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12,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We have outlined the user stories and corresponding methods. Created wireframe of the website. Test Strategy and Test Plan are finished. Outlined roles and deadlines.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We have not yet learned how to create the interfaces in Javascript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