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71668" w14:textId="183ADEA2" w:rsidR="00E1386B" w:rsidRPr="00C5055C" w:rsidRDefault="002B1120">
      <w:pPr>
        <w:rPr>
          <w:b/>
          <w:bCs/>
        </w:rPr>
      </w:pPr>
      <w:r w:rsidRPr="00C5055C">
        <w:rPr>
          <w:b/>
          <w:bCs/>
        </w:rPr>
        <w:t>Počítačová síť</w:t>
      </w:r>
    </w:p>
    <w:p w14:paraId="257BB7B5" w14:textId="1895E25C" w:rsidR="002B1120" w:rsidRDefault="002B1120" w:rsidP="002B1120">
      <w:pPr>
        <w:pStyle w:val="Odstavecseseznamem"/>
        <w:numPr>
          <w:ilvl w:val="0"/>
          <w:numId w:val="1"/>
        </w:numPr>
      </w:pPr>
      <w:r>
        <w:t>Síť zařízení které mezi sebou</w:t>
      </w:r>
      <w:r w:rsidR="00C412E4">
        <w:t xml:space="preserve"> vzájemně komunikují</w:t>
      </w:r>
    </w:p>
    <w:p w14:paraId="77EBB02D" w14:textId="036571A8" w:rsidR="002B1120" w:rsidRDefault="002B1120" w:rsidP="002B1120">
      <w:pPr>
        <w:pStyle w:val="Odstavecseseznamem"/>
        <w:numPr>
          <w:ilvl w:val="0"/>
          <w:numId w:val="1"/>
        </w:numPr>
      </w:pPr>
      <w:r>
        <w:t>Umožnuje komunikaci podle určitých pravidel (protokolů)</w:t>
      </w:r>
    </w:p>
    <w:p w14:paraId="771B7BFC" w14:textId="562E6D2B" w:rsidR="005140F5" w:rsidRDefault="00E02776" w:rsidP="007B0DEF">
      <w:pPr>
        <w:pStyle w:val="Odstavecseseznamem"/>
        <w:numPr>
          <w:ilvl w:val="1"/>
          <w:numId w:val="1"/>
        </w:numPr>
      </w:pPr>
      <w:r>
        <w:t>Nejpouž</w:t>
      </w:r>
      <w:r w:rsidR="00E6116E">
        <w:t>ív</w:t>
      </w:r>
      <w:r>
        <w:t xml:space="preserve">anější sada pravidel je </w:t>
      </w:r>
      <w:r w:rsidR="00DC28CF">
        <w:t>TCP</w:t>
      </w:r>
      <w:r w:rsidR="004141BC">
        <w:t>/IP</w:t>
      </w:r>
    </w:p>
    <w:p w14:paraId="6FC1E8C3" w14:textId="5D191837" w:rsidR="00A72D56" w:rsidRDefault="00A72D56" w:rsidP="00A72D56">
      <w:pPr>
        <w:pStyle w:val="Odstavecseseznamem"/>
        <w:numPr>
          <w:ilvl w:val="0"/>
          <w:numId w:val="1"/>
        </w:numPr>
      </w:pPr>
      <w:r>
        <w:t xml:space="preserve">Síť nám umožnuje : </w:t>
      </w:r>
    </w:p>
    <w:p w14:paraId="26C2E9BF" w14:textId="08915099" w:rsidR="00A72D56" w:rsidRDefault="00A72D56" w:rsidP="00A72D56">
      <w:pPr>
        <w:pStyle w:val="Odstavecseseznamem"/>
        <w:numPr>
          <w:ilvl w:val="1"/>
          <w:numId w:val="1"/>
        </w:numPr>
      </w:pPr>
      <w:r>
        <w:t>Sdílení</w:t>
      </w:r>
      <w:r w:rsidR="0007322A">
        <w:t xml:space="preserve"> </w:t>
      </w:r>
      <w:r>
        <w:t>dat</w:t>
      </w:r>
    </w:p>
    <w:p w14:paraId="4B42E476" w14:textId="1522B202" w:rsidR="00F872F6" w:rsidRDefault="00893C9C" w:rsidP="00A72D56">
      <w:pPr>
        <w:pStyle w:val="Odstavecseseznamem"/>
        <w:numPr>
          <w:ilvl w:val="1"/>
          <w:numId w:val="1"/>
        </w:numPr>
      </w:pPr>
      <w:r>
        <w:t xml:space="preserve">Sdílení </w:t>
      </w:r>
      <w:r w:rsidR="00F872F6">
        <w:t>hardware a software</w:t>
      </w:r>
    </w:p>
    <w:p w14:paraId="191E8826" w14:textId="6E60DF9E" w:rsidR="00893C9C" w:rsidRDefault="00893C9C" w:rsidP="00A72D56">
      <w:pPr>
        <w:pStyle w:val="Odstavecseseznamem"/>
        <w:numPr>
          <w:ilvl w:val="1"/>
          <w:numId w:val="1"/>
        </w:numPr>
      </w:pPr>
      <w:r>
        <w:t>Sdílení připojení k</w:t>
      </w:r>
      <w:r w:rsidR="00C139EB">
        <w:t> </w:t>
      </w:r>
      <w:r>
        <w:t>internetu</w:t>
      </w:r>
    </w:p>
    <w:p w14:paraId="2180AE42" w14:textId="21A2E628" w:rsidR="00C139EB" w:rsidRDefault="00C139EB" w:rsidP="00A72D56">
      <w:pPr>
        <w:pStyle w:val="Odstavecseseznamem"/>
        <w:numPr>
          <w:ilvl w:val="1"/>
          <w:numId w:val="1"/>
        </w:numPr>
      </w:pPr>
      <w:r>
        <w:t>Sdílení prostoru</w:t>
      </w:r>
    </w:p>
    <w:p w14:paraId="78E103B2" w14:textId="153A5173" w:rsidR="007A3EE9" w:rsidRDefault="007A3EE9" w:rsidP="007A3EE9">
      <w:pPr>
        <w:pStyle w:val="Odstavecseseznamem"/>
        <w:numPr>
          <w:ilvl w:val="0"/>
          <w:numId w:val="1"/>
        </w:numPr>
      </w:pPr>
      <w:r>
        <w:t>Dělíme podle rozsahu:</w:t>
      </w:r>
    </w:p>
    <w:p w14:paraId="79535847" w14:textId="2AFF96A6" w:rsidR="007A3EE9" w:rsidRDefault="007A3EE9" w:rsidP="007A3EE9">
      <w:pPr>
        <w:pStyle w:val="Odstavecseseznamem"/>
        <w:numPr>
          <w:ilvl w:val="1"/>
          <w:numId w:val="1"/>
        </w:numPr>
      </w:pPr>
      <w:r>
        <w:t>Rozsahu</w:t>
      </w:r>
    </w:p>
    <w:p w14:paraId="2A432843" w14:textId="2FB98757" w:rsidR="004A395C" w:rsidRDefault="004A395C" w:rsidP="004A395C">
      <w:pPr>
        <w:pStyle w:val="Odstavecseseznamem"/>
        <w:numPr>
          <w:ilvl w:val="2"/>
          <w:numId w:val="1"/>
        </w:numPr>
      </w:pPr>
      <w:r>
        <w:t>WAN</w:t>
      </w:r>
    </w:p>
    <w:p w14:paraId="7B89EFB7" w14:textId="0F9103EC" w:rsidR="0018272D" w:rsidRDefault="0018272D" w:rsidP="0018272D">
      <w:pPr>
        <w:pStyle w:val="Odstavecseseznamem"/>
        <w:numPr>
          <w:ilvl w:val="3"/>
          <w:numId w:val="1"/>
        </w:numPr>
      </w:pPr>
      <w:r>
        <w:t>Wide Area Network</w:t>
      </w:r>
    </w:p>
    <w:p w14:paraId="475B9DFD" w14:textId="18CCA727" w:rsidR="005A469C" w:rsidRDefault="00C702BB" w:rsidP="005A469C">
      <w:pPr>
        <w:pStyle w:val="Odstavecseseznamem"/>
        <w:numPr>
          <w:ilvl w:val="3"/>
          <w:numId w:val="1"/>
        </w:numPr>
      </w:pPr>
      <w:r>
        <w:t xml:space="preserve">Např. </w:t>
      </w:r>
      <w:r w:rsidR="005A469C">
        <w:t>Internet</w:t>
      </w:r>
    </w:p>
    <w:p w14:paraId="18885612" w14:textId="39427EAE" w:rsidR="005A469C" w:rsidRDefault="00144D29" w:rsidP="005A469C">
      <w:pPr>
        <w:pStyle w:val="Odstavecseseznamem"/>
        <w:numPr>
          <w:ilvl w:val="3"/>
          <w:numId w:val="1"/>
        </w:numPr>
      </w:pPr>
      <w:r>
        <w:t xml:space="preserve">Technologie: </w:t>
      </w:r>
      <w:r w:rsidR="005A469C">
        <w:t xml:space="preserve">Bezdrát, </w:t>
      </w:r>
      <w:r w:rsidR="00406870">
        <w:t>Optika</w:t>
      </w:r>
    </w:p>
    <w:p w14:paraId="340C3B08" w14:textId="0A2696C0" w:rsidR="004A395C" w:rsidRDefault="00B75E06" w:rsidP="004A395C">
      <w:pPr>
        <w:pStyle w:val="Odstavecseseznamem"/>
        <w:numPr>
          <w:ilvl w:val="2"/>
          <w:numId w:val="1"/>
        </w:numPr>
      </w:pPr>
      <w:r>
        <w:t>MAN</w:t>
      </w:r>
    </w:p>
    <w:p w14:paraId="413B881C" w14:textId="6F4BA035" w:rsidR="00B62125" w:rsidRDefault="00A059AA" w:rsidP="00B62125">
      <w:pPr>
        <w:pStyle w:val="Odstavecseseznamem"/>
        <w:numPr>
          <w:ilvl w:val="3"/>
          <w:numId w:val="1"/>
        </w:numPr>
      </w:pPr>
      <w:r>
        <w:t>Metropolitní síť</w:t>
      </w:r>
    </w:p>
    <w:p w14:paraId="434E16DA" w14:textId="0B096BDC" w:rsidR="00A059AA" w:rsidRDefault="00823DBF" w:rsidP="00B62125">
      <w:pPr>
        <w:pStyle w:val="Odstavecseseznamem"/>
        <w:numPr>
          <w:ilvl w:val="3"/>
          <w:numId w:val="1"/>
        </w:numPr>
      </w:pPr>
      <w:r>
        <w:t>Druhý největší typ síte</w:t>
      </w:r>
    </w:p>
    <w:p w14:paraId="037B8DB3" w14:textId="2CC2957F" w:rsidR="006D5C59" w:rsidRDefault="006D5C59" w:rsidP="00B62125">
      <w:pPr>
        <w:pStyle w:val="Odstavecseseznamem"/>
        <w:numPr>
          <w:ilvl w:val="3"/>
          <w:numId w:val="1"/>
        </w:numPr>
      </w:pPr>
      <w:r>
        <w:t xml:space="preserve">Pokrytí </w:t>
      </w:r>
      <w:r w:rsidR="005438EB">
        <w:t xml:space="preserve">v řádech </w:t>
      </w:r>
      <w:r>
        <w:t>100km</w:t>
      </w:r>
    </w:p>
    <w:p w14:paraId="033E102A" w14:textId="1830CCD6" w:rsidR="005438EB" w:rsidRDefault="00A147B4" w:rsidP="00B62125">
      <w:pPr>
        <w:pStyle w:val="Odstavecseseznamem"/>
        <w:numPr>
          <w:ilvl w:val="3"/>
          <w:numId w:val="1"/>
        </w:numPr>
      </w:pPr>
      <w:r>
        <w:t>Technologie: Bezdrát, Optika</w:t>
      </w:r>
    </w:p>
    <w:p w14:paraId="232EF1C7" w14:textId="6C7EFEB3" w:rsidR="00A90B7B" w:rsidRDefault="00147210" w:rsidP="00B62125">
      <w:pPr>
        <w:pStyle w:val="Odstavecseseznamem"/>
        <w:numPr>
          <w:ilvl w:val="3"/>
          <w:numId w:val="1"/>
        </w:numPr>
      </w:pPr>
      <w:r>
        <w:t>Extranet společnosti</w:t>
      </w:r>
    </w:p>
    <w:p w14:paraId="5EFE1C26" w14:textId="3FE714AA" w:rsidR="00785D8B" w:rsidRDefault="00785D8B" w:rsidP="00785D8B">
      <w:pPr>
        <w:pStyle w:val="Odstavecseseznamem"/>
        <w:numPr>
          <w:ilvl w:val="2"/>
          <w:numId w:val="1"/>
        </w:numPr>
      </w:pPr>
      <w:r>
        <w:t>LAN</w:t>
      </w:r>
    </w:p>
    <w:p w14:paraId="1F1084B8" w14:textId="2B26C2C8" w:rsidR="00785D8B" w:rsidRDefault="00EB3B2A" w:rsidP="00785D8B">
      <w:pPr>
        <w:pStyle w:val="Odstavecseseznamem"/>
        <w:numPr>
          <w:ilvl w:val="3"/>
          <w:numId w:val="1"/>
        </w:numPr>
      </w:pPr>
      <w:r>
        <w:t>Pokrytí v řáde 100m</w:t>
      </w:r>
    </w:p>
    <w:p w14:paraId="090B48D4" w14:textId="7706F81F" w:rsidR="00556388" w:rsidRDefault="003A00EB" w:rsidP="00785D8B">
      <w:pPr>
        <w:pStyle w:val="Odstavecseseznamem"/>
        <w:numPr>
          <w:ilvl w:val="3"/>
          <w:numId w:val="1"/>
        </w:numPr>
      </w:pPr>
      <w:r>
        <w:t>Technologie: Wifi</w:t>
      </w:r>
      <w:r w:rsidR="00136302">
        <w:t xml:space="preserve">, </w:t>
      </w:r>
      <w:r w:rsidR="009B580B">
        <w:t>Mě</w:t>
      </w:r>
      <w:r w:rsidR="00FC1B48">
        <w:t>dě</w:t>
      </w:r>
      <w:r w:rsidR="0099367D">
        <w:t>ná kabeláž</w:t>
      </w:r>
    </w:p>
    <w:p w14:paraId="6169ACE7" w14:textId="4294B35B" w:rsidR="00895952" w:rsidRDefault="00ED2F6E" w:rsidP="00785D8B">
      <w:pPr>
        <w:pStyle w:val="Odstavecseseznamem"/>
        <w:numPr>
          <w:ilvl w:val="3"/>
          <w:numId w:val="1"/>
        </w:numPr>
      </w:pPr>
      <w:r>
        <w:t xml:space="preserve">Př: </w:t>
      </w:r>
      <w:r w:rsidR="00895952">
        <w:t>Kanceláře</w:t>
      </w:r>
      <w:r w:rsidR="00DC4EAE">
        <w:t>, učebny</w:t>
      </w:r>
    </w:p>
    <w:p w14:paraId="5DB179DB" w14:textId="0CA35D5E" w:rsidR="00F425B5" w:rsidRDefault="00F425B5" w:rsidP="00F425B5">
      <w:pPr>
        <w:pStyle w:val="Odstavecseseznamem"/>
        <w:numPr>
          <w:ilvl w:val="2"/>
          <w:numId w:val="1"/>
        </w:numPr>
      </w:pPr>
      <w:r>
        <w:t xml:space="preserve">PAN </w:t>
      </w:r>
    </w:p>
    <w:p w14:paraId="72418536" w14:textId="503098B2" w:rsidR="00F425B5" w:rsidRDefault="00F425B5" w:rsidP="00F425B5">
      <w:pPr>
        <w:pStyle w:val="Odstavecseseznamem"/>
        <w:numPr>
          <w:ilvl w:val="3"/>
          <w:numId w:val="1"/>
        </w:numPr>
      </w:pPr>
      <w:r>
        <w:t>Personal area network</w:t>
      </w:r>
    </w:p>
    <w:p w14:paraId="735ED1E9" w14:textId="745C0204" w:rsidR="00F425B5" w:rsidRDefault="00F425B5" w:rsidP="00F425B5">
      <w:pPr>
        <w:pStyle w:val="Odstavecseseznamem"/>
        <w:numPr>
          <w:ilvl w:val="3"/>
          <w:numId w:val="1"/>
        </w:numPr>
      </w:pPr>
      <w:r>
        <w:t>Nejmenší typ sítě</w:t>
      </w:r>
    </w:p>
    <w:p w14:paraId="08C63CCE" w14:textId="2F7C5508" w:rsidR="00711CC2" w:rsidRDefault="00711CC2" w:rsidP="00F425B5">
      <w:pPr>
        <w:pStyle w:val="Odstavecseseznamem"/>
        <w:numPr>
          <w:ilvl w:val="3"/>
          <w:numId w:val="1"/>
        </w:numPr>
      </w:pPr>
      <w:r>
        <w:t>Technologie: BlueTooth, Wifi</w:t>
      </w:r>
    </w:p>
    <w:p w14:paraId="063C053C" w14:textId="36B0141E" w:rsidR="006E16EE" w:rsidRDefault="00D846CE" w:rsidP="006E16EE">
      <w:pPr>
        <w:pStyle w:val="Odstavecseseznamem"/>
        <w:numPr>
          <w:ilvl w:val="3"/>
          <w:numId w:val="1"/>
        </w:numPr>
      </w:pPr>
      <w:r>
        <w:t>Příklad: Mobil s</w:t>
      </w:r>
      <w:r w:rsidR="006E16EE">
        <w:t> </w:t>
      </w:r>
      <w:r>
        <w:t>PC</w:t>
      </w:r>
    </w:p>
    <w:p w14:paraId="45396D39" w14:textId="4A83EAD5" w:rsidR="006A02D2" w:rsidRDefault="007A3EE9" w:rsidP="006A02D2">
      <w:pPr>
        <w:pStyle w:val="Odstavecseseznamem"/>
        <w:numPr>
          <w:ilvl w:val="1"/>
          <w:numId w:val="1"/>
        </w:numPr>
      </w:pPr>
      <w:r>
        <w:t>Postavení prvků</w:t>
      </w:r>
      <w:r w:rsidR="006A02D2">
        <w:t xml:space="preserve"> (Architektury)</w:t>
      </w:r>
    </w:p>
    <w:p w14:paraId="41D4CF03" w14:textId="6AE68764" w:rsidR="00537B6D" w:rsidRDefault="00537B6D" w:rsidP="00537B6D">
      <w:pPr>
        <w:pStyle w:val="Odstavecseseznamem"/>
        <w:numPr>
          <w:ilvl w:val="2"/>
          <w:numId w:val="1"/>
        </w:numPr>
      </w:pPr>
      <w:r>
        <w:t xml:space="preserve">Dělení počítačových sítí </w:t>
      </w:r>
      <w:r w:rsidR="005B1AD8">
        <w:t>dle úloh a funkcí jednotlivých zařízení</w:t>
      </w:r>
    </w:p>
    <w:p w14:paraId="16D9CEEA" w14:textId="77777777" w:rsidR="00D05BBF" w:rsidRDefault="00FA74B0" w:rsidP="00D05BBF">
      <w:pPr>
        <w:pStyle w:val="Odstavecseseznamem"/>
        <w:numPr>
          <w:ilvl w:val="2"/>
          <w:numId w:val="1"/>
        </w:numPr>
      </w:pPr>
      <w:r>
        <w:t>Typy</w:t>
      </w:r>
    </w:p>
    <w:p w14:paraId="778E1464" w14:textId="2C4D8E15" w:rsidR="00E40130" w:rsidRDefault="001D3BD5" w:rsidP="00D05BBF">
      <w:pPr>
        <w:pStyle w:val="Odstavecseseznamem"/>
        <w:numPr>
          <w:ilvl w:val="3"/>
          <w:numId w:val="1"/>
        </w:numPr>
      </w:pPr>
      <w:r>
        <w:t>Peer to Peer</w:t>
      </w:r>
      <w:r w:rsidR="007C5BD1">
        <w:t xml:space="preserve"> (P2P)</w:t>
      </w:r>
    </w:p>
    <w:p w14:paraId="2F248F69" w14:textId="6C652BCB" w:rsidR="00585683" w:rsidRDefault="005D341B" w:rsidP="00585683">
      <w:pPr>
        <w:pStyle w:val="Odstavecseseznamem"/>
        <w:numPr>
          <w:ilvl w:val="4"/>
          <w:numId w:val="1"/>
        </w:numPr>
      </w:pPr>
      <w:r>
        <w:t>V síti tohoto typu</w:t>
      </w:r>
      <w:r w:rsidR="00773722">
        <w:t xml:space="preserve"> není žádný prvek nadřazený</w:t>
      </w:r>
      <w:r w:rsidR="00B156BB">
        <w:t xml:space="preserve"> – všechny jsou na stejné urovni</w:t>
      </w:r>
    </w:p>
    <w:p w14:paraId="004DE8EF" w14:textId="12E698E4" w:rsidR="008E2C15" w:rsidRDefault="00792A88" w:rsidP="00585683">
      <w:pPr>
        <w:pStyle w:val="Odstavecseseznamem"/>
        <w:numPr>
          <w:ilvl w:val="4"/>
          <w:numId w:val="1"/>
        </w:numPr>
      </w:pPr>
      <w:r>
        <w:t>Vhodné pro přenos dat</w:t>
      </w:r>
    </w:p>
    <w:p w14:paraId="3D5E1E0C" w14:textId="405B0F0A" w:rsidR="000E720B" w:rsidRDefault="000E720B" w:rsidP="00D05BBF">
      <w:pPr>
        <w:pStyle w:val="Odstavecseseznamem"/>
        <w:numPr>
          <w:ilvl w:val="3"/>
          <w:numId w:val="1"/>
        </w:numPr>
      </w:pPr>
      <w:r>
        <w:t>Client to Server</w:t>
      </w:r>
    </w:p>
    <w:p w14:paraId="62B43CDC" w14:textId="2D44FCB9" w:rsidR="002C1E4C" w:rsidRDefault="00E37EB2" w:rsidP="002C1E4C">
      <w:pPr>
        <w:pStyle w:val="Odstavecseseznamem"/>
        <w:numPr>
          <w:ilvl w:val="4"/>
          <w:numId w:val="1"/>
        </w:numPr>
      </w:pPr>
      <w:r>
        <w:t>Nejpouž</w:t>
      </w:r>
      <w:r w:rsidR="00BA09AC">
        <w:t>íva</w:t>
      </w:r>
      <w:r>
        <w:t>nější architektura</w:t>
      </w:r>
      <w:r w:rsidR="002C239B">
        <w:t>, ve které je server nadřazený prvek</w:t>
      </w:r>
    </w:p>
    <w:p w14:paraId="51734BD5" w14:textId="4F070301" w:rsidR="007A3EE9" w:rsidRDefault="007A3EE9" w:rsidP="007A3EE9">
      <w:pPr>
        <w:pStyle w:val="Odstavecseseznamem"/>
        <w:numPr>
          <w:ilvl w:val="1"/>
          <w:numId w:val="1"/>
        </w:numPr>
      </w:pPr>
      <w:r>
        <w:t>Typu přenášených signálů</w:t>
      </w:r>
    </w:p>
    <w:p w14:paraId="5B0B1ACC" w14:textId="4F204DAA" w:rsidR="00B42533" w:rsidRDefault="00626E9A" w:rsidP="00B42533">
      <w:pPr>
        <w:pStyle w:val="Odstavecseseznamem"/>
        <w:numPr>
          <w:ilvl w:val="2"/>
          <w:numId w:val="1"/>
        </w:numPr>
      </w:pPr>
      <w:r>
        <w:t>Dělení dle formy a technologie signálů, které po síti přenáší data</w:t>
      </w:r>
    </w:p>
    <w:p w14:paraId="25505777" w14:textId="63A98213" w:rsidR="00B53AAA" w:rsidRDefault="00B53AAA" w:rsidP="00B42533">
      <w:pPr>
        <w:pStyle w:val="Odstavecseseznamem"/>
        <w:numPr>
          <w:ilvl w:val="2"/>
          <w:numId w:val="1"/>
        </w:numPr>
      </w:pPr>
      <w:r>
        <w:t>Analogová síť</w:t>
      </w:r>
    </w:p>
    <w:p w14:paraId="78EFEF96" w14:textId="046D911C" w:rsidR="00ED3CF9" w:rsidRDefault="00BE2714" w:rsidP="00ED3CF9">
      <w:pPr>
        <w:pStyle w:val="Odstavecseseznamem"/>
        <w:numPr>
          <w:ilvl w:val="3"/>
          <w:numId w:val="1"/>
        </w:numPr>
      </w:pPr>
      <w:r>
        <w:t>Pomalejší a méně spolehlivý přenos</w:t>
      </w:r>
    </w:p>
    <w:p w14:paraId="11892B97" w14:textId="3361992B" w:rsidR="00B53AAA" w:rsidRDefault="00B53AAA" w:rsidP="00B42533">
      <w:pPr>
        <w:pStyle w:val="Odstavecseseznamem"/>
        <w:numPr>
          <w:ilvl w:val="2"/>
          <w:numId w:val="1"/>
        </w:numPr>
      </w:pPr>
      <w:r>
        <w:t>Digitální síť</w:t>
      </w:r>
    </w:p>
    <w:p w14:paraId="423DE24C" w14:textId="5733DC66" w:rsidR="00C52D79" w:rsidRDefault="00CF4D6F" w:rsidP="00C52D79">
      <w:pPr>
        <w:pStyle w:val="Odstavecseseznamem"/>
        <w:numPr>
          <w:ilvl w:val="3"/>
          <w:numId w:val="1"/>
        </w:numPr>
      </w:pPr>
      <w:r>
        <w:t>Novější rychlejší a spolehlivější technologie</w:t>
      </w:r>
    </w:p>
    <w:p w14:paraId="7B9B17BB" w14:textId="0AAC7126" w:rsidR="0021096A" w:rsidRDefault="0021096A" w:rsidP="00C52D79">
      <w:pPr>
        <w:pStyle w:val="Odstavecseseznamem"/>
        <w:numPr>
          <w:ilvl w:val="3"/>
          <w:numId w:val="1"/>
        </w:numPr>
      </w:pPr>
      <w:r>
        <w:t>Méně náchylná na rušení hlukem, degradaci atd..</w:t>
      </w:r>
    </w:p>
    <w:p w14:paraId="38029924" w14:textId="7C998B7F" w:rsidR="00B877CF" w:rsidRDefault="00B877CF" w:rsidP="007A3EE9">
      <w:pPr>
        <w:pStyle w:val="Odstavecseseznamem"/>
        <w:numPr>
          <w:ilvl w:val="1"/>
          <w:numId w:val="1"/>
        </w:numPr>
      </w:pPr>
      <w:r>
        <w:lastRenderedPageBreak/>
        <w:t>Způsob připojování</w:t>
      </w:r>
    </w:p>
    <w:p w14:paraId="2989901B" w14:textId="160F72B9" w:rsidR="00DD4C94" w:rsidRDefault="005C0257" w:rsidP="00DD4C94">
      <w:pPr>
        <w:pStyle w:val="Odstavecseseznamem"/>
        <w:numPr>
          <w:ilvl w:val="2"/>
          <w:numId w:val="1"/>
        </w:numPr>
      </w:pPr>
      <w:r>
        <w:t>Přepinání packetů</w:t>
      </w:r>
    </w:p>
    <w:p w14:paraId="0D2AA0A1" w14:textId="76084050" w:rsidR="002846B7" w:rsidRDefault="00367D5C" w:rsidP="00CD2FA0">
      <w:pPr>
        <w:pStyle w:val="Odstavecseseznamem"/>
        <w:numPr>
          <w:ilvl w:val="3"/>
          <w:numId w:val="1"/>
        </w:numPr>
      </w:pPr>
      <w:r>
        <w:t>Cesta packetů ze zdroje do cíle není předem známá</w:t>
      </w:r>
      <w:r w:rsidR="00FB24E6">
        <w:t>, d</w:t>
      </w:r>
      <w:r w:rsidR="00670B73">
        <w:t>ochází k rozhodnutí po cestě</w:t>
      </w:r>
      <w:r w:rsidR="00A66D95">
        <w:t>,</w:t>
      </w:r>
      <w:r w:rsidR="00CD2FA0">
        <w:t xml:space="preserve"> </w:t>
      </w:r>
      <w:r w:rsidR="002846B7">
        <w:t>Každý packet může putovat jinou cestou</w:t>
      </w:r>
    </w:p>
    <w:p w14:paraId="35983D91" w14:textId="1E8CB695" w:rsidR="00CD2FA0" w:rsidRDefault="00CD2FA0" w:rsidP="00CD2FA0">
      <w:pPr>
        <w:pStyle w:val="Odstavecseseznamem"/>
        <w:numPr>
          <w:ilvl w:val="3"/>
          <w:numId w:val="1"/>
        </w:numPr>
      </w:pPr>
      <w:r>
        <w:t>Pomalejší</w:t>
      </w:r>
    </w:p>
    <w:p w14:paraId="5BFA6D18" w14:textId="700D63CE" w:rsidR="005C0257" w:rsidRDefault="005C0257" w:rsidP="00DD4C94">
      <w:pPr>
        <w:pStyle w:val="Odstavecseseznamem"/>
        <w:numPr>
          <w:ilvl w:val="2"/>
          <w:numId w:val="1"/>
        </w:numPr>
      </w:pPr>
      <w:r>
        <w:t>Přepínání okruhů</w:t>
      </w:r>
    </w:p>
    <w:p w14:paraId="0EAC8F5F" w14:textId="4BE04AB4" w:rsidR="009759AF" w:rsidRDefault="00742C46" w:rsidP="004B4F98">
      <w:pPr>
        <w:pStyle w:val="Odstavecseseznamem"/>
        <w:numPr>
          <w:ilvl w:val="3"/>
          <w:numId w:val="1"/>
        </w:numPr>
      </w:pPr>
      <w:r>
        <w:t>Využívaná při především u telekomunikace</w:t>
      </w:r>
    </w:p>
    <w:p w14:paraId="769ECB8E" w14:textId="153F6BAB" w:rsidR="00742C46" w:rsidRDefault="00742C46" w:rsidP="004B4F98">
      <w:pPr>
        <w:pStyle w:val="Odstavecseseznamem"/>
        <w:numPr>
          <w:ilvl w:val="3"/>
          <w:numId w:val="1"/>
        </w:numPr>
      </w:pPr>
      <w:r>
        <w:t>Cesta je známá předem</w:t>
      </w:r>
    </w:p>
    <w:p w14:paraId="5517D114" w14:textId="6DC85DCD" w:rsidR="00742C46" w:rsidRDefault="00C25DE9" w:rsidP="004B4F98">
      <w:pPr>
        <w:pStyle w:val="Odstavecseseznamem"/>
        <w:numPr>
          <w:ilvl w:val="3"/>
          <w:numId w:val="1"/>
        </w:numPr>
      </w:pPr>
      <w:r>
        <w:t>Při výpadku části sítě</w:t>
      </w:r>
      <w:r w:rsidR="00B46DC6">
        <w:t xml:space="preserve"> se musí celý přenos začít znovu</w:t>
      </w:r>
    </w:p>
    <w:p w14:paraId="63A2C757" w14:textId="5DC92CE2" w:rsidR="005E3C1E" w:rsidRDefault="00B877CF" w:rsidP="005E3C1E">
      <w:pPr>
        <w:pStyle w:val="Odstavecseseznamem"/>
        <w:numPr>
          <w:ilvl w:val="1"/>
          <w:numId w:val="1"/>
        </w:numPr>
      </w:pPr>
      <w:r>
        <w:t>Vlastnictví</w:t>
      </w:r>
    </w:p>
    <w:p w14:paraId="09CBC52D" w14:textId="5821C5FD" w:rsidR="000C1020" w:rsidRDefault="000C1020" w:rsidP="000C1020">
      <w:pPr>
        <w:pStyle w:val="Odstavecseseznamem"/>
        <w:numPr>
          <w:ilvl w:val="2"/>
          <w:numId w:val="1"/>
        </w:numPr>
      </w:pPr>
      <w:r>
        <w:t>Dle provozování a vlastnictví</w:t>
      </w:r>
      <w:r w:rsidR="00BD23FA">
        <w:t xml:space="preserve"> síťových prvků</w:t>
      </w:r>
    </w:p>
    <w:p w14:paraId="22B56F6D" w14:textId="2EF09C21" w:rsidR="00087D22" w:rsidRDefault="00087D22" w:rsidP="00087D22">
      <w:pPr>
        <w:pStyle w:val="Odstavecseseznamem"/>
        <w:numPr>
          <w:ilvl w:val="3"/>
          <w:numId w:val="1"/>
        </w:numPr>
      </w:pPr>
      <w:r>
        <w:t>Souhrnná sít</w:t>
      </w:r>
    </w:p>
    <w:p w14:paraId="5FA26A44" w14:textId="11251833" w:rsidR="00087D22" w:rsidRDefault="00087D22" w:rsidP="00087D22">
      <w:pPr>
        <w:pStyle w:val="Odstavecseseznamem"/>
        <w:numPr>
          <w:ilvl w:val="4"/>
          <w:numId w:val="1"/>
        </w:numPr>
      </w:pPr>
      <w:r>
        <w:t>HW na síti je majetkem provozovatele sítě např Domácnost</w:t>
      </w:r>
    </w:p>
    <w:p w14:paraId="571E1A58" w14:textId="6F76CE3C" w:rsidR="00087D22" w:rsidRDefault="00087D22" w:rsidP="00087D22">
      <w:pPr>
        <w:pStyle w:val="Odstavecseseznamem"/>
        <w:numPr>
          <w:ilvl w:val="3"/>
          <w:numId w:val="1"/>
        </w:numPr>
      </w:pPr>
      <w:r>
        <w:t>Veřejná sít</w:t>
      </w:r>
    </w:p>
    <w:p w14:paraId="3BD2B4C1" w14:textId="3DEFADBA" w:rsidR="00087D22" w:rsidRDefault="00087D22" w:rsidP="00087D22">
      <w:pPr>
        <w:pStyle w:val="Odstavecseseznamem"/>
        <w:numPr>
          <w:ilvl w:val="4"/>
          <w:numId w:val="1"/>
        </w:numPr>
      </w:pPr>
      <w:r>
        <w:t>HW na síti jsou majetkem ISP</w:t>
      </w:r>
    </w:p>
    <w:p w14:paraId="5BC5F165" w14:textId="07DDD9C6" w:rsidR="00CC66F6" w:rsidRDefault="00CC66F6" w:rsidP="00CC66F6">
      <w:pPr>
        <w:pStyle w:val="Odstavecseseznamem"/>
        <w:numPr>
          <w:ilvl w:val="3"/>
          <w:numId w:val="1"/>
        </w:numPr>
      </w:pPr>
      <w:r>
        <w:t>VPN</w:t>
      </w:r>
    </w:p>
    <w:p w14:paraId="14606955" w14:textId="62C4BBB3" w:rsidR="005D0D2A" w:rsidRDefault="00CC66F6" w:rsidP="005D0D2A">
      <w:pPr>
        <w:pStyle w:val="Odstavecseseznamem"/>
        <w:numPr>
          <w:ilvl w:val="4"/>
          <w:numId w:val="1"/>
        </w:numPr>
      </w:pPr>
      <w:r>
        <w:t>Utváří zabezpečenou linku mezi WAN a LAN</w:t>
      </w:r>
    </w:p>
    <w:p w14:paraId="30619AD2" w14:textId="14C206E6" w:rsidR="005D0D2A" w:rsidRDefault="005D0D2A" w:rsidP="005D0D2A">
      <w:r>
        <w:t>Zpusoby pr</w:t>
      </w:r>
      <w:r w:rsidR="000F3E20">
        <w:t>i</w:t>
      </w:r>
      <w:r>
        <w:t>pojení do internetu</w:t>
      </w:r>
    </w:p>
    <w:p w14:paraId="728F6577" w14:textId="5D7BDA8D" w:rsidR="000F3E20" w:rsidRDefault="00972209" w:rsidP="000F3E20">
      <w:pPr>
        <w:pStyle w:val="Odstavecseseznamem"/>
        <w:numPr>
          <w:ilvl w:val="0"/>
          <w:numId w:val="1"/>
        </w:numPr>
      </w:pPr>
      <w:r>
        <w:t>Existuje několik zpusobu jak se připojit k</w:t>
      </w:r>
      <w:r w:rsidR="00FB23FF">
        <w:t> </w:t>
      </w:r>
      <w:r>
        <w:t>internetu</w:t>
      </w:r>
    </w:p>
    <w:p w14:paraId="77793CDC" w14:textId="4CE18175" w:rsidR="00FB23FF" w:rsidRDefault="00481726" w:rsidP="00FB23FF">
      <w:pPr>
        <w:pStyle w:val="Odstavecseseznamem"/>
        <w:numPr>
          <w:ilvl w:val="1"/>
          <w:numId w:val="1"/>
        </w:numPr>
      </w:pPr>
      <w:r>
        <w:t>ISP</w:t>
      </w:r>
    </w:p>
    <w:p w14:paraId="02304F75" w14:textId="6C1A1614" w:rsidR="00481726" w:rsidRDefault="003A3EBB" w:rsidP="00481726">
      <w:pPr>
        <w:pStyle w:val="Odstavecseseznamem"/>
        <w:numPr>
          <w:ilvl w:val="1"/>
          <w:numId w:val="1"/>
        </w:numPr>
      </w:pPr>
      <w:r>
        <w:t>Kabelová TV</w:t>
      </w:r>
    </w:p>
    <w:p w14:paraId="3FCDDC33" w14:textId="37B2AA8C" w:rsidR="00590747" w:rsidRDefault="00590747" w:rsidP="00481726">
      <w:pPr>
        <w:pStyle w:val="Odstavecseseznamem"/>
        <w:numPr>
          <w:ilvl w:val="1"/>
          <w:numId w:val="1"/>
        </w:numPr>
      </w:pPr>
      <w:r>
        <w:t>Satelitní připojení</w:t>
      </w:r>
    </w:p>
    <w:p w14:paraId="5FB99E1C" w14:textId="7818F3BA" w:rsidR="00513ED0" w:rsidRDefault="009430D6" w:rsidP="00513ED0">
      <w:pPr>
        <w:pStyle w:val="Odstavecseseznamem"/>
        <w:numPr>
          <w:ilvl w:val="1"/>
          <w:numId w:val="1"/>
        </w:numPr>
      </w:pPr>
      <w:r>
        <w:t>GSM operátor</w:t>
      </w:r>
    </w:p>
    <w:p w14:paraId="704B1889" w14:textId="14051384" w:rsidR="00513ED0" w:rsidRDefault="00513ED0" w:rsidP="00513ED0">
      <w:r>
        <w:t>Internet</w:t>
      </w:r>
    </w:p>
    <w:p w14:paraId="0670A684" w14:textId="234C90CD" w:rsidR="00513ED0" w:rsidRDefault="00513ED0" w:rsidP="00513ED0">
      <w:pPr>
        <w:pStyle w:val="Odstavecseseznamem"/>
        <w:numPr>
          <w:ilvl w:val="0"/>
          <w:numId w:val="1"/>
        </w:numPr>
      </w:pPr>
      <w:r>
        <w:t>Celosvětový systém propojených počítačových sítí často nazyvan ,,Síť Sítí‘‘</w:t>
      </w:r>
    </w:p>
    <w:p w14:paraId="27057AD4" w14:textId="3F34DC99" w:rsidR="003F08AA" w:rsidRDefault="003F08AA" w:rsidP="003F08AA">
      <w:pPr>
        <w:pStyle w:val="Odstavecseseznamem"/>
        <w:numPr>
          <w:ilvl w:val="0"/>
          <w:numId w:val="1"/>
        </w:numPr>
      </w:pPr>
      <w:r>
        <w:t>Hlavní činnosti je vyměna dat</w:t>
      </w:r>
    </w:p>
    <w:p w14:paraId="69FFA5EF" w14:textId="0B962337" w:rsidR="003F08AA" w:rsidRDefault="003F08AA" w:rsidP="003F08AA">
      <w:pPr>
        <w:pStyle w:val="Odstavecseseznamem"/>
        <w:numPr>
          <w:ilvl w:val="0"/>
          <w:numId w:val="1"/>
        </w:numPr>
      </w:pPr>
      <w:r>
        <w:t>Výměna probíhá na základě protokolu TCP/IP</w:t>
      </w:r>
    </w:p>
    <w:p w14:paraId="7F2543EF" w14:textId="77777777" w:rsidR="00CC7DD9" w:rsidRDefault="00523ACD" w:rsidP="003F08AA">
      <w:pPr>
        <w:pStyle w:val="Odstavecseseznamem"/>
        <w:numPr>
          <w:ilvl w:val="0"/>
          <w:numId w:val="1"/>
        </w:numPr>
      </w:pPr>
      <w:r>
        <w:t>Poskytuje množství služeb</w:t>
      </w:r>
      <w:r w:rsidR="00CC7DD9">
        <w:t>:</w:t>
      </w:r>
    </w:p>
    <w:p w14:paraId="57D65719" w14:textId="77777777" w:rsidR="008858D5" w:rsidRDefault="008858D5" w:rsidP="003F0406">
      <w:pPr>
        <w:pStyle w:val="Odstavecseseznamem"/>
        <w:numPr>
          <w:ilvl w:val="2"/>
          <w:numId w:val="1"/>
        </w:numPr>
      </w:pPr>
      <w:r>
        <w:t>www</w:t>
      </w:r>
    </w:p>
    <w:p w14:paraId="0F874CE6" w14:textId="77777777" w:rsidR="00625D1D" w:rsidRDefault="009C2A23" w:rsidP="003F0406">
      <w:pPr>
        <w:pStyle w:val="Odstavecseseznamem"/>
        <w:numPr>
          <w:ilvl w:val="3"/>
          <w:numId w:val="1"/>
        </w:numPr>
      </w:pPr>
      <w:r>
        <w:t>Systém prohlížení webových stránek</w:t>
      </w:r>
    </w:p>
    <w:p w14:paraId="22D02912" w14:textId="583BB38C" w:rsidR="00625D1D" w:rsidRDefault="00625D1D" w:rsidP="003F0406">
      <w:pPr>
        <w:pStyle w:val="Odstavecseseznamem"/>
        <w:numPr>
          <w:ilvl w:val="3"/>
          <w:numId w:val="1"/>
        </w:numPr>
      </w:pPr>
      <w:r>
        <w:t>http</w:t>
      </w:r>
    </w:p>
    <w:p w14:paraId="475E2155" w14:textId="64CE952E" w:rsidR="000577EE" w:rsidRDefault="00625D1D" w:rsidP="003F0406">
      <w:pPr>
        <w:pStyle w:val="Odstavecseseznamem"/>
        <w:numPr>
          <w:ilvl w:val="3"/>
          <w:numId w:val="1"/>
        </w:numPr>
      </w:pPr>
      <w:r>
        <w:t>https</w:t>
      </w:r>
    </w:p>
    <w:p w14:paraId="643DEA1D" w14:textId="4FDD5060" w:rsidR="00DC088E" w:rsidRDefault="00DC088E" w:rsidP="003F0406">
      <w:pPr>
        <w:pStyle w:val="Odstavecseseznamem"/>
        <w:numPr>
          <w:ilvl w:val="3"/>
          <w:numId w:val="1"/>
        </w:numPr>
      </w:pPr>
      <w:r>
        <w:t>Spojení klienta a web serveru</w:t>
      </w:r>
    </w:p>
    <w:p w14:paraId="19D1A6F6" w14:textId="663DCE34" w:rsidR="00523ACD" w:rsidRDefault="00523ACD" w:rsidP="003F0406">
      <w:pPr>
        <w:pStyle w:val="Odstavecseseznamem"/>
        <w:numPr>
          <w:ilvl w:val="2"/>
          <w:numId w:val="1"/>
        </w:numPr>
      </w:pPr>
      <w:r>
        <w:t xml:space="preserve"> </w:t>
      </w:r>
      <w:r w:rsidR="00394B56">
        <w:t>E</w:t>
      </w:r>
      <w:r w:rsidR="009D35BE">
        <w:t>mail</w:t>
      </w:r>
    </w:p>
    <w:p w14:paraId="05554479" w14:textId="2B034B59" w:rsidR="00394B56" w:rsidRDefault="00394B56" w:rsidP="003F0406">
      <w:pPr>
        <w:pStyle w:val="Odstavecseseznamem"/>
        <w:numPr>
          <w:ilvl w:val="3"/>
          <w:numId w:val="1"/>
        </w:numPr>
      </w:pPr>
      <w:r>
        <w:t>Systém odesílání a přijmu textových zpráv</w:t>
      </w:r>
      <w:r w:rsidR="00B4563A">
        <w:t xml:space="preserve"> + příloh</w:t>
      </w:r>
    </w:p>
    <w:p w14:paraId="386E637C" w14:textId="7F3F7911" w:rsidR="00957B65" w:rsidRDefault="00957B65" w:rsidP="003F0406">
      <w:pPr>
        <w:pStyle w:val="Odstavecseseznamem"/>
        <w:numPr>
          <w:ilvl w:val="3"/>
          <w:numId w:val="1"/>
        </w:numPr>
      </w:pPr>
      <w:r>
        <w:t xml:space="preserve">POP3 </w:t>
      </w:r>
      <w:r w:rsidR="00716317">
        <w:t xml:space="preserve">- </w:t>
      </w:r>
      <w:r>
        <w:t>Post office protocol</w:t>
      </w:r>
      <w:r w:rsidR="00F11AE6">
        <w:t xml:space="preserve"> – Stahuje a ukládá</w:t>
      </w:r>
    </w:p>
    <w:p w14:paraId="335B17D9" w14:textId="4F8A49D3" w:rsidR="00957B65" w:rsidRDefault="00F11AE6" w:rsidP="003F0406">
      <w:pPr>
        <w:pStyle w:val="Odstavecseseznamem"/>
        <w:numPr>
          <w:ilvl w:val="3"/>
          <w:numId w:val="1"/>
        </w:numPr>
      </w:pPr>
      <w:r>
        <w:t>IMAP – Spojuje mě a webový server</w:t>
      </w:r>
    </w:p>
    <w:p w14:paraId="073F1120" w14:textId="5907F8F5" w:rsidR="00F11AE6" w:rsidRDefault="00F11AE6" w:rsidP="003F0406">
      <w:pPr>
        <w:pStyle w:val="Odstavecseseznamem"/>
        <w:numPr>
          <w:ilvl w:val="3"/>
          <w:numId w:val="1"/>
        </w:numPr>
      </w:pPr>
      <w:r>
        <w:t>SMTP – Odeslání zprávy</w:t>
      </w:r>
    </w:p>
    <w:p w14:paraId="21E6C46B" w14:textId="6984452B" w:rsidR="007533B5" w:rsidRDefault="007533B5" w:rsidP="003F0406">
      <w:pPr>
        <w:pStyle w:val="Odstavecseseznamem"/>
        <w:numPr>
          <w:ilvl w:val="2"/>
          <w:numId w:val="1"/>
        </w:numPr>
      </w:pPr>
      <w:r>
        <w:t>Instant messaging</w:t>
      </w:r>
    </w:p>
    <w:p w14:paraId="125E74D1" w14:textId="3F8E3CE0" w:rsidR="003F0406" w:rsidRDefault="003F0406" w:rsidP="003F0406">
      <w:pPr>
        <w:pStyle w:val="Odstavecseseznamem"/>
        <w:numPr>
          <w:ilvl w:val="3"/>
          <w:numId w:val="1"/>
        </w:numPr>
      </w:pPr>
      <w:r>
        <w:t>Komunikace v realnem čase</w:t>
      </w:r>
    </w:p>
    <w:p w14:paraId="4EC23856" w14:textId="3EE58E87" w:rsidR="00CB208B" w:rsidRDefault="00CB208B" w:rsidP="003F0406">
      <w:pPr>
        <w:pStyle w:val="Odstavecseseznamem"/>
        <w:numPr>
          <w:ilvl w:val="3"/>
          <w:numId w:val="1"/>
        </w:numPr>
      </w:pPr>
      <w:r>
        <w:t>WebRTC – Messenger</w:t>
      </w:r>
    </w:p>
    <w:p w14:paraId="7F945044" w14:textId="5814B9B5" w:rsidR="00CB208B" w:rsidRDefault="00CB208B" w:rsidP="003F0406">
      <w:pPr>
        <w:pStyle w:val="Odstavecseseznamem"/>
        <w:numPr>
          <w:ilvl w:val="3"/>
          <w:numId w:val="1"/>
        </w:numPr>
      </w:pPr>
      <w:r>
        <w:t>XMPP- Whatsapp</w:t>
      </w:r>
    </w:p>
    <w:p w14:paraId="2E2530EB" w14:textId="07BF97F0" w:rsidR="00A02BD9" w:rsidRDefault="00A02BD9" w:rsidP="00A02BD9">
      <w:pPr>
        <w:pStyle w:val="Odstavecseseznamem"/>
        <w:numPr>
          <w:ilvl w:val="2"/>
          <w:numId w:val="1"/>
        </w:numPr>
      </w:pPr>
      <w:r>
        <w:t>Přenos souboru</w:t>
      </w:r>
    </w:p>
    <w:p w14:paraId="5C3486C9" w14:textId="66A97305" w:rsidR="00A02BD9" w:rsidRDefault="00A02BD9" w:rsidP="00A02BD9">
      <w:pPr>
        <w:pStyle w:val="Odstavecseseznamem"/>
        <w:numPr>
          <w:ilvl w:val="3"/>
          <w:numId w:val="1"/>
        </w:numPr>
      </w:pPr>
      <w:r>
        <w:t>FTP</w:t>
      </w:r>
    </w:p>
    <w:p w14:paraId="0DAE76FD" w14:textId="7EBE1474" w:rsidR="00A02BD9" w:rsidRDefault="00A02BD9" w:rsidP="00A02BD9">
      <w:pPr>
        <w:pStyle w:val="Odstavecseseznamem"/>
        <w:numPr>
          <w:ilvl w:val="3"/>
          <w:numId w:val="1"/>
        </w:numPr>
      </w:pPr>
      <w:r>
        <w:lastRenderedPageBreak/>
        <w:t>SFTP</w:t>
      </w:r>
    </w:p>
    <w:p w14:paraId="5D239196" w14:textId="6D2593EF" w:rsidR="000E138F" w:rsidRDefault="000E138F" w:rsidP="000E138F">
      <w:pPr>
        <w:pStyle w:val="Odstavecseseznamem"/>
        <w:numPr>
          <w:ilvl w:val="2"/>
          <w:numId w:val="1"/>
        </w:numPr>
      </w:pPr>
      <w:r>
        <w:t>Hlasová komunikace VOIP</w:t>
      </w:r>
    </w:p>
    <w:p w14:paraId="5DCFF450" w14:textId="73F0B3DE" w:rsidR="000E138F" w:rsidRDefault="00570964" w:rsidP="000E138F">
      <w:pPr>
        <w:pStyle w:val="Odstavecseseznamem"/>
        <w:numPr>
          <w:ilvl w:val="3"/>
          <w:numId w:val="1"/>
        </w:numPr>
      </w:pPr>
      <w:r>
        <w:t>SIP</w:t>
      </w:r>
    </w:p>
    <w:p w14:paraId="54D37A99" w14:textId="34576A4F" w:rsidR="00570964" w:rsidRDefault="00570964" w:rsidP="00570964">
      <w:pPr>
        <w:pStyle w:val="Odstavecseseznamem"/>
        <w:numPr>
          <w:ilvl w:val="2"/>
          <w:numId w:val="1"/>
        </w:numPr>
      </w:pPr>
      <w:r>
        <w:t>DNS</w:t>
      </w:r>
    </w:p>
    <w:p w14:paraId="1896249B" w14:textId="337A6225" w:rsidR="00570964" w:rsidRDefault="00570964" w:rsidP="00570964">
      <w:pPr>
        <w:pStyle w:val="Odstavecseseznamem"/>
        <w:numPr>
          <w:ilvl w:val="3"/>
          <w:numId w:val="1"/>
        </w:numPr>
      </w:pPr>
      <w:r>
        <w:t>Překlad z domen na IP</w:t>
      </w:r>
    </w:p>
    <w:p w14:paraId="7913E79A" w14:textId="66A67F54" w:rsidR="00631722" w:rsidRDefault="00631722" w:rsidP="00631722">
      <w:pPr>
        <w:pStyle w:val="Odstavecseseznamem"/>
        <w:numPr>
          <w:ilvl w:val="2"/>
          <w:numId w:val="1"/>
        </w:numPr>
      </w:pPr>
      <w:r>
        <w:t>DHCP – Dynamic host control protocol</w:t>
      </w:r>
    </w:p>
    <w:p w14:paraId="1C6FAEDB" w14:textId="00AFE137" w:rsidR="00631722" w:rsidRDefault="00E25D29" w:rsidP="00631722">
      <w:pPr>
        <w:pStyle w:val="Odstavecseseznamem"/>
        <w:numPr>
          <w:ilvl w:val="3"/>
          <w:numId w:val="1"/>
        </w:numPr>
      </w:pPr>
      <w:r>
        <w:t>Dynamické přidělování IP adres zařízením v</w:t>
      </w:r>
      <w:r w:rsidR="00C60FE6">
        <w:t> </w:t>
      </w:r>
      <w:r>
        <w:t>síti</w:t>
      </w:r>
    </w:p>
    <w:p w14:paraId="415E657C" w14:textId="49C99868" w:rsidR="00C60FE6" w:rsidRDefault="00C60FE6" w:rsidP="00C60FE6">
      <w:r>
        <w:t>Intranet</w:t>
      </w:r>
    </w:p>
    <w:p w14:paraId="55E89CE8" w14:textId="1EEFE904" w:rsidR="00C60FE6" w:rsidRDefault="00C60FE6" w:rsidP="00C60FE6">
      <w:pPr>
        <w:pStyle w:val="Odstavecseseznamem"/>
        <w:numPr>
          <w:ilvl w:val="0"/>
          <w:numId w:val="1"/>
        </w:numPr>
      </w:pPr>
      <w:r>
        <w:t xml:space="preserve">Je typ sítě, která je </w:t>
      </w:r>
      <w:r w:rsidR="00EE2C11">
        <w:t>v</w:t>
      </w:r>
      <w:r w:rsidR="00DC1004">
        <w:t>yhrazena pouze stanovene skupine lidi</w:t>
      </w:r>
    </w:p>
    <w:p w14:paraId="74CB1298" w14:textId="35946EEF" w:rsidR="0040325C" w:rsidRDefault="0040325C" w:rsidP="00C60FE6">
      <w:pPr>
        <w:pStyle w:val="Odstavecseseznamem"/>
        <w:numPr>
          <w:ilvl w:val="0"/>
          <w:numId w:val="1"/>
        </w:numPr>
      </w:pPr>
      <w:r>
        <w:t>Využívá internetovou síť</w:t>
      </w:r>
    </w:p>
    <w:p w14:paraId="1A709640" w14:textId="42445990" w:rsidR="002C432F" w:rsidRDefault="002C432F" w:rsidP="002C432F">
      <w:r>
        <w:t>Extranet</w:t>
      </w:r>
    </w:p>
    <w:p w14:paraId="532CBA16" w14:textId="6F59D43C" w:rsidR="002C432F" w:rsidRDefault="002C432F" w:rsidP="002C432F">
      <w:pPr>
        <w:pStyle w:val="Odstavecseseznamem"/>
        <w:numPr>
          <w:ilvl w:val="0"/>
          <w:numId w:val="1"/>
        </w:numPr>
      </w:pPr>
      <w:r>
        <w:t>Je spojení více intranetových systémů</w:t>
      </w:r>
    </w:p>
    <w:p w14:paraId="642FFD21" w14:textId="7059BC7C" w:rsidR="003A52B0" w:rsidRDefault="003A52B0" w:rsidP="003A52B0">
      <w:r>
        <w:t>E-Working</w:t>
      </w:r>
    </w:p>
    <w:p w14:paraId="3DA0CBD2" w14:textId="68A6CAF0" w:rsidR="003A52B0" w:rsidRDefault="003A52B0" w:rsidP="003A52B0">
      <w:pPr>
        <w:pStyle w:val="Odstavecseseznamem"/>
        <w:numPr>
          <w:ilvl w:val="0"/>
          <w:numId w:val="1"/>
        </w:numPr>
      </w:pPr>
      <w:r>
        <w:t>Je proces při kterém se využívá informačních technologii</w:t>
      </w:r>
    </w:p>
    <w:p w14:paraId="61C436D9" w14:textId="27674B00" w:rsidR="003A52B0" w:rsidRDefault="003A52B0" w:rsidP="003A52B0">
      <w:pPr>
        <w:pStyle w:val="Odstavecseseznamem"/>
        <w:numPr>
          <w:ilvl w:val="0"/>
          <w:numId w:val="1"/>
        </w:numPr>
      </w:pPr>
      <w:r>
        <w:t>E-Learning</w:t>
      </w:r>
    </w:p>
    <w:p w14:paraId="40B4FF37" w14:textId="2AF86306" w:rsidR="003A52B0" w:rsidRDefault="003A52B0" w:rsidP="003A52B0">
      <w:pPr>
        <w:pStyle w:val="Odstavecseseznamem"/>
        <w:numPr>
          <w:ilvl w:val="0"/>
          <w:numId w:val="1"/>
        </w:numPr>
      </w:pPr>
      <w:r>
        <w:t>E-Banking</w:t>
      </w:r>
    </w:p>
    <w:p w14:paraId="15FB93F5" w14:textId="58F2B60E" w:rsidR="00932B03" w:rsidRDefault="00932B03" w:rsidP="003A52B0">
      <w:pPr>
        <w:pStyle w:val="Odstavecseseznamem"/>
        <w:numPr>
          <w:ilvl w:val="0"/>
          <w:numId w:val="1"/>
        </w:numPr>
      </w:pPr>
      <w:r>
        <w:t>E-comerce</w:t>
      </w:r>
    </w:p>
    <w:p w14:paraId="31E58920" w14:textId="4850B55C" w:rsidR="00932B03" w:rsidRDefault="00932B03" w:rsidP="003A52B0">
      <w:pPr>
        <w:pStyle w:val="Odstavecseseznamem"/>
        <w:numPr>
          <w:ilvl w:val="0"/>
          <w:numId w:val="1"/>
        </w:numPr>
      </w:pPr>
      <w:r>
        <w:t xml:space="preserve">Přináší výhody v podobě </w:t>
      </w:r>
      <w:r w:rsidR="00F16D33">
        <w:t xml:space="preserve">práce z domova </w:t>
      </w:r>
      <w:r>
        <w:t>snížení nakladu na najem prostoru</w:t>
      </w:r>
      <w:r w:rsidR="006B42D7">
        <w:t>, na dopravu</w:t>
      </w:r>
    </w:p>
    <w:p w14:paraId="6E2C0CEA" w14:textId="43AAEAEE" w:rsidR="00932B03" w:rsidRDefault="006B42D7" w:rsidP="003A52B0">
      <w:pPr>
        <w:pStyle w:val="Odstavecseseznamem"/>
        <w:numPr>
          <w:ilvl w:val="0"/>
          <w:numId w:val="1"/>
        </w:numPr>
      </w:pPr>
      <w:r>
        <w:t xml:space="preserve">Nevyhoda v podobě nemožnosti sociálního kontaktu, nemožnost </w:t>
      </w:r>
      <w:r w:rsidR="0085038E">
        <w:t>přímé konzultace</w:t>
      </w:r>
      <w:r w:rsidR="00B04996">
        <w:t xml:space="preserve"> (brainstorming)</w:t>
      </w:r>
    </w:p>
    <w:p w14:paraId="0F0384BB" w14:textId="7B1CD369" w:rsidR="003F557C" w:rsidRDefault="003F557C" w:rsidP="003F557C">
      <w:r>
        <w:t>E-Learning:</w:t>
      </w:r>
    </w:p>
    <w:p w14:paraId="1BE76A18" w14:textId="167683C5" w:rsidR="003F557C" w:rsidRDefault="003F557C" w:rsidP="003F557C">
      <w:pPr>
        <w:pStyle w:val="Odstavecseseznamem"/>
        <w:numPr>
          <w:ilvl w:val="0"/>
          <w:numId w:val="1"/>
        </w:numPr>
      </w:pPr>
      <w:r>
        <w:t>Je vzdělávací proces, který využívá informačních komunikačních technologii při vyuce</w:t>
      </w:r>
    </w:p>
    <w:p w14:paraId="57B2229C" w14:textId="5102E825" w:rsidR="003F557C" w:rsidRDefault="003F557C" w:rsidP="003F557C">
      <w:pPr>
        <w:pStyle w:val="Odstavecseseznamem"/>
        <w:numPr>
          <w:ilvl w:val="0"/>
          <w:numId w:val="1"/>
        </w:numPr>
      </w:pPr>
      <w:r>
        <w:t>Zahrnuje komunuikaci mezi studenty, komunikaci student-učitel, práci s online kurzy, využití různych SW při vyuce atd..</w:t>
      </w:r>
    </w:p>
    <w:p w14:paraId="2845101E" w14:textId="248200F6" w:rsidR="00576D8A" w:rsidRDefault="00576D8A" w:rsidP="00DC4434">
      <w:r>
        <w:t>E-Banking:</w:t>
      </w:r>
    </w:p>
    <w:p w14:paraId="7D5D5DBD" w14:textId="4CED0AF5" w:rsidR="00576D8A" w:rsidRDefault="00F36A2F" w:rsidP="00576D8A">
      <w:pPr>
        <w:pStyle w:val="Odstavecseseznamem"/>
        <w:numPr>
          <w:ilvl w:val="0"/>
          <w:numId w:val="1"/>
        </w:numPr>
      </w:pPr>
      <w:r>
        <w:t>Neboli internetové bankovnictví</w:t>
      </w:r>
    </w:p>
    <w:p w14:paraId="187A75B0" w14:textId="02427879" w:rsidR="005A7800" w:rsidRDefault="009A5D94" w:rsidP="005A7800">
      <w:pPr>
        <w:pStyle w:val="Odstavecseseznamem"/>
        <w:numPr>
          <w:ilvl w:val="0"/>
          <w:numId w:val="1"/>
        </w:numPr>
      </w:pPr>
      <w:r>
        <w:t>Jedná se o oblíbenou metodu obsluhy bankovního učtu</w:t>
      </w:r>
      <w:r w:rsidR="00895DA5">
        <w:t xml:space="preserve"> prostřednictvím webového rozhraní</w:t>
      </w:r>
    </w:p>
    <w:p w14:paraId="41160628" w14:textId="1C29CDA3" w:rsidR="00574D80" w:rsidRDefault="007816E5" w:rsidP="00574D80">
      <w:pPr>
        <w:pStyle w:val="Odstavecseseznamem"/>
        <w:numPr>
          <w:ilvl w:val="0"/>
          <w:numId w:val="1"/>
        </w:numPr>
      </w:pPr>
      <w:r>
        <w:t>Klient je schopen spravovat svůj bankovní účet, nastavovat bankovní karty, kontrolovat zůstatky</w:t>
      </w:r>
      <w:r w:rsidR="00364F03">
        <w:t>, posílat klasické hromadné nebo trvalé platb</w:t>
      </w:r>
      <w:r w:rsidR="0074381F">
        <w:t>y</w:t>
      </w:r>
    </w:p>
    <w:p w14:paraId="0AC2B305" w14:textId="319FFD9A" w:rsidR="00574D80" w:rsidRDefault="00574D80" w:rsidP="00574D80">
      <w:pPr>
        <w:pStyle w:val="Odstavecseseznamem"/>
        <w:numPr>
          <w:ilvl w:val="0"/>
          <w:numId w:val="1"/>
        </w:numPr>
      </w:pPr>
      <w:r>
        <w:t xml:space="preserve">Ovládání bankov. Účtu prostřednictvím mobilního telefonu nazýváme </w:t>
      </w:r>
      <w:r w:rsidR="00B400BE">
        <w:t>W</w:t>
      </w:r>
      <w:r>
        <w:t>AP banking</w:t>
      </w:r>
    </w:p>
    <w:p w14:paraId="29152A78" w14:textId="0D54EF73" w:rsidR="00857AC2" w:rsidRDefault="00857AC2" w:rsidP="00E92D68">
      <w:r>
        <w:t>E-comerce:</w:t>
      </w:r>
    </w:p>
    <w:p w14:paraId="0E72CD1F" w14:textId="0C052569" w:rsidR="00857AC2" w:rsidRDefault="00DE1752" w:rsidP="00857AC2">
      <w:pPr>
        <w:pStyle w:val="Odstavecseseznamem"/>
        <w:numPr>
          <w:ilvl w:val="0"/>
          <w:numId w:val="1"/>
        </w:numPr>
      </w:pPr>
      <w:r>
        <w:t>Elektronické obchodování</w:t>
      </w:r>
    </w:p>
    <w:p w14:paraId="3C78F00E" w14:textId="030AE293" w:rsidR="00357CA6" w:rsidRDefault="00357CA6" w:rsidP="00857AC2">
      <w:pPr>
        <w:pStyle w:val="Odstavecseseznamem"/>
        <w:numPr>
          <w:ilvl w:val="0"/>
          <w:numId w:val="1"/>
        </w:numPr>
      </w:pPr>
      <w:r>
        <w:t>Je formou obchodování, která k</w:t>
      </w:r>
      <w:r w:rsidR="00325041">
        <w:t> </w:t>
      </w:r>
      <w:r>
        <w:t>realizaci</w:t>
      </w:r>
      <w:r w:rsidR="00325041">
        <w:t xml:space="preserve"> </w:t>
      </w:r>
      <w:r>
        <w:t>všech transakcí</w:t>
      </w:r>
      <w:r w:rsidR="00325041">
        <w:t xml:space="preserve"> </w:t>
      </w:r>
      <w:r>
        <w:t>a procesů</w:t>
      </w:r>
      <w:r w:rsidR="00185444">
        <w:t xml:space="preserve"> s nimi spojených</w:t>
      </w:r>
      <w:r w:rsidR="00791D71">
        <w:t xml:space="preserve"> podstatných způsobem</w:t>
      </w:r>
      <w:r w:rsidR="00CD2C4B">
        <w:t xml:space="preserve"> využívá informační a komunikační technologie</w:t>
      </w:r>
    </w:p>
    <w:p w14:paraId="032731A7" w14:textId="415C6872" w:rsidR="00E41120" w:rsidRDefault="00676316" w:rsidP="00E41120">
      <w:pPr>
        <w:pStyle w:val="Odstavecseseznamem"/>
        <w:numPr>
          <w:ilvl w:val="0"/>
          <w:numId w:val="1"/>
        </w:numPr>
      </w:pPr>
      <w:r>
        <w:t>Využití internetu, mobilní telefonů, emailingů, platebních plateb</w:t>
      </w:r>
    </w:p>
    <w:p w14:paraId="111FB96E" w14:textId="155DDB83" w:rsidR="00E41120" w:rsidRDefault="00E41120" w:rsidP="00E41120">
      <w:pPr>
        <w:pStyle w:val="Odstavecseseznamem"/>
        <w:numPr>
          <w:ilvl w:val="0"/>
          <w:numId w:val="1"/>
        </w:numPr>
      </w:pPr>
      <w:r>
        <w:t>Formy:</w:t>
      </w:r>
    </w:p>
    <w:p w14:paraId="4CBAE471" w14:textId="6CAB6DAF" w:rsidR="00E41120" w:rsidRDefault="00083C14" w:rsidP="00E41120">
      <w:pPr>
        <w:pStyle w:val="Odstavecseseznamem"/>
        <w:numPr>
          <w:ilvl w:val="1"/>
          <w:numId w:val="1"/>
        </w:numPr>
      </w:pPr>
      <w:r>
        <w:t>B2B (Business to</w:t>
      </w:r>
      <w:r w:rsidR="00F1427B">
        <w:t xml:space="preserve"> Business</w:t>
      </w:r>
      <w:r>
        <w:t>)</w:t>
      </w:r>
    </w:p>
    <w:p w14:paraId="6B62109E" w14:textId="66C7DAD3" w:rsidR="003917CB" w:rsidRDefault="000C07B5" w:rsidP="000C07B5">
      <w:pPr>
        <w:pStyle w:val="Odstavecseseznamem"/>
        <w:numPr>
          <w:ilvl w:val="2"/>
          <w:numId w:val="1"/>
        </w:numPr>
      </w:pPr>
      <w:r>
        <w:t>Forma obchodování</w:t>
      </w:r>
      <w:r w:rsidR="003917CB">
        <w:t xml:space="preserve"> mezi dvěma a </w:t>
      </w:r>
      <w:r w:rsidR="00E104E5">
        <w:t>vice společností</w:t>
      </w:r>
    </w:p>
    <w:p w14:paraId="1C22C8FD" w14:textId="518D333A" w:rsidR="00165BD6" w:rsidRDefault="00165BD6" w:rsidP="000C07B5">
      <w:pPr>
        <w:pStyle w:val="Odstavecseseznamem"/>
        <w:numPr>
          <w:ilvl w:val="2"/>
          <w:numId w:val="1"/>
        </w:numPr>
      </w:pPr>
      <w:r>
        <w:t>Velkoobchody, výrobci, dodavatelé</w:t>
      </w:r>
      <w:r w:rsidR="00A00630">
        <w:t xml:space="preserve"> atd.</w:t>
      </w:r>
    </w:p>
    <w:p w14:paraId="30F31163" w14:textId="24992902" w:rsidR="005321B8" w:rsidRDefault="005321B8" w:rsidP="000C07B5">
      <w:pPr>
        <w:pStyle w:val="Odstavecseseznamem"/>
        <w:numPr>
          <w:ilvl w:val="2"/>
          <w:numId w:val="1"/>
        </w:numPr>
      </w:pPr>
      <w:r>
        <w:t xml:space="preserve">Neřeší koncového </w:t>
      </w:r>
      <w:r w:rsidR="008F1B74">
        <w:t>zákazníka</w:t>
      </w:r>
    </w:p>
    <w:p w14:paraId="2F278D6A" w14:textId="34C5888C" w:rsidR="008F1B74" w:rsidRDefault="008F1B74" w:rsidP="000C07B5">
      <w:pPr>
        <w:pStyle w:val="Odstavecseseznamem"/>
        <w:numPr>
          <w:ilvl w:val="2"/>
          <w:numId w:val="1"/>
        </w:numPr>
      </w:pPr>
      <w:r>
        <w:lastRenderedPageBreak/>
        <w:t>Často vy</w:t>
      </w:r>
      <w:r w:rsidR="0084380B">
        <w:t>uži</w:t>
      </w:r>
      <w:r w:rsidR="00C54C6F">
        <w:t>t</w:t>
      </w:r>
      <w:r>
        <w:t>í e-market place</w:t>
      </w:r>
    </w:p>
    <w:p w14:paraId="191436EE" w14:textId="079D4FB8" w:rsidR="00612DE4" w:rsidRDefault="00612DE4" w:rsidP="00612DE4">
      <w:pPr>
        <w:pStyle w:val="Odstavecseseznamem"/>
        <w:numPr>
          <w:ilvl w:val="1"/>
          <w:numId w:val="1"/>
        </w:numPr>
      </w:pPr>
      <w:r>
        <w:t xml:space="preserve">B2C (Business to </w:t>
      </w:r>
      <w:r w:rsidR="00DB1AE4">
        <w:t>Customer</w:t>
      </w:r>
      <w:r>
        <w:t>)</w:t>
      </w:r>
    </w:p>
    <w:p w14:paraId="439D27CF" w14:textId="0FF8607B" w:rsidR="00612DE4" w:rsidRDefault="00A527A8" w:rsidP="00612DE4">
      <w:pPr>
        <w:pStyle w:val="Odstavecseseznamem"/>
        <w:numPr>
          <w:ilvl w:val="2"/>
          <w:numId w:val="1"/>
        </w:numPr>
      </w:pPr>
      <w:r>
        <w:t>Forma obchodování mezi společností a zákazníkem</w:t>
      </w:r>
    </w:p>
    <w:p w14:paraId="1D7EB414" w14:textId="339C52A7" w:rsidR="00A73259" w:rsidRDefault="00230B53" w:rsidP="00A73259">
      <w:pPr>
        <w:pStyle w:val="Odstavecseseznamem"/>
        <w:numPr>
          <w:ilvl w:val="2"/>
          <w:numId w:val="1"/>
        </w:numPr>
      </w:pPr>
      <w:r>
        <w:t>Obchodování přes e-shop</w:t>
      </w:r>
    </w:p>
    <w:p w14:paraId="0F1B9D66" w14:textId="64B0F06D" w:rsidR="00A73259" w:rsidRDefault="00A73259" w:rsidP="00A73259">
      <w:pPr>
        <w:pStyle w:val="Odstavecseseznamem"/>
        <w:numPr>
          <w:ilvl w:val="1"/>
          <w:numId w:val="1"/>
        </w:numPr>
      </w:pPr>
      <w:r>
        <w:t>C2B (</w:t>
      </w:r>
      <w:r w:rsidR="001B6D7F">
        <w:t xml:space="preserve">Customer </w:t>
      </w:r>
      <w:r>
        <w:t>to Business)</w:t>
      </w:r>
    </w:p>
    <w:p w14:paraId="13A76A9A" w14:textId="045EEB49" w:rsidR="00A73259" w:rsidRDefault="003B6FA7" w:rsidP="00A73259">
      <w:pPr>
        <w:pStyle w:val="Odstavecseseznamem"/>
        <w:numPr>
          <w:ilvl w:val="2"/>
          <w:numId w:val="1"/>
        </w:numPr>
      </w:pPr>
      <w:r>
        <w:t>Je forma obchodování mezi zákazníkem a společností</w:t>
      </w:r>
    </w:p>
    <w:p w14:paraId="4874FA4E" w14:textId="3EB1D5C9" w:rsidR="003B6FA7" w:rsidRDefault="009645B8" w:rsidP="003B6FA7">
      <w:pPr>
        <w:pStyle w:val="Odstavecseseznamem"/>
        <w:numPr>
          <w:ilvl w:val="2"/>
          <w:numId w:val="1"/>
        </w:numPr>
      </w:pPr>
      <w:r>
        <w:t xml:space="preserve">Zákazník inicuje obchod (poptávka) a </w:t>
      </w:r>
      <w:r w:rsidR="00CE2A79">
        <w:t>r</w:t>
      </w:r>
      <w:r w:rsidR="003B6FA7">
        <w:t>eší konečnou cenu</w:t>
      </w:r>
    </w:p>
    <w:p w14:paraId="2D18BF59" w14:textId="35498AC3" w:rsidR="009175B8" w:rsidRDefault="00BF3526" w:rsidP="003B6FA7">
      <w:pPr>
        <w:pStyle w:val="Odstavecseseznamem"/>
        <w:numPr>
          <w:ilvl w:val="2"/>
          <w:numId w:val="1"/>
        </w:numPr>
      </w:pPr>
      <w:r>
        <w:t>Nákup produktu za určitou cenu</w:t>
      </w:r>
    </w:p>
    <w:p w14:paraId="615D1C7A" w14:textId="655C3134" w:rsidR="00121F2D" w:rsidRDefault="00121F2D" w:rsidP="00121F2D">
      <w:pPr>
        <w:pStyle w:val="Odstavecseseznamem"/>
        <w:numPr>
          <w:ilvl w:val="1"/>
          <w:numId w:val="1"/>
        </w:numPr>
      </w:pPr>
      <w:r>
        <w:t>C2C (Customer to Customer)</w:t>
      </w:r>
    </w:p>
    <w:p w14:paraId="1CD88942" w14:textId="5DEDB987" w:rsidR="00372663" w:rsidRDefault="00FC00F3" w:rsidP="00372663">
      <w:pPr>
        <w:pStyle w:val="Odstavecseseznamem"/>
        <w:numPr>
          <w:ilvl w:val="2"/>
          <w:numId w:val="1"/>
        </w:numPr>
      </w:pPr>
      <w:r>
        <w:t>Je forma obchodování mezi dvěma koncovými zákazníky</w:t>
      </w:r>
    </w:p>
    <w:p w14:paraId="03F35C2B" w14:textId="4CA71659" w:rsidR="00FC00F3" w:rsidRPr="00513ED0" w:rsidRDefault="00FC00F3" w:rsidP="00372663">
      <w:pPr>
        <w:pStyle w:val="Odstavecseseznamem"/>
        <w:numPr>
          <w:ilvl w:val="2"/>
          <w:numId w:val="1"/>
        </w:numPr>
      </w:pPr>
      <w:r>
        <w:t>Např. internetové portály s bazarovým zbožím</w:t>
      </w:r>
    </w:p>
    <w:sectPr w:rsidR="00FC00F3" w:rsidRPr="00513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86A7C"/>
    <w:multiLevelType w:val="hybridMultilevel"/>
    <w:tmpl w:val="D5D2760C"/>
    <w:lvl w:ilvl="0" w:tplc="FB544F1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23"/>
    <w:rsid w:val="000577EE"/>
    <w:rsid w:val="00062C38"/>
    <w:rsid w:val="00066D0E"/>
    <w:rsid w:val="0007322A"/>
    <w:rsid w:val="00083C14"/>
    <w:rsid w:val="00087D22"/>
    <w:rsid w:val="000A64B8"/>
    <w:rsid w:val="000C07B5"/>
    <w:rsid w:val="000C1020"/>
    <w:rsid w:val="000E138F"/>
    <w:rsid w:val="000E720B"/>
    <w:rsid w:val="000F3E20"/>
    <w:rsid w:val="00121F2D"/>
    <w:rsid w:val="00136302"/>
    <w:rsid w:val="00144D29"/>
    <w:rsid w:val="00146B77"/>
    <w:rsid w:val="00147210"/>
    <w:rsid w:val="00165BD6"/>
    <w:rsid w:val="0018272D"/>
    <w:rsid w:val="00185444"/>
    <w:rsid w:val="001B6D7F"/>
    <w:rsid w:val="001D3BD5"/>
    <w:rsid w:val="001E6741"/>
    <w:rsid w:val="0021096A"/>
    <w:rsid w:val="00230B53"/>
    <w:rsid w:val="00270617"/>
    <w:rsid w:val="002846B7"/>
    <w:rsid w:val="002B1120"/>
    <w:rsid w:val="002C1E4C"/>
    <w:rsid w:val="002C239B"/>
    <w:rsid w:val="002C432F"/>
    <w:rsid w:val="002E24F1"/>
    <w:rsid w:val="00300395"/>
    <w:rsid w:val="00325041"/>
    <w:rsid w:val="00357CA6"/>
    <w:rsid w:val="00360F53"/>
    <w:rsid w:val="00364F03"/>
    <w:rsid w:val="00367D5C"/>
    <w:rsid w:val="00372663"/>
    <w:rsid w:val="00382883"/>
    <w:rsid w:val="003917CB"/>
    <w:rsid w:val="00394B56"/>
    <w:rsid w:val="003A00EB"/>
    <w:rsid w:val="003A3EBB"/>
    <w:rsid w:val="003A52B0"/>
    <w:rsid w:val="003B6FA7"/>
    <w:rsid w:val="003F01AE"/>
    <w:rsid w:val="003F0406"/>
    <w:rsid w:val="003F08AA"/>
    <w:rsid w:val="003F557C"/>
    <w:rsid w:val="0040325C"/>
    <w:rsid w:val="00406870"/>
    <w:rsid w:val="004141BC"/>
    <w:rsid w:val="00481726"/>
    <w:rsid w:val="004A395C"/>
    <w:rsid w:val="004B4F98"/>
    <w:rsid w:val="00513ED0"/>
    <w:rsid w:val="005140F5"/>
    <w:rsid w:val="00523ACD"/>
    <w:rsid w:val="005321B8"/>
    <w:rsid w:val="00537B6D"/>
    <w:rsid w:val="00542519"/>
    <w:rsid w:val="005438EB"/>
    <w:rsid w:val="005472BF"/>
    <w:rsid w:val="00556388"/>
    <w:rsid w:val="00570964"/>
    <w:rsid w:val="00574D80"/>
    <w:rsid w:val="00576D8A"/>
    <w:rsid w:val="00585683"/>
    <w:rsid w:val="00590747"/>
    <w:rsid w:val="005A469C"/>
    <w:rsid w:val="005A7800"/>
    <w:rsid w:val="005B1AD8"/>
    <w:rsid w:val="005C0257"/>
    <w:rsid w:val="005D0D2A"/>
    <w:rsid w:val="005D341B"/>
    <w:rsid w:val="005E3C1E"/>
    <w:rsid w:val="00612DE4"/>
    <w:rsid w:val="00625D1D"/>
    <w:rsid w:val="00626E9A"/>
    <w:rsid w:val="00631722"/>
    <w:rsid w:val="00655364"/>
    <w:rsid w:val="00670B73"/>
    <w:rsid w:val="00676316"/>
    <w:rsid w:val="006854B9"/>
    <w:rsid w:val="006A02D2"/>
    <w:rsid w:val="006B42D7"/>
    <w:rsid w:val="006D5C59"/>
    <w:rsid w:val="006E16EE"/>
    <w:rsid w:val="006E23AB"/>
    <w:rsid w:val="00701215"/>
    <w:rsid w:val="007021E4"/>
    <w:rsid w:val="00711CC2"/>
    <w:rsid w:val="00716317"/>
    <w:rsid w:val="007177A2"/>
    <w:rsid w:val="00726AA3"/>
    <w:rsid w:val="00742C46"/>
    <w:rsid w:val="0074381F"/>
    <w:rsid w:val="007533B5"/>
    <w:rsid w:val="00773722"/>
    <w:rsid w:val="00777D8A"/>
    <w:rsid w:val="007816E5"/>
    <w:rsid w:val="00785D8B"/>
    <w:rsid w:val="00791D71"/>
    <w:rsid w:val="00792A88"/>
    <w:rsid w:val="007A3EE9"/>
    <w:rsid w:val="007B0DEF"/>
    <w:rsid w:val="007C5BD1"/>
    <w:rsid w:val="00813A6F"/>
    <w:rsid w:val="00813B5A"/>
    <w:rsid w:val="00823DBF"/>
    <w:rsid w:val="0084380B"/>
    <w:rsid w:val="0085038E"/>
    <w:rsid w:val="00857AC2"/>
    <w:rsid w:val="008858D5"/>
    <w:rsid w:val="00893C9C"/>
    <w:rsid w:val="00895952"/>
    <w:rsid w:val="00895DA5"/>
    <w:rsid w:val="008D36ED"/>
    <w:rsid w:val="008E2C15"/>
    <w:rsid w:val="008F1B74"/>
    <w:rsid w:val="008F6330"/>
    <w:rsid w:val="009175B8"/>
    <w:rsid w:val="00932B03"/>
    <w:rsid w:val="009430D6"/>
    <w:rsid w:val="009563D9"/>
    <w:rsid w:val="00957B65"/>
    <w:rsid w:val="009645B8"/>
    <w:rsid w:val="00972209"/>
    <w:rsid w:val="009759AF"/>
    <w:rsid w:val="009834A0"/>
    <w:rsid w:val="0099367D"/>
    <w:rsid w:val="009A5D94"/>
    <w:rsid w:val="009B580B"/>
    <w:rsid w:val="009C2A23"/>
    <w:rsid w:val="009D35BE"/>
    <w:rsid w:val="00A00630"/>
    <w:rsid w:val="00A02BD9"/>
    <w:rsid w:val="00A059AA"/>
    <w:rsid w:val="00A147B4"/>
    <w:rsid w:val="00A32F23"/>
    <w:rsid w:val="00A527A8"/>
    <w:rsid w:val="00A66D95"/>
    <w:rsid w:val="00A72D56"/>
    <w:rsid w:val="00A73259"/>
    <w:rsid w:val="00A90B7B"/>
    <w:rsid w:val="00B04996"/>
    <w:rsid w:val="00B156BB"/>
    <w:rsid w:val="00B400BE"/>
    <w:rsid w:val="00B40F7D"/>
    <w:rsid w:val="00B42533"/>
    <w:rsid w:val="00B4563A"/>
    <w:rsid w:val="00B46DC6"/>
    <w:rsid w:val="00B53AAA"/>
    <w:rsid w:val="00B62125"/>
    <w:rsid w:val="00B75E06"/>
    <w:rsid w:val="00B75F1F"/>
    <w:rsid w:val="00B877CF"/>
    <w:rsid w:val="00BA09AC"/>
    <w:rsid w:val="00BD23FA"/>
    <w:rsid w:val="00BD4992"/>
    <w:rsid w:val="00BE2714"/>
    <w:rsid w:val="00BF016C"/>
    <w:rsid w:val="00BF3526"/>
    <w:rsid w:val="00C119AE"/>
    <w:rsid w:val="00C139EB"/>
    <w:rsid w:val="00C25DE9"/>
    <w:rsid w:val="00C412E4"/>
    <w:rsid w:val="00C5055C"/>
    <w:rsid w:val="00C52D79"/>
    <w:rsid w:val="00C54C6F"/>
    <w:rsid w:val="00C60FE6"/>
    <w:rsid w:val="00C702BB"/>
    <w:rsid w:val="00C932AB"/>
    <w:rsid w:val="00CB2064"/>
    <w:rsid w:val="00CB208B"/>
    <w:rsid w:val="00CC66F6"/>
    <w:rsid w:val="00CC7DD9"/>
    <w:rsid w:val="00CD2C4B"/>
    <w:rsid w:val="00CD2FA0"/>
    <w:rsid w:val="00CE2A79"/>
    <w:rsid w:val="00CF4D6F"/>
    <w:rsid w:val="00D05BBF"/>
    <w:rsid w:val="00D26176"/>
    <w:rsid w:val="00D45D6A"/>
    <w:rsid w:val="00D846CE"/>
    <w:rsid w:val="00DB1AE4"/>
    <w:rsid w:val="00DC088E"/>
    <w:rsid w:val="00DC1004"/>
    <w:rsid w:val="00DC28CF"/>
    <w:rsid w:val="00DC4434"/>
    <w:rsid w:val="00DC4EAE"/>
    <w:rsid w:val="00DD4C94"/>
    <w:rsid w:val="00DE1752"/>
    <w:rsid w:val="00E02776"/>
    <w:rsid w:val="00E104E5"/>
    <w:rsid w:val="00E1386B"/>
    <w:rsid w:val="00E25D29"/>
    <w:rsid w:val="00E37EB2"/>
    <w:rsid w:val="00E40130"/>
    <w:rsid w:val="00E41120"/>
    <w:rsid w:val="00E57E6A"/>
    <w:rsid w:val="00E6116E"/>
    <w:rsid w:val="00E92D68"/>
    <w:rsid w:val="00EB3B2A"/>
    <w:rsid w:val="00ED2F6E"/>
    <w:rsid w:val="00ED3CF9"/>
    <w:rsid w:val="00EE2C11"/>
    <w:rsid w:val="00F11AE6"/>
    <w:rsid w:val="00F1427B"/>
    <w:rsid w:val="00F16D33"/>
    <w:rsid w:val="00F36A2F"/>
    <w:rsid w:val="00F425B5"/>
    <w:rsid w:val="00F8524C"/>
    <w:rsid w:val="00F872F6"/>
    <w:rsid w:val="00FA74B0"/>
    <w:rsid w:val="00FB23FF"/>
    <w:rsid w:val="00FB24E6"/>
    <w:rsid w:val="00FC00F3"/>
    <w:rsid w:val="00FC1B48"/>
    <w:rsid w:val="00FE4A81"/>
    <w:rsid w:val="00FF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EBAD"/>
  <w15:chartTrackingRefBased/>
  <w15:docId w15:val="{0E97D260-1D6D-4CBC-8F1E-059D4778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B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E9009-ED6F-42BE-B500-CADFAAC75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626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224</cp:revision>
  <dcterms:created xsi:type="dcterms:W3CDTF">2021-10-14T06:18:00Z</dcterms:created>
  <dcterms:modified xsi:type="dcterms:W3CDTF">2021-10-26T11:35:00Z</dcterms:modified>
</cp:coreProperties>
</file>