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FDE2" w14:textId="5985AB7F" w:rsidR="006968B4" w:rsidRDefault="00465973">
      <w:r>
        <w:t>Historické kořeny</w:t>
      </w:r>
    </w:p>
    <w:p w14:paraId="1CA440D5" w14:textId="21476CAE" w:rsidR="00882FAD" w:rsidRDefault="003A6B0B" w:rsidP="00B323CA">
      <w:pPr>
        <w:pStyle w:val="Odstavecseseznamem"/>
        <w:numPr>
          <w:ilvl w:val="0"/>
          <w:numId w:val="1"/>
        </w:numPr>
      </w:pPr>
      <w:r>
        <w:t>Ve středověku n</w:t>
      </w:r>
      <w:r w:rsidR="00465973">
        <w:t>eexistovala rovnoprávnost mezi mu</w:t>
      </w:r>
      <w:r w:rsidR="00BD6600">
        <w:t>ž</w:t>
      </w:r>
      <w:r w:rsidR="00465973">
        <w:t>i a ženami</w:t>
      </w:r>
    </w:p>
    <w:p w14:paraId="4C212408" w14:textId="7CDEF594" w:rsidR="00B323CA" w:rsidRDefault="00B323CA" w:rsidP="00B323CA">
      <w:pPr>
        <w:pStyle w:val="Odstavecseseznamem"/>
        <w:numPr>
          <w:ilvl w:val="0"/>
          <w:numId w:val="1"/>
        </w:numPr>
      </w:pPr>
      <w:r>
        <w:t>Demokratická společnost</w:t>
      </w:r>
    </w:p>
    <w:p w14:paraId="10801B7D" w14:textId="7C61BDF5" w:rsidR="00B323CA" w:rsidRDefault="00B323CA" w:rsidP="00B323CA">
      <w:pPr>
        <w:pStyle w:val="Odstavecseseznamem"/>
        <w:numPr>
          <w:ilvl w:val="1"/>
          <w:numId w:val="1"/>
        </w:numPr>
      </w:pPr>
      <w:r>
        <w:t>EU</w:t>
      </w:r>
    </w:p>
    <w:p w14:paraId="4CC15D6F" w14:textId="411AB126" w:rsidR="00B323CA" w:rsidRDefault="00B323CA" w:rsidP="00B323CA">
      <w:pPr>
        <w:pStyle w:val="Odstavecseseznamem"/>
        <w:numPr>
          <w:ilvl w:val="2"/>
          <w:numId w:val="1"/>
        </w:numPr>
      </w:pPr>
      <w:r>
        <w:t xml:space="preserve">Ženy tvoří </w:t>
      </w:r>
      <w:proofErr w:type="gramStart"/>
      <w:r>
        <w:t>30</w:t>
      </w:r>
      <w:r w:rsidR="00B85053">
        <w:t>%</w:t>
      </w:r>
      <w:proofErr w:type="gramEnd"/>
      <w:r w:rsidR="00B85053">
        <w:t xml:space="preserve"> </w:t>
      </w:r>
      <w:r>
        <w:t>členu evropského parlamentu</w:t>
      </w:r>
    </w:p>
    <w:p w14:paraId="69CC0AEF" w14:textId="2DEFA490" w:rsidR="004C697A" w:rsidRDefault="0094631E" w:rsidP="00B91477">
      <w:pPr>
        <w:pStyle w:val="Odstavecseseznamem"/>
        <w:numPr>
          <w:ilvl w:val="2"/>
          <w:numId w:val="1"/>
        </w:numPr>
      </w:pPr>
      <w:proofErr w:type="spellStart"/>
      <w:r>
        <w:t>Nejvyrazněji</w:t>
      </w:r>
      <w:proofErr w:type="spellEnd"/>
      <w:r>
        <w:t xml:space="preserve"> se liší: Švédsko </w:t>
      </w:r>
      <w:proofErr w:type="gramStart"/>
      <w:r>
        <w:t>45%</w:t>
      </w:r>
      <w:proofErr w:type="gramEnd"/>
      <w:r>
        <w:t>, Francie: 12%</w:t>
      </w:r>
      <w:r w:rsidR="007E4F38">
        <w:t xml:space="preserve"> (2003)</w:t>
      </w:r>
    </w:p>
    <w:p w14:paraId="5D890479" w14:textId="34E0D065" w:rsidR="00B91477" w:rsidRDefault="00B91477" w:rsidP="00B91477">
      <w:pPr>
        <w:pStyle w:val="Odstavecseseznamem"/>
        <w:numPr>
          <w:ilvl w:val="0"/>
          <w:numId w:val="1"/>
        </w:numPr>
      </w:pPr>
      <w:r>
        <w:t>Trh práce</w:t>
      </w:r>
    </w:p>
    <w:p w14:paraId="2FA773CE" w14:textId="3FFFC0BD" w:rsidR="00B91477" w:rsidRDefault="00B91477" w:rsidP="00B91477">
      <w:pPr>
        <w:pStyle w:val="Odstavecseseznamem"/>
        <w:numPr>
          <w:ilvl w:val="1"/>
          <w:numId w:val="1"/>
        </w:numPr>
      </w:pPr>
      <w:r>
        <w:t>Základní statistické údaje</w:t>
      </w:r>
    </w:p>
    <w:p w14:paraId="5191F018" w14:textId="258DC381" w:rsidR="003A7D7F" w:rsidRDefault="003A7D7F" w:rsidP="00B91477">
      <w:pPr>
        <w:pStyle w:val="Odstavecseseznamem"/>
        <w:numPr>
          <w:ilvl w:val="1"/>
          <w:numId w:val="1"/>
        </w:numPr>
      </w:pPr>
      <w:r>
        <w:t>Zaměstnanost žen: zaměstnanost českých žen je vysoká</w:t>
      </w:r>
    </w:p>
    <w:p w14:paraId="4A92039B" w14:textId="196B7C4B" w:rsidR="003A7D7F" w:rsidRDefault="003A7D7F" w:rsidP="00B91477">
      <w:pPr>
        <w:pStyle w:val="Odstavecseseznamem"/>
        <w:numPr>
          <w:ilvl w:val="1"/>
          <w:numId w:val="1"/>
        </w:numPr>
      </w:pPr>
      <w:r>
        <w:t xml:space="preserve">Platové </w:t>
      </w:r>
      <w:proofErr w:type="spellStart"/>
      <w:r>
        <w:t>rozdíli</w:t>
      </w:r>
      <w:proofErr w:type="spellEnd"/>
      <w:r>
        <w:t xml:space="preserve"> </w:t>
      </w:r>
      <w:proofErr w:type="spellStart"/>
      <w:r>
        <w:t>muží</w:t>
      </w:r>
      <w:proofErr w:type="spellEnd"/>
      <w:r>
        <w:t xml:space="preserve"> mají o pětinu</w:t>
      </w:r>
      <w:r w:rsidR="00754F0B">
        <w:t xml:space="preserve"> větší platy</w:t>
      </w:r>
    </w:p>
    <w:p w14:paraId="4B8BF754" w14:textId="0A0E502F" w:rsidR="001747F1" w:rsidRDefault="001747F1" w:rsidP="001747F1">
      <w:pPr>
        <w:pStyle w:val="Odstavecseseznamem"/>
        <w:numPr>
          <w:ilvl w:val="0"/>
          <w:numId w:val="1"/>
        </w:numPr>
      </w:pPr>
      <w:r>
        <w:t xml:space="preserve">Co </w:t>
      </w:r>
      <w:r w:rsidR="00BC1C0C">
        <w:t xml:space="preserve">musí být </w:t>
      </w:r>
      <w:proofErr w:type="spellStart"/>
      <w:r w:rsidR="00BC1C0C">
        <w:t>stejne</w:t>
      </w:r>
      <w:proofErr w:type="spellEnd"/>
    </w:p>
    <w:p w14:paraId="18C78484" w14:textId="51B441DC" w:rsidR="001747F1" w:rsidRDefault="001747F1" w:rsidP="001747F1">
      <w:pPr>
        <w:pStyle w:val="Odstavecseseznamem"/>
        <w:numPr>
          <w:ilvl w:val="1"/>
          <w:numId w:val="1"/>
        </w:numPr>
      </w:pPr>
      <w:r>
        <w:t>Nediskriminující inzerce</w:t>
      </w:r>
    </w:p>
    <w:p w14:paraId="0B4F81CC" w14:textId="242326EE" w:rsidR="00393AE0" w:rsidRDefault="00393AE0" w:rsidP="001747F1">
      <w:pPr>
        <w:pStyle w:val="Odstavecseseznamem"/>
        <w:numPr>
          <w:ilvl w:val="1"/>
          <w:numId w:val="1"/>
        </w:numPr>
      </w:pPr>
      <w:r>
        <w:t>Karierní postup</w:t>
      </w:r>
    </w:p>
    <w:p w14:paraId="73994902" w14:textId="2076EE8E" w:rsidR="00393AE0" w:rsidRDefault="00393AE0" w:rsidP="001747F1">
      <w:pPr>
        <w:pStyle w:val="Odstavecseseznamem"/>
        <w:numPr>
          <w:ilvl w:val="1"/>
          <w:numId w:val="1"/>
        </w:numPr>
      </w:pPr>
      <w:r>
        <w:t>Přijímací pohovory</w:t>
      </w:r>
    </w:p>
    <w:p w14:paraId="0DAA8CF0" w14:textId="5ED4FDB6" w:rsidR="004D0A2A" w:rsidRDefault="004D0A2A" w:rsidP="001747F1">
      <w:pPr>
        <w:pStyle w:val="Odstavecseseznamem"/>
        <w:numPr>
          <w:ilvl w:val="1"/>
          <w:numId w:val="1"/>
        </w:numPr>
      </w:pPr>
      <w:r>
        <w:t>Systém ohodnocení</w:t>
      </w:r>
    </w:p>
    <w:p w14:paraId="2C161E2A" w14:textId="0628ED33" w:rsidR="004D0A2A" w:rsidRDefault="004D0A2A" w:rsidP="00452E89">
      <w:pPr>
        <w:pStyle w:val="Odstavecseseznamem"/>
        <w:numPr>
          <w:ilvl w:val="2"/>
          <w:numId w:val="1"/>
        </w:numPr>
      </w:pPr>
      <w:r>
        <w:t>Zkrácené úvazky, flexibilní pracovní doba, sdílené úvazky</w:t>
      </w:r>
    </w:p>
    <w:p w14:paraId="6B20665C" w14:textId="631F493B" w:rsidR="000E3A26" w:rsidRDefault="000E3A26" w:rsidP="001747F1">
      <w:pPr>
        <w:pStyle w:val="Odstavecseseznamem"/>
        <w:numPr>
          <w:ilvl w:val="1"/>
          <w:numId w:val="1"/>
        </w:numPr>
      </w:pPr>
      <w:r>
        <w:t>Slaďování kariery a péče o děti</w:t>
      </w:r>
    </w:p>
    <w:p w14:paraId="424943FC" w14:textId="7824FB33" w:rsidR="00505288" w:rsidRDefault="00505288" w:rsidP="00505288">
      <w:pPr>
        <w:pStyle w:val="Odstavecseseznamem"/>
        <w:numPr>
          <w:ilvl w:val="0"/>
          <w:numId w:val="1"/>
        </w:numPr>
      </w:pPr>
      <w:proofErr w:type="spellStart"/>
      <w:r>
        <w:t>Zakladni</w:t>
      </w:r>
      <w:proofErr w:type="spellEnd"/>
      <w:r>
        <w:t xml:space="preserve"> statistické údaje</w:t>
      </w:r>
    </w:p>
    <w:p w14:paraId="3DC5D23B" w14:textId="34E3AA28" w:rsidR="00505288" w:rsidRDefault="00505288" w:rsidP="00505288">
      <w:pPr>
        <w:pStyle w:val="Odstavecseseznamem"/>
        <w:numPr>
          <w:ilvl w:val="1"/>
          <w:numId w:val="1"/>
        </w:numPr>
      </w:pPr>
      <w:r>
        <w:t>Každá pátá žena je týraná</w:t>
      </w:r>
    </w:p>
    <w:p w14:paraId="1D0397D3" w14:textId="4067CCE0" w:rsidR="008053E5" w:rsidRDefault="008053E5" w:rsidP="00505288">
      <w:pPr>
        <w:pStyle w:val="Odstavecseseznamem"/>
        <w:numPr>
          <w:ilvl w:val="1"/>
          <w:numId w:val="1"/>
        </w:numPr>
      </w:pPr>
      <w:proofErr w:type="gramStart"/>
      <w:r>
        <w:t>4%</w:t>
      </w:r>
      <w:proofErr w:type="gramEnd"/>
      <w:r>
        <w:t xml:space="preserve"> žen týrají muže</w:t>
      </w:r>
    </w:p>
    <w:p w14:paraId="692B7BAC" w14:textId="4C698738" w:rsidR="006E7838" w:rsidRDefault="006E7838" w:rsidP="006E7838">
      <w:pPr>
        <w:pStyle w:val="Odstavecseseznamem"/>
        <w:numPr>
          <w:ilvl w:val="0"/>
          <w:numId w:val="1"/>
        </w:numPr>
      </w:pPr>
      <w:proofErr w:type="spellStart"/>
      <w:r>
        <w:t>Džendr</w:t>
      </w:r>
      <w:proofErr w:type="spellEnd"/>
      <w:r>
        <w:t xml:space="preserve"> / Pohlaví</w:t>
      </w:r>
    </w:p>
    <w:p w14:paraId="07754165" w14:textId="46DD846E" w:rsidR="006E7838" w:rsidRDefault="006E7838" w:rsidP="006E7838">
      <w:pPr>
        <w:pStyle w:val="Odstavecseseznamem"/>
        <w:numPr>
          <w:ilvl w:val="1"/>
          <w:numId w:val="1"/>
        </w:numPr>
      </w:pPr>
      <w:proofErr w:type="spellStart"/>
      <w:r>
        <w:t>Džendr</w:t>
      </w:r>
      <w:proofErr w:type="spellEnd"/>
      <w:r>
        <w:t xml:space="preserve"> </w:t>
      </w:r>
      <w:r w:rsidR="00F613CB">
        <w:t>zahrnuje vlastní pohlaví</w:t>
      </w:r>
    </w:p>
    <w:p w14:paraId="3B2E38CB" w14:textId="645C462A" w:rsidR="00DF4059" w:rsidRDefault="00DF4059" w:rsidP="006E7838">
      <w:pPr>
        <w:pStyle w:val="Odstavecseseznamem"/>
        <w:numPr>
          <w:ilvl w:val="1"/>
          <w:numId w:val="1"/>
        </w:numPr>
      </w:pPr>
      <w:r>
        <w:t>Gender</w:t>
      </w:r>
    </w:p>
    <w:p w14:paraId="42FC945F" w14:textId="0FDA4EB1" w:rsidR="00DF4059" w:rsidRDefault="00DF4059" w:rsidP="00DF4059">
      <w:pPr>
        <w:pStyle w:val="Odstavecseseznamem"/>
        <w:numPr>
          <w:ilvl w:val="2"/>
          <w:numId w:val="1"/>
        </w:numPr>
      </w:pPr>
      <w:r>
        <w:t>Maskulinita</w:t>
      </w:r>
    </w:p>
    <w:p w14:paraId="45099CD0" w14:textId="0EB14967" w:rsidR="00DF4059" w:rsidRDefault="00DF4059" w:rsidP="00DF4059">
      <w:pPr>
        <w:pStyle w:val="Odstavecseseznamem"/>
        <w:numPr>
          <w:ilvl w:val="2"/>
          <w:numId w:val="1"/>
        </w:numPr>
      </w:pPr>
      <w:r>
        <w:t>Feminita</w:t>
      </w:r>
    </w:p>
    <w:sectPr w:rsidR="00DF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7F2E"/>
    <w:multiLevelType w:val="hybridMultilevel"/>
    <w:tmpl w:val="9C76FD0C"/>
    <w:lvl w:ilvl="0" w:tplc="AC2CB37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3"/>
    <w:rsid w:val="000E3A26"/>
    <w:rsid w:val="001747F1"/>
    <w:rsid w:val="00393AE0"/>
    <w:rsid w:val="003A6B0B"/>
    <w:rsid w:val="003A7D7F"/>
    <w:rsid w:val="003C4883"/>
    <w:rsid w:val="00452E89"/>
    <w:rsid w:val="00465973"/>
    <w:rsid w:val="004C697A"/>
    <w:rsid w:val="004D0A2A"/>
    <w:rsid w:val="004F1634"/>
    <w:rsid w:val="00505288"/>
    <w:rsid w:val="006968B4"/>
    <w:rsid w:val="006E7838"/>
    <w:rsid w:val="00754F0B"/>
    <w:rsid w:val="007E4F38"/>
    <w:rsid w:val="008053E5"/>
    <w:rsid w:val="00882FAD"/>
    <w:rsid w:val="0094631E"/>
    <w:rsid w:val="00A50483"/>
    <w:rsid w:val="00B323CA"/>
    <w:rsid w:val="00B85053"/>
    <w:rsid w:val="00B91477"/>
    <w:rsid w:val="00BC1C0C"/>
    <w:rsid w:val="00BD6600"/>
    <w:rsid w:val="00DF4059"/>
    <w:rsid w:val="00F6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2560"/>
  <w15:chartTrackingRefBased/>
  <w15:docId w15:val="{4DF92602-D0A3-4716-AAE1-081E17D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24</cp:revision>
  <dcterms:created xsi:type="dcterms:W3CDTF">2021-10-22T07:06:00Z</dcterms:created>
  <dcterms:modified xsi:type="dcterms:W3CDTF">2021-11-02T18:19:00Z</dcterms:modified>
</cp:coreProperties>
</file>