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Checklist de Motosserra</w:t>
      </w:r>
    </w:p>
    <w:p>
      <w:r>
        <w:t>Usuário: op1</w:t>
      </w:r>
    </w:p>
    <w:p>
      <w:r>
        <w:t>Data: 13/06/2025 19:17:16</w:t>
      </w:r>
    </w:p>
    <w:p>
      <w:r>
        <w:t>Descrição do serviço:</w:t>
      </w:r>
    </w:p>
    <w:p>
      <w:r>
        <w:t>Amolado corrente</w:t>
        <w:br/>
        <w:br/>
        <w:t>limpeza carburador</w:t>
      </w:r>
    </w:p>
    <w:p/>
    <w:p>
      <w:r>
        <w:drawing>
          <wp:inline xmlns:a="http://schemas.openxmlformats.org/drawingml/2006/main" xmlns:pic="http://schemas.openxmlformats.org/drawingml/2006/picture">
            <wp:extent cx="3657600" cy="48179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0613191716_TKQX7541-removebg-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1794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