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6A0" w:rsidRPr="00C57266" w:rsidRDefault="00E3592B" w:rsidP="002E4358">
      <w:pPr>
        <w:pStyle w:val="Heading1"/>
      </w:pPr>
      <w:r>
        <w:rPr>
          <w:lang w:val="en-US"/>
        </w:rPr>
        <w:t>Kafka</w:t>
      </w:r>
    </w:p>
    <w:p w:rsidR="00E3592B" w:rsidRDefault="00E3592B" w:rsidP="002E4358">
      <w:pPr>
        <w:pStyle w:val="Heading2"/>
      </w:pPr>
      <w:r>
        <w:t>Εισαγωγή</w:t>
      </w:r>
    </w:p>
    <w:p w:rsidR="004460C9" w:rsidRDefault="00BF143B" w:rsidP="00C60A7A">
      <w:r>
        <w:t xml:space="preserve">Το </w:t>
      </w:r>
      <w:proofErr w:type="spellStart"/>
      <w:r w:rsidRPr="00E3592B">
        <w:t>Apache</w:t>
      </w:r>
      <w:proofErr w:type="spellEnd"/>
      <w:r w:rsidRPr="00E3592B">
        <w:t xml:space="preserve"> </w:t>
      </w:r>
      <w:proofErr w:type="spellStart"/>
      <w:r w:rsidRPr="00E3592B">
        <w:t>Kafka</w:t>
      </w:r>
      <w:proofErr w:type="spellEnd"/>
      <w:r w:rsidRPr="00E3592B">
        <w:t xml:space="preserve"> είναι </w:t>
      </w:r>
      <w:r>
        <w:t xml:space="preserve">ένα κατανεμημένο, </w:t>
      </w:r>
      <w:r w:rsidR="00E3592B" w:rsidRPr="00E3592B">
        <w:t xml:space="preserve">εξαιρετικά κλιμακούμενο, ανθεκτικό και ανεκτικό σε σφάλματα σύστημα ανταλλαγής μηνυμάτων δημοσίευσης-συνδρομής </w:t>
      </w:r>
      <w:r>
        <w:t>(</w:t>
      </w:r>
      <w:r>
        <w:rPr>
          <w:lang w:val="en-US"/>
        </w:rPr>
        <w:t>publish</w:t>
      </w:r>
      <w:r w:rsidRPr="00BF143B">
        <w:t>-</w:t>
      </w:r>
      <w:r>
        <w:rPr>
          <w:lang w:val="en-US"/>
        </w:rPr>
        <w:t>subscribe</w:t>
      </w:r>
      <w:r w:rsidRPr="00BF143B">
        <w:t xml:space="preserve">) </w:t>
      </w:r>
      <w:r w:rsidR="00E3592B" w:rsidRPr="00E3592B">
        <w:t xml:space="preserve">που επιτρέπει </w:t>
      </w:r>
      <w:r w:rsidR="00A4733B">
        <w:t>τη μεταφορά</w:t>
      </w:r>
      <w:r w:rsidR="00E3592B" w:rsidRPr="00E3592B">
        <w:t xml:space="preserve"> δεδομένα </w:t>
      </w:r>
      <w:r w:rsidR="00A4733B" w:rsidRPr="00E3592B">
        <w:t xml:space="preserve">γρήγορα και αξιόπιστα </w:t>
      </w:r>
      <w:r w:rsidR="00E3592B" w:rsidRPr="00E3592B">
        <w:t>μεταξύ κατανεμ</w:t>
      </w:r>
      <w:r w:rsidR="00773CF7">
        <w:t>ημένων συστημάτων και εφαρμογών</w:t>
      </w:r>
      <w:r w:rsidR="00C57266" w:rsidRPr="00E3592B">
        <w:t xml:space="preserve">. </w:t>
      </w:r>
      <w:r w:rsidR="00E3592B" w:rsidRPr="00E3592B">
        <w:t xml:space="preserve">Το </w:t>
      </w:r>
      <w:proofErr w:type="spellStart"/>
      <w:r w:rsidR="00E3592B" w:rsidRPr="00E3592B">
        <w:t>Kafka</w:t>
      </w:r>
      <w:proofErr w:type="spellEnd"/>
      <w:r w:rsidR="00E3592B" w:rsidRPr="00E3592B">
        <w:t xml:space="preserve"> </w:t>
      </w:r>
      <w:r w:rsidR="00463273">
        <w:t xml:space="preserve">είναι </w:t>
      </w:r>
      <w:r w:rsidR="00463273" w:rsidRPr="00E3592B">
        <w:t xml:space="preserve">γραμμένο σε </w:t>
      </w:r>
      <w:proofErr w:type="spellStart"/>
      <w:r w:rsidR="00463273" w:rsidRPr="00E3592B">
        <w:t>Scala</w:t>
      </w:r>
      <w:proofErr w:type="spellEnd"/>
      <w:r w:rsidR="00463273" w:rsidRPr="00E3592B">
        <w:t xml:space="preserve"> και </w:t>
      </w:r>
      <w:proofErr w:type="spellStart"/>
      <w:r w:rsidR="00463273" w:rsidRPr="00E3592B">
        <w:t>Java</w:t>
      </w:r>
      <w:proofErr w:type="spellEnd"/>
      <w:r w:rsidR="00463273">
        <w:t>, αναπτύχθηκε αρχικά στο LinkedIn</w:t>
      </w:r>
      <w:r w:rsidR="009978AA">
        <w:t xml:space="preserve"> όπου έγινε έργο ανοιχτού κώδικα το 2011.</w:t>
      </w:r>
      <w:r w:rsidR="00463273">
        <w:t xml:space="preserve"> </w:t>
      </w:r>
      <w:r w:rsidR="009978AA">
        <w:t>Α</w:t>
      </w:r>
      <w:r w:rsidR="00F442A2">
        <w:t>πό το 2012</w:t>
      </w:r>
      <w:r w:rsidR="00E3592B" w:rsidRPr="00E3592B">
        <w:t xml:space="preserve"> αποτελεί έργο του </w:t>
      </w:r>
      <w:r w:rsidR="00463273">
        <w:t xml:space="preserve">οργανισμού </w:t>
      </w:r>
      <w:proofErr w:type="spellStart"/>
      <w:r w:rsidR="00E3592B" w:rsidRPr="00E3592B">
        <w:t>Apache</w:t>
      </w:r>
      <w:proofErr w:type="spellEnd"/>
      <w:r w:rsidR="00E3592B" w:rsidRPr="00E3592B">
        <w:t>.</w:t>
      </w:r>
      <w:r w:rsidR="003A6D1F">
        <w:t xml:space="preserve"> Προκειμένου να συνδεθεί σε εξωτερικά συστήματα για μεταφορά δεδομένων, χρησιμοποιείται το </w:t>
      </w:r>
      <w:r w:rsidR="003A6D1F">
        <w:rPr>
          <w:lang w:val="en-US"/>
        </w:rPr>
        <w:t>Kafka</w:t>
      </w:r>
      <w:r w:rsidR="003A6D1F" w:rsidRPr="003A6D1F">
        <w:t xml:space="preserve"> </w:t>
      </w:r>
      <w:r w:rsidR="003A6D1F">
        <w:rPr>
          <w:lang w:val="en-US"/>
        </w:rPr>
        <w:t>Connect</w:t>
      </w:r>
      <w:r w:rsidR="000954C9">
        <w:t>,</w:t>
      </w:r>
      <w:r w:rsidR="000954C9" w:rsidRPr="000954C9">
        <w:t xml:space="preserve"> </w:t>
      </w:r>
      <w:r w:rsidR="000954C9">
        <w:t xml:space="preserve">ενώ υπάρχει επίσης η βιβλιοθήκη </w:t>
      </w:r>
      <w:r w:rsidR="000954C9">
        <w:rPr>
          <w:lang w:val="en-US"/>
        </w:rPr>
        <w:t>Kafka</w:t>
      </w:r>
      <w:r w:rsidR="000954C9" w:rsidRPr="000954C9">
        <w:t xml:space="preserve"> </w:t>
      </w:r>
      <w:r w:rsidR="000954C9">
        <w:rPr>
          <w:lang w:val="en-US"/>
        </w:rPr>
        <w:t>Streams</w:t>
      </w:r>
      <w:r w:rsidR="000954C9" w:rsidRPr="000954C9">
        <w:t>,</w:t>
      </w:r>
      <w:r w:rsidR="000954C9">
        <w:t xml:space="preserve"> που με την οποία δύναται η κατασκευή εφαρμογών επεξεργασίας δεδομένων σε ζωντανό χρόνο.</w:t>
      </w:r>
      <w:r w:rsidR="00C60A7A">
        <w:t xml:space="preserve"> Ένα σύστημα </w:t>
      </w:r>
      <w:r w:rsidR="00C60A7A">
        <w:rPr>
          <w:lang w:val="en-US"/>
        </w:rPr>
        <w:t>Kafka</w:t>
      </w:r>
      <w:r w:rsidR="00C60A7A" w:rsidRPr="00C60A7A">
        <w:t xml:space="preserve"> </w:t>
      </w:r>
      <w:r w:rsidR="00C60A7A">
        <w:t xml:space="preserve">συνήθως αποτελείται από </w:t>
      </w:r>
      <w:proofErr w:type="spellStart"/>
      <w:r w:rsidR="00C60A7A">
        <w:t>διακομιστές</w:t>
      </w:r>
      <w:proofErr w:type="spellEnd"/>
      <w:r w:rsidR="004079F2" w:rsidRPr="004079F2">
        <w:t xml:space="preserve"> (</w:t>
      </w:r>
      <w:r w:rsidR="004079F2">
        <w:rPr>
          <w:lang w:val="en-US"/>
        </w:rPr>
        <w:t>servers</w:t>
      </w:r>
      <w:r w:rsidR="004079F2" w:rsidRPr="004079F2">
        <w:t>)</w:t>
      </w:r>
      <w:r w:rsidR="004079F2">
        <w:t xml:space="preserve"> και πελάτες </w:t>
      </w:r>
      <w:r w:rsidR="004079F2" w:rsidRPr="004079F2">
        <w:t>(</w:t>
      </w:r>
      <w:r w:rsidR="004079F2">
        <w:rPr>
          <w:lang w:val="en-US"/>
        </w:rPr>
        <w:t>clients</w:t>
      </w:r>
      <w:r w:rsidR="004079F2" w:rsidRPr="004079F2">
        <w:t xml:space="preserve">) </w:t>
      </w:r>
      <w:r w:rsidR="00C60A7A">
        <w:t xml:space="preserve">που επικοινωνούν μέσω ενός πρωτοκόλλου δικτύου TCP υψηλής απόδοσης. </w:t>
      </w:r>
    </w:p>
    <w:p w:rsidR="00C60A7A" w:rsidRDefault="006640F2" w:rsidP="00C60A7A">
      <w:proofErr w:type="spellStart"/>
      <w:r>
        <w:t>Διακομιστές</w:t>
      </w:r>
      <w:proofErr w:type="spellEnd"/>
      <w:r>
        <w:t xml:space="preserve"> (</w:t>
      </w:r>
      <w:r>
        <w:rPr>
          <w:lang w:val="en-US"/>
        </w:rPr>
        <w:t>servers</w:t>
      </w:r>
      <w:r w:rsidRPr="006640F2">
        <w:t xml:space="preserve">) </w:t>
      </w:r>
      <w:r w:rsidR="00C60A7A">
        <w:t xml:space="preserve">: Το </w:t>
      </w:r>
      <w:proofErr w:type="spellStart"/>
      <w:r w:rsidR="00C60A7A">
        <w:t>Kafka</w:t>
      </w:r>
      <w:proofErr w:type="spellEnd"/>
      <w:r w:rsidR="00C60A7A">
        <w:t xml:space="preserve"> εκτελείται ως συστάδα</w:t>
      </w:r>
      <w:r w:rsidR="00F214A3">
        <w:t xml:space="preserve"> </w:t>
      </w:r>
      <w:r w:rsidR="00F214A3" w:rsidRPr="00F214A3">
        <w:t>(</w:t>
      </w:r>
      <w:r w:rsidR="00F214A3">
        <w:rPr>
          <w:lang w:val="en-US"/>
        </w:rPr>
        <w:t>cluster</w:t>
      </w:r>
      <w:r w:rsidR="00F214A3" w:rsidRPr="00F214A3">
        <w:t>)</w:t>
      </w:r>
      <w:r w:rsidR="00C60A7A">
        <w:t xml:space="preserve"> ενός ή περισσότερων </w:t>
      </w:r>
      <w:proofErr w:type="spellStart"/>
      <w:r w:rsidR="00736142">
        <w:t>διακομιστών</w:t>
      </w:r>
      <w:proofErr w:type="spellEnd"/>
      <w:r w:rsidR="00C60A7A">
        <w:t xml:space="preserve"> που μπορεί να καλύπτει πολλαπλά κέντρα δεδομένων ή περιοχές </w:t>
      </w:r>
      <w:r w:rsidR="00AF70E9">
        <w:t>υπολογιστικού νέφους (</w:t>
      </w:r>
      <w:r w:rsidR="00AF70E9">
        <w:rPr>
          <w:lang w:val="en-US"/>
        </w:rPr>
        <w:t>cloud</w:t>
      </w:r>
      <w:r w:rsidR="00AF70E9" w:rsidRPr="00AF70E9">
        <w:t>)</w:t>
      </w:r>
      <w:r w:rsidR="00C60A7A">
        <w:t xml:space="preserve">. Ορισμένοι από αυτούς τους </w:t>
      </w:r>
      <w:proofErr w:type="spellStart"/>
      <w:r w:rsidR="00C60A7A">
        <w:t>διακομιστές</w:t>
      </w:r>
      <w:proofErr w:type="spellEnd"/>
      <w:r w:rsidR="00C60A7A">
        <w:t xml:space="preserve"> αποτελούν το επίπεδο αποθήκευσης, που ονομάζεται </w:t>
      </w:r>
      <w:proofErr w:type="spellStart"/>
      <w:r w:rsidR="00C60A7A">
        <w:t>brokers</w:t>
      </w:r>
      <w:proofErr w:type="spellEnd"/>
      <w:r w:rsidR="00C60A7A">
        <w:t xml:space="preserve">. Άλλοι </w:t>
      </w:r>
      <w:proofErr w:type="spellStart"/>
      <w:r w:rsidR="00C60A7A">
        <w:t>διακομιστές</w:t>
      </w:r>
      <w:proofErr w:type="spellEnd"/>
      <w:r w:rsidR="00C60A7A">
        <w:t xml:space="preserve"> εκτελούν το </w:t>
      </w:r>
      <w:proofErr w:type="spellStart"/>
      <w:r w:rsidR="00C60A7A">
        <w:t>Kafka</w:t>
      </w:r>
      <w:proofErr w:type="spellEnd"/>
      <w:r w:rsidR="00C60A7A">
        <w:t xml:space="preserve"> </w:t>
      </w:r>
      <w:proofErr w:type="spellStart"/>
      <w:r w:rsidR="00C60A7A">
        <w:t>Connect</w:t>
      </w:r>
      <w:proofErr w:type="spellEnd"/>
      <w:r w:rsidR="00C60A7A">
        <w:t xml:space="preserve"> για τη συνεχή εισαγωγή και εξαγωγή δεδομένων ως ροές συμβάντων</w:t>
      </w:r>
      <w:r w:rsidR="00D244FA" w:rsidRPr="00D244FA">
        <w:t xml:space="preserve"> (</w:t>
      </w:r>
      <w:r w:rsidR="00D244FA">
        <w:rPr>
          <w:lang w:val="en-US"/>
        </w:rPr>
        <w:t>event</w:t>
      </w:r>
      <w:r w:rsidR="00D244FA" w:rsidRPr="00D244FA">
        <w:t xml:space="preserve"> </w:t>
      </w:r>
      <w:r w:rsidR="00D244FA">
        <w:rPr>
          <w:lang w:val="en-US"/>
        </w:rPr>
        <w:t>streaming</w:t>
      </w:r>
      <w:r w:rsidR="00D244FA" w:rsidRPr="00D244FA">
        <w:t>)</w:t>
      </w:r>
      <w:r w:rsidR="00C60A7A">
        <w:t xml:space="preserve"> για την ενσωμάτωση του </w:t>
      </w:r>
      <w:proofErr w:type="spellStart"/>
      <w:r w:rsidR="00C60A7A">
        <w:t>Kafka</w:t>
      </w:r>
      <w:proofErr w:type="spellEnd"/>
      <w:r w:rsidR="00C60A7A">
        <w:t xml:space="preserve"> με </w:t>
      </w:r>
      <w:r w:rsidR="007541B5">
        <w:t xml:space="preserve">άλλα </w:t>
      </w:r>
      <w:r w:rsidR="00C60A7A">
        <w:t xml:space="preserve">συστήματά, όπως οι σχεσιακές βάσεις δεδομένων, καθώς και άλλες συστάδες </w:t>
      </w:r>
      <w:proofErr w:type="spellStart"/>
      <w:r w:rsidR="00C60A7A">
        <w:t>Kafka</w:t>
      </w:r>
      <w:proofErr w:type="spellEnd"/>
      <w:r w:rsidR="00C60A7A">
        <w:t xml:space="preserve">. </w:t>
      </w:r>
      <w:r w:rsidR="000116D8">
        <w:rPr>
          <w:lang w:val="en-US"/>
        </w:rPr>
        <w:t>M</w:t>
      </w:r>
      <w:r w:rsidR="000116D8">
        <w:t>ία συστάδα</w:t>
      </w:r>
      <w:r w:rsidR="00C60A7A">
        <w:t xml:space="preserve"> </w:t>
      </w:r>
      <w:proofErr w:type="spellStart"/>
      <w:r w:rsidR="00C60A7A">
        <w:t>Kaf</w:t>
      </w:r>
      <w:r w:rsidR="00D97B7B">
        <w:t>ka</w:t>
      </w:r>
      <w:proofErr w:type="spellEnd"/>
      <w:r w:rsidR="00D97B7B">
        <w:t xml:space="preserve"> είναι εξαιρετικά κλιμακούμενη και ανεκτική </w:t>
      </w:r>
      <w:r w:rsidR="00C60A7A">
        <w:t xml:space="preserve">σε σφάλματα: αν </w:t>
      </w:r>
      <w:r w:rsidR="00B420BB">
        <w:t xml:space="preserve">κάποιος από τους </w:t>
      </w:r>
      <w:proofErr w:type="spellStart"/>
      <w:r w:rsidR="00B420BB">
        <w:t>διακομιστές</w:t>
      </w:r>
      <w:proofErr w:type="spellEnd"/>
      <w:r w:rsidR="00B420BB">
        <w:t xml:space="preserve"> της</w:t>
      </w:r>
      <w:r w:rsidR="00C60A7A">
        <w:t xml:space="preserve"> αποτύχει, οι άλλοι </w:t>
      </w:r>
      <w:proofErr w:type="spellStart"/>
      <w:r w:rsidR="00C60A7A">
        <w:t>διακομιστές</w:t>
      </w:r>
      <w:proofErr w:type="spellEnd"/>
      <w:r w:rsidR="00C60A7A">
        <w:t xml:space="preserve"> θα αναλάβουν το έργο τους για να διασφαλίσουν συνεχή λειτ</w:t>
      </w:r>
      <w:r w:rsidR="001F4606">
        <w:t>ουργία χωρίς απώλεια δεδομένων.</w:t>
      </w:r>
    </w:p>
    <w:p w:rsidR="0030479E" w:rsidRDefault="00C60A7A" w:rsidP="00C60A7A">
      <w:r>
        <w:t>Πελάτες</w:t>
      </w:r>
      <w:r w:rsidR="00D9251E" w:rsidRPr="00D9251E">
        <w:t xml:space="preserve"> </w:t>
      </w:r>
      <w:r w:rsidR="00D9251E">
        <w:t>(</w:t>
      </w:r>
      <w:r w:rsidR="00D9251E">
        <w:rPr>
          <w:lang w:val="en-US"/>
        </w:rPr>
        <w:t>Clients</w:t>
      </w:r>
      <w:r w:rsidR="00D9251E" w:rsidRPr="00D9251E">
        <w:t>)</w:t>
      </w:r>
      <w:r>
        <w:t xml:space="preserve">: Σας επιτρέπουν να γράφετε κατανεμημένες εφαρμογές που διαβάζουν, γράφουν και επεξεργάζονται ροές συμβάντων παράλληλα, </w:t>
      </w:r>
      <w:r w:rsidR="00A848FF">
        <w:t>με δυνα</w:t>
      </w:r>
      <w:r w:rsidR="00625F92">
        <w:softHyphen/>
      </w:r>
      <w:r w:rsidR="00625F92">
        <w:softHyphen/>
      </w:r>
      <w:r w:rsidR="00A848FF">
        <w:t xml:space="preserve">τότητες κλιμάκωσης </w:t>
      </w:r>
      <w:r>
        <w:t>και ανοχή</w:t>
      </w:r>
      <w:r w:rsidR="000D67A9">
        <w:t>ς</w:t>
      </w:r>
      <w:r>
        <w:t xml:space="preserve"> σε σφάλματα, ακόμη και σε περίπτωση προβλημάτων δικτύου ή βλαβών μηχανών. </w:t>
      </w:r>
      <w:r w:rsidR="001A39F3">
        <w:t>Το</w:t>
      </w:r>
      <w:r>
        <w:t xml:space="preserve"> </w:t>
      </w:r>
      <w:proofErr w:type="spellStart"/>
      <w:r>
        <w:t>Kafka</w:t>
      </w:r>
      <w:proofErr w:type="spellEnd"/>
      <w:r>
        <w:t xml:space="preserve"> συνοδεύεται από μερικούς τέτοιους πελάτες που περιλαμβάνονται, οι οποίοι συμπληρώνονται από δεκάδες πελάτες που παρέχονται από την κοινότητα </w:t>
      </w:r>
      <w:r w:rsidR="002D7BDD">
        <w:t>του</w:t>
      </w:r>
      <w:r>
        <w:t xml:space="preserve"> </w:t>
      </w:r>
      <w:proofErr w:type="spellStart"/>
      <w:r>
        <w:t>Kafka</w:t>
      </w:r>
      <w:proofErr w:type="spellEnd"/>
      <w:r>
        <w:t>: υπάρχ</w:t>
      </w:r>
      <w:r w:rsidR="004B7812">
        <w:t xml:space="preserve">ουν πελάτες για </w:t>
      </w:r>
      <w:proofErr w:type="spellStart"/>
      <w:r w:rsidR="004B7812">
        <w:t>Java</w:t>
      </w:r>
      <w:proofErr w:type="spellEnd"/>
      <w:r w:rsidR="004B7812">
        <w:t xml:space="preserve"> και </w:t>
      </w:r>
      <w:proofErr w:type="spellStart"/>
      <w:r w:rsidR="004B7812">
        <w:t>Scala</w:t>
      </w:r>
      <w:proofErr w:type="spellEnd"/>
      <w:r w:rsidR="004B7812">
        <w:t>,</w:t>
      </w:r>
      <w:r>
        <w:t xml:space="preserve"> για </w:t>
      </w:r>
      <w:proofErr w:type="spellStart"/>
      <w:r>
        <w:t>Go</w:t>
      </w:r>
      <w:proofErr w:type="spellEnd"/>
      <w:r>
        <w:t xml:space="preserve">, </w:t>
      </w:r>
      <w:proofErr w:type="spellStart"/>
      <w:r>
        <w:t>Python</w:t>
      </w:r>
      <w:proofErr w:type="spellEnd"/>
      <w:r>
        <w:t xml:space="preserve">, C/C++ και πολλές άλλες γλώσσες προγραμματισμού, καθώς </w:t>
      </w:r>
      <w:r w:rsidR="0064265B">
        <w:t xml:space="preserve">επίσης </w:t>
      </w:r>
      <w:r>
        <w:t xml:space="preserve">και REST </w:t>
      </w:r>
      <w:proofErr w:type="spellStart"/>
      <w:r>
        <w:t>APIs</w:t>
      </w:r>
      <w:proofErr w:type="spellEnd"/>
      <w:r>
        <w:t>.</w:t>
      </w:r>
    </w:p>
    <w:p w:rsidR="0030479E" w:rsidRDefault="00494A9F" w:rsidP="00321E6B">
      <w:pPr>
        <w:pStyle w:val="Heading2"/>
      </w:pPr>
      <w:r>
        <w:t>Έννοιες</w:t>
      </w:r>
    </w:p>
    <w:p w:rsidR="0030479E" w:rsidRDefault="0030479E" w:rsidP="00742B27">
      <w:r>
        <w:t>Ένα γεγονός</w:t>
      </w:r>
      <w:r w:rsidR="00851B54" w:rsidRPr="00851B54">
        <w:t xml:space="preserve"> </w:t>
      </w:r>
      <w:r w:rsidR="00321E6B">
        <w:t>(</w:t>
      </w:r>
      <w:r w:rsidR="00321E6B">
        <w:rPr>
          <w:lang w:val="en-US"/>
        </w:rPr>
        <w:t>event</w:t>
      </w:r>
      <w:r w:rsidR="00321E6B" w:rsidRPr="00321E6B">
        <w:t>)</w:t>
      </w:r>
      <w:r>
        <w:t xml:space="preserve"> καταγράφει το γεγονός ότι "κάτι συνέβη" στον κόσμο. </w:t>
      </w:r>
      <w:r w:rsidR="00C25EA9">
        <w:t>Ο</w:t>
      </w:r>
      <w:r>
        <w:t>νομάζεται επίσης εγγραφή</w:t>
      </w:r>
      <w:r w:rsidR="00851B54" w:rsidRPr="004E1FE1">
        <w:t xml:space="preserve"> (</w:t>
      </w:r>
      <w:r w:rsidR="00851B54">
        <w:rPr>
          <w:lang w:val="en-US"/>
        </w:rPr>
        <w:t>record</w:t>
      </w:r>
      <w:r w:rsidR="00851B54" w:rsidRPr="004E1FE1">
        <w:t>)</w:t>
      </w:r>
      <w:r>
        <w:t xml:space="preserve"> ή μήνυμα</w:t>
      </w:r>
      <w:r w:rsidR="00851B54" w:rsidRPr="004E1FE1">
        <w:t xml:space="preserve"> (</w:t>
      </w:r>
      <w:r w:rsidR="00851B54">
        <w:rPr>
          <w:lang w:val="en-US"/>
        </w:rPr>
        <w:t>message</w:t>
      </w:r>
      <w:r w:rsidR="00851B54" w:rsidRPr="004E1FE1">
        <w:t>)</w:t>
      </w:r>
      <w:r>
        <w:t xml:space="preserve">. </w:t>
      </w:r>
      <w:r w:rsidR="00DF13CB">
        <w:rPr>
          <w:lang w:val="en-US"/>
        </w:rPr>
        <w:t>T</w:t>
      </w:r>
      <w:r w:rsidR="00DF13CB">
        <w:t xml:space="preserve">α </w:t>
      </w:r>
      <w:r>
        <w:t xml:space="preserve">δεδομένα </w:t>
      </w:r>
      <w:r w:rsidR="004E1FE1">
        <w:t xml:space="preserve">γράφονται ή διαβάζονται στο </w:t>
      </w:r>
      <w:proofErr w:type="spellStart"/>
      <w:r>
        <w:t>Kafka</w:t>
      </w:r>
      <w:proofErr w:type="spellEnd"/>
      <w:r>
        <w:t xml:space="preserve"> με τη μορφή γεγονότων. Εννοιολογικά, ένα </w:t>
      </w:r>
      <w:r w:rsidR="00003DA5">
        <w:t>γεγονός</w:t>
      </w:r>
      <w:r>
        <w:t xml:space="preserve"> έχει κλειδί, τιμή, </w:t>
      </w:r>
      <w:proofErr w:type="spellStart"/>
      <w:r>
        <w:t>χρονοσφραγίδα</w:t>
      </w:r>
      <w:proofErr w:type="spellEnd"/>
      <w:r>
        <w:t xml:space="preserve"> και προαιρετικές επικεφαλίδες </w:t>
      </w:r>
      <w:r w:rsidR="00F41720">
        <w:t>επιπλέον πληροφοριών (</w:t>
      </w:r>
      <w:r w:rsidR="00F41720">
        <w:rPr>
          <w:lang w:val="en-US"/>
        </w:rPr>
        <w:t>metadata</w:t>
      </w:r>
      <w:r w:rsidR="00F41720" w:rsidRPr="00F41720">
        <w:t>)</w:t>
      </w:r>
      <w:r>
        <w:t xml:space="preserve">. </w:t>
      </w:r>
    </w:p>
    <w:p w:rsidR="0030479E" w:rsidRDefault="0030479E" w:rsidP="0030479E">
      <w:r>
        <w:t xml:space="preserve">Παραγωγοί </w:t>
      </w:r>
      <w:r w:rsidR="00D60E82" w:rsidRPr="00D60E82">
        <w:t>(</w:t>
      </w:r>
      <w:r w:rsidR="00D60E82">
        <w:rPr>
          <w:lang w:val="en-US"/>
        </w:rPr>
        <w:t>producers</w:t>
      </w:r>
      <w:r w:rsidR="00D60E82" w:rsidRPr="00D60E82">
        <w:t xml:space="preserve">) </w:t>
      </w:r>
      <w:r>
        <w:t xml:space="preserve">είναι οι εφαρμογές-πελάτες που δημοσιεύουν (γράφουν) συμβάντα στην </w:t>
      </w:r>
      <w:proofErr w:type="spellStart"/>
      <w:r>
        <w:t>Kafka</w:t>
      </w:r>
      <w:proofErr w:type="spellEnd"/>
      <w:r>
        <w:t xml:space="preserve"> και καταναλωτές </w:t>
      </w:r>
      <w:r w:rsidR="00F25946" w:rsidRPr="00F25946">
        <w:t>(</w:t>
      </w:r>
      <w:r w:rsidR="00F25946">
        <w:rPr>
          <w:lang w:val="en-US"/>
        </w:rPr>
        <w:t>consumers</w:t>
      </w:r>
      <w:r w:rsidR="00F25946" w:rsidRPr="00F25946">
        <w:t xml:space="preserve">) </w:t>
      </w:r>
      <w:r>
        <w:t xml:space="preserve">είναι αυτοί που εγγράφονται (διαβάζουν και επεξεργάζονται) σε αυτά τα συμβάντα. Στην </w:t>
      </w:r>
      <w:proofErr w:type="spellStart"/>
      <w:r>
        <w:t>Kafka</w:t>
      </w:r>
      <w:proofErr w:type="spellEnd"/>
      <w:r>
        <w:t>, οι παραγωγοί και οι καταναλωτές είναι πλήρως αποσυνδεδεμένοι και ανεξάρτητοι μεταξύ τους. Για παράδειγμα, οι παραγωγοί δεν χρειάζεται ποτέ ν</w:t>
      </w:r>
      <w:r w:rsidR="00944A04">
        <w:t xml:space="preserve">α περιμένουν τους καταναλωτές. </w:t>
      </w:r>
      <w:r w:rsidR="00944A04">
        <w:rPr>
          <w:lang w:val="en-US"/>
        </w:rPr>
        <w:t>To</w:t>
      </w:r>
      <w:r>
        <w:t xml:space="preserve"> </w:t>
      </w:r>
      <w:proofErr w:type="spellStart"/>
      <w:r>
        <w:t>Kafka</w:t>
      </w:r>
      <w:proofErr w:type="spellEnd"/>
      <w:r>
        <w:t xml:space="preserve"> παρέχει διάφορες εγγυήσεις, όπως η δυνατότητα επεξεργασ</w:t>
      </w:r>
      <w:r w:rsidR="00DC69E0">
        <w:t>ίας γεγονότων ακριβώς μία φορά.</w:t>
      </w:r>
    </w:p>
    <w:p w:rsidR="0030479E" w:rsidRDefault="0030479E" w:rsidP="0030479E">
      <w:r>
        <w:t>Τα συμβάντα οργανώνονται και αποθηκεύονται σε θέματα</w:t>
      </w:r>
      <w:r w:rsidR="00CF7A75" w:rsidRPr="00310240">
        <w:t xml:space="preserve"> (</w:t>
      </w:r>
      <w:r w:rsidR="00CF7A75">
        <w:rPr>
          <w:lang w:val="en-US"/>
        </w:rPr>
        <w:t>topics</w:t>
      </w:r>
      <w:r w:rsidR="00CF7A75" w:rsidRPr="00310240">
        <w:t>)</w:t>
      </w:r>
      <w:r>
        <w:t xml:space="preserve">. </w:t>
      </w:r>
      <w:r w:rsidR="00310240">
        <w:rPr>
          <w:lang w:val="en-US"/>
        </w:rPr>
        <w:t>M</w:t>
      </w:r>
      <w:r w:rsidR="00310240">
        <w:t>ε απλά λόγια</w:t>
      </w:r>
      <w:r>
        <w:t xml:space="preserve">, ένα θέμα είναι παρόμοιο με έναν φάκελο σε ένα σύστημα αρχείων και τα συμβάντα είναι τα </w:t>
      </w:r>
      <w:r>
        <w:lastRenderedPageBreak/>
        <w:t>αρχεία σε αυτόν τον φάκελο</w:t>
      </w:r>
      <w:r w:rsidR="00A3510B">
        <w:t xml:space="preserve">. Τα θέματα </w:t>
      </w:r>
      <w:proofErr w:type="spellStart"/>
      <w:r w:rsidR="00A3510B">
        <w:t>στo</w:t>
      </w:r>
      <w:proofErr w:type="spellEnd"/>
      <w:r>
        <w:t xml:space="preserve"> </w:t>
      </w:r>
      <w:proofErr w:type="spellStart"/>
      <w:r>
        <w:t>Kafka</w:t>
      </w:r>
      <w:proofErr w:type="spellEnd"/>
      <w:r>
        <w:t xml:space="preserve"> είναι πάντα πολλαπλών παραγωγών και πολλαπλών συνδρομητών: ένα θέμα μπορεί να έχει μηδέν, έναν ή πολλούς παραγωγούς που γράφουν γεγονότα σε αυτό, καθώς και μηδέν, έναν ή πολλούς καταναλωτές που εγγράφονται σε αυτά τα γεγονότα. Τα </w:t>
      </w:r>
      <w:r w:rsidR="003738AA">
        <w:t xml:space="preserve">γεγονότα </w:t>
      </w:r>
      <w:r>
        <w:t xml:space="preserve">σε ένα θέμα μπορούν να διαβάζονται όσο συχνά χρειάζεται - σε αντίθεση με </w:t>
      </w:r>
      <w:r w:rsidR="00F71FB6">
        <w:t xml:space="preserve">άλλα </w:t>
      </w:r>
      <w:r>
        <w:t>συστήματα ανταλλαγής μηνυμάτων, τα συμβάντα δεν διαγράφονται μετά την</w:t>
      </w:r>
      <w:r w:rsidR="00B1188C">
        <w:t xml:space="preserve"> κατανάλωση. Αντ' αυτού, ορίζεται</w:t>
      </w:r>
      <w:r w:rsidR="00157B4A">
        <w:t xml:space="preserve"> για πόσο χρονικό διάστημα το</w:t>
      </w:r>
      <w:r>
        <w:t xml:space="preserve"> </w:t>
      </w:r>
      <w:proofErr w:type="spellStart"/>
      <w:r>
        <w:t>Kafka</w:t>
      </w:r>
      <w:proofErr w:type="spellEnd"/>
      <w:r>
        <w:t xml:space="preserve"> θα πρέπει να διατηρεί τα </w:t>
      </w:r>
      <w:r w:rsidR="002348E1">
        <w:t xml:space="preserve">γεγονότα, </w:t>
      </w:r>
      <w:r>
        <w:t>μέσω μιας ρύθμισης ανά θέμα, μετά την οποία τα παλιά συμβάντα θα απορρίπτονται</w:t>
      </w:r>
      <w:r w:rsidR="00026CB8">
        <w:t xml:space="preserve"> </w:t>
      </w:r>
      <w:r w:rsidR="00026CB8" w:rsidRPr="00026CB8">
        <w:t>(</w:t>
      </w:r>
      <w:r w:rsidR="00026CB8">
        <w:rPr>
          <w:lang w:val="en-US"/>
        </w:rPr>
        <w:t>retention</w:t>
      </w:r>
      <w:r w:rsidR="00026CB8" w:rsidRPr="00026CB8">
        <w:t>)</w:t>
      </w:r>
      <w:r>
        <w:t xml:space="preserve">. Η απόδοση </w:t>
      </w:r>
      <w:r w:rsidR="00B244D5">
        <w:t xml:space="preserve">του </w:t>
      </w:r>
      <w:proofErr w:type="spellStart"/>
      <w:r>
        <w:t>Kafka</w:t>
      </w:r>
      <w:proofErr w:type="spellEnd"/>
      <w:r>
        <w:t xml:space="preserve"> είναι σταθερή σε σχέση με το μέγεθος των δεδομένων, οπότε η αποθήκευση δεδομένων για μεγάλο χρονικό δ</w:t>
      </w:r>
      <w:r w:rsidR="00420CA6">
        <w:t xml:space="preserve">ιάστημα είναι </w:t>
      </w:r>
      <w:r w:rsidR="00966F46">
        <w:t>αποδεκτή</w:t>
      </w:r>
      <w:r w:rsidR="00420CA6">
        <w:t>.</w:t>
      </w:r>
    </w:p>
    <w:p w:rsidR="0030479E" w:rsidRDefault="0030479E" w:rsidP="0030479E">
      <w:r>
        <w:t>Τα θέματα είναι κατανεμημένα, πράγμα που σημαίνει ότι ένα θέμα κατανέμεται σε έναν αριθμό "</w:t>
      </w:r>
      <w:r w:rsidR="007A7D76">
        <w:t>καλαθιών</w:t>
      </w:r>
      <w:r>
        <w:t xml:space="preserve">" που βρίσκονται σε διαφορετικούς </w:t>
      </w:r>
      <w:proofErr w:type="spellStart"/>
      <w:r w:rsidR="00D90762">
        <w:t>διακομιστές</w:t>
      </w:r>
      <w:proofErr w:type="spellEnd"/>
      <w:r>
        <w:t xml:space="preserve"> </w:t>
      </w:r>
      <w:r w:rsidR="00D90762">
        <w:t>του</w:t>
      </w:r>
      <w:r>
        <w:t xml:space="preserve"> </w:t>
      </w:r>
      <w:proofErr w:type="spellStart"/>
      <w:r>
        <w:t>Kafka</w:t>
      </w:r>
      <w:proofErr w:type="spellEnd"/>
      <w:r>
        <w:t xml:space="preserve">. Αυτή η κατανεμημένη τοποθέτηση των δεδομένων είναι πολύ σημαντική για την επεκτασιμότητα, επειδή επιτρέπει στις εφαρμογές-πελάτες να διαβάζουν και να γράφουν τα δεδομένα από/προς πολλούς </w:t>
      </w:r>
      <w:proofErr w:type="spellStart"/>
      <w:r>
        <w:t>brokers</w:t>
      </w:r>
      <w:proofErr w:type="spellEnd"/>
      <w:r>
        <w:t xml:space="preserve"> ταυτόχρονα. Όταν ένα νέο </w:t>
      </w:r>
      <w:r w:rsidR="002F60C9">
        <w:t xml:space="preserve">γεγονός </w:t>
      </w:r>
      <w:r>
        <w:t>δημοσιεύεται σε ένα θέμα, στην πραγματικότητα προσαρτάται σε μία από τις κατατμήσεις</w:t>
      </w:r>
      <w:r w:rsidR="00DF24C2">
        <w:t xml:space="preserve"> (</w:t>
      </w:r>
      <w:r w:rsidR="00DF24C2">
        <w:rPr>
          <w:lang w:val="en-US"/>
        </w:rPr>
        <w:t>partitions</w:t>
      </w:r>
      <w:r w:rsidR="00DF24C2" w:rsidRPr="00DF24C2">
        <w:t>)</w:t>
      </w:r>
      <w:r>
        <w:t xml:space="preserve"> του θέματος. Τα συμβάντα με το ίδιο κλειδί </w:t>
      </w:r>
      <w:r w:rsidR="009D39F1">
        <w:t>γεγονότος</w:t>
      </w:r>
      <w:r>
        <w:t xml:space="preserve"> (π.χ. αναγνωριστικό πελάτη ή οχήματος) εγγράφονται </w:t>
      </w:r>
      <w:r w:rsidR="00BD39BE">
        <w:t>στην ίδια κατάτμηση</w:t>
      </w:r>
      <w:r w:rsidR="00305A85">
        <w:t xml:space="preserve"> και το</w:t>
      </w:r>
      <w:r>
        <w:t xml:space="preserve"> </w:t>
      </w:r>
      <w:proofErr w:type="spellStart"/>
      <w:r>
        <w:t>Kafka</w:t>
      </w:r>
      <w:proofErr w:type="spellEnd"/>
      <w:r>
        <w:t xml:space="preserve"> εγγυάται ότι οποιοσδήποτε καταναλωτής </w:t>
      </w:r>
      <w:proofErr w:type="spellStart"/>
      <w:r w:rsidR="003F288E">
        <w:t>μιάς</w:t>
      </w:r>
      <w:proofErr w:type="spellEnd"/>
      <w:r w:rsidR="003F288E">
        <w:t xml:space="preserve"> </w:t>
      </w:r>
      <w:r>
        <w:t>συγ</w:t>
      </w:r>
      <w:r w:rsidR="003F288E">
        <w:t>κεκριμένης</w:t>
      </w:r>
      <w:r>
        <w:t xml:space="preserve"> </w:t>
      </w:r>
      <w:r w:rsidR="003F288E">
        <w:t>κατάτμησης ενός</w:t>
      </w:r>
      <w:r>
        <w:t xml:space="preserve"> θέματος θα διαβάζει πάντα τα </w:t>
      </w:r>
      <w:r w:rsidR="00EF1A55">
        <w:t xml:space="preserve">γεγονότα </w:t>
      </w:r>
      <w:r w:rsidR="00B71266">
        <w:t>αυτής της</w:t>
      </w:r>
      <w:r>
        <w:t xml:space="preserve"> </w:t>
      </w:r>
      <w:r w:rsidR="00B71266">
        <w:t xml:space="preserve">κατάτμησης </w:t>
      </w:r>
      <w:r>
        <w:t>με την ίδ</w:t>
      </w:r>
      <w:r w:rsidR="000B3EF6">
        <w:t>ια ακριβώς σειρά που γράφτηκαν.</w:t>
      </w:r>
    </w:p>
    <w:p w:rsidR="00E528E2" w:rsidRDefault="00E528E2" w:rsidP="0030479E">
      <w:r>
        <w:rPr>
          <w:noProof/>
          <w:lang w:eastAsia="el-GR"/>
        </w:rPr>
        <w:drawing>
          <wp:inline distT="0" distB="0" distL="0" distR="0">
            <wp:extent cx="5274310" cy="2730856"/>
            <wp:effectExtent l="0" t="0" r="2540" b="0"/>
            <wp:docPr id="1" name="Picture 1" descr="https://kafka.apache.org/images/streams-and-tables-p1_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fka.apache.org/images/streams-and-tables-p1_p4.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730856"/>
                    </a:xfrm>
                    <a:prstGeom prst="rect">
                      <a:avLst/>
                    </a:prstGeom>
                    <a:noFill/>
                    <a:ln>
                      <a:noFill/>
                    </a:ln>
                  </pic:spPr>
                </pic:pic>
              </a:graphicData>
            </a:graphic>
          </wp:inline>
        </w:drawing>
      </w:r>
    </w:p>
    <w:p w:rsidR="0030479E" w:rsidRPr="00DB03D4" w:rsidRDefault="0030479E" w:rsidP="0030479E">
      <w:pPr>
        <w:rPr>
          <w:sz w:val="14"/>
        </w:rPr>
      </w:pPr>
      <w:r w:rsidRPr="00DB03D4">
        <w:rPr>
          <w:sz w:val="14"/>
        </w:rPr>
        <w:t>Εικόνα: Αυτό το παράδειγμα θέμ</w:t>
      </w:r>
      <w:r w:rsidR="00211C05" w:rsidRPr="00DB03D4">
        <w:rPr>
          <w:sz w:val="14"/>
        </w:rPr>
        <w:t>ατος έχει τέσσερις κατατμήσεις Κ1-Κ</w:t>
      </w:r>
      <w:r w:rsidRPr="00DB03D4">
        <w:rPr>
          <w:sz w:val="14"/>
        </w:rPr>
        <w:t xml:space="preserve">4. Δύο διαφορετικοί πελάτες-παραγωγοί δημοσιεύουν, ανεξάρτητα ο ένας από τον άλλο, νέα </w:t>
      </w:r>
      <w:r w:rsidR="0099058F" w:rsidRPr="00DB03D4">
        <w:rPr>
          <w:sz w:val="14"/>
        </w:rPr>
        <w:t>γεγονότα</w:t>
      </w:r>
      <w:r w:rsidRPr="00DB03D4">
        <w:rPr>
          <w:sz w:val="14"/>
        </w:rPr>
        <w:t xml:space="preserve"> στο θέμα γράφοντας μέσω του δικτύου στις κατατμήσεις του θέματος. Γεγονότα με το ίδιο κλειδί (που υποδηλώνεται από το χρώμα τους στο σχήμα) γράφονται στην ίδια κατάτμηση. Σημειώστε ότι και οι δύο παραγωγοί μπορούν να γράφουν στην ίδια κατάτμηση, εάν είναι απαραίτητο</w:t>
      </w:r>
      <w:r w:rsidR="00417D40">
        <w:rPr>
          <w:sz w:val="14"/>
        </w:rPr>
        <w:softHyphen/>
      </w:r>
      <w:r w:rsidRPr="00DB03D4">
        <w:rPr>
          <w:sz w:val="14"/>
        </w:rPr>
        <w:t>.</w:t>
      </w:r>
    </w:p>
    <w:p w:rsidR="0030479E" w:rsidRPr="003C5719" w:rsidRDefault="0030479E" w:rsidP="0030479E">
      <w:pPr>
        <w:rPr>
          <w:lang w:val="en-US"/>
        </w:rPr>
      </w:pPr>
      <w:r>
        <w:t xml:space="preserve">Για να καταστήσετε τα δεδομένα σας ανθεκτικά σε σφάλματα και με υψηλή διαθεσιμότητα, κάθε θέμα μπορεί να αναπαραχθεί, ακόμη και μεταξύ γεωγραφικών περιοχών ή κέντρων δεδομένων, έτσι ώστε να υπάρχουν πάντα πολλαπλοί διαμεσολαβητές που έχουν ένα αντίγραφο των δεδομένων σε περίπτωση που τα πράγματα πάνε στραβά, </w:t>
      </w:r>
      <w:r w:rsidR="00343329">
        <w:t xml:space="preserve">χρειάζεται </w:t>
      </w:r>
      <w:r>
        <w:t xml:space="preserve">να </w:t>
      </w:r>
      <w:r w:rsidR="00343329">
        <w:t xml:space="preserve">γίνει </w:t>
      </w:r>
      <w:r>
        <w:t xml:space="preserve">συντήρηση στους </w:t>
      </w:r>
      <w:proofErr w:type="spellStart"/>
      <w:r w:rsidR="00B57DB3">
        <w:t>διακομιστές</w:t>
      </w:r>
      <w:proofErr w:type="spellEnd"/>
      <w:r>
        <w:t xml:space="preserve"> </w:t>
      </w:r>
      <w:proofErr w:type="spellStart"/>
      <w:r>
        <w:t>κ.ο.κ.</w:t>
      </w:r>
      <w:proofErr w:type="spellEnd"/>
      <w:r>
        <w:t xml:space="preserve"> Μια συνήθης ρύθμιση είναι ένας συντελεστής αντιγραφής 3</w:t>
      </w:r>
      <w:r w:rsidR="002456F3">
        <w:t xml:space="preserve"> (</w:t>
      </w:r>
      <w:r w:rsidR="002456F3">
        <w:rPr>
          <w:lang w:val="en-US"/>
        </w:rPr>
        <w:t>replication</w:t>
      </w:r>
      <w:r w:rsidR="002456F3" w:rsidRPr="002456F3">
        <w:t xml:space="preserve"> </w:t>
      </w:r>
      <w:r w:rsidR="002456F3">
        <w:rPr>
          <w:lang w:val="en-US"/>
        </w:rPr>
        <w:t>strategy</w:t>
      </w:r>
      <w:r w:rsidR="002456F3" w:rsidRPr="002456F3">
        <w:t>)</w:t>
      </w:r>
      <w:r>
        <w:t>, δηλαδή θα υπάρχουν πάντα τ</w:t>
      </w:r>
      <w:r w:rsidR="000A3759">
        <w:t>ρία αντίγραφα των δεδομένων</w:t>
      </w:r>
      <w:r>
        <w:t>. Αυτή η αντιγραφή πραγματοποιείτ</w:t>
      </w:r>
      <w:r w:rsidR="00D41874">
        <w:t xml:space="preserve">αι σε επίπεδο </w:t>
      </w:r>
      <w:r w:rsidR="00377381">
        <w:t xml:space="preserve">θέματος-κατατμήσεων </w:t>
      </w:r>
      <w:r w:rsidR="00247F6E">
        <w:t>(</w:t>
      </w:r>
      <w:proofErr w:type="spellStart"/>
      <w:r w:rsidR="00D41874">
        <w:t>topic-partitions</w:t>
      </w:r>
      <w:proofErr w:type="spellEnd"/>
      <w:r w:rsidR="00247F6E">
        <w:t>)</w:t>
      </w:r>
      <w:r w:rsidR="00D41874">
        <w:t>.</w:t>
      </w:r>
    </w:p>
    <w:p w:rsidR="0030479E" w:rsidRDefault="00CD62D3" w:rsidP="00CD62D3">
      <w:pPr>
        <w:pStyle w:val="Heading2"/>
      </w:pPr>
      <w:r>
        <w:rPr>
          <w:lang w:val="en-US"/>
        </w:rPr>
        <w:lastRenderedPageBreak/>
        <w:t>A</w:t>
      </w:r>
      <w:proofErr w:type="spellStart"/>
      <w:r>
        <w:t>ποθήκευση</w:t>
      </w:r>
      <w:proofErr w:type="spellEnd"/>
      <w:r>
        <w:t xml:space="preserve"> μηνυμ</w:t>
      </w:r>
      <w:r w:rsidR="001046DD">
        <w:t>άτων</w:t>
      </w:r>
    </w:p>
    <w:p w:rsidR="001046DD" w:rsidRDefault="001046DD" w:rsidP="001046DD"/>
    <w:p w:rsidR="001046DD" w:rsidRPr="001046DD" w:rsidRDefault="001046DD" w:rsidP="001046DD">
      <w:bookmarkStart w:id="0" w:name="_GoBack"/>
      <w:bookmarkEnd w:id="0"/>
    </w:p>
    <w:sectPr w:rsidR="001046DD" w:rsidRPr="001046D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2B9"/>
    <w:rsid w:val="00003DA5"/>
    <w:rsid w:val="000116D8"/>
    <w:rsid w:val="00026A60"/>
    <w:rsid w:val="00026CB8"/>
    <w:rsid w:val="00060C48"/>
    <w:rsid w:val="00076D96"/>
    <w:rsid w:val="000954C9"/>
    <w:rsid w:val="00096007"/>
    <w:rsid w:val="000A3759"/>
    <w:rsid w:val="000B3EF6"/>
    <w:rsid w:val="000D67A9"/>
    <w:rsid w:val="001046DD"/>
    <w:rsid w:val="00133DBA"/>
    <w:rsid w:val="00143349"/>
    <w:rsid w:val="00157B4A"/>
    <w:rsid w:val="001A39F3"/>
    <w:rsid w:val="001A6260"/>
    <w:rsid w:val="001D04C9"/>
    <w:rsid w:val="001F1E5D"/>
    <w:rsid w:val="001F4606"/>
    <w:rsid w:val="00211C05"/>
    <w:rsid w:val="00217342"/>
    <w:rsid w:val="002348E1"/>
    <w:rsid w:val="002456F3"/>
    <w:rsid w:val="00247F6E"/>
    <w:rsid w:val="002A1269"/>
    <w:rsid w:val="002C40ED"/>
    <w:rsid w:val="002D7BDD"/>
    <w:rsid w:val="002E1F67"/>
    <w:rsid w:val="002E4358"/>
    <w:rsid w:val="002F60C9"/>
    <w:rsid w:val="003008B9"/>
    <w:rsid w:val="0030479E"/>
    <w:rsid w:val="00305A85"/>
    <w:rsid w:val="00310240"/>
    <w:rsid w:val="00321E6B"/>
    <w:rsid w:val="00337493"/>
    <w:rsid w:val="00343329"/>
    <w:rsid w:val="00360BBD"/>
    <w:rsid w:val="003660B2"/>
    <w:rsid w:val="003738AA"/>
    <w:rsid w:val="00377381"/>
    <w:rsid w:val="00390A0D"/>
    <w:rsid w:val="003A6D1F"/>
    <w:rsid w:val="003C5719"/>
    <w:rsid w:val="003C7841"/>
    <w:rsid w:val="003F288E"/>
    <w:rsid w:val="004079F2"/>
    <w:rsid w:val="00417034"/>
    <w:rsid w:val="00417D40"/>
    <w:rsid w:val="00420CA6"/>
    <w:rsid w:val="004460C9"/>
    <w:rsid w:val="00463273"/>
    <w:rsid w:val="00494A9F"/>
    <w:rsid w:val="004B7812"/>
    <w:rsid w:val="004E1FE1"/>
    <w:rsid w:val="005B4E6C"/>
    <w:rsid w:val="00601237"/>
    <w:rsid w:val="00625F92"/>
    <w:rsid w:val="00637C54"/>
    <w:rsid w:val="0064265B"/>
    <w:rsid w:val="00645BAF"/>
    <w:rsid w:val="006640F2"/>
    <w:rsid w:val="006756A0"/>
    <w:rsid w:val="00697475"/>
    <w:rsid w:val="006D1AB2"/>
    <w:rsid w:val="006D2E01"/>
    <w:rsid w:val="006E6ACB"/>
    <w:rsid w:val="00736142"/>
    <w:rsid w:val="00737651"/>
    <w:rsid w:val="00741E0A"/>
    <w:rsid w:val="00742B27"/>
    <w:rsid w:val="007541B5"/>
    <w:rsid w:val="00761F0B"/>
    <w:rsid w:val="0077188A"/>
    <w:rsid w:val="00773CF7"/>
    <w:rsid w:val="007A636E"/>
    <w:rsid w:val="007A7D76"/>
    <w:rsid w:val="00831939"/>
    <w:rsid w:val="00851B54"/>
    <w:rsid w:val="008879A6"/>
    <w:rsid w:val="008E3962"/>
    <w:rsid w:val="008F7DC3"/>
    <w:rsid w:val="009015DF"/>
    <w:rsid w:val="00916EC1"/>
    <w:rsid w:val="00944A04"/>
    <w:rsid w:val="00966F46"/>
    <w:rsid w:val="0097630F"/>
    <w:rsid w:val="0099058F"/>
    <w:rsid w:val="009978AA"/>
    <w:rsid w:val="009D39F1"/>
    <w:rsid w:val="00A03008"/>
    <w:rsid w:val="00A178B6"/>
    <w:rsid w:val="00A22BAF"/>
    <w:rsid w:val="00A24B69"/>
    <w:rsid w:val="00A3510B"/>
    <w:rsid w:val="00A4714D"/>
    <w:rsid w:val="00A4733B"/>
    <w:rsid w:val="00A71799"/>
    <w:rsid w:val="00A848FF"/>
    <w:rsid w:val="00AD4CD5"/>
    <w:rsid w:val="00AF70E9"/>
    <w:rsid w:val="00B1188C"/>
    <w:rsid w:val="00B244D5"/>
    <w:rsid w:val="00B420BB"/>
    <w:rsid w:val="00B57DB3"/>
    <w:rsid w:val="00B71266"/>
    <w:rsid w:val="00BB42B9"/>
    <w:rsid w:val="00BC4B22"/>
    <w:rsid w:val="00BD39BE"/>
    <w:rsid w:val="00BE49D3"/>
    <w:rsid w:val="00BF143B"/>
    <w:rsid w:val="00C25EA9"/>
    <w:rsid w:val="00C57266"/>
    <w:rsid w:val="00C60A7A"/>
    <w:rsid w:val="00C66857"/>
    <w:rsid w:val="00C75D09"/>
    <w:rsid w:val="00CD62D3"/>
    <w:rsid w:val="00CF7A75"/>
    <w:rsid w:val="00D20CD2"/>
    <w:rsid w:val="00D244FA"/>
    <w:rsid w:val="00D41874"/>
    <w:rsid w:val="00D60E82"/>
    <w:rsid w:val="00D90762"/>
    <w:rsid w:val="00D9251E"/>
    <w:rsid w:val="00D97B7B"/>
    <w:rsid w:val="00DB03D4"/>
    <w:rsid w:val="00DC69E0"/>
    <w:rsid w:val="00DF13CB"/>
    <w:rsid w:val="00DF24C2"/>
    <w:rsid w:val="00DF2735"/>
    <w:rsid w:val="00E00B54"/>
    <w:rsid w:val="00E3592B"/>
    <w:rsid w:val="00E368E0"/>
    <w:rsid w:val="00E528E2"/>
    <w:rsid w:val="00E94B21"/>
    <w:rsid w:val="00EE6E70"/>
    <w:rsid w:val="00EF1A55"/>
    <w:rsid w:val="00EF5872"/>
    <w:rsid w:val="00F175D5"/>
    <w:rsid w:val="00F214A3"/>
    <w:rsid w:val="00F25946"/>
    <w:rsid w:val="00F3363A"/>
    <w:rsid w:val="00F41720"/>
    <w:rsid w:val="00F442A2"/>
    <w:rsid w:val="00F71FB6"/>
    <w:rsid w:val="00F9559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23036-8D3F-4390-BB02-44699D4FD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4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43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3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435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894</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Intracom S.A. Telecom Solutions</Company>
  <LinksUpToDate>false</LinksUpToDate>
  <CharactersWithSpaces>5714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Skourtsidis Georgios</dc:creator>
  <cp:keywords/>
  <dc:description/>
  <cp:lastModifiedBy>Skourtsidis Georgios</cp:lastModifiedBy>
  <cp:revision>109</cp:revision>
  <dcterms:created xsi:type="dcterms:W3CDTF">2023-02-04T15:32:00Z</dcterms:created>
  <dcterms:modified xsi:type="dcterms:W3CDTF">2023-02-04T18:17:00Z</dcterms:modified>
</cp:coreProperties>
</file>