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6C952" w14:textId="77777777" w:rsidR="00CC17B8" w:rsidRDefault="00CC17B8" w:rsidP="00713CF9">
      <w:pPr>
        <w:pStyle w:val="Overskrift1"/>
      </w:pPr>
      <w:r>
        <w:t>SWOT</w:t>
      </w:r>
    </w:p>
    <w:p w14:paraId="35063B5C" w14:textId="2C3306D5" w:rsidR="00CC17B8" w:rsidRDefault="00CC17B8" w:rsidP="00713CF9">
      <w:pPr>
        <w:spacing w:line="360" w:lineRule="auto"/>
      </w:pPr>
      <w:r>
        <w:t>Af: Anders</w:t>
      </w:r>
    </w:p>
    <w:p w14:paraId="318240A3" w14:textId="77777777" w:rsidR="008B03BD" w:rsidRDefault="008B03BD" w:rsidP="008B03BD">
      <w:pPr>
        <w:pStyle w:val="Overskrift2"/>
        <w:rPr>
          <w:color w:val="FF0000"/>
        </w:rPr>
      </w:pPr>
      <w:bookmarkStart w:id="0" w:name="_Hlk501005823"/>
      <w:r w:rsidRPr="00920510">
        <w:rPr>
          <w:color w:val="FF0000"/>
        </w:rPr>
        <w:t>Hvorfor bruger vi SWOT?</w:t>
      </w:r>
    </w:p>
    <w:p w14:paraId="6CF67837" w14:textId="5786EDDC" w:rsidR="008B03BD" w:rsidRDefault="008B03BD" w:rsidP="008B03BD">
      <w:pPr>
        <w:spacing w:line="360" w:lineRule="auto"/>
      </w:pPr>
      <w:bookmarkStart w:id="1" w:name="_Hlk501092894"/>
      <w:r>
        <w:t xml:space="preserve">Vi har valgt at lave en SWOT analyse da den er med til at give et rigtig godt indblik i projektets, interne forhold, de svage og stærke sider. På den måde kan den hjælpe med at finde ud af hvad der måske trænger til forbedringer og hvor man måske ikke behøver ligge mange resurser. </w:t>
      </w:r>
    </w:p>
    <w:p w14:paraId="466ECF5D" w14:textId="77777777" w:rsidR="008B03BD" w:rsidRPr="00195761" w:rsidRDefault="008B03BD" w:rsidP="008B03BD">
      <w:pPr>
        <w:spacing w:line="360" w:lineRule="auto"/>
      </w:pPr>
      <w:r>
        <w:t>Når vi kigger på projektets eksterne forhold, muligheder og trusler, så bruger vi disse for at finde de trusler som kommer udefra. Altså dem som vi ikke kan påvirke som udviklere, dette kunne f.eks. være en ny finanskrise der gjorde at virksomhederne ville være mere varsomme med hvor de ligger deres penge, og derfor ikke overvejer at kigge på nye metoder til at håndtere deres budgetter.</w:t>
      </w:r>
      <w:r>
        <w:br/>
        <w:t>Vi har beskrevet de interne og eksterne forhold ang. budgetmanager, og lavet en SWOT model til at hjælpe med at give et hurtigt overblik.</w:t>
      </w:r>
    </w:p>
    <w:bookmarkEnd w:id="0"/>
    <w:bookmarkEnd w:id="1"/>
    <w:p w14:paraId="4B2019D4" w14:textId="77777777" w:rsidR="00CC17B8" w:rsidRDefault="00CC17B8" w:rsidP="00713CF9">
      <w:pPr>
        <w:pStyle w:val="Overskrift2"/>
        <w:spacing w:line="360" w:lineRule="auto"/>
      </w:pPr>
      <w:r>
        <w:t>Stærke sider:</w:t>
      </w:r>
    </w:p>
    <w:p w14:paraId="298BB8F4" w14:textId="1EC76E58" w:rsidR="00CC17B8" w:rsidRDefault="00402F09" w:rsidP="00713CF9">
      <w:pPr>
        <w:spacing w:line="360" w:lineRule="auto"/>
      </w:pPr>
      <w:r>
        <w:t>V</w:t>
      </w:r>
      <w:r w:rsidR="0021795E">
        <w:t xml:space="preserve">i </w:t>
      </w:r>
      <w:r>
        <w:t>s</w:t>
      </w:r>
      <w:r w:rsidR="0021795E">
        <w:t>kal</w:t>
      </w:r>
      <w:r>
        <w:t xml:space="preserve"> ikke</w:t>
      </w:r>
      <w:r w:rsidR="0021795E">
        <w:t xml:space="preserve"> ud og </w:t>
      </w:r>
      <w:proofErr w:type="spellStart"/>
      <w:r w:rsidR="0021795E">
        <w:t>publisher</w:t>
      </w:r>
      <w:proofErr w:type="spellEnd"/>
      <w:r w:rsidR="0021795E">
        <w:t xml:space="preserve"> vores app på samme måde som andre udviklere, når vores app er godkendt af Xena vil den være tilgængelig inde på deres hjemmeside, hvor andre vil lave mange forskellige reklamer på diverse hjemmeside, hvor man som alm. bruger kommer forbi når man browser på nettet.</w:t>
      </w:r>
    </w:p>
    <w:p w14:paraId="7043216F" w14:textId="77777777" w:rsidR="00125521" w:rsidRDefault="00125521" w:rsidP="00713CF9">
      <w:pPr>
        <w:spacing w:line="360" w:lineRule="auto"/>
      </w:pPr>
      <w:r>
        <w:t>Budgetmanager er en simpel og optimeret app, som fremstår meget brugervenlig så enhver person der har sat sig en lille smugle ind i budgetter vil kunne bruge appen og let inddatere data.</w:t>
      </w:r>
    </w:p>
    <w:p w14:paraId="5A669363" w14:textId="77777777" w:rsidR="00E842BE" w:rsidRDefault="00E842BE" w:rsidP="00713CF9">
      <w:pPr>
        <w:spacing w:line="360" w:lineRule="auto"/>
      </w:pPr>
      <w:r>
        <w:t>Du vil som bruger af budgetmanager have mulighed for at sammenligne dit budget med det budget du har på Xena, det vil være med til at kunne give et bedre og større overblik over ens budgetter og se hvor der måske skal optimeres eller hvor der måske er mulighed for at skære lidt ned og på den måde spare penge.</w:t>
      </w:r>
    </w:p>
    <w:p w14:paraId="2C3124BE" w14:textId="77777777" w:rsidR="00CC17B8" w:rsidRDefault="00CC17B8" w:rsidP="00713CF9">
      <w:pPr>
        <w:pStyle w:val="Overskrift2"/>
        <w:spacing w:line="360" w:lineRule="auto"/>
      </w:pPr>
      <w:r>
        <w:t>Svage sider:</w:t>
      </w:r>
    </w:p>
    <w:p w14:paraId="745B5673" w14:textId="3F5F139D" w:rsidR="00125521" w:rsidRDefault="0031134E" w:rsidP="00713CF9">
      <w:pPr>
        <w:spacing w:line="360" w:lineRule="auto"/>
      </w:pPr>
      <w:r>
        <w:t>Hvis vores</w:t>
      </w:r>
      <w:r w:rsidR="0021795E">
        <w:t xml:space="preserve"> budgetmanager </w:t>
      </w:r>
      <w:r w:rsidR="00125521">
        <w:t>ikke bliver reklameret andre steder end Xena, så er det kun folk med kendskab til Xena der vil have mulighed for at finde den og blive kunde.</w:t>
      </w:r>
    </w:p>
    <w:p w14:paraId="6F107A47" w14:textId="77777777" w:rsidR="00125521" w:rsidRDefault="00125521" w:rsidP="00713CF9">
      <w:pPr>
        <w:spacing w:line="360" w:lineRule="auto"/>
      </w:pPr>
      <w:r>
        <w:t xml:space="preserve">I budgetmanager vil der i første version ikke være mulighed for at lave balancer for at kunne holde dine aktiver op mod passiver i din virksomhed. </w:t>
      </w:r>
    </w:p>
    <w:p w14:paraId="662FE369" w14:textId="77777777" w:rsidR="00CC17B8" w:rsidRDefault="00CC17B8" w:rsidP="00713CF9">
      <w:pPr>
        <w:pStyle w:val="Overskrift2"/>
        <w:spacing w:line="360" w:lineRule="auto"/>
      </w:pPr>
      <w:r>
        <w:lastRenderedPageBreak/>
        <w:t>Trusler:</w:t>
      </w:r>
    </w:p>
    <w:p w14:paraId="56342975" w14:textId="77777777" w:rsidR="00CC17B8" w:rsidRDefault="00CC17B8" w:rsidP="00713CF9">
      <w:pPr>
        <w:spacing w:line="360" w:lineRule="auto"/>
      </w:pPr>
      <w:r>
        <w:t>I dag er det meget let ved hjælp af værk</w:t>
      </w:r>
      <w:r w:rsidR="009430FF">
        <w:t>tøjer som f.eks. Excel at lave et simpelt budget fremfor at ville ud og investere i et program til det. Det ikke sikkert man som ny iværksætter på markedet tænker det noget man har lyst til at smide penge efter, da det er de færreste iværksættere der har stor egenkapital.</w:t>
      </w:r>
    </w:p>
    <w:p w14:paraId="2A274014" w14:textId="77777777" w:rsidR="00E842BE" w:rsidRDefault="00E842BE" w:rsidP="00713CF9">
      <w:pPr>
        <w:spacing w:line="360" w:lineRule="auto"/>
      </w:pPr>
      <w:r>
        <w:t xml:space="preserve">Et krav til at kunne bruge budgetmanager er, at man som bruger bare har lidt kendskab til budgetter, altså at man som min. ved hvad et resultat budget er. </w:t>
      </w:r>
    </w:p>
    <w:p w14:paraId="3ED1F930" w14:textId="77777777" w:rsidR="00CC17B8" w:rsidRPr="00CC17B8" w:rsidRDefault="00CC17B8" w:rsidP="00713CF9">
      <w:pPr>
        <w:pStyle w:val="Overskrift2"/>
        <w:spacing w:line="360" w:lineRule="auto"/>
      </w:pPr>
      <w:r>
        <w:t>Muligheder:</w:t>
      </w:r>
    </w:p>
    <w:p w14:paraId="18516993" w14:textId="77777777" w:rsidR="00CC17B8" w:rsidRDefault="009430FF" w:rsidP="00713CF9">
      <w:pPr>
        <w:spacing w:line="360" w:lineRule="auto"/>
      </w:pPr>
      <w:r>
        <w:t>Der er stor mulighed for at større virksomheder</w:t>
      </w:r>
      <w:r w:rsidR="0082374A">
        <w:t>,</w:t>
      </w:r>
      <w:r>
        <w:t xml:space="preserve"> der </w:t>
      </w:r>
      <w:r w:rsidR="0082374A">
        <w:t xml:space="preserve">måske ikke har et optimeret system til deres budget/budgetter ville tage brug af en simpel optimeret app som budgetmanager, og på den måde måske kunne holde bedre overblik over deres </w:t>
      </w:r>
      <w:r w:rsidR="0021795E">
        <w:t>indtægter kontra deres omkostninger.</w:t>
      </w:r>
    </w:p>
    <w:p w14:paraId="2C285AC0" w14:textId="77777777" w:rsidR="00CC17B8" w:rsidRDefault="00403048" w:rsidP="00713CF9">
      <w:pPr>
        <w:spacing w:line="360" w:lineRule="auto"/>
      </w:pPr>
      <w:r>
        <w:t>Nye kunder af Xena vil kunne købe appen budgetmanager og på den måde få en lettere start i kampen om at opbygge deres budget fra starten, fremfor hvis de stod på bar bund.</w:t>
      </w:r>
      <w:r w:rsidR="006C711B">
        <w:t xml:space="preserve"> Det vil være muligt via Xena at tage et kursus på 2 timer om deres system og budgetter, som kan være med til at fremme forståelsen af vores app på samme tid.</w:t>
      </w:r>
      <w:r w:rsidR="006C711B">
        <w:rPr>
          <w:rStyle w:val="Fodnotehenvisning"/>
        </w:rPr>
        <w:footnoteReference w:id="1"/>
      </w:r>
    </w:p>
    <w:p w14:paraId="413CAA15" w14:textId="77777777" w:rsidR="00CC17B8" w:rsidRDefault="00082272" w:rsidP="00082272">
      <w:pPr>
        <w:pStyle w:val="Overskrift1"/>
      </w:pPr>
      <w:r>
        <w:t>SWOT modellen</w:t>
      </w:r>
    </w:p>
    <w:p w14:paraId="4F55D061" w14:textId="77777777" w:rsidR="00453407" w:rsidRDefault="00453407" w:rsidP="00453407"/>
    <w:p w14:paraId="3835F419" w14:textId="77777777" w:rsidR="00082272" w:rsidRDefault="00082272" w:rsidP="00082272"/>
    <w:tbl>
      <w:tblPr>
        <w:tblStyle w:val="Tabel-Gitter"/>
        <w:tblW w:w="9687" w:type="dxa"/>
        <w:tblInd w:w="0" w:type="dxa"/>
        <w:tblLook w:val="04A0" w:firstRow="1" w:lastRow="0" w:firstColumn="1" w:lastColumn="0" w:noHBand="0" w:noVBand="1"/>
      </w:tblPr>
      <w:tblGrid>
        <w:gridCol w:w="4843"/>
        <w:gridCol w:w="4844"/>
      </w:tblGrid>
      <w:tr w:rsidR="00082272" w14:paraId="68DDCBB3" w14:textId="77777777" w:rsidTr="00082272">
        <w:trPr>
          <w:trHeight w:val="559"/>
        </w:trPr>
        <w:tc>
          <w:tcPr>
            <w:tcW w:w="9687" w:type="dxa"/>
            <w:gridSpan w:val="2"/>
            <w:shd w:val="clear" w:color="auto" w:fill="92D050"/>
          </w:tcPr>
          <w:p w14:paraId="08E2337C" w14:textId="77777777" w:rsidR="00082272" w:rsidRPr="00790612" w:rsidRDefault="00082272" w:rsidP="00082272">
            <w:pPr>
              <w:jc w:val="center"/>
              <w:rPr>
                <w:rFonts w:ascii="Tahoma" w:hAnsi="Tahoma" w:cs="Tahoma"/>
                <w:b/>
                <w:sz w:val="32"/>
                <w:szCs w:val="32"/>
              </w:rPr>
            </w:pPr>
            <w:r w:rsidRPr="00790612">
              <w:rPr>
                <w:rFonts w:ascii="Tahoma" w:hAnsi="Tahoma" w:cs="Tahoma"/>
                <w:b/>
                <w:sz w:val="32"/>
                <w:szCs w:val="32"/>
              </w:rPr>
              <w:t>Interne situation</w:t>
            </w:r>
          </w:p>
        </w:tc>
      </w:tr>
      <w:tr w:rsidR="00082272" w14:paraId="57E0FEE0" w14:textId="77777777" w:rsidTr="00453407">
        <w:trPr>
          <w:trHeight w:val="398"/>
        </w:trPr>
        <w:tc>
          <w:tcPr>
            <w:tcW w:w="4843" w:type="dxa"/>
            <w:shd w:val="clear" w:color="auto" w:fill="92D050"/>
          </w:tcPr>
          <w:p w14:paraId="1FDC7FF3"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Stærke sider</w:t>
            </w:r>
          </w:p>
        </w:tc>
        <w:tc>
          <w:tcPr>
            <w:tcW w:w="4844" w:type="dxa"/>
            <w:shd w:val="clear" w:color="auto" w:fill="92D050"/>
          </w:tcPr>
          <w:p w14:paraId="692552A9"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Svage sider</w:t>
            </w:r>
          </w:p>
        </w:tc>
      </w:tr>
      <w:tr w:rsidR="00082272" w14:paraId="0DAB926B" w14:textId="77777777" w:rsidTr="00453407">
        <w:trPr>
          <w:trHeight w:val="559"/>
        </w:trPr>
        <w:tc>
          <w:tcPr>
            <w:tcW w:w="4843" w:type="dxa"/>
          </w:tcPr>
          <w:p w14:paraId="6D9EBD46" w14:textId="77777777" w:rsidR="00790612" w:rsidRDefault="00790612" w:rsidP="00790612">
            <w:pPr>
              <w:pStyle w:val="Listeafsnit"/>
              <w:rPr>
                <w:rFonts w:ascii="Tahoma" w:hAnsi="Tahoma"/>
              </w:rPr>
            </w:pPr>
          </w:p>
          <w:p w14:paraId="7DD027D4" w14:textId="77777777" w:rsidR="00790612" w:rsidRDefault="00790612" w:rsidP="00790612">
            <w:pPr>
              <w:pStyle w:val="Listeafsnit"/>
              <w:numPr>
                <w:ilvl w:val="0"/>
                <w:numId w:val="1"/>
              </w:numPr>
              <w:rPr>
                <w:rFonts w:ascii="Tahoma" w:hAnsi="Tahoma"/>
              </w:rPr>
            </w:pPr>
            <w:r>
              <w:rPr>
                <w:rFonts w:ascii="Tahoma" w:hAnsi="Tahoma"/>
              </w:rPr>
              <w:t xml:space="preserve">Mindre </w:t>
            </w:r>
            <w:proofErr w:type="spellStart"/>
            <w:r>
              <w:rPr>
                <w:rFonts w:ascii="Tahoma" w:hAnsi="Tahoma"/>
              </w:rPr>
              <w:t>publishering</w:t>
            </w:r>
            <w:proofErr w:type="spellEnd"/>
          </w:p>
          <w:p w14:paraId="3594E488" w14:textId="77777777" w:rsidR="00790612" w:rsidRDefault="00790612" w:rsidP="00790612">
            <w:pPr>
              <w:pStyle w:val="Listeafsnit"/>
              <w:numPr>
                <w:ilvl w:val="0"/>
                <w:numId w:val="1"/>
              </w:numPr>
              <w:rPr>
                <w:rFonts w:ascii="Tahoma" w:hAnsi="Tahoma"/>
              </w:rPr>
            </w:pPr>
            <w:r>
              <w:rPr>
                <w:rFonts w:ascii="Tahoma" w:hAnsi="Tahoma"/>
              </w:rPr>
              <w:t>Brugervenlig app</w:t>
            </w:r>
          </w:p>
          <w:p w14:paraId="2C0FFA44" w14:textId="77777777" w:rsidR="00790612" w:rsidRPr="005172FE" w:rsidRDefault="00790612" w:rsidP="00790612">
            <w:pPr>
              <w:pStyle w:val="Listeafsnit"/>
              <w:numPr>
                <w:ilvl w:val="0"/>
                <w:numId w:val="1"/>
              </w:numPr>
              <w:rPr>
                <w:rFonts w:ascii="Tahoma" w:hAnsi="Tahoma"/>
              </w:rPr>
            </w:pPr>
            <w:r>
              <w:rPr>
                <w:rFonts w:ascii="Tahoma" w:hAnsi="Tahoma"/>
              </w:rPr>
              <w:t xml:space="preserve">Godt overblik over budget </w:t>
            </w:r>
            <w:r>
              <w:rPr>
                <w:rFonts w:ascii="Tahoma" w:hAnsi="Tahoma"/>
              </w:rPr>
              <w:br/>
              <w:t>kontra det hos Xena</w:t>
            </w:r>
          </w:p>
          <w:p w14:paraId="7C00D9C4" w14:textId="77777777" w:rsidR="00082272" w:rsidRDefault="00082272" w:rsidP="00082272"/>
        </w:tc>
        <w:tc>
          <w:tcPr>
            <w:tcW w:w="4844" w:type="dxa"/>
          </w:tcPr>
          <w:p w14:paraId="47AF36F4" w14:textId="77777777" w:rsidR="00790612" w:rsidRDefault="00790612" w:rsidP="00790612">
            <w:pPr>
              <w:pStyle w:val="Listeafsnit"/>
              <w:rPr>
                <w:rFonts w:ascii="Tahoma" w:hAnsi="Tahoma"/>
              </w:rPr>
            </w:pPr>
          </w:p>
          <w:p w14:paraId="27DC0722" w14:textId="77777777" w:rsidR="00790612" w:rsidRDefault="00790612" w:rsidP="00790612">
            <w:pPr>
              <w:pStyle w:val="Listeafsnit"/>
              <w:numPr>
                <w:ilvl w:val="0"/>
                <w:numId w:val="1"/>
              </w:numPr>
              <w:rPr>
                <w:rFonts w:ascii="Tahoma" w:hAnsi="Tahoma"/>
              </w:rPr>
            </w:pPr>
            <w:r>
              <w:rPr>
                <w:rFonts w:ascii="Tahoma" w:hAnsi="Tahoma"/>
              </w:rPr>
              <w:t>Eventuelt mangel på reklame</w:t>
            </w:r>
          </w:p>
          <w:p w14:paraId="3F0A6AAF" w14:textId="77777777" w:rsidR="00082272" w:rsidRPr="00790612" w:rsidRDefault="00790612" w:rsidP="00790612">
            <w:pPr>
              <w:pStyle w:val="Listeafsnit"/>
              <w:numPr>
                <w:ilvl w:val="0"/>
                <w:numId w:val="1"/>
              </w:numPr>
            </w:pPr>
            <w:r w:rsidRPr="00790612">
              <w:rPr>
                <w:rFonts w:ascii="Tahoma" w:hAnsi="Tahoma"/>
              </w:rPr>
              <w:t>Mangel på f.eks. balance</w:t>
            </w:r>
          </w:p>
        </w:tc>
      </w:tr>
      <w:tr w:rsidR="00082272" w14:paraId="0FF1937A" w14:textId="77777777" w:rsidTr="00082272">
        <w:trPr>
          <w:trHeight w:val="559"/>
        </w:trPr>
        <w:tc>
          <w:tcPr>
            <w:tcW w:w="9687" w:type="dxa"/>
            <w:gridSpan w:val="2"/>
            <w:shd w:val="clear" w:color="auto" w:fill="92D050"/>
          </w:tcPr>
          <w:p w14:paraId="0A1CDA5B" w14:textId="77777777" w:rsidR="00082272" w:rsidRPr="00790612" w:rsidRDefault="00082272" w:rsidP="00790612">
            <w:pPr>
              <w:jc w:val="center"/>
              <w:rPr>
                <w:rFonts w:ascii="Tahoma" w:hAnsi="Tahoma" w:cs="Tahoma"/>
                <w:b/>
                <w:sz w:val="32"/>
                <w:szCs w:val="32"/>
              </w:rPr>
            </w:pPr>
            <w:r w:rsidRPr="00790612">
              <w:rPr>
                <w:rFonts w:ascii="Tahoma" w:hAnsi="Tahoma" w:cs="Tahoma"/>
                <w:b/>
                <w:sz w:val="32"/>
                <w:szCs w:val="32"/>
              </w:rPr>
              <w:t>Eksterne situation</w:t>
            </w:r>
          </w:p>
        </w:tc>
      </w:tr>
      <w:tr w:rsidR="00082272" w14:paraId="2F00ABE2" w14:textId="77777777" w:rsidTr="00453407">
        <w:trPr>
          <w:trHeight w:val="559"/>
        </w:trPr>
        <w:tc>
          <w:tcPr>
            <w:tcW w:w="4843" w:type="dxa"/>
            <w:shd w:val="clear" w:color="auto" w:fill="92D050"/>
          </w:tcPr>
          <w:p w14:paraId="41B36E8F"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Muligheder</w:t>
            </w:r>
          </w:p>
        </w:tc>
        <w:tc>
          <w:tcPr>
            <w:tcW w:w="4844" w:type="dxa"/>
            <w:shd w:val="clear" w:color="auto" w:fill="92D050"/>
          </w:tcPr>
          <w:p w14:paraId="1BA5497B"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Trusler</w:t>
            </w:r>
          </w:p>
        </w:tc>
      </w:tr>
      <w:tr w:rsidR="00082272" w14:paraId="064A9DA6" w14:textId="77777777" w:rsidTr="00453407">
        <w:trPr>
          <w:trHeight w:val="1613"/>
        </w:trPr>
        <w:tc>
          <w:tcPr>
            <w:tcW w:w="4843" w:type="dxa"/>
          </w:tcPr>
          <w:p w14:paraId="47CEB96B" w14:textId="77777777" w:rsidR="00790612" w:rsidRDefault="00790612" w:rsidP="00790612">
            <w:pPr>
              <w:pStyle w:val="Listeafsnit"/>
              <w:rPr>
                <w:rFonts w:ascii="Tahoma" w:hAnsi="Tahoma"/>
              </w:rPr>
            </w:pPr>
          </w:p>
          <w:p w14:paraId="60AC202D" w14:textId="77777777" w:rsidR="00790612" w:rsidRDefault="00790612" w:rsidP="00790612">
            <w:pPr>
              <w:pStyle w:val="Listeafsnit"/>
              <w:numPr>
                <w:ilvl w:val="0"/>
                <w:numId w:val="3"/>
              </w:numPr>
              <w:rPr>
                <w:rFonts w:ascii="Tahoma" w:hAnsi="Tahoma"/>
              </w:rPr>
            </w:pPr>
            <w:r>
              <w:rPr>
                <w:rFonts w:ascii="Tahoma" w:hAnsi="Tahoma"/>
              </w:rPr>
              <w:t>Folk der mangler simpelt værktøj</w:t>
            </w:r>
            <w:r>
              <w:rPr>
                <w:rFonts w:ascii="Tahoma" w:hAnsi="Tahoma"/>
              </w:rPr>
              <w:br/>
              <w:t>til deres budgetter</w:t>
            </w:r>
          </w:p>
          <w:p w14:paraId="3653466B" w14:textId="21C040C2" w:rsidR="00453407" w:rsidRPr="008B03BD" w:rsidRDefault="00790612" w:rsidP="008B03BD">
            <w:pPr>
              <w:pStyle w:val="Listeafsnit"/>
              <w:numPr>
                <w:ilvl w:val="0"/>
                <w:numId w:val="3"/>
              </w:numPr>
              <w:rPr>
                <w:rFonts w:ascii="Tahoma" w:hAnsi="Tahoma"/>
              </w:rPr>
            </w:pPr>
            <w:proofErr w:type="spellStart"/>
            <w:r>
              <w:rPr>
                <w:rFonts w:ascii="Tahoma" w:hAnsi="Tahoma"/>
              </w:rPr>
              <w:t>Xena’s</w:t>
            </w:r>
            <w:proofErr w:type="spellEnd"/>
            <w:r>
              <w:rPr>
                <w:rFonts w:ascii="Tahoma" w:hAnsi="Tahoma"/>
              </w:rPr>
              <w:t xml:space="preserve"> kunder</w:t>
            </w:r>
          </w:p>
          <w:p w14:paraId="33C14912" w14:textId="77777777" w:rsidR="00082272" w:rsidRDefault="00082272" w:rsidP="00082272"/>
        </w:tc>
        <w:tc>
          <w:tcPr>
            <w:tcW w:w="4844" w:type="dxa"/>
          </w:tcPr>
          <w:p w14:paraId="191CF4FC" w14:textId="77777777" w:rsidR="00790612" w:rsidRDefault="00790612" w:rsidP="00790612">
            <w:pPr>
              <w:pStyle w:val="Listeafsnit"/>
              <w:rPr>
                <w:rFonts w:ascii="Tahoma" w:hAnsi="Tahoma"/>
              </w:rPr>
            </w:pPr>
          </w:p>
          <w:p w14:paraId="06EF18EE" w14:textId="77777777" w:rsidR="00790612" w:rsidRDefault="00790612" w:rsidP="00790612">
            <w:pPr>
              <w:pStyle w:val="Listeafsnit"/>
              <w:numPr>
                <w:ilvl w:val="0"/>
                <w:numId w:val="3"/>
              </w:numPr>
              <w:rPr>
                <w:rFonts w:ascii="Tahoma" w:hAnsi="Tahoma"/>
              </w:rPr>
            </w:pPr>
            <w:r>
              <w:rPr>
                <w:rFonts w:ascii="Tahoma" w:hAnsi="Tahoma"/>
              </w:rPr>
              <w:t>Værktøjer som ”Excel”</w:t>
            </w:r>
          </w:p>
          <w:p w14:paraId="1D9C0A7A" w14:textId="77777777" w:rsidR="00082272" w:rsidRPr="00790612" w:rsidRDefault="00790612" w:rsidP="00790612">
            <w:pPr>
              <w:pStyle w:val="Listeafsnit"/>
              <w:numPr>
                <w:ilvl w:val="0"/>
                <w:numId w:val="3"/>
              </w:numPr>
            </w:pPr>
            <w:r w:rsidRPr="00790612">
              <w:rPr>
                <w:rFonts w:ascii="Tahoma" w:hAnsi="Tahoma"/>
              </w:rPr>
              <w:t>For lidt viden om budgetter</w:t>
            </w:r>
          </w:p>
        </w:tc>
      </w:tr>
    </w:tbl>
    <w:tbl>
      <w:tblPr>
        <w:tblStyle w:val="Tabel-Gitter"/>
        <w:tblpPr w:leftFromText="141" w:rightFromText="141" w:vertAnchor="text" w:horzAnchor="margin" w:tblpY="1668"/>
        <w:tblW w:w="9687" w:type="dxa"/>
        <w:tblInd w:w="0" w:type="dxa"/>
        <w:tblLook w:val="04A0" w:firstRow="1" w:lastRow="0" w:firstColumn="1" w:lastColumn="0" w:noHBand="0" w:noVBand="1"/>
      </w:tblPr>
      <w:tblGrid>
        <w:gridCol w:w="4843"/>
        <w:gridCol w:w="4844"/>
      </w:tblGrid>
      <w:tr w:rsidR="003A7BB5" w:rsidRPr="00201D59" w14:paraId="1AB8DC34" w14:textId="77777777" w:rsidTr="00762CC5">
        <w:trPr>
          <w:trHeight w:val="559"/>
        </w:trPr>
        <w:tc>
          <w:tcPr>
            <w:tcW w:w="9687" w:type="dxa"/>
            <w:gridSpan w:val="2"/>
            <w:shd w:val="clear" w:color="auto" w:fill="92D050"/>
          </w:tcPr>
          <w:p w14:paraId="7EFF1440" w14:textId="77777777" w:rsidR="003A7BB5" w:rsidRPr="00201D59" w:rsidRDefault="003A7BB5" w:rsidP="00762CC5">
            <w:pPr>
              <w:spacing w:line="360" w:lineRule="auto"/>
              <w:jc w:val="center"/>
              <w:rPr>
                <w:rFonts w:ascii="Tahoma" w:hAnsi="Tahoma" w:cs="Tahoma"/>
                <w:b/>
                <w:sz w:val="32"/>
                <w:szCs w:val="32"/>
              </w:rPr>
            </w:pPr>
            <w:r w:rsidRPr="00201D59">
              <w:rPr>
                <w:rFonts w:ascii="Tahoma" w:hAnsi="Tahoma" w:cs="Tahoma"/>
                <w:b/>
                <w:sz w:val="32"/>
                <w:szCs w:val="32"/>
              </w:rPr>
              <w:t>Interne situation</w:t>
            </w:r>
          </w:p>
        </w:tc>
      </w:tr>
      <w:tr w:rsidR="003A7BB5" w:rsidRPr="00201D59" w14:paraId="2719B0C9" w14:textId="77777777" w:rsidTr="00762CC5">
        <w:trPr>
          <w:trHeight w:val="398"/>
        </w:trPr>
        <w:tc>
          <w:tcPr>
            <w:tcW w:w="4843" w:type="dxa"/>
            <w:shd w:val="clear" w:color="auto" w:fill="92D050"/>
          </w:tcPr>
          <w:p w14:paraId="40E48198" w14:textId="77777777" w:rsidR="003A7BB5" w:rsidRPr="00201D59" w:rsidRDefault="003A7BB5" w:rsidP="00762CC5">
            <w:pPr>
              <w:spacing w:line="360" w:lineRule="auto"/>
              <w:jc w:val="center"/>
              <w:rPr>
                <w:rFonts w:ascii="Tahoma" w:hAnsi="Tahoma" w:cs="Tahoma"/>
                <w:b/>
                <w:sz w:val="24"/>
                <w:szCs w:val="24"/>
              </w:rPr>
            </w:pPr>
            <w:r w:rsidRPr="00201D59">
              <w:rPr>
                <w:rFonts w:ascii="Tahoma" w:hAnsi="Tahoma" w:cs="Tahoma"/>
                <w:b/>
                <w:sz w:val="24"/>
                <w:szCs w:val="24"/>
              </w:rPr>
              <w:t>Stærke sider</w:t>
            </w:r>
          </w:p>
        </w:tc>
        <w:tc>
          <w:tcPr>
            <w:tcW w:w="4844" w:type="dxa"/>
            <w:shd w:val="clear" w:color="auto" w:fill="92D050"/>
          </w:tcPr>
          <w:p w14:paraId="194C81BB" w14:textId="77777777" w:rsidR="003A7BB5" w:rsidRPr="00201D59" w:rsidRDefault="003A7BB5" w:rsidP="00762CC5">
            <w:pPr>
              <w:spacing w:line="360" w:lineRule="auto"/>
              <w:jc w:val="center"/>
              <w:rPr>
                <w:rFonts w:ascii="Tahoma" w:hAnsi="Tahoma" w:cs="Tahoma"/>
                <w:b/>
                <w:sz w:val="24"/>
                <w:szCs w:val="24"/>
              </w:rPr>
            </w:pPr>
            <w:r w:rsidRPr="00201D59">
              <w:rPr>
                <w:rFonts w:ascii="Tahoma" w:hAnsi="Tahoma" w:cs="Tahoma"/>
                <w:b/>
                <w:sz w:val="24"/>
                <w:szCs w:val="24"/>
              </w:rPr>
              <w:t>Svage sider</w:t>
            </w:r>
          </w:p>
        </w:tc>
      </w:tr>
      <w:tr w:rsidR="003A7BB5" w:rsidRPr="00201D59" w14:paraId="6B67454A" w14:textId="77777777" w:rsidTr="00762CC5">
        <w:trPr>
          <w:trHeight w:val="559"/>
        </w:trPr>
        <w:tc>
          <w:tcPr>
            <w:tcW w:w="4843" w:type="dxa"/>
          </w:tcPr>
          <w:p w14:paraId="1F9FDE4C" w14:textId="77777777" w:rsidR="003A7BB5" w:rsidRPr="00201D59" w:rsidRDefault="003A7BB5" w:rsidP="00762CC5">
            <w:pPr>
              <w:pStyle w:val="Listeafsnit"/>
              <w:spacing w:line="360" w:lineRule="auto"/>
              <w:rPr>
                <w:rFonts w:ascii="Tahoma" w:hAnsi="Tahoma"/>
              </w:rPr>
            </w:pPr>
          </w:p>
          <w:p w14:paraId="531FC3D4" w14:textId="77777777" w:rsidR="003A7BB5" w:rsidRPr="00201D59" w:rsidRDefault="003A7BB5" w:rsidP="003A7BB5">
            <w:pPr>
              <w:pStyle w:val="Listeafsnit"/>
              <w:numPr>
                <w:ilvl w:val="0"/>
                <w:numId w:val="1"/>
              </w:numPr>
              <w:spacing w:line="360" w:lineRule="auto"/>
              <w:rPr>
                <w:rFonts w:ascii="Tahoma" w:hAnsi="Tahoma"/>
              </w:rPr>
            </w:pPr>
            <w:r w:rsidRPr="00201D59">
              <w:rPr>
                <w:rFonts w:ascii="Tahoma" w:hAnsi="Tahoma"/>
              </w:rPr>
              <w:t xml:space="preserve">Mindre </w:t>
            </w:r>
            <w:proofErr w:type="spellStart"/>
            <w:r w:rsidRPr="00201D59">
              <w:rPr>
                <w:rFonts w:ascii="Tahoma" w:hAnsi="Tahoma"/>
              </w:rPr>
              <w:t>publishering</w:t>
            </w:r>
            <w:proofErr w:type="spellEnd"/>
          </w:p>
          <w:p w14:paraId="04A87B07" w14:textId="77777777" w:rsidR="003A7BB5" w:rsidRPr="00201D59" w:rsidRDefault="003A7BB5" w:rsidP="003A7BB5">
            <w:pPr>
              <w:pStyle w:val="Listeafsnit"/>
              <w:numPr>
                <w:ilvl w:val="0"/>
                <w:numId w:val="1"/>
              </w:numPr>
              <w:spacing w:line="360" w:lineRule="auto"/>
              <w:rPr>
                <w:rFonts w:ascii="Tahoma" w:hAnsi="Tahoma"/>
              </w:rPr>
            </w:pPr>
            <w:r w:rsidRPr="00201D59">
              <w:rPr>
                <w:rFonts w:ascii="Tahoma" w:hAnsi="Tahoma"/>
              </w:rPr>
              <w:t>Brugervenlig app</w:t>
            </w:r>
          </w:p>
          <w:p w14:paraId="4E847B4E" w14:textId="77777777" w:rsidR="003A7BB5" w:rsidRPr="00201D59" w:rsidRDefault="003A7BB5" w:rsidP="003A7BB5">
            <w:pPr>
              <w:pStyle w:val="Listeafsnit"/>
              <w:numPr>
                <w:ilvl w:val="0"/>
                <w:numId w:val="1"/>
              </w:numPr>
              <w:spacing w:line="360" w:lineRule="auto"/>
              <w:rPr>
                <w:rFonts w:ascii="Tahoma" w:hAnsi="Tahoma"/>
              </w:rPr>
            </w:pPr>
            <w:r w:rsidRPr="00201D59">
              <w:rPr>
                <w:rFonts w:ascii="Tahoma" w:hAnsi="Tahoma"/>
              </w:rPr>
              <w:t xml:space="preserve">Godt overblik over budget </w:t>
            </w:r>
            <w:r w:rsidRPr="00201D59">
              <w:rPr>
                <w:rFonts w:ascii="Tahoma" w:hAnsi="Tahoma"/>
              </w:rPr>
              <w:br/>
              <w:t>kontra det hos Xena</w:t>
            </w:r>
          </w:p>
          <w:p w14:paraId="4B7B4F47" w14:textId="77777777" w:rsidR="003A7BB5" w:rsidRPr="00201D59" w:rsidRDefault="003A7BB5" w:rsidP="00762CC5">
            <w:pPr>
              <w:spacing w:line="360" w:lineRule="auto"/>
            </w:pPr>
          </w:p>
        </w:tc>
        <w:tc>
          <w:tcPr>
            <w:tcW w:w="4844" w:type="dxa"/>
          </w:tcPr>
          <w:p w14:paraId="549D3EDE" w14:textId="77777777" w:rsidR="003A7BB5" w:rsidRPr="00201D59" w:rsidRDefault="003A7BB5" w:rsidP="00762CC5">
            <w:pPr>
              <w:pStyle w:val="Listeafsnit"/>
              <w:spacing w:line="360" w:lineRule="auto"/>
              <w:rPr>
                <w:rFonts w:ascii="Tahoma" w:hAnsi="Tahoma"/>
              </w:rPr>
            </w:pPr>
          </w:p>
          <w:p w14:paraId="2F81AFF4" w14:textId="77777777" w:rsidR="003A7BB5" w:rsidRPr="00201D59" w:rsidRDefault="003A7BB5" w:rsidP="003A7BB5">
            <w:pPr>
              <w:pStyle w:val="Listeafsnit"/>
              <w:numPr>
                <w:ilvl w:val="0"/>
                <w:numId w:val="1"/>
              </w:numPr>
              <w:spacing w:line="360" w:lineRule="auto"/>
              <w:rPr>
                <w:rFonts w:ascii="Tahoma" w:hAnsi="Tahoma"/>
              </w:rPr>
            </w:pPr>
            <w:r w:rsidRPr="00201D59">
              <w:rPr>
                <w:rFonts w:ascii="Tahoma" w:hAnsi="Tahoma"/>
              </w:rPr>
              <w:t>Eventuelt mangel på reklame</w:t>
            </w:r>
          </w:p>
          <w:p w14:paraId="1D47ED4C" w14:textId="77777777" w:rsidR="003A7BB5" w:rsidRPr="00201D59" w:rsidRDefault="003A7BB5" w:rsidP="003A7BB5">
            <w:pPr>
              <w:pStyle w:val="Listeafsnit"/>
              <w:numPr>
                <w:ilvl w:val="0"/>
                <w:numId w:val="1"/>
              </w:numPr>
              <w:spacing w:line="360" w:lineRule="auto"/>
            </w:pPr>
            <w:r w:rsidRPr="00201D59">
              <w:rPr>
                <w:rFonts w:ascii="Tahoma" w:hAnsi="Tahoma"/>
              </w:rPr>
              <w:t>Mangel på f.eks. balance</w:t>
            </w:r>
          </w:p>
        </w:tc>
      </w:tr>
      <w:tr w:rsidR="003A7BB5" w:rsidRPr="00201D59" w14:paraId="0E9A9B49" w14:textId="77777777" w:rsidTr="00762CC5">
        <w:trPr>
          <w:trHeight w:val="559"/>
        </w:trPr>
        <w:tc>
          <w:tcPr>
            <w:tcW w:w="9687" w:type="dxa"/>
            <w:gridSpan w:val="2"/>
            <w:shd w:val="clear" w:color="auto" w:fill="92D050"/>
          </w:tcPr>
          <w:p w14:paraId="73DA0910" w14:textId="77777777" w:rsidR="003A7BB5" w:rsidRPr="00201D59" w:rsidRDefault="003A7BB5" w:rsidP="00762CC5">
            <w:pPr>
              <w:spacing w:line="360" w:lineRule="auto"/>
              <w:jc w:val="center"/>
              <w:rPr>
                <w:rFonts w:ascii="Tahoma" w:hAnsi="Tahoma" w:cs="Tahoma"/>
                <w:b/>
                <w:sz w:val="32"/>
                <w:szCs w:val="32"/>
              </w:rPr>
            </w:pPr>
            <w:r w:rsidRPr="00201D59">
              <w:rPr>
                <w:rFonts w:ascii="Tahoma" w:hAnsi="Tahoma" w:cs="Tahoma"/>
                <w:b/>
                <w:sz w:val="32"/>
                <w:szCs w:val="32"/>
              </w:rPr>
              <w:t>Eksterne situation</w:t>
            </w:r>
          </w:p>
        </w:tc>
      </w:tr>
      <w:tr w:rsidR="003A7BB5" w:rsidRPr="00201D59" w14:paraId="52C651FD" w14:textId="77777777" w:rsidTr="00762CC5">
        <w:trPr>
          <w:trHeight w:val="559"/>
        </w:trPr>
        <w:tc>
          <w:tcPr>
            <w:tcW w:w="4843" w:type="dxa"/>
            <w:shd w:val="clear" w:color="auto" w:fill="92D050"/>
          </w:tcPr>
          <w:p w14:paraId="5C43E55B" w14:textId="77777777" w:rsidR="003A7BB5" w:rsidRPr="00201D59" w:rsidRDefault="003A7BB5" w:rsidP="00762CC5">
            <w:pPr>
              <w:spacing w:line="360" w:lineRule="auto"/>
              <w:jc w:val="center"/>
              <w:rPr>
                <w:rFonts w:ascii="Tahoma" w:hAnsi="Tahoma" w:cs="Tahoma"/>
                <w:b/>
                <w:sz w:val="24"/>
                <w:szCs w:val="24"/>
              </w:rPr>
            </w:pPr>
            <w:r w:rsidRPr="00201D59">
              <w:rPr>
                <w:rFonts w:ascii="Tahoma" w:hAnsi="Tahoma" w:cs="Tahoma"/>
                <w:b/>
                <w:sz w:val="24"/>
                <w:szCs w:val="24"/>
              </w:rPr>
              <w:t>Muligheder</w:t>
            </w:r>
          </w:p>
        </w:tc>
        <w:tc>
          <w:tcPr>
            <w:tcW w:w="4844" w:type="dxa"/>
            <w:shd w:val="clear" w:color="auto" w:fill="92D050"/>
          </w:tcPr>
          <w:p w14:paraId="33C2C9D9" w14:textId="77777777" w:rsidR="003A7BB5" w:rsidRPr="00201D59" w:rsidRDefault="003A7BB5" w:rsidP="00762CC5">
            <w:pPr>
              <w:spacing w:line="360" w:lineRule="auto"/>
              <w:jc w:val="center"/>
              <w:rPr>
                <w:rFonts w:ascii="Tahoma" w:hAnsi="Tahoma" w:cs="Tahoma"/>
                <w:b/>
                <w:sz w:val="24"/>
                <w:szCs w:val="24"/>
              </w:rPr>
            </w:pPr>
            <w:r w:rsidRPr="00201D59">
              <w:rPr>
                <w:rFonts w:ascii="Tahoma" w:hAnsi="Tahoma" w:cs="Tahoma"/>
                <w:b/>
                <w:sz w:val="24"/>
                <w:szCs w:val="24"/>
              </w:rPr>
              <w:t>Trusler</w:t>
            </w:r>
          </w:p>
        </w:tc>
      </w:tr>
      <w:tr w:rsidR="003A7BB5" w:rsidRPr="00201D59" w14:paraId="2AEE9F77" w14:textId="77777777" w:rsidTr="00762CC5">
        <w:trPr>
          <w:trHeight w:val="1613"/>
        </w:trPr>
        <w:tc>
          <w:tcPr>
            <w:tcW w:w="4843" w:type="dxa"/>
          </w:tcPr>
          <w:p w14:paraId="1D442DAE" w14:textId="77777777" w:rsidR="003A7BB5" w:rsidRPr="00201D59" w:rsidRDefault="003A7BB5" w:rsidP="00762CC5">
            <w:pPr>
              <w:pStyle w:val="Listeafsnit"/>
              <w:spacing w:line="360" w:lineRule="auto"/>
              <w:rPr>
                <w:rFonts w:ascii="Tahoma" w:hAnsi="Tahoma"/>
              </w:rPr>
            </w:pPr>
          </w:p>
          <w:p w14:paraId="5B992CB9" w14:textId="77777777" w:rsidR="003A7BB5" w:rsidRPr="00201D59" w:rsidRDefault="003A7BB5" w:rsidP="003A7BB5">
            <w:pPr>
              <w:pStyle w:val="Listeafsnit"/>
              <w:numPr>
                <w:ilvl w:val="0"/>
                <w:numId w:val="3"/>
              </w:numPr>
              <w:spacing w:line="360" w:lineRule="auto"/>
              <w:rPr>
                <w:rFonts w:ascii="Tahoma" w:hAnsi="Tahoma"/>
              </w:rPr>
            </w:pPr>
            <w:r w:rsidRPr="00201D59">
              <w:rPr>
                <w:rFonts w:ascii="Tahoma" w:hAnsi="Tahoma"/>
              </w:rPr>
              <w:t>Folk der mangler simpelt værktøj</w:t>
            </w:r>
            <w:r w:rsidRPr="00201D59">
              <w:rPr>
                <w:rFonts w:ascii="Tahoma" w:hAnsi="Tahoma"/>
              </w:rPr>
              <w:br/>
              <w:t>til deres budgetter</w:t>
            </w:r>
          </w:p>
          <w:p w14:paraId="1E559E1C" w14:textId="77777777" w:rsidR="003A7BB5" w:rsidRPr="00201D59" w:rsidRDefault="003A7BB5" w:rsidP="003A7BB5">
            <w:pPr>
              <w:pStyle w:val="Listeafsnit"/>
              <w:numPr>
                <w:ilvl w:val="0"/>
                <w:numId w:val="3"/>
              </w:numPr>
              <w:spacing w:line="360" w:lineRule="auto"/>
              <w:rPr>
                <w:rFonts w:ascii="Tahoma" w:hAnsi="Tahoma"/>
              </w:rPr>
            </w:pPr>
            <w:proofErr w:type="spellStart"/>
            <w:r w:rsidRPr="00201D59">
              <w:rPr>
                <w:rFonts w:ascii="Tahoma" w:hAnsi="Tahoma"/>
              </w:rPr>
              <w:t>Xena’s</w:t>
            </w:r>
            <w:proofErr w:type="spellEnd"/>
            <w:r w:rsidRPr="00201D59">
              <w:rPr>
                <w:rFonts w:ascii="Tahoma" w:hAnsi="Tahoma"/>
              </w:rPr>
              <w:t xml:space="preserve"> kunder</w:t>
            </w:r>
          </w:p>
          <w:p w14:paraId="559F5709" w14:textId="77777777" w:rsidR="003A7BB5" w:rsidRPr="00201D59" w:rsidRDefault="003A7BB5" w:rsidP="003A7BB5">
            <w:pPr>
              <w:pStyle w:val="Listeafsnit"/>
              <w:numPr>
                <w:ilvl w:val="0"/>
                <w:numId w:val="3"/>
              </w:numPr>
              <w:spacing w:line="360" w:lineRule="auto"/>
              <w:rPr>
                <w:rFonts w:ascii="Tahoma" w:hAnsi="Tahoma"/>
              </w:rPr>
            </w:pPr>
            <w:r w:rsidRPr="00201D59">
              <w:rPr>
                <w:rFonts w:ascii="Tahoma" w:hAnsi="Tahoma"/>
              </w:rPr>
              <w:t xml:space="preserve">Aftale med </w:t>
            </w:r>
            <w:proofErr w:type="spellStart"/>
            <w:r w:rsidRPr="00201D59">
              <w:rPr>
                <w:rFonts w:ascii="Tahoma" w:hAnsi="Tahoma"/>
              </w:rPr>
              <w:t>revisore</w:t>
            </w:r>
            <w:proofErr w:type="spellEnd"/>
          </w:p>
          <w:p w14:paraId="5CDADD51" w14:textId="77777777" w:rsidR="003A7BB5" w:rsidRPr="00201D59" w:rsidRDefault="003A7BB5" w:rsidP="00762CC5">
            <w:pPr>
              <w:spacing w:line="360" w:lineRule="auto"/>
            </w:pPr>
          </w:p>
        </w:tc>
        <w:tc>
          <w:tcPr>
            <w:tcW w:w="4844" w:type="dxa"/>
          </w:tcPr>
          <w:p w14:paraId="53695F97" w14:textId="77777777" w:rsidR="003A7BB5" w:rsidRPr="00201D59" w:rsidRDefault="003A7BB5" w:rsidP="00762CC5">
            <w:pPr>
              <w:pStyle w:val="Listeafsnit"/>
              <w:spacing w:line="360" w:lineRule="auto"/>
              <w:rPr>
                <w:rFonts w:ascii="Tahoma" w:hAnsi="Tahoma"/>
              </w:rPr>
            </w:pPr>
          </w:p>
          <w:p w14:paraId="0C8504AB" w14:textId="77777777" w:rsidR="003A7BB5" w:rsidRPr="00201D59" w:rsidRDefault="003A7BB5" w:rsidP="003A7BB5">
            <w:pPr>
              <w:pStyle w:val="Listeafsnit"/>
              <w:numPr>
                <w:ilvl w:val="0"/>
                <w:numId w:val="3"/>
              </w:numPr>
              <w:spacing w:line="360" w:lineRule="auto"/>
              <w:rPr>
                <w:rFonts w:ascii="Tahoma" w:hAnsi="Tahoma"/>
              </w:rPr>
            </w:pPr>
            <w:r w:rsidRPr="00201D59">
              <w:rPr>
                <w:rFonts w:ascii="Tahoma" w:hAnsi="Tahoma"/>
              </w:rPr>
              <w:t>Værktøjer som ”Excel”</w:t>
            </w:r>
          </w:p>
          <w:p w14:paraId="6610BB4E" w14:textId="77777777" w:rsidR="003A7BB5" w:rsidRPr="00201D59" w:rsidRDefault="003A7BB5" w:rsidP="003A7BB5">
            <w:pPr>
              <w:pStyle w:val="Listeafsnit"/>
              <w:numPr>
                <w:ilvl w:val="0"/>
                <w:numId w:val="3"/>
              </w:numPr>
              <w:spacing w:line="360" w:lineRule="auto"/>
            </w:pPr>
            <w:r w:rsidRPr="00201D59">
              <w:rPr>
                <w:rFonts w:ascii="Tahoma" w:hAnsi="Tahoma"/>
              </w:rPr>
              <w:t>For lidt viden om budgetter</w:t>
            </w:r>
          </w:p>
        </w:tc>
      </w:tr>
    </w:tbl>
    <w:p w14:paraId="778EAD09" w14:textId="77777777" w:rsidR="00CC17B8" w:rsidRPr="00CC17B8" w:rsidRDefault="00CC17B8" w:rsidP="00CC17B8">
      <w:bookmarkStart w:id="2" w:name="_GoBack"/>
      <w:bookmarkEnd w:id="2"/>
    </w:p>
    <w:sectPr w:rsidR="00CC17B8" w:rsidRPr="00CC17B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67245" w14:textId="77777777" w:rsidR="003A3175" w:rsidRDefault="003A3175" w:rsidP="006C711B">
      <w:pPr>
        <w:spacing w:after="0" w:line="240" w:lineRule="auto"/>
      </w:pPr>
      <w:r>
        <w:separator/>
      </w:r>
    </w:p>
  </w:endnote>
  <w:endnote w:type="continuationSeparator" w:id="0">
    <w:p w14:paraId="25F23802" w14:textId="77777777" w:rsidR="003A3175" w:rsidRDefault="003A3175" w:rsidP="006C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43120" w14:textId="77777777" w:rsidR="003A3175" w:rsidRDefault="003A3175" w:rsidP="006C711B">
      <w:pPr>
        <w:spacing w:after="0" w:line="240" w:lineRule="auto"/>
      </w:pPr>
      <w:r>
        <w:separator/>
      </w:r>
    </w:p>
  </w:footnote>
  <w:footnote w:type="continuationSeparator" w:id="0">
    <w:p w14:paraId="2CD02270" w14:textId="77777777" w:rsidR="003A3175" w:rsidRDefault="003A3175" w:rsidP="006C711B">
      <w:pPr>
        <w:spacing w:after="0" w:line="240" w:lineRule="auto"/>
      </w:pPr>
      <w:r>
        <w:continuationSeparator/>
      </w:r>
    </w:p>
  </w:footnote>
  <w:footnote w:id="1">
    <w:p w14:paraId="7559D13E" w14:textId="77777777" w:rsidR="006C711B" w:rsidRDefault="006C711B">
      <w:pPr>
        <w:pStyle w:val="Fodnotetekst"/>
      </w:pPr>
      <w:r>
        <w:rPr>
          <w:rStyle w:val="Fodnotehenvisning"/>
        </w:rPr>
        <w:footnoteRef/>
      </w:r>
      <w:r>
        <w:t xml:space="preserve"> </w:t>
      </w:r>
      <w:hyperlink r:id="rId1" w:history="1">
        <w:r w:rsidRPr="002E6CC5">
          <w:rPr>
            <w:rStyle w:val="Hyperlink"/>
          </w:rPr>
          <w:t>https://xena.biz/da/support/kursus/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A3DD1"/>
    <w:multiLevelType w:val="hybridMultilevel"/>
    <w:tmpl w:val="4D1CA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509552B"/>
    <w:multiLevelType w:val="hybridMultilevel"/>
    <w:tmpl w:val="0C349E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C5078DD"/>
    <w:multiLevelType w:val="hybridMultilevel"/>
    <w:tmpl w:val="FBA6B4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8"/>
    <w:rsid w:val="00082272"/>
    <w:rsid w:val="00125521"/>
    <w:rsid w:val="0021795E"/>
    <w:rsid w:val="00222406"/>
    <w:rsid w:val="002E2162"/>
    <w:rsid w:val="0031134E"/>
    <w:rsid w:val="003A3175"/>
    <w:rsid w:val="003A7BB5"/>
    <w:rsid w:val="003F1EE2"/>
    <w:rsid w:val="00402F09"/>
    <w:rsid w:val="00403048"/>
    <w:rsid w:val="00453407"/>
    <w:rsid w:val="005172FE"/>
    <w:rsid w:val="006C711B"/>
    <w:rsid w:val="00703CAE"/>
    <w:rsid w:val="00713CF9"/>
    <w:rsid w:val="00790612"/>
    <w:rsid w:val="0082374A"/>
    <w:rsid w:val="008B03BD"/>
    <w:rsid w:val="008C5459"/>
    <w:rsid w:val="009430FF"/>
    <w:rsid w:val="00A31CB6"/>
    <w:rsid w:val="00A553A0"/>
    <w:rsid w:val="00AE2440"/>
    <w:rsid w:val="00CC17B8"/>
    <w:rsid w:val="00E842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36AB"/>
  <w15:chartTrackingRefBased/>
  <w15:docId w15:val="{E35663C1-A110-4A98-A57D-19D57CCF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1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C1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17B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C17B8"/>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6C711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C711B"/>
    <w:rPr>
      <w:sz w:val="20"/>
      <w:szCs w:val="20"/>
    </w:rPr>
  </w:style>
  <w:style w:type="character" w:styleId="Fodnotehenvisning">
    <w:name w:val="footnote reference"/>
    <w:basedOn w:val="Standardskrifttypeiafsnit"/>
    <w:uiPriority w:val="99"/>
    <w:semiHidden/>
    <w:unhideWhenUsed/>
    <w:rsid w:val="006C711B"/>
    <w:rPr>
      <w:vertAlign w:val="superscript"/>
    </w:rPr>
  </w:style>
  <w:style w:type="character" w:styleId="Hyperlink">
    <w:name w:val="Hyperlink"/>
    <w:basedOn w:val="Standardskrifttypeiafsnit"/>
    <w:uiPriority w:val="99"/>
    <w:unhideWhenUsed/>
    <w:rsid w:val="006C711B"/>
    <w:rPr>
      <w:color w:val="0563C1" w:themeColor="hyperlink"/>
      <w:u w:val="single"/>
    </w:rPr>
  </w:style>
  <w:style w:type="character" w:styleId="Ulstomtale">
    <w:name w:val="Unresolved Mention"/>
    <w:basedOn w:val="Standardskrifttypeiafsnit"/>
    <w:uiPriority w:val="99"/>
    <w:semiHidden/>
    <w:unhideWhenUsed/>
    <w:rsid w:val="006C711B"/>
    <w:rPr>
      <w:color w:val="808080"/>
      <w:shd w:val="clear" w:color="auto" w:fill="E6E6E6"/>
    </w:rPr>
  </w:style>
  <w:style w:type="table" w:styleId="Tabel-Gitter">
    <w:name w:val="Table Grid"/>
    <w:basedOn w:val="Tabel-Normal"/>
    <w:uiPriority w:val="39"/>
    <w:rsid w:val="005172F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1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2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xena.biz/da/support/kursu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A1909-E846-434D-A09B-841C2D56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652</Words>
  <Characters>3158</Characters>
  <Application>Microsoft Office Word</Application>
  <DocSecurity>0</DocSecurity>
  <Lines>67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Nikolaj Skovmose</cp:lastModifiedBy>
  <cp:revision>5</cp:revision>
  <dcterms:created xsi:type="dcterms:W3CDTF">2017-11-28T07:42:00Z</dcterms:created>
  <dcterms:modified xsi:type="dcterms:W3CDTF">2017-12-15T09:04:00Z</dcterms:modified>
</cp:coreProperties>
</file>