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778" w:rsidRPr="003E57A5" w:rsidRDefault="00560778" w:rsidP="00560778">
      <w:pPr>
        <w:jc w:val="center"/>
        <w:rPr>
          <w:rFonts w:ascii="Times New Roman" w:hAnsi="Times New Roman" w:cs="Times New Roman"/>
          <w:b/>
          <w:sz w:val="32"/>
          <w:szCs w:val="32"/>
        </w:rPr>
      </w:pPr>
      <w:r w:rsidRPr="003E57A5">
        <w:rPr>
          <w:rFonts w:ascii="Times New Roman" w:hAnsi="Times New Roman" w:cs="Times New Roman"/>
          <w:b/>
          <w:sz w:val="32"/>
          <w:szCs w:val="32"/>
        </w:rPr>
        <w:t>Universidad de San Buenaventura</w:t>
      </w:r>
    </w:p>
    <w:p w:rsidR="00560778" w:rsidRPr="003E57A5" w:rsidRDefault="00560778" w:rsidP="00560778">
      <w:pPr>
        <w:rPr>
          <w:rFonts w:ascii="Times New Roman" w:hAnsi="Times New Roman" w:cs="Times New Roman"/>
          <w:sz w:val="32"/>
          <w:szCs w:val="32"/>
        </w:rPr>
      </w:pPr>
    </w:p>
    <w:p w:rsidR="00560778" w:rsidRPr="003E57A5" w:rsidRDefault="00560778" w:rsidP="00560778">
      <w:pPr>
        <w:rPr>
          <w:rFonts w:ascii="Times New Roman" w:hAnsi="Times New Roman" w:cs="Times New Roman"/>
          <w:sz w:val="32"/>
          <w:szCs w:val="32"/>
        </w:rPr>
      </w:pPr>
    </w:p>
    <w:p w:rsidR="00560778" w:rsidRPr="003E57A5" w:rsidRDefault="00560778" w:rsidP="00560778">
      <w:pPr>
        <w:jc w:val="center"/>
        <w:rPr>
          <w:rFonts w:ascii="Times New Roman" w:hAnsi="Times New Roman" w:cs="Times New Roman"/>
          <w:b/>
          <w:sz w:val="32"/>
          <w:szCs w:val="32"/>
        </w:rPr>
      </w:pPr>
      <w:r w:rsidRPr="003E57A5">
        <w:rPr>
          <w:rFonts w:ascii="Times New Roman" w:hAnsi="Times New Roman" w:cs="Times New Roman"/>
          <w:b/>
          <w:sz w:val="32"/>
          <w:szCs w:val="32"/>
        </w:rPr>
        <w:t>Facultad ingeniería de sistemas</w:t>
      </w:r>
    </w:p>
    <w:p w:rsidR="00560778" w:rsidRPr="003E57A5" w:rsidRDefault="00560778" w:rsidP="00560778">
      <w:pPr>
        <w:jc w:val="center"/>
        <w:rPr>
          <w:rFonts w:ascii="Times New Roman" w:hAnsi="Times New Roman" w:cs="Times New Roman"/>
          <w:b/>
          <w:sz w:val="32"/>
          <w:szCs w:val="32"/>
        </w:rPr>
      </w:pPr>
      <w:r w:rsidRPr="003E57A5">
        <w:rPr>
          <w:rFonts w:ascii="Times New Roman" w:hAnsi="Times New Roman" w:cs="Times New Roman"/>
          <w:noProof/>
          <w:sz w:val="32"/>
          <w:szCs w:val="32"/>
          <w:lang w:eastAsia="es-CO"/>
        </w:rPr>
        <w:drawing>
          <wp:inline distT="0" distB="0" distL="0" distR="0" wp14:anchorId="57638775" wp14:editId="205079A2">
            <wp:extent cx="2190750" cy="2190750"/>
            <wp:effectExtent l="0" t="0" r="0" b="0"/>
            <wp:docPr id="3" name="Picture 3" descr="Universidad de San Buenaventura C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San Buenaventura Cal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a:ln>
                      <a:noFill/>
                    </a:ln>
                  </pic:spPr>
                </pic:pic>
              </a:graphicData>
            </a:graphic>
          </wp:inline>
        </w:drawing>
      </w:r>
      <w:bookmarkStart w:id="0" w:name="_GoBack"/>
      <w:bookmarkEnd w:id="0"/>
    </w:p>
    <w:p w:rsidR="00560778" w:rsidRPr="003E57A5" w:rsidRDefault="00560778" w:rsidP="00560778">
      <w:pPr>
        <w:jc w:val="center"/>
        <w:rPr>
          <w:rFonts w:ascii="Times New Roman" w:hAnsi="Times New Roman" w:cs="Times New Roman"/>
          <w:b/>
          <w:sz w:val="32"/>
          <w:szCs w:val="32"/>
        </w:rPr>
      </w:pPr>
    </w:p>
    <w:p w:rsidR="00560778" w:rsidRDefault="00560778" w:rsidP="00560778">
      <w:pPr>
        <w:jc w:val="center"/>
        <w:rPr>
          <w:rFonts w:ascii="Times New Roman" w:hAnsi="Times New Roman" w:cs="Times New Roman"/>
          <w:b/>
          <w:sz w:val="32"/>
          <w:szCs w:val="32"/>
        </w:rPr>
      </w:pPr>
      <w:r>
        <w:rPr>
          <w:rFonts w:ascii="Times New Roman" w:hAnsi="Times New Roman" w:cs="Times New Roman"/>
          <w:b/>
          <w:sz w:val="32"/>
          <w:szCs w:val="32"/>
        </w:rPr>
        <w:t>Ejercicio práctico #2</w:t>
      </w:r>
    </w:p>
    <w:p w:rsidR="00560778" w:rsidRPr="003E57A5" w:rsidRDefault="00560778" w:rsidP="00560778">
      <w:pPr>
        <w:jc w:val="center"/>
        <w:rPr>
          <w:rFonts w:ascii="Times New Roman" w:hAnsi="Times New Roman" w:cs="Times New Roman"/>
          <w:b/>
          <w:sz w:val="32"/>
          <w:szCs w:val="32"/>
        </w:rPr>
      </w:pPr>
      <w:r>
        <w:rPr>
          <w:rFonts w:ascii="Times New Roman" w:hAnsi="Times New Roman" w:cs="Times New Roman"/>
          <w:b/>
          <w:sz w:val="32"/>
          <w:szCs w:val="32"/>
        </w:rPr>
        <w:t xml:space="preserve">Ingeniería de requisitos </w:t>
      </w:r>
    </w:p>
    <w:p w:rsidR="00560778" w:rsidRPr="003E57A5" w:rsidRDefault="00560778" w:rsidP="00560778">
      <w:pPr>
        <w:rPr>
          <w:rFonts w:ascii="Times New Roman" w:hAnsi="Times New Roman" w:cs="Times New Roman"/>
          <w:sz w:val="32"/>
          <w:szCs w:val="32"/>
        </w:rPr>
      </w:pPr>
    </w:p>
    <w:p w:rsidR="00560778" w:rsidRPr="003E57A5" w:rsidRDefault="00560778" w:rsidP="00560778">
      <w:pPr>
        <w:jc w:val="center"/>
        <w:rPr>
          <w:rFonts w:ascii="Times New Roman" w:hAnsi="Times New Roman" w:cs="Times New Roman"/>
          <w:b/>
          <w:sz w:val="32"/>
          <w:szCs w:val="32"/>
        </w:rPr>
      </w:pPr>
      <w:r w:rsidRPr="003E57A5">
        <w:rPr>
          <w:rFonts w:ascii="Times New Roman" w:hAnsi="Times New Roman" w:cs="Times New Roman"/>
          <w:b/>
          <w:sz w:val="32"/>
          <w:szCs w:val="32"/>
        </w:rPr>
        <w:t>Presenta:</w:t>
      </w:r>
    </w:p>
    <w:p w:rsidR="00560778" w:rsidRDefault="00560778" w:rsidP="00560778">
      <w:pPr>
        <w:jc w:val="center"/>
        <w:rPr>
          <w:rFonts w:ascii="Times New Roman" w:hAnsi="Times New Roman" w:cs="Times New Roman"/>
          <w:sz w:val="32"/>
          <w:szCs w:val="32"/>
        </w:rPr>
      </w:pPr>
      <w:r w:rsidRPr="003E57A5">
        <w:rPr>
          <w:rFonts w:ascii="Times New Roman" w:hAnsi="Times New Roman" w:cs="Times New Roman"/>
          <w:sz w:val="32"/>
          <w:szCs w:val="32"/>
        </w:rPr>
        <w:t>Juan Felipe Hurtado Villani</w:t>
      </w:r>
      <w:r>
        <w:rPr>
          <w:rFonts w:ascii="Times New Roman" w:hAnsi="Times New Roman" w:cs="Times New Roman"/>
          <w:sz w:val="32"/>
          <w:szCs w:val="32"/>
        </w:rPr>
        <w:t xml:space="preserve"> 44353</w:t>
      </w:r>
    </w:p>
    <w:p w:rsidR="00560778" w:rsidRDefault="00560778" w:rsidP="00560778">
      <w:pPr>
        <w:jc w:val="center"/>
        <w:rPr>
          <w:rFonts w:ascii="Times New Roman" w:hAnsi="Times New Roman" w:cs="Times New Roman"/>
          <w:sz w:val="32"/>
          <w:szCs w:val="32"/>
        </w:rPr>
      </w:pPr>
      <w:r>
        <w:rPr>
          <w:rFonts w:ascii="Times New Roman" w:hAnsi="Times New Roman" w:cs="Times New Roman"/>
          <w:sz w:val="32"/>
          <w:szCs w:val="32"/>
        </w:rPr>
        <w:t>Fernando Serna Lozada 64373</w:t>
      </w:r>
    </w:p>
    <w:p w:rsidR="00560778" w:rsidRPr="003E57A5" w:rsidRDefault="00560778" w:rsidP="00560778">
      <w:pPr>
        <w:rPr>
          <w:rFonts w:ascii="Times New Roman" w:hAnsi="Times New Roman" w:cs="Times New Roman"/>
          <w:sz w:val="32"/>
          <w:szCs w:val="32"/>
          <w:lang w:val="es-ES"/>
        </w:rPr>
      </w:pPr>
    </w:p>
    <w:p w:rsidR="00560778" w:rsidRPr="003E57A5" w:rsidRDefault="00560778" w:rsidP="00560778">
      <w:pPr>
        <w:jc w:val="center"/>
        <w:rPr>
          <w:rFonts w:ascii="Times New Roman" w:hAnsi="Times New Roman" w:cs="Times New Roman"/>
          <w:b/>
          <w:sz w:val="32"/>
          <w:szCs w:val="32"/>
        </w:rPr>
      </w:pPr>
      <w:r w:rsidRPr="003E57A5">
        <w:rPr>
          <w:rFonts w:ascii="Times New Roman" w:hAnsi="Times New Roman" w:cs="Times New Roman"/>
          <w:b/>
          <w:sz w:val="32"/>
          <w:szCs w:val="32"/>
        </w:rPr>
        <w:t>Profesor</w:t>
      </w:r>
    </w:p>
    <w:p w:rsidR="00560778" w:rsidRDefault="00560778" w:rsidP="00560778">
      <w:pPr>
        <w:jc w:val="center"/>
        <w:rPr>
          <w:rFonts w:ascii="Times New Roman" w:hAnsi="Times New Roman" w:cs="Times New Roman"/>
          <w:sz w:val="32"/>
          <w:szCs w:val="32"/>
        </w:rPr>
      </w:pPr>
      <w:r>
        <w:rPr>
          <w:rFonts w:ascii="Times New Roman" w:hAnsi="Times New Roman" w:cs="Times New Roman"/>
          <w:sz w:val="32"/>
          <w:szCs w:val="32"/>
        </w:rPr>
        <w:t>Susana Medina Gordillo</w:t>
      </w:r>
    </w:p>
    <w:p w:rsidR="00560778" w:rsidRDefault="00560778" w:rsidP="00560778">
      <w:pPr>
        <w:jc w:val="center"/>
        <w:rPr>
          <w:rFonts w:ascii="Times New Roman" w:hAnsi="Times New Roman" w:cs="Times New Roman"/>
          <w:sz w:val="32"/>
          <w:szCs w:val="32"/>
        </w:rPr>
      </w:pPr>
    </w:p>
    <w:p w:rsidR="0009058E" w:rsidRDefault="0009058E" w:rsidP="002F11EB">
      <w:pPr>
        <w:shd w:val="clear" w:color="auto" w:fill="FFFFFF"/>
        <w:spacing w:before="100" w:beforeAutospacing="1" w:after="100" w:afterAutospacing="1" w:line="240" w:lineRule="auto"/>
        <w:rPr>
          <w:rFonts w:ascii="Times New Roman" w:eastAsia="Times New Roman" w:hAnsi="Times New Roman" w:cs="Times New Roman"/>
          <w:color w:val="545251"/>
          <w:sz w:val="32"/>
          <w:szCs w:val="24"/>
          <w:lang w:eastAsia="es-CO"/>
        </w:rPr>
      </w:pPr>
    </w:p>
    <w:p w:rsidR="0009058E" w:rsidRDefault="0009058E" w:rsidP="0009058E">
      <w:pPr>
        <w:shd w:val="clear" w:color="auto" w:fill="FFFFFF"/>
        <w:spacing w:before="100" w:beforeAutospacing="1" w:after="100" w:afterAutospacing="1" w:line="240" w:lineRule="auto"/>
        <w:rPr>
          <w:rFonts w:ascii="Times New Roman" w:eastAsia="Times New Roman" w:hAnsi="Times New Roman" w:cs="Times New Roman"/>
          <w:color w:val="545251"/>
          <w:sz w:val="32"/>
          <w:szCs w:val="24"/>
          <w:lang w:eastAsia="es-CO"/>
        </w:rPr>
      </w:pPr>
    </w:p>
    <w:p w:rsidR="0009058E" w:rsidRPr="002F11EB" w:rsidRDefault="00891684" w:rsidP="0009058E">
      <w:pPr>
        <w:pStyle w:val="Prrafodelista"/>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44"/>
          <w:szCs w:val="24"/>
          <w:lang w:eastAsia="es-CO"/>
          <w14:textOutline w14:w="0" w14:cap="flat" w14:cmpd="sng" w14:algn="ctr">
            <w14:noFill/>
            <w14:prstDash w14:val="solid"/>
            <w14:round/>
          </w14:textOutline>
        </w:rPr>
      </w:pPr>
      <w:r w:rsidRPr="002F11EB">
        <w:rPr>
          <w:rFonts w:ascii="Times New Roman" w:hAnsi="Times New Roman" w:cs="Times New Roman"/>
          <w:color w:val="000000" w:themeColor="text1"/>
          <w:sz w:val="32"/>
          <w:shd w:val="clear" w:color="auto" w:fill="FFFFFF"/>
          <w14:textOutline w14:w="0" w14:cap="flat" w14:cmpd="sng" w14:algn="ctr">
            <w14:noFill/>
            <w14:prstDash w14:val="solid"/>
            <w14:round/>
          </w14:textOutline>
        </w:rPr>
        <w:t>El Informe del </w:t>
      </w:r>
      <w:r w:rsidRPr="002F11EB">
        <w:rPr>
          <w:rFonts w:ascii="Times New Roman" w:hAnsi="Times New Roman" w:cs="Times New Roman"/>
          <w:bCs/>
          <w:color w:val="000000" w:themeColor="text1"/>
          <w:sz w:val="32"/>
          <w:shd w:val="clear" w:color="auto" w:fill="FFFFFF"/>
          <w14:textOutline w14:w="0" w14:cap="flat" w14:cmpd="sng" w14:algn="ctr">
            <w14:noFill/>
            <w14:prstDash w14:val="solid"/>
            <w14:round/>
          </w14:textOutline>
        </w:rPr>
        <w:t>Caos</w:t>
      </w:r>
      <w:r w:rsidRPr="002F11EB">
        <w:rPr>
          <w:rFonts w:ascii="Times New Roman" w:hAnsi="Times New Roman" w:cs="Times New Roman"/>
          <w:color w:val="000000" w:themeColor="text1"/>
          <w:sz w:val="32"/>
          <w:shd w:val="clear" w:color="auto" w:fill="FFFFFF"/>
          <w14:textOutline w14:w="0" w14:cap="flat" w14:cmpd="sng" w14:algn="ctr">
            <w14:noFill/>
            <w14:prstDash w14:val="solid"/>
            <w14:round/>
          </w14:textOutline>
        </w:rPr>
        <w:t> o </w:t>
      </w:r>
      <w:r w:rsidRPr="002F11EB">
        <w:rPr>
          <w:rFonts w:ascii="Times New Roman" w:hAnsi="Times New Roman" w:cs="Times New Roman"/>
          <w:bCs/>
          <w:color w:val="000000" w:themeColor="text1"/>
          <w:sz w:val="32"/>
          <w:shd w:val="clear" w:color="auto" w:fill="FFFFFF"/>
          <w14:textOutline w14:w="0" w14:cap="flat" w14:cmpd="sng" w14:algn="ctr">
            <w14:noFill/>
            <w14:prstDash w14:val="solid"/>
            <w14:round/>
          </w14:textOutline>
        </w:rPr>
        <w:t>Chaos Report</w:t>
      </w:r>
      <w:r w:rsidRPr="002F11EB">
        <w:rPr>
          <w:rFonts w:ascii="Times New Roman" w:hAnsi="Times New Roman" w:cs="Times New Roman"/>
          <w:color w:val="000000" w:themeColor="text1"/>
          <w:sz w:val="32"/>
          <w:shd w:val="clear" w:color="auto" w:fill="FFFFFF"/>
          <w14:textOutline w14:w="0" w14:cap="flat" w14:cmpd="sng" w14:algn="ctr">
            <w14:noFill/>
            <w14:prstDash w14:val="solid"/>
            <w14:round/>
          </w14:textOutline>
        </w:rPr>
        <w:t> se publica anualmente para informarnos de </w:t>
      </w:r>
      <w:r w:rsidRPr="002F11EB">
        <w:rPr>
          <w:rFonts w:ascii="Times New Roman" w:hAnsi="Times New Roman" w:cs="Times New Roman"/>
          <w:bCs/>
          <w:color w:val="000000" w:themeColor="text1"/>
          <w:sz w:val="32"/>
          <w:shd w:val="clear" w:color="auto" w:fill="FFFFFF"/>
          <w14:textOutline w14:w="0" w14:cap="flat" w14:cmpd="sng" w14:algn="ctr">
            <w14:noFill/>
            <w14:prstDash w14:val="solid"/>
            <w14:round/>
          </w14:textOutline>
        </w:rPr>
        <w:t>como</w:t>
      </w:r>
      <w:r w:rsidRPr="002F11EB">
        <w:rPr>
          <w:rFonts w:ascii="Times New Roman" w:hAnsi="Times New Roman" w:cs="Times New Roman"/>
          <w:color w:val="000000" w:themeColor="text1"/>
          <w:sz w:val="32"/>
          <w:shd w:val="clear" w:color="auto" w:fill="FFFFFF"/>
          <w14:textOutline w14:w="0" w14:cap="flat" w14:cmpd="sng" w14:algn="ctr">
            <w14:noFill/>
            <w14:prstDash w14:val="solid"/>
            <w14:round/>
          </w14:textOutline>
        </w:rPr>
        <w:t> de bien o mal se</w:t>
      </w:r>
      <w:r w:rsidRPr="002F11EB">
        <w:rPr>
          <w:rFonts w:ascii="Times New Roman" w:hAnsi="Times New Roman" w:cs="Times New Roman"/>
          <w:color w:val="000000" w:themeColor="text1"/>
          <w:sz w:val="32"/>
          <w:shd w:val="clear" w:color="auto" w:fill="FFFFFF"/>
          <w14:textOutline w14:w="0" w14:cap="flat" w14:cmpd="sng" w14:algn="ctr">
            <w14:noFill/>
            <w14:prstDash w14:val="solid"/>
            <w14:round/>
          </w14:textOutline>
        </w:rPr>
        <w:t xml:space="preserve"> desarrollan los proyectos. El</w:t>
      </w:r>
      <w:r w:rsidRPr="002F11EB">
        <w:rPr>
          <w:rFonts w:ascii="Times New Roman" w:hAnsi="Times New Roman" w:cs="Times New Roman"/>
          <w:color w:val="000000" w:themeColor="text1"/>
          <w:sz w:val="32"/>
          <w:shd w:val="clear" w:color="auto" w:fill="FFFFFF"/>
          <w14:textOutline w14:w="0" w14:cap="flat" w14:cmpd="sng" w14:algn="ctr">
            <w14:noFill/>
            <w14:prstDash w14:val="solid"/>
            <w14:round/>
          </w14:textOutline>
        </w:rPr>
        <w:t xml:space="preserve"> informe del </w:t>
      </w:r>
      <w:r w:rsidRPr="002F11EB">
        <w:rPr>
          <w:rFonts w:ascii="Times New Roman" w:hAnsi="Times New Roman" w:cs="Times New Roman"/>
          <w:bCs/>
          <w:color w:val="000000" w:themeColor="text1"/>
          <w:sz w:val="32"/>
          <w:shd w:val="clear" w:color="auto" w:fill="FFFFFF"/>
          <w14:textOutline w14:w="0" w14:cap="flat" w14:cmpd="sng" w14:algn="ctr">
            <w14:noFill/>
            <w14:prstDash w14:val="solid"/>
            <w14:round/>
          </w14:textOutline>
        </w:rPr>
        <w:t>Caos</w:t>
      </w:r>
      <w:r w:rsidRPr="002F11EB">
        <w:rPr>
          <w:rFonts w:ascii="Times New Roman" w:hAnsi="Times New Roman" w:cs="Times New Roman"/>
          <w:color w:val="000000" w:themeColor="text1"/>
          <w:sz w:val="32"/>
          <w:shd w:val="clear" w:color="auto" w:fill="FFFFFF"/>
          <w14:textOutline w14:w="0" w14:cap="flat" w14:cmpd="sng" w14:algn="ctr">
            <w14:noFill/>
            <w14:prstDash w14:val="solid"/>
            <w14:round/>
          </w14:textOutline>
        </w:rPr>
        <w:t> viene siendo publicado por </w:t>
      </w:r>
      <w:r w:rsidRPr="002F11EB">
        <w:rPr>
          <w:rFonts w:ascii="Times New Roman" w:hAnsi="Times New Roman" w:cs="Times New Roman"/>
          <w:bCs/>
          <w:color w:val="000000" w:themeColor="text1"/>
          <w:sz w:val="32"/>
          <w:shd w:val="clear" w:color="auto" w:fill="FFFFFF"/>
          <w14:textOutline w14:w="0" w14:cap="flat" w14:cmpd="sng" w14:algn="ctr">
            <w14:noFill/>
            <w14:prstDash w14:val="solid"/>
            <w14:round/>
          </w14:textOutline>
        </w:rPr>
        <w:t>Standish group</w:t>
      </w:r>
      <w:r w:rsidRPr="002F11EB">
        <w:rPr>
          <w:rFonts w:ascii="Times New Roman" w:hAnsi="Times New Roman" w:cs="Times New Roman"/>
          <w:color w:val="000000" w:themeColor="text1"/>
          <w:sz w:val="32"/>
          <w:shd w:val="clear" w:color="auto" w:fill="FFFFFF"/>
          <w14:textOutline w14:w="0" w14:cap="flat" w14:cmpd="sng" w14:algn="ctr">
            <w14:noFill/>
            <w14:prstDash w14:val="solid"/>
            <w14:round/>
          </w14:textOutline>
        </w:rPr>
        <w:t> desde 1994 dando una visión sobre el fracaso o éxito de los proyectos.</w:t>
      </w:r>
    </w:p>
    <w:p w:rsidR="008B6C1F" w:rsidRPr="002F11EB" w:rsidRDefault="00891684" w:rsidP="0009058E">
      <w:pPr>
        <w:pStyle w:val="Prrafodelista"/>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44"/>
          <w:szCs w:val="24"/>
          <w:lang w:eastAsia="es-CO"/>
          <w14:textOutline w14:w="0" w14:cap="flat" w14:cmpd="sng" w14:algn="ctr">
            <w14:noFill/>
            <w14:prstDash w14:val="solid"/>
            <w14:round/>
          </w14:textOutline>
        </w:rPr>
      </w:pPr>
      <w:r w:rsidRPr="002F11EB">
        <w:rPr>
          <w:rFonts w:ascii="Times New Roman" w:hAnsi="Times New Roman" w:cs="Times New Roman"/>
          <w:color w:val="000000" w:themeColor="text1"/>
          <w:sz w:val="32"/>
          <w:shd w:val="clear" w:color="auto" w:fill="FFFFFF"/>
          <w14:textOutline w14:w="0" w14:cap="flat" w14:cmpd="sng" w14:algn="ctr">
            <w14:noFill/>
            <w14:prstDash w14:val="solid"/>
            <w14:round/>
          </w14:textOutline>
        </w:rPr>
        <w:t xml:space="preserve">Tienen </w:t>
      </w:r>
      <w:r w:rsidR="001334C3" w:rsidRPr="002F11EB">
        <w:rPr>
          <w:rFonts w:ascii="Times New Roman" w:hAnsi="Times New Roman" w:cs="Times New Roman"/>
          <w:color w:val="000000" w:themeColor="text1"/>
          <w:sz w:val="32"/>
          <w:shd w:val="clear" w:color="auto" w:fill="FFFFFF"/>
          <w14:textOutline w14:w="0" w14:cap="flat" w14:cmpd="sng" w14:algn="ctr">
            <w14:noFill/>
            <w14:prstDash w14:val="solid"/>
            <w14:round/>
          </w14:textOutline>
        </w:rPr>
        <w:t>múltiples</w:t>
      </w:r>
      <w:r w:rsidRPr="002F11EB">
        <w:rPr>
          <w:rFonts w:ascii="Times New Roman" w:hAnsi="Times New Roman" w:cs="Times New Roman"/>
          <w:color w:val="000000" w:themeColor="text1"/>
          <w:sz w:val="32"/>
          <w:shd w:val="clear" w:color="auto" w:fill="FFFFFF"/>
          <w14:textOutline w14:w="0" w14:cap="flat" w14:cmpd="sng" w14:algn="ctr">
            <w14:noFill/>
            <w14:prstDash w14:val="solid"/>
            <w14:round/>
          </w14:textOutline>
        </w:rPr>
        <w:t xml:space="preserve"> definiciones para</w:t>
      </w:r>
      <w:r w:rsidR="008B6C1F" w:rsidRPr="002F11EB">
        <w:rPr>
          <w:rFonts w:ascii="Times New Roman" w:hAnsi="Times New Roman" w:cs="Times New Roman"/>
          <w:color w:val="000000" w:themeColor="text1"/>
          <w:sz w:val="32"/>
          <w:shd w:val="clear" w:color="auto" w:fill="FFFFFF"/>
          <w14:textOutline w14:w="0" w14:cap="flat" w14:cmpd="sng" w14:algn="ctr">
            <w14:noFill/>
            <w14:prstDash w14:val="solid"/>
            <w14:round/>
          </w14:textOutline>
        </w:rPr>
        <w:t xml:space="preserve"> definir el éxito,</w:t>
      </w:r>
      <w:r w:rsidRPr="002F11EB">
        <w:rPr>
          <w:rFonts w:ascii="Times New Roman" w:hAnsi="Times New Roman" w:cs="Times New Roman"/>
          <w:color w:val="000000" w:themeColor="text1"/>
          <w:sz w:val="32"/>
          <w:shd w:val="clear" w:color="auto" w:fill="FFFFFF"/>
          <w14:textOutline w14:w="0" w14:cap="flat" w14:cmpd="sng" w14:algn="ctr">
            <w14:noFill/>
            <w14:prstDash w14:val="solid"/>
            <w14:round/>
          </w14:textOutline>
        </w:rPr>
        <w:t xml:space="preserve"> </w:t>
      </w:r>
      <w:r w:rsidR="008B6C1F" w:rsidRPr="002F11EB">
        <w:rPr>
          <w:rFonts w:ascii="Times New Roman" w:hAnsi="Times New Roman" w:cs="Times New Roman"/>
          <w:color w:val="000000" w:themeColor="text1"/>
          <w:sz w:val="32"/>
          <w:shd w:val="clear" w:color="auto" w:fill="FFFFFF"/>
          <w14:textOutline w14:w="0" w14:cap="flat" w14:cmpd="sng" w14:algn="ctr">
            <w14:noFill/>
            <w14:prstDash w14:val="solid"/>
            <w14:round/>
          </w14:textOutline>
        </w:rPr>
        <w:t>las cuales fueron codificadas en la nueva base de datos, que vendrían siendo: OnTime, OnBudget, OnTarget, OnGoal, value and satisfaction. Su modelo tradicional eran las 3 primeras.</w:t>
      </w:r>
    </w:p>
    <w:p w:rsidR="00891684" w:rsidRPr="002F11EB" w:rsidRDefault="008B6C1F" w:rsidP="0009058E">
      <w:pPr>
        <w:pStyle w:val="Prrafodelista"/>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44"/>
          <w:szCs w:val="24"/>
          <w:lang w:eastAsia="es-CO"/>
          <w14:textOutline w14:w="0" w14:cap="flat" w14:cmpd="sng" w14:algn="ctr">
            <w14:noFill/>
            <w14:prstDash w14:val="solid"/>
            <w14:round/>
          </w14:textOutline>
        </w:rPr>
      </w:pPr>
      <w:r w:rsidRPr="002F11EB">
        <w:rPr>
          <w:rFonts w:ascii="Times New Roman" w:hAnsi="Times New Roman" w:cs="Times New Roman"/>
          <w:color w:val="000000" w:themeColor="text1"/>
          <w:sz w:val="32"/>
          <w:shd w:val="clear" w:color="auto" w:fill="FFFFFF"/>
          <w14:textOutline w14:w="0" w14:cap="flat" w14:cmpd="sng" w14:algn="ctr">
            <w14:noFill/>
            <w14:prstDash w14:val="solid"/>
            <w14:round/>
          </w14:textOutline>
        </w:rPr>
        <w:t xml:space="preserve"> </w:t>
      </w:r>
      <w:r w:rsidR="0074526D" w:rsidRPr="002F11EB">
        <w:rPr>
          <w:rFonts w:ascii="Times New Roman" w:hAnsi="Times New Roman" w:cs="Times New Roman"/>
          <w:color w:val="000000" w:themeColor="text1"/>
          <w:sz w:val="32"/>
          <w:shd w:val="clear" w:color="auto" w:fill="FFFFFF"/>
          <w14:textOutline w14:w="0" w14:cap="flat" w14:cmpd="sng" w14:algn="ctr">
            <w14:noFill/>
            <w14:prstDash w14:val="solid"/>
            <w14:round/>
          </w14:textOutline>
        </w:rPr>
        <w:t>El caso más interesante de los presentados en el documento fue el de los bancos y las ventas minoristas o retail, el índice de aprobación y satisfacción no siempre fue el adecuado, de hecho, era menor del que personalmente esperaba, las pruebas que hicieron fueron poco comunes para hacerse en un BANCO, los filtros que tenían venían a la perfección, y el índice de éxito y fallo en las distintas industrias dejan claro que aún hay muchos aspectos por mejorar, y que tenemos mucho campo de acción para empaparnos y aprender más, para poder asimismo aportar más a las diferentes industrias.</w:t>
      </w:r>
    </w:p>
    <w:p w:rsidR="0074526D" w:rsidRPr="002F11EB" w:rsidRDefault="001334C3" w:rsidP="0009058E">
      <w:pPr>
        <w:pStyle w:val="Prrafodelista"/>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44"/>
          <w:szCs w:val="24"/>
          <w:lang w:eastAsia="es-CO"/>
          <w14:textOutline w14:w="0" w14:cap="flat" w14:cmpd="sng" w14:algn="ctr">
            <w14:noFill/>
            <w14:prstDash w14:val="solid"/>
            <w14:round/>
          </w14:textOutline>
        </w:rPr>
      </w:pPr>
      <w:r w:rsidRPr="002F11EB">
        <w:rPr>
          <w:rFonts w:ascii="Times New Roman" w:eastAsia="Times New Roman" w:hAnsi="Times New Roman" w:cs="Times New Roman"/>
          <w:color w:val="000000" w:themeColor="text1"/>
          <w:sz w:val="32"/>
          <w:szCs w:val="24"/>
          <w:lang w:eastAsia="es-CO"/>
          <w14:textOutline w14:w="0" w14:cap="flat" w14:cmpd="sng" w14:algn="ctr">
            <w14:noFill/>
            <w14:prstDash w14:val="solid"/>
            <w14:round/>
          </w14:textOutline>
        </w:rPr>
        <w:t>En general todos</w:t>
      </w:r>
      <w:r w:rsidR="002F11EB" w:rsidRPr="002F11EB">
        <w:rPr>
          <w:rFonts w:ascii="Times New Roman" w:eastAsia="Times New Roman" w:hAnsi="Times New Roman" w:cs="Times New Roman"/>
          <w:color w:val="000000" w:themeColor="text1"/>
          <w:sz w:val="32"/>
          <w:szCs w:val="24"/>
          <w:lang w:eastAsia="es-CO"/>
          <w14:textOutline w14:w="0" w14:cap="flat" w14:cmpd="sng" w14:algn="ctr">
            <w14:noFill/>
            <w14:prstDash w14:val="solid"/>
            <w14:round/>
          </w14:textOutline>
        </w:rPr>
        <w:t>, aunque el índice de fallo en los proyectos a largo plazo que tienen un índice de complejidad alto, son los que más podrían acabar en perdida y recorte de personal o rebusca de personal más capacitado.</w:t>
      </w:r>
    </w:p>
    <w:p w:rsidR="0074526D" w:rsidRPr="002F11EB" w:rsidRDefault="0074526D" w:rsidP="0009058E">
      <w:pPr>
        <w:pStyle w:val="Prrafodelista"/>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44"/>
          <w:szCs w:val="24"/>
          <w:lang w:eastAsia="es-CO"/>
          <w14:textOutline w14:w="0" w14:cap="flat" w14:cmpd="sng" w14:algn="ctr">
            <w14:noFill/>
            <w14:prstDash w14:val="solid"/>
            <w14:round/>
          </w14:textOutline>
        </w:rPr>
      </w:pPr>
      <w:r w:rsidRPr="002F11EB">
        <w:rPr>
          <w:rFonts w:ascii="Times New Roman" w:eastAsia="Times New Roman" w:hAnsi="Times New Roman" w:cs="Times New Roman"/>
          <w:color w:val="000000" w:themeColor="text1"/>
          <w:sz w:val="32"/>
          <w:szCs w:val="24"/>
          <w:lang w:eastAsia="es-CO"/>
          <w14:textOutline w14:w="0" w14:cap="flat" w14:cmpd="sng" w14:algn="ctr">
            <w14:noFill/>
            <w14:prstDash w14:val="solid"/>
            <w14:round/>
          </w14:textOutline>
        </w:rPr>
        <w:t xml:space="preserve">Se debería realizar el debido análisis de riesgo y perdida, porque no es una acción fácil de decidir en una o dos reuniones, se tienen que estimar el índice de fallo, que en este caso, considero que sería más alta, debido a la fiabilidad que demuestra dicha empresa al cambiar el contrato o lo que se acordó de un momento para otro, personalmente, si solo de mí dependiera, yo retiraría  mi dinero de esa empresa de software, si solo si, teníamos un contrato ya establecido, de lo contrario si se podría llegar a un acuerdo “bajo cuerda”, para después ya con todos los datos, análisis, filtración, índice de riesgos y </w:t>
      </w:r>
      <w:r w:rsidRPr="002F11EB">
        <w:rPr>
          <w:rFonts w:ascii="Times New Roman" w:eastAsia="Times New Roman" w:hAnsi="Times New Roman" w:cs="Times New Roman"/>
          <w:color w:val="000000" w:themeColor="text1"/>
          <w:sz w:val="32"/>
          <w:szCs w:val="24"/>
          <w:lang w:eastAsia="es-CO"/>
          <w14:textOutline w14:w="0" w14:cap="flat" w14:cmpd="sng" w14:algn="ctr">
            <w14:noFill/>
            <w14:prstDash w14:val="solid"/>
            <w14:round/>
          </w14:textOutline>
        </w:rPr>
        <w:lastRenderedPageBreak/>
        <w:t>demás, se pueda llegar a una cifra y a un tiempo determinado, para que si llegan a salir con ese mismo discurso de que les tomara más tiempo y más dinero, por ellos no haber tenido en cuenta sus limitaciones, se podría llegar a una demanda, y esa para nada es la idea de este asunto</w:t>
      </w:r>
      <w:r w:rsidR="00256BB0" w:rsidRPr="002F11EB">
        <w:rPr>
          <w:rFonts w:ascii="Times New Roman" w:eastAsia="Times New Roman" w:hAnsi="Times New Roman" w:cs="Times New Roman"/>
          <w:color w:val="000000" w:themeColor="text1"/>
          <w:sz w:val="32"/>
          <w:szCs w:val="24"/>
          <w:lang w:eastAsia="es-CO"/>
          <w14:textOutline w14:w="0" w14:cap="flat" w14:cmpd="sng" w14:algn="ctr">
            <w14:noFill/>
            <w14:prstDash w14:val="solid"/>
            <w14:round/>
          </w14:textOutline>
        </w:rPr>
        <w:t>, también cabe recalcar que dependiendo del avance que llevan, ya sería considerable, aunque no tengo muy claro si por decir comentarios como el que se plantea, se pueda llegar a una penalización, lo cual considero que sí, para no cometer estos mismos errores de cálculo, sin penalización alguna, para que la empresa de software no saliera airosa de todo ello.</w:t>
      </w:r>
    </w:p>
    <w:p w:rsidR="00560778" w:rsidRDefault="00560778" w:rsidP="00560778">
      <w:pPr>
        <w:jc w:val="center"/>
        <w:rPr>
          <w:rFonts w:ascii="Times New Roman" w:hAnsi="Times New Roman" w:cs="Times New Roman"/>
          <w:sz w:val="32"/>
          <w:szCs w:val="32"/>
        </w:rPr>
      </w:pPr>
    </w:p>
    <w:p w:rsidR="00E30E67" w:rsidRDefault="00E30E67"/>
    <w:sectPr w:rsidR="00E30E67">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502C" w:rsidRDefault="00A5502C" w:rsidP="00560778">
      <w:pPr>
        <w:spacing w:after="0" w:line="240" w:lineRule="auto"/>
      </w:pPr>
      <w:r>
        <w:separator/>
      </w:r>
    </w:p>
  </w:endnote>
  <w:endnote w:type="continuationSeparator" w:id="0">
    <w:p w:rsidR="00A5502C" w:rsidRDefault="00A5502C" w:rsidP="00560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502C" w:rsidRDefault="00A5502C" w:rsidP="00560778">
      <w:pPr>
        <w:spacing w:after="0" w:line="240" w:lineRule="auto"/>
      </w:pPr>
      <w:r>
        <w:separator/>
      </w:r>
    </w:p>
  </w:footnote>
  <w:footnote w:type="continuationSeparator" w:id="0">
    <w:p w:rsidR="00A5502C" w:rsidRDefault="00A5502C" w:rsidP="00560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778" w:rsidRDefault="00560778">
    <w:pPr>
      <w:pStyle w:val="Encabezado"/>
    </w:pPr>
    <w:r>
      <w:rPr>
        <w:noProof/>
        <w:lang w:eastAsia="es-CO"/>
      </w:rPr>
      <w:drawing>
        <wp:anchor distT="0" distB="0" distL="114300" distR="114300" simplePos="0" relativeHeight="251659264" behindDoc="0" locked="0" layoutInCell="1" allowOverlap="1" wp14:anchorId="3405F40F" wp14:editId="6370AC21">
          <wp:simplePos x="0" y="0"/>
          <wp:positionH relativeFrom="page">
            <wp:posOffset>6585585</wp:posOffset>
          </wp:positionH>
          <wp:positionV relativeFrom="paragraph">
            <wp:posOffset>-448310</wp:posOffset>
          </wp:positionV>
          <wp:extent cx="1478280" cy="1150620"/>
          <wp:effectExtent l="0" t="0" r="7620" b="0"/>
          <wp:wrapSquare wrapText="bothSides"/>
          <wp:docPr id="549" name="Imagen 549" descr="Resultado de imagen para logo universidad san buenaventura c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logo universidad san buenaventura cal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8280" cy="11506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6475AE"/>
    <w:multiLevelType w:val="multilevel"/>
    <w:tmpl w:val="E1760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AE1121"/>
    <w:multiLevelType w:val="hybridMultilevel"/>
    <w:tmpl w:val="6032E976"/>
    <w:lvl w:ilvl="0" w:tplc="D5DCFC76">
      <w:start w:val="1"/>
      <w:numFmt w:val="decimal"/>
      <w:lvlText w:val="%1."/>
      <w:lvlJc w:val="left"/>
      <w:pPr>
        <w:ind w:left="720" w:hanging="360"/>
      </w:pPr>
      <w:rPr>
        <w:rFonts w:hint="default"/>
        <w:sz w:val="3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778"/>
    <w:rsid w:val="0009058E"/>
    <w:rsid w:val="001334C3"/>
    <w:rsid w:val="00150260"/>
    <w:rsid w:val="00256BB0"/>
    <w:rsid w:val="002F11EB"/>
    <w:rsid w:val="00560778"/>
    <w:rsid w:val="0074526D"/>
    <w:rsid w:val="00891684"/>
    <w:rsid w:val="008B6C1F"/>
    <w:rsid w:val="00A5502C"/>
    <w:rsid w:val="00E30E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FB0EF"/>
  <w15:chartTrackingRefBased/>
  <w15:docId w15:val="{FC62B047-0D9E-4FA6-B472-EB171B55D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77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607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0778"/>
  </w:style>
  <w:style w:type="paragraph" w:styleId="Piedepgina">
    <w:name w:val="footer"/>
    <w:basedOn w:val="Normal"/>
    <w:link w:val="PiedepginaCar"/>
    <w:uiPriority w:val="99"/>
    <w:unhideWhenUsed/>
    <w:rsid w:val="005607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0778"/>
  </w:style>
  <w:style w:type="paragraph" w:styleId="Prrafodelista">
    <w:name w:val="List Paragraph"/>
    <w:basedOn w:val="Normal"/>
    <w:uiPriority w:val="34"/>
    <w:qFormat/>
    <w:rsid w:val="00090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TotalTime>
  <Pages>3</Pages>
  <Words>429</Words>
  <Characters>2363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Hurtado</dc:creator>
  <cp:keywords/>
  <dc:description/>
  <cp:lastModifiedBy>Juan Hurtado</cp:lastModifiedBy>
  <cp:revision>3</cp:revision>
  <dcterms:created xsi:type="dcterms:W3CDTF">2021-02-14T13:29:00Z</dcterms:created>
  <dcterms:modified xsi:type="dcterms:W3CDTF">2021-02-14T22:56:00Z</dcterms:modified>
</cp:coreProperties>
</file>