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6060" w14:textId="77777777" w:rsidR="002849CD" w:rsidRPr="003E57A5" w:rsidRDefault="002849CD" w:rsidP="002849CD">
      <w:pPr>
        <w:jc w:val="center"/>
        <w:rPr>
          <w:rFonts w:ascii="Times New Roman" w:hAnsi="Times New Roman" w:cs="Times New Roman"/>
          <w:b/>
          <w:sz w:val="32"/>
          <w:szCs w:val="32"/>
        </w:rPr>
      </w:pPr>
      <w:r w:rsidRPr="003E57A5">
        <w:rPr>
          <w:rFonts w:ascii="Times New Roman" w:hAnsi="Times New Roman" w:cs="Times New Roman"/>
          <w:b/>
          <w:sz w:val="32"/>
          <w:szCs w:val="32"/>
        </w:rPr>
        <w:t>Universidad de San Buenaventura</w:t>
      </w:r>
    </w:p>
    <w:p w14:paraId="4AEC4B18" w14:textId="77777777" w:rsidR="002849CD" w:rsidRPr="003E57A5" w:rsidRDefault="002849CD" w:rsidP="002849CD">
      <w:pPr>
        <w:rPr>
          <w:rFonts w:ascii="Times New Roman" w:hAnsi="Times New Roman" w:cs="Times New Roman"/>
          <w:sz w:val="32"/>
          <w:szCs w:val="32"/>
        </w:rPr>
      </w:pPr>
    </w:p>
    <w:p w14:paraId="6609BA3F" w14:textId="77777777" w:rsidR="002849CD" w:rsidRPr="003E57A5" w:rsidRDefault="002849CD" w:rsidP="002849CD">
      <w:pPr>
        <w:rPr>
          <w:rFonts w:ascii="Times New Roman" w:hAnsi="Times New Roman" w:cs="Times New Roman"/>
          <w:sz w:val="32"/>
          <w:szCs w:val="32"/>
        </w:rPr>
      </w:pPr>
    </w:p>
    <w:p w14:paraId="1E3AFD9F" w14:textId="77777777" w:rsidR="002849CD" w:rsidRPr="003E57A5" w:rsidRDefault="002849CD" w:rsidP="002849CD">
      <w:pPr>
        <w:jc w:val="center"/>
        <w:rPr>
          <w:rFonts w:ascii="Times New Roman" w:hAnsi="Times New Roman" w:cs="Times New Roman"/>
          <w:b/>
          <w:sz w:val="32"/>
          <w:szCs w:val="32"/>
        </w:rPr>
      </w:pPr>
      <w:r w:rsidRPr="003E57A5">
        <w:rPr>
          <w:rFonts w:ascii="Times New Roman" w:hAnsi="Times New Roman" w:cs="Times New Roman"/>
          <w:b/>
          <w:sz w:val="32"/>
          <w:szCs w:val="32"/>
        </w:rPr>
        <w:t>Facultad ingeniería de sistemas</w:t>
      </w:r>
    </w:p>
    <w:p w14:paraId="58208478" w14:textId="77777777" w:rsidR="002849CD" w:rsidRPr="003E57A5" w:rsidRDefault="002849CD" w:rsidP="002849CD">
      <w:pPr>
        <w:jc w:val="center"/>
        <w:rPr>
          <w:rFonts w:ascii="Times New Roman" w:hAnsi="Times New Roman" w:cs="Times New Roman"/>
          <w:b/>
          <w:sz w:val="32"/>
          <w:szCs w:val="32"/>
        </w:rPr>
      </w:pPr>
      <w:r w:rsidRPr="003E57A5">
        <w:rPr>
          <w:rFonts w:ascii="Times New Roman" w:hAnsi="Times New Roman" w:cs="Times New Roman"/>
          <w:noProof/>
          <w:sz w:val="32"/>
          <w:szCs w:val="32"/>
          <w:lang w:eastAsia="es-CO"/>
        </w:rPr>
        <w:drawing>
          <wp:inline distT="0" distB="0" distL="0" distR="0" wp14:anchorId="358B9ECF" wp14:editId="48582F89">
            <wp:extent cx="2190750" cy="2190750"/>
            <wp:effectExtent l="0" t="0" r="0" b="0"/>
            <wp:docPr id="3" name="Picture 3" descr="Universidad de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 Buenaventura Ca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7286C2E9" w14:textId="77777777" w:rsidR="002849CD" w:rsidRPr="003E57A5" w:rsidRDefault="002849CD" w:rsidP="002849CD">
      <w:pPr>
        <w:jc w:val="center"/>
        <w:rPr>
          <w:rFonts w:ascii="Times New Roman" w:hAnsi="Times New Roman" w:cs="Times New Roman"/>
          <w:b/>
          <w:sz w:val="32"/>
          <w:szCs w:val="32"/>
        </w:rPr>
      </w:pPr>
    </w:p>
    <w:p w14:paraId="36F06440" w14:textId="727F3F31" w:rsidR="002849CD" w:rsidRDefault="002849CD" w:rsidP="002849CD">
      <w:pPr>
        <w:jc w:val="center"/>
        <w:rPr>
          <w:rFonts w:ascii="Times New Roman" w:hAnsi="Times New Roman" w:cs="Times New Roman"/>
          <w:b/>
          <w:sz w:val="32"/>
          <w:szCs w:val="32"/>
        </w:rPr>
      </w:pPr>
      <w:r>
        <w:rPr>
          <w:rFonts w:ascii="Times New Roman" w:hAnsi="Times New Roman" w:cs="Times New Roman"/>
          <w:b/>
          <w:sz w:val="32"/>
          <w:szCs w:val="32"/>
        </w:rPr>
        <w:t>Parcial practico #2</w:t>
      </w:r>
    </w:p>
    <w:p w14:paraId="3F42AB9D" w14:textId="77777777" w:rsidR="002849CD" w:rsidRPr="003E57A5" w:rsidRDefault="002849CD" w:rsidP="002849CD">
      <w:pPr>
        <w:jc w:val="center"/>
        <w:rPr>
          <w:rFonts w:ascii="Times New Roman" w:hAnsi="Times New Roman" w:cs="Times New Roman"/>
          <w:b/>
          <w:sz w:val="32"/>
          <w:szCs w:val="32"/>
        </w:rPr>
      </w:pPr>
      <w:r>
        <w:rPr>
          <w:rFonts w:ascii="Times New Roman" w:hAnsi="Times New Roman" w:cs="Times New Roman"/>
          <w:b/>
          <w:sz w:val="32"/>
          <w:szCs w:val="32"/>
        </w:rPr>
        <w:t xml:space="preserve">Ingeniería de requisitos </w:t>
      </w:r>
    </w:p>
    <w:p w14:paraId="7BBE80FF" w14:textId="77777777" w:rsidR="002849CD" w:rsidRPr="003E57A5" w:rsidRDefault="002849CD" w:rsidP="002849CD">
      <w:pPr>
        <w:rPr>
          <w:rFonts w:ascii="Times New Roman" w:hAnsi="Times New Roman" w:cs="Times New Roman"/>
          <w:sz w:val="32"/>
          <w:szCs w:val="32"/>
        </w:rPr>
      </w:pPr>
    </w:p>
    <w:p w14:paraId="5667A41B" w14:textId="77777777" w:rsidR="002849CD" w:rsidRPr="003E57A5" w:rsidRDefault="002849CD" w:rsidP="002849CD">
      <w:pPr>
        <w:jc w:val="center"/>
        <w:rPr>
          <w:rFonts w:ascii="Times New Roman" w:hAnsi="Times New Roman" w:cs="Times New Roman"/>
          <w:b/>
          <w:sz w:val="32"/>
          <w:szCs w:val="32"/>
        </w:rPr>
      </w:pPr>
      <w:r w:rsidRPr="003E57A5">
        <w:rPr>
          <w:rFonts w:ascii="Times New Roman" w:hAnsi="Times New Roman" w:cs="Times New Roman"/>
          <w:b/>
          <w:sz w:val="32"/>
          <w:szCs w:val="32"/>
        </w:rPr>
        <w:t>Presenta:</w:t>
      </w:r>
    </w:p>
    <w:p w14:paraId="610F882F" w14:textId="77777777" w:rsidR="002849CD" w:rsidRDefault="002849CD" w:rsidP="002849CD">
      <w:pPr>
        <w:jc w:val="center"/>
        <w:rPr>
          <w:rFonts w:ascii="Times New Roman" w:hAnsi="Times New Roman" w:cs="Times New Roman"/>
          <w:sz w:val="32"/>
          <w:szCs w:val="32"/>
        </w:rPr>
      </w:pPr>
      <w:r w:rsidRPr="003E57A5">
        <w:rPr>
          <w:rFonts w:ascii="Times New Roman" w:hAnsi="Times New Roman" w:cs="Times New Roman"/>
          <w:sz w:val="32"/>
          <w:szCs w:val="32"/>
        </w:rPr>
        <w:t>Juan Felipe Hurtado Villani</w:t>
      </w:r>
      <w:r>
        <w:rPr>
          <w:rFonts w:ascii="Times New Roman" w:hAnsi="Times New Roman" w:cs="Times New Roman"/>
          <w:sz w:val="32"/>
          <w:szCs w:val="32"/>
        </w:rPr>
        <w:t xml:space="preserve"> 44353</w:t>
      </w:r>
    </w:p>
    <w:p w14:paraId="2BE84DE4" w14:textId="77777777" w:rsidR="002849CD" w:rsidRPr="003E57A5" w:rsidRDefault="002849CD" w:rsidP="002849CD">
      <w:pPr>
        <w:rPr>
          <w:rFonts w:ascii="Times New Roman" w:hAnsi="Times New Roman" w:cs="Times New Roman"/>
          <w:sz w:val="32"/>
          <w:szCs w:val="32"/>
          <w:lang w:val="es-ES"/>
        </w:rPr>
      </w:pPr>
    </w:p>
    <w:p w14:paraId="0A00DD01" w14:textId="77777777" w:rsidR="002849CD" w:rsidRPr="003E57A5" w:rsidRDefault="002849CD" w:rsidP="002849CD">
      <w:pPr>
        <w:jc w:val="center"/>
        <w:rPr>
          <w:rFonts w:ascii="Times New Roman" w:hAnsi="Times New Roman" w:cs="Times New Roman"/>
          <w:b/>
          <w:sz w:val="32"/>
          <w:szCs w:val="32"/>
        </w:rPr>
      </w:pPr>
      <w:r w:rsidRPr="003E57A5">
        <w:rPr>
          <w:rFonts w:ascii="Times New Roman" w:hAnsi="Times New Roman" w:cs="Times New Roman"/>
          <w:b/>
          <w:sz w:val="32"/>
          <w:szCs w:val="32"/>
        </w:rPr>
        <w:t>Profesor</w:t>
      </w:r>
    </w:p>
    <w:p w14:paraId="5E2B132D" w14:textId="1B59C556" w:rsidR="002849CD" w:rsidRDefault="002849CD" w:rsidP="002849CD">
      <w:pPr>
        <w:jc w:val="center"/>
        <w:rPr>
          <w:rFonts w:ascii="Times New Roman" w:hAnsi="Times New Roman" w:cs="Times New Roman"/>
          <w:sz w:val="32"/>
          <w:szCs w:val="32"/>
        </w:rPr>
      </w:pPr>
      <w:r>
        <w:rPr>
          <w:rFonts w:ascii="Times New Roman" w:hAnsi="Times New Roman" w:cs="Times New Roman"/>
          <w:sz w:val="32"/>
          <w:szCs w:val="32"/>
        </w:rPr>
        <w:t>Susana Medina Gordillo</w:t>
      </w:r>
    </w:p>
    <w:p w14:paraId="5DF428D7" w14:textId="7ACFAD93" w:rsidR="002849CD" w:rsidRDefault="002849CD" w:rsidP="002849CD">
      <w:pPr>
        <w:jc w:val="center"/>
        <w:rPr>
          <w:rFonts w:ascii="Times New Roman" w:hAnsi="Times New Roman" w:cs="Times New Roman"/>
          <w:sz w:val="32"/>
          <w:szCs w:val="32"/>
        </w:rPr>
      </w:pPr>
    </w:p>
    <w:p w14:paraId="0C42C8B5" w14:textId="791A753B" w:rsidR="002849CD" w:rsidRDefault="002849CD" w:rsidP="002849CD">
      <w:pPr>
        <w:jc w:val="center"/>
        <w:rPr>
          <w:rFonts w:ascii="Times New Roman" w:hAnsi="Times New Roman" w:cs="Times New Roman"/>
          <w:sz w:val="32"/>
          <w:szCs w:val="32"/>
        </w:rPr>
      </w:pPr>
    </w:p>
    <w:p w14:paraId="07106275" w14:textId="1A9DC619" w:rsidR="002849CD" w:rsidRDefault="002849CD" w:rsidP="002849CD">
      <w:pPr>
        <w:jc w:val="center"/>
        <w:rPr>
          <w:rFonts w:ascii="Times New Roman" w:hAnsi="Times New Roman" w:cs="Times New Roman"/>
          <w:sz w:val="32"/>
          <w:szCs w:val="32"/>
        </w:rPr>
      </w:pPr>
    </w:p>
    <w:p w14:paraId="31C56B46" w14:textId="77777777" w:rsidR="002849CD" w:rsidRDefault="002849CD" w:rsidP="002849CD">
      <w:pPr>
        <w:jc w:val="center"/>
        <w:rPr>
          <w:rFonts w:ascii="Times New Roman" w:hAnsi="Times New Roman" w:cs="Times New Roman"/>
          <w:sz w:val="32"/>
          <w:szCs w:val="32"/>
        </w:rPr>
      </w:pPr>
    </w:p>
    <w:p w14:paraId="429303CF" w14:textId="6F04D8F8" w:rsidR="00071998" w:rsidRDefault="00071998" w:rsidP="00071998">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Se adjunta documento en Excel.</w:t>
      </w:r>
    </w:p>
    <w:p w14:paraId="2804A72B" w14:textId="73CEFC75" w:rsidR="00071998" w:rsidRDefault="00071998" w:rsidP="00071998">
      <w:pPr>
        <w:pStyle w:val="Prrafodelista"/>
        <w:numPr>
          <w:ilvl w:val="0"/>
          <w:numId w:val="1"/>
        </w:numPr>
        <w:rPr>
          <w:rFonts w:ascii="Times New Roman" w:hAnsi="Times New Roman" w:cs="Times New Roman"/>
          <w:sz w:val="28"/>
          <w:szCs w:val="28"/>
        </w:rPr>
      </w:pPr>
    </w:p>
    <w:p w14:paraId="68142443" w14:textId="78CDCADA" w:rsidR="00071998" w:rsidRDefault="009F77C9" w:rsidP="00071998">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9F77C9">
        <w:rPr>
          <w:rFonts w:ascii="Times New Roman" w:hAnsi="Times New Roman" w:cs="Times New Roman"/>
          <w:b/>
          <w:bCs/>
          <w:sz w:val="28"/>
          <w:szCs w:val="28"/>
        </w:rPr>
        <w:t>Single criterion:</w:t>
      </w:r>
      <w:r>
        <w:rPr>
          <w:rFonts w:ascii="Times New Roman" w:hAnsi="Times New Roman" w:cs="Times New Roman"/>
          <w:sz w:val="28"/>
          <w:szCs w:val="28"/>
        </w:rPr>
        <w:t xml:space="preserve"> </w:t>
      </w:r>
      <w:r w:rsidR="00071998">
        <w:rPr>
          <w:rFonts w:ascii="Times New Roman" w:hAnsi="Times New Roman" w:cs="Times New Roman"/>
          <w:sz w:val="28"/>
          <w:szCs w:val="28"/>
        </w:rPr>
        <w:t>IRQ-03</w:t>
      </w:r>
      <w:r>
        <w:rPr>
          <w:rFonts w:ascii="Times New Roman" w:hAnsi="Times New Roman" w:cs="Times New Roman"/>
          <w:sz w:val="28"/>
          <w:szCs w:val="28"/>
        </w:rPr>
        <w:t>, e</w:t>
      </w:r>
      <w:r w:rsidR="00071998">
        <w:rPr>
          <w:rFonts w:ascii="Times New Roman" w:hAnsi="Times New Roman" w:cs="Times New Roman"/>
          <w:sz w:val="28"/>
          <w:szCs w:val="28"/>
        </w:rPr>
        <w:t xml:space="preserve">ste </w:t>
      </w:r>
      <w:r>
        <w:rPr>
          <w:rFonts w:ascii="Times New Roman" w:hAnsi="Times New Roman" w:cs="Times New Roman"/>
          <w:sz w:val="28"/>
          <w:szCs w:val="28"/>
        </w:rPr>
        <w:t>sería</w:t>
      </w:r>
      <w:r w:rsidR="00071998">
        <w:rPr>
          <w:rFonts w:ascii="Times New Roman" w:hAnsi="Times New Roman" w:cs="Times New Roman"/>
          <w:sz w:val="28"/>
          <w:szCs w:val="28"/>
        </w:rPr>
        <w:t xml:space="preserve"> el criterio prioritario puesto que como su nombre lo indica, tendremos y validaremos la información de los socios, si se da de baja o se mantiene en la “suscripción” y su estancia en la base de datos, también se pueden hacer consultas de su perfil, para saber si el cliente existe, o también de sus pagos pendientes.</w:t>
      </w:r>
    </w:p>
    <w:p w14:paraId="16DDE8F4" w14:textId="7F1FA971" w:rsidR="00071998" w:rsidRPr="009F77C9" w:rsidRDefault="00071998" w:rsidP="00071998">
      <w:pPr>
        <w:rPr>
          <w:rFonts w:ascii="Times New Roman" w:hAnsi="Times New Roman" w:cs="Times New Roman"/>
          <w:b/>
          <w:bCs/>
          <w:sz w:val="28"/>
          <w:szCs w:val="28"/>
        </w:rPr>
      </w:pPr>
      <w:r w:rsidRPr="009F77C9">
        <w:rPr>
          <w:rFonts w:ascii="Times New Roman" w:hAnsi="Times New Roman" w:cs="Times New Roman"/>
          <w:b/>
          <w:bCs/>
          <w:sz w:val="28"/>
          <w:szCs w:val="28"/>
        </w:rPr>
        <w:t>Top five:</w:t>
      </w:r>
    </w:p>
    <w:p w14:paraId="7CB4427E" w14:textId="14ACD58F" w:rsidR="00071998" w:rsidRDefault="009F77C9" w:rsidP="009F77C9">
      <w:pPr>
        <w:ind w:left="360"/>
        <w:rPr>
          <w:rFonts w:ascii="Times New Roman" w:hAnsi="Times New Roman" w:cs="Times New Roman"/>
          <w:sz w:val="28"/>
          <w:szCs w:val="28"/>
        </w:rPr>
      </w:pPr>
      <w:r>
        <w:rPr>
          <w:rFonts w:ascii="Times New Roman" w:hAnsi="Times New Roman" w:cs="Times New Roman"/>
          <w:sz w:val="28"/>
          <w:szCs w:val="28"/>
        </w:rPr>
        <w:t>Quinto: Información sobre películas.</w:t>
      </w:r>
    </w:p>
    <w:p w14:paraId="45898892" w14:textId="2FA8DE04" w:rsidR="009F77C9" w:rsidRDefault="009F77C9" w:rsidP="009F77C9">
      <w:pPr>
        <w:ind w:left="360"/>
        <w:rPr>
          <w:rFonts w:ascii="Times New Roman" w:hAnsi="Times New Roman" w:cs="Times New Roman"/>
          <w:sz w:val="28"/>
          <w:szCs w:val="28"/>
        </w:rPr>
      </w:pPr>
      <w:r>
        <w:rPr>
          <w:rFonts w:ascii="Times New Roman" w:hAnsi="Times New Roman" w:cs="Times New Roman"/>
          <w:sz w:val="28"/>
          <w:szCs w:val="28"/>
        </w:rPr>
        <w:t>Cuarto: Relación entre películas y cintas.</w:t>
      </w:r>
    </w:p>
    <w:p w14:paraId="7C5A195D" w14:textId="4DF60CFF" w:rsidR="009F77C9" w:rsidRDefault="009F77C9" w:rsidP="009F77C9">
      <w:pPr>
        <w:ind w:left="360"/>
        <w:rPr>
          <w:rFonts w:ascii="Times New Roman" w:hAnsi="Times New Roman" w:cs="Times New Roman"/>
          <w:sz w:val="28"/>
          <w:szCs w:val="28"/>
        </w:rPr>
      </w:pPr>
      <w:r>
        <w:rPr>
          <w:rFonts w:ascii="Times New Roman" w:hAnsi="Times New Roman" w:cs="Times New Roman"/>
          <w:sz w:val="28"/>
          <w:szCs w:val="28"/>
        </w:rPr>
        <w:t>Tercero: Información sobre socios.</w:t>
      </w:r>
    </w:p>
    <w:p w14:paraId="735D637B" w14:textId="0F64B4F4" w:rsidR="009F77C9" w:rsidRDefault="009F77C9" w:rsidP="009F77C9">
      <w:pPr>
        <w:ind w:left="360"/>
        <w:rPr>
          <w:rFonts w:ascii="Times New Roman" w:hAnsi="Times New Roman" w:cs="Times New Roman"/>
          <w:sz w:val="28"/>
          <w:szCs w:val="28"/>
        </w:rPr>
      </w:pPr>
      <w:r>
        <w:rPr>
          <w:rFonts w:ascii="Times New Roman" w:hAnsi="Times New Roman" w:cs="Times New Roman"/>
          <w:sz w:val="28"/>
          <w:szCs w:val="28"/>
        </w:rPr>
        <w:t>Segundo: Unicidad de números de socio.</w:t>
      </w:r>
    </w:p>
    <w:p w14:paraId="257EB18F" w14:textId="7FB8DD6C" w:rsidR="009F77C9" w:rsidRDefault="009F77C9" w:rsidP="009F77C9">
      <w:pPr>
        <w:ind w:left="360"/>
        <w:rPr>
          <w:rFonts w:ascii="Times New Roman" w:hAnsi="Times New Roman" w:cs="Times New Roman"/>
          <w:sz w:val="28"/>
          <w:szCs w:val="28"/>
        </w:rPr>
      </w:pPr>
      <w:r>
        <w:rPr>
          <w:rFonts w:ascii="Times New Roman" w:hAnsi="Times New Roman" w:cs="Times New Roman"/>
          <w:sz w:val="28"/>
          <w:szCs w:val="28"/>
        </w:rPr>
        <w:t>Primero: Alquiler de películas de más de una cinta.</w:t>
      </w:r>
    </w:p>
    <w:p w14:paraId="31F97DDE" w14:textId="03E55F12" w:rsidR="009F77C9" w:rsidRDefault="009F77C9" w:rsidP="009F77C9">
      <w:pPr>
        <w:ind w:left="360"/>
        <w:rPr>
          <w:rFonts w:ascii="Times New Roman" w:hAnsi="Times New Roman" w:cs="Times New Roman"/>
          <w:sz w:val="28"/>
          <w:szCs w:val="28"/>
        </w:rPr>
      </w:pPr>
      <w:r>
        <w:rPr>
          <w:rFonts w:ascii="Times New Roman" w:hAnsi="Times New Roman" w:cs="Times New Roman"/>
          <w:sz w:val="28"/>
          <w:szCs w:val="28"/>
        </w:rPr>
        <w:t xml:space="preserve">Este requisito es el mas prioritario puesto que los clientes pueden hacer las solicitudes de alquilar una película, y en caso tal de que tenga mas de una cinta dicha película, no podrá registrar múltiples alquileres, sino que con un mismo “código”, se pueda registrar ambas cintas como una misma película, sin cobro adicional. </w:t>
      </w:r>
    </w:p>
    <w:p w14:paraId="33F84929" w14:textId="571B6A68" w:rsidR="009F77C9" w:rsidRDefault="009F77C9" w:rsidP="009F77C9">
      <w:pPr>
        <w:rPr>
          <w:rFonts w:ascii="Times New Roman" w:hAnsi="Times New Roman" w:cs="Times New Roman"/>
          <w:sz w:val="28"/>
          <w:szCs w:val="28"/>
        </w:rPr>
      </w:pPr>
    </w:p>
    <w:p w14:paraId="51CE00AE" w14:textId="00D5FA4E" w:rsidR="009F77C9" w:rsidRDefault="009F77C9" w:rsidP="009F77C9">
      <w:pPr>
        <w:rPr>
          <w:rFonts w:ascii="Times New Roman" w:hAnsi="Times New Roman" w:cs="Times New Roman"/>
          <w:b/>
          <w:bCs/>
          <w:sz w:val="28"/>
          <w:szCs w:val="28"/>
        </w:rPr>
      </w:pPr>
      <w:r>
        <w:rPr>
          <w:rFonts w:ascii="Times New Roman" w:hAnsi="Times New Roman" w:cs="Times New Roman"/>
          <w:b/>
          <w:bCs/>
          <w:sz w:val="28"/>
          <w:szCs w:val="28"/>
        </w:rPr>
        <w:t>Matriz de priorización de Wiegers:</w:t>
      </w:r>
    </w:p>
    <w:tbl>
      <w:tblPr>
        <w:tblStyle w:val="Tablaconcuadrcula"/>
        <w:tblW w:w="0" w:type="auto"/>
        <w:tblLook w:val="04A0" w:firstRow="1" w:lastRow="0" w:firstColumn="1" w:lastColumn="0" w:noHBand="0" w:noVBand="1"/>
      </w:tblPr>
      <w:tblGrid>
        <w:gridCol w:w="1399"/>
        <w:gridCol w:w="1354"/>
        <w:gridCol w:w="1355"/>
        <w:gridCol w:w="1355"/>
        <w:gridCol w:w="1355"/>
      </w:tblGrid>
      <w:tr w:rsidR="00EC1129" w14:paraId="2234A138" w14:textId="77777777" w:rsidTr="00EC1129">
        <w:trPr>
          <w:trHeight w:val="302"/>
        </w:trPr>
        <w:tc>
          <w:tcPr>
            <w:tcW w:w="1354" w:type="dxa"/>
          </w:tcPr>
          <w:p w14:paraId="68830D4B" w14:textId="0EC2D93B" w:rsidR="00EC1129" w:rsidRDefault="00EC1129" w:rsidP="009F77C9">
            <w:pPr>
              <w:rPr>
                <w:rFonts w:ascii="Times New Roman" w:hAnsi="Times New Roman" w:cs="Times New Roman"/>
                <w:sz w:val="28"/>
                <w:szCs w:val="28"/>
              </w:rPr>
            </w:pPr>
            <w:r>
              <w:rPr>
                <w:rFonts w:ascii="Times New Roman" w:hAnsi="Times New Roman" w:cs="Times New Roman"/>
                <w:sz w:val="28"/>
                <w:szCs w:val="28"/>
              </w:rPr>
              <w:t>Requisitos</w:t>
            </w:r>
          </w:p>
        </w:tc>
        <w:tc>
          <w:tcPr>
            <w:tcW w:w="1354" w:type="dxa"/>
          </w:tcPr>
          <w:p w14:paraId="06A1D40F" w14:textId="640A41FB" w:rsidR="00EC1129" w:rsidRDefault="00EC1129" w:rsidP="009F77C9">
            <w:pPr>
              <w:rPr>
                <w:rFonts w:ascii="Times New Roman" w:hAnsi="Times New Roman" w:cs="Times New Roman"/>
                <w:sz w:val="28"/>
                <w:szCs w:val="28"/>
              </w:rPr>
            </w:pPr>
            <w:r>
              <w:rPr>
                <w:rFonts w:ascii="Times New Roman" w:hAnsi="Times New Roman" w:cs="Times New Roman"/>
                <w:sz w:val="28"/>
                <w:szCs w:val="28"/>
              </w:rPr>
              <w:t>Necesario</w:t>
            </w:r>
          </w:p>
        </w:tc>
        <w:tc>
          <w:tcPr>
            <w:tcW w:w="1355" w:type="dxa"/>
          </w:tcPr>
          <w:p w14:paraId="095106D0" w14:textId="7156F0FB" w:rsidR="00EC1129" w:rsidRDefault="00EC1129" w:rsidP="009F77C9">
            <w:pPr>
              <w:rPr>
                <w:rFonts w:ascii="Times New Roman" w:hAnsi="Times New Roman" w:cs="Times New Roman"/>
                <w:sz w:val="28"/>
                <w:szCs w:val="28"/>
              </w:rPr>
            </w:pPr>
            <w:r>
              <w:rPr>
                <w:rFonts w:ascii="Times New Roman" w:hAnsi="Times New Roman" w:cs="Times New Roman"/>
                <w:sz w:val="28"/>
                <w:szCs w:val="28"/>
              </w:rPr>
              <w:t>Completo</w:t>
            </w:r>
          </w:p>
        </w:tc>
        <w:tc>
          <w:tcPr>
            <w:tcW w:w="1355" w:type="dxa"/>
          </w:tcPr>
          <w:p w14:paraId="047F185B" w14:textId="5C4AA95F" w:rsidR="00EC1129" w:rsidRDefault="00EC1129" w:rsidP="009F77C9">
            <w:pPr>
              <w:rPr>
                <w:rFonts w:ascii="Times New Roman" w:hAnsi="Times New Roman" w:cs="Times New Roman"/>
                <w:sz w:val="28"/>
                <w:szCs w:val="28"/>
              </w:rPr>
            </w:pPr>
            <w:r>
              <w:rPr>
                <w:rFonts w:ascii="Times New Roman" w:hAnsi="Times New Roman" w:cs="Times New Roman"/>
                <w:sz w:val="28"/>
                <w:szCs w:val="28"/>
              </w:rPr>
              <w:t>Correcto</w:t>
            </w:r>
          </w:p>
        </w:tc>
        <w:tc>
          <w:tcPr>
            <w:tcW w:w="1355" w:type="dxa"/>
          </w:tcPr>
          <w:p w14:paraId="1AD616C7" w14:textId="3B458579" w:rsidR="00EC1129" w:rsidRDefault="00EC1129" w:rsidP="009F77C9">
            <w:pPr>
              <w:rPr>
                <w:rFonts w:ascii="Times New Roman" w:hAnsi="Times New Roman" w:cs="Times New Roman"/>
                <w:sz w:val="28"/>
                <w:szCs w:val="28"/>
              </w:rPr>
            </w:pPr>
            <w:r>
              <w:rPr>
                <w:rFonts w:ascii="Times New Roman" w:hAnsi="Times New Roman" w:cs="Times New Roman"/>
                <w:sz w:val="28"/>
                <w:szCs w:val="28"/>
              </w:rPr>
              <w:t>Viable</w:t>
            </w:r>
          </w:p>
        </w:tc>
      </w:tr>
      <w:tr w:rsidR="00EC1129" w14:paraId="1237F330" w14:textId="77777777" w:rsidTr="00EC1129">
        <w:trPr>
          <w:trHeight w:val="302"/>
        </w:trPr>
        <w:tc>
          <w:tcPr>
            <w:tcW w:w="1354" w:type="dxa"/>
          </w:tcPr>
          <w:p w14:paraId="58199B69" w14:textId="5F6B1842" w:rsidR="00EC1129" w:rsidRDefault="00EC1129" w:rsidP="009F77C9">
            <w:pPr>
              <w:rPr>
                <w:rFonts w:ascii="Times New Roman" w:hAnsi="Times New Roman" w:cs="Times New Roman"/>
                <w:sz w:val="28"/>
                <w:szCs w:val="28"/>
              </w:rPr>
            </w:pPr>
            <w:r>
              <w:rPr>
                <w:rFonts w:ascii="Times New Roman" w:hAnsi="Times New Roman" w:cs="Times New Roman"/>
                <w:sz w:val="28"/>
                <w:szCs w:val="28"/>
              </w:rPr>
              <w:t>IRQ-01</w:t>
            </w:r>
          </w:p>
        </w:tc>
        <w:tc>
          <w:tcPr>
            <w:tcW w:w="1354" w:type="dxa"/>
          </w:tcPr>
          <w:p w14:paraId="696C0294" w14:textId="388768CC"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6FABD622" w14:textId="77777777" w:rsidR="00EC1129" w:rsidRDefault="00EC1129" w:rsidP="009F77C9">
            <w:pPr>
              <w:rPr>
                <w:rFonts w:ascii="Times New Roman" w:hAnsi="Times New Roman" w:cs="Times New Roman"/>
                <w:sz w:val="28"/>
                <w:szCs w:val="28"/>
              </w:rPr>
            </w:pPr>
          </w:p>
        </w:tc>
        <w:tc>
          <w:tcPr>
            <w:tcW w:w="1355" w:type="dxa"/>
          </w:tcPr>
          <w:p w14:paraId="2E42C58C" w14:textId="0F84D33A"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52A1549D" w14:textId="77777777" w:rsidR="00EC1129" w:rsidRDefault="00EC1129" w:rsidP="009F77C9">
            <w:pPr>
              <w:rPr>
                <w:rFonts w:ascii="Times New Roman" w:hAnsi="Times New Roman" w:cs="Times New Roman"/>
                <w:sz w:val="28"/>
                <w:szCs w:val="28"/>
              </w:rPr>
            </w:pPr>
          </w:p>
        </w:tc>
      </w:tr>
      <w:tr w:rsidR="00EC1129" w14:paraId="1A1F7F71" w14:textId="77777777" w:rsidTr="00EC1129">
        <w:trPr>
          <w:trHeight w:val="302"/>
        </w:trPr>
        <w:tc>
          <w:tcPr>
            <w:tcW w:w="1354" w:type="dxa"/>
          </w:tcPr>
          <w:p w14:paraId="07793E59" w14:textId="0C5E81AD" w:rsidR="00EC1129" w:rsidRDefault="00EC1129" w:rsidP="009F77C9">
            <w:pPr>
              <w:rPr>
                <w:rFonts w:ascii="Times New Roman" w:hAnsi="Times New Roman" w:cs="Times New Roman"/>
                <w:sz w:val="28"/>
                <w:szCs w:val="28"/>
              </w:rPr>
            </w:pPr>
            <w:r>
              <w:rPr>
                <w:rFonts w:ascii="Times New Roman" w:hAnsi="Times New Roman" w:cs="Times New Roman"/>
                <w:sz w:val="28"/>
                <w:szCs w:val="28"/>
              </w:rPr>
              <w:t>CRQ-01</w:t>
            </w:r>
          </w:p>
        </w:tc>
        <w:tc>
          <w:tcPr>
            <w:tcW w:w="1354" w:type="dxa"/>
          </w:tcPr>
          <w:p w14:paraId="5159A1DD" w14:textId="7B9BCBA9"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76A38AB3" w14:textId="77777777" w:rsidR="00EC1129" w:rsidRDefault="00EC1129" w:rsidP="009F77C9">
            <w:pPr>
              <w:rPr>
                <w:rFonts w:ascii="Times New Roman" w:hAnsi="Times New Roman" w:cs="Times New Roman"/>
                <w:sz w:val="28"/>
                <w:szCs w:val="28"/>
              </w:rPr>
            </w:pPr>
          </w:p>
        </w:tc>
        <w:tc>
          <w:tcPr>
            <w:tcW w:w="1355" w:type="dxa"/>
          </w:tcPr>
          <w:p w14:paraId="7B0CF90C" w14:textId="43F4EBF3"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3BBB43A9" w14:textId="63B8C452"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r>
      <w:tr w:rsidR="00EC1129" w14:paraId="12568818" w14:textId="77777777" w:rsidTr="00EC1129">
        <w:trPr>
          <w:trHeight w:val="316"/>
        </w:trPr>
        <w:tc>
          <w:tcPr>
            <w:tcW w:w="1354" w:type="dxa"/>
          </w:tcPr>
          <w:p w14:paraId="4568CBBF" w14:textId="6D7FF1B1" w:rsidR="00EC1129" w:rsidRDefault="00EC1129" w:rsidP="009F77C9">
            <w:pPr>
              <w:rPr>
                <w:rFonts w:ascii="Times New Roman" w:hAnsi="Times New Roman" w:cs="Times New Roman"/>
                <w:sz w:val="28"/>
                <w:szCs w:val="28"/>
              </w:rPr>
            </w:pPr>
            <w:r>
              <w:rPr>
                <w:rFonts w:ascii="Times New Roman" w:hAnsi="Times New Roman" w:cs="Times New Roman"/>
                <w:sz w:val="28"/>
                <w:szCs w:val="28"/>
              </w:rPr>
              <w:t>IRQ-02</w:t>
            </w:r>
          </w:p>
        </w:tc>
        <w:tc>
          <w:tcPr>
            <w:tcW w:w="1354" w:type="dxa"/>
          </w:tcPr>
          <w:p w14:paraId="605D32FB" w14:textId="58970CF2"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7279A3CB" w14:textId="4D716585"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3F8D9011" w14:textId="514B8A0B"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34DCB69E" w14:textId="77777777" w:rsidR="00EC1129" w:rsidRDefault="00EC1129" w:rsidP="009F77C9">
            <w:pPr>
              <w:rPr>
                <w:rFonts w:ascii="Times New Roman" w:hAnsi="Times New Roman" w:cs="Times New Roman"/>
                <w:sz w:val="28"/>
                <w:szCs w:val="28"/>
              </w:rPr>
            </w:pPr>
          </w:p>
        </w:tc>
      </w:tr>
      <w:tr w:rsidR="00EC1129" w14:paraId="4AB97EDC" w14:textId="77777777" w:rsidTr="00EC1129">
        <w:trPr>
          <w:trHeight w:val="302"/>
        </w:trPr>
        <w:tc>
          <w:tcPr>
            <w:tcW w:w="1354" w:type="dxa"/>
          </w:tcPr>
          <w:p w14:paraId="1CAFB924" w14:textId="0FBC94F2" w:rsidR="00EC1129" w:rsidRDefault="00EC1129" w:rsidP="009F77C9">
            <w:pPr>
              <w:rPr>
                <w:rFonts w:ascii="Times New Roman" w:hAnsi="Times New Roman" w:cs="Times New Roman"/>
                <w:sz w:val="28"/>
                <w:szCs w:val="28"/>
              </w:rPr>
            </w:pPr>
            <w:r>
              <w:rPr>
                <w:rFonts w:ascii="Times New Roman" w:hAnsi="Times New Roman" w:cs="Times New Roman"/>
                <w:sz w:val="28"/>
                <w:szCs w:val="28"/>
              </w:rPr>
              <w:t>CRQ-02</w:t>
            </w:r>
          </w:p>
        </w:tc>
        <w:tc>
          <w:tcPr>
            <w:tcW w:w="1354" w:type="dxa"/>
          </w:tcPr>
          <w:p w14:paraId="1C5E6B4E" w14:textId="65549220"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6D473EEA" w14:textId="77777777" w:rsidR="00EC1129" w:rsidRDefault="00EC1129" w:rsidP="009F77C9">
            <w:pPr>
              <w:rPr>
                <w:rFonts w:ascii="Times New Roman" w:hAnsi="Times New Roman" w:cs="Times New Roman"/>
                <w:sz w:val="28"/>
                <w:szCs w:val="28"/>
              </w:rPr>
            </w:pPr>
          </w:p>
        </w:tc>
        <w:tc>
          <w:tcPr>
            <w:tcW w:w="1355" w:type="dxa"/>
          </w:tcPr>
          <w:p w14:paraId="61457DF5" w14:textId="52C08DE7"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41FE1006" w14:textId="53419585"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r>
      <w:tr w:rsidR="00EC1129" w14:paraId="71FF455C" w14:textId="77777777" w:rsidTr="00EC1129">
        <w:trPr>
          <w:trHeight w:val="302"/>
        </w:trPr>
        <w:tc>
          <w:tcPr>
            <w:tcW w:w="1354" w:type="dxa"/>
          </w:tcPr>
          <w:p w14:paraId="49449F1B" w14:textId="49B7D907" w:rsidR="00EC1129" w:rsidRDefault="00EC1129" w:rsidP="009F77C9">
            <w:pPr>
              <w:rPr>
                <w:rFonts w:ascii="Times New Roman" w:hAnsi="Times New Roman" w:cs="Times New Roman"/>
                <w:sz w:val="28"/>
                <w:szCs w:val="28"/>
              </w:rPr>
            </w:pPr>
            <w:r>
              <w:rPr>
                <w:rFonts w:ascii="Times New Roman" w:hAnsi="Times New Roman" w:cs="Times New Roman"/>
                <w:sz w:val="28"/>
                <w:szCs w:val="28"/>
              </w:rPr>
              <w:t>IRQ-03</w:t>
            </w:r>
          </w:p>
        </w:tc>
        <w:tc>
          <w:tcPr>
            <w:tcW w:w="1354" w:type="dxa"/>
          </w:tcPr>
          <w:p w14:paraId="689898D6" w14:textId="54C785EF"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412C3544" w14:textId="1089BDCA"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58043E47" w14:textId="77777777" w:rsidR="00EC1129" w:rsidRDefault="00EC1129" w:rsidP="009F77C9">
            <w:pPr>
              <w:rPr>
                <w:rFonts w:ascii="Times New Roman" w:hAnsi="Times New Roman" w:cs="Times New Roman"/>
                <w:sz w:val="28"/>
                <w:szCs w:val="28"/>
              </w:rPr>
            </w:pPr>
          </w:p>
        </w:tc>
        <w:tc>
          <w:tcPr>
            <w:tcW w:w="1355" w:type="dxa"/>
          </w:tcPr>
          <w:p w14:paraId="35D61C0F" w14:textId="77777777" w:rsidR="00EC1129" w:rsidRDefault="00EC1129" w:rsidP="009F77C9">
            <w:pPr>
              <w:rPr>
                <w:rFonts w:ascii="Times New Roman" w:hAnsi="Times New Roman" w:cs="Times New Roman"/>
                <w:sz w:val="28"/>
                <w:szCs w:val="28"/>
              </w:rPr>
            </w:pPr>
          </w:p>
        </w:tc>
      </w:tr>
      <w:tr w:rsidR="00EC1129" w14:paraId="2F3483FF" w14:textId="77777777" w:rsidTr="00EC1129">
        <w:trPr>
          <w:trHeight w:val="302"/>
        </w:trPr>
        <w:tc>
          <w:tcPr>
            <w:tcW w:w="1354" w:type="dxa"/>
          </w:tcPr>
          <w:p w14:paraId="6914D96C" w14:textId="5C5395B6" w:rsidR="00EC1129" w:rsidRDefault="00EC1129" w:rsidP="009F77C9">
            <w:pPr>
              <w:rPr>
                <w:rFonts w:ascii="Times New Roman" w:hAnsi="Times New Roman" w:cs="Times New Roman"/>
                <w:sz w:val="28"/>
                <w:szCs w:val="28"/>
              </w:rPr>
            </w:pPr>
            <w:r>
              <w:rPr>
                <w:rFonts w:ascii="Times New Roman" w:hAnsi="Times New Roman" w:cs="Times New Roman"/>
                <w:sz w:val="28"/>
                <w:szCs w:val="28"/>
              </w:rPr>
              <w:t>CRQ-03</w:t>
            </w:r>
          </w:p>
        </w:tc>
        <w:tc>
          <w:tcPr>
            <w:tcW w:w="1354" w:type="dxa"/>
          </w:tcPr>
          <w:p w14:paraId="5FE5FFF0" w14:textId="5A3F63C5"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1598961F" w14:textId="77777777" w:rsidR="00EC1129" w:rsidRDefault="00EC1129" w:rsidP="009F77C9">
            <w:pPr>
              <w:rPr>
                <w:rFonts w:ascii="Times New Roman" w:hAnsi="Times New Roman" w:cs="Times New Roman"/>
                <w:sz w:val="28"/>
                <w:szCs w:val="28"/>
              </w:rPr>
            </w:pPr>
          </w:p>
        </w:tc>
        <w:tc>
          <w:tcPr>
            <w:tcW w:w="1355" w:type="dxa"/>
          </w:tcPr>
          <w:p w14:paraId="19C3E760" w14:textId="7EBF6425"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c>
          <w:tcPr>
            <w:tcW w:w="1355" w:type="dxa"/>
          </w:tcPr>
          <w:p w14:paraId="0B9005A0" w14:textId="46E1DF6A" w:rsidR="00EC1129" w:rsidRDefault="00EC1129" w:rsidP="009F77C9">
            <w:pPr>
              <w:rPr>
                <w:rFonts w:ascii="Times New Roman" w:hAnsi="Times New Roman" w:cs="Times New Roman"/>
                <w:sz w:val="28"/>
                <w:szCs w:val="28"/>
              </w:rPr>
            </w:pPr>
            <w:r>
              <w:rPr>
                <w:rFonts w:ascii="Times New Roman" w:hAnsi="Times New Roman" w:cs="Times New Roman"/>
                <w:sz w:val="28"/>
                <w:szCs w:val="28"/>
              </w:rPr>
              <w:t>X</w:t>
            </w:r>
          </w:p>
        </w:tc>
      </w:tr>
      <w:tr w:rsidR="00EC1129" w14:paraId="0AA89069" w14:textId="77777777" w:rsidTr="00EC1129">
        <w:trPr>
          <w:trHeight w:val="302"/>
        </w:trPr>
        <w:tc>
          <w:tcPr>
            <w:tcW w:w="1354" w:type="dxa"/>
          </w:tcPr>
          <w:p w14:paraId="0CB8A24F" w14:textId="31B598B4" w:rsidR="00EC1129" w:rsidRDefault="00EC1129" w:rsidP="009F77C9">
            <w:pPr>
              <w:rPr>
                <w:rFonts w:ascii="Times New Roman" w:hAnsi="Times New Roman" w:cs="Times New Roman"/>
                <w:sz w:val="28"/>
                <w:szCs w:val="28"/>
              </w:rPr>
            </w:pPr>
            <w:r>
              <w:rPr>
                <w:rFonts w:ascii="Times New Roman" w:hAnsi="Times New Roman" w:cs="Times New Roman"/>
                <w:sz w:val="28"/>
                <w:szCs w:val="28"/>
              </w:rPr>
              <w:t>Total</w:t>
            </w:r>
          </w:p>
        </w:tc>
        <w:tc>
          <w:tcPr>
            <w:tcW w:w="1354" w:type="dxa"/>
          </w:tcPr>
          <w:p w14:paraId="22376DEB" w14:textId="77777777" w:rsidR="00EC1129" w:rsidRDefault="00EC1129" w:rsidP="009F77C9">
            <w:pPr>
              <w:rPr>
                <w:rFonts w:ascii="Times New Roman" w:hAnsi="Times New Roman" w:cs="Times New Roman"/>
                <w:sz w:val="28"/>
                <w:szCs w:val="28"/>
              </w:rPr>
            </w:pPr>
          </w:p>
        </w:tc>
        <w:tc>
          <w:tcPr>
            <w:tcW w:w="1355" w:type="dxa"/>
          </w:tcPr>
          <w:p w14:paraId="43809335" w14:textId="77777777" w:rsidR="00EC1129" w:rsidRDefault="00EC1129" w:rsidP="009F77C9">
            <w:pPr>
              <w:rPr>
                <w:rFonts w:ascii="Times New Roman" w:hAnsi="Times New Roman" w:cs="Times New Roman"/>
                <w:sz w:val="28"/>
                <w:szCs w:val="28"/>
              </w:rPr>
            </w:pPr>
          </w:p>
        </w:tc>
        <w:tc>
          <w:tcPr>
            <w:tcW w:w="1355" w:type="dxa"/>
          </w:tcPr>
          <w:p w14:paraId="369C32FE" w14:textId="77777777" w:rsidR="00EC1129" w:rsidRDefault="00EC1129" w:rsidP="009F77C9">
            <w:pPr>
              <w:rPr>
                <w:rFonts w:ascii="Times New Roman" w:hAnsi="Times New Roman" w:cs="Times New Roman"/>
                <w:sz w:val="28"/>
                <w:szCs w:val="28"/>
              </w:rPr>
            </w:pPr>
          </w:p>
        </w:tc>
        <w:tc>
          <w:tcPr>
            <w:tcW w:w="1355" w:type="dxa"/>
          </w:tcPr>
          <w:p w14:paraId="215D12D7" w14:textId="77777777" w:rsidR="00EC1129" w:rsidRDefault="00EC1129" w:rsidP="009F77C9">
            <w:pPr>
              <w:rPr>
                <w:rFonts w:ascii="Times New Roman" w:hAnsi="Times New Roman" w:cs="Times New Roman"/>
                <w:sz w:val="28"/>
                <w:szCs w:val="28"/>
              </w:rPr>
            </w:pPr>
          </w:p>
        </w:tc>
      </w:tr>
    </w:tbl>
    <w:p w14:paraId="2BF02B2C" w14:textId="4695C623" w:rsidR="009F77C9" w:rsidRDefault="009F77C9" w:rsidP="009F77C9">
      <w:pPr>
        <w:rPr>
          <w:rFonts w:ascii="Times New Roman" w:hAnsi="Times New Roman" w:cs="Times New Roman"/>
          <w:sz w:val="28"/>
          <w:szCs w:val="28"/>
        </w:rPr>
      </w:pPr>
    </w:p>
    <w:p w14:paraId="7ADF12EA" w14:textId="66B7F90E" w:rsidR="00EC1129" w:rsidRPr="009F77C9" w:rsidRDefault="00AA5993" w:rsidP="009F77C9">
      <w:pPr>
        <w:rPr>
          <w:rFonts w:ascii="Times New Roman" w:hAnsi="Times New Roman" w:cs="Times New Roman"/>
          <w:sz w:val="28"/>
          <w:szCs w:val="28"/>
        </w:rPr>
      </w:pPr>
      <w:r>
        <w:rPr>
          <w:rFonts w:ascii="Times New Roman" w:hAnsi="Times New Roman" w:cs="Times New Roman"/>
          <w:sz w:val="28"/>
          <w:szCs w:val="28"/>
        </w:rPr>
        <w:t>Coincide solamente con la priorización del segundo punto, pero en general todos vendrían siendo prioritarios, pero sobresalen los dos requisitos anteriormente implementados.</w:t>
      </w:r>
    </w:p>
    <w:p w14:paraId="373D1BC1" w14:textId="77777777" w:rsidR="009F77C9" w:rsidRDefault="009F77C9" w:rsidP="009F77C9">
      <w:pPr>
        <w:ind w:left="360"/>
        <w:rPr>
          <w:rFonts w:ascii="Times New Roman" w:hAnsi="Times New Roman" w:cs="Times New Roman"/>
          <w:sz w:val="28"/>
          <w:szCs w:val="28"/>
        </w:rPr>
      </w:pPr>
    </w:p>
    <w:p w14:paraId="665DF1A1" w14:textId="77777777" w:rsidR="009F77C9" w:rsidRPr="009F77C9" w:rsidRDefault="009F77C9" w:rsidP="009F77C9">
      <w:pPr>
        <w:ind w:left="360"/>
        <w:rPr>
          <w:rFonts w:ascii="Times New Roman" w:hAnsi="Times New Roman" w:cs="Times New Roman"/>
          <w:sz w:val="28"/>
          <w:szCs w:val="28"/>
        </w:rPr>
      </w:pPr>
    </w:p>
    <w:sectPr w:rsidR="009F77C9" w:rsidRPr="009F77C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5D960" w14:textId="77777777" w:rsidR="00DF58D2" w:rsidRDefault="00DF58D2" w:rsidP="002849CD">
      <w:pPr>
        <w:spacing w:after="0" w:line="240" w:lineRule="auto"/>
      </w:pPr>
      <w:r>
        <w:separator/>
      </w:r>
    </w:p>
  </w:endnote>
  <w:endnote w:type="continuationSeparator" w:id="0">
    <w:p w14:paraId="7ED0B8DB" w14:textId="77777777" w:rsidR="00DF58D2" w:rsidRDefault="00DF58D2" w:rsidP="0028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4B24" w14:textId="77777777" w:rsidR="00DF58D2" w:rsidRDefault="00DF58D2" w:rsidP="002849CD">
      <w:pPr>
        <w:spacing w:after="0" w:line="240" w:lineRule="auto"/>
      </w:pPr>
      <w:r>
        <w:separator/>
      </w:r>
    </w:p>
  </w:footnote>
  <w:footnote w:type="continuationSeparator" w:id="0">
    <w:p w14:paraId="24213C22" w14:textId="77777777" w:rsidR="00DF58D2" w:rsidRDefault="00DF58D2" w:rsidP="0028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0A904" w14:textId="4BCF0BBD" w:rsidR="002849CD" w:rsidRDefault="002849CD">
    <w:pPr>
      <w:pStyle w:val="Encabezado"/>
    </w:pPr>
    <w:r>
      <w:rPr>
        <w:noProof/>
        <w:lang w:eastAsia="es-CO"/>
      </w:rPr>
      <w:drawing>
        <wp:anchor distT="0" distB="0" distL="114300" distR="114300" simplePos="0" relativeHeight="251659264" behindDoc="0" locked="0" layoutInCell="1" allowOverlap="1" wp14:anchorId="61022847" wp14:editId="3DE06EC0">
          <wp:simplePos x="0" y="0"/>
          <wp:positionH relativeFrom="page">
            <wp:posOffset>6566535</wp:posOffset>
          </wp:positionH>
          <wp:positionV relativeFrom="paragraph">
            <wp:posOffset>-448310</wp:posOffset>
          </wp:positionV>
          <wp:extent cx="1478280" cy="1150620"/>
          <wp:effectExtent l="0" t="0" r="7620" b="0"/>
          <wp:wrapSquare wrapText="bothSides"/>
          <wp:docPr id="549" name="Imagen 549" descr="Resultado de imagen para logo universidad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universidad san buenaventura ca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11506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F1F"/>
    <w:multiLevelType w:val="hybridMultilevel"/>
    <w:tmpl w:val="8F4825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CD"/>
    <w:rsid w:val="00071998"/>
    <w:rsid w:val="002849CD"/>
    <w:rsid w:val="009F77C9"/>
    <w:rsid w:val="00AA5993"/>
    <w:rsid w:val="00DF58D2"/>
    <w:rsid w:val="00E30E67"/>
    <w:rsid w:val="00EC11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DA33"/>
  <w15:chartTrackingRefBased/>
  <w15:docId w15:val="{4C4D60E6-91AD-47C8-A248-935457E0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9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49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CD"/>
  </w:style>
  <w:style w:type="paragraph" w:styleId="Piedepgina">
    <w:name w:val="footer"/>
    <w:basedOn w:val="Normal"/>
    <w:link w:val="PiedepginaCar"/>
    <w:uiPriority w:val="99"/>
    <w:unhideWhenUsed/>
    <w:rsid w:val="002849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CD"/>
  </w:style>
  <w:style w:type="paragraph" w:styleId="Prrafodelista">
    <w:name w:val="List Paragraph"/>
    <w:basedOn w:val="Normal"/>
    <w:uiPriority w:val="34"/>
    <w:qFormat/>
    <w:rsid w:val="00071998"/>
    <w:pPr>
      <w:ind w:left="720"/>
      <w:contextualSpacing/>
    </w:pPr>
  </w:style>
  <w:style w:type="table" w:styleId="Tablaconcuadrcula">
    <w:name w:val="Table Grid"/>
    <w:basedOn w:val="Tablanormal"/>
    <w:uiPriority w:val="39"/>
    <w:rsid w:val="00EC1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228</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Hurtado</dc:creator>
  <cp:keywords/>
  <dc:description/>
  <cp:lastModifiedBy>Juan Hurtado</cp:lastModifiedBy>
  <cp:revision>2</cp:revision>
  <dcterms:created xsi:type="dcterms:W3CDTF">2021-04-27T00:56:00Z</dcterms:created>
  <dcterms:modified xsi:type="dcterms:W3CDTF">2021-04-27T02:29:00Z</dcterms:modified>
</cp:coreProperties>
</file>