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18"/>
          <w:szCs w:val="18"/>
          <w:lang w:eastAsia="en-US"/>
          <w14:ligatures w14:val="standardContextual"/>
        </w:rPr>
        <w:id w:val="-2069571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C99BBA" w14:textId="6997362A" w:rsidR="003A1233" w:rsidRPr="00166CA2" w:rsidRDefault="003A1233">
          <w:pPr>
            <w:pStyle w:val="Nadpisobsahu"/>
            <w:rPr>
              <w:sz w:val="18"/>
              <w:szCs w:val="18"/>
            </w:rPr>
          </w:pPr>
          <w:r w:rsidRPr="00166CA2">
            <w:rPr>
              <w:sz w:val="18"/>
              <w:szCs w:val="18"/>
            </w:rPr>
            <w:t>Obsah</w:t>
          </w:r>
        </w:p>
        <w:p w14:paraId="46277718" w14:textId="172B2D4E" w:rsidR="00BD768D" w:rsidRDefault="003A123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cs-CZ" w:eastAsia="cs-CZ"/>
            </w:rPr>
          </w:pPr>
          <w:r w:rsidRPr="00166CA2">
            <w:rPr>
              <w:sz w:val="18"/>
              <w:szCs w:val="18"/>
            </w:rPr>
            <w:fldChar w:fldCharType="begin"/>
          </w:r>
          <w:r w:rsidRPr="00166CA2">
            <w:rPr>
              <w:sz w:val="18"/>
              <w:szCs w:val="18"/>
            </w:rPr>
            <w:instrText xml:space="preserve"> TOC \o "1-3" \h \z \u </w:instrText>
          </w:r>
          <w:r w:rsidRPr="00166CA2">
            <w:rPr>
              <w:sz w:val="18"/>
              <w:szCs w:val="18"/>
            </w:rPr>
            <w:fldChar w:fldCharType="separate"/>
          </w:r>
          <w:hyperlink w:anchor="_Toc222812195" w:history="1">
            <w:r w:rsidR="00BD768D" w:rsidRPr="000D15D7">
              <w:rPr>
                <w:rStyle w:val="Hypertextovodkaz"/>
                <w:rFonts w:eastAsia="Times New Roman"/>
                <w:noProof/>
                <w:lang w:eastAsia="cs-CZ"/>
              </w:rPr>
              <w:t xml:space="preserve">Knowledge Note: Calling Event Handlers with </w:t>
            </w:r>
            <w:r w:rsidR="00BD768D" w:rsidRPr="000D15D7">
              <w:rPr>
                <w:rStyle w:val="Hypertextovodkaz"/>
                <w:rFonts w:ascii="Courier New" w:eastAsia="Times New Roman" w:hAnsi="Courier New" w:cs="Courier New"/>
                <w:noProof/>
                <w:lang w:eastAsia="cs-CZ"/>
              </w:rPr>
              <w:t>null</w:t>
            </w:r>
            <w:r w:rsidR="00BD768D" w:rsidRPr="000D15D7">
              <w:rPr>
                <w:rStyle w:val="Hypertextovodkaz"/>
                <w:rFonts w:eastAsia="Times New Roman"/>
                <w:noProof/>
                <w:lang w:eastAsia="cs-CZ"/>
              </w:rPr>
              <w:t xml:space="preserve"> Arguments as Logic Reuse</w:t>
            </w:r>
            <w:r w:rsidR="00BD768D">
              <w:rPr>
                <w:noProof/>
                <w:webHidden/>
              </w:rPr>
              <w:tab/>
            </w:r>
            <w:r w:rsidR="00BD768D">
              <w:rPr>
                <w:noProof/>
                <w:webHidden/>
              </w:rPr>
              <w:fldChar w:fldCharType="begin"/>
            </w:r>
            <w:r w:rsidR="00BD768D">
              <w:rPr>
                <w:noProof/>
                <w:webHidden/>
              </w:rPr>
              <w:instrText xml:space="preserve"> PAGEREF _Toc222812195 \h </w:instrText>
            </w:r>
            <w:r w:rsidR="00BD768D">
              <w:rPr>
                <w:noProof/>
                <w:webHidden/>
              </w:rPr>
            </w:r>
            <w:r w:rsidR="00BD768D">
              <w:rPr>
                <w:noProof/>
                <w:webHidden/>
              </w:rPr>
              <w:fldChar w:fldCharType="separate"/>
            </w:r>
            <w:r w:rsidR="00BD768D">
              <w:rPr>
                <w:noProof/>
                <w:webHidden/>
              </w:rPr>
              <w:t>2</w:t>
            </w:r>
            <w:r w:rsidR="00BD768D">
              <w:rPr>
                <w:noProof/>
                <w:webHidden/>
              </w:rPr>
              <w:fldChar w:fldCharType="end"/>
            </w:r>
          </w:hyperlink>
        </w:p>
        <w:p w14:paraId="7310BF9D" w14:textId="392C22F4" w:rsidR="00BD768D" w:rsidRDefault="00BD768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cs-CZ" w:eastAsia="cs-CZ"/>
            </w:rPr>
          </w:pPr>
          <w:hyperlink w:anchor="_Toc222812196" w:history="1">
            <w:r w:rsidRPr="000D15D7">
              <w:rPr>
                <w:rStyle w:val="Hypertextovodkaz"/>
                <w:noProof/>
              </w:rPr>
              <w:t>Knowledge Note: Client-Side Validation Gap in Multi-Step Wizards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3D974" w14:textId="29AEE76D" w:rsidR="00BD768D" w:rsidRDefault="00BD768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cs-CZ" w:eastAsia="cs-CZ"/>
            </w:rPr>
          </w:pPr>
          <w:hyperlink w:anchor="_Toc222812197" w:history="1">
            <w:r w:rsidRPr="000D15D7">
              <w:rPr>
                <w:rStyle w:val="Hypertextovodkaz"/>
                <w:noProof/>
              </w:rPr>
              <w:t>Knowledge Note: God DTO Passed Across Module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14E1" w14:textId="79403E04" w:rsidR="00BD768D" w:rsidRDefault="00BD768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cs-CZ" w:eastAsia="cs-CZ"/>
            </w:rPr>
          </w:pPr>
          <w:hyperlink w:anchor="_Toc222812198" w:history="1">
            <w:r w:rsidRPr="000D15D7">
              <w:rPr>
                <w:rStyle w:val="Hypertextovodkaz"/>
                <w:noProof/>
                <w:lang w:val="cs-CZ"/>
              </w:rPr>
              <w:t>Knowledge Note: DataContext Type-Dispatch is a Hidden Switch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FB821" w14:textId="5861F200" w:rsidR="00BD768D" w:rsidRDefault="00BD768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cs-CZ" w:eastAsia="cs-CZ"/>
            </w:rPr>
          </w:pPr>
          <w:hyperlink w:anchor="_Toc222812199" w:history="1">
            <w:r w:rsidRPr="000D15D7">
              <w:rPr>
                <w:rStyle w:val="Hypertextovodkaz"/>
                <w:noProof/>
                <w:lang w:val="cs-CZ"/>
              </w:rPr>
              <w:t>Zero falls through asymmetric guard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B343" w14:textId="19FDBC83" w:rsidR="00BD768D" w:rsidRDefault="00BD768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cs-CZ" w:eastAsia="cs-CZ"/>
            </w:rPr>
          </w:pPr>
          <w:hyperlink w:anchor="_Toc222812200" w:history="1">
            <w:r w:rsidRPr="000D15D7">
              <w:rPr>
                <w:rStyle w:val="Hypertextovodkaz"/>
                <w:noProof/>
                <w:lang w:val="cs-CZ"/>
              </w:rPr>
              <w:t>Knowledge Note — Editable ComboBox: ComboBox.Text ≠ PART_EditableTextBox.Text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4F320" w14:textId="44FD5D7E" w:rsidR="00BD768D" w:rsidRDefault="00BD768D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cs-CZ" w:eastAsia="cs-CZ"/>
            </w:rPr>
          </w:pPr>
          <w:hyperlink w:anchor="_Toc222812201" w:history="1">
            <w:r w:rsidRPr="000D15D7">
              <w:rPr>
                <w:rStyle w:val="Hypertextovodkaz"/>
                <w:noProof/>
                <w:lang w:val="cs-CZ"/>
              </w:rPr>
              <w:t>Knowledge Note: CollectionChanged Partial UI Update 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2410" w14:textId="79EFC7AC" w:rsidR="003A1233" w:rsidRPr="00166CA2" w:rsidRDefault="003A1233">
          <w:pPr>
            <w:rPr>
              <w:sz w:val="18"/>
              <w:szCs w:val="18"/>
            </w:rPr>
          </w:pPr>
          <w:r w:rsidRPr="00166CA2">
            <w:rPr>
              <w:b/>
              <w:bCs/>
              <w:sz w:val="18"/>
              <w:szCs w:val="18"/>
            </w:rPr>
            <w:fldChar w:fldCharType="end"/>
          </w:r>
        </w:p>
      </w:sdtContent>
    </w:sdt>
    <w:p w14:paraId="0D313EF3" w14:textId="77777777" w:rsidR="00D9385D" w:rsidRPr="00166CA2" w:rsidRDefault="00D9385D" w:rsidP="00D9385D">
      <w:pPr>
        <w:pStyle w:val="Nadpis2"/>
        <w:rPr>
          <w:rFonts w:eastAsia="Times New Roman"/>
          <w:sz w:val="18"/>
          <w:szCs w:val="18"/>
          <w:lang w:eastAsia="cs-CZ"/>
        </w:rPr>
      </w:pPr>
    </w:p>
    <w:p w14:paraId="36D3B97E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0D66F269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41B5F754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748DB892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0CFDF709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03E7185E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04D3D24C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62494701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1E8CEFDA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1498B827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68BF9A85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70C134AD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377965D5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259B14FF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7E0366FC" w14:textId="77777777" w:rsidR="003A1233" w:rsidRPr="00166CA2" w:rsidRDefault="003A1233" w:rsidP="003A1233">
      <w:pPr>
        <w:rPr>
          <w:sz w:val="18"/>
          <w:szCs w:val="18"/>
        </w:rPr>
      </w:pPr>
    </w:p>
    <w:p w14:paraId="73F5DED8" w14:textId="77777777" w:rsidR="003A1233" w:rsidRPr="00166CA2" w:rsidRDefault="003A1233" w:rsidP="003A1233">
      <w:pPr>
        <w:rPr>
          <w:sz w:val="18"/>
          <w:szCs w:val="18"/>
          <w:lang w:eastAsia="cs-CZ"/>
        </w:rPr>
      </w:pPr>
    </w:p>
    <w:p w14:paraId="3FDB87FB" w14:textId="77777777" w:rsidR="00D9385D" w:rsidRPr="00166CA2" w:rsidRDefault="00D9385D" w:rsidP="00D9385D">
      <w:pPr>
        <w:pStyle w:val="Nadpis2"/>
        <w:rPr>
          <w:rFonts w:eastAsia="Times New Roman"/>
          <w:sz w:val="18"/>
          <w:szCs w:val="18"/>
          <w:lang w:eastAsia="cs-CZ"/>
        </w:rPr>
      </w:pPr>
    </w:p>
    <w:p w14:paraId="6B1D3A71" w14:textId="77777777" w:rsidR="00D9385D" w:rsidRDefault="00D9385D" w:rsidP="00D9385D">
      <w:pPr>
        <w:pStyle w:val="Nadpis2"/>
        <w:rPr>
          <w:rFonts w:eastAsia="Times New Roman"/>
          <w:sz w:val="18"/>
          <w:szCs w:val="18"/>
          <w:lang w:eastAsia="cs-CZ"/>
        </w:rPr>
      </w:pPr>
    </w:p>
    <w:p w14:paraId="63370B19" w14:textId="77777777" w:rsidR="00B90B33" w:rsidRDefault="00B90B33" w:rsidP="00B90B33">
      <w:pPr>
        <w:rPr>
          <w:lang w:eastAsia="cs-CZ"/>
        </w:rPr>
      </w:pPr>
    </w:p>
    <w:p w14:paraId="254C0857" w14:textId="77777777" w:rsidR="00B90B33" w:rsidRDefault="00B90B33" w:rsidP="00B90B33">
      <w:pPr>
        <w:rPr>
          <w:lang w:eastAsia="cs-CZ"/>
        </w:rPr>
      </w:pPr>
    </w:p>
    <w:p w14:paraId="299E9675" w14:textId="77777777" w:rsidR="00B90B33" w:rsidRDefault="00B90B33" w:rsidP="00B90B33">
      <w:pPr>
        <w:rPr>
          <w:lang w:eastAsia="cs-CZ"/>
        </w:rPr>
      </w:pPr>
    </w:p>
    <w:p w14:paraId="1F2318FF" w14:textId="77777777" w:rsidR="00B90B33" w:rsidRPr="00B90B33" w:rsidRDefault="00B90B33" w:rsidP="00B90B33">
      <w:pPr>
        <w:rPr>
          <w:lang w:eastAsia="cs-CZ"/>
        </w:rPr>
      </w:pPr>
    </w:p>
    <w:p w14:paraId="57972A91" w14:textId="77777777" w:rsidR="00D9385D" w:rsidRPr="00166CA2" w:rsidRDefault="00D9385D" w:rsidP="00D9385D">
      <w:pPr>
        <w:pStyle w:val="Nadpis2"/>
        <w:rPr>
          <w:rFonts w:eastAsia="Times New Roman"/>
          <w:sz w:val="18"/>
          <w:szCs w:val="18"/>
          <w:lang w:eastAsia="cs-CZ"/>
        </w:rPr>
      </w:pPr>
    </w:p>
    <w:p w14:paraId="4916E372" w14:textId="5B57EFCB" w:rsidR="00D9385D" w:rsidRPr="00166CA2" w:rsidRDefault="00D9385D" w:rsidP="00D9385D">
      <w:pPr>
        <w:pStyle w:val="Nadpis2"/>
        <w:rPr>
          <w:rFonts w:eastAsia="Times New Roman"/>
          <w:sz w:val="18"/>
          <w:szCs w:val="18"/>
          <w:lang w:eastAsia="cs-CZ"/>
        </w:rPr>
      </w:pPr>
      <w:bookmarkStart w:id="0" w:name="_Toc222812195"/>
      <w:r w:rsidRPr="00166CA2">
        <w:rPr>
          <w:rFonts w:eastAsia="Times New Roman"/>
          <w:sz w:val="18"/>
          <w:szCs w:val="18"/>
          <w:lang w:eastAsia="cs-CZ"/>
        </w:rPr>
        <w:t xml:space="preserve">Knowledge Note: Calling Event Handlers with </w:t>
      </w:r>
      <w:r w:rsidRPr="00166CA2">
        <w:rPr>
          <w:rFonts w:ascii="Courier New" w:eastAsia="Times New Roman" w:hAnsi="Courier New" w:cs="Courier New"/>
          <w:sz w:val="18"/>
          <w:szCs w:val="18"/>
          <w:lang w:eastAsia="cs-CZ"/>
        </w:rPr>
        <w:t>null</w:t>
      </w:r>
      <w:r w:rsidRPr="00166CA2">
        <w:rPr>
          <w:rFonts w:eastAsia="Times New Roman"/>
          <w:sz w:val="18"/>
          <w:szCs w:val="18"/>
          <w:lang w:eastAsia="cs-CZ"/>
        </w:rPr>
        <w:t xml:space="preserve"> Arguments as Logic Reuse</w:t>
      </w:r>
      <w:bookmarkEnd w:id="0"/>
    </w:p>
    <w:p w14:paraId="0E205612" w14:textId="77777777" w:rsidR="00D9385D" w:rsidRPr="00166CA2" w:rsidRDefault="00D9385D" w:rsidP="00D93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</w:pPr>
      <w:proofErr w:type="gramStart"/>
      <w:r w:rsidRPr="00166CA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cs-CZ"/>
          <w14:ligatures w14:val="none"/>
        </w:rPr>
        <w:t>What it is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— Using</w:t>
      </w:r>
      <w:proofErr w:type="gramEnd"/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an event handler method directly as a logic entry point by passing </w:t>
      </w: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null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for sender/args, causing NullReferenceException when the handler accesses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e.Handled</w:t>
      </w:r>
      <w:proofErr w:type="gramEnd"/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or </w:t>
      </w: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sender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>.</w:t>
      </w:r>
    </w:p>
    <w:p w14:paraId="0992B939" w14:textId="77777777" w:rsidR="00D9385D" w:rsidRPr="00166CA2" w:rsidRDefault="00D9385D" w:rsidP="00D93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cs-CZ"/>
          <w14:ligatures w14:val="none"/>
        </w:rPr>
        <w:t>When it happens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— When a developer needs to trigger the same logic from both a UI event and a programmatic call (e.g., URI navigation</w:t>
      </w:r>
      <w:proofErr w:type="gramStart"/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>), and</w:t>
      </w:r>
      <w:proofErr w:type="gramEnd"/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reuses the handler instead of extracting the logic.</w:t>
      </w:r>
    </w:p>
    <w:p w14:paraId="5CD87A86" w14:textId="77777777" w:rsidR="00D9385D" w:rsidRPr="00166CA2" w:rsidRDefault="00D9385D" w:rsidP="00D93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cs-CZ"/>
          <w14:ligatures w14:val="none"/>
        </w:rPr>
        <w:t>Symptom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— Works fine via mouse click; crashes with NRE when called programmatically via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TryOpenX(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)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or similar non-UI code path.</w:t>
      </w:r>
    </w:p>
    <w:p w14:paraId="77E15712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// DANGEROUS — was in this codebase</w:t>
      </w:r>
    </w:p>
    <w:p w14:paraId="1AD63910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private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bool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TryOpenBudget(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)</w:t>
      </w:r>
    </w:p>
    <w:p w14:paraId="2757E777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{</w:t>
      </w:r>
    </w:p>
    <w:p w14:paraId="72579319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   Rozpocet_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MouseDown(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null, null); //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e.Handled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= true; → NullReferenceException</w:t>
      </w:r>
    </w:p>
    <w:p w14:paraId="24B3223D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   return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true;</w:t>
      </w:r>
      <w:proofErr w:type="gramEnd"/>
    </w:p>
    <w:p w14:paraId="07355741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}</w:t>
      </w:r>
    </w:p>
    <w:p w14:paraId="24610AF8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</w:p>
    <w:p w14:paraId="39EE81F8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private void Rozpocet_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MouseDown(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object sender, MouseButtonEventArgs e)</w:t>
      </w:r>
    </w:p>
    <w:p w14:paraId="0DFCD193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{</w:t>
      </w:r>
    </w:p>
    <w:p w14:paraId="3700BD02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e.Handled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= true; /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/ </w:t>
      </w:r>
      <w:r w:rsidRPr="00166CA2">
        <w:rPr>
          <w:rFonts w:ascii="Segoe UI Emoji" w:eastAsia="Times New Roman" w:hAnsi="Segoe UI Emoji" w:cs="Segoe UI Emoji"/>
          <w:kern w:val="0"/>
          <w:sz w:val="18"/>
          <w:szCs w:val="18"/>
          <w:lang w:eastAsia="cs-CZ"/>
          <w14:ligatures w14:val="none"/>
        </w:rPr>
        <w:t>💥</w:t>
      </w: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if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called with null</w:t>
      </w:r>
    </w:p>
    <w:p w14:paraId="325FCFF1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   ...</w:t>
      </w:r>
    </w:p>
    <w:p w14:paraId="20B91EB4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}</w:t>
      </w:r>
    </w:p>
    <w:p w14:paraId="78DBA42C" w14:textId="77777777" w:rsidR="00D9385D" w:rsidRPr="00166CA2" w:rsidRDefault="00D9385D" w:rsidP="00D93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cs-CZ"/>
          <w14:ligatures w14:val="none"/>
        </w:rPr>
        <w:t>Solution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— Extract business logic into a dedicated method; keep the handler as a thin wrapper.</w:t>
      </w:r>
    </w:p>
    <w:p w14:paraId="1D362273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private void Rozpocet_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MouseDown(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object sender, MouseButtonEventArgs e)</w:t>
      </w:r>
    </w:p>
    <w:p w14:paraId="40D44FFF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{</w:t>
      </w:r>
    </w:p>
    <w:p w14:paraId="2C0DC8A6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e.Handled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=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true;</w:t>
      </w:r>
      <w:proofErr w:type="gramEnd"/>
    </w:p>
    <w:p w14:paraId="27D74812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OpenRozpocet(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); // delegate to real method</w:t>
      </w:r>
    </w:p>
    <w:p w14:paraId="08F4A41F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}</w:t>
      </w:r>
    </w:p>
    <w:p w14:paraId="2C48FAFA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</w:p>
    <w:p w14:paraId="06D107C4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private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bool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TryOpenBudgetFromURI(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)</w:t>
      </w:r>
    </w:p>
    <w:p w14:paraId="1C238D7F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{</w:t>
      </w:r>
    </w:p>
    <w:p w14:paraId="1AF809D2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OpenRozpocet(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); // safe — no event args needed</w:t>
      </w:r>
    </w:p>
    <w:p w14:paraId="389D781C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    return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true;</w:t>
      </w:r>
      <w:proofErr w:type="gramEnd"/>
    </w:p>
    <w:p w14:paraId="0C159434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}</w:t>
      </w:r>
    </w:p>
    <w:p w14:paraId="32E3540D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</w:p>
    <w:p w14:paraId="561C434C" w14:textId="77777777" w:rsidR="00D9385D" w:rsidRPr="00166CA2" w:rsidRDefault="00D9385D" w:rsidP="00D93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private void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OpenRozpocet(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 xml:space="preserve">) 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{ /</w:t>
      </w:r>
      <w:proofErr w:type="gramEnd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* actual logic here *</w:t>
      </w:r>
      <w:proofErr w:type="gramStart"/>
      <w:r w:rsidRPr="00166CA2">
        <w:rPr>
          <w:rFonts w:ascii="Courier New" w:eastAsia="Times New Roman" w:hAnsi="Courier New" w:cs="Courier New"/>
          <w:kern w:val="0"/>
          <w:sz w:val="18"/>
          <w:szCs w:val="18"/>
          <w:lang w:eastAsia="cs-CZ"/>
          <w14:ligatures w14:val="none"/>
        </w:rPr>
        <w:t>/ }</w:t>
      </w:r>
      <w:proofErr w:type="gramEnd"/>
    </w:p>
    <w:p w14:paraId="154EACE1" w14:textId="77777777" w:rsidR="00D9385D" w:rsidRPr="00166CA2" w:rsidRDefault="00D9385D" w:rsidP="00D93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cs-CZ"/>
          <w14:ligatures w14:val="none"/>
        </w:rPr>
        <w:t>Key rule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— </w:t>
      </w:r>
      <w:r w:rsidRPr="00166CA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cs-CZ"/>
          <w14:ligatures w14:val="none"/>
        </w:rPr>
        <w:t xml:space="preserve">Event handlers must never be called directly with </w:t>
      </w:r>
      <w:r w:rsidRPr="00166CA2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cs-CZ"/>
          <w14:ligatures w14:val="none"/>
        </w:rPr>
        <w:t>null</w:t>
      </w:r>
      <w:r w:rsidRPr="00166CA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cs-CZ"/>
          <w14:ligatures w14:val="none"/>
        </w:rPr>
        <w:t xml:space="preserve"> args — extract the logic into a named method and call that instead.</w:t>
      </w:r>
    </w:p>
    <w:p w14:paraId="064AE74B" w14:textId="77777777" w:rsidR="00D9385D" w:rsidRPr="00166CA2" w:rsidRDefault="00D9385D" w:rsidP="00D93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</w:pPr>
      <w:r w:rsidRPr="00166CA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cs-CZ"/>
          <w14:ligatures w14:val="none"/>
        </w:rPr>
        <w:t>Applies to</w:t>
      </w:r>
      <w:r w:rsidRPr="00166CA2">
        <w:rPr>
          <w:rFonts w:ascii="Times New Roman" w:eastAsia="Times New Roman" w:hAnsi="Times New Roman" w:cs="Times New Roman"/>
          <w:kern w:val="0"/>
          <w:sz w:val="18"/>
          <w:szCs w:val="18"/>
          <w:lang w:eastAsia="cs-CZ"/>
          <w14:ligatures w14:val="none"/>
        </w:rPr>
        <w:t xml:space="preserve"> — WPF, WinForms, any UI framework; any pattern where programmatic and user-initiated flows share logic (URI navigation, keyboard shortcuts, context menus, unit tests).</w:t>
      </w:r>
    </w:p>
    <w:p w14:paraId="0B51DF03" w14:textId="77777777" w:rsidR="0045066B" w:rsidRPr="00166CA2" w:rsidRDefault="0045066B">
      <w:pPr>
        <w:rPr>
          <w:sz w:val="18"/>
          <w:szCs w:val="18"/>
        </w:rPr>
      </w:pPr>
    </w:p>
    <w:p w14:paraId="0102DE9C" w14:textId="77777777" w:rsidR="00E97A4F" w:rsidRPr="00166CA2" w:rsidRDefault="00E97A4F">
      <w:pPr>
        <w:rPr>
          <w:sz w:val="18"/>
          <w:szCs w:val="18"/>
        </w:rPr>
      </w:pPr>
    </w:p>
    <w:p w14:paraId="1F2B4DED" w14:textId="77777777" w:rsidR="00E97A4F" w:rsidRPr="00166CA2" w:rsidRDefault="00E97A4F" w:rsidP="00E97A4F">
      <w:pPr>
        <w:pStyle w:val="Nadpis2"/>
        <w:rPr>
          <w:sz w:val="18"/>
          <w:szCs w:val="18"/>
        </w:rPr>
      </w:pPr>
      <w:bookmarkStart w:id="1" w:name="_Toc222812196"/>
      <w:r w:rsidRPr="00166CA2">
        <w:rPr>
          <w:sz w:val="18"/>
          <w:szCs w:val="18"/>
        </w:rPr>
        <w:t>Knowledge Note: Client-Side Validation Gap in Multi-Step Wizards</w:t>
      </w:r>
      <w:bookmarkEnd w:id="1"/>
    </w:p>
    <w:p w14:paraId="5B592EEC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b/>
          <w:bCs/>
          <w:sz w:val="18"/>
          <w:szCs w:val="18"/>
        </w:rPr>
        <w:t>What it is</w:t>
      </w:r>
      <w:r w:rsidRPr="00166CA2">
        <w:rPr>
          <w:sz w:val="18"/>
          <w:szCs w:val="18"/>
        </w:rPr>
        <w:t xml:space="preserve"> A server-side validation rule enforced on direct-edit API calls is silently absent from the wizard flow that eventually calls a different (but semantically equivalent) endpoint.</w:t>
      </w:r>
    </w:p>
    <w:p w14:paraId="076A0BEC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b/>
          <w:bCs/>
          <w:sz w:val="18"/>
          <w:szCs w:val="18"/>
        </w:rPr>
        <w:t>When it happens</w:t>
      </w:r>
    </w:p>
    <w:p w14:paraId="0A581DB3" w14:textId="77777777" w:rsidR="00E97A4F" w:rsidRPr="00166CA2" w:rsidRDefault="00E97A4F" w:rsidP="00E97A4F">
      <w:pPr>
        <w:numPr>
          <w:ilvl w:val="0"/>
          <w:numId w:val="1"/>
        </w:numPr>
        <w:rPr>
          <w:sz w:val="18"/>
          <w:szCs w:val="18"/>
        </w:rPr>
      </w:pPr>
      <w:r w:rsidRPr="00166CA2">
        <w:rPr>
          <w:sz w:val="18"/>
          <w:szCs w:val="18"/>
        </w:rPr>
        <w:t>A business rule (e.g. "no weekend deadlines") is validated server-side in endpoint A (ChangeDeadlineTask)</w:t>
      </w:r>
    </w:p>
    <w:p w14:paraId="71782202" w14:textId="77777777" w:rsidR="00E97A4F" w:rsidRPr="00166CA2" w:rsidRDefault="00E97A4F" w:rsidP="00E97A4F">
      <w:pPr>
        <w:numPr>
          <w:ilvl w:val="0"/>
          <w:numId w:val="1"/>
        </w:numPr>
        <w:rPr>
          <w:sz w:val="18"/>
          <w:szCs w:val="18"/>
        </w:rPr>
      </w:pPr>
      <w:r w:rsidRPr="00166CA2">
        <w:rPr>
          <w:sz w:val="18"/>
          <w:szCs w:val="18"/>
        </w:rPr>
        <w:t>A wizard collects the same field locally and submits it later via endpoint B (ApplyTemplatePattern)</w:t>
      </w:r>
    </w:p>
    <w:p w14:paraId="28BD9998" w14:textId="77777777" w:rsidR="00E97A4F" w:rsidRPr="00166CA2" w:rsidRDefault="00E97A4F" w:rsidP="00E97A4F">
      <w:pPr>
        <w:numPr>
          <w:ilvl w:val="0"/>
          <w:numId w:val="1"/>
        </w:numPr>
        <w:rPr>
          <w:sz w:val="18"/>
          <w:szCs w:val="18"/>
        </w:rPr>
      </w:pPr>
      <w:r w:rsidRPr="00166CA2">
        <w:rPr>
          <w:sz w:val="18"/>
          <w:szCs w:val="18"/>
        </w:rPr>
        <w:lastRenderedPageBreak/>
        <w:t>The client adds a guard only near endpoint A's call site, not near endpoint B's input controls</w:t>
      </w:r>
    </w:p>
    <w:p w14:paraId="0CBA213B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b/>
          <w:bCs/>
          <w:sz w:val="18"/>
          <w:szCs w:val="18"/>
        </w:rPr>
        <w:t>Symptom</w:t>
      </w:r>
      <w:r w:rsidRPr="00166CA2">
        <w:rPr>
          <w:sz w:val="18"/>
          <w:szCs w:val="18"/>
        </w:rPr>
        <w:t xml:space="preserve"> User completes a multi-step wizard, reaches the final confirmation step, submits — and only then receives a server rejection. All wizard input is lost or must be re-navigated.</w:t>
      </w:r>
    </w:p>
    <w:p w14:paraId="5B999313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b/>
          <w:bCs/>
          <w:sz w:val="18"/>
          <w:szCs w:val="18"/>
        </w:rPr>
        <w:t>Solution</w:t>
      </w:r>
    </w:p>
    <w:p w14:paraId="2DAC140C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>// In the DatePicker handler inside the wizard:</w:t>
      </w:r>
    </w:p>
    <w:p w14:paraId="3D89E986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private </w:t>
      </w:r>
      <w:proofErr w:type="gramStart"/>
      <w:r w:rsidRPr="00166CA2">
        <w:rPr>
          <w:sz w:val="18"/>
          <w:szCs w:val="18"/>
        </w:rPr>
        <w:t>bool</w:t>
      </w:r>
      <w:proofErr w:type="gramEnd"/>
      <w:r w:rsidRPr="00166CA2">
        <w:rPr>
          <w:sz w:val="18"/>
          <w:szCs w:val="18"/>
        </w:rPr>
        <w:t xml:space="preserve"> </w:t>
      </w:r>
      <w:proofErr w:type="gramStart"/>
      <w:r w:rsidRPr="00166CA2">
        <w:rPr>
          <w:sz w:val="18"/>
          <w:szCs w:val="18"/>
        </w:rPr>
        <w:t>IsDeadlineDateValid(</w:t>
      </w:r>
      <w:proofErr w:type="gramEnd"/>
      <w:r w:rsidRPr="00166CA2">
        <w:rPr>
          <w:sz w:val="18"/>
          <w:szCs w:val="18"/>
        </w:rPr>
        <w:t>SelectionChangedEventArgs e)</w:t>
      </w:r>
    </w:p>
    <w:p w14:paraId="6ED0995C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>{</w:t>
      </w:r>
    </w:p>
    <w:p w14:paraId="53985CE6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// Mirror every server-enforced rule as early as the field input</w:t>
      </w:r>
    </w:p>
    <w:p w14:paraId="1730D4C6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if (</w:t>
      </w:r>
      <w:proofErr w:type="gramStart"/>
      <w:r w:rsidRPr="00166CA2">
        <w:rPr>
          <w:sz w:val="18"/>
          <w:szCs w:val="18"/>
        </w:rPr>
        <w:t>Data.SelectedUloha.DeadlineDatum.HasValue</w:t>
      </w:r>
      <w:proofErr w:type="gramEnd"/>
      <w:r w:rsidRPr="00166CA2">
        <w:rPr>
          <w:sz w:val="18"/>
          <w:szCs w:val="18"/>
        </w:rPr>
        <w:t>)</w:t>
      </w:r>
    </w:p>
    <w:p w14:paraId="475F7503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{</w:t>
      </w:r>
    </w:p>
    <w:p w14:paraId="3418E010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    DayOfWeek day = </w:t>
      </w:r>
      <w:proofErr w:type="gramStart"/>
      <w:r w:rsidRPr="00166CA2">
        <w:rPr>
          <w:sz w:val="18"/>
          <w:szCs w:val="18"/>
        </w:rPr>
        <w:t>Data.SelectedUloha.DeadlineDatum.Value</w:t>
      </w:r>
      <w:proofErr w:type="gramEnd"/>
      <w:r w:rsidRPr="00166CA2">
        <w:rPr>
          <w:sz w:val="18"/>
          <w:szCs w:val="18"/>
        </w:rPr>
        <w:t>.</w:t>
      </w:r>
      <w:proofErr w:type="gramStart"/>
      <w:r w:rsidRPr="00166CA2">
        <w:rPr>
          <w:sz w:val="18"/>
          <w:szCs w:val="18"/>
        </w:rPr>
        <w:t>DayOfWeek;</w:t>
      </w:r>
      <w:proofErr w:type="gramEnd"/>
    </w:p>
    <w:p w14:paraId="395895D6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    if (day == DayOfWeek.Saturday || day == DayOfWeek.Sunday)</w:t>
      </w:r>
    </w:p>
    <w:p w14:paraId="16790C49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    {</w:t>
      </w:r>
    </w:p>
    <w:p w14:paraId="3CD90252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        </w:t>
      </w:r>
      <w:proofErr w:type="gramStart"/>
      <w:r w:rsidRPr="00166CA2">
        <w:rPr>
          <w:sz w:val="18"/>
          <w:szCs w:val="18"/>
        </w:rPr>
        <w:t>MessageWindow.Dialog.Show</w:t>
      </w:r>
      <w:proofErr w:type="gramEnd"/>
      <w:r w:rsidRPr="00166CA2">
        <w:rPr>
          <w:sz w:val="18"/>
          <w:szCs w:val="18"/>
        </w:rPr>
        <w:t>(Resources.msgDatumDeadlinuNesmiByNastavenNaVikend</w:t>
      </w:r>
      <w:proofErr w:type="gramStart"/>
      <w:r w:rsidRPr="00166CA2">
        <w:rPr>
          <w:sz w:val="18"/>
          <w:szCs w:val="18"/>
        </w:rPr>
        <w:t>);</w:t>
      </w:r>
      <w:proofErr w:type="gramEnd"/>
    </w:p>
    <w:p w14:paraId="6C3AC74C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        </w:t>
      </w:r>
      <w:proofErr w:type="gramStart"/>
      <w:r w:rsidRPr="00166CA2">
        <w:rPr>
          <w:sz w:val="18"/>
          <w:szCs w:val="18"/>
        </w:rPr>
        <w:t>Data.SelectedUloha.DeadlineDatum</w:t>
      </w:r>
      <w:proofErr w:type="gramEnd"/>
      <w:r w:rsidRPr="00166CA2">
        <w:rPr>
          <w:sz w:val="18"/>
          <w:szCs w:val="18"/>
        </w:rPr>
        <w:t xml:space="preserve"> = </w:t>
      </w:r>
      <w:proofErr w:type="gramStart"/>
      <w:r w:rsidRPr="00166CA2">
        <w:rPr>
          <w:sz w:val="18"/>
          <w:szCs w:val="18"/>
        </w:rPr>
        <w:t>null;</w:t>
      </w:r>
      <w:proofErr w:type="gramEnd"/>
    </w:p>
    <w:p w14:paraId="25FCA1B3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        return </w:t>
      </w:r>
      <w:proofErr w:type="gramStart"/>
      <w:r w:rsidRPr="00166CA2">
        <w:rPr>
          <w:sz w:val="18"/>
          <w:szCs w:val="18"/>
        </w:rPr>
        <w:t>false;</w:t>
      </w:r>
      <w:proofErr w:type="gramEnd"/>
    </w:p>
    <w:p w14:paraId="67D429DD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    }</w:t>
      </w:r>
    </w:p>
    <w:p w14:paraId="5156FB52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}</w:t>
      </w:r>
    </w:p>
    <w:p w14:paraId="10F4522F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// ... other checks</w:t>
      </w:r>
    </w:p>
    <w:p w14:paraId="08017CF1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 xml:space="preserve">    return </w:t>
      </w:r>
      <w:proofErr w:type="gramStart"/>
      <w:r w:rsidRPr="00166CA2">
        <w:rPr>
          <w:sz w:val="18"/>
          <w:szCs w:val="18"/>
        </w:rPr>
        <w:t>true;</w:t>
      </w:r>
      <w:proofErr w:type="gramEnd"/>
    </w:p>
    <w:p w14:paraId="3C22CEF1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sz w:val="18"/>
          <w:szCs w:val="18"/>
        </w:rPr>
        <w:t>}</w:t>
      </w:r>
    </w:p>
    <w:p w14:paraId="1E69BF88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b/>
          <w:bCs/>
          <w:sz w:val="18"/>
          <w:szCs w:val="18"/>
        </w:rPr>
        <w:t>Key rule</w:t>
      </w:r>
      <w:r w:rsidRPr="00166CA2">
        <w:rPr>
          <w:sz w:val="18"/>
          <w:szCs w:val="18"/>
        </w:rPr>
        <w:t xml:space="preserve"> </w:t>
      </w:r>
      <w:r w:rsidRPr="00166CA2">
        <w:rPr>
          <w:b/>
          <w:bCs/>
          <w:sz w:val="18"/>
          <w:szCs w:val="18"/>
        </w:rPr>
        <w:t>Every server-enforced business rule on a field must also be validated client-side at the earliest input point where that field is collected — regardless of which endpoint will eventually submit it.</w:t>
      </w:r>
    </w:p>
    <w:p w14:paraId="59E57EED" w14:textId="77777777" w:rsidR="00E97A4F" w:rsidRPr="00166CA2" w:rsidRDefault="00E97A4F" w:rsidP="00E97A4F">
      <w:pPr>
        <w:rPr>
          <w:sz w:val="18"/>
          <w:szCs w:val="18"/>
        </w:rPr>
      </w:pPr>
      <w:r w:rsidRPr="00166CA2">
        <w:rPr>
          <w:b/>
          <w:bCs/>
          <w:sz w:val="18"/>
          <w:szCs w:val="18"/>
        </w:rPr>
        <w:t>Applies to</w:t>
      </w:r>
    </w:p>
    <w:p w14:paraId="54431E9E" w14:textId="77777777" w:rsidR="00E97A4F" w:rsidRPr="00166CA2" w:rsidRDefault="00E97A4F" w:rsidP="00E97A4F">
      <w:pPr>
        <w:numPr>
          <w:ilvl w:val="0"/>
          <w:numId w:val="2"/>
        </w:numPr>
        <w:rPr>
          <w:sz w:val="18"/>
          <w:szCs w:val="18"/>
        </w:rPr>
      </w:pPr>
      <w:r w:rsidRPr="00166CA2">
        <w:rPr>
          <w:sz w:val="18"/>
          <w:szCs w:val="18"/>
        </w:rPr>
        <w:t>Any wizard or multi-step form that defers submission</w:t>
      </w:r>
    </w:p>
    <w:p w14:paraId="2DFA690B" w14:textId="77777777" w:rsidR="00E97A4F" w:rsidRPr="00166CA2" w:rsidRDefault="00E97A4F" w:rsidP="00E97A4F">
      <w:pPr>
        <w:numPr>
          <w:ilvl w:val="0"/>
          <w:numId w:val="2"/>
        </w:numPr>
        <w:rPr>
          <w:sz w:val="18"/>
          <w:szCs w:val="18"/>
        </w:rPr>
      </w:pPr>
      <w:r w:rsidRPr="00166CA2">
        <w:rPr>
          <w:sz w:val="18"/>
          <w:szCs w:val="18"/>
        </w:rPr>
        <w:t>Shared domain rules across multiple API endpoints (create vs. edit)</w:t>
      </w:r>
    </w:p>
    <w:p w14:paraId="7A9C9612" w14:textId="77777777" w:rsidR="00E97A4F" w:rsidRPr="00166CA2" w:rsidRDefault="00E97A4F" w:rsidP="00E97A4F">
      <w:pPr>
        <w:numPr>
          <w:ilvl w:val="0"/>
          <w:numId w:val="2"/>
        </w:numPr>
        <w:rPr>
          <w:sz w:val="18"/>
          <w:szCs w:val="18"/>
        </w:rPr>
      </w:pPr>
      <w:r w:rsidRPr="00166CA2">
        <w:rPr>
          <w:sz w:val="18"/>
          <w:szCs w:val="18"/>
        </w:rPr>
        <w:t>WPF DatePicker / ComboBox handlers that feed into a later save action</w:t>
      </w:r>
    </w:p>
    <w:p w14:paraId="5AF63060" w14:textId="77777777" w:rsidR="00E97A4F" w:rsidRPr="00166CA2" w:rsidRDefault="00E97A4F">
      <w:pPr>
        <w:rPr>
          <w:sz w:val="18"/>
          <w:szCs w:val="18"/>
        </w:rPr>
      </w:pPr>
    </w:p>
    <w:p w14:paraId="71250509" w14:textId="77777777" w:rsidR="007A251F" w:rsidRPr="00166CA2" w:rsidRDefault="007A251F">
      <w:pPr>
        <w:rPr>
          <w:sz w:val="18"/>
          <w:szCs w:val="18"/>
        </w:rPr>
      </w:pPr>
    </w:p>
    <w:p w14:paraId="1676C968" w14:textId="77777777" w:rsidR="007A251F" w:rsidRPr="00166CA2" w:rsidRDefault="007A251F" w:rsidP="007A251F">
      <w:pPr>
        <w:pStyle w:val="Nadpis2"/>
        <w:rPr>
          <w:sz w:val="18"/>
          <w:szCs w:val="18"/>
        </w:rPr>
      </w:pPr>
      <w:bookmarkStart w:id="2" w:name="_Toc222812197"/>
      <w:r w:rsidRPr="00166CA2">
        <w:rPr>
          <w:sz w:val="18"/>
          <w:szCs w:val="18"/>
        </w:rPr>
        <w:t>Knowledge Note: God DTO Passed Across Module Boundaries</w:t>
      </w:r>
      <w:bookmarkEnd w:id="2"/>
    </w:p>
    <w:p w14:paraId="66194BC8" w14:textId="77777777" w:rsidR="007A251F" w:rsidRPr="007A251F" w:rsidRDefault="007A251F" w:rsidP="007A251F">
      <w:pPr>
        <w:rPr>
          <w:b/>
          <w:bCs/>
          <w:sz w:val="18"/>
          <w:szCs w:val="18"/>
        </w:rPr>
      </w:pPr>
      <w:r w:rsidRPr="007A251F">
        <w:rPr>
          <w:b/>
          <w:bCs/>
          <w:sz w:val="18"/>
          <w:szCs w:val="18"/>
        </w:rPr>
        <w:t>What it is</w:t>
      </w:r>
    </w:p>
    <w:p w14:paraId="737D2FEA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Passing a large aggregate DTO (with dirty tracking, INPC, and domain logic) into a consumer module just to read one or two scalar fields from it.</w:t>
      </w:r>
    </w:p>
    <w:p w14:paraId="24A4124E" w14:textId="77777777" w:rsidR="007A251F" w:rsidRPr="007A251F" w:rsidRDefault="007A251F" w:rsidP="007A251F">
      <w:pPr>
        <w:rPr>
          <w:b/>
          <w:bCs/>
          <w:sz w:val="18"/>
          <w:szCs w:val="18"/>
        </w:rPr>
      </w:pPr>
      <w:r w:rsidRPr="007A251F">
        <w:rPr>
          <w:b/>
          <w:bCs/>
          <w:sz w:val="18"/>
          <w:szCs w:val="18"/>
        </w:rPr>
        <w:t>When it happens</w:t>
      </w:r>
    </w:p>
    <w:p w14:paraId="455EFC33" w14:textId="77777777" w:rsidR="007A251F" w:rsidRPr="007A251F" w:rsidRDefault="007A251F" w:rsidP="007A251F">
      <w:pPr>
        <w:numPr>
          <w:ilvl w:val="0"/>
          <w:numId w:val="3"/>
        </w:numPr>
        <w:rPr>
          <w:sz w:val="18"/>
          <w:szCs w:val="18"/>
        </w:rPr>
      </w:pPr>
      <w:r w:rsidRPr="007A251F">
        <w:rPr>
          <w:sz w:val="18"/>
          <w:szCs w:val="18"/>
        </w:rPr>
        <w:t>A downstream view/VM needs a single value (e.g., KodKalendar)</w:t>
      </w:r>
    </w:p>
    <w:p w14:paraId="67FDFD67" w14:textId="77777777" w:rsidR="007A251F" w:rsidRPr="007A251F" w:rsidRDefault="007A251F" w:rsidP="007A251F">
      <w:pPr>
        <w:numPr>
          <w:ilvl w:val="0"/>
          <w:numId w:val="3"/>
        </w:numPr>
        <w:rPr>
          <w:sz w:val="18"/>
          <w:szCs w:val="18"/>
        </w:rPr>
      </w:pPr>
      <w:r w:rsidRPr="007A251F">
        <w:rPr>
          <w:sz w:val="18"/>
          <w:szCs w:val="18"/>
        </w:rPr>
        <w:lastRenderedPageBreak/>
        <w:t>The nearest available source is a loaded DTO that already "contains" it</w:t>
      </w:r>
    </w:p>
    <w:p w14:paraId="15EF4032" w14:textId="77777777" w:rsidR="007A251F" w:rsidRPr="007A251F" w:rsidRDefault="007A251F" w:rsidP="007A251F">
      <w:pPr>
        <w:numPr>
          <w:ilvl w:val="0"/>
          <w:numId w:val="3"/>
        </w:numPr>
        <w:rPr>
          <w:sz w:val="18"/>
          <w:szCs w:val="18"/>
        </w:rPr>
      </w:pPr>
      <w:r w:rsidRPr="007A251F">
        <w:rPr>
          <w:sz w:val="18"/>
          <w:szCs w:val="18"/>
        </w:rPr>
        <w:t>Developer passes the full DTO rather than extracting the value or introducing a service</w:t>
      </w:r>
    </w:p>
    <w:p w14:paraId="167E8799" w14:textId="77777777" w:rsidR="007A251F" w:rsidRPr="007A251F" w:rsidRDefault="007A251F" w:rsidP="007A251F">
      <w:pPr>
        <w:rPr>
          <w:b/>
          <w:bCs/>
          <w:sz w:val="18"/>
          <w:szCs w:val="18"/>
        </w:rPr>
      </w:pPr>
      <w:proofErr w:type="gramStart"/>
      <w:r w:rsidRPr="007A251F">
        <w:rPr>
          <w:b/>
          <w:bCs/>
          <w:sz w:val="18"/>
          <w:szCs w:val="18"/>
        </w:rPr>
        <w:t>Symptom</w:t>
      </w:r>
      <w:proofErr w:type="gramEnd"/>
    </w:p>
    <w:p w14:paraId="0F24AC5C" w14:textId="77777777" w:rsidR="007A251F" w:rsidRPr="007A251F" w:rsidRDefault="007A251F" w:rsidP="007A251F">
      <w:pPr>
        <w:numPr>
          <w:ilvl w:val="0"/>
          <w:numId w:val="4"/>
        </w:numPr>
        <w:rPr>
          <w:sz w:val="18"/>
          <w:szCs w:val="18"/>
        </w:rPr>
      </w:pPr>
      <w:r w:rsidRPr="007A251F">
        <w:rPr>
          <w:sz w:val="18"/>
          <w:szCs w:val="18"/>
        </w:rPr>
        <w:t>Consumer depends on the DTO being pre-loaded by the caller (hidden temporal coupling)</w:t>
      </w:r>
    </w:p>
    <w:p w14:paraId="0CF50C9B" w14:textId="77777777" w:rsidR="007A251F" w:rsidRPr="007A251F" w:rsidRDefault="007A251F" w:rsidP="007A251F">
      <w:pPr>
        <w:numPr>
          <w:ilvl w:val="0"/>
          <w:numId w:val="4"/>
        </w:numPr>
        <w:rPr>
          <w:sz w:val="18"/>
          <w:szCs w:val="18"/>
        </w:rPr>
      </w:pPr>
      <w:r w:rsidRPr="007A251F">
        <w:rPr>
          <w:sz w:val="18"/>
          <w:szCs w:val="18"/>
        </w:rPr>
        <w:t>Unit testing the consumer requires constructing or mocking a large DTO</w:t>
      </w:r>
    </w:p>
    <w:p w14:paraId="2FF15F37" w14:textId="77777777" w:rsidR="007A251F" w:rsidRPr="007A251F" w:rsidRDefault="007A251F" w:rsidP="007A251F">
      <w:pPr>
        <w:numPr>
          <w:ilvl w:val="0"/>
          <w:numId w:val="4"/>
        </w:numPr>
        <w:rPr>
          <w:sz w:val="18"/>
          <w:szCs w:val="18"/>
        </w:rPr>
      </w:pPr>
      <w:r w:rsidRPr="007A251F">
        <w:rPr>
          <w:sz w:val="18"/>
          <w:szCs w:val="18"/>
        </w:rPr>
        <w:t>Refactoring the DTO's shape breaks unrelated consumers</w:t>
      </w:r>
    </w:p>
    <w:p w14:paraId="59DE90B4" w14:textId="77777777" w:rsidR="007A251F" w:rsidRPr="007A251F" w:rsidRDefault="007A251F" w:rsidP="007A251F">
      <w:pPr>
        <w:numPr>
          <w:ilvl w:val="0"/>
          <w:numId w:val="4"/>
        </w:numPr>
        <w:rPr>
          <w:sz w:val="18"/>
          <w:szCs w:val="18"/>
        </w:rPr>
      </w:pPr>
      <w:r w:rsidRPr="007A251F">
        <w:rPr>
          <w:sz w:val="18"/>
          <w:szCs w:val="18"/>
        </w:rPr>
        <w:t>Grep for the DTO type reveals usages across unrelated modules</w:t>
      </w:r>
    </w:p>
    <w:p w14:paraId="4A622D6B" w14:textId="77777777" w:rsidR="007A251F" w:rsidRPr="007A251F" w:rsidRDefault="007A251F" w:rsidP="007A251F">
      <w:pPr>
        <w:rPr>
          <w:b/>
          <w:bCs/>
          <w:sz w:val="18"/>
          <w:szCs w:val="18"/>
        </w:rPr>
      </w:pPr>
      <w:r w:rsidRPr="007A251F">
        <w:rPr>
          <w:b/>
          <w:bCs/>
          <w:sz w:val="18"/>
          <w:szCs w:val="18"/>
        </w:rPr>
        <w:t>Solution</w:t>
      </w:r>
    </w:p>
    <w:p w14:paraId="33754E85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b/>
          <w:bCs/>
          <w:sz w:val="18"/>
          <w:szCs w:val="18"/>
        </w:rPr>
        <w:t>Option A – thin service (when load order is uncertain):</w:t>
      </w:r>
    </w:p>
    <w:p w14:paraId="36520654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public interface IStavbaSettingsService</w:t>
      </w:r>
    </w:p>
    <w:p w14:paraId="03C99F55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{</w:t>
      </w:r>
    </w:p>
    <w:p w14:paraId="68F2390C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 xml:space="preserve">    Task&lt;int?&gt; </w:t>
      </w:r>
      <w:proofErr w:type="gramStart"/>
      <w:r w:rsidRPr="007A251F">
        <w:rPr>
          <w:sz w:val="18"/>
          <w:szCs w:val="18"/>
        </w:rPr>
        <w:t>GetKodKalendarAsync(</w:t>
      </w:r>
      <w:proofErr w:type="gramEnd"/>
      <w:r w:rsidRPr="007A251F">
        <w:rPr>
          <w:sz w:val="18"/>
          <w:szCs w:val="18"/>
        </w:rPr>
        <w:t>int kodStavba</w:t>
      </w:r>
      <w:proofErr w:type="gramStart"/>
      <w:r w:rsidRPr="007A251F">
        <w:rPr>
          <w:sz w:val="18"/>
          <w:szCs w:val="18"/>
        </w:rPr>
        <w:t>);</w:t>
      </w:r>
      <w:proofErr w:type="gramEnd"/>
    </w:p>
    <w:p w14:paraId="2F8371E7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}</w:t>
      </w:r>
    </w:p>
    <w:p w14:paraId="60B57E03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// Consumer:</w:t>
      </w:r>
    </w:p>
    <w:p w14:paraId="2DB023CA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int? kal = await StavbaSettingsService.GetKodKalendarAsync(Data.KodStavby</w:t>
      </w:r>
      <w:proofErr w:type="gramStart"/>
      <w:r w:rsidRPr="007A251F">
        <w:rPr>
          <w:sz w:val="18"/>
          <w:szCs w:val="18"/>
        </w:rPr>
        <w:t>);</w:t>
      </w:r>
      <w:proofErr w:type="gramEnd"/>
    </w:p>
    <w:p w14:paraId="5959C909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b/>
          <w:bCs/>
          <w:sz w:val="18"/>
          <w:szCs w:val="18"/>
        </w:rPr>
        <w:t>Option B – push scalar into the VM (when parent already owns the DTO):</w:t>
      </w:r>
    </w:p>
    <w:p w14:paraId="64823123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// In parent before showing child:</w:t>
      </w:r>
    </w:p>
    <w:p w14:paraId="71A407DE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wfApplyDTO.KodKalendar = stavbyNastaveni.</w:t>
      </w:r>
      <w:proofErr w:type="gramStart"/>
      <w:r w:rsidRPr="007A251F">
        <w:rPr>
          <w:sz w:val="18"/>
          <w:szCs w:val="18"/>
        </w:rPr>
        <w:t>KodKalendar;</w:t>
      </w:r>
      <w:proofErr w:type="gramEnd"/>
    </w:p>
    <w:p w14:paraId="3CCECF07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// In child:</w:t>
      </w:r>
    </w:p>
    <w:p w14:paraId="64E9114A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sz w:val="18"/>
          <w:szCs w:val="18"/>
        </w:rPr>
        <w:t>int? kal = Data.</w:t>
      </w:r>
      <w:proofErr w:type="gramStart"/>
      <w:r w:rsidRPr="007A251F">
        <w:rPr>
          <w:sz w:val="18"/>
          <w:szCs w:val="18"/>
        </w:rPr>
        <w:t>KodKalendar;</w:t>
      </w:r>
      <w:proofErr w:type="gramEnd"/>
    </w:p>
    <w:p w14:paraId="5C49243D" w14:textId="77777777" w:rsidR="007A251F" w:rsidRPr="007A251F" w:rsidRDefault="007A251F" w:rsidP="007A251F">
      <w:pPr>
        <w:rPr>
          <w:b/>
          <w:bCs/>
          <w:sz w:val="18"/>
          <w:szCs w:val="18"/>
        </w:rPr>
      </w:pPr>
      <w:r w:rsidRPr="007A251F">
        <w:rPr>
          <w:b/>
          <w:bCs/>
          <w:sz w:val="18"/>
          <w:szCs w:val="18"/>
        </w:rPr>
        <w:t xml:space="preserve">Key </w:t>
      </w:r>
      <w:proofErr w:type="gramStart"/>
      <w:r w:rsidRPr="007A251F">
        <w:rPr>
          <w:b/>
          <w:bCs/>
          <w:sz w:val="18"/>
          <w:szCs w:val="18"/>
        </w:rPr>
        <w:t>rule</w:t>
      </w:r>
      <w:proofErr w:type="gramEnd"/>
    </w:p>
    <w:p w14:paraId="7D0028A0" w14:textId="77777777" w:rsidR="007A251F" w:rsidRPr="007A251F" w:rsidRDefault="007A251F" w:rsidP="007A251F">
      <w:pPr>
        <w:rPr>
          <w:sz w:val="18"/>
          <w:szCs w:val="18"/>
        </w:rPr>
      </w:pPr>
      <w:r w:rsidRPr="007A251F">
        <w:rPr>
          <w:b/>
          <w:bCs/>
          <w:sz w:val="18"/>
          <w:szCs w:val="18"/>
        </w:rPr>
        <w:t>Pass only what the consumer needs, not the container it happens to be stored in.</w:t>
      </w:r>
    </w:p>
    <w:p w14:paraId="0A23749E" w14:textId="77777777" w:rsidR="007A251F" w:rsidRPr="007A251F" w:rsidRDefault="007A251F" w:rsidP="007A251F">
      <w:pPr>
        <w:rPr>
          <w:b/>
          <w:bCs/>
          <w:sz w:val="18"/>
          <w:szCs w:val="18"/>
        </w:rPr>
      </w:pPr>
      <w:r w:rsidRPr="007A251F">
        <w:rPr>
          <w:b/>
          <w:bCs/>
          <w:sz w:val="18"/>
          <w:szCs w:val="18"/>
        </w:rPr>
        <w:t>Applies to</w:t>
      </w:r>
    </w:p>
    <w:p w14:paraId="0D3D99DC" w14:textId="77777777" w:rsidR="007A251F" w:rsidRPr="007A251F" w:rsidRDefault="007A251F" w:rsidP="007A251F">
      <w:pPr>
        <w:numPr>
          <w:ilvl w:val="0"/>
          <w:numId w:val="5"/>
        </w:numPr>
        <w:rPr>
          <w:sz w:val="18"/>
          <w:szCs w:val="18"/>
        </w:rPr>
      </w:pPr>
      <w:r w:rsidRPr="007A251F">
        <w:rPr>
          <w:sz w:val="18"/>
          <w:szCs w:val="18"/>
        </w:rPr>
        <w:t>WPF code-behind accessing parent-window state</w:t>
      </w:r>
    </w:p>
    <w:p w14:paraId="0F4432D7" w14:textId="77777777" w:rsidR="007A251F" w:rsidRPr="007A251F" w:rsidRDefault="007A251F" w:rsidP="007A251F">
      <w:pPr>
        <w:numPr>
          <w:ilvl w:val="0"/>
          <w:numId w:val="5"/>
        </w:numPr>
        <w:rPr>
          <w:sz w:val="18"/>
          <w:szCs w:val="18"/>
        </w:rPr>
      </w:pPr>
      <w:r w:rsidRPr="007A251F">
        <w:rPr>
          <w:sz w:val="18"/>
          <w:szCs w:val="18"/>
        </w:rPr>
        <w:t>Any MVVM ViewModel receiving a large aggregate just to read one field</w:t>
      </w:r>
    </w:p>
    <w:p w14:paraId="465F1222" w14:textId="77777777" w:rsidR="007A251F" w:rsidRPr="007A251F" w:rsidRDefault="007A251F" w:rsidP="007A251F">
      <w:pPr>
        <w:numPr>
          <w:ilvl w:val="0"/>
          <w:numId w:val="5"/>
        </w:numPr>
        <w:rPr>
          <w:sz w:val="18"/>
          <w:szCs w:val="18"/>
        </w:rPr>
      </w:pPr>
      <w:r w:rsidRPr="007A251F">
        <w:rPr>
          <w:sz w:val="18"/>
          <w:szCs w:val="18"/>
        </w:rPr>
        <w:t>Service locator / DI contexts where scope boundaries are not explicit</w:t>
      </w:r>
    </w:p>
    <w:p w14:paraId="7567400C" w14:textId="77777777" w:rsidR="007A251F" w:rsidRDefault="007A251F">
      <w:pPr>
        <w:rPr>
          <w:sz w:val="18"/>
          <w:szCs w:val="18"/>
        </w:rPr>
      </w:pPr>
    </w:p>
    <w:p w14:paraId="3A82BF7B" w14:textId="77777777" w:rsidR="00BA370E" w:rsidRDefault="00BA370E">
      <w:pPr>
        <w:rPr>
          <w:sz w:val="18"/>
          <w:szCs w:val="18"/>
        </w:rPr>
      </w:pPr>
    </w:p>
    <w:p w14:paraId="1ED6D157" w14:textId="77777777" w:rsidR="00BA370E" w:rsidRPr="00BA370E" w:rsidRDefault="00BA370E" w:rsidP="00BA370E">
      <w:pPr>
        <w:pStyle w:val="Nadpis2"/>
        <w:rPr>
          <w:lang w:val="cs-CZ"/>
        </w:rPr>
      </w:pPr>
      <w:bookmarkStart w:id="3" w:name="_Toc222812198"/>
      <w:r w:rsidRPr="00BA370E">
        <w:rPr>
          <w:lang w:val="cs-CZ"/>
        </w:rPr>
        <w:t>Knowledge Note: DataContext Type-Dispatch is a Hidden Switch Statement</w:t>
      </w:r>
      <w:bookmarkEnd w:id="3"/>
    </w:p>
    <w:p w14:paraId="3229BA44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b/>
          <w:bCs/>
          <w:sz w:val="18"/>
          <w:szCs w:val="18"/>
          <w:lang w:val="cs-CZ"/>
        </w:rPr>
        <w:t>What it is</w:t>
      </w:r>
      <w:r w:rsidRPr="00BA370E">
        <w:rPr>
          <w:sz w:val="18"/>
          <w:szCs w:val="18"/>
          <w:lang w:val="cs-CZ"/>
        </w:rPr>
        <w:br/>
        <w:t>Repeated if (DataContext is TypeA) … else if (DataContext is TypeB) in WPF code-behind is a structural switch statement on type identity — it violates Open/Closed and creates identical branching in every event handler.</w:t>
      </w:r>
    </w:p>
    <w:p w14:paraId="05DB9D5F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b/>
          <w:bCs/>
          <w:sz w:val="18"/>
          <w:szCs w:val="18"/>
          <w:lang w:val="cs-CZ"/>
        </w:rPr>
        <w:lastRenderedPageBreak/>
        <w:t>When it happens</w:t>
      </w:r>
      <w:r w:rsidRPr="00BA370E">
        <w:rPr>
          <w:sz w:val="18"/>
          <w:szCs w:val="18"/>
          <w:lang w:val="cs-CZ"/>
        </w:rPr>
        <w:br/>
        <w:t>A UserControl is reused with two different DataContext types (e.g., a local DTO and an API contract object), forcing each handler to branch on the runtime type.</w:t>
      </w:r>
    </w:p>
    <w:p w14:paraId="5530F0BF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b/>
          <w:bCs/>
          <w:sz w:val="18"/>
          <w:szCs w:val="18"/>
          <w:lang w:val="cs-CZ"/>
        </w:rPr>
        <w:t>Symptom</w:t>
      </w:r>
      <w:r w:rsidRPr="00BA370E">
        <w:rPr>
          <w:sz w:val="18"/>
          <w:szCs w:val="18"/>
          <w:lang w:val="cs-CZ"/>
        </w:rPr>
        <w:br/>
        <w:t>Every add, delete, and edit handler contains the same two-branch is check. Adding a third context type requires editing every handler.</w:t>
      </w:r>
    </w:p>
    <w:p w14:paraId="5190A1CF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b/>
          <w:bCs/>
          <w:sz w:val="18"/>
          <w:szCs w:val="18"/>
          <w:lang w:val="cs-CZ"/>
        </w:rPr>
        <w:t>Solution</w:t>
      </w:r>
      <w:r w:rsidRPr="00BA370E">
        <w:rPr>
          <w:sz w:val="18"/>
          <w:szCs w:val="18"/>
          <w:lang w:val="cs-CZ"/>
        </w:rPr>
        <w:br/>
        <w:t>Extract a policy/strategy interface per cross-cutting concern, then dispatch once at the boundary:</w:t>
      </w:r>
    </w:p>
    <w:p w14:paraId="349C548C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>// Before — repeated in 6 handlers</w:t>
      </w:r>
    </w:p>
    <w:p w14:paraId="6C644A3C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>if (</w:t>
      </w:r>
      <w:proofErr w:type="gramStart"/>
      <w:r w:rsidRPr="00BA370E">
        <w:rPr>
          <w:sz w:val="18"/>
          <w:szCs w:val="18"/>
          <w:lang w:val="cs-CZ"/>
        </w:rPr>
        <w:t>this.DataContext</w:t>
      </w:r>
      <w:proofErr w:type="gramEnd"/>
      <w:r w:rsidRPr="00BA370E">
        <w:rPr>
          <w:sz w:val="18"/>
          <w:szCs w:val="18"/>
          <w:lang w:val="cs-CZ"/>
        </w:rPr>
        <w:t xml:space="preserve"> is UtvarDTO dto)</w:t>
      </w:r>
    </w:p>
    <w:p w14:paraId="5E80D5A8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 xml:space="preserve">    </w:t>
      </w:r>
      <w:proofErr w:type="gramStart"/>
      <w:r w:rsidRPr="00BA370E">
        <w:rPr>
          <w:sz w:val="18"/>
          <w:szCs w:val="18"/>
          <w:lang w:val="cs-CZ"/>
        </w:rPr>
        <w:t>dto.NestavebniDotace.Add</w:t>
      </w:r>
      <w:proofErr w:type="gramEnd"/>
      <w:r w:rsidRPr="00BA370E">
        <w:rPr>
          <w:sz w:val="18"/>
          <w:szCs w:val="18"/>
          <w:lang w:val="cs-CZ"/>
        </w:rPr>
        <w:t>(...);</w:t>
      </w:r>
    </w:p>
    <w:p w14:paraId="0F918399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>else if (</w:t>
      </w:r>
      <w:proofErr w:type="gramStart"/>
      <w:r w:rsidRPr="00BA370E">
        <w:rPr>
          <w:sz w:val="18"/>
          <w:szCs w:val="18"/>
          <w:lang w:val="cs-CZ"/>
        </w:rPr>
        <w:t>this.DataContext</w:t>
      </w:r>
      <w:proofErr w:type="gramEnd"/>
      <w:r w:rsidRPr="00BA370E">
        <w:rPr>
          <w:sz w:val="18"/>
          <w:szCs w:val="18"/>
          <w:lang w:val="cs-CZ"/>
        </w:rPr>
        <w:t xml:space="preserve"> is ProconomApi.UtvarDC dc)</w:t>
      </w:r>
    </w:p>
    <w:p w14:paraId="5C7237D5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 xml:space="preserve">    </w:t>
      </w:r>
      <w:proofErr w:type="gramStart"/>
      <w:r w:rsidRPr="00BA370E">
        <w:rPr>
          <w:sz w:val="18"/>
          <w:szCs w:val="18"/>
          <w:lang w:val="cs-CZ"/>
        </w:rPr>
        <w:t>dc.NestavebniDotace.Add</w:t>
      </w:r>
      <w:proofErr w:type="gramEnd"/>
      <w:r w:rsidRPr="00BA370E">
        <w:rPr>
          <w:sz w:val="18"/>
          <w:szCs w:val="18"/>
          <w:lang w:val="cs-CZ"/>
        </w:rPr>
        <w:t>(...);</w:t>
      </w:r>
    </w:p>
    <w:p w14:paraId="24D4C983" w14:textId="77777777" w:rsidR="00BA370E" w:rsidRPr="00BA370E" w:rsidRDefault="00BA370E" w:rsidP="00BA370E">
      <w:pPr>
        <w:rPr>
          <w:sz w:val="18"/>
          <w:szCs w:val="18"/>
          <w:lang w:val="cs-CZ"/>
        </w:rPr>
      </w:pPr>
    </w:p>
    <w:p w14:paraId="124365FB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>// After — dispatch once via a typed adapter or policy</w:t>
      </w:r>
    </w:p>
    <w:p w14:paraId="3EAC1B49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>public interface IDotaceContext</w:t>
      </w:r>
    </w:p>
    <w:p w14:paraId="6B9F95D6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>{</w:t>
      </w:r>
    </w:p>
    <w:p w14:paraId="6444162C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 xml:space="preserve">    void </w:t>
      </w:r>
      <w:proofErr w:type="gramStart"/>
      <w:r w:rsidRPr="00BA370E">
        <w:rPr>
          <w:sz w:val="18"/>
          <w:szCs w:val="18"/>
          <w:lang w:val="cs-CZ"/>
        </w:rPr>
        <w:t>AddNestavebni(</w:t>
      </w:r>
      <w:proofErr w:type="gramEnd"/>
      <w:r w:rsidRPr="00BA370E">
        <w:rPr>
          <w:sz w:val="18"/>
          <w:szCs w:val="18"/>
          <w:lang w:val="cs-CZ"/>
        </w:rPr>
        <w:t>DotaceDTO item);</w:t>
      </w:r>
    </w:p>
    <w:p w14:paraId="23137153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 xml:space="preserve">    void </w:t>
      </w:r>
      <w:proofErr w:type="gramStart"/>
      <w:r w:rsidRPr="00BA370E">
        <w:rPr>
          <w:sz w:val="18"/>
          <w:szCs w:val="18"/>
          <w:lang w:val="cs-CZ"/>
        </w:rPr>
        <w:t>RemoveNestavebni(</w:t>
      </w:r>
      <w:proofErr w:type="gramEnd"/>
      <w:r w:rsidRPr="00BA370E">
        <w:rPr>
          <w:sz w:val="18"/>
          <w:szCs w:val="18"/>
          <w:lang w:val="cs-CZ"/>
        </w:rPr>
        <w:t>DotaceDTO item);</w:t>
      </w:r>
    </w:p>
    <w:p w14:paraId="3BEF40BD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>}</w:t>
      </w:r>
    </w:p>
    <w:p w14:paraId="6493665A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sz w:val="18"/>
          <w:szCs w:val="18"/>
          <w:lang w:val="cs-CZ"/>
        </w:rPr>
        <w:t>// One concrete per type; handlers call _dotaceContext.AddNestavebni(item)</w:t>
      </w:r>
    </w:p>
    <w:p w14:paraId="05CA86C8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b/>
          <w:bCs/>
          <w:sz w:val="18"/>
          <w:szCs w:val="18"/>
          <w:lang w:val="cs-CZ"/>
        </w:rPr>
        <w:t>Key rule</w:t>
      </w:r>
      <w:r w:rsidRPr="00BA370E">
        <w:rPr>
          <w:sz w:val="18"/>
          <w:szCs w:val="18"/>
          <w:lang w:val="cs-CZ"/>
        </w:rPr>
        <w:br/>
      </w:r>
      <w:r w:rsidRPr="00BA370E">
        <w:rPr>
          <w:b/>
          <w:bCs/>
          <w:sz w:val="18"/>
          <w:szCs w:val="18"/>
          <w:lang w:val="cs-CZ"/>
        </w:rPr>
        <w:t>If you see the same is TypeA / else TypeB pair in more than two methods, extract an interface and resolve it once — at DataContext assignment, not at each click.</w:t>
      </w:r>
    </w:p>
    <w:p w14:paraId="45A15257" w14:textId="77777777" w:rsidR="00BA370E" w:rsidRPr="00BA370E" w:rsidRDefault="00BA370E" w:rsidP="00BA370E">
      <w:pPr>
        <w:rPr>
          <w:sz w:val="18"/>
          <w:szCs w:val="18"/>
          <w:lang w:val="cs-CZ"/>
        </w:rPr>
      </w:pPr>
      <w:r w:rsidRPr="00BA370E">
        <w:rPr>
          <w:b/>
          <w:bCs/>
          <w:sz w:val="18"/>
          <w:szCs w:val="18"/>
          <w:lang w:val="cs-CZ"/>
        </w:rPr>
        <w:t>Applies to</w:t>
      </w:r>
      <w:r w:rsidRPr="00BA370E">
        <w:rPr>
          <w:sz w:val="18"/>
          <w:szCs w:val="18"/>
          <w:lang w:val="cs-CZ"/>
        </w:rPr>
        <w:br/>
        <w:t>WPF/UWP/MAUI code-behind, legacy ViewModel inheritance hierarchies, any visitor-like pattern where behaviour diverges on runtime type.</w:t>
      </w:r>
    </w:p>
    <w:p w14:paraId="3A6D0175" w14:textId="77777777" w:rsidR="00E375F7" w:rsidRPr="00E375F7" w:rsidRDefault="00E375F7" w:rsidP="00E375F7">
      <w:pPr>
        <w:pStyle w:val="Nadpis2"/>
        <w:rPr>
          <w:lang w:val="cs-CZ"/>
        </w:rPr>
      </w:pPr>
      <w:bookmarkStart w:id="4" w:name="_Toc222812199"/>
      <w:r w:rsidRPr="00E375F7">
        <w:rPr>
          <w:lang w:val="cs-CZ"/>
        </w:rPr>
        <w:t>Zero falls through asymmetric guard conditions</w:t>
      </w:r>
      <w:bookmarkEnd w:id="4"/>
    </w:p>
    <w:p w14:paraId="02DDB95A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b/>
          <w:bCs/>
          <w:sz w:val="18"/>
          <w:szCs w:val="18"/>
          <w:lang w:val="cs-CZ"/>
        </w:rPr>
        <w:t>What it is</w:t>
      </w:r>
      <w:r w:rsidRPr="00E375F7">
        <w:rPr>
          <w:sz w:val="18"/>
          <w:szCs w:val="18"/>
          <w:lang w:val="cs-CZ"/>
        </w:rPr>
        <w:t xml:space="preserve"> — A silent no-op caused by two guards that together exclude zero: one hides UI for </w:t>
      </w:r>
      <w:proofErr w:type="gramStart"/>
      <w:r w:rsidRPr="00E375F7">
        <w:rPr>
          <w:sz w:val="18"/>
          <w:szCs w:val="18"/>
          <w:lang w:val="cs-CZ"/>
        </w:rPr>
        <w:t>&lt; 0</w:t>
      </w:r>
      <w:proofErr w:type="gramEnd"/>
      <w:r w:rsidRPr="00E375F7">
        <w:rPr>
          <w:sz w:val="18"/>
          <w:szCs w:val="18"/>
          <w:lang w:val="cs-CZ"/>
        </w:rPr>
        <w:t xml:space="preserve">, another executes logic </w:t>
      </w:r>
      <w:proofErr w:type="gramStart"/>
      <w:r w:rsidRPr="00E375F7">
        <w:rPr>
          <w:sz w:val="18"/>
          <w:szCs w:val="18"/>
          <w:lang w:val="cs-CZ"/>
        </w:rPr>
        <w:t>for &gt;</w:t>
      </w:r>
      <w:proofErr w:type="gramEnd"/>
      <w:r w:rsidRPr="00E375F7">
        <w:rPr>
          <w:sz w:val="18"/>
          <w:szCs w:val="18"/>
          <w:lang w:val="cs-CZ"/>
        </w:rPr>
        <w:t xml:space="preserve"> 0, leaving == 0 in a dead zone where the control is visible but does nothing.</w:t>
      </w:r>
    </w:p>
    <w:p w14:paraId="0F1C6EFD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b/>
          <w:bCs/>
          <w:sz w:val="18"/>
          <w:szCs w:val="18"/>
          <w:lang w:val="cs-CZ"/>
        </w:rPr>
        <w:t>When it happens</w:t>
      </w:r>
      <w:r w:rsidRPr="00E375F7">
        <w:rPr>
          <w:sz w:val="18"/>
          <w:szCs w:val="18"/>
          <w:lang w:val="cs-CZ"/>
        </w:rPr>
        <w:t xml:space="preserve"> — When a constructor guard and a click-handler guard use opposite strict inequalities </w:t>
      </w:r>
      <w:proofErr w:type="gramStart"/>
      <w:r w:rsidRPr="00E375F7">
        <w:rPr>
          <w:sz w:val="18"/>
          <w:szCs w:val="18"/>
          <w:lang w:val="cs-CZ"/>
        </w:rPr>
        <w:t>(&lt; 0</w:t>
      </w:r>
      <w:proofErr w:type="gramEnd"/>
      <w:r w:rsidRPr="00E375F7">
        <w:rPr>
          <w:sz w:val="18"/>
          <w:szCs w:val="18"/>
          <w:lang w:val="cs-CZ"/>
        </w:rPr>
        <w:t xml:space="preserve"> </w:t>
      </w:r>
      <w:proofErr w:type="gramStart"/>
      <w:r w:rsidRPr="00E375F7">
        <w:rPr>
          <w:sz w:val="18"/>
          <w:szCs w:val="18"/>
          <w:lang w:val="cs-CZ"/>
        </w:rPr>
        <w:t>vs &gt;</w:t>
      </w:r>
      <w:proofErr w:type="gramEnd"/>
      <w:r w:rsidRPr="00E375F7">
        <w:rPr>
          <w:sz w:val="18"/>
          <w:szCs w:val="18"/>
          <w:lang w:val="cs-CZ"/>
        </w:rPr>
        <w:t xml:space="preserve"> 0) on the same nullable/optional integer, and the caller passes 0 as a "not set" sentinel.</w:t>
      </w:r>
    </w:p>
    <w:p w14:paraId="50DAA9B7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b/>
          <w:bCs/>
          <w:sz w:val="18"/>
          <w:szCs w:val="18"/>
          <w:lang w:val="cs-CZ"/>
        </w:rPr>
        <w:t>Symptom</w:t>
      </w:r>
      <w:r w:rsidRPr="00E375F7">
        <w:rPr>
          <w:sz w:val="18"/>
          <w:szCs w:val="18"/>
          <w:lang w:val="cs-CZ"/>
        </w:rPr>
        <w:t xml:space="preserve"> — A button is visible and clickable but produces no action and no error. No exception, no log, no feedback to the user.</w:t>
      </w:r>
    </w:p>
    <w:p w14:paraId="6FADBF19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b/>
          <w:bCs/>
          <w:sz w:val="18"/>
          <w:szCs w:val="18"/>
          <w:lang w:val="cs-CZ"/>
        </w:rPr>
        <w:t>Solution</w:t>
      </w:r>
    </w:p>
    <w:p w14:paraId="77891851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sz w:val="18"/>
          <w:szCs w:val="18"/>
          <w:lang w:val="cs-CZ"/>
        </w:rPr>
        <w:t>// BAD — 0 passes the constructor guard but fails the click guard</w:t>
      </w:r>
    </w:p>
    <w:p w14:paraId="6176CD8A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sz w:val="18"/>
          <w:szCs w:val="18"/>
          <w:lang w:val="cs-CZ"/>
        </w:rPr>
        <w:t xml:space="preserve">new </w:t>
      </w:r>
      <w:proofErr w:type="gramStart"/>
      <w:r w:rsidRPr="00E375F7">
        <w:rPr>
          <w:sz w:val="18"/>
          <w:szCs w:val="18"/>
          <w:lang w:val="cs-CZ"/>
        </w:rPr>
        <w:t>AsposeExcelPreview(</w:t>
      </w:r>
      <w:proofErr w:type="gramEnd"/>
      <w:r w:rsidRPr="00E375F7">
        <w:rPr>
          <w:sz w:val="18"/>
          <w:szCs w:val="18"/>
          <w:lang w:val="cs-CZ"/>
        </w:rPr>
        <w:t>KodStavby</w:t>
      </w:r>
      <w:proofErr w:type="gramStart"/>
      <w:r w:rsidRPr="00E375F7">
        <w:rPr>
          <w:sz w:val="18"/>
          <w:szCs w:val="18"/>
          <w:lang w:val="cs-CZ"/>
        </w:rPr>
        <w:t xml:space="preserve">);   </w:t>
      </w:r>
      <w:proofErr w:type="gramEnd"/>
      <w:r w:rsidRPr="00E375F7">
        <w:rPr>
          <w:sz w:val="18"/>
          <w:szCs w:val="18"/>
          <w:lang w:val="cs-CZ"/>
        </w:rPr>
        <w:t xml:space="preserve">        // KodStavby may be 0</w:t>
      </w:r>
    </w:p>
    <w:p w14:paraId="25B8198D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sz w:val="18"/>
          <w:szCs w:val="18"/>
          <w:lang w:val="cs-CZ"/>
        </w:rPr>
        <w:t xml:space="preserve">if (KodStavba </w:t>
      </w:r>
      <w:proofErr w:type="gramStart"/>
      <w:r w:rsidRPr="00E375F7">
        <w:rPr>
          <w:sz w:val="18"/>
          <w:szCs w:val="18"/>
          <w:lang w:val="cs-CZ"/>
        </w:rPr>
        <w:t>&lt; 0</w:t>
      </w:r>
      <w:proofErr w:type="gramEnd"/>
      <w:r w:rsidRPr="00E375F7">
        <w:rPr>
          <w:sz w:val="18"/>
          <w:szCs w:val="18"/>
          <w:lang w:val="cs-CZ"/>
        </w:rPr>
        <w:t>) saveExcelDMS.Visibility = Visibility.Collapsed</w:t>
      </w:r>
      <w:proofErr w:type="gramStart"/>
      <w:r w:rsidRPr="00E375F7">
        <w:rPr>
          <w:sz w:val="18"/>
          <w:szCs w:val="18"/>
          <w:lang w:val="cs-CZ"/>
        </w:rPr>
        <w:t>;  /</w:t>
      </w:r>
      <w:proofErr w:type="gramEnd"/>
      <w:r w:rsidRPr="00E375F7">
        <w:rPr>
          <w:sz w:val="18"/>
          <w:szCs w:val="18"/>
          <w:lang w:val="cs-CZ"/>
        </w:rPr>
        <w:t>/ constructor</w:t>
      </w:r>
    </w:p>
    <w:p w14:paraId="22B8F7B6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sz w:val="18"/>
          <w:szCs w:val="18"/>
          <w:lang w:val="cs-CZ"/>
        </w:rPr>
        <w:lastRenderedPageBreak/>
        <w:t>if (</w:t>
      </w:r>
      <w:proofErr w:type="gramStart"/>
      <w:r w:rsidRPr="00E375F7">
        <w:rPr>
          <w:sz w:val="18"/>
          <w:szCs w:val="18"/>
          <w:lang w:val="cs-CZ"/>
        </w:rPr>
        <w:t>KodStavba &gt;</w:t>
      </w:r>
      <w:proofErr w:type="gramEnd"/>
      <w:r w:rsidRPr="00E375F7">
        <w:rPr>
          <w:sz w:val="18"/>
          <w:szCs w:val="18"/>
          <w:lang w:val="cs-CZ"/>
        </w:rPr>
        <w:t xml:space="preserve"> 0) </w:t>
      </w:r>
      <w:proofErr w:type="gramStart"/>
      <w:r w:rsidRPr="00E375F7">
        <w:rPr>
          <w:sz w:val="18"/>
          <w:szCs w:val="18"/>
          <w:lang w:val="cs-CZ"/>
        </w:rPr>
        <w:t>{ /</w:t>
      </w:r>
      <w:proofErr w:type="gramEnd"/>
      <w:r w:rsidRPr="00E375F7">
        <w:rPr>
          <w:sz w:val="18"/>
          <w:szCs w:val="18"/>
          <w:lang w:val="cs-CZ"/>
        </w:rPr>
        <w:t>* do work *</w:t>
      </w:r>
      <w:proofErr w:type="gramStart"/>
      <w:r w:rsidRPr="00E375F7">
        <w:rPr>
          <w:sz w:val="18"/>
          <w:szCs w:val="18"/>
          <w:lang w:val="cs-CZ"/>
        </w:rPr>
        <w:t>/ }</w:t>
      </w:r>
      <w:proofErr w:type="gramEnd"/>
      <w:r w:rsidRPr="00E375F7">
        <w:rPr>
          <w:sz w:val="18"/>
          <w:szCs w:val="18"/>
          <w:lang w:val="cs-CZ"/>
        </w:rPr>
        <w:t xml:space="preserve">                                 // handler</w:t>
      </w:r>
    </w:p>
    <w:p w14:paraId="2D03D184" w14:textId="77777777" w:rsidR="00E375F7" w:rsidRPr="00E375F7" w:rsidRDefault="00E375F7" w:rsidP="00E375F7">
      <w:pPr>
        <w:rPr>
          <w:sz w:val="18"/>
          <w:szCs w:val="18"/>
          <w:lang w:val="cs-CZ"/>
        </w:rPr>
      </w:pPr>
    </w:p>
    <w:p w14:paraId="06898AFA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sz w:val="18"/>
          <w:szCs w:val="18"/>
          <w:lang w:val="cs-CZ"/>
        </w:rPr>
        <w:t>// GOOD — use the resolver; pass -1 when no valid ID exists</w:t>
      </w:r>
    </w:p>
    <w:p w14:paraId="65A53A03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sz w:val="18"/>
          <w:szCs w:val="18"/>
          <w:lang w:val="cs-CZ"/>
        </w:rPr>
        <w:t xml:space="preserve">new </w:t>
      </w:r>
      <w:proofErr w:type="gramStart"/>
      <w:r w:rsidRPr="00E375F7">
        <w:rPr>
          <w:sz w:val="18"/>
          <w:szCs w:val="18"/>
          <w:lang w:val="cs-CZ"/>
        </w:rPr>
        <w:t>AsposeExcelPreview(GetKodStavby() ??</w:t>
      </w:r>
      <w:proofErr w:type="gramEnd"/>
      <w:r w:rsidRPr="00E375F7">
        <w:rPr>
          <w:sz w:val="18"/>
          <w:szCs w:val="18"/>
          <w:lang w:val="cs-CZ"/>
        </w:rPr>
        <w:t xml:space="preserve"> -1);</w:t>
      </w:r>
    </w:p>
    <w:p w14:paraId="0EAF70D7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b/>
          <w:bCs/>
          <w:sz w:val="18"/>
          <w:szCs w:val="18"/>
          <w:lang w:val="cs-CZ"/>
        </w:rPr>
        <w:t>Key rule</w:t>
      </w:r>
      <w:r w:rsidRPr="00E375F7">
        <w:rPr>
          <w:sz w:val="18"/>
          <w:szCs w:val="18"/>
          <w:lang w:val="cs-CZ"/>
        </w:rPr>
        <w:t xml:space="preserve"> — </w:t>
      </w:r>
      <w:r w:rsidRPr="00E375F7">
        <w:rPr>
          <w:b/>
          <w:bCs/>
          <w:sz w:val="18"/>
          <w:szCs w:val="18"/>
          <w:lang w:val="cs-CZ"/>
        </w:rPr>
        <w:t xml:space="preserve">Never use 0 as an implicit "not set" value when two separate guards use </w:t>
      </w:r>
      <w:proofErr w:type="gramStart"/>
      <w:r w:rsidRPr="00E375F7">
        <w:rPr>
          <w:b/>
          <w:bCs/>
          <w:sz w:val="18"/>
          <w:szCs w:val="18"/>
          <w:lang w:val="cs-CZ"/>
        </w:rPr>
        <w:t>&lt; 0</w:t>
      </w:r>
      <w:proofErr w:type="gramEnd"/>
      <w:r w:rsidRPr="00E375F7">
        <w:rPr>
          <w:b/>
          <w:bCs/>
          <w:sz w:val="18"/>
          <w:szCs w:val="18"/>
          <w:lang w:val="cs-CZ"/>
        </w:rPr>
        <w:t xml:space="preserve"> </w:t>
      </w:r>
      <w:proofErr w:type="gramStart"/>
      <w:r w:rsidRPr="00E375F7">
        <w:rPr>
          <w:b/>
          <w:bCs/>
          <w:sz w:val="18"/>
          <w:szCs w:val="18"/>
          <w:lang w:val="cs-CZ"/>
        </w:rPr>
        <w:t>and &gt;</w:t>
      </w:r>
      <w:proofErr w:type="gramEnd"/>
      <w:r w:rsidRPr="00E375F7">
        <w:rPr>
          <w:b/>
          <w:bCs/>
          <w:sz w:val="18"/>
          <w:szCs w:val="18"/>
          <w:lang w:val="cs-CZ"/>
        </w:rPr>
        <w:t xml:space="preserve"> 0; always resolve to a canonical sentinel (-1) before passing to a shared component.</w:t>
      </w:r>
    </w:p>
    <w:p w14:paraId="7B88A338" w14:textId="77777777" w:rsidR="00E375F7" w:rsidRPr="00E375F7" w:rsidRDefault="00E375F7" w:rsidP="00E375F7">
      <w:pPr>
        <w:rPr>
          <w:sz w:val="18"/>
          <w:szCs w:val="18"/>
          <w:lang w:val="cs-CZ"/>
        </w:rPr>
      </w:pPr>
      <w:r w:rsidRPr="00E375F7">
        <w:rPr>
          <w:b/>
          <w:bCs/>
          <w:sz w:val="18"/>
          <w:szCs w:val="18"/>
          <w:lang w:val="cs-CZ"/>
        </w:rPr>
        <w:t>Applies to</w:t>
      </w:r>
      <w:r w:rsidRPr="00E375F7">
        <w:rPr>
          <w:sz w:val="18"/>
          <w:szCs w:val="18"/>
          <w:lang w:val="cs-CZ"/>
        </w:rPr>
        <w:t xml:space="preserve"> — Any WPF/WinForms code-behind where optional context IDs (stavba, project, node) flow into reusable windows; API calls guarded </w:t>
      </w:r>
      <w:proofErr w:type="gramStart"/>
      <w:r w:rsidRPr="00E375F7">
        <w:rPr>
          <w:sz w:val="18"/>
          <w:szCs w:val="18"/>
          <w:lang w:val="cs-CZ"/>
        </w:rPr>
        <w:t>by &gt;</w:t>
      </w:r>
      <w:proofErr w:type="gramEnd"/>
      <w:r w:rsidRPr="00E375F7">
        <w:rPr>
          <w:sz w:val="18"/>
          <w:szCs w:val="18"/>
          <w:lang w:val="cs-CZ"/>
        </w:rPr>
        <w:t xml:space="preserve"> 0; shared dialogs opened from multiple callers with different context availability.</w:t>
      </w:r>
    </w:p>
    <w:p w14:paraId="1046C2F8" w14:textId="77777777" w:rsidR="00BA370E" w:rsidRDefault="00BA370E">
      <w:pPr>
        <w:rPr>
          <w:sz w:val="18"/>
          <w:szCs w:val="18"/>
        </w:rPr>
      </w:pPr>
    </w:p>
    <w:p w14:paraId="0104F7F5" w14:textId="77777777" w:rsidR="009D63D5" w:rsidRPr="009D63D5" w:rsidRDefault="009D63D5" w:rsidP="009D63D5">
      <w:pPr>
        <w:pStyle w:val="Nadpis2"/>
        <w:rPr>
          <w:lang w:val="cs-CZ"/>
        </w:rPr>
      </w:pPr>
      <w:bookmarkStart w:id="5" w:name="_Toc222812200"/>
      <w:r w:rsidRPr="009D63D5">
        <w:rPr>
          <w:lang w:val="cs-CZ"/>
        </w:rPr>
        <w:t>Knowledge Note — Editable ComboBox: ComboBox.Text ≠ PART_EditableTextBox.Text</w:t>
      </w:r>
      <w:bookmarkEnd w:id="5"/>
    </w:p>
    <w:p w14:paraId="36A92F99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b/>
          <w:bCs/>
          <w:sz w:val="18"/>
          <w:szCs w:val="18"/>
          <w:lang w:val="cs-CZ"/>
        </w:rPr>
        <w:t>What it is</w:t>
      </w:r>
      <w:r w:rsidRPr="009D63D5">
        <w:rPr>
          <w:sz w:val="18"/>
          <w:szCs w:val="18"/>
          <w:lang w:val="cs-CZ"/>
        </w:rPr>
        <w:t xml:space="preserve"> — In a WPF editable ComboBox, ComboBox.Text does not reliably reflect what the user has physically typed; it can lag behind or be overwritten by the selected item's display value.</w:t>
      </w:r>
    </w:p>
    <w:p w14:paraId="1393BFE7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b/>
          <w:bCs/>
          <w:sz w:val="18"/>
          <w:szCs w:val="18"/>
          <w:lang w:val="cs-CZ"/>
        </w:rPr>
        <w:t>When it happens</w:t>
      </w:r>
      <w:r w:rsidRPr="009D63D5">
        <w:rPr>
          <w:sz w:val="18"/>
          <w:szCs w:val="18"/>
          <w:lang w:val="cs-CZ"/>
        </w:rPr>
        <w:t xml:space="preserve"> — Any time you use IsEditable="True" and drive filtering logic from cbComboBox.Text inside a filter predicate that is called </w:t>
      </w:r>
      <w:r w:rsidRPr="009D63D5">
        <w:rPr>
          <w:i/>
          <w:iCs/>
          <w:sz w:val="18"/>
          <w:szCs w:val="18"/>
          <w:lang w:val="cs-CZ"/>
        </w:rPr>
        <w:t>after</w:t>
      </w:r>
      <w:r w:rsidRPr="009D63D5">
        <w:rPr>
          <w:sz w:val="18"/>
          <w:szCs w:val="18"/>
          <w:lang w:val="cs-CZ"/>
        </w:rPr>
        <w:t xml:space="preserve"> a selection change or during a </w:t>
      </w:r>
      <w:proofErr w:type="gramStart"/>
      <w:r w:rsidRPr="009D63D5">
        <w:rPr>
          <w:sz w:val="18"/>
          <w:szCs w:val="18"/>
          <w:lang w:val="cs-CZ"/>
        </w:rPr>
        <w:t>Refresh(</w:t>
      </w:r>
      <w:proofErr w:type="gramEnd"/>
      <w:r w:rsidRPr="009D63D5">
        <w:rPr>
          <w:sz w:val="18"/>
          <w:szCs w:val="18"/>
          <w:lang w:val="cs-CZ"/>
        </w:rPr>
        <w:t>). Specifically reproducible when the user selects all text and deletes it: ComboBox.Text still echoes the previously selected item's label while PART_EditableTextBox.Text is already "".</w:t>
      </w:r>
    </w:p>
    <w:p w14:paraId="2635AC27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b/>
          <w:bCs/>
          <w:sz w:val="18"/>
          <w:szCs w:val="18"/>
          <w:lang w:val="cs-CZ"/>
        </w:rPr>
        <w:t>Symptom</w:t>
      </w:r>
      <w:r w:rsidRPr="009D63D5">
        <w:rPr>
          <w:sz w:val="18"/>
          <w:szCs w:val="18"/>
          <w:lang w:val="cs-CZ"/>
        </w:rPr>
        <w:t xml:space="preserve"> — Clearing the ComboBox input does not show all items; the filter continues to match against the old selected item's text instead of an empty string.</w:t>
      </w:r>
    </w:p>
    <w:p w14:paraId="741A2696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b/>
          <w:bCs/>
          <w:sz w:val="18"/>
          <w:szCs w:val="18"/>
          <w:lang w:val="cs-CZ"/>
        </w:rPr>
        <w:t>Solution</w:t>
      </w:r>
      <w:r w:rsidRPr="009D63D5">
        <w:rPr>
          <w:sz w:val="18"/>
          <w:szCs w:val="18"/>
          <w:lang w:val="cs-CZ"/>
        </w:rPr>
        <w:t xml:space="preserve"> — Read PART_EditableTextBox.Text </w:t>
      </w:r>
      <w:r w:rsidRPr="009D63D5">
        <w:rPr>
          <w:i/>
          <w:iCs/>
          <w:sz w:val="18"/>
          <w:szCs w:val="18"/>
          <w:lang w:val="cs-CZ"/>
        </w:rPr>
        <w:t>once</w:t>
      </w:r>
      <w:r w:rsidRPr="009D63D5">
        <w:rPr>
          <w:sz w:val="18"/>
          <w:szCs w:val="18"/>
          <w:lang w:val="cs-CZ"/>
        </w:rPr>
        <w:t xml:space="preserve"> before applying the filter and store it in a stable field; never re-read ComboBox.Text inside the predicate.</w:t>
      </w:r>
    </w:p>
    <w:p w14:paraId="2A474134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>// Capture once before filter runs</w:t>
      </w:r>
    </w:p>
    <w:p w14:paraId="0A9D3359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>_filterText = (cbConstructions.Template?</w:t>
      </w:r>
    </w:p>
    <w:p w14:paraId="4BC78D70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 xml:space="preserve">    </w:t>
      </w:r>
      <w:proofErr w:type="gramStart"/>
      <w:r w:rsidRPr="009D63D5">
        <w:rPr>
          <w:sz w:val="18"/>
          <w:szCs w:val="18"/>
          <w:lang w:val="cs-CZ"/>
        </w:rPr>
        <w:t>.FindName</w:t>
      </w:r>
      <w:proofErr w:type="gramEnd"/>
      <w:r w:rsidRPr="009D63D5">
        <w:rPr>
          <w:sz w:val="18"/>
          <w:szCs w:val="18"/>
          <w:lang w:val="cs-CZ"/>
        </w:rPr>
        <w:t>("PART_EditableTextBox", cbConstructions) as TextBox</w:t>
      </w:r>
      <w:proofErr w:type="gramStart"/>
      <w:r w:rsidRPr="009D63D5">
        <w:rPr>
          <w:sz w:val="18"/>
          <w:szCs w:val="18"/>
          <w:lang w:val="cs-CZ"/>
        </w:rPr>
        <w:t>)?.</w:t>
      </w:r>
      <w:proofErr w:type="gramEnd"/>
      <w:r w:rsidRPr="009D63D5">
        <w:rPr>
          <w:sz w:val="18"/>
          <w:szCs w:val="18"/>
          <w:lang w:val="cs-CZ"/>
        </w:rPr>
        <w:t>Text</w:t>
      </w:r>
    </w:p>
    <w:p w14:paraId="4189CCB1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 xml:space="preserve">    ?? cbConstructions.Text;</w:t>
      </w:r>
    </w:p>
    <w:p w14:paraId="5E7E7552" w14:textId="77777777" w:rsidR="009D63D5" w:rsidRPr="009D63D5" w:rsidRDefault="009D63D5" w:rsidP="009D63D5">
      <w:pPr>
        <w:rPr>
          <w:sz w:val="18"/>
          <w:szCs w:val="18"/>
          <w:lang w:val="cs-CZ"/>
        </w:rPr>
      </w:pPr>
    </w:p>
    <w:p w14:paraId="3467AE85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>_constructionView.Filter = FilterConstruction; // predicate uses _filterText</w:t>
      </w:r>
    </w:p>
    <w:p w14:paraId="089EF518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>_constructionView.Refresh();</w:t>
      </w:r>
    </w:p>
    <w:p w14:paraId="552D45DA" w14:textId="77777777" w:rsidR="009D63D5" w:rsidRPr="009D63D5" w:rsidRDefault="009D63D5" w:rsidP="009D63D5">
      <w:pPr>
        <w:rPr>
          <w:sz w:val="18"/>
          <w:szCs w:val="18"/>
          <w:lang w:val="cs-CZ"/>
        </w:rPr>
      </w:pPr>
    </w:p>
    <w:p w14:paraId="44DD9583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>// Inside predicate — stable read, no race condition</w:t>
      </w:r>
    </w:p>
    <w:p w14:paraId="03BD89DA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 xml:space="preserve">private bool </w:t>
      </w:r>
      <w:proofErr w:type="gramStart"/>
      <w:r w:rsidRPr="009D63D5">
        <w:rPr>
          <w:sz w:val="18"/>
          <w:szCs w:val="18"/>
          <w:lang w:val="cs-CZ"/>
        </w:rPr>
        <w:t>FilterConstruction(</w:t>
      </w:r>
      <w:proofErr w:type="gramEnd"/>
      <w:r w:rsidRPr="009D63D5">
        <w:rPr>
          <w:sz w:val="18"/>
          <w:szCs w:val="18"/>
          <w:lang w:val="cs-CZ"/>
        </w:rPr>
        <w:t>object obj)</w:t>
      </w:r>
    </w:p>
    <w:p w14:paraId="195E19B5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>{</w:t>
      </w:r>
    </w:p>
    <w:p w14:paraId="4A0D005B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 xml:space="preserve">    if (</w:t>
      </w:r>
      <w:proofErr w:type="gramStart"/>
      <w:r w:rsidRPr="009D63D5">
        <w:rPr>
          <w:sz w:val="18"/>
          <w:szCs w:val="18"/>
          <w:lang w:val="cs-CZ"/>
        </w:rPr>
        <w:t>string.IsNullOrWhiteSpace</w:t>
      </w:r>
      <w:proofErr w:type="gramEnd"/>
      <w:r w:rsidRPr="009D63D5">
        <w:rPr>
          <w:sz w:val="18"/>
          <w:szCs w:val="18"/>
          <w:lang w:val="cs-CZ"/>
        </w:rPr>
        <w:t>(_filterText)) return true;</w:t>
      </w:r>
    </w:p>
    <w:p w14:paraId="6FD38776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 xml:space="preserve">    // ...</w:t>
      </w:r>
    </w:p>
    <w:p w14:paraId="2100A2FE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sz w:val="18"/>
          <w:szCs w:val="18"/>
          <w:lang w:val="cs-CZ"/>
        </w:rPr>
        <w:t>}</w:t>
      </w:r>
    </w:p>
    <w:p w14:paraId="3079BE1F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b/>
          <w:bCs/>
          <w:sz w:val="18"/>
          <w:szCs w:val="18"/>
          <w:lang w:val="cs-CZ"/>
        </w:rPr>
        <w:t>Key rule</w:t>
      </w:r>
      <w:r w:rsidRPr="009D63D5">
        <w:rPr>
          <w:sz w:val="18"/>
          <w:szCs w:val="18"/>
          <w:lang w:val="cs-CZ"/>
        </w:rPr>
        <w:t xml:space="preserve"> — </w:t>
      </w:r>
      <w:r w:rsidRPr="009D63D5">
        <w:rPr>
          <w:b/>
          <w:bCs/>
          <w:sz w:val="18"/>
          <w:szCs w:val="18"/>
          <w:lang w:val="cs-CZ"/>
        </w:rPr>
        <w:t>Never read ComboBox.Text inside a filter predicate; always snapshot the real textbox value before the filter pass begins.</w:t>
      </w:r>
    </w:p>
    <w:p w14:paraId="497F688E" w14:textId="77777777" w:rsidR="009D63D5" w:rsidRPr="009D63D5" w:rsidRDefault="009D63D5" w:rsidP="009D63D5">
      <w:pPr>
        <w:rPr>
          <w:sz w:val="18"/>
          <w:szCs w:val="18"/>
          <w:lang w:val="cs-CZ"/>
        </w:rPr>
      </w:pPr>
      <w:r w:rsidRPr="009D63D5">
        <w:rPr>
          <w:b/>
          <w:bCs/>
          <w:sz w:val="18"/>
          <w:szCs w:val="18"/>
          <w:lang w:val="cs-CZ"/>
        </w:rPr>
        <w:lastRenderedPageBreak/>
        <w:t>Applies to</w:t>
      </w:r>
      <w:r w:rsidRPr="009D63D5">
        <w:rPr>
          <w:sz w:val="18"/>
          <w:szCs w:val="18"/>
          <w:lang w:val="cs-CZ"/>
        </w:rPr>
        <w:t xml:space="preserve"> — Any editable WPF ComboBox with custom filtering, autocomplete dropdowns, or search-as-you-type patterns backed by ICollectionView.</w:t>
      </w:r>
    </w:p>
    <w:p w14:paraId="5F156E07" w14:textId="77777777" w:rsidR="009D63D5" w:rsidRDefault="009D63D5">
      <w:pPr>
        <w:rPr>
          <w:sz w:val="18"/>
          <w:szCs w:val="18"/>
        </w:rPr>
      </w:pPr>
    </w:p>
    <w:p w14:paraId="0C9886A5" w14:textId="77777777" w:rsidR="00BD768D" w:rsidRPr="00BD768D" w:rsidRDefault="00BD768D" w:rsidP="00BD768D">
      <w:pPr>
        <w:pStyle w:val="Nadpis2"/>
        <w:rPr>
          <w:lang w:val="cs-CZ"/>
        </w:rPr>
      </w:pPr>
      <w:bookmarkStart w:id="6" w:name="_Toc222812201"/>
      <w:r w:rsidRPr="00BD768D">
        <w:rPr>
          <w:lang w:val="cs-CZ"/>
        </w:rPr>
        <w:t>Knowledge Note: CollectionChanged Partial UI Update Trap</w:t>
      </w:r>
      <w:bookmarkEnd w:id="6"/>
    </w:p>
    <w:p w14:paraId="5272229C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b/>
          <w:bCs/>
          <w:sz w:val="18"/>
          <w:szCs w:val="18"/>
          <w:lang w:val="cs-CZ"/>
        </w:rPr>
        <w:t>What it is</w:t>
      </w:r>
      <w:r w:rsidRPr="00BD768D">
        <w:rPr>
          <w:sz w:val="18"/>
          <w:szCs w:val="18"/>
          <w:lang w:val="cs-CZ"/>
        </w:rPr>
        <w:t xml:space="preserve"> A CollectionChanged handler that updates some UI state (e.g. filter label) but not all related UI state (e.g. empty-state label), causing stale visibility after collection mutations.</w:t>
      </w:r>
    </w:p>
    <w:p w14:paraId="7FA69D20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b/>
          <w:bCs/>
          <w:sz w:val="18"/>
          <w:szCs w:val="18"/>
          <w:lang w:val="cs-CZ"/>
        </w:rPr>
        <w:t>When it happens</w:t>
      </w:r>
    </w:p>
    <w:p w14:paraId="35E6C864" w14:textId="77777777" w:rsidR="00BD768D" w:rsidRPr="00BD768D" w:rsidRDefault="00BD768D" w:rsidP="00BD768D">
      <w:pPr>
        <w:numPr>
          <w:ilvl w:val="0"/>
          <w:numId w:val="6"/>
        </w:num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>Multiple UI elements depend on the same collection state</w:t>
      </w:r>
    </w:p>
    <w:p w14:paraId="71A2703A" w14:textId="77777777" w:rsidR="00BD768D" w:rsidRPr="00BD768D" w:rsidRDefault="00BD768D" w:rsidP="00BD768D">
      <w:pPr>
        <w:numPr>
          <w:ilvl w:val="0"/>
          <w:numId w:val="6"/>
        </w:num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>One element is updated reactively via CollectionChanged</w:t>
      </w:r>
    </w:p>
    <w:p w14:paraId="7FB86158" w14:textId="77777777" w:rsidR="00BD768D" w:rsidRPr="00BD768D" w:rsidRDefault="00BD768D" w:rsidP="00BD768D">
      <w:pPr>
        <w:numPr>
          <w:ilvl w:val="0"/>
          <w:numId w:val="6"/>
        </w:num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>Another element is only updated in specific call sites (upload, delete, load) — but not on add</w:t>
      </w:r>
    </w:p>
    <w:p w14:paraId="5F7B6BF8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b/>
          <w:bCs/>
          <w:sz w:val="18"/>
          <w:szCs w:val="18"/>
          <w:lang w:val="cs-CZ"/>
        </w:rPr>
        <w:t>Symptom</w:t>
      </w:r>
      <w:r w:rsidRPr="00BD768D">
        <w:rPr>
          <w:sz w:val="18"/>
          <w:szCs w:val="18"/>
          <w:lang w:val="cs-CZ"/>
        </w:rPr>
        <w:t xml:space="preserve"> "No records" / empty-state label stays visible after an item is added to the grid. Disappears only after a navigation or reload.</w:t>
      </w:r>
    </w:p>
    <w:p w14:paraId="1CEA04CE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b/>
          <w:bCs/>
          <w:sz w:val="18"/>
          <w:szCs w:val="18"/>
          <w:lang w:val="cs-CZ"/>
        </w:rPr>
        <w:t>Solution</w:t>
      </w:r>
      <w:r w:rsidRPr="00BD768D">
        <w:rPr>
          <w:sz w:val="18"/>
          <w:szCs w:val="18"/>
          <w:lang w:val="cs-CZ"/>
        </w:rPr>
        <w:t xml:space="preserve"> Centralize all collection-dependent UI updates into CollectionChanged:</w:t>
      </w:r>
    </w:p>
    <w:p w14:paraId="58C7020A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>private void View_</w:t>
      </w:r>
      <w:proofErr w:type="gramStart"/>
      <w:r w:rsidRPr="00BD768D">
        <w:rPr>
          <w:sz w:val="18"/>
          <w:szCs w:val="18"/>
          <w:lang w:val="cs-CZ"/>
        </w:rPr>
        <w:t>CollectionChanged(</w:t>
      </w:r>
      <w:proofErr w:type="gramEnd"/>
      <w:r w:rsidRPr="00BD768D">
        <w:rPr>
          <w:sz w:val="18"/>
          <w:szCs w:val="18"/>
          <w:lang w:val="cs-CZ"/>
        </w:rPr>
        <w:t>object sender, NotifyCollectionChangedEventArgs e)</w:t>
      </w:r>
    </w:p>
    <w:p w14:paraId="65A6241B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>{</w:t>
      </w:r>
    </w:p>
    <w:p w14:paraId="31C3FDEB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 xml:space="preserve">    </w:t>
      </w:r>
      <w:proofErr w:type="gramStart"/>
      <w:r w:rsidRPr="00BD768D">
        <w:rPr>
          <w:sz w:val="18"/>
          <w:szCs w:val="18"/>
          <w:lang w:val="cs-CZ"/>
        </w:rPr>
        <w:t>UpdateSummary(</w:t>
      </w:r>
      <w:proofErr w:type="gramEnd"/>
      <w:r w:rsidRPr="00BD768D">
        <w:rPr>
          <w:sz w:val="18"/>
          <w:szCs w:val="18"/>
          <w:lang w:val="cs-CZ"/>
        </w:rPr>
        <w:t>);</w:t>
      </w:r>
    </w:p>
    <w:p w14:paraId="46F0FF9B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 xml:space="preserve">    tbZadneZaznamyDleFiltru.Visibility = ...;</w:t>
      </w:r>
    </w:p>
    <w:p w14:paraId="268AB1FB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 xml:space="preserve">    </w:t>
      </w:r>
    </w:p>
    <w:p w14:paraId="31DAA767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 xml:space="preserve">    // All state that depends on "is collection empty" must be here</w:t>
      </w:r>
    </w:p>
    <w:p w14:paraId="2C54DD41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 xml:space="preserve">    if (tvSlozkyDMS.SelectedItem is DSlozkaDC slozka)</w:t>
      </w:r>
    </w:p>
    <w:p w14:paraId="4EB8E15A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 xml:space="preserve">        UpdateZadneZaznamyVisibility(slozka);</w:t>
      </w:r>
    </w:p>
    <w:p w14:paraId="25AA1243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>}</w:t>
      </w:r>
    </w:p>
    <w:p w14:paraId="088B62A5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b/>
          <w:bCs/>
          <w:sz w:val="18"/>
          <w:szCs w:val="18"/>
          <w:lang w:val="cs-CZ"/>
        </w:rPr>
        <w:t>Key rule</w:t>
      </w:r>
      <w:r w:rsidRPr="00BD768D">
        <w:rPr>
          <w:sz w:val="18"/>
          <w:szCs w:val="18"/>
          <w:lang w:val="cs-CZ"/>
        </w:rPr>
        <w:t xml:space="preserve"> </w:t>
      </w:r>
      <w:r w:rsidRPr="00BD768D">
        <w:rPr>
          <w:b/>
          <w:bCs/>
          <w:sz w:val="18"/>
          <w:szCs w:val="18"/>
          <w:lang w:val="cs-CZ"/>
        </w:rPr>
        <w:t>Any UI element whose visibility depends on collection content must be updated in CollectionChanged, not only in specific action handlers.</w:t>
      </w:r>
    </w:p>
    <w:p w14:paraId="6654004C" w14:textId="77777777" w:rsidR="00BD768D" w:rsidRPr="00BD768D" w:rsidRDefault="00BD768D" w:rsidP="00BD768D">
      <w:pPr>
        <w:rPr>
          <w:sz w:val="18"/>
          <w:szCs w:val="18"/>
          <w:lang w:val="cs-CZ"/>
        </w:rPr>
      </w:pPr>
      <w:r w:rsidRPr="00BD768D">
        <w:rPr>
          <w:b/>
          <w:bCs/>
          <w:sz w:val="18"/>
          <w:szCs w:val="18"/>
          <w:lang w:val="cs-CZ"/>
        </w:rPr>
        <w:t>Applies to</w:t>
      </w:r>
    </w:p>
    <w:p w14:paraId="3F9C51D4" w14:textId="77777777" w:rsidR="00BD768D" w:rsidRPr="00BD768D" w:rsidRDefault="00BD768D" w:rsidP="00BD768D">
      <w:pPr>
        <w:numPr>
          <w:ilvl w:val="0"/>
          <w:numId w:val="7"/>
        </w:num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>WPF code-behind with SfDataGrid / ListView</w:t>
      </w:r>
    </w:p>
    <w:p w14:paraId="6AFC1345" w14:textId="77777777" w:rsidR="00BD768D" w:rsidRPr="00BD768D" w:rsidRDefault="00BD768D" w:rsidP="00BD768D">
      <w:pPr>
        <w:numPr>
          <w:ilvl w:val="0"/>
          <w:numId w:val="7"/>
        </w:num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 xml:space="preserve">Any pattern where </w:t>
      </w:r>
      <w:proofErr w:type="gramStart"/>
      <w:r w:rsidRPr="00BD768D">
        <w:rPr>
          <w:sz w:val="18"/>
          <w:szCs w:val="18"/>
          <w:lang w:val="cs-CZ"/>
        </w:rPr>
        <w:t>UpdateXyzVisibility(</w:t>
      </w:r>
      <w:proofErr w:type="gramEnd"/>
      <w:r w:rsidRPr="00BD768D">
        <w:rPr>
          <w:sz w:val="18"/>
          <w:szCs w:val="18"/>
          <w:lang w:val="cs-CZ"/>
        </w:rPr>
        <w:t>) is scattered across upload/delete/load handlers but not wired to the live collection event</w:t>
      </w:r>
    </w:p>
    <w:p w14:paraId="637C356D" w14:textId="77777777" w:rsidR="00BD768D" w:rsidRPr="00BD768D" w:rsidRDefault="00BD768D" w:rsidP="00BD768D">
      <w:pPr>
        <w:numPr>
          <w:ilvl w:val="0"/>
          <w:numId w:val="7"/>
        </w:numPr>
        <w:rPr>
          <w:sz w:val="18"/>
          <w:szCs w:val="18"/>
          <w:lang w:val="cs-CZ"/>
        </w:rPr>
      </w:pPr>
      <w:r w:rsidRPr="00BD768D">
        <w:rPr>
          <w:sz w:val="18"/>
          <w:szCs w:val="18"/>
          <w:lang w:val="cs-CZ"/>
        </w:rPr>
        <w:t>MVVM equivalents: computed properties on ObservableCollection that are not raised on CollectionChanged</w:t>
      </w:r>
    </w:p>
    <w:p w14:paraId="72F49EEC" w14:textId="77777777" w:rsidR="00BD768D" w:rsidRPr="00166CA2" w:rsidRDefault="00BD768D">
      <w:pPr>
        <w:rPr>
          <w:sz w:val="18"/>
          <w:szCs w:val="18"/>
        </w:rPr>
      </w:pPr>
    </w:p>
    <w:sectPr w:rsidR="00BD768D" w:rsidRPr="00166C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588"/>
    <w:multiLevelType w:val="multilevel"/>
    <w:tmpl w:val="D44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0D98"/>
    <w:multiLevelType w:val="multilevel"/>
    <w:tmpl w:val="879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B56DB"/>
    <w:multiLevelType w:val="multilevel"/>
    <w:tmpl w:val="D28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C6BC2"/>
    <w:multiLevelType w:val="multilevel"/>
    <w:tmpl w:val="931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70C4"/>
    <w:multiLevelType w:val="multilevel"/>
    <w:tmpl w:val="E27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15F73"/>
    <w:multiLevelType w:val="multilevel"/>
    <w:tmpl w:val="21C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35066"/>
    <w:multiLevelType w:val="multilevel"/>
    <w:tmpl w:val="3E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80194">
    <w:abstractNumId w:val="2"/>
  </w:num>
  <w:num w:numId="2" w16cid:durableId="25915144">
    <w:abstractNumId w:val="6"/>
  </w:num>
  <w:num w:numId="3" w16cid:durableId="672411754">
    <w:abstractNumId w:val="1"/>
  </w:num>
  <w:num w:numId="4" w16cid:durableId="121505138">
    <w:abstractNumId w:val="3"/>
  </w:num>
  <w:num w:numId="5" w16cid:durableId="1648365241">
    <w:abstractNumId w:val="4"/>
  </w:num>
  <w:num w:numId="6" w16cid:durableId="1524592900">
    <w:abstractNumId w:val="5"/>
  </w:num>
  <w:num w:numId="7" w16cid:durableId="9602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5D"/>
    <w:rsid w:val="00034433"/>
    <w:rsid w:val="0005135F"/>
    <w:rsid w:val="00070F7B"/>
    <w:rsid w:val="00166CA2"/>
    <w:rsid w:val="001919A4"/>
    <w:rsid w:val="001F2441"/>
    <w:rsid w:val="00300A73"/>
    <w:rsid w:val="003A1233"/>
    <w:rsid w:val="003E094F"/>
    <w:rsid w:val="0045066B"/>
    <w:rsid w:val="004E0019"/>
    <w:rsid w:val="007A251F"/>
    <w:rsid w:val="00836482"/>
    <w:rsid w:val="008B1F15"/>
    <w:rsid w:val="009D63D5"/>
    <w:rsid w:val="00A552DE"/>
    <w:rsid w:val="00A73FFC"/>
    <w:rsid w:val="00B21F9B"/>
    <w:rsid w:val="00B90B33"/>
    <w:rsid w:val="00BA370E"/>
    <w:rsid w:val="00BD768D"/>
    <w:rsid w:val="00D1386C"/>
    <w:rsid w:val="00D9385D"/>
    <w:rsid w:val="00E31159"/>
    <w:rsid w:val="00E375F7"/>
    <w:rsid w:val="00E97A4F"/>
    <w:rsid w:val="00EB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C9F91"/>
  <w15:chartTrackingRefBased/>
  <w15:docId w15:val="{F2A9BB78-B054-4270-B20B-25F87DBB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D9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9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9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9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9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9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9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9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9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9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9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9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9385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9385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9385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9385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9385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9385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9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9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9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9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9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9385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9385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9385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9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9385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9385D"/>
    <w:rPr>
      <w:b/>
      <w:bCs/>
      <w:smallCaps/>
      <w:color w:val="0F4761" w:themeColor="accent1" w:themeShade="BF"/>
      <w:spacing w:val="5"/>
    </w:rPr>
  </w:style>
  <w:style w:type="paragraph" w:styleId="Nadpisobsahu">
    <w:name w:val="TOC Heading"/>
    <w:basedOn w:val="Nadpis1"/>
    <w:next w:val="Normln"/>
    <w:uiPriority w:val="39"/>
    <w:unhideWhenUsed/>
    <w:qFormat/>
    <w:rsid w:val="003A1233"/>
    <w:pPr>
      <w:spacing w:before="240" w:after="0" w:line="259" w:lineRule="auto"/>
      <w:outlineLvl w:val="9"/>
    </w:pPr>
    <w:rPr>
      <w:kern w:val="0"/>
      <w:sz w:val="32"/>
      <w:szCs w:val="32"/>
      <w:lang w:eastAsia="cs-CZ"/>
      <w14:ligatures w14:val="none"/>
    </w:rPr>
  </w:style>
  <w:style w:type="paragraph" w:styleId="Obsah2">
    <w:name w:val="toc 2"/>
    <w:basedOn w:val="Normln"/>
    <w:next w:val="Normln"/>
    <w:autoRedefine/>
    <w:uiPriority w:val="39"/>
    <w:unhideWhenUsed/>
    <w:rsid w:val="003A1233"/>
    <w:pPr>
      <w:spacing w:after="100"/>
      <w:ind w:left="240"/>
    </w:pPr>
  </w:style>
  <w:style w:type="character" w:styleId="Hypertextovodkaz">
    <w:name w:val="Hyperlink"/>
    <w:basedOn w:val="Standardnpsmoodstavce"/>
    <w:uiPriority w:val="99"/>
    <w:unhideWhenUsed/>
    <w:rsid w:val="003A12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7</Pages>
  <Words>1721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Škrabal</dc:creator>
  <cp:keywords/>
  <dc:description/>
  <cp:lastModifiedBy>Karel Škrabal</cp:lastModifiedBy>
  <cp:revision>14</cp:revision>
  <dcterms:created xsi:type="dcterms:W3CDTF">2026-02-18T11:39:00Z</dcterms:created>
  <dcterms:modified xsi:type="dcterms:W3CDTF">2026-02-24T06:56:00Z</dcterms:modified>
</cp:coreProperties>
</file>