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2844C" w14:textId="77777777" w:rsidR="000C2CB9" w:rsidRPr="000C2CB9" w:rsidRDefault="000C2CB9" w:rsidP="000C2CB9">
      <w:pPr>
        <w:pStyle w:val="Title"/>
      </w:pPr>
      <w:r w:rsidRPr="000C2CB9">
        <w:t>The Red Panda (Ailurus fulgens)</w:t>
      </w:r>
    </w:p>
    <w:p w14:paraId="2A514750" w14:textId="77777777" w:rsidR="000C2CB9" w:rsidRPr="000C2CB9" w:rsidRDefault="000C2CB9" w:rsidP="000C2CB9">
      <w:pPr>
        <w:pStyle w:val="Heading1"/>
      </w:pPr>
      <w:r w:rsidRPr="000C2CB9">
        <w:t>Biology and Taxonomy</w:t>
      </w:r>
    </w:p>
    <w:p w14:paraId="51F968DB" w14:textId="77777777" w:rsidR="000C2CB9" w:rsidRPr="000C2CB9" w:rsidRDefault="000C2CB9" w:rsidP="000C2CB9">
      <w:r w:rsidRPr="000C2CB9">
        <w:t>The red panda is a carnivoran native to the eastern Himalayas and southwestern China. It is characterized by its reddish-brown fur, a long, shaggy tail, and a waddling gait due to its shorter front legs.</w:t>
      </w:r>
    </w:p>
    <w:p w14:paraId="68387532" w14:textId="77777777" w:rsidR="000C2CB9" w:rsidRPr="000C2CB9" w:rsidRDefault="000C2CB9" w:rsidP="000C2CB9">
      <w:r w:rsidRPr="000C2CB9">
        <w:t xml:space="preserve">It is the only living member of the genus Ailurus and the family </w:t>
      </w:r>
      <w:proofErr w:type="spellStart"/>
      <w:r w:rsidRPr="000C2CB9">
        <w:t>Ailuridae</w:t>
      </w:r>
      <w:proofErr w:type="spellEnd"/>
      <w:r w:rsidRPr="000C2CB9">
        <w:t xml:space="preserve">. Despite its name, it is not closely related to the Giant Panda, but is instead part of the superfamily </w:t>
      </w:r>
      <w:proofErr w:type="spellStart"/>
      <w:r w:rsidRPr="000C2CB9">
        <w:t>Musteloidea</w:t>
      </w:r>
      <w:proofErr w:type="spellEnd"/>
      <w:r w:rsidRPr="000C2CB9">
        <w:t>, which includes weasels, raccoons, and skunks.</w:t>
      </w:r>
    </w:p>
    <w:p w14:paraId="58F4DE9F" w14:textId="77777777" w:rsidR="000C2CB9" w:rsidRPr="000C2CB9" w:rsidRDefault="000C2CB9" w:rsidP="000C2CB9">
      <w:pPr>
        <w:pStyle w:val="Heading2"/>
      </w:pPr>
      <w:r w:rsidRPr="000C2CB9">
        <w:t>Ecology and Habitat</w:t>
      </w:r>
    </w:p>
    <w:p w14:paraId="2DA8B176" w14:textId="77777777" w:rsidR="000C2CB9" w:rsidRPr="000C2CB9" w:rsidRDefault="000C2CB9" w:rsidP="000C2CB9">
      <w:r w:rsidRPr="000C2CB9">
        <w:t>Red pandas are specialized bamboo feeders. They inhabit high-altitude temperate forests with bamboo understories in the Himalayas and other high mountains. They are primarily arboreal and crepuscular, meaning they are most active during dawn and dusk.</w:t>
      </w:r>
    </w:p>
    <w:p w14:paraId="3BACBFD4" w14:textId="77777777" w:rsidR="000C2CB9" w:rsidRPr="000C2CB9" w:rsidRDefault="000C2CB9" w:rsidP="000C2CB9">
      <w:pPr>
        <w:pStyle w:val="Heading2"/>
      </w:pPr>
      <w:r w:rsidRPr="000C2CB9">
        <w:t>Conservation Status</w:t>
      </w:r>
    </w:p>
    <w:p w14:paraId="7D0930E9" w14:textId="77777777" w:rsidR="000C2CB9" w:rsidRPr="000C2CB9" w:rsidRDefault="000C2CB9" w:rsidP="000C2CB9">
      <w:r w:rsidRPr="000C2CB9">
        <w:t>The red panda is listed as Endangered on the IUCN Red List. The primary threats to their survival are habitat loss and fragmentation, often caused by deforestation and land use changes.</w:t>
      </w:r>
    </w:p>
    <w:p w14:paraId="6C240220" w14:textId="77777777" w:rsidR="003634DA" w:rsidRDefault="003634DA"/>
    <w:sectPr w:rsidR="00363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B9"/>
    <w:rsid w:val="000B33E2"/>
    <w:rsid w:val="000C2CB9"/>
    <w:rsid w:val="003634DA"/>
    <w:rsid w:val="00886215"/>
    <w:rsid w:val="00C70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265C4"/>
  <w15:chartTrackingRefBased/>
  <w15:docId w15:val="{8B887D6F-ECEA-49B8-BF02-32D8A2D8A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2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2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CB9"/>
    <w:rPr>
      <w:rFonts w:eastAsiaTheme="majorEastAsia" w:cstheme="majorBidi"/>
      <w:color w:val="272727" w:themeColor="text1" w:themeTint="D8"/>
    </w:rPr>
  </w:style>
  <w:style w:type="paragraph" w:styleId="Title">
    <w:name w:val="Title"/>
    <w:basedOn w:val="Normal"/>
    <w:next w:val="Normal"/>
    <w:link w:val="TitleChar"/>
    <w:uiPriority w:val="10"/>
    <w:qFormat/>
    <w:rsid w:val="000C2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CB9"/>
    <w:pPr>
      <w:spacing w:before="160"/>
      <w:jc w:val="center"/>
    </w:pPr>
    <w:rPr>
      <w:i/>
      <w:iCs/>
      <w:color w:val="404040" w:themeColor="text1" w:themeTint="BF"/>
    </w:rPr>
  </w:style>
  <w:style w:type="character" w:customStyle="1" w:styleId="QuoteChar">
    <w:name w:val="Quote Char"/>
    <w:basedOn w:val="DefaultParagraphFont"/>
    <w:link w:val="Quote"/>
    <w:uiPriority w:val="29"/>
    <w:rsid w:val="000C2CB9"/>
    <w:rPr>
      <w:i/>
      <w:iCs/>
      <w:color w:val="404040" w:themeColor="text1" w:themeTint="BF"/>
    </w:rPr>
  </w:style>
  <w:style w:type="paragraph" w:styleId="ListParagraph">
    <w:name w:val="List Paragraph"/>
    <w:basedOn w:val="Normal"/>
    <w:uiPriority w:val="34"/>
    <w:qFormat/>
    <w:rsid w:val="000C2CB9"/>
    <w:pPr>
      <w:ind w:left="720"/>
      <w:contextualSpacing/>
    </w:pPr>
  </w:style>
  <w:style w:type="character" w:styleId="IntenseEmphasis">
    <w:name w:val="Intense Emphasis"/>
    <w:basedOn w:val="DefaultParagraphFont"/>
    <w:uiPriority w:val="21"/>
    <w:qFormat/>
    <w:rsid w:val="000C2CB9"/>
    <w:rPr>
      <w:i/>
      <w:iCs/>
      <w:color w:val="0F4761" w:themeColor="accent1" w:themeShade="BF"/>
    </w:rPr>
  </w:style>
  <w:style w:type="paragraph" w:styleId="IntenseQuote">
    <w:name w:val="Intense Quote"/>
    <w:basedOn w:val="Normal"/>
    <w:next w:val="Normal"/>
    <w:link w:val="IntenseQuoteChar"/>
    <w:uiPriority w:val="30"/>
    <w:qFormat/>
    <w:rsid w:val="000C2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CB9"/>
    <w:rPr>
      <w:i/>
      <w:iCs/>
      <w:color w:val="0F4761" w:themeColor="accent1" w:themeShade="BF"/>
    </w:rPr>
  </w:style>
  <w:style w:type="character" w:styleId="IntenseReference">
    <w:name w:val="Intense Reference"/>
    <w:basedOn w:val="DefaultParagraphFont"/>
    <w:uiPriority w:val="32"/>
    <w:qFormat/>
    <w:rsid w:val="000C2C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Damiano</dc:creator>
  <cp:keywords/>
  <dc:description/>
  <cp:lastModifiedBy>Aaron Damiano</cp:lastModifiedBy>
  <cp:revision>1</cp:revision>
  <dcterms:created xsi:type="dcterms:W3CDTF">2025-12-23T20:23:00Z</dcterms:created>
  <dcterms:modified xsi:type="dcterms:W3CDTF">2025-12-23T20:25:00Z</dcterms:modified>
</cp:coreProperties>
</file>