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A8343" w14:textId="77777777" w:rsidR="005B6CAC" w:rsidRDefault="005B6CAC" w:rsidP="00043836">
      <w:pPr>
        <w:jc w:val="center"/>
      </w:pPr>
      <w:r>
        <w:t>Министерство образования и науки Российской Федерации</w:t>
      </w:r>
    </w:p>
    <w:p w14:paraId="271A91CF" w14:textId="77777777" w:rsidR="005B6CAC" w:rsidRDefault="005B6CAC" w:rsidP="00043836">
      <w:pPr>
        <w:jc w:val="center"/>
      </w:pPr>
      <w:r>
        <w:t>Санкт-Петербургский политехнический университет Петра Великого</w:t>
      </w:r>
    </w:p>
    <w:p w14:paraId="41587E54" w14:textId="77777777" w:rsidR="005B6CAC" w:rsidRDefault="005B6CAC" w:rsidP="00043836">
      <w:pPr>
        <w:jc w:val="center"/>
      </w:pPr>
      <w:r>
        <w:t>—</w:t>
      </w:r>
    </w:p>
    <w:p w14:paraId="7AF324F8" w14:textId="77777777" w:rsidR="00C648D8" w:rsidRDefault="005B6CAC" w:rsidP="00C648D8">
      <w:pPr>
        <w:jc w:val="center"/>
        <w:rPr>
          <w:spacing w:val="62"/>
        </w:rPr>
      </w:pPr>
      <w:r w:rsidRPr="00181A87">
        <w:rPr>
          <w:b/>
        </w:rPr>
        <w:t>Институт</w:t>
      </w:r>
      <w:r>
        <w:t xml:space="preserve"> </w:t>
      </w:r>
      <w:r w:rsidR="00C648D8">
        <w:rPr>
          <w:b/>
        </w:rPr>
        <w:t>кибербезопасности и защиты информации</w:t>
      </w:r>
    </w:p>
    <w:p w14:paraId="5CDE30BC" w14:textId="77777777" w:rsidR="005B6CAC" w:rsidRDefault="005B6CAC" w:rsidP="00043836">
      <w:pPr>
        <w:jc w:val="center"/>
      </w:pPr>
    </w:p>
    <w:p w14:paraId="530072D7" w14:textId="77777777" w:rsidR="005B6CAC" w:rsidRDefault="005B6CAC" w:rsidP="00043836">
      <w:pPr>
        <w:jc w:val="center"/>
      </w:pPr>
    </w:p>
    <w:p w14:paraId="53427413" w14:textId="77777777" w:rsidR="005B6CAC" w:rsidRDefault="005B6CAC" w:rsidP="00043836">
      <w:pPr>
        <w:jc w:val="center"/>
      </w:pPr>
    </w:p>
    <w:p w14:paraId="376BF22A" w14:textId="77777777" w:rsidR="005B6CAC" w:rsidRDefault="005B6CAC" w:rsidP="00043836">
      <w:pPr>
        <w:jc w:val="center"/>
      </w:pPr>
    </w:p>
    <w:p w14:paraId="4336195D" w14:textId="77777777" w:rsidR="005B6CAC" w:rsidRPr="00C324B6" w:rsidRDefault="005B6CAC" w:rsidP="00043836">
      <w:pPr>
        <w:jc w:val="center"/>
      </w:pPr>
    </w:p>
    <w:p w14:paraId="0D77D20A" w14:textId="77777777" w:rsidR="005B6CAC" w:rsidRDefault="005B6CAC" w:rsidP="00043836">
      <w:pPr>
        <w:jc w:val="center"/>
      </w:pPr>
    </w:p>
    <w:p w14:paraId="48C18786" w14:textId="77777777" w:rsidR="00043836" w:rsidRPr="00B82CD8" w:rsidRDefault="00043836" w:rsidP="00043836">
      <w:pPr>
        <w:jc w:val="center"/>
        <w:rPr>
          <w:sz w:val="32"/>
          <w:szCs w:val="32"/>
        </w:rPr>
      </w:pPr>
      <w:r w:rsidRPr="00B82CD8">
        <w:rPr>
          <w:sz w:val="32"/>
          <w:szCs w:val="32"/>
        </w:rPr>
        <w:t>Отчёт</w:t>
      </w:r>
    </w:p>
    <w:p w14:paraId="4378FADE" w14:textId="77777777" w:rsidR="005B6CAC" w:rsidRPr="00B82CD8" w:rsidRDefault="00043836" w:rsidP="00043836">
      <w:pPr>
        <w:jc w:val="center"/>
        <w:rPr>
          <w:sz w:val="32"/>
          <w:szCs w:val="32"/>
        </w:rPr>
      </w:pPr>
      <w:r w:rsidRPr="00B82CD8">
        <w:rPr>
          <w:sz w:val="32"/>
          <w:szCs w:val="32"/>
        </w:rPr>
        <w:t>по лабораторной работе №</w:t>
      </w:r>
      <w:r w:rsidR="00181A87">
        <w:rPr>
          <w:sz w:val="32"/>
          <w:szCs w:val="32"/>
        </w:rPr>
        <w:t>5</w:t>
      </w:r>
    </w:p>
    <w:p w14:paraId="133CF2AA" w14:textId="77777777" w:rsidR="009568D8" w:rsidRPr="00B82CD8" w:rsidRDefault="009568D8" w:rsidP="00043836">
      <w:pPr>
        <w:jc w:val="center"/>
        <w:rPr>
          <w:sz w:val="32"/>
          <w:szCs w:val="32"/>
        </w:rPr>
      </w:pPr>
    </w:p>
    <w:p w14:paraId="24361955" w14:textId="77777777" w:rsidR="005B6CAC" w:rsidRPr="00B82CD8" w:rsidRDefault="00627375" w:rsidP="0004383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Организация ввода-вывода</w:t>
      </w:r>
      <w:r w:rsidR="00C04806">
        <w:rPr>
          <w:b/>
          <w:sz w:val="32"/>
          <w:szCs w:val="32"/>
        </w:rPr>
        <w:t xml:space="preserve"> по прерываниям</w:t>
      </w:r>
    </w:p>
    <w:p w14:paraId="4A76A6D9" w14:textId="77777777" w:rsidR="009B694F" w:rsidRPr="00B82CD8" w:rsidRDefault="009B694F" w:rsidP="00043836">
      <w:pPr>
        <w:jc w:val="center"/>
        <w:rPr>
          <w:b/>
          <w:sz w:val="32"/>
          <w:szCs w:val="32"/>
        </w:rPr>
      </w:pPr>
    </w:p>
    <w:p w14:paraId="44EBABEC" w14:textId="766F929E" w:rsidR="009B694F" w:rsidRPr="00161C9E" w:rsidRDefault="009B694F" w:rsidP="00043836">
      <w:pPr>
        <w:jc w:val="center"/>
        <w:rPr>
          <w:sz w:val="32"/>
          <w:szCs w:val="32"/>
        </w:rPr>
      </w:pPr>
      <w:r w:rsidRPr="00B82CD8">
        <w:rPr>
          <w:b/>
          <w:sz w:val="32"/>
          <w:szCs w:val="32"/>
        </w:rPr>
        <w:t>Вариант</w:t>
      </w:r>
      <w:r w:rsidR="000A1BD8" w:rsidRPr="00161C9E">
        <w:rPr>
          <w:b/>
          <w:sz w:val="32"/>
          <w:szCs w:val="32"/>
        </w:rPr>
        <w:t xml:space="preserve"> 4</w:t>
      </w:r>
    </w:p>
    <w:p w14:paraId="202F5574" w14:textId="77777777" w:rsidR="00043836" w:rsidRDefault="00043836" w:rsidP="00043836"/>
    <w:p w14:paraId="52EDF903" w14:textId="77777777" w:rsidR="009568D8" w:rsidRDefault="009568D8" w:rsidP="00043836"/>
    <w:p w14:paraId="0E76D8EF" w14:textId="77777777" w:rsidR="005B6CAC" w:rsidRPr="003E63BA" w:rsidRDefault="005B6CAC" w:rsidP="00043836">
      <w:r w:rsidRPr="003E63BA">
        <w:t>по дисциплине «</w:t>
      </w:r>
      <w:r w:rsidR="00043836">
        <w:t>Аппаратные средства вычислительной техники</w:t>
      </w:r>
      <w:r w:rsidRPr="003E63BA">
        <w:t>»</w:t>
      </w:r>
    </w:p>
    <w:p w14:paraId="006D116F" w14:textId="77777777" w:rsidR="005B6CAC" w:rsidRDefault="005B6CAC" w:rsidP="00043836"/>
    <w:p w14:paraId="7342832C" w14:textId="77777777" w:rsidR="005B6CAC" w:rsidRDefault="005B6CAC" w:rsidP="005B6CAC"/>
    <w:p w14:paraId="59AF237F" w14:textId="77777777" w:rsidR="005B6CAC" w:rsidRDefault="005B6CAC" w:rsidP="005B6CAC"/>
    <w:p w14:paraId="2EF1B5E6" w14:textId="77777777" w:rsidR="009568D8" w:rsidRPr="000A1BD8" w:rsidRDefault="009568D8" w:rsidP="005B6CAC"/>
    <w:p w14:paraId="09DC0E93" w14:textId="77777777" w:rsidR="00D56718" w:rsidRPr="000A1BD8" w:rsidRDefault="00D56718" w:rsidP="00D56718"/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561"/>
        <w:gridCol w:w="3117"/>
        <w:gridCol w:w="2552"/>
        <w:gridCol w:w="2125"/>
      </w:tblGrid>
      <w:tr w:rsidR="000A1BD8" w:rsidRPr="000A1BD8" w14:paraId="76999C3B" w14:textId="77777777" w:rsidTr="008E314D">
        <w:tc>
          <w:tcPr>
            <w:tcW w:w="834" w:type="pct"/>
          </w:tcPr>
          <w:p w14:paraId="5A27E4F5" w14:textId="77777777" w:rsidR="00D56718" w:rsidRPr="000A1BD8" w:rsidRDefault="00D56718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  <w:r w:rsidRPr="000A1BD8">
              <w:rPr>
                <w:szCs w:val="26"/>
              </w:rPr>
              <w:t>Выполнили:</w:t>
            </w:r>
          </w:p>
          <w:p w14:paraId="478776C0" w14:textId="77777777" w:rsidR="00D56718" w:rsidRPr="000A1BD8" w:rsidRDefault="00D56718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32E3853C" w14:textId="0C3214E5" w:rsidR="00D56718" w:rsidRPr="000A1BD8" w:rsidRDefault="00D56718" w:rsidP="008E314D">
            <w:pPr>
              <w:pStyle w:val="ac"/>
              <w:spacing w:line="276" w:lineRule="auto"/>
              <w:ind w:firstLine="0"/>
              <w:jc w:val="left"/>
              <w:rPr>
                <w:szCs w:val="26"/>
                <w:lang w:val="en-US"/>
              </w:rPr>
            </w:pPr>
            <w:r w:rsidRPr="000A1BD8">
              <w:rPr>
                <w:szCs w:val="26"/>
              </w:rPr>
              <w:t>студенты группы 48</w:t>
            </w:r>
            <w:r w:rsidR="000A1BD8" w:rsidRPr="000A1BD8">
              <w:rPr>
                <w:szCs w:val="26"/>
              </w:rPr>
              <w:t>5</w:t>
            </w:r>
            <w:r w:rsidRPr="000A1BD8">
              <w:rPr>
                <w:szCs w:val="26"/>
              </w:rPr>
              <w:t>100</w:t>
            </w:r>
            <w:r w:rsidR="000A1BD8" w:rsidRPr="000A1BD8">
              <w:rPr>
                <w:szCs w:val="26"/>
              </w:rPr>
              <w:t>3</w:t>
            </w:r>
            <w:r w:rsidRPr="000A1BD8">
              <w:rPr>
                <w:szCs w:val="26"/>
              </w:rPr>
              <w:t>/0000</w:t>
            </w:r>
            <w:r w:rsidR="000A1BD8" w:rsidRPr="000A1BD8">
              <w:rPr>
                <w:szCs w:val="26"/>
              </w:rPr>
              <w:t>2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5D7B0E56" w14:textId="77777777" w:rsidR="00D56718" w:rsidRPr="000A1BD8" w:rsidRDefault="00D56718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54E1D447" w14:textId="3F8EF2F7" w:rsidR="00D56718" w:rsidRPr="000A1BD8" w:rsidRDefault="000A1BD8" w:rsidP="008E314D">
            <w:pPr>
              <w:pStyle w:val="ac"/>
              <w:spacing w:line="276" w:lineRule="auto"/>
              <w:ind w:firstLine="0"/>
              <w:jc w:val="left"/>
              <w:rPr>
                <w:szCs w:val="26"/>
              </w:rPr>
            </w:pPr>
            <w:r w:rsidRPr="000A1BD8">
              <w:rPr>
                <w:szCs w:val="26"/>
              </w:rPr>
              <w:t>И.А. Скрипко</w:t>
            </w:r>
          </w:p>
        </w:tc>
      </w:tr>
      <w:tr w:rsidR="000A1BD8" w:rsidRPr="000A1BD8" w14:paraId="7A2971DC" w14:textId="77777777" w:rsidTr="008E314D">
        <w:tc>
          <w:tcPr>
            <w:tcW w:w="834" w:type="pct"/>
          </w:tcPr>
          <w:p w14:paraId="7E0B679C" w14:textId="77777777" w:rsidR="00D56718" w:rsidRPr="000A1BD8" w:rsidRDefault="00D56718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</w:tcPr>
          <w:p w14:paraId="1692C655" w14:textId="77777777" w:rsidR="00D56718" w:rsidRPr="000A1BD8" w:rsidRDefault="00D56718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</w:tcBorders>
          </w:tcPr>
          <w:p w14:paraId="17CF6BB2" w14:textId="77777777" w:rsidR="00D56718" w:rsidRPr="000A1BD8" w:rsidRDefault="00D56718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0A1BD8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vAlign w:val="bottom"/>
          </w:tcPr>
          <w:p w14:paraId="0B6343B7" w14:textId="77777777" w:rsidR="00D56718" w:rsidRPr="000A1BD8" w:rsidRDefault="00D56718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0A1BD8" w:rsidRPr="000A1BD8" w14:paraId="2F8E5A68" w14:textId="77777777" w:rsidTr="008E314D">
        <w:tc>
          <w:tcPr>
            <w:tcW w:w="834" w:type="pct"/>
          </w:tcPr>
          <w:p w14:paraId="2301EF79" w14:textId="77777777" w:rsidR="00D56718" w:rsidRPr="000A1BD8" w:rsidRDefault="00D56718" w:rsidP="008E314D">
            <w:pPr>
              <w:pStyle w:val="ac"/>
              <w:ind w:firstLine="0"/>
              <w:rPr>
                <w:szCs w:val="26"/>
              </w:rPr>
            </w:pPr>
          </w:p>
          <w:p w14:paraId="1C4CB3D3" w14:textId="77777777" w:rsidR="00D56718" w:rsidRPr="000A1BD8" w:rsidRDefault="00D56718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459B6857" w14:textId="77777777" w:rsidR="00D56718" w:rsidRPr="000A1BD8" w:rsidRDefault="00D56718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75FE9E67" w14:textId="77777777" w:rsidR="00D56718" w:rsidRPr="000A1BD8" w:rsidRDefault="00D56718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440FDC97" w14:textId="64EFE5AC" w:rsidR="00D56718" w:rsidRPr="000A1BD8" w:rsidRDefault="000A1BD8" w:rsidP="008E314D">
            <w:pPr>
              <w:pStyle w:val="ac"/>
              <w:ind w:firstLine="0"/>
              <w:jc w:val="left"/>
              <w:rPr>
                <w:szCs w:val="26"/>
              </w:rPr>
            </w:pPr>
            <w:r w:rsidRPr="000A1BD8">
              <w:rPr>
                <w:szCs w:val="26"/>
              </w:rPr>
              <w:t>А.П. Калугина</w:t>
            </w:r>
          </w:p>
        </w:tc>
      </w:tr>
      <w:tr w:rsidR="000A1BD8" w:rsidRPr="000A1BD8" w14:paraId="18875B70" w14:textId="77777777" w:rsidTr="008E314D">
        <w:tc>
          <w:tcPr>
            <w:tcW w:w="834" w:type="pct"/>
            <w:tcBorders>
              <w:bottom w:val="nil"/>
            </w:tcBorders>
          </w:tcPr>
          <w:p w14:paraId="032F218D" w14:textId="77777777" w:rsidR="00D56718" w:rsidRPr="000A1BD8" w:rsidRDefault="00D56718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4226C290" w14:textId="77777777" w:rsidR="00D56718" w:rsidRPr="000A1BD8" w:rsidRDefault="00D56718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  <w:bottom w:val="nil"/>
            </w:tcBorders>
          </w:tcPr>
          <w:p w14:paraId="6402EBD3" w14:textId="77777777" w:rsidR="00D56718" w:rsidRPr="000A1BD8" w:rsidRDefault="00D56718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0A1BD8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5F1DE281" w14:textId="77777777" w:rsidR="00D56718" w:rsidRPr="000A1BD8" w:rsidRDefault="00D56718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0A1BD8" w:rsidRPr="000A1BD8" w14:paraId="406FDC38" w14:textId="77777777" w:rsidTr="008E314D">
        <w:tc>
          <w:tcPr>
            <w:tcW w:w="834" w:type="pct"/>
          </w:tcPr>
          <w:p w14:paraId="1BCB92BC" w14:textId="77777777" w:rsidR="00D56718" w:rsidRPr="000A1BD8" w:rsidRDefault="00D56718" w:rsidP="008E314D">
            <w:pPr>
              <w:pStyle w:val="ac"/>
              <w:ind w:firstLine="0"/>
              <w:rPr>
                <w:szCs w:val="26"/>
              </w:rPr>
            </w:pPr>
          </w:p>
          <w:p w14:paraId="6BC8EEDE" w14:textId="77777777" w:rsidR="00D56718" w:rsidRPr="000A1BD8" w:rsidRDefault="00D56718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168099CF" w14:textId="77777777" w:rsidR="00D56718" w:rsidRPr="000A1BD8" w:rsidRDefault="00D56718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5E99680C" w14:textId="77777777" w:rsidR="00D56718" w:rsidRPr="000A1BD8" w:rsidRDefault="00D56718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3E3989FF" w14:textId="41259E94" w:rsidR="00D56718" w:rsidRPr="000A1BD8" w:rsidRDefault="000A1BD8" w:rsidP="008E314D">
            <w:pPr>
              <w:pStyle w:val="ac"/>
              <w:ind w:firstLine="0"/>
              <w:jc w:val="left"/>
              <w:rPr>
                <w:szCs w:val="26"/>
              </w:rPr>
            </w:pPr>
            <w:r w:rsidRPr="000A1BD8">
              <w:rPr>
                <w:szCs w:val="26"/>
              </w:rPr>
              <w:t>Д.А. Данилов</w:t>
            </w:r>
          </w:p>
        </w:tc>
      </w:tr>
      <w:tr w:rsidR="000A1BD8" w:rsidRPr="000A1BD8" w14:paraId="2C8F7446" w14:textId="77777777" w:rsidTr="008E314D">
        <w:tc>
          <w:tcPr>
            <w:tcW w:w="834" w:type="pct"/>
            <w:tcBorders>
              <w:bottom w:val="nil"/>
            </w:tcBorders>
          </w:tcPr>
          <w:p w14:paraId="1E602F5B" w14:textId="77777777" w:rsidR="00D56718" w:rsidRPr="000A1BD8" w:rsidRDefault="00D56718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6B0575D2" w14:textId="77777777" w:rsidR="00D56718" w:rsidRPr="000A1BD8" w:rsidRDefault="00D56718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  <w:bottom w:val="nil"/>
            </w:tcBorders>
          </w:tcPr>
          <w:p w14:paraId="4B85E93B" w14:textId="77777777" w:rsidR="00D56718" w:rsidRPr="000A1BD8" w:rsidRDefault="00D56718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0A1BD8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6B5164A8" w14:textId="77777777" w:rsidR="00D56718" w:rsidRPr="000A1BD8" w:rsidRDefault="00D56718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0A1BD8" w:rsidRPr="000A1BD8" w14:paraId="33161D3A" w14:textId="77777777" w:rsidTr="008E314D">
        <w:tc>
          <w:tcPr>
            <w:tcW w:w="834" w:type="pct"/>
          </w:tcPr>
          <w:p w14:paraId="166C62FF" w14:textId="77777777" w:rsidR="00D56718" w:rsidRPr="000A1BD8" w:rsidRDefault="00D56718" w:rsidP="008E314D">
            <w:pPr>
              <w:pStyle w:val="ac"/>
              <w:ind w:firstLine="0"/>
              <w:jc w:val="left"/>
              <w:rPr>
                <w:szCs w:val="26"/>
              </w:rPr>
            </w:pPr>
            <w:r w:rsidRPr="000A1BD8">
              <w:rPr>
                <w:szCs w:val="26"/>
              </w:rPr>
              <w:t>Проверил:</w:t>
            </w:r>
          </w:p>
          <w:p w14:paraId="571E81A4" w14:textId="77777777" w:rsidR="00D56718" w:rsidRPr="000A1BD8" w:rsidRDefault="00D56718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340D217A" w14:textId="77777777" w:rsidR="00D56718" w:rsidRPr="000A1BD8" w:rsidRDefault="00D56718" w:rsidP="008E314D">
            <w:pPr>
              <w:pStyle w:val="ac"/>
              <w:ind w:firstLine="0"/>
              <w:rPr>
                <w:szCs w:val="26"/>
              </w:rPr>
            </w:pPr>
            <w:r w:rsidRPr="000A1BD8">
              <w:rPr>
                <w:szCs w:val="26"/>
              </w:rPr>
              <w:t>старший преподаватель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76CA1232" w14:textId="77777777" w:rsidR="00D56718" w:rsidRPr="000A1BD8" w:rsidRDefault="00D56718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70B38C31" w14:textId="3C73F615" w:rsidR="00D56718" w:rsidRPr="000A1BD8" w:rsidRDefault="00D56718" w:rsidP="000A1BD8">
            <w:pPr>
              <w:pStyle w:val="ac"/>
              <w:ind w:firstLine="0"/>
              <w:jc w:val="left"/>
              <w:rPr>
                <w:szCs w:val="26"/>
              </w:rPr>
            </w:pPr>
            <w:r w:rsidRPr="000A1BD8">
              <w:rPr>
                <w:szCs w:val="26"/>
              </w:rPr>
              <w:t>П.О. Семенов</w:t>
            </w:r>
          </w:p>
        </w:tc>
      </w:tr>
      <w:tr w:rsidR="00D56718" w:rsidRPr="000A1BD8" w14:paraId="7A870D85" w14:textId="77777777" w:rsidTr="008E314D">
        <w:tc>
          <w:tcPr>
            <w:tcW w:w="834" w:type="pct"/>
            <w:tcBorders>
              <w:bottom w:val="nil"/>
            </w:tcBorders>
          </w:tcPr>
          <w:p w14:paraId="726C036C" w14:textId="77777777" w:rsidR="00D56718" w:rsidRPr="000A1BD8" w:rsidRDefault="00D56718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34CC3FC5" w14:textId="77777777" w:rsidR="00D56718" w:rsidRPr="000A1BD8" w:rsidRDefault="00D56718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  <w:bottom w:val="nil"/>
            </w:tcBorders>
          </w:tcPr>
          <w:p w14:paraId="1AB73406" w14:textId="77777777" w:rsidR="00D56718" w:rsidRPr="000A1BD8" w:rsidRDefault="00D56718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0A1BD8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01537A4A" w14:textId="77777777" w:rsidR="00D56718" w:rsidRPr="000A1BD8" w:rsidRDefault="00D56718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</w:tbl>
    <w:p w14:paraId="2A1EA0B4" w14:textId="77777777" w:rsidR="009568D8" w:rsidRPr="000A1BD8" w:rsidRDefault="009568D8" w:rsidP="009568D8">
      <w:pPr>
        <w:suppressAutoHyphens/>
        <w:spacing w:before="120"/>
        <w:jc w:val="left"/>
        <w:rPr>
          <w:rFonts w:eastAsia="Times New Roman" w:cs="Times New Roman"/>
          <w:sz w:val="2"/>
          <w:szCs w:val="2"/>
        </w:rPr>
      </w:pPr>
    </w:p>
    <w:p w14:paraId="7407E24B" w14:textId="77777777" w:rsidR="009568D8" w:rsidRPr="00D56718" w:rsidRDefault="009568D8" w:rsidP="009568D8">
      <w:pPr>
        <w:suppressAutoHyphens/>
        <w:spacing w:before="120"/>
        <w:jc w:val="center"/>
        <w:rPr>
          <w:rFonts w:eastAsia="Times New Roman" w:cs="Times New Roman"/>
          <w:sz w:val="2"/>
          <w:szCs w:val="2"/>
        </w:rPr>
        <w:sectPr w:rsidR="009568D8" w:rsidRPr="00D56718" w:rsidSect="00207AD6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D814D55" w14:textId="77777777" w:rsidR="009568D8" w:rsidRDefault="009568D8" w:rsidP="009568D8">
      <w:pPr>
        <w:pStyle w:val="1"/>
      </w:pPr>
      <w:r>
        <w:lastRenderedPageBreak/>
        <w:t>Формулировка задания</w:t>
      </w:r>
    </w:p>
    <w:p w14:paraId="148099E9" w14:textId="2AB3659F" w:rsidR="00C72989" w:rsidRDefault="000A1BD8" w:rsidP="00C72989">
      <w:r>
        <w:t>Получение практических навыков по обработке внешних прерываний и по организации ввода-вывода с помощью механизма прерываний.</w:t>
      </w:r>
    </w:p>
    <w:p w14:paraId="249D4601" w14:textId="0B39938D" w:rsidR="009568D8" w:rsidRDefault="009568D8" w:rsidP="009568D8">
      <w:pPr>
        <w:pStyle w:val="1"/>
        <w:spacing w:before="120" w:line="276" w:lineRule="auto"/>
        <w:contextualSpacing/>
        <w:jc w:val="both"/>
      </w:pPr>
      <w:r>
        <w:t>Схема лабораторной установки</w:t>
      </w:r>
    </w:p>
    <w:p w14:paraId="55AC0C39" w14:textId="77777777" w:rsidR="009844A6" w:rsidRDefault="009844A6" w:rsidP="009844A6">
      <w:r>
        <w:t>Схема лабораторной установки представлена на рисунке 1.</w:t>
      </w:r>
    </w:p>
    <w:p w14:paraId="402E0B37" w14:textId="0261AF7C" w:rsidR="009844A6" w:rsidRDefault="00136F10" w:rsidP="009844A6">
      <w:pPr>
        <w:jc w:val="center"/>
      </w:pPr>
      <w:r w:rsidRPr="00136F10">
        <w:rPr>
          <w:noProof/>
        </w:rPr>
        <w:drawing>
          <wp:inline distT="0" distB="0" distL="0" distR="0" wp14:anchorId="7895C830" wp14:editId="7CC3CA3C">
            <wp:extent cx="6451600" cy="4548222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5878" cy="455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4A6">
        <w:t>Рисунок 1 – схема лабораторной установки</w:t>
      </w:r>
    </w:p>
    <w:p w14:paraId="7070CFA8" w14:textId="66190EAF" w:rsidR="009568D8" w:rsidRDefault="009568D8" w:rsidP="009844A6">
      <w:pPr>
        <w:pStyle w:val="1"/>
        <w:spacing w:before="120" w:line="276" w:lineRule="auto"/>
        <w:contextualSpacing/>
      </w:pPr>
      <w:r>
        <w:t>Блок-схема алгоритма работы программы</w:t>
      </w:r>
    </w:p>
    <w:p w14:paraId="5EFB5D49" w14:textId="6F045C3C" w:rsidR="009844A6" w:rsidRDefault="009844A6" w:rsidP="009844A6">
      <w:r>
        <w:t>На рисунке 2 представлена блок-схема подготовительной части программы.</w:t>
      </w:r>
    </w:p>
    <w:p w14:paraId="1553631C" w14:textId="109EB0F2" w:rsidR="009844A6" w:rsidRDefault="009844A6" w:rsidP="009844A6">
      <w:r>
        <w:t xml:space="preserve">На рисунке 3 </w:t>
      </w:r>
      <w:r w:rsidR="00DE7D96">
        <w:t>представлена блок-схема основной части программы.</w:t>
      </w:r>
    </w:p>
    <w:p w14:paraId="32F6F0D5" w14:textId="02D4F332" w:rsidR="00CA2E9E" w:rsidRDefault="00CA2E9E" w:rsidP="009844A6">
      <w:r>
        <w:t xml:space="preserve">На рисунке 4 представлена блок-схема прерывания </w:t>
      </w:r>
      <w:r>
        <w:rPr>
          <w:lang w:val="en-US"/>
        </w:rPr>
        <w:t>int</w:t>
      </w:r>
      <w:r w:rsidRPr="00CA2E9E">
        <w:t>1.</w:t>
      </w:r>
    </w:p>
    <w:p w14:paraId="2EC55878" w14:textId="54FAC6E7" w:rsidR="00CA2E9E" w:rsidRPr="00CA2E9E" w:rsidRDefault="00CA2E9E" w:rsidP="00CA2E9E">
      <w:r>
        <w:t xml:space="preserve">На рисунке </w:t>
      </w:r>
      <w:r w:rsidR="004E12EE" w:rsidRPr="009763B6">
        <w:t>5</w:t>
      </w:r>
      <w:r>
        <w:t xml:space="preserve"> представлена блок-схема прерывания </w:t>
      </w:r>
      <w:r>
        <w:rPr>
          <w:lang w:val="en-US"/>
        </w:rPr>
        <w:t>int</w:t>
      </w:r>
      <w:r w:rsidRPr="006538CC">
        <w:t>0</w:t>
      </w:r>
      <w:r w:rsidRPr="00CA2E9E">
        <w:t>.</w:t>
      </w:r>
    </w:p>
    <w:p w14:paraId="3E827B6A" w14:textId="77777777" w:rsidR="00CA2E9E" w:rsidRPr="00CA2E9E" w:rsidRDefault="00CA2E9E" w:rsidP="009844A6"/>
    <w:p w14:paraId="32DB664E" w14:textId="799985F2" w:rsidR="009568D8" w:rsidRDefault="009844A6" w:rsidP="009844A6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86A6EF" wp14:editId="1505693A">
            <wp:extent cx="4572000" cy="5951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8070" w14:textId="63B1D02E" w:rsidR="009844A6" w:rsidRDefault="009844A6" w:rsidP="009844A6">
      <w:pPr>
        <w:jc w:val="center"/>
      </w:pPr>
      <w:r>
        <w:t>Рисунок 2 – Блок-схема подготовительной части программы</w:t>
      </w:r>
    </w:p>
    <w:p w14:paraId="378C7271" w14:textId="3EDBCCFA" w:rsidR="00DE7D96" w:rsidRDefault="00DE7D96" w:rsidP="00DE7D96">
      <w:pPr>
        <w:jc w:val="center"/>
      </w:pPr>
      <w:r>
        <w:rPr>
          <w:noProof/>
        </w:rPr>
        <w:lastRenderedPageBreak/>
        <w:drawing>
          <wp:inline distT="0" distB="0" distL="0" distR="0" wp14:anchorId="7DED213B" wp14:editId="129024AD">
            <wp:extent cx="4000500" cy="4617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1131C" w14:textId="1178F5F9" w:rsidR="00DE7D96" w:rsidRDefault="00DE7D96" w:rsidP="009844A6">
      <w:pPr>
        <w:jc w:val="center"/>
      </w:pPr>
      <w:r>
        <w:t>Рисунок 3 – блок-схема основной части программы</w:t>
      </w:r>
    </w:p>
    <w:p w14:paraId="68811112" w14:textId="46A660BB" w:rsidR="004D4F25" w:rsidRDefault="004D4F25" w:rsidP="009844A6">
      <w:pPr>
        <w:jc w:val="center"/>
      </w:pPr>
      <w:r w:rsidRPr="004D4F25">
        <w:rPr>
          <w:noProof/>
        </w:rPr>
        <w:drawing>
          <wp:inline distT="0" distB="0" distL="0" distR="0" wp14:anchorId="1638F1FC" wp14:editId="21A80A78">
            <wp:extent cx="2888230" cy="3391194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B62E" w14:textId="74AE1E28" w:rsidR="004D4F25" w:rsidRDefault="004D4F25" w:rsidP="009844A6">
      <w:pPr>
        <w:jc w:val="center"/>
        <w:rPr>
          <w:lang w:val="en-US"/>
        </w:rPr>
      </w:pPr>
      <w:r>
        <w:t xml:space="preserve">Рисунок 4 – Блок-схема </w:t>
      </w:r>
      <w:r>
        <w:rPr>
          <w:lang w:val="en-US"/>
        </w:rPr>
        <w:t>INT</w:t>
      </w:r>
      <w:r w:rsidRPr="004D4F25">
        <w:t>1_</w:t>
      </w:r>
      <w:r>
        <w:rPr>
          <w:lang w:val="en-US"/>
        </w:rPr>
        <w:t>HANDLER</w:t>
      </w:r>
    </w:p>
    <w:p w14:paraId="56C7DF6A" w14:textId="1351C900" w:rsidR="00D9599C" w:rsidRDefault="00D9599C" w:rsidP="009844A6">
      <w:pPr>
        <w:jc w:val="center"/>
      </w:pPr>
      <w:r w:rsidRPr="00D9599C">
        <w:rPr>
          <w:noProof/>
        </w:rPr>
        <w:lastRenderedPageBreak/>
        <w:drawing>
          <wp:inline distT="0" distB="0" distL="0" distR="0" wp14:anchorId="08A6EEB9" wp14:editId="0720E083">
            <wp:extent cx="2758679" cy="263674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BC72" w14:textId="0E74BE38" w:rsidR="00D9599C" w:rsidRPr="00D9599C" w:rsidRDefault="00D9599C" w:rsidP="009844A6">
      <w:pPr>
        <w:jc w:val="center"/>
        <w:rPr>
          <w:lang w:val="en-US"/>
        </w:rPr>
      </w:pPr>
      <w:r>
        <w:t xml:space="preserve">Рисунок 5 – Блок-схема </w:t>
      </w:r>
      <w:r>
        <w:rPr>
          <w:lang w:val="en-US"/>
        </w:rPr>
        <w:t>INT0</w:t>
      </w:r>
      <w:r w:rsidRPr="004D4F25">
        <w:t>_</w:t>
      </w:r>
      <w:r>
        <w:rPr>
          <w:lang w:val="en-US"/>
        </w:rPr>
        <w:t>HANDLER</w:t>
      </w:r>
    </w:p>
    <w:p w14:paraId="3AEF7436" w14:textId="77777777" w:rsidR="00DE7D96" w:rsidRPr="009844A6" w:rsidRDefault="00DE7D96" w:rsidP="009844A6">
      <w:pPr>
        <w:jc w:val="center"/>
      </w:pPr>
    </w:p>
    <w:p w14:paraId="25F084FF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Временные диаграммы логических сигналов на портах МК (фрагмент)</w:t>
      </w:r>
    </w:p>
    <w:p w14:paraId="172AE921" w14:textId="1C25CA9F" w:rsidR="009568D8" w:rsidRDefault="006538CC" w:rsidP="006538CC">
      <w:pPr>
        <w:ind w:left="708" w:firstLine="0"/>
      </w:pPr>
      <w:r>
        <w:t>На рисунк</w:t>
      </w:r>
      <w:r w:rsidR="00F570AA">
        <w:t>ах</w:t>
      </w:r>
      <w:r>
        <w:t xml:space="preserve"> 6-</w:t>
      </w:r>
      <w:r w:rsidR="008E3260">
        <w:t>11</w:t>
      </w:r>
      <w:r>
        <w:t xml:space="preserve"> представлены временные диаграммы логических сигналов.</w:t>
      </w:r>
    </w:p>
    <w:p w14:paraId="4DCD7480" w14:textId="3DFC53D1" w:rsidR="006538CC" w:rsidRDefault="006538CC" w:rsidP="006538CC">
      <w:pPr>
        <w:ind w:left="708" w:firstLine="0"/>
        <w:jc w:val="center"/>
      </w:pPr>
      <w:r w:rsidRPr="006538CC">
        <w:rPr>
          <w:noProof/>
        </w:rPr>
        <w:drawing>
          <wp:inline distT="0" distB="0" distL="0" distR="0" wp14:anchorId="371E1564" wp14:editId="18277D3D">
            <wp:extent cx="4938188" cy="2598645"/>
            <wp:effectExtent l="0" t="0" r="0" b="0"/>
            <wp:docPr id="9" name="Рисунок 9" descr="Изображение выглядит как текст, зд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зда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5DC8" w14:textId="79BFA260" w:rsidR="006538CC" w:rsidRPr="006538CC" w:rsidRDefault="006538CC" w:rsidP="006538CC">
      <w:pPr>
        <w:ind w:left="708" w:firstLine="0"/>
        <w:jc w:val="center"/>
      </w:pPr>
      <w:r>
        <w:t xml:space="preserve">Рисунок 6 – Временная диаграмма на портах </w:t>
      </w:r>
      <w:r>
        <w:rPr>
          <w:lang w:val="en-US"/>
        </w:rPr>
        <w:t>PORTA</w:t>
      </w:r>
      <w:r w:rsidRPr="006538CC">
        <w:t xml:space="preserve">, </w:t>
      </w:r>
      <w:r>
        <w:rPr>
          <w:lang w:val="en-US"/>
        </w:rPr>
        <w:t>PORTB</w:t>
      </w:r>
      <w:r w:rsidRPr="006538CC">
        <w:t xml:space="preserve">, </w:t>
      </w:r>
      <w:r>
        <w:rPr>
          <w:lang w:val="en-US"/>
        </w:rPr>
        <w:t>PORTC</w:t>
      </w:r>
      <w:r w:rsidRPr="006538CC">
        <w:t xml:space="preserve"> </w:t>
      </w:r>
      <w:r>
        <w:t xml:space="preserve">при х=2 (второе состояние – 0,5 Гц), </w:t>
      </w:r>
      <w:r>
        <w:rPr>
          <w:lang w:val="en-US"/>
        </w:rPr>
        <w:t>y</w:t>
      </w:r>
      <w:r w:rsidRPr="006538CC">
        <w:t>=1 (0</w:t>
      </w:r>
      <w:r>
        <w:rPr>
          <w:lang w:val="en-US"/>
        </w:rPr>
        <w:t>xff</w:t>
      </w:r>
      <w:r w:rsidRPr="006538CC">
        <w:t xml:space="preserve"> </w:t>
      </w:r>
      <w:r>
        <w:t>или 0х00)</w:t>
      </w:r>
    </w:p>
    <w:p w14:paraId="32A315C3" w14:textId="3A4CF410" w:rsidR="006538CC" w:rsidRDefault="006538CC" w:rsidP="006538CC">
      <w:pPr>
        <w:ind w:left="708" w:firstLine="0"/>
        <w:jc w:val="center"/>
      </w:pPr>
      <w:r w:rsidRPr="006538CC">
        <w:rPr>
          <w:noProof/>
        </w:rPr>
        <w:drawing>
          <wp:inline distT="0" distB="0" distL="0" distR="0" wp14:anchorId="0D4A60FB" wp14:editId="7977415D">
            <wp:extent cx="4884843" cy="27053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26B0" w14:textId="3417EC6D" w:rsidR="006538CC" w:rsidRDefault="006538CC" w:rsidP="006538CC">
      <w:pPr>
        <w:ind w:left="708" w:firstLine="0"/>
        <w:jc w:val="center"/>
      </w:pPr>
      <w:r>
        <w:t xml:space="preserve">Рисунок 7 – Временная диаграмма на портах </w:t>
      </w:r>
      <w:r>
        <w:rPr>
          <w:lang w:val="en-US"/>
        </w:rPr>
        <w:t>PORTA</w:t>
      </w:r>
      <w:r w:rsidRPr="006538CC">
        <w:t xml:space="preserve">, </w:t>
      </w:r>
      <w:r>
        <w:rPr>
          <w:lang w:val="en-US"/>
        </w:rPr>
        <w:t>PORTB</w:t>
      </w:r>
      <w:r w:rsidRPr="006538CC">
        <w:t xml:space="preserve">, </w:t>
      </w:r>
      <w:r>
        <w:rPr>
          <w:lang w:val="en-US"/>
        </w:rPr>
        <w:t>PORTC</w:t>
      </w:r>
      <w:r w:rsidRPr="006538CC">
        <w:t xml:space="preserve"> </w:t>
      </w:r>
      <w:r>
        <w:t xml:space="preserve">при х=2 (второе состояние – 0,5 Гц), </w:t>
      </w:r>
      <w:r>
        <w:rPr>
          <w:lang w:val="en-US"/>
        </w:rPr>
        <w:t>y</w:t>
      </w:r>
      <w:r w:rsidRPr="006538CC">
        <w:t>=2 (0</w:t>
      </w:r>
      <w:r>
        <w:rPr>
          <w:lang w:val="en-US"/>
        </w:rPr>
        <w:t>xaa</w:t>
      </w:r>
      <w:r w:rsidRPr="006538CC">
        <w:t xml:space="preserve"> </w:t>
      </w:r>
      <w:r>
        <w:t xml:space="preserve">или </w:t>
      </w:r>
      <w:r w:rsidRPr="006538CC">
        <w:t>0</w:t>
      </w:r>
      <w:r>
        <w:rPr>
          <w:lang w:val="en-US"/>
        </w:rPr>
        <w:t>x</w:t>
      </w:r>
      <w:r w:rsidRPr="006538CC">
        <w:t>55)</w:t>
      </w:r>
    </w:p>
    <w:p w14:paraId="14D5F03C" w14:textId="1AABAAED" w:rsidR="00A27B7D" w:rsidRDefault="00A27B7D" w:rsidP="006538CC">
      <w:pPr>
        <w:ind w:left="708" w:firstLine="0"/>
        <w:jc w:val="center"/>
      </w:pPr>
      <w:r w:rsidRPr="00A27B7D">
        <w:rPr>
          <w:noProof/>
        </w:rPr>
        <w:lastRenderedPageBreak/>
        <w:drawing>
          <wp:inline distT="0" distB="0" distL="0" distR="0" wp14:anchorId="05B0370C" wp14:editId="543C8420">
            <wp:extent cx="5029636" cy="2728196"/>
            <wp:effectExtent l="0" t="0" r="0" b="0"/>
            <wp:docPr id="11" name="Рисунок 11" descr="Изображение выглядит как текст, седзи, зд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едзи, зда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E3F1" w14:textId="2EF67DF9" w:rsidR="00A27B7D" w:rsidRDefault="00A27B7D" w:rsidP="00A27B7D">
      <w:pPr>
        <w:ind w:left="708" w:firstLine="0"/>
        <w:jc w:val="center"/>
      </w:pPr>
      <w:r>
        <w:t xml:space="preserve">Рисунок 8 – Временная диаграмма на порте </w:t>
      </w:r>
      <w:r>
        <w:rPr>
          <w:lang w:val="en-US"/>
        </w:rPr>
        <w:t>PORTA</w:t>
      </w:r>
      <w:r w:rsidRPr="006538CC">
        <w:t xml:space="preserve"> </w:t>
      </w:r>
      <w:r>
        <w:t xml:space="preserve">при х=2 (второе состояние – 0,5 Гц), </w:t>
      </w:r>
      <w:r>
        <w:rPr>
          <w:lang w:val="en-US"/>
        </w:rPr>
        <w:t>y</w:t>
      </w:r>
      <w:r w:rsidRPr="006538CC">
        <w:t>=</w:t>
      </w:r>
      <w:r>
        <w:t>3</w:t>
      </w:r>
      <w:r w:rsidRPr="006538CC">
        <w:t xml:space="preserve"> (0</w:t>
      </w:r>
      <w:r>
        <w:rPr>
          <w:lang w:val="en-US"/>
        </w:rPr>
        <w:t>xff</w:t>
      </w:r>
      <w:r w:rsidRPr="00A27B7D">
        <w:t xml:space="preserve"> </w:t>
      </w:r>
      <w:r>
        <w:t>–</w:t>
      </w:r>
      <w:r w:rsidRPr="00A27B7D">
        <w:t xml:space="preserve"> </w:t>
      </w:r>
      <w:r>
        <w:t xml:space="preserve">на одном, на остальных – </w:t>
      </w:r>
      <w:r w:rsidRPr="006538CC">
        <w:t>0</w:t>
      </w:r>
      <w:r>
        <w:rPr>
          <w:lang w:val="en-US"/>
        </w:rPr>
        <w:t>x</w:t>
      </w:r>
      <w:r w:rsidRPr="00A27B7D">
        <w:t>00</w:t>
      </w:r>
      <w:r w:rsidRPr="006538CC">
        <w:t>)</w:t>
      </w:r>
    </w:p>
    <w:p w14:paraId="46C9032A" w14:textId="4B1FD66B" w:rsidR="00A27B7D" w:rsidRDefault="00563313" w:rsidP="006538CC">
      <w:pPr>
        <w:ind w:left="708" w:firstLine="0"/>
        <w:jc w:val="center"/>
      </w:pPr>
      <w:r>
        <w:rPr>
          <w:noProof/>
        </w:rPr>
        <w:drawing>
          <wp:inline distT="0" distB="0" distL="0" distR="0" wp14:anchorId="3F9C98AE" wp14:editId="05551EF4">
            <wp:extent cx="4808220" cy="256686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673" cy="257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C2D35" w14:textId="2318F339" w:rsidR="00896970" w:rsidRDefault="00896970" w:rsidP="00896970">
      <w:pPr>
        <w:ind w:left="708" w:firstLine="0"/>
        <w:jc w:val="center"/>
      </w:pPr>
      <w:r>
        <w:t xml:space="preserve">Рисунок </w:t>
      </w:r>
      <w:r w:rsidRPr="00896970">
        <w:t>9</w:t>
      </w:r>
      <w:r>
        <w:t xml:space="preserve"> – Временная диаграмма на порте </w:t>
      </w:r>
      <w:r>
        <w:rPr>
          <w:lang w:val="en-US"/>
        </w:rPr>
        <w:t>PORTB</w:t>
      </w:r>
      <w:r w:rsidRPr="006538CC">
        <w:t xml:space="preserve"> </w:t>
      </w:r>
      <w:r>
        <w:t xml:space="preserve">при х=2 (второе состояние – 0,5 Гц), </w:t>
      </w:r>
      <w:r>
        <w:rPr>
          <w:lang w:val="en-US"/>
        </w:rPr>
        <w:t>y</w:t>
      </w:r>
      <w:r w:rsidRPr="006538CC">
        <w:t>=</w:t>
      </w:r>
      <w:r>
        <w:t>3</w:t>
      </w:r>
      <w:r w:rsidRPr="006538CC">
        <w:t xml:space="preserve"> (0</w:t>
      </w:r>
      <w:r>
        <w:rPr>
          <w:lang w:val="en-US"/>
        </w:rPr>
        <w:t>xff</w:t>
      </w:r>
      <w:r w:rsidRPr="00A27B7D">
        <w:t xml:space="preserve"> </w:t>
      </w:r>
      <w:r>
        <w:t>–</w:t>
      </w:r>
      <w:r w:rsidRPr="00A27B7D">
        <w:t xml:space="preserve"> </w:t>
      </w:r>
      <w:r>
        <w:t xml:space="preserve">на одном, на остальных – </w:t>
      </w:r>
      <w:r w:rsidRPr="006538CC">
        <w:t>0</w:t>
      </w:r>
      <w:r>
        <w:rPr>
          <w:lang w:val="en-US"/>
        </w:rPr>
        <w:t>x</w:t>
      </w:r>
      <w:r w:rsidRPr="00A27B7D">
        <w:t>00</w:t>
      </w:r>
      <w:r w:rsidRPr="006538CC">
        <w:t>)</w:t>
      </w:r>
    </w:p>
    <w:p w14:paraId="60B4D2E9" w14:textId="25DF23E5" w:rsidR="00896970" w:rsidRDefault="00563313" w:rsidP="006538CC">
      <w:pPr>
        <w:ind w:left="708" w:firstLine="0"/>
        <w:jc w:val="center"/>
      </w:pPr>
      <w:r>
        <w:rPr>
          <w:noProof/>
        </w:rPr>
        <w:drawing>
          <wp:inline distT="0" distB="0" distL="0" distR="0" wp14:anchorId="1FC63809" wp14:editId="3415A250">
            <wp:extent cx="4961206" cy="2682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708" cy="268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BC86F" w14:textId="3C7B17C3" w:rsidR="00896970" w:rsidRDefault="00896970" w:rsidP="00896970">
      <w:pPr>
        <w:ind w:left="708" w:firstLine="0"/>
        <w:jc w:val="center"/>
      </w:pPr>
      <w:r>
        <w:t xml:space="preserve">Рисунок </w:t>
      </w:r>
      <w:r w:rsidRPr="00896970">
        <w:t>1</w:t>
      </w:r>
      <w:r w:rsidRPr="00F70CD2">
        <w:t>0</w:t>
      </w:r>
      <w:r>
        <w:t xml:space="preserve"> – Временная диаграмма на порте </w:t>
      </w:r>
      <w:r>
        <w:rPr>
          <w:lang w:val="en-US"/>
        </w:rPr>
        <w:t>PORTC</w:t>
      </w:r>
      <w:r w:rsidRPr="006538CC">
        <w:t xml:space="preserve"> </w:t>
      </w:r>
      <w:r>
        <w:t xml:space="preserve">при х=2 (второе состояние – 0,5 Гц), </w:t>
      </w:r>
      <w:r>
        <w:rPr>
          <w:lang w:val="en-US"/>
        </w:rPr>
        <w:t>y</w:t>
      </w:r>
      <w:r w:rsidRPr="006538CC">
        <w:t>=</w:t>
      </w:r>
      <w:r>
        <w:t>3</w:t>
      </w:r>
      <w:r w:rsidRPr="006538CC">
        <w:t xml:space="preserve"> (0</w:t>
      </w:r>
      <w:r>
        <w:rPr>
          <w:lang w:val="en-US"/>
        </w:rPr>
        <w:t>xff</w:t>
      </w:r>
      <w:r w:rsidRPr="00A27B7D">
        <w:t xml:space="preserve"> </w:t>
      </w:r>
      <w:r>
        <w:t>–</w:t>
      </w:r>
      <w:r w:rsidRPr="00A27B7D">
        <w:t xml:space="preserve"> </w:t>
      </w:r>
      <w:r>
        <w:t xml:space="preserve">на одном, на остальных – </w:t>
      </w:r>
      <w:r w:rsidRPr="006538CC">
        <w:t>0</w:t>
      </w:r>
      <w:r>
        <w:rPr>
          <w:lang w:val="en-US"/>
        </w:rPr>
        <w:t>x</w:t>
      </w:r>
      <w:r w:rsidRPr="00A27B7D">
        <w:t>00</w:t>
      </w:r>
      <w:r w:rsidRPr="006538CC">
        <w:t>)</w:t>
      </w:r>
    </w:p>
    <w:p w14:paraId="594B5613" w14:textId="71FB6DCF" w:rsidR="008E3260" w:rsidRPr="00A12B6D" w:rsidRDefault="00746A65" w:rsidP="00896970">
      <w:pPr>
        <w:ind w:left="708"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E87486" wp14:editId="6D362C45">
            <wp:extent cx="6416040" cy="332012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786" cy="333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F8AB5" w14:textId="0B91AA4A" w:rsidR="008E3260" w:rsidRDefault="008E3260" w:rsidP="00896970">
      <w:pPr>
        <w:ind w:left="708" w:firstLine="0"/>
        <w:jc w:val="center"/>
      </w:pPr>
      <w:r>
        <w:t>Рисунок 11 – Изменение работы программы при срабатывании прерываний</w:t>
      </w:r>
    </w:p>
    <w:p w14:paraId="20C7C031" w14:textId="77777777" w:rsidR="00896970" w:rsidRPr="006538CC" w:rsidRDefault="00896970" w:rsidP="006538CC">
      <w:pPr>
        <w:ind w:left="708" w:firstLine="0"/>
        <w:jc w:val="center"/>
      </w:pPr>
    </w:p>
    <w:p w14:paraId="353BECB8" w14:textId="77777777" w:rsidR="006538CC" w:rsidRPr="006538CC" w:rsidRDefault="006538CC" w:rsidP="006538CC">
      <w:pPr>
        <w:ind w:left="708" w:firstLine="0"/>
        <w:jc w:val="center"/>
      </w:pPr>
    </w:p>
    <w:p w14:paraId="643E5D32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Алгоритм выполнения задействованных команд (конструкций) ассемблера</w:t>
      </w:r>
    </w:p>
    <w:p w14:paraId="478A2892" w14:textId="622FE5F0" w:rsidR="009568D8" w:rsidRDefault="00F70CD2" w:rsidP="009568D8">
      <w:r>
        <w:t>В таблице 1 представлены задействованные команды ассемблера и их описание.</w:t>
      </w:r>
    </w:p>
    <w:p w14:paraId="62950F70" w14:textId="39BB72CC" w:rsidR="00F70CD2" w:rsidRDefault="00F70CD2" w:rsidP="009568D8">
      <w:r>
        <w:t>Таблица 1 – Задействованные команды ассемблера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F70CD2" w14:paraId="1D56BF16" w14:textId="77777777" w:rsidTr="00262B1B">
        <w:tc>
          <w:tcPr>
            <w:tcW w:w="3587" w:type="dxa"/>
          </w:tcPr>
          <w:p w14:paraId="312F9CF3" w14:textId="77777777" w:rsidR="00F70CD2" w:rsidRPr="008722B3" w:rsidRDefault="00F70CD2" w:rsidP="00262B1B">
            <w:pPr>
              <w:ind w:firstLine="0"/>
              <w:jc w:val="center"/>
            </w:pPr>
            <w:r>
              <w:t>Команда</w:t>
            </w:r>
          </w:p>
        </w:tc>
        <w:tc>
          <w:tcPr>
            <w:tcW w:w="3587" w:type="dxa"/>
          </w:tcPr>
          <w:p w14:paraId="0AA4EFAC" w14:textId="77777777" w:rsidR="00F70CD2" w:rsidRDefault="00F70CD2" w:rsidP="00262B1B">
            <w:pPr>
              <w:ind w:firstLine="0"/>
              <w:jc w:val="center"/>
            </w:pPr>
            <w:r>
              <w:t>Описание</w:t>
            </w:r>
          </w:p>
        </w:tc>
        <w:tc>
          <w:tcPr>
            <w:tcW w:w="3588" w:type="dxa"/>
          </w:tcPr>
          <w:p w14:paraId="748B4158" w14:textId="77777777" w:rsidR="00F70CD2" w:rsidRDefault="00F70CD2" w:rsidP="00262B1B">
            <w:pPr>
              <w:ind w:firstLine="0"/>
              <w:jc w:val="center"/>
            </w:pPr>
            <w:r>
              <w:t>Количество тактов</w:t>
            </w:r>
          </w:p>
        </w:tc>
      </w:tr>
      <w:tr w:rsidR="00F70CD2" w14:paraId="016CAA75" w14:textId="77777777" w:rsidTr="00262B1B">
        <w:tc>
          <w:tcPr>
            <w:tcW w:w="3587" w:type="dxa"/>
          </w:tcPr>
          <w:p w14:paraId="23ED7B0C" w14:textId="77777777" w:rsidR="00F70CD2" w:rsidRPr="008722B3" w:rsidRDefault="00F70CD2" w:rsidP="00262B1B">
            <w:pPr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  <w:szCs w:val="28"/>
              </w:rPr>
              <w:t>SER</w:t>
            </w:r>
          </w:p>
        </w:tc>
        <w:tc>
          <w:tcPr>
            <w:tcW w:w="3587" w:type="dxa"/>
          </w:tcPr>
          <w:p w14:paraId="68963CD8" w14:textId="77777777" w:rsidR="00F70CD2" w:rsidRDefault="00F70CD2" w:rsidP="00262B1B">
            <w:pPr>
              <w:ind w:firstLine="0"/>
              <w:jc w:val="center"/>
            </w:pPr>
            <w:r>
              <w:rPr>
                <w:color w:val="000000"/>
                <w:szCs w:val="28"/>
              </w:rPr>
              <w:t>Установка всех битов регистра</w:t>
            </w:r>
          </w:p>
        </w:tc>
        <w:tc>
          <w:tcPr>
            <w:tcW w:w="3588" w:type="dxa"/>
          </w:tcPr>
          <w:p w14:paraId="66A9213A" w14:textId="77777777" w:rsidR="00F70CD2" w:rsidRDefault="00F70CD2" w:rsidP="00262B1B">
            <w:pPr>
              <w:ind w:firstLine="0"/>
              <w:jc w:val="center"/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CE4A0B" w14:paraId="1EF7E430" w14:textId="77777777" w:rsidTr="00262B1B">
        <w:tc>
          <w:tcPr>
            <w:tcW w:w="3587" w:type="dxa"/>
          </w:tcPr>
          <w:p w14:paraId="5A5D0873" w14:textId="2A956ACF" w:rsidR="00CE4A0B" w:rsidRPr="00CE4A0B" w:rsidRDefault="00CE4A0B" w:rsidP="00262B1B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CLR</w:t>
            </w:r>
          </w:p>
        </w:tc>
        <w:tc>
          <w:tcPr>
            <w:tcW w:w="3587" w:type="dxa"/>
          </w:tcPr>
          <w:p w14:paraId="3E1A0868" w14:textId="454765EF" w:rsidR="00CE4A0B" w:rsidRPr="00CE4A0B" w:rsidRDefault="00CE4A0B" w:rsidP="00262B1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Очистка всех битов регистров</w:t>
            </w:r>
          </w:p>
        </w:tc>
        <w:tc>
          <w:tcPr>
            <w:tcW w:w="3588" w:type="dxa"/>
          </w:tcPr>
          <w:p w14:paraId="07C15573" w14:textId="5F1E6088" w:rsidR="00CE4A0B" w:rsidRPr="00CE4A0B" w:rsidRDefault="00CE4A0B" w:rsidP="00262B1B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F70CD2" w14:paraId="2F99A43E" w14:textId="77777777" w:rsidTr="00262B1B">
        <w:tc>
          <w:tcPr>
            <w:tcW w:w="3587" w:type="dxa"/>
          </w:tcPr>
          <w:p w14:paraId="40D3EBB3" w14:textId="77777777" w:rsidR="00F70CD2" w:rsidRDefault="00F70CD2" w:rsidP="00262B1B">
            <w:pPr>
              <w:ind w:firstLine="0"/>
              <w:jc w:val="center"/>
            </w:pPr>
            <w:r>
              <w:rPr>
                <w:color w:val="000000"/>
                <w:szCs w:val="28"/>
              </w:rPr>
              <w:t>OUT</w:t>
            </w:r>
          </w:p>
        </w:tc>
        <w:tc>
          <w:tcPr>
            <w:tcW w:w="3587" w:type="dxa"/>
          </w:tcPr>
          <w:p w14:paraId="1D05F76A" w14:textId="77777777" w:rsidR="00F70CD2" w:rsidRDefault="00F70CD2" w:rsidP="00262B1B">
            <w:pPr>
              <w:ind w:firstLine="0"/>
              <w:jc w:val="center"/>
            </w:pPr>
            <w:r>
              <w:rPr>
                <w:color w:val="000000"/>
                <w:szCs w:val="28"/>
              </w:rPr>
              <w:t>Запись значения регистра в порт</w:t>
            </w:r>
          </w:p>
        </w:tc>
        <w:tc>
          <w:tcPr>
            <w:tcW w:w="3588" w:type="dxa"/>
          </w:tcPr>
          <w:p w14:paraId="08F16418" w14:textId="77777777" w:rsidR="00F70CD2" w:rsidRDefault="00F70CD2" w:rsidP="00262B1B">
            <w:pPr>
              <w:ind w:firstLine="0"/>
              <w:jc w:val="center"/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F70CD2" w14:paraId="61866919" w14:textId="77777777" w:rsidTr="00262B1B">
        <w:tc>
          <w:tcPr>
            <w:tcW w:w="3587" w:type="dxa"/>
          </w:tcPr>
          <w:p w14:paraId="19C8183F" w14:textId="77777777" w:rsidR="00F70CD2" w:rsidRDefault="00F70CD2" w:rsidP="00262B1B">
            <w:pPr>
              <w:ind w:firstLine="0"/>
              <w:jc w:val="center"/>
            </w:pPr>
            <w:r>
              <w:rPr>
                <w:color w:val="000000"/>
                <w:szCs w:val="28"/>
              </w:rPr>
              <w:t>COM</w:t>
            </w:r>
          </w:p>
        </w:tc>
        <w:tc>
          <w:tcPr>
            <w:tcW w:w="3587" w:type="dxa"/>
          </w:tcPr>
          <w:p w14:paraId="2C56D579" w14:textId="77777777" w:rsidR="00F70CD2" w:rsidRDefault="00F70CD2" w:rsidP="00262B1B">
            <w:pPr>
              <w:ind w:firstLine="0"/>
              <w:jc w:val="center"/>
            </w:pPr>
            <w:r>
              <w:rPr>
                <w:color w:val="000000"/>
                <w:szCs w:val="28"/>
              </w:rPr>
              <w:t>Инвертирование</w:t>
            </w:r>
          </w:p>
        </w:tc>
        <w:tc>
          <w:tcPr>
            <w:tcW w:w="3588" w:type="dxa"/>
          </w:tcPr>
          <w:p w14:paraId="1A4844DC" w14:textId="77777777" w:rsidR="00F70CD2" w:rsidRDefault="00F70CD2" w:rsidP="00262B1B">
            <w:pPr>
              <w:ind w:firstLine="0"/>
              <w:jc w:val="center"/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F70CD2" w14:paraId="2269B80E" w14:textId="77777777" w:rsidTr="00262B1B">
        <w:tc>
          <w:tcPr>
            <w:tcW w:w="3587" w:type="dxa"/>
          </w:tcPr>
          <w:p w14:paraId="7C7ADCFA" w14:textId="77777777" w:rsidR="00F70CD2" w:rsidRDefault="00F70CD2" w:rsidP="00262B1B">
            <w:pPr>
              <w:ind w:firstLine="0"/>
              <w:jc w:val="center"/>
            </w:pPr>
            <w:r>
              <w:rPr>
                <w:color w:val="000000"/>
                <w:szCs w:val="28"/>
              </w:rPr>
              <w:t>LDI</w:t>
            </w:r>
          </w:p>
        </w:tc>
        <w:tc>
          <w:tcPr>
            <w:tcW w:w="3587" w:type="dxa"/>
          </w:tcPr>
          <w:p w14:paraId="107C52C4" w14:textId="77777777" w:rsidR="00F70CD2" w:rsidRDefault="00F70CD2" w:rsidP="00262B1B">
            <w:pPr>
              <w:ind w:firstLine="0"/>
              <w:jc w:val="center"/>
            </w:pPr>
            <w:r>
              <w:rPr>
                <w:color w:val="000000"/>
                <w:szCs w:val="28"/>
              </w:rPr>
              <w:t>Загрузка константы</w:t>
            </w:r>
          </w:p>
        </w:tc>
        <w:tc>
          <w:tcPr>
            <w:tcW w:w="3588" w:type="dxa"/>
          </w:tcPr>
          <w:p w14:paraId="0C7FEB12" w14:textId="77777777" w:rsidR="00F70CD2" w:rsidRDefault="00F70CD2" w:rsidP="00262B1B">
            <w:pPr>
              <w:ind w:firstLine="0"/>
              <w:jc w:val="center"/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F70CD2" w14:paraId="5E54E87C" w14:textId="77777777" w:rsidTr="00262B1B">
        <w:tc>
          <w:tcPr>
            <w:tcW w:w="3587" w:type="dxa"/>
          </w:tcPr>
          <w:p w14:paraId="6595F2D6" w14:textId="77777777" w:rsidR="00F70CD2" w:rsidRDefault="00F70CD2" w:rsidP="00262B1B">
            <w:pPr>
              <w:ind w:firstLine="0"/>
              <w:jc w:val="center"/>
            </w:pPr>
            <w:r>
              <w:rPr>
                <w:color w:val="000000"/>
                <w:szCs w:val="28"/>
              </w:rPr>
              <w:t>CP</w:t>
            </w:r>
          </w:p>
        </w:tc>
        <w:tc>
          <w:tcPr>
            <w:tcW w:w="3587" w:type="dxa"/>
          </w:tcPr>
          <w:p w14:paraId="4491F4AD" w14:textId="77777777" w:rsidR="00F70CD2" w:rsidRDefault="00F70CD2" w:rsidP="00262B1B">
            <w:pPr>
              <w:ind w:firstLine="0"/>
              <w:jc w:val="center"/>
            </w:pPr>
            <w:r>
              <w:rPr>
                <w:color w:val="000000"/>
                <w:szCs w:val="28"/>
              </w:rPr>
              <w:t>Сравнение двух операндов. Возвращает 1, если равны, иначе 0</w:t>
            </w:r>
          </w:p>
        </w:tc>
        <w:tc>
          <w:tcPr>
            <w:tcW w:w="3588" w:type="dxa"/>
          </w:tcPr>
          <w:p w14:paraId="2E647122" w14:textId="77777777" w:rsidR="00F70CD2" w:rsidRDefault="00F70CD2" w:rsidP="00262B1B">
            <w:pPr>
              <w:ind w:firstLine="0"/>
              <w:jc w:val="center"/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F70CD2" w14:paraId="14AC33B7" w14:textId="77777777" w:rsidTr="00262B1B">
        <w:tc>
          <w:tcPr>
            <w:tcW w:w="3587" w:type="dxa"/>
          </w:tcPr>
          <w:p w14:paraId="7A67D3A8" w14:textId="77777777" w:rsidR="00F70CD2" w:rsidRDefault="00F70CD2" w:rsidP="00262B1B">
            <w:pPr>
              <w:ind w:firstLine="0"/>
              <w:jc w:val="center"/>
            </w:pPr>
            <w:r>
              <w:rPr>
                <w:color w:val="000000"/>
                <w:szCs w:val="28"/>
              </w:rPr>
              <w:t>BRNE</w:t>
            </w:r>
          </w:p>
        </w:tc>
        <w:tc>
          <w:tcPr>
            <w:tcW w:w="3587" w:type="dxa"/>
          </w:tcPr>
          <w:p w14:paraId="7C2FC279" w14:textId="77777777" w:rsidR="00F70CD2" w:rsidRDefault="00F70CD2" w:rsidP="00262B1B">
            <w:pPr>
              <w:ind w:firstLine="0"/>
              <w:jc w:val="center"/>
            </w:pPr>
            <w:r>
              <w:rPr>
                <w:color w:val="000000"/>
                <w:szCs w:val="28"/>
              </w:rPr>
              <w:t>Выполняет переход, если флаг Z = 0 (Z = 1 при нулевом результате прошлой операции)</w:t>
            </w:r>
          </w:p>
        </w:tc>
        <w:tc>
          <w:tcPr>
            <w:tcW w:w="3588" w:type="dxa"/>
          </w:tcPr>
          <w:p w14:paraId="4F449245" w14:textId="77777777" w:rsidR="00F70CD2" w:rsidRDefault="00F70CD2" w:rsidP="00262B1B">
            <w:pPr>
              <w:ind w:firstLine="0"/>
              <w:jc w:val="center"/>
            </w:pPr>
            <w:r>
              <w:rPr>
                <w:color w:val="000000"/>
                <w:szCs w:val="28"/>
              </w:rPr>
              <w:t>1 – если нет перехода</w:t>
            </w:r>
            <w:r>
              <w:rPr>
                <w:color w:val="000000"/>
                <w:szCs w:val="28"/>
              </w:rPr>
              <w:br/>
              <w:t>2 – если есть переход</w:t>
            </w:r>
          </w:p>
        </w:tc>
      </w:tr>
      <w:tr w:rsidR="00F70CD2" w14:paraId="6152FAAE" w14:textId="77777777" w:rsidTr="00262B1B">
        <w:tc>
          <w:tcPr>
            <w:tcW w:w="3587" w:type="dxa"/>
          </w:tcPr>
          <w:p w14:paraId="2D48B45F" w14:textId="77777777" w:rsidR="00F70CD2" w:rsidRDefault="00F70CD2" w:rsidP="00262B1B">
            <w:pPr>
              <w:ind w:firstLine="0"/>
              <w:jc w:val="center"/>
            </w:pPr>
            <w:r>
              <w:rPr>
                <w:color w:val="000000"/>
                <w:szCs w:val="28"/>
              </w:rPr>
              <w:t>RJMP</w:t>
            </w:r>
          </w:p>
        </w:tc>
        <w:tc>
          <w:tcPr>
            <w:tcW w:w="3587" w:type="dxa"/>
          </w:tcPr>
          <w:p w14:paraId="593C5F86" w14:textId="59206592" w:rsidR="00F70CD2" w:rsidRDefault="00F70CD2" w:rsidP="00262B1B">
            <w:pPr>
              <w:ind w:firstLine="0"/>
              <w:jc w:val="center"/>
            </w:pPr>
            <w:r>
              <w:rPr>
                <w:color w:val="000000"/>
                <w:szCs w:val="28"/>
              </w:rPr>
              <w:t xml:space="preserve">Выполняет </w:t>
            </w:r>
            <w:r w:rsidR="00CE4A0B">
              <w:rPr>
                <w:color w:val="000000"/>
                <w:szCs w:val="28"/>
              </w:rPr>
              <w:t xml:space="preserve">относительный </w:t>
            </w:r>
            <w:r>
              <w:rPr>
                <w:color w:val="000000"/>
                <w:szCs w:val="28"/>
              </w:rPr>
              <w:t>безусловный переход</w:t>
            </w:r>
          </w:p>
        </w:tc>
        <w:tc>
          <w:tcPr>
            <w:tcW w:w="3588" w:type="dxa"/>
          </w:tcPr>
          <w:p w14:paraId="7C298EAA" w14:textId="6142878F" w:rsidR="00F70CD2" w:rsidRPr="00096254" w:rsidRDefault="00CE4A0B" w:rsidP="00262B1B">
            <w:pPr>
              <w:ind w:firstLine="0"/>
              <w:jc w:val="center"/>
            </w:pPr>
            <w:r>
              <w:t>2</w:t>
            </w:r>
          </w:p>
        </w:tc>
      </w:tr>
      <w:tr w:rsidR="00CE4A0B" w14:paraId="4FD0BF6A" w14:textId="77777777" w:rsidTr="00262B1B">
        <w:tc>
          <w:tcPr>
            <w:tcW w:w="3587" w:type="dxa"/>
          </w:tcPr>
          <w:p w14:paraId="13556289" w14:textId="019FAF07" w:rsidR="00CE4A0B" w:rsidRPr="00CE4A0B" w:rsidRDefault="00CE4A0B" w:rsidP="00262B1B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JMP</w:t>
            </w:r>
          </w:p>
        </w:tc>
        <w:tc>
          <w:tcPr>
            <w:tcW w:w="3587" w:type="dxa"/>
          </w:tcPr>
          <w:p w14:paraId="4DB1EFEB" w14:textId="0BAD4855" w:rsidR="00CE4A0B" w:rsidRPr="00CE4A0B" w:rsidRDefault="00CE4A0B" w:rsidP="00262B1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Выполняет прямой безусловный переход</w:t>
            </w:r>
          </w:p>
        </w:tc>
        <w:tc>
          <w:tcPr>
            <w:tcW w:w="3588" w:type="dxa"/>
          </w:tcPr>
          <w:p w14:paraId="3E4DF585" w14:textId="00C5168C" w:rsidR="00CE4A0B" w:rsidRPr="00583DB7" w:rsidRDefault="00583DB7" w:rsidP="00262B1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E4A0B" w14:paraId="23B2105B" w14:textId="77777777" w:rsidTr="00262B1B">
        <w:tc>
          <w:tcPr>
            <w:tcW w:w="3587" w:type="dxa"/>
          </w:tcPr>
          <w:p w14:paraId="68153978" w14:textId="065944DC" w:rsidR="00CE4A0B" w:rsidRDefault="00CE4A0B" w:rsidP="00262B1B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LPM</w:t>
            </w:r>
          </w:p>
        </w:tc>
        <w:tc>
          <w:tcPr>
            <w:tcW w:w="3587" w:type="dxa"/>
          </w:tcPr>
          <w:p w14:paraId="114AA64F" w14:textId="29B35236" w:rsidR="00CE4A0B" w:rsidRDefault="00CE4A0B" w:rsidP="00262B1B">
            <w:pPr>
              <w:ind w:firstLine="0"/>
              <w:jc w:val="center"/>
              <w:rPr>
                <w:color w:val="000000"/>
                <w:szCs w:val="28"/>
              </w:rPr>
            </w:pPr>
            <w:r w:rsidRPr="00CE4A0B">
              <w:rPr>
                <w:color w:val="000000"/>
                <w:szCs w:val="28"/>
              </w:rPr>
              <w:t>Считывание из ПЗУП в регистр</w:t>
            </w:r>
          </w:p>
        </w:tc>
        <w:tc>
          <w:tcPr>
            <w:tcW w:w="3588" w:type="dxa"/>
          </w:tcPr>
          <w:p w14:paraId="77DAE5E2" w14:textId="29802EFA" w:rsidR="00CE4A0B" w:rsidRPr="00CE4A0B" w:rsidRDefault="00CE4A0B" w:rsidP="00262B1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E4A0B" w14:paraId="7CAE3D08" w14:textId="77777777" w:rsidTr="00262B1B">
        <w:tc>
          <w:tcPr>
            <w:tcW w:w="3587" w:type="dxa"/>
          </w:tcPr>
          <w:p w14:paraId="4A0B0D74" w14:textId="72E9D3A8" w:rsidR="00CE4A0B" w:rsidRDefault="00CE4A0B" w:rsidP="00262B1B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BRLO</w:t>
            </w:r>
          </w:p>
        </w:tc>
        <w:tc>
          <w:tcPr>
            <w:tcW w:w="3587" w:type="dxa"/>
          </w:tcPr>
          <w:p w14:paraId="251006BD" w14:textId="767852E8" w:rsidR="00CE4A0B" w:rsidRPr="00CE4A0B" w:rsidRDefault="00CE4A0B" w:rsidP="00262B1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Переход, если меньше</w:t>
            </w:r>
          </w:p>
        </w:tc>
        <w:tc>
          <w:tcPr>
            <w:tcW w:w="3588" w:type="dxa"/>
          </w:tcPr>
          <w:p w14:paraId="72DF5434" w14:textId="6ECE5421" w:rsidR="00CE4A0B" w:rsidRPr="00CE4A0B" w:rsidRDefault="00CE4A0B" w:rsidP="00262B1B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/2</w:t>
            </w:r>
          </w:p>
        </w:tc>
      </w:tr>
      <w:tr w:rsidR="00CE4A0B" w14:paraId="0A8C0424" w14:textId="77777777" w:rsidTr="00262B1B">
        <w:tc>
          <w:tcPr>
            <w:tcW w:w="3587" w:type="dxa"/>
          </w:tcPr>
          <w:p w14:paraId="45DE1C1C" w14:textId="19E85DBC" w:rsidR="00CE4A0B" w:rsidRDefault="00CE4A0B" w:rsidP="00262B1B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lastRenderedPageBreak/>
              <w:t>CPI</w:t>
            </w:r>
          </w:p>
        </w:tc>
        <w:tc>
          <w:tcPr>
            <w:tcW w:w="3587" w:type="dxa"/>
          </w:tcPr>
          <w:p w14:paraId="74E949FE" w14:textId="31809156" w:rsidR="00CE4A0B" w:rsidRPr="00CE4A0B" w:rsidRDefault="00CE4A0B" w:rsidP="00262B1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Сравнение регистра с константой</w:t>
            </w:r>
          </w:p>
        </w:tc>
        <w:tc>
          <w:tcPr>
            <w:tcW w:w="3588" w:type="dxa"/>
          </w:tcPr>
          <w:p w14:paraId="34C87DB9" w14:textId="2C545CE5" w:rsidR="00CE4A0B" w:rsidRDefault="00CE4A0B" w:rsidP="00262B1B">
            <w:pPr>
              <w:ind w:firstLine="0"/>
              <w:jc w:val="center"/>
            </w:pPr>
            <w:r>
              <w:t>1</w:t>
            </w:r>
          </w:p>
        </w:tc>
      </w:tr>
      <w:tr w:rsidR="00CE4A0B" w14:paraId="56583967" w14:textId="77777777" w:rsidTr="00262B1B">
        <w:tc>
          <w:tcPr>
            <w:tcW w:w="3587" w:type="dxa"/>
          </w:tcPr>
          <w:p w14:paraId="7E794BE5" w14:textId="3DFF055C" w:rsidR="00CE4A0B" w:rsidRDefault="00CE4A0B" w:rsidP="00262B1B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BRSH</w:t>
            </w:r>
          </w:p>
        </w:tc>
        <w:tc>
          <w:tcPr>
            <w:tcW w:w="3587" w:type="dxa"/>
          </w:tcPr>
          <w:p w14:paraId="0E6196EA" w14:textId="4AE6FB06" w:rsidR="00CE4A0B" w:rsidRPr="00CE4A0B" w:rsidRDefault="00CE4A0B" w:rsidP="00262B1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Переход, если больше либо равно</w:t>
            </w:r>
          </w:p>
        </w:tc>
        <w:tc>
          <w:tcPr>
            <w:tcW w:w="3588" w:type="dxa"/>
          </w:tcPr>
          <w:p w14:paraId="50E75943" w14:textId="4D136D75" w:rsidR="00CE4A0B" w:rsidRPr="00CE4A0B" w:rsidRDefault="00CE4A0B" w:rsidP="00262B1B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/2</w:t>
            </w:r>
          </w:p>
        </w:tc>
      </w:tr>
      <w:tr w:rsidR="00CE4A0B" w14:paraId="1F470EA3" w14:textId="77777777" w:rsidTr="00262B1B">
        <w:tc>
          <w:tcPr>
            <w:tcW w:w="3587" w:type="dxa"/>
          </w:tcPr>
          <w:p w14:paraId="44B5CEAE" w14:textId="30C8379E" w:rsidR="00CE4A0B" w:rsidRDefault="00CE4A0B" w:rsidP="00262B1B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bookmarkStart w:id="0" w:name="_Hlk96707562"/>
            <w:r>
              <w:rPr>
                <w:color w:val="000000"/>
                <w:szCs w:val="28"/>
                <w:lang w:val="en-US"/>
              </w:rPr>
              <w:t>SEI</w:t>
            </w:r>
            <w:bookmarkEnd w:id="0"/>
          </w:p>
        </w:tc>
        <w:tc>
          <w:tcPr>
            <w:tcW w:w="3587" w:type="dxa"/>
          </w:tcPr>
          <w:p w14:paraId="0DC6B02C" w14:textId="11752F95" w:rsidR="00CE4A0B" w:rsidRPr="00CE4A0B" w:rsidRDefault="00CE4A0B" w:rsidP="00262B1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Разрешение прерываний</w:t>
            </w:r>
          </w:p>
        </w:tc>
        <w:tc>
          <w:tcPr>
            <w:tcW w:w="3588" w:type="dxa"/>
          </w:tcPr>
          <w:p w14:paraId="1A613BFD" w14:textId="57AF1309" w:rsidR="00CE4A0B" w:rsidRPr="00CE4A0B" w:rsidRDefault="00CE4A0B" w:rsidP="00262B1B">
            <w:pPr>
              <w:ind w:firstLine="0"/>
              <w:jc w:val="center"/>
              <w:rPr>
                <w:lang w:val="en-US"/>
              </w:rPr>
            </w:pPr>
            <w:r>
              <w:t>1</w:t>
            </w:r>
          </w:p>
        </w:tc>
      </w:tr>
      <w:tr w:rsidR="00CE4A0B" w14:paraId="17D3F7E4" w14:textId="77777777" w:rsidTr="00262B1B">
        <w:tc>
          <w:tcPr>
            <w:tcW w:w="3587" w:type="dxa"/>
          </w:tcPr>
          <w:p w14:paraId="35686BF9" w14:textId="69ED3439" w:rsidR="00CE4A0B" w:rsidRDefault="00CE4A0B" w:rsidP="00262B1B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SBI</w:t>
            </w:r>
          </w:p>
        </w:tc>
        <w:tc>
          <w:tcPr>
            <w:tcW w:w="3587" w:type="dxa"/>
          </w:tcPr>
          <w:p w14:paraId="020304F4" w14:textId="75726CA4" w:rsidR="00CE4A0B" w:rsidRPr="00CE4A0B" w:rsidRDefault="00CE4A0B" w:rsidP="00262B1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Установить бит в порту ввода</w:t>
            </w:r>
            <w:r w:rsidRPr="00CE4A0B">
              <w:rPr>
                <w:color w:val="000000"/>
                <w:szCs w:val="28"/>
              </w:rPr>
              <w:t>/</w:t>
            </w:r>
            <w:r>
              <w:rPr>
                <w:color w:val="000000"/>
                <w:szCs w:val="28"/>
              </w:rPr>
              <w:t>вывода</w:t>
            </w:r>
          </w:p>
        </w:tc>
        <w:tc>
          <w:tcPr>
            <w:tcW w:w="3588" w:type="dxa"/>
          </w:tcPr>
          <w:p w14:paraId="48E1C1C8" w14:textId="232884C7" w:rsidR="00CE4A0B" w:rsidRDefault="00CE4A0B" w:rsidP="00262B1B">
            <w:pPr>
              <w:ind w:firstLine="0"/>
              <w:jc w:val="center"/>
            </w:pPr>
            <w:r>
              <w:t>2</w:t>
            </w:r>
          </w:p>
        </w:tc>
      </w:tr>
      <w:tr w:rsidR="00CE4A0B" w:rsidRPr="00CE4A0B" w14:paraId="6D6FF9B8" w14:textId="77777777" w:rsidTr="00262B1B">
        <w:tc>
          <w:tcPr>
            <w:tcW w:w="3587" w:type="dxa"/>
          </w:tcPr>
          <w:p w14:paraId="3FC56AD5" w14:textId="3379A6AF" w:rsidR="00CE4A0B" w:rsidRDefault="00CE4A0B" w:rsidP="00262B1B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CBI</w:t>
            </w:r>
          </w:p>
        </w:tc>
        <w:tc>
          <w:tcPr>
            <w:tcW w:w="3587" w:type="dxa"/>
          </w:tcPr>
          <w:p w14:paraId="13A04B6B" w14:textId="5DD3D894" w:rsidR="00CE4A0B" w:rsidRDefault="00CE4A0B" w:rsidP="00262B1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Очистить бит в порту ввода</w:t>
            </w:r>
            <w:r w:rsidRPr="00CE4A0B">
              <w:rPr>
                <w:color w:val="000000"/>
                <w:szCs w:val="28"/>
              </w:rPr>
              <w:t>/</w:t>
            </w:r>
            <w:r>
              <w:rPr>
                <w:color w:val="000000"/>
                <w:szCs w:val="28"/>
              </w:rPr>
              <w:t>вывода</w:t>
            </w:r>
          </w:p>
        </w:tc>
        <w:tc>
          <w:tcPr>
            <w:tcW w:w="3588" w:type="dxa"/>
          </w:tcPr>
          <w:p w14:paraId="0779F9C7" w14:textId="647A860E" w:rsidR="00CE4A0B" w:rsidRDefault="00CE4A0B" w:rsidP="00262B1B">
            <w:pPr>
              <w:ind w:firstLine="0"/>
              <w:jc w:val="center"/>
            </w:pPr>
            <w:r>
              <w:t>2</w:t>
            </w:r>
          </w:p>
        </w:tc>
      </w:tr>
      <w:tr w:rsidR="00CE4A0B" w:rsidRPr="00CE4A0B" w14:paraId="691ABD07" w14:textId="77777777" w:rsidTr="00262B1B">
        <w:tc>
          <w:tcPr>
            <w:tcW w:w="3587" w:type="dxa"/>
          </w:tcPr>
          <w:p w14:paraId="4179F40C" w14:textId="2227AB3A" w:rsidR="00CE4A0B" w:rsidRDefault="00CE4A0B" w:rsidP="00262B1B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CALL</w:t>
            </w:r>
          </w:p>
        </w:tc>
        <w:tc>
          <w:tcPr>
            <w:tcW w:w="3587" w:type="dxa"/>
          </w:tcPr>
          <w:p w14:paraId="7E943909" w14:textId="13D66225" w:rsidR="00CE4A0B" w:rsidRPr="00CE4A0B" w:rsidRDefault="00CE4A0B" w:rsidP="00262B1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Прямой вызов подпрограммы</w:t>
            </w:r>
          </w:p>
        </w:tc>
        <w:tc>
          <w:tcPr>
            <w:tcW w:w="3588" w:type="dxa"/>
          </w:tcPr>
          <w:p w14:paraId="175D15D1" w14:textId="227FE894" w:rsidR="00CE4A0B" w:rsidRPr="00CE4A0B" w:rsidRDefault="00CE4A0B" w:rsidP="00262B1B">
            <w:pPr>
              <w:ind w:firstLine="0"/>
              <w:jc w:val="center"/>
              <w:rPr>
                <w:lang w:val="en-US"/>
              </w:rPr>
            </w:pPr>
            <w:r>
              <w:t>4</w:t>
            </w:r>
          </w:p>
        </w:tc>
      </w:tr>
      <w:tr w:rsidR="00CE4A0B" w:rsidRPr="00CE4A0B" w14:paraId="02A9AA9E" w14:textId="77777777" w:rsidTr="00262B1B">
        <w:tc>
          <w:tcPr>
            <w:tcW w:w="3587" w:type="dxa"/>
          </w:tcPr>
          <w:p w14:paraId="3F2AC7AC" w14:textId="276E1583" w:rsidR="00CE4A0B" w:rsidRDefault="00CE4A0B" w:rsidP="00262B1B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RET</w:t>
            </w:r>
          </w:p>
        </w:tc>
        <w:tc>
          <w:tcPr>
            <w:tcW w:w="3587" w:type="dxa"/>
          </w:tcPr>
          <w:p w14:paraId="673AFA02" w14:textId="347A2077" w:rsidR="00CE4A0B" w:rsidRDefault="00CE4A0B" w:rsidP="00262B1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Возврат из подпрограммы</w:t>
            </w:r>
          </w:p>
        </w:tc>
        <w:tc>
          <w:tcPr>
            <w:tcW w:w="3588" w:type="dxa"/>
          </w:tcPr>
          <w:p w14:paraId="5C96077A" w14:textId="4C3C3884" w:rsidR="00CE4A0B" w:rsidRPr="00CE4A0B" w:rsidRDefault="00CE4A0B" w:rsidP="00262B1B">
            <w:pPr>
              <w:ind w:firstLine="0"/>
              <w:jc w:val="center"/>
              <w:rPr>
                <w:lang w:val="en-US"/>
              </w:rPr>
            </w:pPr>
            <w:r>
              <w:t>4</w:t>
            </w:r>
          </w:p>
        </w:tc>
      </w:tr>
      <w:tr w:rsidR="00CE4A0B" w:rsidRPr="00CE4A0B" w14:paraId="60DDC5F9" w14:textId="77777777" w:rsidTr="00262B1B">
        <w:tc>
          <w:tcPr>
            <w:tcW w:w="3587" w:type="dxa"/>
          </w:tcPr>
          <w:p w14:paraId="7183E053" w14:textId="23AB4FF2" w:rsidR="00CE4A0B" w:rsidRDefault="00CE4A0B" w:rsidP="00262B1B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INC</w:t>
            </w:r>
          </w:p>
        </w:tc>
        <w:tc>
          <w:tcPr>
            <w:tcW w:w="3587" w:type="dxa"/>
          </w:tcPr>
          <w:p w14:paraId="6B41B5D4" w14:textId="6C39DC27" w:rsidR="00CE4A0B" w:rsidRDefault="00CE4A0B" w:rsidP="00262B1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Инкремент</w:t>
            </w:r>
          </w:p>
        </w:tc>
        <w:tc>
          <w:tcPr>
            <w:tcW w:w="3588" w:type="dxa"/>
          </w:tcPr>
          <w:p w14:paraId="52E97296" w14:textId="02BFA6ED" w:rsidR="00CE4A0B" w:rsidRPr="00CE4A0B" w:rsidRDefault="00CE4A0B" w:rsidP="00262B1B">
            <w:pPr>
              <w:ind w:firstLine="0"/>
              <w:jc w:val="center"/>
              <w:rPr>
                <w:lang w:val="en-US"/>
              </w:rPr>
            </w:pPr>
            <w:r>
              <w:t>1</w:t>
            </w:r>
          </w:p>
        </w:tc>
      </w:tr>
      <w:tr w:rsidR="00CE4A0B" w:rsidRPr="00CE4A0B" w14:paraId="55BFEA15" w14:textId="77777777" w:rsidTr="00262B1B">
        <w:tc>
          <w:tcPr>
            <w:tcW w:w="3587" w:type="dxa"/>
          </w:tcPr>
          <w:p w14:paraId="076651F3" w14:textId="04D859DD" w:rsidR="00CE4A0B" w:rsidRDefault="00CE4A0B" w:rsidP="00262B1B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RETI</w:t>
            </w:r>
          </w:p>
        </w:tc>
        <w:tc>
          <w:tcPr>
            <w:tcW w:w="3587" w:type="dxa"/>
          </w:tcPr>
          <w:p w14:paraId="7B6279E4" w14:textId="46CBC688" w:rsidR="00CE4A0B" w:rsidRDefault="00CE4A0B" w:rsidP="00262B1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Возврат из обработчика прерывания</w:t>
            </w:r>
          </w:p>
        </w:tc>
        <w:tc>
          <w:tcPr>
            <w:tcW w:w="3588" w:type="dxa"/>
          </w:tcPr>
          <w:p w14:paraId="0BEB1CE3" w14:textId="128C1F35" w:rsidR="00CE4A0B" w:rsidRDefault="00CE4A0B" w:rsidP="00262B1B">
            <w:pPr>
              <w:ind w:firstLine="0"/>
              <w:jc w:val="center"/>
            </w:pPr>
            <w:r>
              <w:t>4</w:t>
            </w:r>
          </w:p>
        </w:tc>
      </w:tr>
    </w:tbl>
    <w:p w14:paraId="672FD5F2" w14:textId="77777777" w:rsidR="00F70CD2" w:rsidRPr="00CE4A0B" w:rsidRDefault="00F70CD2" w:rsidP="009568D8"/>
    <w:p w14:paraId="1A4347FA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Результаты работы</w:t>
      </w:r>
    </w:p>
    <w:p w14:paraId="222CFA9E" w14:textId="75B350DF" w:rsidR="009568D8" w:rsidRDefault="007C3D18" w:rsidP="009568D8">
      <w:pPr>
        <w:rPr>
          <w:lang w:val="en-US"/>
        </w:rPr>
      </w:pPr>
      <w:r>
        <w:t xml:space="preserve">Была написана программа для микроконтроллера </w:t>
      </w:r>
      <w:r>
        <w:rPr>
          <w:lang w:val="en-US"/>
        </w:rPr>
        <w:t>ATmega</w:t>
      </w:r>
      <w:r w:rsidRPr="007C3D18">
        <w:t>32</w:t>
      </w:r>
      <w:r>
        <w:t xml:space="preserve">, реализующая вывод информации на порты вывода </w:t>
      </w:r>
      <w:r>
        <w:rPr>
          <w:lang w:val="en-US"/>
        </w:rPr>
        <w:t>PORTA</w:t>
      </w:r>
      <w:r w:rsidRPr="007C3D18">
        <w:t xml:space="preserve">, </w:t>
      </w:r>
      <w:r>
        <w:rPr>
          <w:lang w:val="en-US"/>
        </w:rPr>
        <w:t>PORTB</w:t>
      </w:r>
      <w:r w:rsidRPr="007C3D18">
        <w:t xml:space="preserve">, </w:t>
      </w:r>
      <w:r>
        <w:rPr>
          <w:lang w:val="en-US"/>
        </w:rPr>
        <w:t>PORTC</w:t>
      </w:r>
      <w:r w:rsidRPr="007C3D18">
        <w:t xml:space="preserve">, </w:t>
      </w:r>
      <w:r>
        <w:rPr>
          <w:lang w:val="en-US"/>
        </w:rPr>
        <w:t>PORTD</w:t>
      </w:r>
      <w:r w:rsidRPr="007C3D18">
        <w:t xml:space="preserve">. </w:t>
      </w:r>
      <w:r>
        <w:t xml:space="preserve">Информация может выводиться в 3 разных вариантах, для каждого варианта можно настроить частоту изменения состояний (3 возможных частоты). Изменения можно производить с помощью прерываний </w:t>
      </w:r>
      <w:r>
        <w:rPr>
          <w:lang w:val="en-US"/>
        </w:rPr>
        <w:t xml:space="preserve">int1 </w:t>
      </w:r>
      <w:r>
        <w:t xml:space="preserve">и </w:t>
      </w:r>
      <w:r>
        <w:rPr>
          <w:lang w:val="en-US"/>
        </w:rPr>
        <w:t>int0.</w:t>
      </w:r>
    </w:p>
    <w:p w14:paraId="7B32646F" w14:textId="77777777" w:rsidR="007C3D18" w:rsidRPr="007C3D18" w:rsidRDefault="007C3D18" w:rsidP="009568D8">
      <w:pPr>
        <w:rPr>
          <w:lang w:val="en-US"/>
        </w:rPr>
      </w:pPr>
    </w:p>
    <w:p w14:paraId="71759FC8" w14:textId="721F1A32" w:rsidR="00627375" w:rsidRDefault="009568D8" w:rsidP="00161C9E">
      <w:pPr>
        <w:pStyle w:val="1"/>
        <w:spacing w:before="120" w:line="276" w:lineRule="auto"/>
        <w:contextualSpacing/>
        <w:jc w:val="both"/>
      </w:pPr>
      <w:r>
        <w:t>Ответы на контрольные вопросы</w:t>
      </w:r>
    </w:p>
    <w:p w14:paraId="4589CCD8" w14:textId="45374B59" w:rsidR="0009648A" w:rsidRDefault="00627375" w:rsidP="0009648A">
      <w:pPr>
        <w:pStyle w:val="a3"/>
        <w:numPr>
          <w:ilvl w:val="0"/>
          <w:numId w:val="8"/>
        </w:numPr>
      </w:pPr>
      <w:r>
        <w:t>Как реализуется подсистема прерываний в микроконтроллере AVR?</w:t>
      </w:r>
    </w:p>
    <w:p w14:paraId="52844C4A" w14:textId="1EB6AD7B" w:rsidR="0009648A" w:rsidRPr="0009648A" w:rsidRDefault="0009648A" w:rsidP="0009648A">
      <w:pPr>
        <w:pStyle w:val="Default"/>
        <w:ind w:firstLine="708"/>
        <w:jc w:val="both"/>
        <w:rPr>
          <w:rFonts w:cstheme="minorBidi"/>
          <w:color w:val="auto"/>
          <w:sz w:val="28"/>
          <w:szCs w:val="22"/>
        </w:rPr>
      </w:pPr>
      <w:r w:rsidRPr="0009648A">
        <w:rPr>
          <w:rFonts w:cstheme="minorBidi"/>
          <w:color w:val="auto"/>
          <w:sz w:val="28"/>
          <w:szCs w:val="22"/>
        </w:rPr>
        <w:t xml:space="preserve">Прерывание прекращает нормальный ход программы для выполнения </w:t>
      </w:r>
      <w:r>
        <w:rPr>
          <w:rFonts w:cstheme="minorBidi"/>
          <w:color w:val="auto"/>
          <w:sz w:val="28"/>
          <w:szCs w:val="22"/>
        </w:rPr>
        <w:t>п</w:t>
      </w:r>
      <w:r w:rsidRPr="0009648A">
        <w:rPr>
          <w:rFonts w:cstheme="minorBidi"/>
          <w:color w:val="auto"/>
          <w:sz w:val="28"/>
          <w:szCs w:val="22"/>
        </w:rPr>
        <w:t xml:space="preserve">риоритетной задачи, определяемой внутренним или внешним событием. </w:t>
      </w:r>
    </w:p>
    <w:p w14:paraId="77A38569" w14:textId="4B7472BB" w:rsidR="0009648A" w:rsidRDefault="0009648A" w:rsidP="0009648A">
      <w:r w:rsidRPr="0009648A">
        <w:t>Для каждого такого события разрабатывается отдельная программа, которую называют подпрограммой прерывания, и размещается в памяти программ.</w:t>
      </w:r>
    </w:p>
    <w:p w14:paraId="243BB28F" w14:textId="4E958B74" w:rsidR="0009648A" w:rsidRDefault="0009648A" w:rsidP="0009648A">
      <w:pPr>
        <w:ind w:firstLine="708"/>
      </w:pPr>
      <w:r>
        <w:t xml:space="preserve"> </w:t>
      </w:r>
      <w:r w:rsidRPr="0009648A">
        <w:t>У каждого периферийного устройства, что входит в состав AVR микроконтроллеров, есть как минимум один источник прерывания</w:t>
      </w:r>
      <w:r>
        <w:t>.</w:t>
      </w:r>
    </w:p>
    <w:p w14:paraId="7FEA29C0" w14:textId="61B6CDD5" w:rsidR="0009648A" w:rsidRDefault="0009648A" w:rsidP="0009648A">
      <w:pPr>
        <w:ind w:firstLine="708"/>
      </w:pPr>
      <w:r>
        <w:t xml:space="preserve">За каждым прерыванием, строго закреплён </w:t>
      </w:r>
      <w:r w:rsidR="003A6E2C">
        <w:t>вектор (ссылка),</w:t>
      </w:r>
      <w:r>
        <w:t xml:space="preserve"> указывающий на процедуру обработки прерывания (Interrupt service routine). Все векторы прерываний, располагаются в самом начале памяти программ и вместе формируют «таблицу векторов</w:t>
      </w:r>
    </w:p>
    <w:p w14:paraId="242B0F26" w14:textId="18277A94" w:rsidR="0009648A" w:rsidRDefault="0009648A" w:rsidP="0009648A">
      <w:pPr>
        <w:ind w:firstLine="0"/>
      </w:pPr>
      <w:r>
        <w:t>прерываний» (Interrupt vectors table). Каждому прерыванию соответствует определённый «бит активации прерывания» (Interrupt Enable bit).</w:t>
      </w:r>
    </w:p>
    <w:p w14:paraId="41666774" w14:textId="38237164" w:rsidR="0009648A" w:rsidRDefault="0009648A" w:rsidP="0009648A">
      <w:pPr>
        <w:ind w:firstLine="708"/>
      </w:pPr>
      <w:r w:rsidRPr="0009648A">
        <w:t>Таким образом, чтобы использовать определённое прерывание, следует записать в его «бит активации прерывания» – логическую единицу. Далее, независимо от того активированы ли определённые прерывания, микроконтроллер не начнёт обработку этих прерываний, пока в «бит всеобщего разрешения прерываний» (Global Interrupt Enable bit в регистре состояния SREG) не будет записана логическая единица. Также, чтобы запретить все прерывания (на неопределённое время), в бит всеобщего разрешения прерываний следует записать – логический ноль.</w:t>
      </w:r>
    </w:p>
    <w:p w14:paraId="63D5E104" w14:textId="28920C22" w:rsidR="00627375" w:rsidRDefault="00627375" w:rsidP="0009648A">
      <w:pPr>
        <w:pStyle w:val="a3"/>
        <w:numPr>
          <w:ilvl w:val="0"/>
          <w:numId w:val="8"/>
        </w:numPr>
      </w:pPr>
      <w:r>
        <w:t>Как программно разрешить или запретить выполнение прерываний?</w:t>
      </w:r>
    </w:p>
    <w:p w14:paraId="4A93F104" w14:textId="1D7A0340" w:rsidR="0009648A" w:rsidRPr="00040526" w:rsidRDefault="0009648A" w:rsidP="0009648A">
      <w:r>
        <w:lastRenderedPageBreak/>
        <w:t xml:space="preserve">Записать в </w:t>
      </w:r>
      <w:r w:rsidRPr="0009648A">
        <w:t>«бит всеобщего разрешения прерываний»</w:t>
      </w:r>
      <w:r>
        <w:t xml:space="preserve"> логическую единицу или ноль. Для этого есть команды </w:t>
      </w:r>
      <w:r>
        <w:rPr>
          <w:color w:val="000000"/>
          <w:szCs w:val="28"/>
          <w:lang w:val="en-US"/>
        </w:rPr>
        <w:t>SEI</w:t>
      </w:r>
      <w:r>
        <w:rPr>
          <w:color w:val="000000"/>
          <w:szCs w:val="28"/>
        </w:rPr>
        <w:t xml:space="preserve"> (разрешить) и </w:t>
      </w:r>
      <w:r>
        <w:rPr>
          <w:color w:val="000000"/>
          <w:szCs w:val="28"/>
          <w:lang w:val="en-US"/>
        </w:rPr>
        <w:t>CLI</w:t>
      </w:r>
      <w:r w:rsidRPr="0009648A">
        <w:rPr>
          <w:color w:val="000000"/>
          <w:szCs w:val="28"/>
        </w:rPr>
        <w:t xml:space="preserve"> (</w:t>
      </w:r>
      <w:r>
        <w:rPr>
          <w:color w:val="000000"/>
          <w:szCs w:val="28"/>
        </w:rPr>
        <w:t>запретить).</w:t>
      </w:r>
      <w:r w:rsidR="00040526" w:rsidRPr="00040526">
        <w:rPr>
          <w:color w:val="000000"/>
          <w:szCs w:val="28"/>
        </w:rPr>
        <w:t xml:space="preserve"> </w:t>
      </w:r>
      <w:r w:rsidR="00040526">
        <w:rPr>
          <w:color w:val="000000"/>
          <w:szCs w:val="28"/>
        </w:rPr>
        <w:t>После этого нужно настроить и разрешить нужные прерывания.</w:t>
      </w:r>
    </w:p>
    <w:p w14:paraId="6EA52182" w14:textId="19CD4B63" w:rsidR="005D1EA8" w:rsidRDefault="00627375" w:rsidP="005D1EA8">
      <w:pPr>
        <w:pStyle w:val="a3"/>
        <w:numPr>
          <w:ilvl w:val="0"/>
          <w:numId w:val="8"/>
        </w:numPr>
      </w:pPr>
      <w:r>
        <w:t>Какие источники прерываний есть в микроконтроллерах AVR?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6"/>
        <w:gridCol w:w="2693"/>
        <w:gridCol w:w="5816"/>
      </w:tblGrid>
      <w:tr w:rsidR="005D1EA8" w14:paraId="27424738" w14:textId="77777777" w:rsidTr="005D1EA8">
        <w:trPr>
          <w:trHeight w:val="133"/>
        </w:trPr>
        <w:tc>
          <w:tcPr>
            <w:tcW w:w="67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00367B8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 </w:t>
            </w:r>
            <w:r w:rsidRPr="005D1EA8">
              <w:rPr>
                <w:b/>
                <w:bCs/>
              </w:rPr>
              <w:t xml:space="preserve">№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AEE279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rPr>
                <w:b/>
                <w:bCs/>
              </w:rPr>
              <w:t xml:space="preserve">Адрес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3313A0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rPr>
                <w:b/>
                <w:bCs/>
              </w:rPr>
              <w:t xml:space="preserve">Источник </w:t>
            </w:r>
          </w:p>
        </w:tc>
        <w:tc>
          <w:tcPr>
            <w:tcW w:w="58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84A889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rPr>
                <w:b/>
                <w:bCs/>
              </w:rPr>
              <w:t xml:space="preserve">Описание </w:t>
            </w:r>
          </w:p>
        </w:tc>
      </w:tr>
      <w:tr w:rsidR="005D1EA8" w14:paraId="10145460" w14:textId="77777777" w:rsidTr="005D1EA8">
        <w:trPr>
          <w:trHeight w:val="136"/>
        </w:trPr>
        <w:tc>
          <w:tcPr>
            <w:tcW w:w="67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4B2F2B5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1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15C88B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0x000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BB5E93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RESET </w:t>
            </w:r>
          </w:p>
        </w:tc>
        <w:tc>
          <w:tcPr>
            <w:tcW w:w="58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52824B1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Сигнал сброса </w:t>
            </w:r>
          </w:p>
        </w:tc>
      </w:tr>
      <w:tr w:rsidR="005D1EA8" w14:paraId="5EF583E4" w14:textId="77777777" w:rsidTr="005D1EA8">
        <w:trPr>
          <w:trHeight w:val="136"/>
        </w:trPr>
        <w:tc>
          <w:tcPr>
            <w:tcW w:w="67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6F59195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2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DEEF80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0x002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96CA69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INT0 </w:t>
            </w:r>
          </w:p>
        </w:tc>
        <w:tc>
          <w:tcPr>
            <w:tcW w:w="58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7DFC780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Внешний запрос на прерывание по входу INT0 </w:t>
            </w:r>
          </w:p>
        </w:tc>
      </w:tr>
      <w:tr w:rsidR="005D1EA8" w14:paraId="754A334A" w14:textId="77777777" w:rsidTr="005D1EA8">
        <w:trPr>
          <w:trHeight w:val="136"/>
        </w:trPr>
        <w:tc>
          <w:tcPr>
            <w:tcW w:w="67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BD1AE8D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3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222035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0x004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3A4195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INT1 </w:t>
            </w:r>
          </w:p>
        </w:tc>
        <w:tc>
          <w:tcPr>
            <w:tcW w:w="58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F2D109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Внешний запрос на прерывание по входу INT1 </w:t>
            </w:r>
          </w:p>
        </w:tc>
      </w:tr>
      <w:tr w:rsidR="005D1EA8" w14:paraId="3E79871F" w14:textId="77777777" w:rsidTr="005D1EA8">
        <w:trPr>
          <w:trHeight w:val="136"/>
        </w:trPr>
        <w:tc>
          <w:tcPr>
            <w:tcW w:w="67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9E82BD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4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0A5304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0x006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1FAFCD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INT2 </w:t>
            </w:r>
          </w:p>
        </w:tc>
        <w:tc>
          <w:tcPr>
            <w:tcW w:w="58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A7FBF3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Внешний запрос на прерывание по входу INT2 </w:t>
            </w:r>
          </w:p>
        </w:tc>
      </w:tr>
      <w:tr w:rsidR="005D1EA8" w14:paraId="436157CC" w14:textId="77777777" w:rsidTr="005D1EA8">
        <w:trPr>
          <w:trHeight w:val="136"/>
        </w:trPr>
        <w:tc>
          <w:tcPr>
            <w:tcW w:w="67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741950A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5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FF863D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0x008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CD9154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TIMER2_COMP </w:t>
            </w:r>
          </w:p>
        </w:tc>
        <w:tc>
          <w:tcPr>
            <w:tcW w:w="58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B4CFBB7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Совпадение с регистром сравнения таймера T/C2 </w:t>
            </w:r>
          </w:p>
        </w:tc>
      </w:tr>
      <w:tr w:rsidR="005D1EA8" w14:paraId="7316D0C7" w14:textId="77777777" w:rsidTr="005D1EA8">
        <w:trPr>
          <w:trHeight w:val="136"/>
        </w:trPr>
        <w:tc>
          <w:tcPr>
            <w:tcW w:w="67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8720F6B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6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C63B57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0x00A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DF2650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TIMER2_OVF </w:t>
            </w:r>
          </w:p>
        </w:tc>
        <w:tc>
          <w:tcPr>
            <w:tcW w:w="58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8CD9D43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Переполнение счётчика T/C2 </w:t>
            </w:r>
          </w:p>
        </w:tc>
      </w:tr>
      <w:tr w:rsidR="005D1EA8" w14:paraId="6A6A1F49" w14:textId="77777777" w:rsidTr="005D1EA8">
        <w:trPr>
          <w:trHeight w:val="136"/>
        </w:trPr>
        <w:tc>
          <w:tcPr>
            <w:tcW w:w="6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5FF9DA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7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00F7A3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0x00C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290115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TIMER1_CAPT </w:t>
            </w:r>
          </w:p>
        </w:tc>
        <w:tc>
          <w:tcPr>
            <w:tcW w:w="58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1B4671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Захват по таймеру T/C1 </w:t>
            </w:r>
          </w:p>
        </w:tc>
      </w:tr>
      <w:tr w:rsidR="005D1EA8" w14:paraId="7F23E28D" w14:textId="77777777" w:rsidTr="005D1EA8">
        <w:trPr>
          <w:trHeight w:val="136"/>
        </w:trPr>
        <w:tc>
          <w:tcPr>
            <w:tcW w:w="6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3F233E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8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37AE56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0x00E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27BE2F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TIMER1_COMPA </w:t>
            </w:r>
          </w:p>
        </w:tc>
        <w:tc>
          <w:tcPr>
            <w:tcW w:w="58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B7D99B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Совпадение с регистром сравнения A таймера T/C1 </w:t>
            </w:r>
          </w:p>
        </w:tc>
      </w:tr>
      <w:tr w:rsidR="005D1EA8" w14:paraId="321E1591" w14:textId="77777777" w:rsidTr="005D1EA8">
        <w:trPr>
          <w:trHeight w:val="136"/>
        </w:trPr>
        <w:tc>
          <w:tcPr>
            <w:tcW w:w="6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B733DC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9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4D437A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0x010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22A73E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TIMER1_COMPB </w:t>
            </w:r>
          </w:p>
        </w:tc>
        <w:tc>
          <w:tcPr>
            <w:tcW w:w="58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76BC2E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Совпадение с регистром сравнения B таймера T/C1 </w:t>
            </w:r>
          </w:p>
        </w:tc>
      </w:tr>
      <w:tr w:rsidR="005D1EA8" w14:paraId="5E79B0EF" w14:textId="77777777" w:rsidTr="005D1EA8">
        <w:trPr>
          <w:trHeight w:val="136"/>
        </w:trPr>
        <w:tc>
          <w:tcPr>
            <w:tcW w:w="6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2E21E2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10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D6BC82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0x012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0AA628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TIMER1_OVF </w:t>
            </w:r>
          </w:p>
        </w:tc>
        <w:tc>
          <w:tcPr>
            <w:tcW w:w="58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95520E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Переполнение счётчика T/C1 </w:t>
            </w:r>
          </w:p>
        </w:tc>
      </w:tr>
      <w:tr w:rsidR="005D1EA8" w14:paraId="7F408145" w14:textId="77777777" w:rsidTr="005D1EA8">
        <w:trPr>
          <w:trHeight w:val="136"/>
        </w:trPr>
        <w:tc>
          <w:tcPr>
            <w:tcW w:w="6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85B675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11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B5AD74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0x014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CBF3DD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TIMER0_COMP </w:t>
            </w:r>
          </w:p>
        </w:tc>
        <w:tc>
          <w:tcPr>
            <w:tcW w:w="58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572C04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Совпадение с регистром сравнения таймера T/C0 </w:t>
            </w:r>
          </w:p>
        </w:tc>
      </w:tr>
      <w:tr w:rsidR="005D1EA8" w14:paraId="142F6B78" w14:textId="77777777" w:rsidTr="005D1EA8">
        <w:trPr>
          <w:trHeight w:val="136"/>
        </w:trPr>
        <w:tc>
          <w:tcPr>
            <w:tcW w:w="6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AC42E1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12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8E93AC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0x016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C3F077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TIMER0_OVF </w:t>
            </w:r>
          </w:p>
        </w:tc>
        <w:tc>
          <w:tcPr>
            <w:tcW w:w="58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ED1445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Переполнение счётчика T/C0 </w:t>
            </w:r>
          </w:p>
        </w:tc>
      </w:tr>
      <w:tr w:rsidR="005D1EA8" w14:paraId="10C70B78" w14:textId="77777777" w:rsidTr="005D1EA8">
        <w:trPr>
          <w:trHeight w:val="136"/>
        </w:trPr>
        <w:tc>
          <w:tcPr>
            <w:tcW w:w="6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3A8A3F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13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D680CF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0x018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184AA8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SPI_STC </w:t>
            </w:r>
          </w:p>
        </w:tc>
        <w:tc>
          <w:tcPr>
            <w:tcW w:w="58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F4F77B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Передача данных по интерфейсу SPI завершена </w:t>
            </w:r>
          </w:p>
        </w:tc>
      </w:tr>
      <w:tr w:rsidR="005D1EA8" w14:paraId="719C5424" w14:textId="77777777" w:rsidTr="005D1EA8">
        <w:trPr>
          <w:trHeight w:val="136"/>
        </w:trPr>
        <w:tc>
          <w:tcPr>
            <w:tcW w:w="6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0FAFA5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14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D2177E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0x01A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DC32B6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UART_RXC </w:t>
            </w:r>
          </w:p>
        </w:tc>
        <w:tc>
          <w:tcPr>
            <w:tcW w:w="58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924635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Приём данных приёмопередатчиком UART завершён </w:t>
            </w:r>
          </w:p>
        </w:tc>
      </w:tr>
      <w:tr w:rsidR="005D1EA8" w14:paraId="46C0D978" w14:textId="77777777" w:rsidTr="005D1EA8">
        <w:trPr>
          <w:trHeight w:val="136"/>
        </w:trPr>
        <w:tc>
          <w:tcPr>
            <w:tcW w:w="6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54D0B5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15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D76B52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0x01C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3D1223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UART_UDRE </w:t>
            </w:r>
          </w:p>
        </w:tc>
        <w:tc>
          <w:tcPr>
            <w:tcW w:w="58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EDB189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Регистр данных UART пуст </w:t>
            </w:r>
          </w:p>
        </w:tc>
      </w:tr>
      <w:tr w:rsidR="005D1EA8" w14:paraId="4FAB550F" w14:textId="77777777" w:rsidTr="005D1EA8">
        <w:trPr>
          <w:trHeight w:val="136"/>
        </w:trPr>
        <w:tc>
          <w:tcPr>
            <w:tcW w:w="6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639E71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16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C24AB0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0x01E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B822AB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UART_TXC </w:t>
            </w:r>
          </w:p>
        </w:tc>
        <w:tc>
          <w:tcPr>
            <w:tcW w:w="58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16E710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Передача данных приёмопередатчиком UART завершена </w:t>
            </w:r>
          </w:p>
        </w:tc>
      </w:tr>
      <w:tr w:rsidR="005D1EA8" w14:paraId="4F5FDA06" w14:textId="77777777" w:rsidTr="005D1EA8">
        <w:trPr>
          <w:trHeight w:val="136"/>
        </w:trPr>
        <w:tc>
          <w:tcPr>
            <w:tcW w:w="6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EB1137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17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0052FC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0x020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7C4584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ADC </w:t>
            </w:r>
          </w:p>
        </w:tc>
        <w:tc>
          <w:tcPr>
            <w:tcW w:w="58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83CD19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Завершено преобразование АЦП </w:t>
            </w:r>
          </w:p>
        </w:tc>
      </w:tr>
      <w:tr w:rsidR="005D1EA8" w14:paraId="06DEE44A" w14:textId="77777777" w:rsidTr="005D1EA8">
        <w:trPr>
          <w:trHeight w:val="136"/>
        </w:trPr>
        <w:tc>
          <w:tcPr>
            <w:tcW w:w="6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3BFCE3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18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6148BD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0x022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303DF3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EE_RDY </w:t>
            </w:r>
          </w:p>
        </w:tc>
        <w:tc>
          <w:tcPr>
            <w:tcW w:w="58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C54B1A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EEPROM готов </w:t>
            </w:r>
          </w:p>
        </w:tc>
      </w:tr>
      <w:tr w:rsidR="005D1EA8" w14:paraId="388C4A0D" w14:textId="77777777" w:rsidTr="005D1EA8">
        <w:trPr>
          <w:trHeight w:val="136"/>
        </w:trPr>
        <w:tc>
          <w:tcPr>
            <w:tcW w:w="6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E89512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19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AB9122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0x024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EB84AB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ANA_COMP </w:t>
            </w:r>
          </w:p>
        </w:tc>
        <w:tc>
          <w:tcPr>
            <w:tcW w:w="58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4D5A41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Прерывание от аналогового компаратора </w:t>
            </w:r>
          </w:p>
        </w:tc>
      </w:tr>
      <w:tr w:rsidR="005D1EA8" w14:paraId="4F7DA689" w14:textId="77777777" w:rsidTr="005D1EA8">
        <w:trPr>
          <w:trHeight w:val="136"/>
        </w:trPr>
        <w:tc>
          <w:tcPr>
            <w:tcW w:w="6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01B7C6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20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F42C14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0x026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4BCC91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TWI </w:t>
            </w:r>
          </w:p>
        </w:tc>
        <w:tc>
          <w:tcPr>
            <w:tcW w:w="58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F38D39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Прерывание от интерфейса I2C </w:t>
            </w:r>
          </w:p>
        </w:tc>
      </w:tr>
      <w:tr w:rsidR="005D1EA8" w14:paraId="4570FC76" w14:textId="77777777" w:rsidTr="005D1EA8">
        <w:trPr>
          <w:trHeight w:val="136"/>
        </w:trPr>
        <w:tc>
          <w:tcPr>
            <w:tcW w:w="6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6AC604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21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3B3EAC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0x028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E047AA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SPM_RDY </w:t>
            </w:r>
          </w:p>
        </w:tc>
        <w:tc>
          <w:tcPr>
            <w:tcW w:w="58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2A3646" w14:textId="77777777" w:rsidR="005D1EA8" w:rsidRPr="005D1EA8" w:rsidRDefault="005D1EA8" w:rsidP="005D1EA8">
            <w:pPr>
              <w:pStyle w:val="Default"/>
              <w:jc w:val="both"/>
            </w:pPr>
            <w:r w:rsidRPr="005D1EA8">
              <w:t xml:space="preserve">Запись программной памяти (Flash) готова </w:t>
            </w:r>
          </w:p>
        </w:tc>
      </w:tr>
    </w:tbl>
    <w:p w14:paraId="1B087187" w14:textId="17A50B00" w:rsidR="00C72989" w:rsidRDefault="00627375" w:rsidP="005D1EA8">
      <w:pPr>
        <w:pStyle w:val="a3"/>
        <w:numPr>
          <w:ilvl w:val="0"/>
          <w:numId w:val="8"/>
        </w:numPr>
      </w:pPr>
      <w:r>
        <w:t>Как настраиваются внешние прерывания?</w:t>
      </w:r>
    </w:p>
    <w:p w14:paraId="5153B950" w14:textId="17F66C98" w:rsidR="005D1EA8" w:rsidRDefault="005D1EA8" w:rsidP="005D1EA8">
      <w:r>
        <w:t xml:space="preserve">У ATMEGA32 3 внешних прерывания </w:t>
      </w:r>
      <w:r w:rsidR="00040526">
        <w:t>–</w:t>
      </w:r>
      <w:r>
        <w:t xml:space="preserve"> INT0, INT1, </w:t>
      </w:r>
      <w:r>
        <w:rPr>
          <w:lang w:val="en-US"/>
        </w:rPr>
        <w:t>INT</w:t>
      </w:r>
      <w:r w:rsidRPr="005D1EA8">
        <w:t>2</w:t>
      </w:r>
      <w:r>
        <w:t>. Эти прерывания жестко «привязаны» к определенным выводам и переназначить их на другие выводы нельзя.</w:t>
      </w:r>
    </w:p>
    <w:p w14:paraId="57CB463D" w14:textId="2FBFBFA3" w:rsidR="005D1EA8" w:rsidRPr="005D1EA8" w:rsidRDefault="005D1EA8" w:rsidP="005D1EA8">
      <w:r>
        <w:t>Для разрешения или запрещения внешних прерываний предназначен управляющий</w:t>
      </w:r>
      <w:r w:rsidRPr="005D1EA8">
        <w:t xml:space="preserve"> </w:t>
      </w:r>
      <w:r>
        <w:t>регистр</w:t>
      </w:r>
      <w:r w:rsidRPr="005D1EA8">
        <w:t xml:space="preserve"> </w:t>
      </w:r>
      <w:r w:rsidRPr="005D1EA8">
        <w:rPr>
          <w:lang w:val="en-US"/>
        </w:rPr>
        <w:t>GICR</w:t>
      </w:r>
      <w:r w:rsidRPr="005D1EA8">
        <w:t xml:space="preserve"> (</w:t>
      </w:r>
      <w:r w:rsidRPr="005D1EA8">
        <w:rPr>
          <w:lang w:val="en-US"/>
        </w:rPr>
        <w:t>General</w:t>
      </w:r>
      <w:r w:rsidRPr="005D1EA8">
        <w:t xml:space="preserve"> </w:t>
      </w:r>
      <w:r w:rsidRPr="005D1EA8">
        <w:rPr>
          <w:lang w:val="en-US"/>
        </w:rPr>
        <w:t>Interrupt</w:t>
      </w:r>
      <w:r w:rsidRPr="005D1EA8">
        <w:t xml:space="preserve"> </w:t>
      </w:r>
      <w:r w:rsidRPr="005D1EA8">
        <w:rPr>
          <w:lang w:val="en-US"/>
        </w:rPr>
        <w:t>Control</w:t>
      </w:r>
      <w:r w:rsidRPr="005D1EA8">
        <w:t xml:space="preserve"> </w:t>
      </w:r>
      <w:r w:rsidRPr="005D1EA8">
        <w:rPr>
          <w:lang w:val="en-US"/>
        </w:rPr>
        <w:t>Register</w:t>
      </w:r>
      <w:r w:rsidRPr="005D1EA8">
        <w:t>).</w:t>
      </w:r>
    </w:p>
    <w:p w14:paraId="4ED7726A" w14:textId="0232D9B3" w:rsidR="005D1EA8" w:rsidRDefault="005D1EA8" w:rsidP="005D1EA8">
      <w:r>
        <w:t xml:space="preserve">Установка битов INT1, INT0 или INT2 разрешает прерывания при возникновении события на соответствующем выводе микроконтроллера AVR, а сброс </w:t>
      </w:r>
      <w:r w:rsidR="00040526">
        <w:t>–</w:t>
      </w:r>
      <w:r>
        <w:t xml:space="preserve"> запрещает.</w:t>
      </w:r>
    </w:p>
    <w:p w14:paraId="5066ED28" w14:textId="09BF1C5B" w:rsidR="005D1EA8" w:rsidRDefault="005D1EA8" w:rsidP="005D1EA8">
      <w:r>
        <w:t>Также нужно установить еще и флаг глобального разрешения прерываний – I, который расположен в регистре SREG.</w:t>
      </w:r>
    </w:p>
    <w:p w14:paraId="03AF8C94" w14:textId="675D939C" w:rsidR="00E822F7" w:rsidRPr="00E822F7" w:rsidRDefault="00E822F7" w:rsidP="005D1EA8">
      <w:r>
        <w:t xml:space="preserve">Внешние прерывания можно настроить на определенное условие. Например, каждый раз, когда на выводе </w:t>
      </w:r>
      <w:r>
        <w:rPr>
          <w:lang w:val="en-US"/>
        </w:rPr>
        <w:t>INT</w:t>
      </w:r>
      <w:r w:rsidRPr="00E822F7">
        <w:t xml:space="preserve">0 </w:t>
      </w:r>
      <w:r w:rsidR="0066443B">
        <w:t xml:space="preserve">устанавливается </w:t>
      </w:r>
      <w:r>
        <w:t>логический 0.</w:t>
      </w:r>
    </w:p>
    <w:p w14:paraId="2DF80662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Выводы по лабораторной работе</w:t>
      </w:r>
    </w:p>
    <w:p w14:paraId="1F19BC3D" w14:textId="79E05B7E" w:rsidR="00C72989" w:rsidRPr="00936B0A" w:rsidRDefault="00936B0A" w:rsidP="00C72989">
      <w:r>
        <w:t>Был изучен механизм внешних прерываний. Также были изучены новые команды ассемблера. Получены знания по работе с ПЗУП</w:t>
      </w:r>
      <w:r w:rsidR="0009648A" w:rsidRPr="00F570AA">
        <w:t xml:space="preserve"> (</w:t>
      </w:r>
      <w:r w:rsidR="0009648A">
        <w:t>запись и чтение)</w:t>
      </w:r>
      <w:r>
        <w:t>. Изучена работа изменения информации в порты с помощью внешних прерываний.</w:t>
      </w:r>
    </w:p>
    <w:p w14:paraId="39573372" w14:textId="77777777" w:rsidR="00C72989" w:rsidRDefault="00C72989">
      <w:pPr>
        <w:spacing w:after="160" w:line="259" w:lineRule="auto"/>
        <w:ind w:firstLine="0"/>
        <w:jc w:val="left"/>
      </w:pPr>
      <w:r>
        <w:br w:type="page"/>
      </w:r>
    </w:p>
    <w:p w14:paraId="04407EA2" w14:textId="62DD073D" w:rsidR="00536790" w:rsidRDefault="00536790" w:rsidP="00536790">
      <w:pPr>
        <w:pStyle w:val="1"/>
        <w:numPr>
          <w:ilvl w:val="0"/>
          <w:numId w:val="0"/>
        </w:numPr>
        <w:ind w:firstLine="7513"/>
        <w:jc w:val="center"/>
        <w:rPr>
          <w:b w:val="0"/>
        </w:rPr>
      </w:pPr>
      <w:r>
        <w:lastRenderedPageBreak/>
        <w:t>Приложение </w:t>
      </w:r>
      <w:r w:rsidR="007C3D18" w:rsidRPr="007C3D18">
        <w:t>1</w:t>
      </w:r>
      <w:r>
        <w:br/>
      </w:r>
      <w:r w:rsidRPr="001E3698">
        <w:rPr>
          <w:b w:val="0"/>
        </w:rPr>
        <w:t xml:space="preserve">Комментированный листинг программы для МК на языке </w:t>
      </w:r>
      <w:r>
        <w:rPr>
          <w:b w:val="0"/>
        </w:rPr>
        <w:t>ассемблера</w:t>
      </w:r>
    </w:p>
    <w:p w14:paraId="55D2D52C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>.org $000</w:t>
      </w:r>
    </w:p>
    <w:p w14:paraId="1448D7D9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JMP RESET ; Указатель на начало программы</w:t>
      </w:r>
    </w:p>
    <w:p w14:paraId="498D51A9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 xml:space="preserve">.org INT0addr </w:t>
      </w:r>
    </w:p>
    <w:p w14:paraId="4D829237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 xml:space="preserve">JMP EXT_INT0 ; Указатель на обработчик прерывания int0 </w:t>
      </w:r>
    </w:p>
    <w:p w14:paraId="25302F4F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 xml:space="preserve">.org INT1addr </w:t>
      </w:r>
    </w:p>
    <w:p w14:paraId="4493AFAF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JMP EXT_INT1 ; Указатель на обработчик прерывания int1</w:t>
      </w:r>
    </w:p>
    <w:p w14:paraId="70C79913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</w:p>
    <w:p w14:paraId="34485933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RESET:</w:t>
      </w:r>
    </w:p>
    <w:p w14:paraId="5692D790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EEPROM_read:</w:t>
      </w:r>
    </w:p>
    <w:p w14:paraId="5A648794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sbic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EECR,EEWE</w:t>
      </w:r>
    </w:p>
    <w:p w14:paraId="5DB2118E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rjmp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EEPROM_read</w:t>
      </w:r>
    </w:p>
    <w:p w14:paraId="135857CB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EEARH, r18</w:t>
      </w:r>
    </w:p>
    <w:p w14:paraId="3F2CCD1B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EEARL, r17</w:t>
      </w:r>
    </w:p>
    <w:p w14:paraId="34C54DCA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sbi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EECR,EERE</w:t>
      </w:r>
    </w:p>
    <w:p w14:paraId="10461514" w14:textId="77777777" w:rsidR="00A6076D" w:rsidRPr="008E3260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8E3260">
        <w:rPr>
          <w:rFonts w:ascii="Courier New" w:hAnsi="Courier New" w:cs="Courier New"/>
          <w:sz w:val="24"/>
          <w:szCs w:val="24"/>
          <w:highlight w:val="white"/>
          <w:lang w:val="en-US"/>
        </w:rPr>
        <w:t>in</w:t>
      </w:r>
      <w:r w:rsidRPr="008E3260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8E3260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r16,EEDR</w:t>
      </w:r>
    </w:p>
    <w:p w14:paraId="6BA359CF" w14:textId="77777777" w:rsidR="00A6076D" w:rsidRPr="008E3260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74B94738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8E3260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>;проверяем на корректность считанное значение</w:t>
      </w:r>
    </w:p>
    <w:p w14:paraId="02EE1447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cpi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R19, 0x01</w:t>
      </w:r>
    </w:p>
    <w:p w14:paraId="028C8EAF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brlo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incorrect;если меньше 1 - там некорректное значение</w:t>
      </w:r>
    </w:p>
    <w:p w14:paraId="654A8D77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cpi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R19, 0x04</w:t>
      </w:r>
    </w:p>
    <w:p w14:paraId="7822006A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brsh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incorrect;если больше или равно 4 - там некорректное значение</w:t>
      </w:r>
    </w:p>
    <w:p w14:paraId="4B76D42C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rjmp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correct</w:t>
      </w:r>
    </w:p>
    <w:p w14:paraId="28B68AF4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>incorrect:</w:t>
      </w:r>
    </w:p>
    <w:p w14:paraId="7DFD8CDA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R19, 0x03;если в памяти находится некорректное значение (программа запущена впервые), то ставим 1 состояние</w:t>
      </w:r>
    </w:p>
    <w:p w14:paraId="03117BB6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correct:</w:t>
      </w:r>
    </w:p>
    <w:p w14:paraId="50C3B9FA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;LDI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R19, 0x02;</w:t>
      </w:r>
    </w:p>
    <w:p w14:paraId="7FC282E3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R20, HIGH(RAMEND) ; 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>Старшие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>разряды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>адреса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</w:p>
    <w:p w14:paraId="642431DA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>OUT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 xml:space="preserve">SPH, R20 ; Установка вершины стека в конец ОЗУ </w:t>
      </w:r>
    </w:p>
    <w:p w14:paraId="5B996DE8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 xml:space="preserve">R20, LOW(RAMEND) ; Младшие разряды адреса </w:t>
      </w:r>
    </w:p>
    <w:p w14:paraId="281A44D5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SPL, R20 ; Установка вершины стека в конец ОЗУ</w:t>
      </w:r>
    </w:p>
    <w:p w14:paraId="12CF7A45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</w:p>
    <w:p w14:paraId="3C926935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SER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R20;Регистр R20 заполняется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единицами</w:t>
      </w:r>
    </w:p>
    <w:p w14:paraId="57DADC50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DDRA, R20;Сделать порты A, B, C, D - портами вывода</w:t>
      </w:r>
    </w:p>
    <w:p w14:paraId="0242BC89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OUT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DDRB, R20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</w:p>
    <w:p w14:paraId="55479495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DDRC, R20</w:t>
      </w:r>
    </w:p>
    <w:p w14:paraId="361BF68B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R20, 0xf3</w:t>
      </w:r>
    </w:p>
    <w:p w14:paraId="69CDF7E1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DDRD, R20</w:t>
      </w:r>
    </w:p>
    <w:p w14:paraId="1DAB5439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>LDI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 xml:space="preserve">R16, 0x0F </w:t>
      </w:r>
    </w:p>
    <w:p w14:paraId="50CACE3F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MCUCR, R16;Настройка прерываний int0 и int1 на условие 0/1</w:t>
      </w:r>
    </w:p>
    <w:p w14:paraId="0F5721EE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R16, 0xC0</w:t>
      </w:r>
    </w:p>
    <w:p w14:paraId="1CBD4F2D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GICR, R16;Разрешение прерываний int0 и int1</w:t>
      </w:r>
    </w:p>
    <w:p w14:paraId="25932F2A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GIFR, R16 ; Предотвращение срабатывания int0 и int1 при включении прерываний</w:t>
      </w:r>
    </w:p>
    <w:p w14:paraId="1A85327B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SEI;Включить прерывания</w:t>
      </w:r>
    </w:p>
    <w:p w14:paraId="02EE5275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>begin:</w:t>
      </w:r>
    </w:p>
    <w:p w14:paraId="0BDE07B5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>;исходное положение: первый режим и первое состояние</w:t>
      </w:r>
    </w:p>
    <w:p w14:paraId="5FDA5CE2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;LDI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R19, 0x03;состояние x: 1 - 0.25, 2 - 0.5, 3 - 1.0 Гц</w:t>
      </w:r>
    </w:p>
    <w:p w14:paraId="572A286D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R18, 0x01;режим: 1 - все горят/не горят с частотой x</w:t>
      </w:r>
    </w:p>
    <w:p w14:paraId="075DC274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 xml:space="preserve">    ;2 - горят 10101010/01010101 с частотой x</w:t>
      </w:r>
    </w:p>
    <w:p w14:paraId="32F9A259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;3 - на одном порту горят все лампочки, на остальных ни одной. Может быть 3 состояния</w:t>
      </w:r>
    </w:p>
    <w:p w14:paraId="2DD611BE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R25, 0x03;состояние для третьего режима работы: показывает, какой светодиод горит</w:t>
      </w:r>
    </w:p>
    <w:p w14:paraId="08735E99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lastRenderedPageBreak/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R29, 0x00;регист для очистки состояния в PORTD</w:t>
      </w:r>
    </w:p>
    <w:p w14:paraId="4D00CC61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R24, 0x00;номер предыдущего режима работы</w:t>
      </w:r>
    </w:p>
    <w:p w14:paraId="32AD72F1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R22, 0x01;номер состояния в конкретном режиме (горят/горят и какие именно горят)</w:t>
      </w:r>
    </w:p>
    <w:p w14:paraId="431F48E3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</w:p>
    <w:p w14:paraId="223C154B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>choose_mode:</w:t>
      </w:r>
    </w:p>
    <w:p w14:paraId="76099624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PORTD, R29;тушим все светодиоды - они будут установлены заново</w:t>
      </w:r>
    </w:p>
    <w:p w14:paraId="68D1D03F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CPI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0x01</w:t>
      </w:r>
    </w:p>
    <w:p w14:paraId="542EF3C0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BRNE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next_mode1</w:t>
      </w:r>
    </w:p>
    <w:p w14:paraId="2849F80D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cpi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0x01</w:t>
      </w:r>
    </w:p>
    <w:p w14:paraId="38BDC265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BREQ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do_1</w:t>
      </w:r>
    </w:p>
    <w:p w14:paraId="62D774F5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>;подготовка к началу использования режима</w:t>
      </w:r>
    </w:p>
    <w:p w14:paraId="7EAEB3CA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R22, 0x01;подготовка=начало работы, поэтому первое состояние режима</w:t>
      </w:r>
    </w:p>
    <w:p w14:paraId="0F3455F4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R24, 0x01;показываем, что режим используется</w:t>
      </w:r>
    </w:p>
    <w:p w14:paraId="65D237FF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CLR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R23;подать во все порты 0х00</w:t>
      </w:r>
    </w:p>
    <w:p w14:paraId="4CBB20FB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OUT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PORTA, R23</w:t>
      </w:r>
    </w:p>
    <w:p w14:paraId="41ED13E0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PORTB, R23</w:t>
      </w:r>
    </w:p>
    <w:p w14:paraId="3F205849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>OUT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PORTC, R23</w:t>
      </w:r>
    </w:p>
    <w:p w14:paraId="56E7AF2D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>do_1:;если режим уже используется и подготовку проводить не надо</w:t>
      </w:r>
    </w:p>
    <w:p w14:paraId="11383634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sbi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PORTD, 4;устанавливаем 4 разряд - режим работы 1</w:t>
      </w:r>
    </w:p>
    <w:p w14:paraId="34842F19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cpi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R22, 0x01</w:t>
      </w:r>
    </w:p>
    <w:p w14:paraId="4E0FB37D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brne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check_1</w:t>
      </w:r>
    </w:p>
    <w:p w14:paraId="4B65A158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>cbi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PORTD, 7;устанавливаем бит, указывающий состояние 2 в 0</w:t>
      </w:r>
    </w:p>
    <w:p w14:paraId="14EB8C21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sbi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PORTD, 6;устанавливаем бит, указывающий состояние 1 в 1</w:t>
      </w:r>
    </w:p>
    <w:p w14:paraId="2B6B9BB1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R22, 0x02;//для следующего захода ставим 2, чтобы PORTD поменял состояние</w:t>
      </w:r>
    </w:p>
    <w:p w14:paraId="5A4096A3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call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mode1</w:t>
      </w:r>
    </w:p>
    <w:p w14:paraId="7ADFD409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rjmp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choose_mode</w:t>
      </w:r>
    </w:p>
    <w:p w14:paraId="77D661E4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check_1:</w:t>
      </w:r>
    </w:p>
    <w:p w14:paraId="76765525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>cbi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PORTD, 6;устанавливаем бит, указывающий состояние 1 в 0</w:t>
      </w:r>
    </w:p>
    <w:p w14:paraId="34AD6D3F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sbi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PORTD, 7;устанавливаем бит, указывающий состояние 2 в 1</w:t>
      </w:r>
    </w:p>
    <w:p w14:paraId="7C44C6A6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R22, 0x01;//для следующего захода ставим 1, чтобы PORTD поменял состояние</w:t>
      </w:r>
    </w:p>
    <w:p w14:paraId="7585DA6B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call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mode1</w:t>
      </w:r>
    </w:p>
    <w:p w14:paraId="2B192E7D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rjmp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choose_mode</w:t>
      </w:r>
    </w:p>
    <w:p w14:paraId="00192F61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613B5808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next_mode1:</w:t>
      </w:r>
    </w:p>
    <w:p w14:paraId="3CAD02CD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CPI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0x02</w:t>
      </w:r>
    </w:p>
    <w:p w14:paraId="5451360F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BRNE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next_mode2</w:t>
      </w:r>
    </w:p>
    <w:p w14:paraId="4A93B125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cpi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0x02</w:t>
      </w:r>
    </w:p>
    <w:p w14:paraId="1EFFAE29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BREQ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do_2</w:t>
      </w:r>
    </w:p>
    <w:p w14:paraId="51C92CF1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>;подготовка к началу использования режима</w:t>
      </w:r>
    </w:p>
    <w:p w14:paraId="2DCDEF6C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R22, 0x01;подготовка=начало работы, поэтому первое состояние режима</w:t>
      </w:r>
    </w:p>
    <w:p w14:paraId="5066BBDB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R24, 0x02;показываем, что режим используется</w:t>
      </w:r>
    </w:p>
    <w:p w14:paraId="10418E30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R23, 0x55;подать во все порты 0х55</w:t>
      </w:r>
    </w:p>
    <w:p w14:paraId="3DF881CF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OUT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PORTA, R23</w:t>
      </w:r>
    </w:p>
    <w:p w14:paraId="0198A8C9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PORTB, R23</w:t>
      </w:r>
    </w:p>
    <w:p w14:paraId="588FDE8A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>OUT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PORTC, R23</w:t>
      </w:r>
    </w:p>
    <w:p w14:paraId="225944D4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>do_2:;режим уже используется</w:t>
      </w:r>
    </w:p>
    <w:p w14:paraId="55B23F26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sbi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PORTD, 5;устанавливаем 5 разряд - режим работы 2</w:t>
      </w:r>
    </w:p>
    <w:p w14:paraId="322D6F3F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cpi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R22, 0x01</w:t>
      </w:r>
    </w:p>
    <w:p w14:paraId="14118095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brne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check_2</w:t>
      </w:r>
    </w:p>
    <w:p w14:paraId="7E7E8C8C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>cbi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PORTD, 7;устанавливаем бит, указывающий состояние 2 в 0</w:t>
      </w:r>
    </w:p>
    <w:p w14:paraId="57E2CE72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lastRenderedPageBreak/>
        <w:tab/>
        <w:t>sbi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PORTD, 6;устанавливаем бит, указывающий состояние 1 в 1</w:t>
      </w:r>
    </w:p>
    <w:p w14:paraId="3316C15C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R22, 0x02;//для следующего захода ставим 2, чтобы PORTD поменял состояние</w:t>
      </w:r>
    </w:p>
    <w:p w14:paraId="0B04A703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call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mode2</w:t>
      </w:r>
    </w:p>
    <w:p w14:paraId="4C87E798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rjmp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choose_mode</w:t>
      </w:r>
    </w:p>
    <w:p w14:paraId="14CC9354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check_2:</w:t>
      </w:r>
    </w:p>
    <w:p w14:paraId="073CC095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>cbi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PORTD, 6;устанавливаем бит, указывающий состояние 1 в 0</w:t>
      </w:r>
    </w:p>
    <w:p w14:paraId="40B4B70C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sbi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PORTD, 7;устанавливаем бит, указывающий состояние 2 в 1</w:t>
      </w:r>
    </w:p>
    <w:p w14:paraId="6FDF138F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R22, 0x01;//для следующего захода ставим 1, чтобы PORTD поменял состояние</w:t>
      </w:r>
    </w:p>
    <w:p w14:paraId="5BFE4ABC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call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mode2</w:t>
      </w:r>
    </w:p>
    <w:p w14:paraId="4585FCD1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rjmp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choose_mode</w:t>
      </w:r>
    </w:p>
    <w:p w14:paraId="4040B4B1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0D60D12E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next_mode2:</w:t>
      </w:r>
    </w:p>
    <w:p w14:paraId="5645943F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cpi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0x03</w:t>
      </w:r>
    </w:p>
    <w:p w14:paraId="46551A1D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BREQ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do_3</w:t>
      </w:r>
    </w:p>
    <w:p w14:paraId="49D7B396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>;подготовка к началу использования режима</w:t>
      </w:r>
    </w:p>
    <w:p w14:paraId="73114E4A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R25, 0x03;//при этом числе программа потушит PORTC и зазжет PORTA</w:t>
      </w:r>
    </w:p>
    <w:p w14:paraId="79F5740D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R24, 0x03;показываем, что режим используется</w:t>
      </w:r>
    </w:p>
    <w:p w14:paraId="58720AA3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R23, 0xFF;подать на первый порт 0х55</w:t>
      </w:r>
    </w:p>
    <w:p w14:paraId="2A0EE90E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PORTA, R23</w:t>
      </w:r>
    </w:p>
    <w:p w14:paraId="190F8FC3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R23, 0x00;подать на второй и третий порты 0х00</w:t>
      </w:r>
    </w:p>
    <w:p w14:paraId="050ADEDF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OUT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PORTB, R23</w:t>
      </w:r>
    </w:p>
    <w:p w14:paraId="0D14B8E1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PORTC, R23</w:t>
      </w:r>
    </w:p>
    <w:p w14:paraId="6F053520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>do_3:</w:t>
      </w:r>
    </w:p>
    <w:p w14:paraId="35D3FEF7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sbi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PORTD, 5;устанавливаем 5 и 4 разряды - режим работы 3</w:t>
      </w:r>
    </w:p>
    <w:p w14:paraId="20E92AC4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sbi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PORTD, 4</w:t>
      </w:r>
    </w:p>
    <w:p w14:paraId="2C1A5D4C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call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mode3;в результате в R23 0х00</w:t>
      </w:r>
    </w:p>
    <w:p w14:paraId="0A79FA04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rjmp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choose_mode</w:t>
      </w:r>
    </w:p>
    <w:p w14:paraId="047910EC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</w:p>
    <w:p w14:paraId="338ADA51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>mode1:</w:t>
      </w:r>
    </w:p>
    <w:p w14:paraId="70E6322F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;меняем состояние (горят/не горят)</w:t>
      </w:r>
    </w:p>
    <w:p w14:paraId="4A203055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COM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R23</w:t>
      </w:r>
    </w:p>
    <w:p w14:paraId="4FEAFF13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;ldi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R23, 0xff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</w:p>
    <w:p w14:paraId="05485FB6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PORTA, R23</w:t>
      </w:r>
    </w:p>
    <w:p w14:paraId="448C7A7F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PORTB, R23</w:t>
      </w:r>
    </w:p>
    <w:p w14:paraId="5C442883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PORTC, R23</w:t>
      </w:r>
    </w:p>
    <w:p w14:paraId="3DD30348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call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choose_time</w:t>
      </w:r>
    </w:p>
    <w:p w14:paraId="6331A4E4" w14:textId="77777777" w:rsidR="00A6076D" w:rsidRPr="008E3260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8E3260">
        <w:rPr>
          <w:rFonts w:ascii="Courier New" w:hAnsi="Courier New" w:cs="Courier New"/>
          <w:sz w:val="24"/>
          <w:szCs w:val="24"/>
          <w:highlight w:val="white"/>
          <w:lang w:val="en-US"/>
        </w:rPr>
        <w:t>ret</w:t>
      </w:r>
    </w:p>
    <w:p w14:paraId="028FA077" w14:textId="77777777" w:rsidR="00A6076D" w:rsidRPr="008E3260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8E3260">
        <w:rPr>
          <w:rFonts w:ascii="Courier New" w:hAnsi="Courier New" w:cs="Courier New"/>
          <w:sz w:val="24"/>
          <w:szCs w:val="24"/>
          <w:highlight w:val="white"/>
          <w:lang w:val="en-US"/>
        </w:rPr>
        <w:t>mode2:</w:t>
      </w:r>
    </w:p>
    <w:p w14:paraId="5B0B9C57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8E3260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>;меняем состояние (горят/не горят)</w:t>
      </w:r>
    </w:p>
    <w:p w14:paraId="6779AEC4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COM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R23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</w:p>
    <w:p w14:paraId="42327B08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PORTA, R23</w:t>
      </w:r>
    </w:p>
    <w:p w14:paraId="25A6B5FA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PORTB, R23</w:t>
      </w:r>
    </w:p>
    <w:p w14:paraId="07A00A05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PORTC, R23</w:t>
      </w:r>
    </w:p>
    <w:p w14:paraId="21AD1F43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call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choose_time</w:t>
      </w:r>
    </w:p>
    <w:p w14:paraId="0994FEB9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ret</w:t>
      </w:r>
    </w:p>
    <w:p w14:paraId="33FCA738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7EA7E908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mode3:</w:t>
      </w:r>
    </w:p>
    <w:p w14:paraId="0AA3C202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clr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R23</w:t>
      </w:r>
    </w:p>
    <w:p w14:paraId="475681FF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cpi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0x01</w:t>
      </w:r>
    </w:p>
    <w:p w14:paraId="5CC5E11C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>brne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two</w:t>
      </w:r>
    </w:p>
    <w:p w14:paraId="2E59E855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;нужно потушить первую восьмерку и зажечь вторую</w:t>
      </w:r>
    </w:p>
    <w:p w14:paraId="4A32D3B4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PORTA, R23;тушим светодиоды</w:t>
      </w:r>
    </w:p>
    <w:p w14:paraId="1AF07D87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com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R23;ставим 0хff</w:t>
      </w:r>
    </w:p>
    <w:p w14:paraId="170C756B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lastRenderedPageBreak/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PORTB, R23;зажигаем вторую восьмерку</w:t>
      </w:r>
    </w:p>
    <w:p w14:paraId="54014763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inc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R25;указываем, что теперь горит второй светодиод</w:t>
      </w:r>
    </w:p>
    <w:p w14:paraId="501C7FAC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>;показываем, что теперь второй режим работы</w:t>
      </w:r>
    </w:p>
    <w:p w14:paraId="705ADA19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sbi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PORTD, 7;устанавливаем бит, указывающий состояние 2 в 1</w:t>
      </w:r>
    </w:p>
    <w:p w14:paraId="686DF182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cbi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PORTD, 6;устанавливаем бит, указывающий состояние 1 в 0</w:t>
      </w:r>
    </w:p>
    <w:p w14:paraId="5CD6EEF4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call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choose_time</w:t>
      </w:r>
    </w:p>
    <w:p w14:paraId="3C99E19B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ret</w:t>
      </w:r>
    </w:p>
    <w:p w14:paraId="7670BE6A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two:</w:t>
      </w:r>
    </w:p>
    <w:p w14:paraId="5E45D0CE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>cpi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R25, 0x02</w:t>
      </w:r>
    </w:p>
    <w:p w14:paraId="3768690B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brne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three</w:t>
      </w:r>
    </w:p>
    <w:p w14:paraId="3B92AEA7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>;нужно потушить вторую восьмерку и зажечь третью</w:t>
      </w:r>
    </w:p>
    <w:p w14:paraId="0543067A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PORTB, R23;тушим светодиоды</w:t>
      </w:r>
    </w:p>
    <w:p w14:paraId="775C2692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com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R23;ставим 0хff</w:t>
      </w:r>
    </w:p>
    <w:p w14:paraId="2540AE58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PORTC, R23;зажигаем третью восьмерку</w:t>
      </w:r>
    </w:p>
    <w:p w14:paraId="3D6D30D3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inc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R25;указываем, что теперь горит третий светодиод</w:t>
      </w:r>
    </w:p>
    <w:p w14:paraId="20F6D3BD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>;показываем, что теперь третий режим работы</w:t>
      </w:r>
    </w:p>
    <w:p w14:paraId="3825BF45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sbi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PORTD, 7;устанавливаем бит, указывающий состояние 2 в 1</w:t>
      </w:r>
    </w:p>
    <w:p w14:paraId="1B278A18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sbi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PORTD, 6;устанавливаем бит, указывающий состояние 1 в 0</w:t>
      </w:r>
    </w:p>
    <w:p w14:paraId="56E96DE5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call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choose_time</w:t>
      </w:r>
    </w:p>
    <w:p w14:paraId="5429C65A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ret</w:t>
      </w:r>
    </w:p>
    <w:p w14:paraId="61AB5491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three:</w:t>
      </w:r>
    </w:p>
    <w:p w14:paraId="04D831C5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>;нужно потушить третью восьмерку и зажечь первую</w:t>
      </w:r>
    </w:p>
    <w:p w14:paraId="74FA060A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PORTC, R23;тушим светодиоды</w:t>
      </w:r>
    </w:p>
    <w:p w14:paraId="36C6A5AB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com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R23;ставим 0хff</w:t>
      </w:r>
    </w:p>
    <w:p w14:paraId="7DCE6AA8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PORTA, R23;зажигаем третью восьмерку</w:t>
      </w:r>
    </w:p>
    <w:p w14:paraId="72DEB18E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R25, 0x01;указываем, что теперь горит первый светодиод</w:t>
      </w:r>
    </w:p>
    <w:p w14:paraId="644E7E9C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>;показываем, что теперь первый светодиод</w:t>
      </w:r>
    </w:p>
    <w:p w14:paraId="325C0169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cbi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PORTD, 7;устанавливаем бит, указывающий состояние 2 в 0</w:t>
      </w:r>
    </w:p>
    <w:p w14:paraId="0EAEF1B7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sbi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PORTD, 6;устанавливаем бит, указывающий состояние 1 в 1</w:t>
      </w:r>
    </w:p>
    <w:p w14:paraId="687BA16A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call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choose_time</w:t>
      </w:r>
    </w:p>
    <w:p w14:paraId="69EC5897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ret</w:t>
      </w:r>
    </w:p>
    <w:p w14:paraId="2B0F8714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0DBDC52A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choose_time:</w:t>
      </w:r>
    </w:p>
    <w:p w14:paraId="444186E4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>;узнаем значение x, чтобы лампочки горели нужного время</w:t>
      </w:r>
    </w:p>
    <w:p w14:paraId="20E0C03B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CPI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R19, 0x03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</w:p>
    <w:p w14:paraId="693B6462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BRNE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next_1</w:t>
      </w:r>
    </w:p>
    <w:p w14:paraId="2686F259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CALL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wait_1;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>ждем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 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>сек</w:t>
      </w:r>
    </w:p>
    <w:p w14:paraId="220C05A5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ret</w:t>
      </w:r>
    </w:p>
    <w:p w14:paraId="42413F17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next_1:</w:t>
      </w:r>
    </w:p>
    <w:p w14:paraId="5C1E3F61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CPI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R19, 0x02</w:t>
      </w:r>
    </w:p>
    <w:p w14:paraId="0F7246E8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BRNE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next_2</w:t>
      </w:r>
    </w:p>
    <w:p w14:paraId="2E16DD84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CALL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wait_0_5;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>ждем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 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>сек</w:t>
      </w:r>
    </w:p>
    <w:p w14:paraId="3E3CE360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ret</w:t>
      </w:r>
    </w:p>
    <w:p w14:paraId="40EBAC39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next_2:</w:t>
      </w:r>
    </w:p>
    <w:p w14:paraId="2C3AD216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CALL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wait_0_25;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>ждем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 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>сек</w:t>
      </w:r>
    </w:p>
    <w:p w14:paraId="679A657D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ret</w:t>
      </w:r>
    </w:p>
    <w:p w14:paraId="293461E6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599C8733" w14:textId="77777777" w:rsidR="00A6076D" w:rsidRPr="008E3260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wait</w:t>
      </w:r>
      <w:r w:rsidRPr="008E3260">
        <w:rPr>
          <w:rFonts w:ascii="Courier New" w:hAnsi="Courier New" w:cs="Courier New"/>
          <w:sz w:val="24"/>
          <w:szCs w:val="24"/>
          <w:highlight w:val="white"/>
        </w:rPr>
        <w:t>_1:;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z</w:t>
      </w:r>
      <w:r w:rsidRPr="008E3260">
        <w:rPr>
          <w:rFonts w:ascii="Courier New" w:hAnsi="Courier New" w:cs="Courier New"/>
          <w:sz w:val="24"/>
          <w:szCs w:val="24"/>
          <w:highlight w:val="white"/>
        </w:rPr>
        <w:t xml:space="preserve">=41 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y</w:t>
      </w:r>
      <w:r w:rsidRPr="008E3260">
        <w:rPr>
          <w:rFonts w:ascii="Courier New" w:hAnsi="Courier New" w:cs="Courier New"/>
          <w:sz w:val="24"/>
          <w:szCs w:val="24"/>
          <w:highlight w:val="white"/>
        </w:rPr>
        <w:t xml:space="preserve">=205 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x</w:t>
      </w:r>
      <w:r w:rsidRPr="008E3260">
        <w:rPr>
          <w:rFonts w:ascii="Courier New" w:hAnsi="Courier New" w:cs="Courier New"/>
          <w:sz w:val="24"/>
          <w:szCs w:val="24"/>
          <w:highlight w:val="white"/>
        </w:rPr>
        <w:t>=127</w:t>
      </w:r>
    </w:p>
    <w:p w14:paraId="64FB96C7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8E3260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>sbi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PORTD, 1;устанавливаем бит, указывающий состояние 2 в 1</w:t>
      </w:r>
    </w:p>
    <w:p w14:paraId="22D435AC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sbi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PORTD, 0;устанавливаем бит, указывающий состояние 1 в 1</w:t>
      </w:r>
    </w:p>
    <w:p w14:paraId="421BD81B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R28, 0x29</w:t>
      </w:r>
    </w:p>
    <w:p w14:paraId="413E6EBB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R27, 0xcd</w:t>
      </w:r>
    </w:p>
    <w:p w14:paraId="132ADD7E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>LDI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R26, 0x7f</w:t>
      </w:r>
    </w:p>
    <w:p w14:paraId="6E7FF147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NOP;для того, чтобы ожидание было ровно секунду</w:t>
      </w:r>
    </w:p>
    <w:p w14:paraId="3D582E13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CALL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waiting</w:t>
      </w:r>
    </w:p>
    <w:p w14:paraId="7AEC5D59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RET</w:t>
      </w:r>
    </w:p>
    <w:p w14:paraId="58C6265A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44BA30D3" w14:textId="77777777" w:rsidR="00A6076D" w:rsidRPr="008E3260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wait</w:t>
      </w:r>
      <w:r w:rsidRPr="008E3260">
        <w:rPr>
          <w:rFonts w:ascii="Courier New" w:hAnsi="Courier New" w:cs="Courier New"/>
          <w:sz w:val="24"/>
          <w:szCs w:val="24"/>
          <w:highlight w:val="white"/>
        </w:rPr>
        <w:t>_0_5:;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z</w:t>
      </w:r>
      <w:r w:rsidRPr="008E3260">
        <w:rPr>
          <w:rFonts w:ascii="Courier New" w:hAnsi="Courier New" w:cs="Courier New"/>
          <w:sz w:val="24"/>
          <w:szCs w:val="24"/>
          <w:highlight w:val="white"/>
        </w:rPr>
        <w:t xml:space="preserve">=82 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y</w:t>
      </w:r>
      <w:r w:rsidRPr="008E3260">
        <w:rPr>
          <w:rFonts w:ascii="Courier New" w:hAnsi="Courier New" w:cs="Courier New"/>
          <w:sz w:val="24"/>
          <w:szCs w:val="24"/>
          <w:highlight w:val="white"/>
        </w:rPr>
        <w:t xml:space="preserve">=140 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x</w:t>
      </w:r>
      <w:r w:rsidRPr="008E3260">
        <w:rPr>
          <w:rFonts w:ascii="Courier New" w:hAnsi="Courier New" w:cs="Courier New"/>
          <w:sz w:val="24"/>
          <w:szCs w:val="24"/>
          <w:highlight w:val="white"/>
        </w:rPr>
        <w:t>=0</w:t>
      </w:r>
    </w:p>
    <w:p w14:paraId="35EFD83C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8E3260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>sbi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PORTD, 1;устанавливаем бит, указывающий состояние 2 в 1</w:t>
      </w:r>
    </w:p>
    <w:p w14:paraId="4D473782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cbi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PORTD, 0;устанавливаем бит, указывающий состояние 1 в 0</w:t>
      </w:r>
    </w:p>
    <w:p w14:paraId="40295B88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R28, 0x52</w:t>
      </w:r>
    </w:p>
    <w:p w14:paraId="0DA93A10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R27, 0x8c</w:t>
      </w:r>
    </w:p>
    <w:p w14:paraId="3025407F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R26, 0x00</w:t>
      </w:r>
    </w:p>
    <w:p w14:paraId="202802F5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CALL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waiting</w:t>
      </w:r>
    </w:p>
    <w:p w14:paraId="3A063B09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RET</w:t>
      </w:r>
    </w:p>
    <w:p w14:paraId="1C138D6E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3525818A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>wait_0_25:;z = 164 y = 9 x = 2</w:t>
      </w:r>
    </w:p>
    <w:p w14:paraId="7AE75708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;показываем, что теперь первый режим работы</w:t>
      </w:r>
    </w:p>
    <w:p w14:paraId="1802CE30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cbi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PORTD, 1;устанавливаем бит, указывающий состояние 2 в 0</w:t>
      </w:r>
    </w:p>
    <w:p w14:paraId="3EACB9B7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sbi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PORTD, 0;устанавливаем бит, указывающий состояние 1 в 1</w:t>
      </w:r>
    </w:p>
    <w:p w14:paraId="035D76C1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R28, 0xa4</w:t>
      </w:r>
    </w:p>
    <w:p w14:paraId="33A1725A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R27, 0x09</w:t>
      </w:r>
    </w:p>
    <w:p w14:paraId="53ACAEED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R26, 0x02</w:t>
      </w:r>
    </w:p>
    <w:p w14:paraId="22BF97D6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CALL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waiting</w:t>
      </w:r>
    </w:p>
    <w:p w14:paraId="2B30A923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RET</w:t>
      </w:r>
    </w:p>
    <w:p w14:paraId="04D566A1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09CEE9D6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waiting:</w:t>
      </w:r>
    </w:p>
    <w:p w14:paraId="61ED64D2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DEC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R26</w:t>
      </w:r>
    </w:p>
    <w:p w14:paraId="6B41C153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BRNE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waiting</w:t>
      </w:r>
    </w:p>
    <w:p w14:paraId="54A282B7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DEC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R27</w:t>
      </w:r>
    </w:p>
    <w:p w14:paraId="797D802B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CPI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R27, 0x0f</w:t>
      </w:r>
    </w:p>
    <w:p w14:paraId="5EAADBB8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BRNE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waiting</w:t>
      </w:r>
    </w:p>
    <w:p w14:paraId="5BBC0379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DEC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R28</w:t>
      </w:r>
    </w:p>
    <w:p w14:paraId="56DE2CCC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BRNE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waiting</w:t>
      </w:r>
    </w:p>
    <w:p w14:paraId="246960E8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RET</w:t>
      </w:r>
    </w:p>
    <w:p w14:paraId="79B7731A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0DC7AFF3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EXT_INT1:</w:t>
      </w:r>
    </w:p>
    <w:p w14:paraId="40B5A85D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>in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R15, SREG</w:t>
      </w:r>
    </w:p>
    <w:p w14:paraId="1408BC46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inc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R19;уменьшить время смены состояний</w:t>
      </w:r>
    </w:p>
    <w:p w14:paraId="2E2B7DA8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cpi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R19, 0x04;проверяем, что номер режима не вышел за пределы</w:t>
      </w:r>
    </w:p>
    <w:p w14:paraId="558060A9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BREQ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change_x;если вышел, то устанавливаем состояние 1</w:t>
      </w:r>
    </w:p>
    <w:p w14:paraId="390909F0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>;Z уже подготовлен. он сначала принимает значение и оно константное</w:t>
      </w:r>
    </w:p>
    <w:p w14:paraId="2ACF0E29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;clr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R1;Очистить старший байт регистровой пары</w:t>
      </w:r>
    </w:p>
    <w:p w14:paraId="645F09CB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;mov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R0, R19;Установить младший байт Z - значение состояния</w:t>
      </w:r>
    </w:p>
    <w:p w14:paraId="2D0794DA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;spm;записываем в eeprom по адресу для x значение Z</w:t>
      </w:r>
    </w:p>
    <w:p w14:paraId="16E63C73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call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EEPROM_write</w:t>
      </w:r>
    </w:p>
    <w:p w14:paraId="19A9C5AC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SREG, R15</w:t>
      </w:r>
    </w:p>
    <w:p w14:paraId="21110C50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reti</w:t>
      </w:r>
    </w:p>
    <w:p w14:paraId="26120EB7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change_x:</w:t>
      </w:r>
    </w:p>
    <w:p w14:paraId="1DCB380E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R19, 0x01</w:t>
      </w:r>
    </w:p>
    <w:p w14:paraId="1832460F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>;Z уже подготовлен. он сначала принимает значение и оно константное</w:t>
      </w:r>
    </w:p>
    <w:p w14:paraId="5BB6602D" w14:textId="77777777" w:rsidR="00A6076D" w:rsidRPr="008E3260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8E3260">
        <w:rPr>
          <w:rFonts w:ascii="Courier New" w:hAnsi="Courier New" w:cs="Courier New"/>
          <w:sz w:val="24"/>
          <w:szCs w:val="24"/>
          <w:highlight w:val="white"/>
          <w:lang w:val="en-US"/>
        </w:rPr>
        <w:t>call</w:t>
      </w:r>
      <w:r w:rsidRPr="008E3260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EEPROM_write</w:t>
      </w:r>
    </w:p>
    <w:p w14:paraId="7E94770F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8E3260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out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SREG, R15</w:t>
      </w:r>
    </w:p>
    <w:p w14:paraId="20A87D0D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reti</w:t>
      </w:r>
    </w:p>
    <w:p w14:paraId="7AD22646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6B13415D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EXT_INT0:</w:t>
      </w:r>
    </w:p>
    <w:p w14:paraId="5CBF8964" w14:textId="77777777" w:rsidR="00A6076D" w:rsidRPr="008E3260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8E3260">
        <w:rPr>
          <w:rFonts w:ascii="Courier New" w:hAnsi="Courier New" w:cs="Courier New"/>
          <w:sz w:val="24"/>
          <w:szCs w:val="24"/>
          <w:highlight w:val="white"/>
          <w:lang w:val="en-US"/>
        </w:rPr>
        <w:t>in</w:t>
      </w:r>
      <w:r w:rsidRPr="008E3260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8E3260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R15, SREG</w:t>
      </w:r>
    </w:p>
    <w:p w14:paraId="3B069DDD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8E3260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>inc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R18;изменяем режим работы</w:t>
      </w:r>
    </w:p>
    <w:p w14:paraId="07E30DA4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cpi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R18, 0x04;проверяем, что режим работы не вышел за границы</w:t>
      </w:r>
    </w:p>
    <w:p w14:paraId="2C8F04B3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BREQ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change_y//если вышел, то устанавливаем режим 1</w:t>
      </w:r>
    </w:p>
    <w:p w14:paraId="05B422BE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out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SREG, R15</w:t>
      </w:r>
    </w:p>
    <w:p w14:paraId="6AA59316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reti</w:t>
      </w:r>
    </w:p>
    <w:p w14:paraId="6D089871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>change_y:</w:t>
      </w:r>
    </w:p>
    <w:p w14:paraId="7DCD2500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ldi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0x01</w:t>
      </w:r>
    </w:p>
    <w:p w14:paraId="42117E3D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SREG, R15</w:t>
      </w:r>
    </w:p>
    <w:p w14:paraId="3424D323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>reti</w:t>
      </w:r>
    </w:p>
    <w:p w14:paraId="03C4AB8D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</w:p>
    <w:p w14:paraId="2AF5FECA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>EEPROM_write:</w:t>
      </w:r>
    </w:p>
    <w:p w14:paraId="3A3C588F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;Дождитесь завершения предыдущей записи</w:t>
      </w:r>
    </w:p>
    <w:p w14:paraId="381E433C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;EEWE - бит, установка которого даёт команду контроллеру записать данные из регистра данных в определенный адрес EEPROM</w:t>
      </w:r>
    </w:p>
    <w:p w14:paraId="7C06341A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;EECR - регистр управления EEPROM</w:t>
      </w:r>
    </w:p>
    <w:p w14:paraId="1509CB73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sbic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EECR,EEWE</w:t>
      </w:r>
    </w:p>
    <w:p w14:paraId="33CEB3F3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rjmp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EEPROM_write</w:t>
      </w:r>
    </w:p>
    <w:p w14:paraId="1BDA3B75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;Настройка адреса (r18:r17) в регистре адресов</w:t>
      </w:r>
    </w:p>
    <w:p w14:paraId="1E27CA9A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;EEARH отвечает за старший байт адреса ячейки памяти, EEARL за младший байт</w:t>
      </w:r>
    </w:p>
    <w:p w14:paraId="77943A47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out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EEARH, r18</w:t>
      </w:r>
    </w:p>
    <w:p w14:paraId="0C8CA8D0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EEARL, r17</w:t>
      </w:r>
    </w:p>
    <w:p w14:paraId="0B34E026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>;Запись данных (r16) в регистр данных</w:t>
      </w:r>
    </w:p>
    <w:p w14:paraId="0687C835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>out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EEDR,r19</w:t>
      </w:r>
    </w:p>
    <w:p w14:paraId="221847C9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sbi</w:t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EECR,EEMWE</w:t>
      </w:r>
    </w:p>
    <w:p w14:paraId="1886BC25" w14:textId="77777777" w:rsidR="00A6076D" w:rsidRPr="00A6076D" w:rsidRDefault="00A6076D" w:rsidP="00A6076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A6076D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>sbi</w:t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</w:r>
      <w:r w:rsidRPr="00A6076D">
        <w:rPr>
          <w:rFonts w:ascii="Courier New" w:hAnsi="Courier New" w:cs="Courier New"/>
          <w:sz w:val="24"/>
          <w:szCs w:val="24"/>
          <w:highlight w:val="white"/>
        </w:rPr>
        <w:tab/>
        <w:t>EECR,EEWE</w:t>
      </w:r>
    </w:p>
    <w:p w14:paraId="6C1353C0" w14:textId="3DF1124D" w:rsidR="00536790" w:rsidRPr="00A6076D" w:rsidRDefault="00A6076D" w:rsidP="00A6076D">
      <w:pPr>
        <w:rPr>
          <w:rFonts w:ascii="Courier New" w:hAnsi="Courier New" w:cs="Courier New"/>
          <w:sz w:val="24"/>
          <w:szCs w:val="24"/>
        </w:rPr>
      </w:pPr>
      <w:r w:rsidRPr="00A6076D">
        <w:rPr>
          <w:rFonts w:ascii="Courier New" w:hAnsi="Courier New" w:cs="Courier New"/>
          <w:sz w:val="24"/>
          <w:szCs w:val="24"/>
          <w:highlight w:val="white"/>
        </w:rPr>
        <w:t>ret</w:t>
      </w:r>
    </w:p>
    <w:p w14:paraId="3C80ED8D" w14:textId="77777777" w:rsidR="009568D8" w:rsidRDefault="009568D8" w:rsidP="00536790">
      <w:pPr>
        <w:pStyle w:val="1"/>
        <w:numPr>
          <w:ilvl w:val="0"/>
          <w:numId w:val="0"/>
        </w:numPr>
        <w:ind w:firstLine="7513"/>
        <w:jc w:val="center"/>
      </w:pPr>
    </w:p>
    <w:sectPr w:rsidR="009568D8" w:rsidSect="00D56718">
      <w:footerReference w:type="default" r:id="rId21"/>
      <w:pgSz w:w="11906" w:h="16838"/>
      <w:pgMar w:top="340" w:right="567" w:bottom="340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D91AF" w14:textId="77777777" w:rsidR="00192F31" w:rsidRDefault="00192F31" w:rsidP="00207AD6">
      <w:r>
        <w:separator/>
      </w:r>
    </w:p>
  </w:endnote>
  <w:endnote w:type="continuationSeparator" w:id="0">
    <w:p w14:paraId="6875E950" w14:textId="77777777" w:rsidR="00192F31" w:rsidRDefault="00192F31" w:rsidP="0020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129515"/>
      <w:docPartObj>
        <w:docPartGallery w:val="Page Numbers (Bottom of Page)"/>
        <w:docPartUnique/>
      </w:docPartObj>
    </w:sdtPr>
    <w:sdtEndPr/>
    <w:sdtContent>
      <w:p w14:paraId="367A3CF5" w14:textId="77777777" w:rsidR="009568D8" w:rsidRDefault="009568D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6" w:type="dxa"/>
        <w:right w:w="6" w:type="dxa"/>
      </w:tblCellMar>
      <w:tblLook w:val="04A0" w:firstRow="1" w:lastRow="0" w:firstColumn="1" w:lastColumn="0" w:noHBand="0" w:noVBand="1"/>
    </w:tblPr>
    <w:tblGrid>
      <w:gridCol w:w="2977"/>
      <w:gridCol w:w="2554"/>
      <w:gridCol w:w="3824"/>
    </w:tblGrid>
    <w:tr w:rsidR="009568D8" w:rsidRPr="00B94CA0" w14:paraId="30B047EB" w14:textId="77777777" w:rsidTr="009568D8">
      <w:tc>
        <w:tcPr>
          <w:tcW w:w="1591" w:type="pct"/>
          <w:vAlign w:val="center"/>
        </w:tcPr>
        <w:p w14:paraId="1F078553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left"/>
            <w:rPr>
              <w:sz w:val="16"/>
            </w:rPr>
          </w:pPr>
          <w:r w:rsidRPr="0058744D">
            <w:rPr>
              <w:szCs w:val="26"/>
            </w:rPr>
            <w:t>Алгоритм расчёта</w:t>
          </w:r>
          <w:r>
            <w:rPr>
              <w:szCs w:val="26"/>
            </w:rPr>
            <w:t>:</w:t>
          </w:r>
          <w:r w:rsidRPr="0058744D">
            <w:rPr>
              <w:szCs w:val="26"/>
            </w:rPr>
            <w:t xml:space="preserve"> </w:t>
          </w:r>
          <w:r w:rsidRPr="0058744D">
            <w:rPr>
              <w:szCs w:val="26"/>
              <w:lang w:val="en-US"/>
            </w:rPr>
            <w:t>MD</w:t>
          </w:r>
          <w:r w:rsidRPr="0058744D">
            <w:rPr>
              <w:szCs w:val="26"/>
            </w:rPr>
            <w:t>5</w:t>
          </w:r>
        </w:p>
      </w:tc>
      <w:tc>
        <w:tcPr>
          <w:tcW w:w="1365" w:type="pct"/>
          <w:vAlign w:val="center"/>
        </w:tcPr>
        <w:p w14:paraId="7E928C3A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right"/>
            <w:rPr>
              <w:sz w:val="16"/>
            </w:rPr>
          </w:pPr>
          <w:r w:rsidRPr="0058744D">
            <w:rPr>
              <w:szCs w:val="26"/>
            </w:rPr>
            <w:t>Контрольная сумма:</w:t>
          </w:r>
        </w:p>
      </w:tc>
      <w:tc>
        <w:tcPr>
          <w:tcW w:w="2044" w:type="pct"/>
          <w:tcBorders>
            <w:left w:val="nil"/>
            <w:bottom w:val="single" w:sz="4" w:space="0" w:color="auto"/>
          </w:tcBorders>
          <w:vAlign w:val="center"/>
        </w:tcPr>
        <w:p w14:paraId="571A8D6C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center"/>
            <w:rPr>
              <w:sz w:val="16"/>
            </w:rPr>
          </w:pPr>
        </w:p>
      </w:tc>
    </w:tr>
  </w:tbl>
  <w:p w14:paraId="75C3DA7C" w14:textId="77777777" w:rsidR="009568D8" w:rsidRDefault="009568D8" w:rsidP="009568D8"/>
  <w:p w14:paraId="75A1B843" w14:textId="77777777" w:rsidR="009568D8" w:rsidRDefault="009568D8" w:rsidP="009568D8">
    <w:pPr>
      <w:numPr>
        <w:ilvl w:val="0"/>
        <w:numId w:val="3"/>
      </w:numPr>
      <w:suppressAutoHyphens/>
      <w:spacing w:before="120"/>
      <w:ind w:left="0" w:firstLine="0"/>
      <w:jc w:val="center"/>
      <w:rPr>
        <w:rFonts w:eastAsia="Times New Roman" w:cs="Times New Roman"/>
      </w:rPr>
    </w:pPr>
    <w:r>
      <w:rPr>
        <w:rFonts w:eastAsia="Times New Roman" w:cs="Times New Roman"/>
      </w:rPr>
      <w:t>Санкт-Петербург</w:t>
    </w:r>
  </w:p>
  <w:p w14:paraId="5826CDDC" w14:textId="77777777" w:rsidR="009568D8" w:rsidRDefault="00D56718" w:rsidP="009568D8">
    <w:pPr>
      <w:numPr>
        <w:ilvl w:val="0"/>
        <w:numId w:val="3"/>
      </w:numPr>
      <w:suppressAutoHyphens/>
      <w:spacing w:before="120"/>
      <w:ind w:left="0" w:firstLine="0"/>
      <w:jc w:val="center"/>
      <w:rPr>
        <w:rFonts w:eastAsia="Times New Roman" w:cs="Times New Roman"/>
      </w:rPr>
    </w:pPr>
    <w:r>
      <w:rPr>
        <w:rFonts w:eastAsia="Times New Roman" w:cs="Times New Roman"/>
      </w:rPr>
      <w:t>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4417089"/>
      <w:docPartObj>
        <w:docPartGallery w:val="Page Numbers (Bottom of Page)"/>
        <w:docPartUnique/>
      </w:docPartObj>
    </w:sdtPr>
    <w:sdtEndPr/>
    <w:sdtContent>
      <w:p w14:paraId="1A6AC110" w14:textId="77777777" w:rsidR="00207AD6" w:rsidRDefault="00207AD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718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3CC65" w14:textId="77777777" w:rsidR="00192F31" w:rsidRDefault="00192F31" w:rsidP="00207AD6">
      <w:r>
        <w:separator/>
      </w:r>
    </w:p>
  </w:footnote>
  <w:footnote w:type="continuationSeparator" w:id="0">
    <w:p w14:paraId="26092B3A" w14:textId="77777777" w:rsidR="00192F31" w:rsidRDefault="00192F31" w:rsidP="00207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C41624E"/>
    <w:multiLevelType w:val="hybridMultilevel"/>
    <w:tmpl w:val="FC88A356"/>
    <w:lvl w:ilvl="0" w:tplc="F0F695B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23559"/>
    <w:multiLevelType w:val="hybridMultilevel"/>
    <w:tmpl w:val="B9C8B2B6"/>
    <w:lvl w:ilvl="0" w:tplc="46F0F4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D402C4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0A905F3"/>
    <w:multiLevelType w:val="hybridMultilevel"/>
    <w:tmpl w:val="F8A0B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3B270C7"/>
    <w:multiLevelType w:val="hybridMultilevel"/>
    <w:tmpl w:val="9F74D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71D65"/>
    <w:multiLevelType w:val="hybridMultilevel"/>
    <w:tmpl w:val="BC9E9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B401B55"/>
    <w:multiLevelType w:val="hybridMultilevel"/>
    <w:tmpl w:val="7C961BD8"/>
    <w:lvl w:ilvl="0" w:tplc="BB7E4E04">
      <w:start w:val="1"/>
      <w:numFmt w:val="decimal"/>
      <w:pStyle w:val="1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D8"/>
    <w:rsid w:val="00035783"/>
    <w:rsid w:val="00040526"/>
    <w:rsid w:val="00043836"/>
    <w:rsid w:val="0009176C"/>
    <w:rsid w:val="00092171"/>
    <w:rsid w:val="0009648A"/>
    <w:rsid w:val="000A1BD8"/>
    <w:rsid w:val="000B0736"/>
    <w:rsid w:val="000F1BA4"/>
    <w:rsid w:val="00115492"/>
    <w:rsid w:val="00136F10"/>
    <w:rsid w:val="00160B89"/>
    <w:rsid w:val="00161C9E"/>
    <w:rsid w:val="00181A87"/>
    <w:rsid w:val="00192F31"/>
    <w:rsid w:val="001B798E"/>
    <w:rsid w:val="001C610F"/>
    <w:rsid w:val="00207AD6"/>
    <w:rsid w:val="002E77B0"/>
    <w:rsid w:val="00325C6D"/>
    <w:rsid w:val="003504EB"/>
    <w:rsid w:val="00372636"/>
    <w:rsid w:val="003851F7"/>
    <w:rsid w:val="003A6E2C"/>
    <w:rsid w:val="003B227C"/>
    <w:rsid w:val="00422E93"/>
    <w:rsid w:val="00496ECD"/>
    <w:rsid w:val="004D4F25"/>
    <w:rsid w:val="004E12EE"/>
    <w:rsid w:val="004E2AB1"/>
    <w:rsid w:val="004F7ACD"/>
    <w:rsid w:val="00502BC5"/>
    <w:rsid w:val="00536790"/>
    <w:rsid w:val="00563313"/>
    <w:rsid w:val="00580145"/>
    <w:rsid w:val="005810A5"/>
    <w:rsid w:val="00583DB7"/>
    <w:rsid w:val="005846F4"/>
    <w:rsid w:val="00587C14"/>
    <w:rsid w:val="005929FE"/>
    <w:rsid w:val="00597C16"/>
    <w:rsid w:val="005B6CAC"/>
    <w:rsid w:val="005D1EA8"/>
    <w:rsid w:val="005D7BD1"/>
    <w:rsid w:val="005F174E"/>
    <w:rsid w:val="00627375"/>
    <w:rsid w:val="006538CC"/>
    <w:rsid w:val="0066443B"/>
    <w:rsid w:val="006A7235"/>
    <w:rsid w:val="006E7F5D"/>
    <w:rsid w:val="00706633"/>
    <w:rsid w:val="00731D3B"/>
    <w:rsid w:val="00746A65"/>
    <w:rsid w:val="007A0DC4"/>
    <w:rsid w:val="007B6BBA"/>
    <w:rsid w:val="007C3D18"/>
    <w:rsid w:val="00804100"/>
    <w:rsid w:val="00827AEF"/>
    <w:rsid w:val="00830135"/>
    <w:rsid w:val="00896970"/>
    <w:rsid w:val="008A0C32"/>
    <w:rsid w:val="008A6A7B"/>
    <w:rsid w:val="008E3260"/>
    <w:rsid w:val="008F25C4"/>
    <w:rsid w:val="0090066A"/>
    <w:rsid w:val="009028B6"/>
    <w:rsid w:val="00936B0A"/>
    <w:rsid w:val="009521C9"/>
    <w:rsid w:val="009568D8"/>
    <w:rsid w:val="009763B6"/>
    <w:rsid w:val="009844A6"/>
    <w:rsid w:val="009B694F"/>
    <w:rsid w:val="00A12B6D"/>
    <w:rsid w:val="00A27B7D"/>
    <w:rsid w:val="00A6076D"/>
    <w:rsid w:val="00A91863"/>
    <w:rsid w:val="00AB0470"/>
    <w:rsid w:val="00AB36B7"/>
    <w:rsid w:val="00AB4DBC"/>
    <w:rsid w:val="00AF132F"/>
    <w:rsid w:val="00B35D8D"/>
    <w:rsid w:val="00B53682"/>
    <w:rsid w:val="00B54971"/>
    <w:rsid w:val="00B82CD8"/>
    <w:rsid w:val="00B84D8E"/>
    <w:rsid w:val="00BA3496"/>
    <w:rsid w:val="00BC6994"/>
    <w:rsid w:val="00BE1698"/>
    <w:rsid w:val="00C04806"/>
    <w:rsid w:val="00C648D8"/>
    <w:rsid w:val="00C72989"/>
    <w:rsid w:val="00C91228"/>
    <w:rsid w:val="00CA2E9E"/>
    <w:rsid w:val="00CB7899"/>
    <w:rsid w:val="00CC7B04"/>
    <w:rsid w:val="00CE4A0B"/>
    <w:rsid w:val="00D106A6"/>
    <w:rsid w:val="00D1775D"/>
    <w:rsid w:val="00D22703"/>
    <w:rsid w:val="00D56718"/>
    <w:rsid w:val="00D76277"/>
    <w:rsid w:val="00D86EB1"/>
    <w:rsid w:val="00D9599C"/>
    <w:rsid w:val="00DE5004"/>
    <w:rsid w:val="00DE7D96"/>
    <w:rsid w:val="00DF5ABB"/>
    <w:rsid w:val="00E537B1"/>
    <w:rsid w:val="00E57997"/>
    <w:rsid w:val="00E822F7"/>
    <w:rsid w:val="00E974F3"/>
    <w:rsid w:val="00EA32FC"/>
    <w:rsid w:val="00EC1A8C"/>
    <w:rsid w:val="00ED2F6F"/>
    <w:rsid w:val="00F0028C"/>
    <w:rsid w:val="00F570AA"/>
    <w:rsid w:val="00F661CF"/>
    <w:rsid w:val="00F70CD2"/>
    <w:rsid w:val="00F70FB3"/>
    <w:rsid w:val="00F8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EE3018"/>
  <w15:chartTrackingRefBased/>
  <w15:docId w15:val="{5802F9CA-EBB8-4A57-8C0E-C7480C74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D1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68D8"/>
    <w:pPr>
      <w:keepNext/>
      <w:keepLines/>
      <w:numPr>
        <w:numId w:val="5"/>
      </w:numPr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F5ABB"/>
    <w:pPr>
      <w:ind w:left="720"/>
      <w:contextualSpacing/>
    </w:pPr>
  </w:style>
  <w:style w:type="table" w:styleId="a5">
    <w:name w:val="Table Grid"/>
    <w:basedOn w:val="a1"/>
    <w:uiPriority w:val="59"/>
    <w:rsid w:val="00DF5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5497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22E9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C1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1A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4E2AB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568D8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rsid w:val="00207A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7AD6"/>
    <w:pPr>
      <w:spacing w:after="100"/>
    </w:pPr>
  </w:style>
  <w:style w:type="paragraph" w:styleId="aa">
    <w:name w:val="header"/>
    <w:basedOn w:val="a"/>
    <w:link w:val="ab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07AD6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07AD6"/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9568D8"/>
    <w:rPr>
      <w:rFonts w:ascii="Times New Roman" w:hAnsi="Times New Roman"/>
      <w:sz w:val="28"/>
    </w:rPr>
  </w:style>
  <w:style w:type="paragraph" w:customStyle="1" w:styleId="Default">
    <w:name w:val="Default"/>
    <w:rsid w:val="000964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rip\Downloads\&#1051;&#1072;&#1073;&#1086;&#1088;&#1072;&#1090;&#1086;&#1088;&#1085;&#1072;&#1103;%20&#1088;&#1072;&#1073;&#1086;&#1090;&#1072;%20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CA594-504F-4E3C-87DE-FF0857E9E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5.dotx</Template>
  <TotalTime>390</TotalTime>
  <Pages>15</Pages>
  <Words>2364</Words>
  <Characters>13481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Skripko</dc:creator>
  <cp:keywords/>
  <dc:description/>
  <cp:lastModifiedBy>Скрипко Иван Александрович</cp:lastModifiedBy>
  <cp:revision>27</cp:revision>
  <dcterms:created xsi:type="dcterms:W3CDTF">2022-02-17T13:55:00Z</dcterms:created>
  <dcterms:modified xsi:type="dcterms:W3CDTF">2022-03-14T10:40:00Z</dcterms:modified>
</cp:coreProperties>
</file>