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Rubber Compounding Chemicals: An Overview</w:t>
      </w:r>
    </w:p>
    <w:p>
      <w:r>
        <w:t>Rubber compounding involves the precise blending of various chemicals and materials with raw rubber to achieve desired physical and chemical properties in the final product. This intricate process is essential for creating rubber formulations that meet specific industrial needs for performance, longevity, and reliability. It combines various classes of chemicals to create stable polymers.</w:t>
      </w:r>
    </w:p>
    <w:p>
      <w:pPr>
        <w:pStyle w:val="Heading1"/>
      </w:pPr>
      <w:r>
        <w:t>Key Categories of Chemicals</w:t>
      </w:r>
    </w:p>
    <w:p>
      <w:pPr>
        <w:pStyle w:val="Heading2"/>
      </w:pPr>
      <w:r>
        <w:t>Polymers</w:t>
      </w:r>
    </w:p>
    <w:p>
      <w:r>
        <w:t>These form the base of the rubber compound and determine critical properties such as chemical resistance, elasticity, and flexibility. Examples include natural rubber, and synthetic polymers like styrene-butadiene rubber (SBR), ethylene acrylic rubber, fluorocarbon (FKM) rubber, fluorosilicone rubber, and carboxylated nitrile (XNBR).</w:t>
      </w:r>
    </w:p>
    <w:p>
      <w:pPr>
        <w:pStyle w:val="Heading2"/>
      </w:pPr>
      <w:r>
        <w:t>Fillers</w:t>
      </w:r>
    </w:p>
    <w:p>
      <w:r>
        <w:t>Added to enhance mechanical performance, these agents provide strength, durability, and wear resistance. Common fillers include Carbon Black and Silica (Silicon Dioxide). Other extending fillers like diatomaceous earth or ground quartz powder can be used to reduce cost or increase durometer.</w:t>
      </w:r>
    </w:p>
    <w:p>
      <w:pPr>
        <w:pStyle w:val="Heading2"/>
      </w:pPr>
      <w:r>
        <w:t>Plasticizers</w:t>
      </w:r>
    </w:p>
    <w:p>
      <w:r>
        <w:t>These chemicals contribute to the material's flexibility and workability, ensuring the rubber can be molded or shaped without compromising its inherent properties. Oils and resins are common plasticizers.</w:t>
      </w:r>
    </w:p>
    <w:p>
      <w:pPr>
        <w:pStyle w:val="Heading2"/>
      </w:pPr>
      <w:r>
        <w:t>Curing Agents (Vulcanizing Agents)</w:t>
      </w:r>
    </w:p>
    <w:p>
      <w:r>
        <w:t>Crucial for vulcanization, these agents transform pliable rubber into a robust, resilient substance by cross-linking polymer chains. This process improves strength, elasticity, and resistance to heat and chemicals. Sulfur and Peroxides are widely used curing agents.</w:t>
      </w:r>
    </w:p>
    <w:p>
      <w:pPr>
        <w:pStyle w:val="Heading2"/>
      </w:pPr>
      <w:r>
        <w:t>Accelerators</w:t>
      </w:r>
    </w:p>
    <w:p>
      <w:r>
        <w:t>These compounds speed up the vulcanization process, optimizing cure times and improving efficiency. Benzothiazyl Disulfide (MBTS) is an example of an accelerator frequently used with Natural Rubber.</w:t>
      </w:r>
    </w:p>
    <w:p>
      <w:pPr>
        <w:pStyle w:val="Heading2"/>
      </w:pPr>
      <w:r>
        <w:t>Antioxidants</w:t>
      </w:r>
    </w:p>
    <w:p>
      <w:r>
        <w:t>Used to improve resistance to heat aging and environmental degradation, thereby extending the lifespan of the rubber product. Cyanox 2246 is a mentioned antioxidant.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