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>ИНОБРНАУКИ</w:t>
      </w:r>
      <w:r>
        <w:rPr>
          <w:rFonts w:ascii="Times New Roman" w:eastAsia="Times New Roman" w:hAnsi="Times New Roman" w:cs="Times New Roman"/>
          <w:sz w:val="28"/>
        </w:rPr>
        <w:t xml:space="preserve"> Р</w:t>
      </w:r>
      <w:r>
        <w:rPr>
          <w:rFonts w:ascii="Times New Roman" w:eastAsia="Times New Roman" w:hAnsi="Times New Roman" w:cs="Times New Roman"/>
          <w:sz w:val="28"/>
        </w:rPr>
        <w:t>ОССИИ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>
      <w:pPr>
        <w:pBdr/>
        <w:shd w:fill="FFFFFF" w:val="clear" w:color="auto"/>
        <w:ind w:left="-567"/>
        <w:jc w:val="center"/>
        <w:rPr>
          <w:rFonts w:ascii="Times New Roman" w:eastAsia="Times New Roman" w:hAnsi="Times New Roman" w:cs="Times New Roman"/>
          <w:b w:val="true"/>
          <w:sz w:val="28"/>
        </w:rPr>
      </w:pPr>
      <w:r>
        <w:rPr>
          <w:rFonts w:ascii="Times New Roman" w:eastAsia="Times New Roman" w:hAnsi="Times New Roman" w:cs="Times New Roman"/>
          <w:b w:val="true"/>
          <w:spacing w:val="-2"/>
          <w:sz w:val="28"/>
        </w:rPr>
        <w:t>«САРАТОВСКИЙ НАЦИОНАЛЬНЫЙ ИССЛЕДОВАТЕЛЬСКИЙ</w:t>
      </w:r>
      <w:r>
        <w:rPr>
          <w:rFonts w:ascii="Times New Roman" w:eastAsia="Times New Roman" w:hAnsi="Times New Roman" w:cs="Times New Roman"/>
          <w:b w:val="true"/>
          <w:sz w:val="28"/>
        </w:rPr>
        <w:t xml:space="preserve"> </w:t>
      </w:r>
      <w:r>
        <w:rPr>
          <w:rFonts w:ascii="Times New Roman" w:eastAsia="Times New Roman" w:hAnsi="Times New Roman" w:cs="Times New Roman"/>
          <w:b w:val="true"/>
          <w:spacing w:val="-2"/>
          <w:sz w:val="28"/>
        </w:rPr>
        <w:t xml:space="preserve">ГОСУДАРСТВЕННЫЙ УНИВЕРСИТЕТ </w:t>
      </w:r>
      <w:r>
        <w:rPr>
          <w:rFonts w:ascii="Times New Roman" w:eastAsia="Times New Roman" w:hAnsi="Times New Roman" w:cs="Times New Roman"/>
          <w:b w:val="true"/>
          <w:sz w:val="28"/>
        </w:rPr>
        <w:t>ИМЕНИ Н.Г.ЧЕРНЫШЕВСКОГО»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b w:val="true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</w:t>
      </w:r>
      <w:r>
        <w:rPr>
          <w:rFonts w:ascii="Times New Roman" w:eastAsia="Times New Roman" w:hAnsi="Times New Roman" w:cs="Times New Roman"/>
          <w:sz w:val="28"/>
        </w:rPr>
        <w:t>икловая комиссия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28"/>
        </w:rPr>
        <w:t>Информационных систем и программирования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pict>
          <v:shape stroked="f" style="mso-wrap-distance-right:9.0pt;mso-wrap-distance-top:0.0pt;v-text-anchor:top;height:26.34975pt;mso-position-vertical-relative:text;margin-top:4.8pt;mso-position-vertical:absolute;mso-wrap-style:square;z-index:251659264;position:absolute;width:420.84975000000003pt;mso-wrap-distance-bottom:0.0pt;mso-wrap-distance-left:9.0pt;mso-position-horizontal-relative:text;margin-left:36.0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pBdr/>
                    <w:jc w:val="center"/>
                    <w:rPr>
                      <w:rFonts w:ascii="Times New Roman" w:eastAsia="Times New Roman" w:hAnsi="Times New Roman" w:cs="Times New Roman"/>
                      <w:b w:val="true"/>
                      <w:sz w:val="28"/>
                    </w:rPr>
                  </w:pPr>
                </w:p>
              </w:txbxContent>
            </v:textbox>
          </v:shape>
        </w:pict>
      </w:r>
    </w:p>
    <w:p>
      <w:pPr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b w:val="true"/>
          <w:sz w:val="28"/>
        </w:rPr>
      </w:pPr>
      <w:r>
        <w:rPr>
          <w:rFonts w:ascii="Times New Roman" w:eastAsia="Times New Roman" w:hAnsi="Times New Roman" w:cs="Times New Roman"/>
          <w:b w:val="true"/>
          <w:sz w:val="28"/>
        </w:rPr>
        <w:t>ЗАДАНИЕ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b w:val="true"/>
          <w:sz w:val="28"/>
        </w:rPr>
      </w:pPr>
      <w:r>
        <w:rPr>
          <w:rFonts w:ascii="Times New Roman" w:eastAsia="Times New Roman" w:hAnsi="Times New Roman" w:cs="Times New Roman"/>
          <w:b w:val="true"/>
          <w:sz w:val="28"/>
        </w:rPr>
        <w:t>на курсовой проект</w: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pict>
          <v:shape stroked="f" style="mso-wrap-distance-right:9.0pt;mso-wrap-distance-top:0.0pt;v-text-anchor:top;height:26.34975pt;mso-position-vertical-relative:text;margin-top:14.1pt;mso-position-vertical:absolute;mso-wrap-style:square;z-index:251659264;position:absolute;width:369.75pt;mso-wrap-distance-bottom:0.0pt;mso-wrap-distance-left:9.0pt;mso-position-horizontal-relative:text;margin-left:112.95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pBdr/>
                    <w:jc w:val="center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09.02.07 Информационные системы и программирование</w:t>
                  </w:r>
                </w:p>
              </w:txbxContent>
            </v:textbox>
          </v:shape>
        </w:pic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специальности 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16"/>
        </w:rPr>
      </w:pPr>
      <w:r>
        <w:pict>
          <v:shape stroked="f" style="mso-wrap-distance-right:9.0pt;mso-wrap-distance-top:0.0pt;v-text-anchor:top;height:26.34975pt;mso-position-vertical-relative:text;margin-top:2.6pt;mso-position-vertical:absolute;mso-wrap-style:square;z-index:251659264;position:absolute;width:326.34975pt;mso-wrap-distance-bottom:0.0pt;mso-wrap-distance-left:9.0pt;mso-position-horizontal-relative:text;margin-left:68.1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pBdr/>
                    <w:jc w:val="center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</w:p>
              </w:txbxContent>
            </v:textbox>
          </v:shape>
        </w:pic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pict>
          <v:shape stroked="f" style="mso-wrap-distance-right:9.0pt;mso-wrap-distance-top:0.0pt;v-text-anchor:top;height:42.50025pt;mso-position-vertical-relative:text;margin-top:11.9pt;mso-position-vertical:absolute;mso-wrap-style:square;z-index:251659264;position:absolute;width:324.0pt;mso-wrap-distance-bottom:0.0pt;mso-wrap-distance-left:9.0pt;mso-position-horizontal-relative:text;margin-left:99.0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pBdr/>
                    <w:jc w:val="center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МДК 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.01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Разработка программных модулей</w:t>
                  </w:r>
                </w:p>
              </w:txbxContent>
            </v:textbox>
          </v:shape>
        </w:pic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pict>
          <v:shape stroked="f" style="mso-wrap-distance-right:9.0pt;mso-wrap-distance-top:0.0pt;v-text-anchor:top;height:26.34975pt;mso-position-vertical-relative:text;margin-top:14.05pt;mso-position-vertical:absolute;mso-wrap-style:square;z-index:251659264;position:absolute;width:338.70000000000005pt;mso-wrap-distance-bottom:0.0pt;mso-wrap-distance-left:9.0pt;mso-position-horizontal-relative:text;margin-left:133.2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Колледжа радиоэлектроники имени П.Н. Яблочкова</w:t>
                  </w:r>
                </w:p>
              </w:txbxContent>
            </v:textbox>
          </v:shape>
        </w:pict>
      </w:r>
      <w:r>
        <w:pict>
          <v:shape stroked="f" style="mso-wrap-distance-right:9.0pt;mso-wrap-distance-top:0.0pt;v-text-anchor:top;height:26.34975pt;mso-position-vertical-relative:text;margin-top:14.05pt;mso-position-vertical:absolute;mso-wrap-style:square;z-index:251659264;position:absolute;width:29.799749999999996pt;mso-wrap-distance-bottom:0.0pt;mso-wrap-distance-left:9.0pt;mso-position-horizontal-relative:text;margin-left:53.35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3</w:t>
                  </w:r>
                </w:p>
              </w:txbxContent>
            </v:textbox>
          </v:shape>
        </w:pic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курса 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16"/>
        </w:rPr>
      </w:pPr>
      <w:r>
        <w:pict>
          <v:shape stroked="f" style="mso-wrap-distance-right:9.0pt;mso-wrap-distance-top:0.0pt;v-text-anchor:top;height:26.34975pt;mso-position-vertical-relative:text;margin-top:0.9pt;mso-position-vertical:absolute;mso-wrap-style:square;z-index:251659264;position:absolute;width:477.65024999999997pt;mso-wrap-distance-bottom:0.0pt;mso-wrap-distance-left:9.0pt;mso-position-horizontal-relative:text;margin-left:-1.4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pBdr/>
                    <w:jc w:val="center"/>
                    <w:rPr>
                      <w:rFonts w:ascii="Times New Roman" w:eastAsia="Times New Roman" w:hAnsi="Times New Roman" w:cs="Times New Roman"/>
                      <w:sz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</w:rPr>
                    <w:t>Иванова Сергея Ивановича</w:t>
                  </w:r>
                </w:p>
              </w:txbxContent>
            </v:textbox>
          </v:shape>
        </w:pic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16"/>
        </w:rPr>
      </w:pPr>
      <w:r>
        <w:pict>
          <v:shape stroked="f" style="mso-wrap-distance-right:9.0pt;mso-wrap-distance-top:0.0pt;v-text-anchor:top;height:26.34975pt;mso-position-vertical-relative:text;margin-top:8.6pt;mso-position-vertical:absolute;mso-wrap-style:square;z-index:251659264;position:absolute;width:452.60024999999996pt;mso-wrap-distance-bottom:0.0pt;mso-wrap-distance-left:9.0pt;mso-position-horizontal-relative:text;margin-left:139.4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pBdr/>
                    <w:jc w:val="center"/>
                    <w:rPr>
                      <w:rFonts w:ascii="Times New Roman" w:eastAsia="Times New Roman" w:hAnsi="Times New Roman" w:cs="Times New Roman"/>
                      <w:caps w:val="true"/>
                      <w:sz w:val="28"/>
                    </w:rPr>
                  </w:pPr>
                </w:p>
              </w:txbxContent>
            </v:textbox>
          </v:shape>
        </w:pic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 </w:t>
      </w:r>
      <w:r>
        <w:rPr>
          <w:rFonts w:ascii="Times New Roman" w:eastAsia="Times New Roman" w:hAnsi="Times New Roman" w:cs="Times New Roman"/>
          <w:sz w:val="28"/>
        </w:rPr>
        <w:t>проекта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r>
        <w:rPr/>
        <w:t xml:space="preserve">Создание информационной системы </w: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«</w:t>
      </w:r>
      <w:r>
        <w:rPr/>
        <w:t>Учет Успеваемости Студента</w:t>
      </w:r>
      <w:r>
        <w:rPr>
          <w:rFonts w:ascii="Times New Roman" w:eastAsia="Times New Roman" w:hAnsi="Times New Roman" w:cs="Times New Roman"/>
          <w:sz w:val="28"/>
        </w:rPr>
        <w:t>»»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</w: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pict>
          <v:shape stroked="f" style="mso-wrap-distance-right:9.0pt;mso-wrap-distance-top:0.0pt;v-text-anchor:top;height:26.34975pt;mso-position-vertical-relative:text;margin-top:12.0pt;mso-position-vertical:absolute;mso-wrap-style:square;z-index:251659264;position:absolute;width:131.39999999999998pt;mso-wrap-distance-bottom:0.0pt;mso-wrap-distance-left:9.0pt;mso-position-horizontal-relative:text;margin-left:340.5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Т.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В.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Шереверова</w:t>
                  </w:r>
                </w:p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Белицкая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sz w:val="28"/>
        </w:rPr>
        <w:t>Руководитель,</w: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>
      <w:pPr>
        <w:spacing w:line="240" w:lineRule="auto"/>
        <w:ind w:firstLine="708" w:left="2124"/>
        <w:rPr>
          <w:rFonts w:ascii="Times New Roman" w:eastAsia="Times New Roman" w:hAnsi="Times New Roman" w:cs="Times New Roman"/>
          <w:sz w:val="16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Председатель </w: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pict>
          <v:shape stroked="f" style="mso-wrap-distance-right:9.0pt;mso-wrap-distance-top:0.0pt;v-text-anchor:top;height:26.34975pt;mso-position-vertical-relative:text;margin-top:7.05pt;mso-position-vertical:absolute;mso-wrap-style:square;z-index:251659264;position:absolute;width:117.60000000000001pt;mso-wrap-distance-bottom:0.0pt;mso-wrap-distance-left:9.0pt;mso-position-horizontal-relative:text;margin-left:336.75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Е.Д.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Шаманаева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sz w:val="28"/>
        </w:rPr>
        <w:t>цикловой комиссии,</w: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</w:t>
      </w:r>
    </w:p>
    <w:p>
      <w:pPr>
        <w:spacing w:line="240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</w: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Саратов 202</w:t>
      </w:r>
      <w:r>
        <w:rPr>
          <w:rFonts w:ascii="Times New Roman" w:eastAsia="Times New Roman" w:hAnsi="Times New Roman" w:cs="Times New Roman"/>
          <w:sz w:val="28"/>
        </w:rPr>
        <w:t>2</w:t>
      </w:r>
    </w:p>
    <w:p>
      <w:pPr>
        <w:pBdr/>
        <w:spacing w:line="360" w:lineRule="auto"/>
        <w:jc w:val="center"/>
        <w:rPr>
          <w:rFonts w:ascii="Times New Roman" w:eastAsia="Times New Roman" w:hAnsi="Times New Roman" w:cs="Times New Roman"/>
          <w:b w:val="true"/>
          <w:sz w:val="28"/>
        </w:rPr>
      </w:pPr>
      <w:r>
        <w:br w:type="page"/>
      </w:r>
      <w:r>
        <w:rPr>
          <w:rFonts w:ascii="Times New Roman" w:eastAsia="Times New Roman" w:hAnsi="Times New Roman" w:cs="Times New Roman"/>
          <w:b w:val="true"/>
          <w:sz w:val="28"/>
        </w:rPr>
        <w:t>Содержание работы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ВВЕДЕНИЕ</w:t>
      </w:r>
    </w:p>
    <w:p>
      <w:pPr>
        <w:pBdr/>
        <w:spacing w:line="240" w:lineRule="auto"/>
        <w:jc w:val="both"/>
        <w:rPr>
          <w:rFonts w:ascii="Liberation Serif Regular" w:eastAsia="Liberation Serif Regular" w:hAnsi="Liberation Serif Regular" w:cs="Liberation Serif Regular"/>
          <w:b w:val="false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Теоретические сведения по разработке приложения «Учет Успеваемости Студента»»</w:t>
      </w:r>
    </w:p>
    <w:p>
      <w:pPr>
        <w:pBdr/>
        <w:spacing w:line="240" w:lineRule="auto"/>
        <w:ind w:firstLine="426" w:left="0"/>
        <w:jc w:val="both"/>
        <w:rPr>
          <w:rFonts w:ascii="Liberation Serif Regular" w:eastAsia="Liberation Serif Regular" w:hAnsi="Liberation Serif Regular" w:cs="Liberation Serif Regular"/>
          <w:b w:val="false"/>
          <w:sz w:val="28"/>
        </w:rPr>
      </w:pPr>
      <w:r>
        <w:rPr>
          <w:rFonts w:ascii="Liberation Serif Regular" w:eastAsia="Liberation Serif Regular" w:hAnsi="Liberation Serif Regular" w:cs="Liberation Serif Regular"/>
          <w:b w:val="false"/>
          <w:sz w:val="28"/>
        </w:rPr>
        <w:t xml:space="preserve">1.1 Понятие и назначение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приложения «Учет Успеваемости Студента»</w:t>
      </w:r>
    </w:p>
    <w:p>
      <w:pPr>
        <w:pBdr/>
        <w:spacing w:line="240" w:lineRule="auto"/>
        <w:ind w:firstLine="426" w:left="0"/>
        <w:jc w:val="both"/>
        <w:rPr>
          <w:rFonts w:ascii="Liberation Serif Regular" w:eastAsia="Liberation Serif Regular" w:hAnsi="Liberation Serif Regular" w:cs="Liberation Serif Regular"/>
          <w:b w:val="false"/>
          <w:sz w:val="28"/>
        </w:rPr>
      </w:pPr>
      <w:r>
        <w:rPr>
          <w:rFonts w:ascii="Liberation Serif Regular" w:eastAsia="Liberation Serif Regular" w:hAnsi="Liberation Serif Regular" w:cs="Liberation Serif Regular"/>
          <w:b w:val="false"/>
          <w:sz w:val="28"/>
        </w:rPr>
        <w:t xml:space="preserve">1.2 История развития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История развития Учета успеваемости</w:t>
      </w:r>
    </w:p>
    <w:p>
      <w:pPr>
        <w:pBdr/>
        <w:spacing w:line="240" w:lineRule="auto"/>
        <w:ind w:firstLine="426" w:left="0"/>
        <w:jc w:val="both"/>
        <w:rPr>
          <w:rFonts w:ascii="Liberation Serif Regular" w:eastAsia="Liberation Serif Regular" w:hAnsi="Liberation Serif Regular" w:cs="Liberation Serif Regular"/>
          <w:b w:val="false"/>
          <w:sz w:val="28"/>
        </w:rPr>
      </w:pPr>
      <w:r>
        <w:rPr>
          <w:rFonts w:ascii="Liberation Serif Regular" w:eastAsia="Liberation Serif Regular" w:hAnsi="Liberation Serif Regular" w:cs="Liberation Serif Regular"/>
          <w:b w:val="false"/>
          <w:sz w:val="28"/>
        </w:rPr>
        <w:t xml:space="preserve">1.3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Выбор инструментальных средств разработки приложения «Учет Успеваемости Студентов»</w:t>
      </w:r>
    </w:p>
    <w:p>
      <w:pPr>
        <w:pBdr/>
        <w:spacing w:line="240" w:lineRule="auto"/>
        <w:jc w:val="both"/>
        <w:rPr>
          <w:rFonts w:ascii="Liberation Serif Regular" w:eastAsia="Liberation Serif Regular" w:hAnsi="Liberation Serif Regular" w:cs="Liberation Serif Regular"/>
          <w:b w:val="false"/>
          <w:sz w:val="28"/>
        </w:rPr>
      </w:pPr>
      <w:r>
        <w:rPr>
          <w:rFonts w:ascii="Liberation Serif Regular" w:eastAsia="Liberation Serif Regular" w:hAnsi="Liberation Serif Regular" w:cs="Liberation Serif Regular"/>
          <w:b w:val="false"/>
          <w:sz w:val="28"/>
        </w:rPr>
        <w:t xml:space="preserve">2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Практическая реализация приложения «Учет успеваемости студентов»</w:t>
      </w:r>
    </w:p>
    <w:p>
      <w:pPr>
        <w:pBdr/>
        <w:spacing w:line="240" w:lineRule="auto"/>
        <w:ind w:firstLine="426" w:left="0"/>
        <w:jc w:val="both"/>
        <w:rPr>
          <w:rFonts w:ascii="Liberation Serif Regular" w:eastAsia="Liberation Serif Regular" w:hAnsi="Liberation Serif Regular" w:cs="Liberation Serif Regular"/>
          <w:b w:val="false"/>
          <w:sz w:val="28"/>
        </w:rPr>
      </w:pPr>
      <w:r>
        <w:rPr>
          <w:rFonts w:ascii="Liberation Serif Regular" w:eastAsia="Liberation Serif Regular" w:hAnsi="Liberation Serif Regular" w:cs="Liberation Serif Regular"/>
          <w:b w:val="false"/>
          <w:sz w:val="28"/>
        </w:rPr>
        <w:t>2.1 Построение математической модели</w:t>
      </w:r>
    </w:p>
    <w:p>
      <w:pPr>
        <w:pBdr/>
        <w:spacing w:line="240" w:lineRule="auto"/>
        <w:ind w:firstLine="426" w:left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Liberation Serif Regular" w:eastAsia="Liberation Serif Regular" w:hAnsi="Liberation Serif Regular" w:cs="Liberation Serif Regular"/>
          <w:b w:val="false"/>
          <w:sz w:val="28"/>
        </w:rPr>
        <w:t xml:space="preserve">2.2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Тестовый пример работы приложения «Учет Успеваемости Студентов»</w:t>
      </w:r>
    </w:p>
    <w:p>
      <w:pPr>
        <w:pBdr/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ЗАКЛЮЧЕНИЕ</w:t>
      </w:r>
    </w:p>
    <w:p>
      <w:pPr>
        <w:pBdr/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СПИСОК ИСПОЛЬЗУЕМЫХ ИСТОЧНИКОВ</w:t>
      </w:r>
    </w:p>
    <w:p>
      <w:pPr>
        <w:pBdr/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ПРИЛОЖЕНИЯ: </w:t>
      </w:r>
      <w:r>
        <w:rPr>
          <w:rFonts w:ascii="Times New Roman" w:eastAsia="Times New Roman" w:hAnsi="Times New Roman" w:cs="Times New Roman"/>
          <w:sz w:val="28"/>
        </w:rPr>
        <w:t>Приложение А</w:t>
      </w:r>
      <w:r>
        <w:rPr>
          <w:rFonts w:ascii="Times New Roman" w:eastAsia="Times New Roman" w:hAnsi="Times New Roman" w:cs="Times New Roman"/>
          <w:sz w:val="28"/>
        </w:rPr>
        <w:t xml:space="preserve"> Текст программы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pict>
          <v:shape strokeweight="0.75pt" strokecolor="#ffffff" style="mso-wrap-distance-right:9.0pt;mso-wrap-distance-top:0.0pt;v-text-anchor:top;height:27.0pt;mso-position-vertical-relative:text;margin-top:14.9pt;mso-position-vertical:absolute;mso-wrap-style:square;z-index:251659264;position:absolute;width:90.99975pt;mso-wrap-distance-bottom:0.0pt;mso-wrap-distance-left:9.0pt;mso-position-horizontal-relative:text;margin-left:266.6pt;mso-position-horizontal:absolute" id="text box" o:spid="_x0000_s1026" type="#_x0000_t202">
            <v:stroke dashstyle="solid" opacity="0.0"/>
            <v:fill opacity="0.0"/>
            <v:textbox inset="2.5399999618530273mm,1.2699999809265137mm,2.5399999618530273mm,1.2699999809265137mm">
              <w:txbxContent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</w:p>
              </w:txbxContent>
            </v:textbox>
          </v:shape>
        </w:pic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 пред</w:t>
      </w:r>
      <w:r>
        <w:rPr>
          <w:rFonts w:ascii="Times New Roman" w:eastAsia="Times New Roman" w:hAnsi="Times New Roman" w:cs="Times New Roman"/>
          <w:sz w:val="28"/>
        </w:rPr>
        <w:t>ставления работы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____________________________________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число, месяц, год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Рассмотрено и одобрено на заседании цикловой комиссии </w:t>
      </w:r>
      <w:r>
        <w:rPr>
          <w:rFonts w:ascii="Times New Roman" w:eastAsia="Times New Roman" w:hAnsi="Times New Roman" w:cs="Times New Roman"/>
          <w:sz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</w:rPr>
        <w:t>информационных систем и программирования</w:t>
      </w:r>
    </w:p>
    <w:p>
      <w:pPr>
        <w:pBdr/>
        <w:spacing w:line="240" w:lineRule="auto" w:before="240"/>
        <w:jc w:val="both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 w:before="240"/>
        <w:jc w:val="both"/>
        <w:rPr>
          <w:rFonts w:ascii="Times New Roman" w:eastAsia="Times New Roman" w:hAnsi="Times New Roman" w:cs="Times New Roman"/>
          <w:sz w:val="28"/>
        </w:rPr>
      </w:pPr>
      <w:r>
        <w:pict>
          <v:shape strokeweight="0.75pt" strokecolor="#ffffff" style="mso-wrap-distance-right:9.0pt;mso-wrap-distance-top:0.0pt;v-text-anchor:top;height:27.0pt;mso-position-vertical-relative:text;margin-top:2.15pt;mso-position-vertical:absolute;mso-wrap-style:square;z-index:251659264;position:absolute;width:32.90025pt;mso-wrap-distance-bottom:0.0pt;mso-wrap-distance-left:9.0pt;mso-position-horizontal-relative:text;margin-left:73.95pt;mso-position-horizontal:absolute" id="text box" o:spid="_x0000_s1026" type="#_x0000_t202">
            <v:stroke dashstyle="solid" opacity="0.0"/>
            <v:fill opacity="0.0"/>
            <v:textbox inset="2.5399999618530273mm,1.2699999809265137mm,2.5399999618530273mm,1.2699999809265137mm">
              <w:txbxContent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12</w:t>
                  </w:r>
                </w:p>
              </w:txbxContent>
            </v:textbox>
          </v:shape>
        </w:pict>
      </w:r>
      <w:r>
        <w:pict>
          <v:shape strokeweight="0.75pt" strokecolor="#ffffff" style="mso-wrap-distance-right:9.0pt;mso-wrap-distance-top:0.0pt;v-text-anchor:top;height:23.04975pt;mso-position-vertical-relative:text;margin-top:2.15pt;mso-position-vertical:absolute;mso-wrap-style:square;z-index:251659264;position:absolute;width:90.99975pt;mso-wrap-distance-bottom:0.0pt;mso-wrap-distance-left:9.0pt;mso-position-horizontal-relative:text;margin-left:141.45pt;mso-position-horizontal:absolute" id="text box" o:spid="_x0000_s1026" type="#_x0000_t202">
            <v:stroke dashstyle="solid" opacity="0.0"/>
            <v:fill opacity="0.0"/>
            <v:textbox inset="2.5399999618530273mm,1.2699999809265137mm,2.5399999618530273mm,1.2699999809265137mm">
              <w:txbxContent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15.04.2022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sz w:val="28"/>
        </w:rPr>
        <w:t>Протокол № ___ от ________________</w:t>
      </w:r>
    </w:p>
    <w:p>
      <w:pPr>
        <w:spacing w:line="240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 xml:space="preserve">число, месяц, год </w: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Секретарь комиссии                        </w:t>
      </w:r>
    </w:p>
    <w:p>
      <w:pPr>
        <w:spacing w:line="240" w:lineRule="auto"/>
        <w:ind w:left="2124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                  </w:t>
      </w:r>
      <w:r>
        <w:rPr>
          <w:rFonts w:ascii="Times New Roman" w:eastAsia="Times New Roman" w:hAnsi="Times New Roman" w:cs="Times New Roman"/>
          <w:sz w:val="16"/>
        </w:rPr>
        <w:t xml:space="preserve">  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ab/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pict>
          <v:shape strokeweight="0.75pt" strokecolor="#ffffff" style="mso-wrap-distance-right:9.0pt;mso-wrap-distance-top:0.0pt;v-text-anchor:top;height:25.299749999999996pt;mso-position-vertical-relative:text;margin-top:13.45pt;mso-position-vertical:absolute;mso-wrap-style:square;z-index:251659264;position:absolute;width:90.99975pt;mso-wrap-distance-bottom:0.0pt;mso-wrap-distance-left:9.0pt;mso-position-horizontal-relative:text;margin-left:193.5pt;mso-position-horizontal:absolute" id="text box" o:spid="_x0000_s1026" type="#_x0000_t202">
            <v:stroke dashstyle="solid" opacity="0.0"/>
            <v:fill opacity="0.0"/>
            <v:textbox inset="2.5399999618530273mm,1.2699999809265137mm,2.5399999618530273mm,1.2699999809265137mm">
              <w:txbxContent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04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.202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</w:t>
                  </w:r>
                </w:p>
              </w:txbxContent>
            </v:textbox>
          </v:shape>
        </w:pic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Дата выдачи задания </w:t>
      </w: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pBdr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pict>
          <v:shape stroked="f" style="mso-wrap-distance-right:9.0pt;mso-wrap-distance-top:0.0pt;v-text-anchor:top;height:26.34975pt;mso-position-vertical-relative:text;margin-top:-123.2pt;mso-position-vertical:absolute;mso-wrap-style:square;z-index:251659264;position:absolute;width:131.25pt;mso-wrap-distance-bottom:0.0pt;mso-wrap-distance-left:9.0pt;mso-position-horizontal-relative:text;margin-left:337.85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_______________</w:t>
                  </w:r>
                </w:p>
              </w:txbxContent>
            </v:textbox>
          </v:shape>
        </w:pict>
      </w:r>
      <w:r>
        <w:pict>
          <v:shape stroked="f" style="mso-wrap-distance-right:9.0pt;mso-wrap-distance-top:0.0pt;v-text-anchor:top;height:26.34975pt;mso-position-vertical-relative:text;margin-top:8.8pt;mso-position-vertical:absolute;mso-wrap-style:square;z-index:251659264;position:absolute;width:131.25pt;mso-wrap-distance-bottom:0.0pt;mso-wrap-distance-left:9.0pt;mso-position-horizontal-relative:text;margin-left:326.6pt;mso-position-horizontal:absolute" id="text box" o:spid="_x0000_s1026" type="#_x0000_t202">
            <v:textbox inset="2.5399999618530273mm,1.2699999809265137mm,2.5399999618530273mm,1.2699999809265137mm">
              <w:txbxContent>
                <w:p>
                  <w:pPr>
                    <w:pBdr/>
                    <w:jc w:val="center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Liberation Serif Regular" w:eastAsia="Liberation Serif Regular" w:hAnsi="Liberation Serif Regular" w:cs="Liberation Serif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>_______________</w:t>
                  </w:r>
                </w:p>
              </w:txbxContent>
            </v:textbox>
          </v:shape>
        </w:pict>
      </w:r>
    </w:p>
    <w:p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 получил </w:t>
      </w:r>
    </w:p>
    <w:p>
      <w:pPr>
        <w:spacing w:line="240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</w:t>
      </w:r>
    </w:p>
    <w:p>
      <w:pPr>
        <w:spacing w:line="240" w:lineRule="auto"/>
        <w:ind w:firstLine="708" w:left="2124"/>
      </w:pPr>
    </w:p>
    <w:p>
      <w:pPr>
        <w:pBdr/>
        <w:jc w:val="center"/>
        <w:rPr>
          <w:rFonts w:ascii="Times New Roman" w:eastAsia="Times New Roman" w:hAnsi="Times New Roman" w:cs="Times New Roman"/>
          <w:sz w:val="28"/>
        </w:rPr>
      </w:pPr>
    </w:p>
    <w:p>
      <w:pPr>
        <w:widowControl w:val="false"/>
        <w:pBdr/>
        <w:tabs>
          <w:tab w:pos="2720" w:val="left" w:leader="none"/>
          <w:tab w:pos="3280" w:val="left" w:leader="none"/>
          <w:tab w:pos="4272" w:val="left" w:leader="none"/>
          <w:tab w:pos="5895" w:val="left" w:leader="none"/>
          <w:tab w:pos="7073" w:val="left" w:leader="none"/>
          <w:tab w:pos="8841" w:val="left" w:leader="none"/>
        </w:tabs>
        <w:spacing w:line="359" w:lineRule="auto" w:before="0"/>
        <w:ind w:right="-1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sectPr>
      <w:footerReference r:id="rId6" w:type="default"/>
      <w:headerReference r:id="rId7" w:type="default"/>
      <w:headerReference r:id="rId8" w:type="first"/>
      <w:footerReference r:id="rId9" w:type="first"/>
      <w:type w:val="nextPage"/>
      <w:pgSz w:orient="portrait" w:w="11908" w:h="16833"/>
      <w:pgMar w:right="851" w:top="1133" w:header="0" w:bottom="1133" w:footer="0" w:left="1418"/>
      <w:cols w:equalWidth="on" w:space="708" w:num="1"/>
      <w:titlePg w:val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adea Regular">
    <w:embedRegular r:id="rIdeb8e00e9-a38a-41fe-9a80-ca132f8618ae" w:fontKey="{00000000-0000-0000-0000-000000000000}" w:subsetted="0"/>
  </w:font>
  <w:font w:name="Carlito Regular">
    <w:embedRegular r:id="rIdb86b6ebb-8225-46bc-af71-6f2b31a643ee" w:fontKey="{00000000-0000-0000-0000-000000000000}" w:subsetted="0"/>
  </w:font>
  <w:font w:name="Liberation Serif Regular">
    <w:embedRegular r:id="rIdc907d1a7-49cf-4db7-99be-0bea5269afa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footer2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header2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spacing w:line="259" w:lineRule="auto" w:after="0"/>
      </w:pPr>
    </w:pPrDefault>
  </w:docDefaults>
  <w:style w:type="paragraph" w:styleId="BalloonText">
    <w:name w:val="Balloon Text"/>
    <w:basedOn w:val="Normal"/>
    <w:next w:val="BalloonText"/>
    <w:uiPriority w:val="1"/>
    <w:unhideWhenUsed/>
    <w:qFormat/>
    <w:pPr>
      <w:spacing w:line="240" w:lineRule="auto"/>
    </w:pPr>
    <w:rPr>
      <w:rFonts w:ascii="Tahoma" w:eastAsia="Tahoma" w:hAnsi="Tahoma" w:cs="Tahoma"/>
      <w:sz w:val="16"/>
    </w:rPr>
  </w:style>
  <w:style w:type="paragraph" w:styleId="header">
    <w:name w:val="header"/>
    <w:basedOn w:val="Normal"/>
    <w:next w:val="header"/>
    <w:uiPriority w:val="1"/>
    <w:unhideWhenUsed/>
    <w:qFormat/>
    <w:pPr>
      <w:tabs>
        <w:tab w:pos="4677" w:val="center" w:leader="none"/>
        <w:tab w:pos="9355" w:val="right" w:leader="none"/>
      </w:tabs>
      <w:spacing w:line="240" w:lineRule="auto"/>
    </w:pPr>
    <w:rPr/>
  </w:style>
  <w:style w:type="paragraph" w:styleId="Normal" w:default="1">
    <w:name w:val="Normal"/>
    <w:aliases w:val="Normal"/>
    <w:next w:val="Normal"/>
    <w:uiPriority w:val="1"/>
    <w:unhideWhenUsed/>
    <w:qFormat/>
    <w:pPr>
      <w:spacing w:line="259" w:lineRule="auto" w:after="0"/>
    </w:pPr>
    <w:rPr>
      <w:rFonts w:ascii="Calibri" w:eastAsia="Calibri" w:hAnsi="Calibri" w:cs="Calibri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 w:val="376092"/>
      <w:sz w:val="36"/>
    </w:rPr>
  </w:style>
  <w:style w:type="paragraph" w:styleId="Heading2">
    <w:name w:val="Heading2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type="paragraph" w:styleId="Heading3">
    <w:name w:val="Heading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type="paragraph" w:styleId="Heading4">
    <w:name w:val="Heading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type="paragraph" w:styleId="Heading6">
    <w:name w:val="Heading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 w:val="254061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footer">
    <w:name w:val="footer"/>
    <w:basedOn w:val="Normal"/>
    <w:next w:val="footer"/>
    <w:uiPriority w:val="1"/>
    <w:unhideWhenUsed/>
    <w:qFormat/>
    <w:pPr>
      <w:tabs>
        <w:tab w:pos="4677" w:val="center" w:leader="none"/>
        <w:tab w:pos="9355" w:val="right" w:leader="none"/>
      </w:tabs>
      <w:spacing w:line="240" w:lineRule="auto"/>
    </w:pPr>
    <w:rPr/>
  </w:style>
  <w:style w:type="paragraph" w:styleId="unnamed5362033">
    <w:name w:val="unnamed5362033"/>
    <w:basedOn w:val="Normal"/>
    <w:next w:val="unnamed5362033"/>
    <w:uiPriority w:val="1"/>
    <w:unhideWhenUsed/>
    <w:qFormat/>
    <w:pPr>
      <w:spacing w:line="240" w:lineRule="auto" w:after="280" w:before="280"/>
    </w:pPr>
    <w:rPr>
      <w:rFonts w:ascii="Times New Roman" w:eastAsia="Times New Roman" w:hAnsi="Times New Roman" w:cs="Times New Roman"/>
      <w:sz w:val="24"/>
    </w:rPr>
  </w:style>
  <w:style w:type="paragraph" w:styleId="Title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paragraph" w:styleId="ListParagraph">
    <w:name w:val="ListParagraph"/>
    <w:aliases w:val="List Paragraph"/>
    <w:basedOn w:val="Normal"/>
    <w:next w:val="ListParagraph"/>
    <w:uiPriority w:val="1"/>
    <w:unhideWhenUsed/>
    <w:qFormat/>
    <w:pPr>
      <w:ind w:left="720"/>
    </w:pPr>
    <w:rPr/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type="character" w:styleId="SubtleEmphasis">
    <w:uiPriority w:val="1"/>
    <w:unhideWhenUsed/>
    <w:qFormat/>
    <w:rPr>
      <w:b w:val="true"/>
      <w:i w:val="true"/>
      <w:color w:themeColor="accent1" w:val="4F81BD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C0504D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9BBB59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8064A2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4BACC6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F79646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footer1.xml" Type="http://schemas.openxmlformats.org/officeDocument/2006/relationships/footer"/>
<Relationship Id="rId7" Target="header1.xml" Type="http://schemas.openxmlformats.org/officeDocument/2006/relationships/header"/>
<Relationship Id="rId8" Target="header2.xml" Type="http://schemas.openxmlformats.org/officeDocument/2006/relationships/header"/>
<Relationship Id="rId9" Target="footer2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b86b6ebb-8225-46bc-af71-6f2b31a643ee" Target="fonts/carlitoregular.ttf" Type="http://schemas.openxmlformats.org/officeDocument/2006/relationships/font"/>
<Relationship Id="rIdc907d1a7-49cf-4db7-99be-0bea5269afaf" Target="fonts/liberationserifregular.ttf" Type="http://schemas.openxmlformats.org/officeDocument/2006/relationships/font"/>
<Relationship Id="rIdeb8e00e9-a38a-41fe-9a80-ca132f8618ae" Target="fonts/caladearegular.ttf" Type="http://schemas.openxmlformats.org/officeDocument/2006/relationships/font"/>
</Relationships>

</file>

<file path=word/theme/theme1.xml><?xml version="1.0" encoding="utf-8"?>
<a:theme xmlns:a="http://schemas.openxmlformats.org/drawingml/2006/main" name="1653268869517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2022-05-23T01:21:09Z</dcterms:created>
  <dc:creator>fvg fvg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