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виконання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ІДЗ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Варіант - 13. 13-й у списку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(для кожного прикладу)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роботи (результат - скрін-шоти, пояснення, коментарі і т.д.)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Висновки (для кожного прикладу)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Оформлення ІДЗ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 файлу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ДМ_КН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-19-1(2)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_Прізвище_ІДЗ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Хмельницький національний університет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комп’ютерних наук та інформаційних технологій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gk6iyqui4h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ІДЗ №1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ew2drk7n46l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 предмету:</w:t>
      </w:r>
    </w:p>
    <w:p w:rsidR="00000000" w:rsidDel="00000000" w:rsidP="00000000" w:rsidRDefault="00000000" w:rsidRPr="00000000" w14:paraId="00000014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ew2drk7n46l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«ДИСКРЕТНА МАТЕМАТИКА»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Виконав: 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групи КН-20-2 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Мукомела К.О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Перевірив: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доц. Міхалевський В.Ц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Хмельницький-2020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hanging="566.929133858267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972300" cy="62992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29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xjsh9otj9xn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425.19685039370086" w:firstLine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1) Знайти: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B,  A</w:t>
      </w:r>
      <w:r w:rsidDel="00000000" w:rsidR="00000000" w:rsidRPr="00000000">
        <w:rPr>
          <w:rFonts w:ascii="Gungsuh" w:cs="Gungsuh" w:eastAsia="Gungsuh" w:hAnsi="Gungsuh"/>
          <w:i w:val="1"/>
          <w:sz w:val="36"/>
          <w:szCs w:val="36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B,  A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B,  B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1.73228346456688" w:right="-182.5984251968498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A=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x∊A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x ∊ N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^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x⋮2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^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x≤20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B=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{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x∊B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|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(x ∊ N) ^ (x⋮3) ^ (x≤30)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ind w:left="-141.73228346456688" w:right="-182.5984251968498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2,3,4,6,8,9,10,12,14,15,16,18,20,21,24,27,30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A∩B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6,12,18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2,4,8,10,14,16,20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83.46456692913375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9,21,24,27,30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-425.19685039370086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2) Описати множину, яка відповідає затемненій частині діаграми Ейлера-Венна. </w:t>
      </w:r>
    </w:p>
    <w:p w:rsidR="00000000" w:rsidDel="00000000" w:rsidP="00000000" w:rsidRDefault="00000000" w:rsidRPr="00000000" w14:paraId="00000043">
      <w:pPr>
        <w:spacing w:line="240" w:lineRule="auto"/>
        <w:ind w:left="-425.19685039370086" w:firstLine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228975" cy="2276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-425.19685039370086" w:firstLine="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283.46456692913375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283.46456692913375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mc:AlternateContent>
          <mc:Choice Requires="wpg">
            <w:drawing>
              <wp:inline distB="114300" distT="114300" distL="114300" distR="114300">
                <wp:extent cx="2595563" cy="1266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779250" y="925350"/>
                          <a:ext cx="3886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5563" cy="12661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563" cy="126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283.46456692913375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i w:val="1"/>
          <w:sz w:val="34"/>
          <w:szCs w:val="34"/>
          <w:rtl w:val="0"/>
        </w:rPr>
        <w:t xml:space="preserve">A∩B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i w:val="1"/>
          <w:sz w:val="34"/>
          <w:szCs w:val="34"/>
          <w:rtl w:val="0"/>
        </w:rPr>
        <w:t xml:space="preserve">∩C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i w:val="1"/>
          <w:sz w:val="34"/>
          <w:szCs w:val="34"/>
          <w:rtl w:val="0"/>
        </w:rPr>
        <w:t xml:space="preserve">A∩B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\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283.46456692913375" w:firstLine="0"/>
        <w:rPr>
          <w:rFonts w:ascii="Times New Roman" w:cs="Times New Roman" w:eastAsia="Times New Roman" w:hAnsi="Times New Roman"/>
          <w:sz w:val="38"/>
          <w:szCs w:val="38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3) На діаграмі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Ейлера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-Венна трьох множин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A, B, C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- зазначити точки які належать до множини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spacing w:line="240" w:lineRule="auto"/>
        <w:ind w:left="425.19685039370086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Cardo" w:cs="Cardo" w:eastAsia="Cardo" w:hAnsi="Cardo"/>
          <w:sz w:val="34"/>
          <w:szCs w:val="34"/>
          <w:rtl w:val="0"/>
        </w:rPr>
        <w:t xml:space="preserve">R → </w:t>
      </w:r>
      <w:r w:rsidDel="00000000" w:rsidR="00000000" w:rsidRPr="00000000">
        <w:rPr>
          <w:rFonts w:ascii="Gungsuh" w:cs="Gungsuh" w:eastAsia="Gungsuh" w:hAnsi="Gungsuh"/>
          <w:i w:val="1"/>
          <w:sz w:val="34"/>
          <w:szCs w:val="34"/>
          <w:rtl w:val="0"/>
        </w:rPr>
        <w:t xml:space="preserve">A ∪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C">
      <w:pPr>
        <w:spacing w:line="14.399999999999999" w:lineRule="auto"/>
        <w:ind w:left="3118.1102362204724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752850" cy="32099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4.399999999999999" w:lineRule="auto"/>
        <w:ind w:left="3118.1102362204724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4.399999999999999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4.399999999999999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4) Довести наступну тотожність: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425.19685039370086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i w:val="1"/>
          <w:sz w:val="34"/>
          <w:szCs w:val="34"/>
          <w:rtl w:val="0"/>
        </w:rPr>
        <w:t xml:space="preserve">B∩C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∪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283.46456692913375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Задано вихідні множин: </w:t>
      </w:r>
    </w:p>
    <w:p w:rsidR="00000000" w:rsidDel="00000000" w:rsidP="00000000" w:rsidRDefault="00000000" w:rsidRPr="00000000" w14:paraId="0000005A">
      <w:pPr>
        <w:ind w:left="3826.7716535433065" w:right="-182.5984251968498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1,2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3,4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283.46456692913375" w:right="-182.5984251968498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Знайти: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(A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×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B)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3.46456692913375" w:right="-182.5984251968498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855" w:right="-182.5984251968498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(A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×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B)</m:t>
            </m:r>
          </m:e>
          <m: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= </w:t>
      </w:r>
      <m:oMath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B</m:t>
        </m:r>
        <m:r>
          <w:rPr>
            <w:rFonts w:ascii="Times New Roman" w:cs="Times New Roman" w:eastAsia="Times New Roman" w:hAnsi="Times New Roman"/>
            <w:sz w:val="34"/>
            <w:szCs w:val="34"/>
          </w:rPr>
          <m:t>×</m:t>
        </m:r>
        <m:r>
          <w:rPr>
            <w:rFonts w:ascii="Times New Roman" w:cs="Times New Roman" w:eastAsia="Times New Roman" w:hAnsi="Times New Roman"/>
            <w:sz w:val="34"/>
            <w:szCs w:val="3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(1, 3), (1, 4), (2, 3), (3, 4)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855" w:right="-182.5984251968498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283.46456692913375" w:right="-182.5984251968498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Знайти функції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та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, які відповідають відображенням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та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визначених на множині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1, 2, 3, 4, 5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Перевірити, шо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f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∗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 f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36"/>
            <w:szCs w:val="36"/>
          </w:rPr>
          <m:t>∗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f= 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, 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- тотожне відображення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на себе. Накреслити схематичне зображення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та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line="240" w:lineRule="auto"/>
        <w:ind w:left="566.9291338582675" w:right="-182.5984251968498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1133.858267716535" w:right="-182.5984251968498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83.46456692913375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