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AI CALLING AGENT</w:t>
      </w:r>
    </w:p>
    <w:p>
      <w:pPr>
        <w:jc w:val="center"/>
      </w:pPr>
      <w:r>
        <w:rPr>
          <w:b/>
          <w:sz w:val="36"/>
        </w:rPr>
        <w:t>Scalable Production Architecture &amp; Engineering Approach</w:t>
      </w:r>
    </w:p>
    <w:p>
      <w:pPr>
        <w:jc w:val="center"/>
      </w:pPr>
      <w:r>
        <w:t>100,000+ contacts • Real-time AI voice • Compliance • Recovery • Analytics</w:t>
      </w:r>
    </w:p>
    <w:p>
      <w:pPr>
        <w:pStyle w:val="Heading1"/>
      </w:pPr>
      <w:r>
        <w:t>1. Executive Summary</w:t>
      </w:r>
    </w:p>
    <w:p>
      <w:r>
        <w:t>Build this as a distributed call-orchestration platform, not a monolithic calling bot.</w:t>
        <w:br/>
        <w:t>The system must independently scale contact ingestion, scheduling, dialing workers,</w:t>
        <w:br/>
        <w:t>real-time voice AI, recovery, and post-call intelligence while keeping PostgreSQL as</w:t>
        <w:br/>
        <w:t>the durable source of truth.</w:t>
      </w:r>
    </w:p>
    <w:p>
      <w:r>
        <w:rPr>
          <w:rFonts w:ascii="Consolas" w:hAnsi="Consolas"/>
          <w:sz w:val="17"/>
        </w:rPr>
        <w:t xml:space="preserve">100K+ Contacts</w:t>
        <w:br/>
        <w:t xml:space="preserve">   ↓</w:t>
        <w:br/>
        <w:t xml:space="preserve">Compliance / Eligibility</w:t>
        <w:br/>
        <w:t xml:space="preserve">   ↓</w:t>
        <w:br/>
        <w:t xml:space="preserve">Campaign Scheduler</w:t>
        <w:br/>
        <w:t xml:space="preserve">   ↓</w:t>
        <w:br/>
        <w:t xml:space="preserve">Celery queue (PostgreSQL-scheduled)</w:t>
        <w:br/>
        <w:t xml:space="preserve">   ↓</w:t>
        <w:br/>
        <w:t xml:space="preserve">Rate + Concurrency Controller</w:t>
        <w:br/>
        <w:t xml:space="preserve">   ↓</w:t>
        <w:br/>
        <w:t xml:space="preserve">Dispatcher Worker Fleet (Django/Celery)</w:t>
        <w:br/>
        <w:t xml:space="preserve">   ↓</w:t>
        <w:br/>
        <w:t xml:space="preserve">Dograh API → carrier / media</w:t>
        <w:br/>
        <w:t xml:space="preserve">   ↓</w:t>
        <w:br/>
        <w:t xml:space="preserve">STT → LLM → TTS inside Dograh + Conversation Memory</w:t>
        <w:br/>
        <w:t xml:space="preserve">   ↓</w:t>
        <w:br/>
        <w:t xml:space="preserve">Run-completed webhook (verified) + Reconciler</w:t>
        <w:br/>
        <w:t xml:space="preserve">   ↓</w:t>
        <w:br/>
        <w:t xml:space="preserve">Recovery / Retry</w:t>
        <w:br/>
        <w:t xml:space="preserve">   ↓</w:t>
        <w:br/>
        <w:t xml:space="preserve">Post-Call Analysis</w:t>
        <w:br/>
        <w:t xml:space="preserve">   ↓</w:t>
        <w:br/>
        <w:t xml:space="preserve">PostgreSQL + S3</w:t>
        <w:br/>
        <w:t xml:space="preserve">   ↓</w:t>
        <w:br/>
        <w:t xml:space="preserve">Admin Dashboard / Analytics</w:t>
      </w:r>
    </w:p>
    <w:p>
      <w:pPr>
        <w:pStyle w:val="Heading1"/>
      </w:pPr>
      <w:r>
        <w:t>2. Core Architecture Principles</w:t>
      </w:r>
    </w:p>
    <w:p>
      <w:pPr>
        <w:pStyle w:val="ListBullet"/>
      </w:pPr>
      <w:r>
        <w:t>PostgreSQL is the durable source of truth for contacts, calls, attempts, events and results.</w:t>
      </w:r>
    </w:p>
    <w:p>
      <w:pPr>
        <w:pStyle w:val="ListBullet"/>
      </w:pPr>
      <w:r>
        <w:t>Redis is for queues, hot conversation state, caching, locks and rate limiting—not permanent business data.</w:t>
      </w:r>
    </w:p>
    <w:p>
      <w:pPr>
        <w:pStyle w:val="ListBullet"/>
      </w:pPr>
      <w:r>
        <w:t>Calls are asynchronous jobs processed by a horizontally scalable worker fleet.</w:t>
      </w:r>
    </w:p>
    <w:p>
      <w:pPr>
        <w:pStyle w:val="ListBullet"/>
      </w:pPr>
      <w:r>
        <w:t xml:space="preserve">The voice runtime (Dograh, with its configured telephony, STT, LLM and TTS providers) is hidden behind a VoiceRuntime interface so it can be reconfigured or replaced without rewriting the platform.</w:t>
      </w:r>
    </w:p>
    <w:p>
      <w:pPr>
        <w:pStyle w:val="ListBullet"/>
      </w:pPr>
      <w:r>
        <w:t>Keep the real-time voice path short to minimize latency.</w:t>
      </w:r>
    </w:p>
    <w:p>
      <w:pPr>
        <w:pStyle w:val="ListBullet"/>
      </w:pPr>
      <w:r>
        <w:t>Recovery Manager is the single source of truth for disconnect save-state, reason classification, retry, reconnect and resume.</w:t>
      </w:r>
    </w:p>
    <w:p>
      <w:pPr>
        <w:pStyle w:val="ListBullet"/>
      </w:pPr>
      <w:r>
        <w:t>Post-call analysis starts only after an attempt becomes terminal: normal or partial.</w:t>
      </w:r>
    </w:p>
    <w:p>
      <w:pPr>
        <w:pStyle w:val="ListBullet"/>
      </w:pPr>
      <w:r>
        <w:t xml:space="preserve">Every surface is authenticated. The Dograh webhook is verified by a constant-time shared secret, network restriction and verify-by-pull; it is validated and idempotent.</w:t>
      </w:r>
    </w:p>
    <w:p>
      <w:pPr>
        <w:pStyle w:val="ListBullet"/>
      </w:pPr>
      <w:r>
        <w:t>Every operation carries call_id, attempt_id, campaign_id and correlation/trace IDs.</w:t>
      </w:r>
    </w:p>
    <w:p>
      <w:pPr>
        <w:pStyle w:val="ListBullet"/>
      </w:pPr>
      <w:r>
        <w:t xml:space="preserve">Scale API, dispatcher, recovery and analysis workers (Django/Celery) and the Dograh voice runtime independently.</w:t>
      </w:r>
    </w:p>
    <w:p>
      <w:pPr>
        <w:pStyle w:val="Heading1"/>
      </w:pPr>
      <w:r>
        <w:t>3.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Next.js + TypeScript + Tailwind</w:t>
            </w:r>
          </w:p>
        </w:tc>
        <w:tc>
          <w:tcPr>
            <w:tcW w:type="dxa" w:w="3408"/>
          </w:tcPr>
          <w:p>
            <w:r>
              <w:t>Admin dashboard</w:t>
            </w:r>
          </w:p>
        </w:tc>
      </w:tr>
      <w:tr>
        <w:tc>
          <w:tcPr>
            <w:tcW w:type="dxa" w:w="3408"/>
          </w:tcPr>
          <w:p>
            <w:r>
              <w:t xml:space="preserve">Backend/API</w:t>
            </w:r>
          </w:p>
        </w:tc>
        <w:tc>
          <w:tcPr>
            <w:tcW w:type="dxa" w:w="3408"/>
          </w:tcPr>
          <w:p>
            <w:r>
              <w:t xml:space="preserve">Django + Django REST Framework</w:t>
            </w:r>
          </w:p>
        </w:tc>
        <w:tc>
          <w:tcPr>
            <w:tcW w:type="dxa" w:w="3408"/>
          </w:tcPr>
          <w:p>
            <w:r>
              <w:t xml:space="preserve">Campaigns, contacts, dialer, webhooks, APIs</w:t>
            </w:r>
          </w:p>
        </w:tc>
      </w:tr>
      <w:tr>
        <w:tc>
          <w:tcPr>
            <w:tcW w:type="dxa" w:w="3408"/>
          </w:tcPr>
          <w:p>
            <w:r>
              <w:t xml:space="preserve">Authentication</w:t>
            </w:r>
          </w:p>
        </w:tc>
        <w:tc>
          <w:tcPr>
            <w:tcW w:type="dxa" w:w="3408"/>
          </w:tcPr>
          <w:p>
            <w:r>
              <w:t xml:space="preserve">Django auth + SimpleJWT, MFA, RBAC, httpOnly cookies</w:t>
            </w:r>
          </w:p>
        </w:tc>
        <w:tc>
          <w:tcPr>
            <w:tcW w:type="dxa" w:w="3408"/>
          </w:tcPr>
          <w:p>
            <w:r>
              <w:t xml:space="preserve">Users, roles, tokens, object-level access</w:t>
            </w:r>
          </w:p>
        </w:tc>
      </w:tr>
      <w:tr>
        <w:tc>
          <w:tcPr>
            <w:tcW w:type="dxa" w:w="3408"/>
          </w:tcPr>
          <w:p>
            <w:r>
              <w:t xml:space="preserve">Queue</w:t>
            </w:r>
          </w:p>
        </w:tc>
        <w:tc>
          <w:tcPr>
            <w:tcW w:type="dxa" w:w="3408"/>
          </w:tcPr>
          <w:p>
            <w:r>
              <w:t xml:space="preserve">Celery + Redis or RabbitMQ; PostgreSQL schedule</w:t>
            </w:r>
          </w:p>
        </w:tc>
        <w:tc>
          <w:tcPr>
            <w:tcW w:type="dxa" w:w="3408"/>
          </w:tcPr>
          <w:p>
            <w:r>
              <w:t xml:space="preserve">Distributed jobs and durable retries</w:t>
            </w:r>
          </w:p>
        </w:tc>
      </w:tr>
      <w:tr>
        <w:tc>
          <w:tcPr>
            <w:tcW w:type="dxa" w:w="3408"/>
          </w:tcPr>
          <w:p>
            <w:r>
              <w:t xml:space="preserve">Cache/Locks</w:t>
            </w:r>
          </w:p>
        </w:tc>
        <w:tc>
          <w:tcPr>
            <w:tcW w:type="dxa" w:w="3408"/>
          </w:tcPr>
          <w:p>
            <w:r>
              <w:t xml:space="preserve">Redis</w:t>
            </w:r>
          </w:p>
        </w:tc>
        <w:tc>
          <w:tcPr>
            <w:tcW w:type="dxa" w:w="3408"/>
          </w:tcPr>
          <w:p>
            <w:r>
              <w:t xml:space="preserve">Locks, rate limits, concurrency permits, cache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 / Amazon RDS</w:t>
            </w:r>
          </w:p>
        </w:tc>
        <w:tc>
          <w:tcPr>
            <w:tcW w:type="dxa" w:w="3408"/>
          </w:tcPr>
          <w:p>
            <w:r>
              <w:t>Durable system of record</w:t>
            </w:r>
          </w:p>
        </w:tc>
      </w:tr>
      <w:tr>
        <w:tc>
          <w:tcPr>
            <w:tcW w:type="dxa" w:w="3408"/>
          </w:tcPr>
          <w:p>
            <w:r>
              <w:t>Object Storage</w:t>
            </w:r>
          </w:p>
        </w:tc>
        <w:tc>
          <w:tcPr>
            <w:tcW w:type="dxa" w:w="3408"/>
          </w:tcPr>
          <w:p>
            <w:r>
              <w:t>Amazon S3</w:t>
            </w:r>
          </w:p>
        </w:tc>
        <w:tc>
          <w:tcPr>
            <w:tcW w:type="dxa" w:w="3408"/>
          </w:tcPr>
          <w:p>
            <w:r>
              <w:t>Recordings and large artifacts</w:t>
            </w:r>
          </w:p>
        </w:tc>
      </w:tr>
      <w:tr>
        <w:tc>
          <w:tcPr>
            <w:tcW w:type="dxa" w:w="3408"/>
          </w:tcPr>
          <w:p>
            <w:r>
              <w:t xml:space="preserve">Telephony</w:t>
            </w:r>
          </w:p>
        </w:tc>
        <w:tc>
          <w:tcPr>
            <w:tcW w:type="dxa" w:w="3408"/>
          </w:tcPr>
          <w:p>
            <w:r>
              <w:t xml:space="preserve">Configured inside Dograh (Twilio, Plivo, Exotel, Vonage, Telnyx and others)</w:t>
            </w:r>
          </w:p>
        </w:tc>
        <w:tc>
          <w:tcPr>
            <w:tcW w:type="dxa" w:w="3408"/>
          </w:tcPr>
          <w:p>
            <w:r>
              <w:t xml:space="preserve">Voice calls</w:t>
            </w:r>
          </w:p>
        </w:tc>
      </w:tr>
      <w:tr>
        <w:tc>
          <w:tcPr>
            <w:tcW w:type="dxa" w:w="3408"/>
          </w:tcPr>
          <w:p>
            <w:r>
              <w:t xml:space="preserve">Voice runtime</w:t>
            </w:r>
          </w:p>
        </w:tc>
        <w:tc>
          <w:tcPr>
            <w:tcW w:type="dxa" w:w="3408"/>
          </w:tcPr>
          <w:p>
            <w:r>
              <w:t xml:space="preserve">Dograh (self-hosted, open source)</w:t>
            </w:r>
          </w:p>
        </w:tc>
        <w:tc>
          <w:tcPr>
            <w:tcW w:type="dxa" w:w="3408"/>
          </w:tcPr>
          <w:p>
            <w:r>
              <w:t xml:space="preserve">Call media, orchestration, post-run webhook</w:t>
            </w:r>
          </w:p>
        </w:tc>
      </w:tr>
      <w:tr>
        <w:tc>
          <w:tcPr>
            <w:tcW w:type="dxa" w:w="3408"/>
          </w:tcPr>
          <w:p>
            <w:r>
              <w:t xml:space="preserve">STT</w:t>
            </w:r>
          </w:p>
        </w:tc>
        <w:tc>
          <w:tcPr>
            <w:tcW w:type="dxa" w:w="3408"/>
          </w:tcPr>
          <w:p>
            <w:r>
              <w:t xml:space="preserve">Dograh transcriber setting (provider chosen in Dograh)</w:t>
            </w:r>
          </w:p>
        </w:tc>
        <w:tc>
          <w:tcPr>
            <w:tcW w:type="dxa" w:w="3408"/>
          </w:tcPr>
          <w:p>
            <w:r>
              <w:t xml:space="preserve">Streaming speech-to-text</w:t>
            </w:r>
          </w:p>
        </w:tc>
      </w:tr>
      <w:tr>
        <w:tc>
          <w:tcPr>
            <w:tcW w:type="dxa" w:w="3408"/>
          </w:tcPr>
          <w:p>
            <w:r>
              <w:t xml:space="preserve">LLM</w:t>
            </w:r>
          </w:p>
        </w:tc>
        <w:tc>
          <w:tcPr>
            <w:tcW w:type="dxa" w:w="3408"/>
          </w:tcPr>
          <w:p>
            <w:r>
              <w:t xml:space="preserve">Dograh LLM setting (BYOK or Dograh-managed)</w:t>
            </w:r>
          </w:p>
        </w:tc>
        <w:tc>
          <w:tcPr>
            <w:tcW w:type="dxa" w:w="3408"/>
          </w:tcPr>
          <w:p>
            <w:r>
              <w:t xml:space="preserve">Conversation reasoning</w:t>
            </w:r>
          </w:p>
        </w:tc>
      </w:tr>
      <w:tr>
        <w:tc>
          <w:tcPr>
            <w:tcW w:type="dxa" w:w="3408"/>
          </w:tcPr>
          <w:p>
            <w:r>
              <w:t xml:space="preserve">TTS</w:t>
            </w:r>
          </w:p>
        </w:tc>
        <w:tc>
          <w:tcPr>
            <w:tcW w:type="dxa" w:w="3408"/>
          </w:tcPr>
          <w:p>
            <w:r>
              <w:t xml:space="preserve">Dograh voice setting</w:t>
            </w:r>
          </w:p>
        </w:tc>
        <w:tc>
          <w:tcPr>
            <w:tcW w:type="dxa" w:w="3408"/>
          </w:tcPr>
          <w:p>
            <w:r>
              <w:t xml:space="preserve">Speech synthesis</w:t>
            </w:r>
          </w:p>
        </w:tc>
      </w:tr>
      <w:tr>
        <w:tc>
          <w:tcPr>
            <w:tcW w:type="dxa" w:w="3408"/>
          </w:tcPr>
          <w:p>
            <w:r>
              <w:t xml:space="preserve">Python workers</w:t>
            </w:r>
          </w:p>
        </w:tc>
        <w:tc>
          <w:tcPr>
            <w:tcW w:type="dxa" w:w="3408"/>
          </w:tcPr>
          <w:p>
            <w:r>
              <w:t xml:space="preserve">Celery workers in the Django codebase</w:t>
            </w:r>
          </w:p>
        </w:tc>
        <w:tc>
          <w:tcPr>
            <w:tcW w:type="dxa" w:w="3408"/>
          </w:tcPr>
          <w:p>
            <w:r>
              <w:t xml:space="preserve">Analysis, scoring, ML/data</w:t>
            </w:r>
          </w:p>
        </w:tc>
      </w:tr>
      <w:tr>
        <w:tc>
          <w:tcPr>
            <w:tcW w:type="dxa" w:w="3408"/>
          </w:tcPr>
          <w:p>
            <w:r>
              <w:t xml:space="preserve">Compute</w:t>
            </w:r>
          </w:p>
        </w:tc>
        <w:tc>
          <w:tcPr>
            <w:tcW w:type="dxa" w:w="3408"/>
          </w:tcPr>
          <w:p>
            <w:r>
              <w:t xml:space="preserve">AWS ECS initially (Django/Celery and the Dograh stack)</w:t>
            </w:r>
          </w:p>
        </w:tc>
        <w:tc>
          <w:tcPr>
            <w:tcW w:type="dxa" w:w="3408"/>
          </w:tcPr>
          <w:p>
            <w:r>
              <w:t xml:space="preserve">Horizontal containers</w:t>
            </w:r>
          </w:p>
        </w:tc>
      </w:tr>
      <w:tr>
        <w:tc>
          <w:tcPr>
            <w:tcW w:type="dxa" w:w="3408"/>
          </w:tcPr>
          <w:p>
            <w:r>
              <w:t>Load Balancer</w:t>
            </w:r>
          </w:p>
        </w:tc>
        <w:tc>
          <w:tcPr>
            <w:tcW w:type="dxa" w:w="3408"/>
          </w:tcPr>
          <w:p>
            <w:r>
              <w:t>AWS ALB</w:t>
            </w:r>
          </w:p>
        </w:tc>
        <w:tc>
          <w:tcPr>
            <w:tcW w:type="dxa" w:w="3408"/>
          </w:tcPr>
          <w:p>
            <w:r>
              <w:t>Ingress</w:t>
            </w:r>
          </w:p>
        </w:tc>
      </w:tr>
      <w:tr>
        <w:tc>
          <w:tcPr>
            <w:tcW w:type="dxa" w:w="3408"/>
          </w:tcPr>
          <w:p>
            <w:r>
              <w:t>Monitoring</w:t>
            </w:r>
          </w:p>
        </w:tc>
        <w:tc>
          <w:tcPr>
            <w:tcW w:type="dxa" w:w="3408"/>
          </w:tcPr>
          <w:p>
            <w:r>
              <w:t>Prometheus + Grafana</w:t>
            </w:r>
          </w:p>
        </w:tc>
        <w:tc>
          <w:tcPr>
            <w:tcW w:type="dxa" w:w="3408"/>
          </w:tcPr>
          <w:p>
            <w:r>
              <w:t>Metrics</w:t>
            </w:r>
          </w:p>
        </w:tc>
      </w:tr>
      <w:tr>
        <w:tc>
          <w:tcPr>
            <w:tcW w:type="dxa" w:w="3408"/>
          </w:tcPr>
          <w:p>
            <w:r>
              <w:t>Errors</w:t>
            </w:r>
          </w:p>
        </w:tc>
        <w:tc>
          <w:tcPr>
            <w:tcW w:type="dxa" w:w="3408"/>
          </w:tcPr>
          <w:p>
            <w:r>
              <w:t>Sentry</w:t>
            </w:r>
          </w:p>
        </w:tc>
        <w:tc>
          <w:tcPr>
            <w:tcW w:type="dxa" w:w="3408"/>
          </w:tcPr>
          <w:p>
            <w:r>
              <w:t>Error tracking</w:t>
            </w:r>
          </w:p>
        </w:tc>
      </w:tr>
      <w:tr>
        <w:tc>
          <w:tcPr>
            <w:tcW w:type="dxa" w:w="3408"/>
          </w:tcPr>
          <w:p>
            <w:r>
              <w:t>Logs</w:t>
            </w:r>
          </w:p>
        </w:tc>
        <w:tc>
          <w:tcPr>
            <w:tcW w:type="dxa" w:w="3408"/>
          </w:tcPr>
          <w:p>
            <w:r>
              <w:t>OpenSearch / Loki</w:t>
            </w:r>
          </w:p>
        </w:tc>
        <w:tc>
          <w:tcPr>
            <w:tcW w:type="dxa" w:w="3408"/>
          </w:tcPr>
          <w:p>
            <w:r>
              <w:t>Centralized logs</w:t>
            </w:r>
          </w:p>
        </w:tc>
      </w:tr>
      <w:tr>
        <w:tc>
          <w:tcPr>
            <w:tcW w:type="dxa" w:w="3408"/>
          </w:tcPr>
          <w:p>
            <w:r>
              <w:t>Secrets</w:t>
            </w:r>
          </w:p>
        </w:tc>
        <w:tc>
          <w:tcPr>
            <w:tcW w:type="dxa" w:w="3408"/>
          </w:tcPr>
          <w:p>
            <w:r>
              <w:t>AWS Secrets Manager</w:t>
            </w:r>
          </w:p>
        </w:tc>
        <w:tc>
          <w:tcPr>
            <w:tcW w:type="dxa" w:w="3408"/>
          </w:tcPr>
          <w:p>
            <w:r>
              <w:t>Secrets</w:t>
            </w:r>
          </w:p>
        </w:tc>
      </w:tr>
      <w:tr>
        <w:tc>
          <w:tcPr>
            <w:tcW w:type="dxa" w:w="3408"/>
          </w:tcPr>
          <w:p>
            <w:r>
              <w:t>CI/CD</w:t>
            </w:r>
          </w:p>
        </w:tc>
        <w:tc>
          <w:tcPr>
            <w:tcW w:type="dxa" w:w="3408"/>
          </w:tcPr>
          <w:p>
            <w:r>
              <w:t>GitHub Actions</w:t>
            </w:r>
          </w:p>
        </w:tc>
        <w:tc>
          <w:tcPr>
            <w:tcW w:type="dxa" w:w="3408"/>
          </w:tcPr>
          <w:p>
            <w:r>
              <w:t>Build/test/deploy</w:t>
            </w:r>
          </w:p>
        </w:tc>
      </w:tr>
    </w:tbl>
    <w:p>
      <w:pPr>
        <w:pStyle w:val="Heading1"/>
      </w:pPr>
      <w:r>
        <w:t xml:space="preserve">4. Django / Python vs TypeScript</w:t>
      </w:r>
    </w:p>
    <w:p>
      <w:r>
        <w:rPr>
          <w:rFonts w:ascii="Consolas" w:hAnsi="Consolas"/>
          <w:sz w:val="17"/>
        </w:rPr>
        <w:t xml:space="preserve">Django (Python) — backend</w:t>
        <w:br/>
        <w:t xml:space="preserve">- API, auth, RBAC, campaign management</w:t>
        <w:br/>
        <w:t xml:space="preserve">- scheduler, dialer and queue orchestration</w:t>
        <w:br/>
        <w:t xml:space="preserve">- rate/concurrency control</w:t>
        <w:br/>
        <w:t xml:space="preserve">- DograhClient (VoiceRuntime) and webhook ingestion</w:t>
        <w:br/>
        <w:t xml:space="preserve">- recovery orchestration</w:t>
        <w:br/>
        <w:t xml:space="preserve">- dashboard events (SSE / Channels)</w:t>
        <w:br/>
        <w:t xml:space="preserve"/>
        <w:br/>
        <w:t xml:space="preserve">Python workers (same codebase)</w:t>
        <w:br/>
        <w:t xml:space="preserve">- transcript processing</w:t>
        <w:br/>
        <w:t xml:space="preserve">- post-call analysis</w:t>
        <w:br/>
        <w:t xml:space="preserve">- feedback/sentiment</w:t>
        <w:br/>
        <w:t xml:space="preserve">- lead scoring</w:t>
        <w:br/>
        <w:t xml:space="preserve">- ML inference/training</w:t>
        <w:br/>
        <w:t xml:space="preserve">- advanced analytics/data pipelines</w:t>
        <w:br/>
        <w:t xml:space="preserve"/>
        <w:br/>
        <w:t xml:space="preserve">TypeScript (Next.js only)</w:t>
        <w:br/>
        <w:t xml:space="preserve">- admin dashboard UI</w:t>
      </w:r>
    </w:p>
    <w:p>
      <w:r>
        <w:t xml:space="preserve">The backend is a single Python/Django codebase; TypeScript is limited to the Next.js dashboard. Live audio, STT, LLM and TTS run in Dograh, so Django never sits on the real-time voice path.</w:t>
      </w:r>
    </w:p>
    <w:p>
      <w:pPr>
        <w:pStyle w:val="Heading1"/>
      </w:pPr>
      <w:r>
        <w:t>5. End-to-End Workflow</w:t>
      </w:r>
    </w:p>
    <w:p>
      <w:r>
        <w:rPr>
          <w:b/>
        </w:rPr>
        <w:t xml:space="preserve">Stage 1 — Contact ingestion: </w:t>
      </w:r>
      <w:r>
        <w:t>CSV/Excel/API → normalize → validate → deduplicate → PostgreSQL.</w:t>
      </w:r>
    </w:p>
    <w:p>
      <w:r>
        <w:rPr>
          <w:b/>
        </w:rPr>
        <w:t xml:space="preserve">Stage 2 — Compliance: </w:t>
      </w:r>
      <w:r>
        <w:t>DNC/opt-out/consent → calling window → campaign eligibility.</w:t>
      </w:r>
    </w:p>
    <w:p>
      <w:r>
        <w:rPr>
          <w:b/>
        </w:rPr>
        <w:t xml:space="preserve">Stage 3 — Calling: </w:t>
      </w:r>
      <w:r>
        <w:t xml:space="preserve">Scheduler → durable queue → rate/concurrency controller → dispatcher worker → Dograh API (start call) → carrier.</w:t>
      </w:r>
    </w:p>
    <w:p>
      <w:r>
        <w:rPr>
          <w:b/>
        </w:rPr>
        <w:t xml:space="preserve">Stage 4 — Connection: </w:t>
      </w:r>
      <w:r>
        <w:t>Handle ringing and connected, or classify a never-connected failure as one of: no_answer, busy, invalid_number, rejected, network_error, provider_error.</w:t>
      </w:r>
    </w:p>
    <w:p>
      <w:r>
        <w:rPr>
          <w:b/>
        </w:rPr>
        <w:t xml:space="preserve">Stage 5 — Conversation: </w:t>
      </w:r>
      <w:r>
        <w:t xml:space="preserve">Streaming voice → STT → LLM → TTS inside the Dograh run; Django persists transcript, gathered context and checkpoints when the run ends.</w:t>
      </w:r>
    </w:p>
    <w:p>
      <w:r>
        <w:rPr>
          <w:b/>
        </w:rPr>
        <w:t xml:space="preserve">Stage 6 — Recovery: </w:t>
      </w:r>
      <w:r>
        <w:t xml:space="preserve">Save state → classify reason → retry policy → schedule/reconnect (new Dograh run seeded with saved context)/resume or terminate.</w:t>
      </w:r>
    </w:p>
    <w:p>
      <w:r>
        <w:rPr>
          <w:b/>
        </w:rPr>
        <w:t xml:space="preserve">Stage 7 — Analysis: </w:t>
      </w:r>
      <w:r>
        <w:t>Terminal normal/partial call → Python analysis → summary, feedback, intent, interest, lead score, sentiment.</w:t>
      </w:r>
    </w:p>
    <w:p>
      <w:r>
        <w:rPr>
          <w:b/>
        </w:rPr>
        <w:t xml:space="preserve">Stage 8 — Output: </w:t>
      </w:r>
      <w:r>
        <w:t>PostgreSQL + S3 → dashboard, contact view, recordings, transcripts and analytics.</w:t>
      </w:r>
    </w:p>
    <w:p>
      <w:pPr>
        <w:pStyle w:val="Heading1"/>
      </w:pPr>
      <w:r>
        <w:t>6. Queue &amp; Scaling Architecture</w:t>
      </w:r>
    </w:p>
    <w:p>
      <w:r>
        <w:rPr>
          <w:rFonts w:ascii="Consolas" w:hAnsi="Consolas"/>
          <w:sz w:val="17"/>
        </w:rPr>
        <w:t xml:space="preserve">Contacts → Eligibility → Queue → Rate/Concurrency Controller → Worker Fleet</w:t>
        <w:br/>
        <w:t xml:space="preserve"/>
        <w:br/>
        <w:t xml:space="preserve">Worker-1 ─┐</w:t>
        <w:br/>
        <w:t xml:space="preserve">Worker-2 ─┼→ Dograh API → carrier</w:t>
        <w:br/>
        <w:t xml:space="preserve">Worker-3 ─┤</w:t>
        <w:br/>
        <w:t xml:space="preserve">Worker-N ─┘</w:t>
      </w:r>
    </w:p>
    <w:p>
      <w:pPr>
        <w:pStyle w:val="ListBullet"/>
      </w:pPr>
      <w:r>
        <w:t xml:space="preserve">Use Celery workers (Redis or RabbitMQ broker) with a PostgreSQL-backed schedule (call_attempt.next_dispatch_at) for distributed processing and durable retries.</w:t>
      </w:r>
    </w:p>
    <w:p>
      <w:pPr>
        <w:pStyle w:val="ListBullet"/>
      </w:pPr>
      <w:r>
        <w:t xml:space="preserve">Use backpressure: queue work instead of exceeding effective concurrency (the lower of carrier channels and the Dograh organization concurrency limit).</w:t>
      </w:r>
    </w:p>
    <w:p>
      <w:pPr>
        <w:pStyle w:val="ListBullet"/>
      </w:pPr>
      <w:r>
        <w:t xml:space="preserve">Scale workers using queue depth, oldest-job age, active calls and effective concurrency.</w:t>
      </w:r>
    </w:p>
    <w:p>
      <w:pPr>
        <w:pStyle w:val="ListBullet"/>
      </w:pPr>
      <w:r>
        <w:t>Use idempotency keys to prevent duplicate call attempts after worker crashes.</w:t>
      </w:r>
    </w:p>
    <w:p>
      <w:pPr>
        <w:pStyle w:val="ListBullet"/>
      </w:pPr>
      <w:r>
        <w:t>Keep future retries in the durable scheduler/queue rather than application memory.</w:t>
      </w:r>
    </w:p>
    <w:p>
      <w:pPr>
        <w:pStyle w:val="Heading1"/>
      </w:pPr>
      <w:r>
        <w:t xml:space="preserve">7. Voice Runtime Abstraction (Dograh)</w:t>
      </w:r>
    </w:p>
    <w:p>
      <w:r>
        <w:rPr>
          <w:rFonts w:ascii="Consolas" w:hAnsi="Consolas"/>
          <w:sz w:val="17"/>
        </w:rPr>
        <w:t xml:space="preserve">class VoiceRuntime(Protocol):</w:t>
        <w:br/>
        <w:t xml:space="preserve">    def start_call(self, req: StartCallRequest) -&gt; StartedCall: ...</w:t>
        <w:br/>
        <w:t xml:space="preserve">    def get_run(self, run_id: str) -&gt; RunResult: ...</w:t>
        <w:br/>
        <w:t xml:space="preserve">    def download_artifact(self, url: str, dest: ObjectRef) -&gt; None: ...</w:t>
      </w:r>
    </w:p>
    <w:p>
      <w:r>
        <w:t xml:space="preserve">DograhClient is the only implementation. It starts calls through the Dograh API with an X-API-Key and receives results through an authenticated webhook that is verified by pulling the run. Carrier selection and caller IDs live in Dograh telephony configurations; concurrency limits must be configuration driven and set to the lower of the carrier's channels and Dograh's organization concurrency limit.</w:t>
      </w:r>
    </w:p>
    <w:p>
      <w:pPr>
        <w:pStyle w:val="Heading1"/>
      </w:pPr>
      <w:r>
        <w:t>8. Real-Time AI Architecture</w:t>
      </w:r>
    </w:p>
    <w:p>
      <w:r>
        <w:rPr>
          <w:rFonts w:ascii="Consolas" w:hAnsi="Consolas"/>
          <w:sz w:val="17"/>
        </w:rPr>
        <w:t xml:space="preserve">Customer Voice → Streaming STT → Conversation Orchestrator (Dograh run)</w:t>
        <w:br/>
        <w:t xml:space="preserve">                                  ├─ Policy / Guardrails</w:t>
        <w:br/>
        <w:t xml:space="preserve">                                  ├─ Memory</w:t>
        <w:br/>
        <w:t xml:space="preserve">                                  ├─ Conversation State</w:t>
        <w:br/>
        <w:t xml:space="preserve">                                  └─ LLM</w:t>
        <w:br/>
        <w:t xml:space="preserve">                                         ↓</w:t>
        <w:br/>
        <w:t xml:space="preserve">                                        TTS</w:t>
        <w:br/>
        <w:t xml:space="preserve">                                         ↓</w:t>
        <w:br/>
        <w:t xml:space="preserve">                                   Customer Voice</w:t>
      </w:r>
    </w:p>
    <w:p>
      <w:pPr>
        <w:pStyle w:val="ListBullet"/>
      </w:pPr>
      <w:r>
        <w:t>Keep infrastructure decisions such as DNC, retry and provider routing deterministic; do not delegate them solely to the LLM.</w:t>
      </w:r>
    </w:p>
    <w:p>
      <w:pPr>
        <w:pStyle w:val="ListBullet"/>
      </w:pPr>
      <w:r>
        <w:t xml:space="preserve">STT, LLM and TTS providers are configured inside Dograh (BYOK or Dograh-managed); provider keys are not copied into Django and provider data terms are reviewed before go-live.</w:t>
      </w:r>
    </w:p>
    <w:p>
      <w:pPr>
        <w:pStyle w:val="ListBullet"/>
      </w:pPr>
      <w:r>
        <w:t>Use streaming audio and partial transcription where supported.</w:t>
      </w:r>
    </w:p>
    <w:p>
      <w:pPr>
        <w:pStyle w:val="ListBullet"/>
      </w:pPr>
      <w:r>
        <w:t>Log meaningful state transitions and tool calls.</w:t>
      </w:r>
    </w:p>
    <w:p>
      <w:pPr>
        <w:pStyle w:val="ListBullet"/>
      </w:pPr>
      <w:r>
        <w:t>Conversation state must be recoverable.</w:t>
      </w:r>
    </w:p>
    <w:p>
      <w:pPr>
        <w:pStyle w:val="Heading1"/>
      </w:pPr>
      <w:r>
        <w:t>9. Memory &amp; Transcript</w:t>
      </w:r>
    </w:p>
    <w:p>
      <w:pPr>
        <w:pStyle w:val="ListBullet"/>
      </w:pPr>
      <w:r>
        <w:t>Transcript is the chronological record of the conversation.</w:t>
      </w:r>
    </w:p>
    <w:p>
      <w:pPr>
        <w:pStyle w:val="ListBullet"/>
      </w:pPr>
      <w:r>
        <w:t>Memory is structured context required to continue it.</w:t>
      </w:r>
    </w:p>
    <w:p>
      <w:pPr>
        <w:pStyle w:val="ListBullet"/>
      </w:pPr>
      <w:r>
        <w:t xml:space="preserve">Dograh holds in-call context; Django persists transcript, gathered context and checkpoints in PostgreSQL when a run ends. A reconnect starts a new Dograh run seeded with the saved context.</w:t>
      </w:r>
    </w:p>
    <w:p>
      <w:pPr>
        <w:pStyle w:val="ListBullet"/>
      </w:pPr>
      <w:r>
        <w:t>Checkpoint after meaningful turns/events.</w:t>
      </w:r>
    </w:p>
    <w:p>
      <w:pPr>
        <w:pStyle w:val="ListBullet"/>
      </w:pPr>
      <w:r>
        <w:t>On reconnect, load the latest valid checkpoint and resume only when policy permits.</w:t>
      </w:r>
    </w:p>
    <w:p>
      <w:pPr>
        <w:pStyle w:val="Heading1"/>
      </w:pPr>
      <w:r>
        <w:t>10. Disconnect Recovery — Single Source of Truth</w:t>
      </w:r>
    </w:p>
    <w:p>
      <w:r>
        <w:rPr>
          <w:rFonts w:ascii="Consolas" w:hAnsi="Consolas"/>
          <w:sz w:val="17"/>
        </w:rPr>
        <w:t>CALL ACTIVE</w:t>
        <w:br/>
        <w:t xml:space="preserve">   ↓</w:t>
        <w:br/>
        <w:t>DISCONNECT</w:t>
        <w:br/>
        <w:t xml:space="preserve">   ↓</w:t>
        <w:br/>
        <w:t>SAVE CURRENT STATE</w:t>
        <w:br/>
        <w:t xml:space="preserve">   ↓</w:t>
        <w:br/>
        <w:t>DETECT REASON</w:t>
        <w:br/>
        <w:t xml:space="preserve">   ↓</w:t>
        <w:br/>
        <w:t>RETRY POLICY</w:t>
        <w:br/>
        <w:t xml:space="preserve"> ┌───────────────┴──────────────┐</w:t>
        <w:br/>
        <w:t xml:space="preserve"> YES                            NO</w:t>
        <w:br/>
        <w:t xml:space="preserve"> ↓                               ↓</w:t>
        <w:br/>
        <w:t>Schedule Retry             Terminal / Partial</w:t>
        <w:br/>
        <w:t xml:space="preserve"> ↓                               ↓</w:t>
        <w:br/>
        <w:t>Reconnect                         ↓</w:t>
        <w:br/>
        <w:t xml:space="preserve"> ↓                          Post-Call Analysis</w:t>
        <w:br/>
        <w:t>Load Memory</w:t>
        <w:br/>
        <w:t xml:space="preserve"> ↓</w:t>
        <w:br/>
        <w:t>Resume Conversation</w:t>
      </w:r>
    </w:p>
    <w:p>
      <w:r>
        <w:t>The first six rows below are MID_CALL_DISCONNECT_REASON values (technical_issue, network_problem, customer_hangup, provider_error, ai_error, unknown — Call State Machine §5.2), the reason set used by "DETECT REASON" above. "Explicit rejection" and "Opt-out / DNC" are included for reference but belong to different classifications — never-connected NEVER_CONNECTED_FAILURE_REASON.rejected (§8) and the suppression flow (§14) respectively — not to this disconnect-reason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Reason</w:t>
            </w:r>
          </w:p>
        </w:tc>
        <w:tc>
          <w:tcPr>
            <w:tcW w:type="dxa" w:w="3408"/>
          </w:tcPr>
          <w:p>
            <w:r>
              <w:t>Auto Retry</w:t>
            </w:r>
          </w:p>
        </w:tc>
        <w:tc>
          <w:tcPr>
            <w:tcW w:type="dxa" w:w="3408"/>
          </w:tcPr>
          <w:p>
            <w:r>
              <w:t>Handling</w:t>
            </w:r>
          </w:p>
        </w:tc>
      </w:tr>
      <w:tr>
        <w:tc>
          <w:tcPr>
            <w:tcW w:type="dxa" w:w="3408"/>
          </w:tcPr>
          <w:p>
            <w:r>
              <w:t>Technical issue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Configured backoff</w:t>
            </w:r>
          </w:p>
        </w:tc>
      </w:tr>
      <w:tr>
        <w:tc>
          <w:tcPr>
            <w:tcW w:type="dxa" w:w="3408"/>
          </w:tcPr>
          <w:p>
            <w:r>
              <w:t>Network problem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Configured backoff</w:t>
            </w:r>
          </w:p>
        </w:tc>
      </w:tr>
      <w:tr>
        <w:tc>
          <w:tcPr>
            <w:tcW w:type="dxa" w:w="3408"/>
          </w:tcPr>
          <w:p>
            <w:r>
              <w:t>Customer hangup</w:t>
            </w:r>
          </w:p>
        </w:tc>
        <w:tc>
          <w:tcPr>
            <w:tcW w:type="dxa" w:w="3408"/>
          </w:tcPr>
          <w:p>
            <w:r>
              <w:t>Policy-dependent</w:t>
            </w:r>
          </w:p>
        </w:tc>
        <w:tc>
          <w:tcPr>
            <w:tcW w:type="dxa" w:w="3408"/>
          </w:tcPr>
          <w:p>
            <w:r>
              <w:t>Evaluate context/outcome</w:t>
            </w:r>
          </w:p>
        </w:tc>
      </w:tr>
      <w:tr>
        <w:tc>
          <w:tcPr>
            <w:tcW w:type="dxa" w:w="3408"/>
          </w:tcPr>
          <w:p>
            <w:r>
              <w:t>Provider error</w:t>
            </w:r>
          </w:p>
        </w:tc>
        <w:tc>
          <w:tcPr>
            <w:tcW w:type="dxa" w:w="3408"/>
          </w:tcPr>
          <w:p>
            <w:r>
              <w:t>Yes if transient</w:t>
            </w:r>
          </w:p>
        </w:tc>
        <w:tc>
          <w:tcPr>
            <w:tcW w:type="dxa" w:w="3408"/>
          </w:tcPr>
          <w:p>
            <w:r>
              <w:t>Provider-aware retry</w:t>
            </w:r>
          </w:p>
        </w:tc>
      </w:tr>
      <w:tr>
        <w:tc>
          <w:tcPr>
            <w:tcW w:type="dxa" w:w="3408"/>
          </w:tcPr>
          <w:p>
            <w:r>
              <w:t>AI error</w:t>
            </w:r>
          </w:p>
        </w:tc>
        <w:tc>
          <w:tcPr>
            <w:tcW w:type="dxa" w:w="3408"/>
          </w:tcPr>
          <w:p>
            <w:r>
              <w:t>Yes / failover</w:t>
            </w:r>
          </w:p>
        </w:tc>
        <w:tc>
          <w:tcPr>
            <w:tcW w:type="dxa" w:w="3408"/>
          </w:tcPr>
          <w:p>
            <w:r>
              <w:t>Safe fallback or retry</w:t>
            </w:r>
          </w:p>
        </w:tc>
      </w:tr>
      <w:tr>
        <w:tc>
          <w:tcPr>
            <w:tcW w:type="dxa" w:w="3408"/>
          </w:tcPr>
          <w:p>
            <w:r>
              <w:t>Unknown</w:t>
            </w:r>
          </w:p>
        </w:tc>
        <w:tc>
          <w:tcPr>
            <w:tcW w:type="dxa" w:w="3408"/>
          </w:tcPr>
          <w:p>
            <w:r>
              <w:t>Policy-dependent</w:t>
            </w:r>
          </w:p>
        </w:tc>
        <w:tc>
          <w:tcPr>
            <w:tcW w:type="dxa" w:w="3408"/>
          </w:tcPr>
          <w:p>
            <w:r>
              <w:t>Conservative fallback + audit</w:t>
            </w:r>
          </w:p>
        </w:tc>
      </w:tr>
      <w:tr>
        <w:tc>
          <w:tcPr>
            <w:tcW w:type="dxa" w:w="3408"/>
          </w:tcPr>
          <w:p>
            <w:r>
              <w:t>Explicit rejection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Terminal; no auto-retry</w:t>
            </w:r>
          </w:p>
        </w:tc>
      </w:tr>
      <w:tr>
        <w:tc>
          <w:tcPr>
            <w:tcW w:type="dxa" w:w="3408"/>
          </w:tcPr>
          <w:p>
            <w:r>
              <w:t>Opt-out / DNC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Update durable status and block future calls</w:t>
            </w:r>
          </w:p>
        </w:tc>
      </w:tr>
    </w:tbl>
    <w:p>
      <w:r>
        <w:t>Canonical 2-retry schedule (max_retries = 2, matching PRD §7 / FRS FR-6.1-FR-6.2): 30 seconds, then 10 minutes. Both the retry count and these intervals are configurable, but the number of configured intervals must always equal the configured retry count — no interval is left unused.</w:t>
      </w:r>
    </w:p>
    <w:p>
      <w:r>
        <w:t xml:space="preserve">With Dograh, a mid-call drop is learned when the run ends (post-run webhook, verified by pulling the run, with a reconciler as backstop) rather than from a live carrier event. The save-before-retry ordering still applies.</w:t>
      </w:r>
    </w:p>
    <w:p>
      <w:pPr>
        <w:pStyle w:val="Heading1"/>
      </w:pPr>
      <w:r>
        <w:t>11. Compliance &amp; Consent</w:t>
      </w:r>
    </w:p>
    <w:p>
      <w:pPr>
        <w:pStyle w:val="ListBullet"/>
      </w:pPr>
      <w:r>
        <w:t>Check the suppression table (DNC/opt-out — Database Design §2.12) before queue insertion.</w:t>
      </w:r>
    </w:p>
    <w:p>
      <w:pPr>
        <w:pStyle w:val="ListBullet"/>
      </w:pPr>
      <w:r>
        <w:t>Every write to the suppression table is audit-logged (Security Architecture §9); there is no separate consent-history subsystem — Data-Privacy.md §9 documents this as a deliberate scope decision, not a gap.</w:t>
      </w:r>
    </w:p>
    <w:p>
      <w:pPr>
        <w:pStyle w:val="ListBullet"/>
      </w:pPr>
      <w:r>
        <w:t>Apply calling-window and jurisdiction rules deterministically.</w:t>
      </w:r>
    </w:p>
    <w:p>
      <w:pPr>
        <w:pStyle w:val="ListBullet"/>
      </w:pPr>
      <w:r>
        <w:t>An explicit opt-out immediately blocks future eligible calls.</w:t>
      </w:r>
    </w:p>
    <w:p>
      <w:pPr>
        <w:pStyle w:val="ListBullet"/>
      </w:pPr>
      <w:r>
        <w:t>Recording/consent prompts must be configurable for the target jurisdictions.</w:t>
      </w:r>
    </w:p>
    <w:p>
      <w:pPr>
        <w:pStyle w:val="ListBullet"/>
      </w:pPr>
      <w:r>
        <w:t>Legal/telecom/privacy requirements vary by market and should be reviewed before launch.</w:t>
      </w:r>
    </w:p>
    <w:p>
      <w:pPr>
        <w:pStyle w:val="Heading1"/>
      </w:pPr>
      <w:r>
        <w:t>12. Post-Call Analysis</w:t>
      </w:r>
    </w:p>
    <w:p>
      <w:r>
        <w:rPr>
          <w:rFonts w:ascii="Consolas" w:hAnsi="Consolas"/>
          <w:sz w:val="17"/>
        </w:rPr>
        <w:t>Terminal Call Event → Analysis Queue → Python Worker Pool</w:t>
        <w:br/>
        <w:t xml:space="preserve">  → Summary</w:t>
        <w:br/>
        <w:t xml:space="preserve">  → Feedback</w:t>
        <w:br/>
        <w:t xml:space="preserve">  → Intent / Interest</w:t>
        <w:br/>
        <w:t xml:space="preserve">  → Sentiment</w:t>
        <w:br/>
        <w:t xml:space="preserve">  → Lead Score</w:t>
        <w:br/>
        <w:t xml:space="preserve">  → Next Action</w:t>
        <w:br/>
        <w:t xml:space="preserve">        ↓</w:t>
        <w:br/>
        <w:t>PostgreSQL + S3</w:t>
      </w:r>
    </w:p>
    <w:p>
      <w:pPr>
        <w:pStyle w:val="ListBullet"/>
      </w:pPr>
      <w:r>
        <w:t>Analysis is asynchronous and must never block call completion.</w:t>
      </w:r>
    </w:p>
    <w:p>
      <w:pPr>
        <w:pStyle w:val="ListBullet"/>
      </w:pPr>
      <w:r>
        <w:t>Persist model/version/prompt metadata for reproducibility.</w:t>
      </w:r>
    </w:p>
    <w:p>
      <w:pPr>
        <w:pStyle w:val="ListBullet"/>
      </w:pPr>
      <w:r>
        <w:t>Validate structured model output before writing results.</w:t>
      </w:r>
    </w:p>
    <w:p>
      <w:pPr>
        <w:pStyle w:val="ListBullet"/>
      </w:pPr>
      <w:r>
        <w:t>Analysis retries must never trigger another phone call.</w:t>
      </w:r>
    </w:p>
    <w:p>
      <w:pPr>
        <w:pStyle w:val="Heading1"/>
      </w:pPr>
      <w:r>
        <w:t>13. Core Data Model</w:t>
      </w:r>
    </w:p>
    <w:p>
      <w:r>
        <w:rPr>
          <w:rFonts w:ascii="Consolas" w:hAnsi="Consolas"/>
          <w:sz w:val="17"/>
        </w:rPr>
        <w:t>contacts</w:t>
        <w:br/>
        <w:t>campaigns</w:t>
        <w:br/>
        <w:t>campaign_contacts</w:t>
        <w:br/>
        <w:t>suppression (single canonical DNC/opt-out table — Database Design §2.12; no separate consents or dnc_records table)</w:t>
        <w:br/>
        <w:t>calls</w:t>
        <w:br/>
        <w:t>call_attempts</w:t>
        <w:br/>
        <w:t>conversation_sessions</w:t>
        <w:br/>
        <w:t>conversation_messages</w:t>
        <w:br/>
        <w:t>call_events</w:t>
        <w:br/>
        <w:t>retry_policies</w:t>
        <w:br/>
        <w:t>provider_accounts</w:t>
        <w:br/>
        <w:t>lead_scores</w:t>
        <w:br/>
        <w:t>call_analysis</w:t>
        <w:br/>
        <w:t>recordings</w:t>
        <w:br/>
        <w:t>audit_logs</w:t>
      </w:r>
    </w:p>
    <w:p>
      <w:r>
        <w:t>One contact may participate in multiple campaigns. A campaign-contact membership may produce multiple attempts. Each attempt has a durable lifecycle and a terminal outcome.</w:t>
      </w:r>
    </w:p>
    <w:p>
      <w:pPr>
        <w:pStyle w:val="Heading1"/>
      </w:pPr>
      <w:r>
        <w:t>14. API &amp; Event Model</w:t>
      </w:r>
    </w:p>
    <w:p>
      <w:pPr>
        <w:pStyle w:val="ListBullet"/>
      </w:pPr>
      <w:r>
        <w:t xml:space="preserve">REST APIs (Django REST Framework) for administrative operations; every endpoint requires authentication.</w:t>
      </w:r>
    </w:p>
    <w:p>
      <w:pPr>
        <w:pStyle w:val="ListBullet"/>
      </w:pPr>
      <w:r>
        <w:t xml:space="preserve">SSE or Django Channels for live dashboard updates (authenticated).</w:t>
      </w:r>
    </w:p>
    <w:p>
      <w:pPr>
        <w:pStyle w:val="ListBullet"/>
      </w:pPr>
      <w:r>
        <w:t xml:space="preserve">Authenticated Dograh webhook (shared secret, network restriction, verify-by-pull).</w:t>
      </w:r>
    </w:p>
    <w:p>
      <w:pPr>
        <w:pStyle w:val="ListBullet"/>
      </w:pPr>
      <w:r>
        <w:t>Internal events: call.started, call.connected, transcript.updated, call.disconnected, retry.scheduled, call.completed, analysis.completed, optout.detected.</w:t>
      </w:r>
    </w:p>
    <w:p>
      <w:pPr>
        <w:pStyle w:val="ListBullet"/>
      </w:pPr>
      <w:r>
        <w:t>Every event includes event_id, event_type, timestamp, call_id, attempt_id, campaign_id and correlation/trace ID.</w:t>
      </w:r>
    </w:p>
    <w:p>
      <w:pPr>
        <w:pStyle w:val="ListBullet"/>
      </w:pPr>
      <w:r>
        <w:t>Consumers must be idempotent.</w:t>
      </w:r>
    </w:p>
    <w:p>
      <w:pPr>
        <w:pStyle w:val="Heading1"/>
      </w:pPr>
      <w:r>
        <w:t>15. AWS Deployment</w:t>
      </w:r>
    </w:p>
    <w:p>
      <w:r>
        <w:rPr>
          <w:rFonts w:ascii="Consolas" w:hAnsi="Consolas"/>
          <w:sz w:val="17"/>
        </w:rPr>
        <w:t xml:space="preserve">AWS</w:t>
        <w:br/>
        <w:t xml:space="preserve">├── WAF / CloudFront where applicable</w:t>
        <w:br/>
        <w:t xml:space="preserve">├── ALB</w:t>
        <w:br/>
        <w:t xml:space="preserve">├── ECS</w:t>
        <w:br/>
        <w:t xml:space="preserve">│   ├── Django API tasks</w:t>
        <w:br/>
        <w:t xml:space="preserve">│   ├── Celery dispatcher / calling workers</w:t>
        <w:br/>
        <w:t xml:space="preserve">│   ├── Recovery workers</w:t>
        <w:br/>
        <w:t xml:space="preserve">│   ├── Analysis workers</w:t>
        <w:br/>
        <w:t xml:space="preserve">│   ├── Celery beat (reconciler, retention)</w:t>
        <w:br/>
        <w:t xml:space="preserve">│   └── Dograh stack (API, UI, voice runtime) — separate subnet</w:t>
        <w:br/>
        <w:t xml:space="preserve">├── RDS PostgreSQL (Django) + separate Dograh database</w:t>
        <w:br/>
        <w:t xml:space="preserve">│   └── Read Replica</w:t>
        <w:br/>
        <w:t xml:space="preserve">├── ElastiCache Redis</w:t>
        <w:br/>
        <w:t xml:space="preserve">├── S3 (private buckets)</w:t>
        <w:br/>
        <w:t xml:space="preserve">└── Secrets Manager</w:t>
      </w:r>
    </w:p>
    <w:p>
      <w:r>
        <w:t>Start with ECS for simpler operations. Evaluate EKS later if Kubernetes-specific control or organizational requirements justify it. Keep services stateless where practical.</w:t>
      </w:r>
    </w:p>
    <w:p>
      <w:pPr>
        <w:pStyle w:val="Heading1"/>
      </w:pPr>
      <w:r>
        <w:t>16. Capacity Planning</w:t>
      </w:r>
    </w:p>
    <w:p>
      <w:r>
        <w:t xml:space="preserve">ILLUSTRATIVE STRESS TEST / NON-BASELINE SCENARIO. The project's canonical capacity baseline is defined in Business/Capacity-Planning.xlsx and Business/Cost-Model.xlsx: 100,000 contacts/month, 35% connect rate, 3.5 minute average call duration. The figures below are a separate, higher-volume stress-test exercise for infrastructure sizing headroom and must not be read as the project's baseline requirement.</w:t>
      </w:r>
    </w:p>
    <w:p>
      <w:r>
        <w:rPr>
          <w:rFonts w:ascii="Consolas" w:hAnsi="Consolas"/>
          <w:sz w:val="17"/>
        </w:rPr>
        <w:t>STRESS SCENARIO (not baseline):</w:t>
        <w:br/>
        <w:t>100,000 contacts/day</w:t>
        <w:br/>
        <w:t>× 60% connected</w:t>
        <w:br/>
        <w:t>× 4 min average duration</w:t>
        <w:br/>
        <w:t>= 240,000 call-minutes/day</w:t>
        <w:br/>
        <w:br/>
        <w:t>Over 8 calling hours:</w:t>
        <w:br/>
        <w:t>240,000 / 480 ≈ 500 average concurrent calls</w:t>
      </w:r>
    </w:p>
    <w:p>
      <w:r>
        <w:t>This is an illustration of a stress scenario, not the project's capacity requirement and not a capacity guarantee. Final sizing requires contacts/day, connection rate, average and peak duration, calling hours, target peak concurrency, provider CPS and provider channel limits — and should be reconciled against the canonical baseline above before being used for infrastructure decisions.</w:t>
      </w:r>
    </w:p>
    <w:p>
      <w:pPr>
        <w:pStyle w:val="Heading1"/>
      </w:pPr>
      <w:r>
        <w:t>17. Reliability &amp; Idempotency</w:t>
      </w:r>
    </w:p>
    <w:p>
      <w:pPr>
        <w:pStyle w:val="ListBullet"/>
      </w:pPr>
      <w:r>
        <w:t>Use call_id + attempt_id as durable identifiers.</w:t>
      </w:r>
    </w:p>
    <w:p>
      <w:pPr>
        <w:pStyle w:val="ListBullet"/>
      </w:pPr>
      <w:r>
        <w:t>Use idempotency_key = campaign_id + contact_id + attempt_id for call creation.</w:t>
      </w:r>
    </w:p>
    <w:p>
      <w:pPr>
        <w:pStyle w:val="ListBullet"/>
      </w:pPr>
      <w:r>
        <w:t xml:space="preserve">Persist the Dograh run id (and a DIAL_REQUESTED marker) before acknowledging dial jobs; an unknown outcome is resolved by the reconciler, never by a blind redial.</w:t>
      </w:r>
    </w:p>
    <w:p>
      <w:pPr>
        <w:pStyle w:val="ListBullet"/>
      </w:pPr>
      <w:r>
        <w:t>Duplicate webhooks must not create duplicate state transitions.</w:t>
      </w:r>
    </w:p>
    <w:p>
      <w:pPr>
        <w:pStyle w:val="ListBullet"/>
      </w:pPr>
      <w:r>
        <w:t xml:space="preserve">Provider failure can trigger Dograh LLM fallback or carrier/configuration failover when policy allows.</w:t>
      </w:r>
    </w:p>
    <w:p>
      <w:pPr>
        <w:pStyle w:val="ListBullet"/>
      </w:pPr>
      <w:r>
        <w:t>AI timeout should be bounded and classified.</w:t>
      </w:r>
    </w:p>
    <w:p>
      <w:pPr>
        <w:pStyle w:val="ListBullet"/>
      </w:pPr>
      <w:r>
        <w:t>Worker crash must recover through queue acknowledgement/retry semantics.</w:t>
      </w:r>
    </w:p>
    <w:p>
      <w:pPr>
        <w:pStyle w:val="ListBullet"/>
      </w:pPr>
      <w:r>
        <w:t>Analysis failure is independent from redial logic.</w:t>
      </w:r>
    </w:p>
    <w:p>
      <w:pPr>
        <w:pStyle w:val="Heading1"/>
      </w:pPr>
      <w:r>
        <w:t>18. Security</w:t>
      </w:r>
    </w:p>
    <w:p>
      <w:pPr>
        <w:pStyle w:val="ListBullet"/>
      </w:pPr>
      <w:r>
        <w:t>TLS for external and internal paths where applicable.</w:t>
      </w:r>
    </w:p>
    <w:p>
      <w:pPr>
        <w:pStyle w:val="ListBullet"/>
      </w:pPr>
      <w:r>
        <w:t>IAM roles and least privilege.</w:t>
      </w:r>
    </w:p>
    <w:p>
      <w:pPr>
        <w:pStyle w:val="ListBullet"/>
      </w:pPr>
      <w:r>
        <w:t>AWS Secrets Manager for secrets.</w:t>
      </w:r>
    </w:p>
    <w:p>
      <w:pPr>
        <w:pStyle w:val="ListBullet"/>
      </w:pPr>
      <w:r>
        <w:t xml:space="preserve">Authenticate the Dograh webhook (constant-time shared secret with dual-secret rotation, network allowlist or mTLS) and verify every notification by pulling the run from Dograh.</w:t>
      </w:r>
    </w:p>
    <w:p>
      <w:pPr>
        <w:pStyle w:val="ListBullet"/>
      </w:pPr>
      <w:r>
        <w:t xml:space="preserve">Django RBAC with object-level scoping; MFA for Admin and Campaign Manager; short-lived JWTs in httpOnly cookies with rotating refresh tokens.</w:t>
      </w:r>
    </w:p>
    <w:p>
      <w:pPr>
        <w:pStyle w:val="ListBullet"/>
      </w:pPr>
      <w:r>
        <w:t>Encryption at rest.</w:t>
      </w:r>
    </w:p>
    <w:p>
      <w:pPr>
        <w:pStyle w:val="ListBullet"/>
      </w:pPr>
      <w:r>
        <w:t>Signed/short-lived recording URLs.</w:t>
      </w:r>
    </w:p>
    <w:p>
      <w:pPr>
        <w:pStyle w:val="ListBullet"/>
      </w:pPr>
      <w:r>
        <w:t>Audit sensitive operations.</w:t>
      </w:r>
    </w:p>
    <w:p>
      <w:pPr>
        <w:pStyle w:val="ListBullet"/>
      </w:pPr>
      <w:r>
        <w:t>Do not log secrets or unnecessary PII.</w:t>
      </w:r>
    </w:p>
    <w:p>
      <w:pPr>
        <w:pStyle w:val="ListBullet"/>
      </w:pPr>
      <w:r>
        <w:t>Apply API and webhook rate limits.</w:t>
      </w:r>
    </w:p>
    <w:p>
      <w:pPr>
        <w:pStyle w:val="ListBullet"/>
      </w:pPr>
      <w:r>
        <w:t xml:space="preserve">Every surface authenticated: users, API clients, webhook, Django → Dograh, carrier → Dograh, media WebSocket (signed URL, enforced) and operator UI (VPN/SSO).</w:t>
      </w:r>
    </w:p>
    <w:p>
      <w:pPr>
        <w:pStyle w:val="ListBullet"/>
      </w:pPr>
      <w:r>
        <w:t xml:space="preserve">Dograh hardened: signup disabled, strong JWT secret, telephony WebSocket token enforced, private storage, UI not public.</w:t>
      </w:r>
    </w:p>
    <w:p>
      <w:pPr>
        <w:pStyle w:val="ListBullet"/>
      </w:pPr>
      <w:r>
        <w:t xml:space="preserve">Field-level encryption for phone numbers, transcripts and free text, with a keyed hash (blind index) for suppression lookups.</w:t>
      </w:r>
    </w:p>
    <w:p>
      <w:pPr>
        <w:pStyle w:val="ListBullet"/>
      </w:pPr>
      <w:r>
        <w:t xml:space="preserve">Provider data terms (prompts, audio and transcripts sent to STT/LLM/TTS providers) reviewed and recorded before go-live.</w:t>
      </w:r>
    </w:p>
    <w:p>
      <w:pPr>
        <w:pStyle w:val="Heading1"/>
      </w:pPr>
      <w:r>
        <w:t>19. Observability</w:t>
      </w:r>
    </w:p>
    <w:p>
      <w:pPr>
        <w:pStyle w:val="ListBullet"/>
      </w:pPr>
      <w:r>
        <w:t>Metrics: CPS, active calls, queue depth, oldest-job age, connect rate, disconnect rate, retry rate, opt-out rate, provider errors, STT/LLM/TTS latency, analysis latency and cost.</w:t>
      </w:r>
    </w:p>
    <w:p>
      <w:pPr>
        <w:pStyle w:val="ListBullet"/>
      </w:pPr>
      <w:r>
        <w:t xml:space="preserve">Tracing across API → queue → dispatcher → Dograh run → webhook/reconciler → analysis.</w:t>
      </w:r>
    </w:p>
    <w:p>
      <w:pPr>
        <w:pStyle w:val="ListBullet"/>
      </w:pPr>
      <w:r>
        <w:t>Structured logs with call_id, attempt_id, campaign_id, provider, worker_id and trace_id.</w:t>
      </w:r>
    </w:p>
    <w:p>
      <w:pPr>
        <w:pStyle w:val="ListBullet"/>
      </w:pPr>
      <w:r>
        <w:t>Alerts for queue growth, provider errors, AI latency, DB saturation, Redis health and worker failures.</w:t>
      </w:r>
    </w:p>
    <w:p>
      <w:pPr>
        <w:pStyle w:val="Heading1"/>
      </w:pPr>
      <w:r>
        <w:t>20. Testing Strategy</w:t>
      </w:r>
    </w:p>
    <w:p>
      <w:pPr>
        <w:pStyle w:val="ListBullet"/>
      </w:pPr>
      <w:r>
        <w:t>Unit: eligibility, DNC, consent, retry rules, state transitions, idempotency and scoring.</w:t>
      </w:r>
    </w:p>
    <w:p>
      <w:pPr>
        <w:pStyle w:val="ListBullet"/>
      </w:pPr>
      <w:r>
        <w:t xml:space="preserve">Integration: PostgreSQL, Redis, Celery, DograhClient (against a Dograh sandbox or stub), webhook authentication / verify-by-pull and event consumers.</w:t>
      </w:r>
    </w:p>
    <w:p>
      <w:pPr>
        <w:pStyle w:val="ListBullet"/>
      </w:pPr>
      <w:r>
        <w:t xml:space="preserve">Voice-loop tests in Dograh test mode (web calls / test runs) with mocked or sandbox providers.</w:t>
      </w:r>
    </w:p>
    <w:p>
      <w:pPr>
        <w:pStyle w:val="ListBullet"/>
      </w:pPr>
      <w:r>
        <w:t>Recovery tests with disconnects at every conversation stage.</w:t>
      </w:r>
    </w:p>
    <w:p>
      <w:pPr>
        <w:pStyle w:val="ListBullet"/>
      </w:pPr>
      <w:r>
        <w:t>Load tests for queue ingestion, webhook bursts, concurrent calls and analysis.</w:t>
      </w:r>
    </w:p>
    <w:p>
      <w:pPr>
        <w:pStyle w:val="ListBullet"/>
      </w:pPr>
      <w:r>
        <w:t>Soak tests for sustained campaigns.</w:t>
      </w:r>
    </w:p>
    <w:p>
      <w:pPr>
        <w:pStyle w:val="ListBullet"/>
      </w:pPr>
      <w:r>
        <w:t>Failure injection for provider, Redis, DB, worker and AI failures.</w:t>
      </w:r>
    </w:p>
    <w:p>
      <w:pPr>
        <w:pStyle w:val="ListBullet"/>
      </w:pPr>
      <w:r>
        <w:t xml:space="preserve">Security tests for webhook spoofing, replay, verify-by-pull, authentication and authorization (default-deny on every endpoint) and secret leakage.</w:t>
      </w:r>
    </w:p>
    <w:p>
      <w:pPr>
        <w:pStyle w:val="ListBullet"/>
      </w:pPr>
      <w:r>
        <w:t>Compliance tests for DNC, opt-out, calling windows and consent revocation.</w:t>
      </w:r>
    </w:p>
    <w:p>
      <w:pPr>
        <w:pStyle w:val="Heading1"/>
      </w:pPr>
      <w:r>
        <w:t>21. Implementation Phases</w:t>
      </w:r>
    </w:p>
    <w:p>
      <w:r>
        <w:rPr>
          <w:b/>
        </w:rPr>
        <w:t xml:space="preserve">Phase 1 — Foundation: </w:t>
      </w:r>
      <w:r>
        <w:t xml:space="preserve">Monorepo, Next.js shell, Django project and settings split, authentication (JWT cookies, MFA, RBAC), audit, PostgreSQL schema, Redis, Celery, Docker, CI (check --deploy, bandit, pip-audit).</w:t>
      </w:r>
    </w:p>
    <w:p>
      <w:r>
        <w:rPr>
          <w:b/>
        </w:rPr>
        <w:t xml:space="preserve">Phase 2 — Contacts &amp; Campaigns: </w:t>
      </w:r>
      <w:r>
        <w:t>Import, validation, dedupe, consent/DNC, campaign configuration and eligibility.</w:t>
      </w:r>
    </w:p>
    <w:p>
      <w:r>
        <w:rPr>
          <w:b/>
        </w:rPr>
        <w:t xml:space="preserve">Phase 3 — Queue &amp; Dialer: </w:t>
      </w:r>
      <w:r>
        <w:t xml:space="preserve">Scheduler, dispatcher, worker fleet, rate limiter, concurrency controller, DograhClient, authenticated webhook, reconciler.</w:t>
      </w:r>
    </w:p>
    <w:p>
      <w:r>
        <w:rPr>
          <w:b/>
        </w:rPr>
        <w:t xml:space="preserve">Phase 4 — Real-Time AI: </w:t>
      </w:r>
      <w:r>
        <w:t xml:space="preserve">Self-hosted Dograh stack and hardening, telephony configuration, STT/LLM/TTS model configuration, workflow generated from agent_config, webhook node, state and transcript checkpoints.</w:t>
      </w:r>
    </w:p>
    <w:p>
      <w:r>
        <w:rPr>
          <w:b/>
        </w:rPr>
        <w:t xml:space="preserve">Phase 5 — Recovery: </w:t>
      </w:r>
      <w:r>
        <w:t>Disconnect classification, checkpoints, retry policy, reconnect/resume, opt-out.</w:t>
      </w:r>
    </w:p>
    <w:p>
      <w:r>
        <w:rPr>
          <w:b/>
        </w:rPr>
        <w:t xml:space="preserve">Phase 6 — Intelligence: </w:t>
      </w:r>
      <w:r>
        <w:t>Python analysis, summary, feedback, interest, lead score, sentiment.</w:t>
      </w:r>
    </w:p>
    <w:p>
      <w:r>
        <w:rPr>
          <w:b/>
        </w:rPr>
        <w:t xml:space="preserve">Phase 7 — Dashboard: </w:t>
      </w:r>
      <w:r>
        <w:t>Live calls, contact detail, campaign metrics, transcript, recording and exports.</w:t>
      </w:r>
    </w:p>
    <w:p>
      <w:r>
        <w:rPr>
          <w:b/>
        </w:rPr>
        <w:t xml:space="preserve">Phase 8 — Hardening: </w:t>
      </w:r>
      <w:r>
        <w:t>Load/soak tests, autoscaling, observability, security, cost controls and runbooks.</w:t>
      </w:r>
    </w:p>
    <w:p>
      <w:pPr>
        <w:pStyle w:val="Heading1"/>
      </w:pPr>
      <w:r>
        <w:t>22. Production Readiness Checklist</w:t>
      </w:r>
    </w:p>
    <w:p>
      <w:r>
        <w:t>☐ Contact persistence, validation and deduplication</w:t>
      </w:r>
    </w:p>
    <w:p>
      <w:r>
        <w:t>☐ Consent/DNC/opt-out tested</w:t>
      </w:r>
    </w:p>
    <w:p>
      <w:r>
        <w:t>☐ Calling-window rules tested</w:t>
      </w:r>
    </w:p>
    <w:p>
      <w:r>
        <w:t>☐ Queue durability and idempotency verified</w:t>
      </w:r>
    </w:p>
    <w:p>
      <w:r>
        <w:t xml:space="preserve">☐ Carrier channels/CPS and Dograh organization concurrency limit configured and aligned</w:t>
      </w:r>
    </w:p>
    <w:p>
      <w:r>
        <w:t xml:space="preserve">☐ Dograh webhook secret, network restriction and verify-by-pull enabled</w:t>
      </w:r>
    </w:p>
    <w:p>
      <w:r>
        <w:t xml:space="preserve">☐ Reconciler recovers lost webhooks (tested)</w:t>
      </w:r>
    </w:p>
    <w:p>
      <w:r>
        <w:t xml:space="preserve">☐ MFA, default-deny RBAC and object-level scoping tested</w:t>
      </w:r>
    </w:p>
    <w:p>
      <w:r>
        <w:t xml:space="preserve">☐ Dograh stack posture verified (signup off, tokens enforced, private storage, UI not public)</w:t>
      </w:r>
    </w:p>
    <w:p>
      <w:r>
        <w:t xml:space="preserve">☐ Provider data terms reviewed (STT/LLM/TTS)</w:t>
      </w:r>
    </w:p>
    <w:p>
      <w:r>
        <w:t>☐ Real-time voice path load tested</w:t>
      </w:r>
    </w:p>
    <w:p>
      <w:r>
        <w:t>☐ Conversation checkpoints verified</w:t>
      </w:r>
    </w:p>
    <w:p>
      <w:r>
        <w:t>☐ Recovery/reconnect tested</w:t>
      </w:r>
    </w:p>
    <w:p>
      <w:r>
        <w:t>☐ Explicit rejection never auto-retries</w:t>
      </w:r>
    </w:p>
    <w:p>
      <w:r>
        <w:t>☐ Post-call analysis asynchronous</w:t>
      </w:r>
    </w:p>
    <w:p>
      <w:r>
        <w:t>☐ Recordings access-controlled</w:t>
      </w:r>
    </w:p>
    <w:p>
      <w:r>
        <w:t>☐ Database backup/restore tested</w:t>
      </w:r>
    </w:p>
    <w:p>
      <w:r>
        <w:t>☐ Read-replica strategy tested</w:t>
      </w:r>
    </w:p>
    <w:p>
      <w:r>
        <w:t>☐ Worker autoscaling tested</w:t>
      </w:r>
    </w:p>
    <w:p>
      <w:r>
        <w:t>☐ Metrics/logs/traces/alerts operational</w:t>
      </w:r>
    </w:p>
    <w:p>
      <w:r>
        <w:t>☐ Secrets outside source control</w:t>
      </w:r>
    </w:p>
    <w:p>
      <w:r>
        <w:t>☐ Security/compliance review completed</w:t>
      </w:r>
    </w:p>
    <w:p>
      <w:r>
        <w:t>☐ Incident and rollback runbooks prepared</w:t>
      </w:r>
    </w:p>
    <w:p>
      <w:r>
        <w:t>☐ Production-like load/soak tests passed</w:t>
      </w:r>
    </w:p>
    <w:p>
      <w:pPr>
        <w:pStyle w:val="Heading1"/>
      </w:pPr>
      <w:r>
        <w:t>23. Final Reference Architecture</w:t>
      </w:r>
    </w:p>
    <w:p>
      <w:r>
        <w:rPr>
          <w:rFonts w:ascii="Consolas" w:hAnsi="Consolas"/>
          <w:sz w:val="17"/>
        </w:rPr>
        <w:t xml:space="preserve">                    Next.js Admin</w:t>
        <w:br/>
        <w:t xml:space="preserve">                         ↓</w:t>
        <w:br/>
        <w:t xml:space="preserve">                  Django API / Auth (DRF)</w:t>
        <w:br/>
        <w:t xml:space="preserve">                    ↙         ↘</w:t>
        <w:br/>
        <w:t xml:space="preserve">          PostgreSQL          Redis</w:t>
        <w:br/>
        <w:t xml:space="preserve">         Source of Truth   Locks / Rate limits</w:t>
        <w:br/>
        <w:t xml:space="preserve">                ↑               ↓</w:t>
        <w:br/>
        <w:t xml:space="preserve">                │       Celery + Scheduler / Eligibility</w:t>
        <w:br/>
        <w:t xml:space="preserve">                │               ↓</w:t>
        <w:br/>
        <w:t xml:space="preserve">                │       Rate + Concurrency</w:t>
        <w:br/>
        <w:t xml:space="preserve">                │               ↓</w:t>
        <w:br/>
        <w:t xml:space="preserve">                │        Dispatcher Worker Fleet</w:t>
        <w:br/>
        <w:t xml:space="preserve">                │               ↓</w:t>
        <w:br/>
        <w:t xml:space="preserve">                │        Dograh API (start call)</w:t>
        <w:br/>
        <w:t xml:space="preserve">                │               ↓</w:t>
        <w:br/>
        <w:t xml:space="preserve">                │        Dograh voice runtime</w:t>
        <w:br/>
        <w:t xml:space="preserve">                │        Carrier → STT → LLM → TTS</w:t>
        <w:br/>
        <w:t xml:space="preserve">                │               ↓</w:t>
        <w:br/>
        <w:t xml:space="preserve">                │        Run-completed webhook + Reconciler</w:t>
        <w:br/>
        <w:t xml:space="preserve">                │               ↓</w:t>
        <w:br/>
        <w:t xml:space="preserve">                │        Recovery Manager</w:t>
        <w:br/>
        <w:t xml:space="preserve">                │               ↓</w:t>
        <w:br/>
        <w:t xml:space="preserve">                │       Terminal Call Event</w:t>
        <w:br/>
        <w:t xml:space="preserve">                │               ↓</w:t>
        <w:br/>
        <w:t xml:space="preserve">                └──── Python Analysis Workers</w:t>
        <w:br/>
        <w:t xml:space="preserve">                                ↓</w:t>
        <w:br/>
        <w:t xml:space="preserve">                         PostgreSQL + S3</w:t>
        <w:br/>
        <w:t xml:space="preserve">                                ↓</w:t>
        <w:br/>
        <w:t xml:space="preserve">                        Dashboard / Analytics</w:t>
      </w:r>
    </w:p>
    <w:p>
      <w:pPr>
        <w:jc w:val="center"/>
      </w:pPr>
      <w:r>
        <w:rPr>
          <w:b/>
        </w:rPr>
        <w:t xml:space="preserve">AI Calling Agent • Scalable Production Approach • v1.1 (Dograh voice runtime + Django backend)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