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36D2F" w:rsidP="00F404B6" w:rsidRDefault="00E36D2F" w14:paraId="46BC4714" w14:textId="750CE83F">
      <w:pPr>
        <w:ind w:firstLine="0"/>
        <w:jc w:val="center"/>
      </w:pPr>
      <w:r>
        <w:rPr>
          <w:noProof/>
        </w:rPr>
        <w:drawing>
          <wp:inline distT="0" distB="0" distL="0" distR="0" wp14:anchorId="081433FB" wp14:editId="4E66766A">
            <wp:extent cx="914400" cy="914400"/>
            <wp:effectExtent l="0" t="0" r="0" b="0"/>
            <wp:docPr id="1186849647" name="Picture 1" descr="A red and white shield with a shopping cart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9647" name="Picture 1" descr="A red and white shield with a shopping cart and blue text&#10;&#10;Description automatically generated"/>
                    <pic:cNvPicPr/>
                  </pic:nvPicPr>
                  <pic:blipFill>
                    <a:blip r:embed="rId11"/>
                    <a:stretch>
                      <a:fillRect/>
                    </a:stretch>
                  </pic:blipFill>
                  <pic:spPr>
                    <a:xfrm>
                      <a:off x="0" y="0"/>
                      <a:ext cx="914400" cy="914400"/>
                    </a:xfrm>
                    <a:prstGeom prst="rect">
                      <a:avLst/>
                    </a:prstGeom>
                  </pic:spPr>
                </pic:pic>
              </a:graphicData>
            </a:graphic>
          </wp:inline>
        </w:drawing>
      </w:r>
    </w:p>
    <w:p w:rsidR="003A155A" w:rsidP="00CB344A" w:rsidRDefault="003A155A" w14:paraId="1DB0D3A8" w14:textId="77777777">
      <w:pPr>
        <w:ind w:firstLine="0"/>
        <w:jc w:val="center"/>
      </w:pPr>
    </w:p>
    <w:p w:rsidRPr="001C1F40" w:rsidR="005E1484" w:rsidP="00CB344A" w:rsidRDefault="005E1484" w14:paraId="2D1CC788" w14:textId="77777777">
      <w:pPr>
        <w:spacing w:after="0" w:line="240" w:lineRule="auto"/>
        <w:ind w:firstLine="0"/>
        <w:jc w:val="center"/>
        <w:rPr>
          <w:rFonts w:eastAsia="MS Mincho" w:cs="Times New Roman"/>
          <w:lang w:eastAsia="en-PH"/>
        </w:rPr>
      </w:pPr>
      <w:r>
        <w:rPr>
          <w:rFonts w:eastAsia="MS Mincho" w:cs="Times New Roman"/>
          <w:lang w:eastAsia="en-PH"/>
        </w:rPr>
        <w:t>COLLEGE OF COMPUTER AND INFORMATION SCIENCE</w:t>
      </w:r>
    </w:p>
    <w:p w:rsidRPr="001C1F40" w:rsidR="005E1484" w:rsidP="00CB344A" w:rsidRDefault="441A98E1" w14:paraId="441F7D67" w14:textId="77777777">
      <w:pPr>
        <w:spacing w:after="0" w:line="240" w:lineRule="auto"/>
        <w:ind w:firstLine="0"/>
        <w:jc w:val="center"/>
        <w:rPr>
          <w:rFonts w:eastAsia="MS Mincho" w:cs="Times New Roman"/>
          <w:b/>
          <w:lang w:eastAsia="en-PH"/>
        </w:rPr>
      </w:pPr>
      <w:r>
        <w:rPr>
          <w:rFonts w:eastAsia="MS Mincho" w:cs="Times New Roman"/>
          <w:b/>
          <w:bCs/>
          <w:lang w:eastAsia="en-PH"/>
        </w:rPr>
        <w:t>________________________________</w:t>
      </w:r>
    </w:p>
    <w:p w:rsidRPr="001C1F40" w:rsidR="005E1484" w:rsidP="00CB344A" w:rsidRDefault="005E1484" w14:paraId="283DA83E" w14:textId="15474450">
      <w:pPr>
        <w:spacing w:after="0" w:line="240" w:lineRule="auto"/>
        <w:ind w:firstLine="0"/>
        <w:jc w:val="center"/>
        <w:rPr>
          <w:rFonts w:eastAsia="MS Mincho" w:cs="Times New Roman"/>
          <w:b/>
          <w:bCs/>
          <w:lang w:eastAsia="en-PH"/>
        </w:rPr>
      </w:pPr>
      <w:r>
        <w:rPr>
          <w:rFonts w:eastAsia="MS Mincho" w:cs="Times New Roman"/>
          <w:b/>
          <w:bCs/>
          <w:lang w:eastAsia="en-PH"/>
        </w:rPr>
        <w:t>Academic Year 2025 – 2026</w:t>
      </w:r>
    </w:p>
    <w:p w:rsidRPr="001C1F40" w:rsidR="005E1484" w:rsidP="00CB344A" w:rsidRDefault="005E1484" w14:paraId="606C1AE7" w14:textId="77777777">
      <w:pPr>
        <w:spacing w:after="0" w:line="240" w:lineRule="auto"/>
        <w:ind w:firstLine="0"/>
        <w:jc w:val="center"/>
        <w:rPr>
          <w:rFonts w:eastAsia="MS Mincho" w:cs="Times New Roman"/>
          <w:b/>
          <w:lang w:eastAsia="en-PH"/>
        </w:rPr>
      </w:pPr>
    </w:p>
    <w:p w:rsidRPr="001C1F40" w:rsidR="005E1484" w:rsidP="00CB344A" w:rsidRDefault="005E1484" w14:paraId="2E50FB97" w14:textId="77777777">
      <w:pPr>
        <w:spacing w:after="0" w:line="240" w:lineRule="auto"/>
        <w:ind w:firstLine="0"/>
        <w:jc w:val="center"/>
        <w:rPr>
          <w:rFonts w:eastAsia="MS Mincho" w:cs="Times New Roman"/>
          <w:b/>
          <w:lang w:eastAsia="en-PH"/>
        </w:rPr>
      </w:pPr>
    </w:p>
    <w:p w:rsidRPr="001C1F40" w:rsidR="005E1484" w:rsidP="00CB344A" w:rsidRDefault="005E1484" w14:paraId="73D0AA5E" w14:textId="77777777">
      <w:pPr>
        <w:spacing w:after="0" w:line="240" w:lineRule="auto"/>
        <w:ind w:firstLine="0"/>
        <w:jc w:val="center"/>
        <w:rPr>
          <w:rFonts w:eastAsia="MS Mincho" w:cs="Times New Roman"/>
          <w:b/>
          <w:lang w:eastAsia="en-PH"/>
        </w:rPr>
      </w:pPr>
    </w:p>
    <w:p w:rsidR="008B74B9" w:rsidP="4560D9EB" w:rsidRDefault="008B74B9" w14:paraId="04F8A881" w14:textId="63CF03F7">
      <w:pPr>
        <w:spacing w:after="0" w:line="240" w:lineRule="auto"/>
        <w:ind w:firstLine="0"/>
        <w:jc w:val="center"/>
        <w:rPr>
          <w:rFonts w:eastAsia="MS Mincho" w:cs="Times New Roman"/>
          <w:b/>
          <w:lang w:eastAsia="en-PH"/>
        </w:rPr>
      </w:pPr>
    </w:p>
    <w:p w:rsidR="50DD35BA" w:rsidP="50DD35BA" w:rsidRDefault="008B74B9" w14:paraId="6B1B865B" w14:textId="551C7774">
      <w:pPr>
        <w:spacing w:after="0" w:line="240" w:lineRule="auto"/>
        <w:ind w:firstLine="0"/>
        <w:jc w:val="center"/>
        <w:rPr>
          <w:rFonts w:eastAsia="MS Mincho" w:cs="Times New Roman"/>
          <w:b/>
          <w:bCs/>
          <w:sz w:val="28"/>
          <w:szCs w:val="28"/>
          <w:lang w:eastAsia="en-PH"/>
        </w:rPr>
      </w:pPr>
      <w:commentRangeStart w:id="0"/>
      <w:r>
        <w:rPr>
          <w:rFonts w:eastAsia="MS Mincho" w:cs="Times New Roman"/>
          <w:b/>
          <w:sz w:val="28"/>
          <w:szCs w:val="28"/>
          <w:lang w:eastAsia="en-PH"/>
        </w:rPr>
        <w:t>DIANA: A PREDICTIVE MODEL-BASED APPLICATION USING SELECTED BLOOD BIOMARKERS FOR CLUSTER-BASED IDENTIFICATION OF TYPE 2 DIABETES RISK IN MENOPAUSAL WOMEN</w:t>
      </w:r>
      <w:commentRangeEnd w:id="0"/>
      <w:r>
        <w:rPr>
          <w:rStyle w:val="CommentReference"/>
          <w:rFonts w:eastAsia="MS Mincho" w:cs="Times New Roman"/>
          <w:b/>
          <w:bCs/>
          <w:sz w:val="28"/>
          <w:szCs w:val="28"/>
          <w:lang w:eastAsia="en-PH"/>
        </w:rPr>
        <w:commentReference w:id="0"/>
      </w:r>
    </w:p>
    <w:p w:rsidRPr="001C1F40" w:rsidR="005E1484" w:rsidP="00CB344A" w:rsidRDefault="005E1484" w14:paraId="713B4DC5" w14:textId="77777777">
      <w:pPr>
        <w:spacing w:after="0" w:line="240" w:lineRule="auto"/>
        <w:ind w:firstLine="0"/>
        <w:jc w:val="center"/>
        <w:rPr>
          <w:rFonts w:eastAsia="MS Mincho" w:cs="Times New Roman"/>
          <w:b/>
          <w:lang w:eastAsia="en-PH"/>
        </w:rPr>
      </w:pPr>
    </w:p>
    <w:p w:rsidRPr="001C1F40" w:rsidR="005E1484" w:rsidP="00CB344A" w:rsidRDefault="005E1484" w14:paraId="0B23733C" w14:textId="77777777">
      <w:pPr>
        <w:spacing w:after="0" w:line="240" w:lineRule="auto"/>
        <w:ind w:firstLine="0"/>
        <w:jc w:val="center"/>
        <w:rPr>
          <w:rFonts w:eastAsia="MS Mincho" w:cs="Times New Roman"/>
          <w:b/>
          <w:lang w:eastAsia="en-PH"/>
        </w:rPr>
      </w:pPr>
    </w:p>
    <w:p w:rsidRPr="001C1F40" w:rsidR="005E1484" w:rsidP="00CB344A" w:rsidRDefault="005E1484" w14:paraId="6A08713A" w14:textId="77777777">
      <w:pPr>
        <w:spacing w:after="0" w:line="240" w:lineRule="auto"/>
        <w:ind w:firstLine="0"/>
        <w:jc w:val="center"/>
        <w:rPr>
          <w:rFonts w:eastAsia="MS Mincho" w:cs="Times New Roman"/>
          <w:b/>
          <w:lang w:eastAsia="en-PH"/>
        </w:rPr>
      </w:pPr>
    </w:p>
    <w:p w:rsidRPr="001C1F40" w:rsidR="005E1484" w:rsidP="00CB344A" w:rsidRDefault="005E1484" w14:paraId="60ECB342" w14:textId="77777777">
      <w:pPr>
        <w:spacing w:after="0" w:line="240" w:lineRule="auto"/>
        <w:ind w:firstLine="0"/>
        <w:jc w:val="center"/>
        <w:rPr>
          <w:rFonts w:eastAsia="MS Mincho" w:cs="Times New Roman"/>
          <w:b/>
          <w:lang w:eastAsia="en-PH"/>
        </w:rPr>
      </w:pPr>
    </w:p>
    <w:p w:rsidR="6A8E834B" w:rsidP="50DD35BA" w:rsidRDefault="6A8E834B" w14:paraId="5CB56953" w14:textId="5DA98B38">
      <w:pPr>
        <w:spacing w:after="0" w:line="240" w:lineRule="auto"/>
        <w:ind w:firstLine="0"/>
        <w:jc w:val="center"/>
        <w:rPr>
          <w:rFonts w:eastAsia="MS Mincho" w:cs="Times New Roman"/>
          <w:lang w:eastAsia="en-PH"/>
        </w:rPr>
      </w:pPr>
      <w:r>
        <w:rPr>
          <w:rFonts w:eastAsia="MS Mincho" w:cs="Times New Roman"/>
          <w:lang w:eastAsia="en-PH"/>
        </w:rPr>
        <w:t>Marc Kennel M. ANGELES</w:t>
      </w:r>
    </w:p>
    <w:p w:rsidR="6A8E834B" w:rsidP="50DD35BA" w:rsidRDefault="6A8E834B" w14:paraId="3B5F8040" w14:textId="1E764E68">
      <w:pPr>
        <w:spacing w:after="0" w:line="240" w:lineRule="auto"/>
        <w:ind w:firstLine="0"/>
        <w:jc w:val="center"/>
        <w:rPr>
          <w:rFonts w:eastAsia="MS Mincho" w:cs="Times New Roman"/>
          <w:lang w:eastAsia="en-PH"/>
        </w:rPr>
      </w:pPr>
      <w:r>
        <w:rPr>
          <w:rFonts w:eastAsia="MS Mincho" w:cs="Times New Roman"/>
          <w:lang w:eastAsia="en-PH"/>
        </w:rPr>
        <w:t>Adrian Gabriell P. FRANCISCO</w:t>
      </w:r>
    </w:p>
    <w:p w:rsidR="6A8E834B" w:rsidP="50DD35BA" w:rsidRDefault="6A8E834B" w14:paraId="07AFFE36" w14:textId="6C8CB730">
      <w:pPr>
        <w:spacing w:after="0" w:line="240" w:lineRule="auto"/>
        <w:ind w:firstLine="0"/>
        <w:jc w:val="center"/>
        <w:rPr>
          <w:rFonts w:eastAsia="MS Mincho" w:cs="Times New Roman"/>
          <w:lang w:eastAsia="en-PH"/>
        </w:rPr>
      </w:pPr>
      <w:r>
        <w:rPr>
          <w:rFonts w:eastAsia="MS Mincho" w:cs="Times New Roman"/>
          <w:lang w:eastAsia="en-PH"/>
        </w:rPr>
        <w:t>Sophia Nicole D. GREFALDO</w:t>
      </w:r>
    </w:p>
    <w:p w:rsidR="6A8E834B" w:rsidP="50DD35BA" w:rsidRDefault="6A8E834B" w14:paraId="39FDB18A" w14:textId="37F7A5DF">
      <w:pPr>
        <w:spacing w:after="0" w:line="240" w:lineRule="auto"/>
        <w:ind w:firstLine="0"/>
        <w:jc w:val="center"/>
        <w:rPr>
          <w:rFonts w:eastAsia="MS Mincho" w:cs="Times New Roman"/>
          <w:lang w:eastAsia="en-PH"/>
        </w:rPr>
      </w:pPr>
      <w:r>
        <w:rPr>
          <w:rFonts w:eastAsia="MS Mincho" w:cs="Times New Roman"/>
          <w:lang w:eastAsia="en-PH"/>
        </w:rPr>
        <w:t>Neoron G. LOPEZ</w:t>
      </w:r>
    </w:p>
    <w:p w:rsidRPr="001C1F40" w:rsidR="00995AC3" w:rsidP="00995AC3" w:rsidRDefault="00995AC3" w14:paraId="741759B6" w14:textId="334FE010">
      <w:pPr>
        <w:spacing w:after="0" w:line="240" w:lineRule="auto"/>
        <w:ind w:firstLine="0"/>
        <w:jc w:val="center"/>
        <w:rPr>
          <w:rFonts w:eastAsia="MS Mincho" w:cs="Times New Roman"/>
          <w:lang w:eastAsia="en-PH"/>
        </w:rPr>
      </w:pPr>
    </w:p>
    <w:p w:rsidRPr="001C1F40" w:rsidR="005E1484" w:rsidP="00CB344A" w:rsidRDefault="005E1484" w14:paraId="57ABEC58" w14:textId="77777777">
      <w:pPr>
        <w:spacing w:after="0" w:line="240" w:lineRule="auto"/>
        <w:ind w:firstLine="0"/>
        <w:jc w:val="center"/>
        <w:rPr>
          <w:rFonts w:eastAsia="MS Mincho" w:cs="Times New Roman"/>
          <w:lang w:eastAsia="en-PH"/>
        </w:rPr>
      </w:pPr>
    </w:p>
    <w:p w:rsidRPr="001C1F40" w:rsidR="005E1484" w:rsidP="00CB344A" w:rsidRDefault="005E1484" w14:paraId="7996C6C7" w14:textId="77777777">
      <w:pPr>
        <w:spacing w:after="0" w:line="240" w:lineRule="auto"/>
        <w:ind w:firstLine="0"/>
        <w:jc w:val="center"/>
        <w:rPr>
          <w:rFonts w:eastAsia="MS Mincho" w:cs="Times New Roman"/>
          <w:lang w:eastAsia="en-PH"/>
        </w:rPr>
      </w:pPr>
    </w:p>
    <w:p w:rsidRPr="001C1F40" w:rsidR="005E1484" w:rsidP="00CB344A" w:rsidRDefault="005E1484" w14:paraId="2854C631" w14:textId="77777777">
      <w:pPr>
        <w:spacing w:after="0" w:line="240" w:lineRule="auto"/>
        <w:ind w:firstLine="0"/>
        <w:jc w:val="center"/>
        <w:rPr>
          <w:rFonts w:eastAsia="MS Mincho" w:cs="Times New Roman"/>
          <w:lang w:eastAsia="en-PH"/>
        </w:rPr>
      </w:pPr>
    </w:p>
    <w:p w:rsidRPr="001C1F40" w:rsidR="005E1484" w:rsidP="00CB344A" w:rsidRDefault="00995AC3" w14:paraId="5744100E" w14:textId="23F07361">
      <w:pPr>
        <w:spacing w:after="0" w:line="240" w:lineRule="auto"/>
        <w:ind w:firstLine="0"/>
        <w:jc w:val="center"/>
        <w:rPr>
          <w:rFonts w:eastAsia="MS Mincho" w:cs="Times New Roman"/>
          <w:lang w:eastAsia="en-PH"/>
        </w:rPr>
      </w:pPr>
      <w:r>
        <w:rPr>
          <w:rFonts w:eastAsia="MS Mincho" w:cs="Times New Roman"/>
          <w:lang w:eastAsia="en-PH"/>
        </w:rPr>
        <w:t>Thesis Adviser: Aurelia Sharlene Delos Santos</w:t>
      </w:r>
    </w:p>
    <w:p w:rsidRPr="001C1F40" w:rsidR="005E1484" w:rsidP="00CB344A" w:rsidRDefault="005E1484" w14:paraId="6928C326" w14:textId="77777777">
      <w:pPr>
        <w:spacing w:after="0" w:line="240" w:lineRule="auto"/>
        <w:ind w:firstLine="0"/>
        <w:jc w:val="center"/>
        <w:rPr>
          <w:rFonts w:eastAsia="MS Mincho" w:cs="Times New Roman"/>
          <w:lang w:eastAsia="en-PH"/>
        </w:rPr>
      </w:pPr>
    </w:p>
    <w:p w:rsidRPr="001C1F40" w:rsidR="005E1484" w:rsidP="00CB344A" w:rsidRDefault="005E1484" w14:paraId="5BD36F61" w14:textId="77777777">
      <w:pPr>
        <w:spacing w:after="0" w:line="240" w:lineRule="auto"/>
        <w:ind w:firstLine="0"/>
        <w:jc w:val="center"/>
        <w:rPr>
          <w:rFonts w:eastAsia="MS Mincho" w:cs="Times New Roman"/>
          <w:lang w:eastAsia="en-PH"/>
        </w:rPr>
      </w:pPr>
    </w:p>
    <w:p w:rsidRPr="001C1F40" w:rsidR="005E1484" w:rsidP="00CB344A" w:rsidRDefault="005E1484" w14:paraId="5964CFA0" w14:textId="77777777">
      <w:pPr>
        <w:spacing w:after="0" w:line="240" w:lineRule="auto"/>
        <w:ind w:firstLine="0"/>
        <w:jc w:val="center"/>
        <w:rPr>
          <w:rFonts w:eastAsia="MS Mincho" w:cs="Times New Roman"/>
          <w:lang w:eastAsia="en-PH"/>
        </w:rPr>
      </w:pPr>
    </w:p>
    <w:p w:rsidRPr="001C1F40" w:rsidR="005E1484" w:rsidP="00CB344A" w:rsidRDefault="005E1484" w14:paraId="0B7E22D7" w14:textId="77777777">
      <w:pPr>
        <w:spacing w:after="0" w:line="240" w:lineRule="auto"/>
        <w:ind w:firstLine="0"/>
        <w:jc w:val="center"/>
        <w:rPr>
          <w:rFonts w:eastAsia="MS Mincho" w:cs="Times New Roman"/>
          <w:lang w:eastAsia="en-PH"/>
        </w:rPr>
      </w:pPr>
    </w:p>
    <w:p w:rsidRPr="001C1F40" w:rsidR="005E1484" w:rsidP="00CB344A" w:rsidRDefault="005E1484" w14:paraId="010B534C" w14:textId="77777777">
      <w:pPr>
        <w:spacing w:after="0" w:line="240" w:lineRule="auto"/>
        <w:ind w:firstLine="0"/>
        <w:jc w:val="center"/>
        <w:rPr>
          <w:rFonts w:eastAsia="MS Mincho" w:cs="Times New Roman"/>
          <w:lang w:eastAsia="en-PH"/>
        </w:rPr>
      </w:pPr>
    </w:p>
    <w:p w:rsidRPr="001C1F40" w:rsidR="005E1484" w:rsidP="00CB344A" w:rsidRDefault="005E1484" w14:paraId="2A873F23" w14:textId="5E4A8F3A">
      <w:pPr>
        <w:spacing w:after="0" w:line="240" w:lineRule="auto"/>
        <w:ind w:firstLine="0"/>
        <w:jc w:val="center"/>
        <w:rPr>
          <w:rFonts w:eastAsia="MS Mincho" w:cs="Times New Roman"/>
          <w:lang w:eastAsia="en-PH"/>
        </w:rPr>
      </w:pPr>
      <w:r>
        <w:rPr>
          <w:rFonts w:eastAsia="MS Mincho" w:cs="Times New Roman"/>
          <w:lang w:eastAsia="en-PH"/>
        </w:rPr>
        <w:t>Submitted to the Faculty of Mapúa Malayan Colleges Laguna</w:t>
      </w:r>
    </w:p>
    <w:p w:rsidR="005817AA" w:rsidP="005817AA" w:rsidRDefault="005E1484" w14:paraId="1F25DD8B" w14:textId="21DC6DA6">
      <w:pPr>
        <w:spacing w:after="0" w:line="240" w:lineRule="auto"/>
        <w:ind w:firstLine="0"/>
        <w:jc w:val="center"/>
        <w:rPr>
          <w:rFonts w:eastAsia="MS Mincho" w:cs="Times New Roman"/>
          <w:b/>
          <w:bCs/>
          <w:lang w:eastAsia="en-PH"/>
        </w:rPr>
      </w:pPr>
      <w:r>
        <w:rPr>
          <w:rFonts w:eastAsia="MS Mincho" w:cs="Times New Roman"/>
          <w:lang w:eastAsia="en-PH"/>
        </w:rPr>
        <w:t xml:space="preserve">In Partial Fulfillment of the </w:t>
      </w:r>
      <w:r>
        <w:rPr>
          <w:rFonts w:eastAsia="MS Mincho" w:cs="Times New Roman"/>
          <w:lang w:val="en-PH" w:eastAsia="en-PH"/>
        </w:rPr>
        <w:t>Requirements</w:t>
      </w:r>
      <w:r>
        <w:rPr>
          <w:rFonts w:eastAsia="MS Mincho" w:cs="Times New Roman"/>
          <w:lang w:eastAsia="en-PH"/>
        </w:rPr>
        <w:t xml:space="preserve"> for the degree of</w:t>
      </w:r>
    </w:p>
    <w:p w:rsidRPr="001C1F40" w:rsidR="005E1484" w:rsidP="00CB344A" w:rsidRDefault="005E1484" w14:paraId="5B1E601E" w14:textId="77777777">
      <w:pPr>
        <w:spacing w:after="0" w:line="240" w:lineRule="auto"/>
        <w:ind w:firstLine="0"/>
        <w:jc w:val="center"/>
        <w:rPr>
          <w:rFonts w:eastAsia="MS Mincho" w:cs="Times New Roman"/>
          <w:lang w:eastAsia="en-PH"/>
        </w:rPr>
      </w:pPr>
    </w:p>
    <w:p w:rsidR="005A4474" w:rsidP="00CB344A" w:rsidRDefault="005E1484" w14:paraId="13C7E473" w14:textId="72EA6C88">
      <w:pPr>
        <w:ind w:firstLine="0"/>
        <w:jc w:val="center"/>
        <w:rPr>
          <w:lang w:eastAsia="en-PH"/>
        </w:rPr>
      </w:pPr>
      <w:r>
        <w:rPr>
          <w:lang w:eastAsia="en-PH"/>
        </w:rPr>
        <w:t>Bachelor of Science in Computer Science</w:t>
      </w:r>
    </w:p>
    <w:p w:rsidR="005A4474" w:rsidP="005A4474" w:rsidRDefault="005A4474" w14:paraId="45AB749B" w14:textId="4A755EEF">
      <w:pPr>
        <w:jc w:val="center"/>
        <w:rPr>
          <w:lang w:eastAsia="en-PH"/>
        </w:rPr>
      </w:pPr>
      <w:r>
        <w:br w:type="page"/>
      </w:r>
    </w:p>
    <w:p w:rsidR="00895A84" w:rsidP="002B587B" w:rsidRDefault="009156DE" w14:paraId="3BAD87AA" w14:textId="2732AA12">
      <w:pPr>
        <w:pStyle w:val="Non-Indented"/>
      </w:pPr>
      <w:r>
        <w:t xml:space="preserve">The thesis project attached hereto, entitled </w:t>
      </w:r>
      <w:r>
        <w:rPr>
          <w:b/>
          <w:bCs/>
        </w:rPr>
        <w:t>“DIANA: A Predictive Model-Based Application Using Selected Blood Biomarkers for Cluster-Based Identification of Type 2 Diabetes Risk in Menopausal Women”</w:t>
      </w:r>
      <w:r>
        <w:t xml:space="preserve"> prepared and submitted by </w:t>
      </w:r>
      <w:r>
        <w:rPr>
          <w:b/>
          <w:bCs/>
        </w:rPr>
        <w:t xml:space="preserve">Marc Kennel M. Angeles, Adrian Gabriell P. Francisco, Sophia Nicole D. Grefaldo </w:t>
      </w:r>
      <w:r>
        <w:t xml:space="preserve">and </w:t>
      </w:r>
      <w:r>
        <w:rPr>
          <w:b/>
          <w:bCs/>
        </w:rPr>
        <w:t>Neoron G. Lopez</w:t>
      </w:r>
      <w:r>
        <w:t>, in partial fulfillment of the requirements for the degree of Bachelor of Science in Information Technology/Computer Science is hereby accepted.</w:t>
      </w:r>
    </w:p>
    <w:tbl>
      <w:tblPr>
        <w:tblStyle w:val="TableGrid"/>
        <w:tblW w:w="946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10"/>
        <w:gridCol w:w="3525"/>
        <w:gridCol w:w="3034"/>
      </w:tblGrid>
      <w:tr w:rsidR="00BA77FD" w:rsidTr="175A2809" w14:paraId="6B31E215" w14:textId="77777777">
        <w:tc>
          <w:tcPr>
            <w:tcW w:w="2910" w:type="dxa"/>
          </w:tcPr>
          <w:p w:rsidRPr="00995AC3" w:rsidR="00BA77FD" w:rsidP="50DD35BA" w:rsidRDefault="41A5F8EF" w14:paraId="2016C5D3" w14:textId="0592C481">
            <w:pPr>
              <w:pStyle w:val="NoSpacing"/>
              <w:pBdr>
                <w:bottom w:val="single" w:color="auto" w:sz="12" w:space="1"/>
              </w:pBdr>
              <w:jc w:val="center"/>
              <w:rPr>
                <w:b/>
                <w:bCs/>
              </w:rPr>
            </w:pPr>
            <w:r>
              <w:rPr>
                <w:b/>
                <w:bCs/>
              </w:rPr>
              <w:t>Dennis A.  Martillano</w:t>
            </w:r>
          </w:p>
          <w:p w:rsidR="00BA77FD" w:rsidP="00BA77FD" w:rsidRDefault="00BA77FD" w14:paraId="2C6FC9AE" w14:textId="2A7A9E6D">
            <w:pPr>
              <w:pStyle w:val="NoSpacing"/>
              <w:pBdr>
                <w:bottom w:val="single" w:color="auto" w:sz="12" w:space="1"/>
              </w:pBdr>
              <w:jc w:val="center"/>
            </w:pPr>
            <w:r>
              <w:t>Panel Chair</w:t>
            </w:r>
          </w:p>
          <w:p w:rsidR="00BA77FD" w:rsidP="00BA77FD" w:rsidRDefault="00BA77FD" w14:paraId="3E0A6E76" w14:textId="77777777">
            <w:pPr>
              <w:pStyle w:val="NoSpacing"/>
              <w:pBdr>
                <w:bottom w:val="single" w:color="auto" w:sz="12" w:space="1"/>
              </w:pBdr>
              <w:jc w:val="center"/>
            </w:pPr>
          </w:p>
          <w:p w:rsidRPr="00895A84" w:rsidR="00774FE4" w:rsidP="00BA77FD" w:rsidRDefault="00774FE4" w14:paraId="53F4E4E2" w14:textId="77777777">
            <w:pPr>
              <w:pStyle w:val="NoSpacing"/>
              <w:pBdr>
                <w:bottom w:val="single" w:color="auto" w:sz="12" w:space="1"/>
              </w:pBdr>
              <w:jc w:val="center"/>
            </w:pPr>
          </w:p>
          <w:p w:rsidR="00BA77FD" w:rsidP="00BA77FD" w:rsidRDefault="00BA77FD" w14:paraId="43B193B5" w14:textId="0E98DD72">
            <w:pPr>
              <w:pStyle w:val="NoSpacing"/>
              <w:jc w:val="center"/>
            </w:pPr>
            <w:r>
              <w:t>Date Signed</w:t>
            </w:r>
          </w:p>
        </w:tc>
        <w:tc>
          <w:tcPr>
            <w:tcW w:w="3525" w:type="dxa"/>
          </w:tcPr>
          <w:p w:rsidR="00BA77FD" w:rsidP="00BA77FD" w:rsidRDefault="00BA77FD" w14:paraId="0E7C519C" w14:textId="77777777">
            <w:pPr>
              <w:pStyle w:val="NoSpacing"/>
              <w:jc w:val="center"/>
            </w:pPr>
          </w:p>
        </w:tc>
        <w:tc>
          <w:tcPr>
            <w:tcW w:w="3034" w:type="dxa"/>
          </w:tcPr>
          <w:p w:rsidR="4944E9AA" w:rsidP="50DD35BA" w:rsidRDefault="4944E9AA" w14:paraId="3DAE7512" w14:textId="0BF09267">
            <w:pPr>
              <w:pStyle w:val="NoSpacing"/>
              <w:pBdr>
                <w:bottom w:val="single" w:color="auto" w:sz="12" w:space="1"/>
              </w:pBdr>
              <w:jc w:val="center"/>
            </w:pPr>
            <w:r>
              <w:rPr>
                <w:b/>
                <w:bCs/>
              </w:rPr>
              <w:t>Michael James F. Gnilo</w:t>
            </w:r>
          </w:p>
          <w:p w:rsidR="00BA77FD" w:rsidP="00BA77FD" w:rsidRDefault="00BA77FD" w14:paraId="3D00A757" w14:textId="0B3C869E">
            <w:pPr>
              <w:pStyle w:val="NoSpacing"/>
              <w:pBdr>
                <w:bottom w:val="single" w:color="auto" w:sz="12" w:space="1"/>
              </w:pBdr>
              <w:jc w:val="center"/>
            </w:pPr>
            <w:r>
              <w:t>Panel Member</w:t>
            </w:r>
          </w:p>
          <w:p w:rsidR="00BA77FD" w:rsidP="00BA77FD" w:rsidRDefault="00BA77FD" w14:paraId="5D20792A" w14:textId="77777777">
            <w:pPr>
              <w:pStyle w:val="NoSpacing"/>
              <w:pBdr>
                <w:bottom w:val="single" w:color="auto" w:sz="12" w:space="1"/>
              </w:pBdr>
              <w:jc w:val="center"/>
            </w:pPr>
          </w:p>
          <w:p w:rsidR="00BA77FD" w:rsidP="175A2809" w:rsidRDefault="00BA77FD" w14:paraId="41D521D1" w14:textId="7EDA7100">
            <w:pPr>
              <w:pStyle w:val="NoSpacing"/>
              <w:pBdr>
                <w:bottom w:val="single" w:color="auto" w:sz="12" w:space="1"/>
              </w:pBdr>
              <w:jc w:val="center"/>
            </w:pPr>
          </w:p>
          <w:p w:rsidR="00BA77FD" w:rsidP="00BA77FD" w:rsidRDefault="00BA77FD" w14:paraId="525392C1" w14:textId="287F156F">
            <w:pPr>
              <w:pStyle w:val="NoSpacing"/>
              <w:jc w:val="center"/>
            </w:pPr>
            <w:r>
              <w:t>Date Signed</w:t>
            </w:r>
          </w:p>
        </w:tc>
      </w:tr>
      <w:tr w:rsidR="00BA77FD" w:rsidTr="175A2809" w14:paraId="4B38B825" w14:textId="77777777">
        <w:tc>
          <w:tcPr>
            <w:tcW w:w="2910" w:type="dxa"/>
          </w:tcPr>
          <w:p w:rsidR="00BA77FD" w:rsidP="00DF0D2D" w:rsidRDefault="00BA77FD" w14:paraId="73BB3603" w14:textId="77777777"/>
        </w:tc>
        <w:tc>
          <w:tcPr>
            <w:tcW w:w="3525" w:type="dxa"/>
          </w:tcPr>
          <w:p w:rsidR="00671371" w:rsidP="00DF0D2D" w:rsidRDefault="00671371" w14:paraId="701410FD" w14:textId="4AAC451C"/>
        </w:tc>
        <w:tc>
          <w:tcPr>
            <w:tcW w:w="3034" w:type="dxa"/>
          </w:tcPr>
          <w:p w:rsidR="00BA77FD" w:rsidP="00DF0D2D" w:rsidRDefault="00BA77FD" w14:paraId="4CDCBC82" w14:textId="77777777"/>
        </w:tc>
      </w:tr>
      <w:tr w:rsidR="00107B87" w:rsidTr="175A2809" w14:paraId="518AE4C7" w14:textId="77777777">
        <w:tc>
          <w:tcPr>
            <w:tcW w:w="2910" w:type="dxa"/>
          </w:tcPr>
          <w:p w:rsidR="00107B87" w:rsidP="00BA77FD" w:rsidRDefault="00107B87" w14:paraId="12FA481C" w14:textId="77777777">
            <w:pPr>
              <w:pStyle w:val="NoSpacing"/>
              <w:jc w:val="center"/>
            </w:pPr>
          </w:p>
        </w:tc>
        <w:tc>
          <w:tcPr>
            <w:tcW w:w="3525" w:type="dxa"/>
          </w:tcPr>
          <w:p w:rsidR="665D2453" w:rsidP="50DD35BA" w:rsidRDefault="665D2453" w14:paraId="6D2C4D30" w14:textId="117FAE7D">
            <w:pPr>
              <w:pStyle w:val="NoSpacing"/>
              <w:pBdr>
                <w:bottom w:val="single" w:color="auto" w:sz="12" w:space="1"/>
              </w:pBdr>
              <w:jc w:val="center"/>
            </w:pPr>
            <w:r>
              <w:rPr>
                <w:b/>
                <w:bCs/>
              </w:rPr>
              <w:t>Aurelia Sharlene O. Delos Santos</w:t>
            </w:r>
          </w:p>
          <w:p w:rsidR="00107B87" w:rsidP="00107B87" w:rsidRDefault="0001010B" w14:paraId="49E77550" w14:textId="5BBD9E37">
            <w:pPr>
              <w:pStyle w:val="NoSpacing"/>
              <w:pBdr>
                <w:bottom w:val="single" w:color="auto" w:sz="12" w:space="1"/>
              </w:pBdr>
              <w:jc w:val="center"/>
            </w:pPr>
            <w:r>
              <w:t>Adviser</w:t>
            </w:r>
          </w:p>
          <w:p w:rsidR="00107B87" w:rsidP="00107B87" w:rsidRDefault="00107B87" w14:paraId="4F8C5594" w14:textId="77777777">
            <w:pPr>
              <w:pStyle w:val="NoSpacing"/>
              <w:pBdr>
                <w:bottom w:val="single" w:color="auto" w:sz="12" w:space="1"/>
              </w:pBdr>
              <w:jc w:val="center"/>
            </w:pPr>
          </w:p>
          <w:p w:rsidRPr="00895A84" w:rsidR="00774FE4" w:rsidP="00107B87" w:rsidRDefault="00774FE4" w14:paraId="573AC411" w14:textId="77777777">
            <w:pPr>
              <w:pStyle w:val="NoSpacing"/>
              <w:pBdr>
                <w:bottom w:val="single" w:color="auto" w:sz="12" w:space="1"/>
              </w:pBdr>
              <w:jc w:val="center"/>
            </w:pPr>
          </w:p>
          <w:p w:rsidR="00107B87" w:rsidP="00107B87" w:rsidRDefault="00107B87" w14:paraId="26AD1C56" w14:textId="21506C7D">
            <w:pPr>
              <w:pStyle w:val="NoSpacing"/>
              <w:jc w:val="center"/>
            </w:pPr>
            <w:r>
              <w:t>Date Signed</w:t>
            </w:r>
          </w:p>
        </w:tc>
        <w:tc>
          <w:tcPr>
            <w:tcW w:w="3034" w:type="dxa"/>
          </w:tcPr>
          <w:p w:rsidR="00107B87" w:rsidP="00BA77FD" w:rsidRDefault="00107B87" w14:paraId="5A24D1A1" w14:textId="77777777">
            <w:pPr>
              <w:pStyle w:val="NoSpacing"/>
              <w:jc w:val="center"/>
            </w:pPr>
          </w:p>
        </w:tc>
      </w:tr>
      <w:tr w:rsidR="00107B87" w:rsidTr="175A2809" w14:paraId="46CFA235" w14:textId="77777777">
        <w:tc>
          <w:tcPr>
            <w:tcW w:w="2910" w:type="dxa"/>
          </w:tcPr>
          <w:p w:rsidR="00107B87" w:rsidP="00DF0D2D" w:rsidRDefault="00107B87" w14:paraId="638E05F2" w14:textId="77777777"/>
        </w:tc>
        <w:tc>
          <w:tcPr>
            <w:tcW w:w="3525" w:type="dxa"/>
          </w:tcPr>
          <w:p w:rsidR="00777241" w:rsidP="00DF0D2D" w:rsidRDefault="00777241" w14:paraId="5A871078" w14:textId="77777777"/>
        </w:tc>
        <w:tc>
          <w:tcPr>
            <w:tcW w:w="3034" w:type="dxa"/>
          </w:tcPr>
          <w:p w:rsidR="00107B87" w:rsidP="00DF0D2D" w:rsidRDefault="00107B87" w14:paraId="0A8FB998" w14:textId="77777777"/>
        </w:tc>
      </w:tr>
      <w:tr w:rsidR="00107B87" w:rsidTr="175A2809" w14:paraId="28859F42" w14:textId="77777777">
        <w:tc>
          <w:tcPr>
            <w:tcW w:w="2910" w:type="dxa"/>
          </w:tcPr>
          <w:p w:rsidR="00107B87" w:rsidP="00BA77FD" w:rsidRDefault="00107B87" w14:paraId="01716F84" w14:textId="77777777">
            <w:pPr>
              <w:pStyle w:val="NoSpacing"/>
              <w:jc w:val="center"/>
            </w:pPr>
          </w:p>
        </w:tc>
        <w:tc>
          <w:tcPr>
            <w:tcW w:w="3525" w:type="dxa"/>
          </w:tcPr>
          <w:p w:rsidR="52A638B4" w:rsidP="50DD35BA" w:rsidRDefault="52A638B4" w14:paraId="0BD1148F" w14:textId="3706E3FA">
            <w:pPr>
              <w:pStyle w:val="NoSpacing"/>
              <w:pBdr>
                <w:bottom w:val="single" w:color="auto" w:sz="12" w:space="1"/>
              </w:pBdr>
              <w:jc w:val="center"/>
            </w:pPr>
            <w:r>
              <w:rPr>
                <w:b/>
                <w:bCs/>
              </w:rPr>
              <w:t>Jonalyn G. Ebron</w:t>
            </w:r>
          </w:p>
          <w:p w:rsidR="00107B87" w:rsidP="00107B87" w:rsidRDefault="0031754D" w14:paraId="360E06FC" w14:textId="63E3C900">
            <w:pPr>
              <w:pStyle w:val="NoSpacing"/>
              <w:pBdr>
                <w:bottom w:val="single" w:color="auto" w:sz="12" w:space="1"/>
              </w:pBdr>
              <w:jc w:val="center"/>
            </w:pPr>
            <w:r>
              <w:t>Program Chair, CS</w:t>
            </w:r>
          </w:p>
          <w:p w:rsidRPr="00895A84" w:rsidR="00774FE4" w:rsidP="175A2809" w:rsidRDefault="00774FE4" w14:paraId="0AB93394" w14:textId="6F941C6B">
            <w:pPr>
              <w:pStyle w:val="NoSpacing"/>
              <w:pBdr>
                <w:bottom w:val="single" w:color="auto" w:sz="12" w:space="1"/>
              </w:pBdr>
              <w:jc w:val="center"/>
            </w:pPr>
          </w:p>
          <w:p w:rsidR="175A2809" w:rsidP="175A2809" w:rsidRDefault="175A2809" w14:paraId="088AD3AF" w14:textId="0CE6D147">
            <w:pPr>
              <w:pStyle w:val="NoSpacing"/>
              <w:pBdr>
                <w:bottom w:val="single" w:color="auto" w:sz="12" w:space="1"/>
              </w:pBdr>
              <w:jc w:val="center"/>
            </w:pPr>
          </w:p>
          <w:p w:rsidR="00107B87" w:rsidP="00107B87" w:rsidRDefault="00107B87" w14:paraId="77CFD911" w14:textId="36B07F4D">
            <w:pPr>
              <w:pStyle w:val="NoSpacing"/>
              <w:jc w:val="center"/>
            </w:pPr>
            <w:r>
              <w:t>Date Signed</w:t>
            </w:r>
          </w:p>
        </w:tc>
        <w:tc>
          <w:tcPr>
            <w:tcW w:w="3034" w:type="dxa"/>
          </w:tcPr>
          <w:p w:rsidR="00107B87" w:rsidP="00BA77FD" w:rsidRDefault="00107B87" w14:paraId="7BC75144" w14:textId="77777777">
            <w:pPr>
              <w:pStyle w:val="NoSpacing"/>
              <w:jc w:val="center"/>
            </w:pPr>
          </w:p>
        </w:tc>
      </w:tr>
      <w:tr w:rsidR="00107B87" w:rsidTr="175A2809" w14:paraId="5FA2B63C" w14:textId="77777777">
        <w:tc>
          <w:tcPr>
            <w:tcW w:w="2910" w:type="dxa"/>
          </w:tcPr>
          <w:p w:rsidR="00107B87" w:rsidP="00DF0D2D" w:rsidRDefault="00107B87" w14:paraId="4C41E71D" w14:textId="77777777"/>
        </w:tc>
        <w:tc>
          <w:tcPr>
            <w:tcW w:w="3525" w:type="dxa"/>
          </w:tcPr>
          <w:p w:rsidR="00DF0D2D" w:rsidP="175A2809" w:rsidRDefault="00995AC3" w14:paraId="174C264B" w14:textId="3932E278">
            <w:pPr>
              <w:ind w:firstLine="0"/>
            </w:pPr>
            <w:r>
              <w:br/>
            </w:r>
          </w:p>
        </w:tc>
        <w:tc>
          <w:tcPr>
            <w:tcW w:w="3034" w:type="dxa"/>
          </w:tcPr>
          <w:p w:rsidR="00107B87" w:rsidP="00DF0D2D" w:rsidRDefault="00107B87" w14:paraId="5F65CE28" w14:textId="77777777"/>
        </w:tc>
      </w:tr>
      <w:tr w:rsidR="00DF0D2D" w:rsidTr="175A2809" w14:paraId="78FF6360" w14:textId="77777777">
        <w:tc>
          <w:tcPr>
            <w:tcW w:w="9469" w:type="dxa"/>
            <w:gridSpan w:val="3"/>
          </w:tcPr>
          <w:p w:rsidR="00DF0D2D" w:rsidP="50DD35BA" w:rsidRDefault="66683445" w14:paraId="18C4ABD7" w14:textId="69563CBE">
            <w:pPr>
              <w:pStyle w:val="NoSpacing"/>
              <w:jc w:val="center"/>
              <w:rPr>
                <w:b/>
                <w:bCs/>
              </w:rPr>
            </w:pPr>
            <w:r>
              <w:rPr>
                <w:b/>
                <w:bCs/>
              </w:rPr>
              <w:t>Khristian G. Kikuchi</w:t>
            </w:r>
          </w:p>
          <w:p w:rsidR="00DF0D2D" w:rsidP="00BA77FD" w:rsidRDefault="00DF0D2D" w14:paraId="35E3A360" w14:textId="71C813AC">
            <w:pPr>
              <w:pStyle w:val="NoSpacing"/>
              <w:jc w:val="center"/>
            </w:pPr>
            <w:r>
              <w:t>Dean, College of Computer and Information Science</w:t>
            </w:r>
          </w:p>
        </w:tc>
      </w:tr>
      <w:tr w:rsidR="00107B87" w:rsidTr="175A2809" w14:paraId="114D92A5" w14:textId="77777777">
        <w:tc>
          <w:tcPr>
            <w:tcW w:w="2910" w:type="dxa"/>
          </w:tcPr>
          <w:p w:rsidR="00107B87" w:rsidP="00BA77FD" w:rsidRDefault="00107B87" w14:paraId="3FAC04CF" w14:textId="77777777">
            <w:pPr>
              <w:pStyle w:val="NoSpacing"/>
              <w:jc w:val="center"/>
            </w:pPr>
          </w:p>
        </w:tc>
        <w:tc>
          <w:tcPr>
            <w:tcW w:w="3525" w:type="dxa"/>
          </w:tcPr>
          <w:p w:rsidR="00107B87" w:rsidP="00107B87" w:rsidRDefault="00107B87" w14:paraId="708ED218" w14:textId="77777777">
            <w:pPr>
              <w:pStyle w:val="NoSpacing"/>
              <w:pBdr>
                <w:bottom w:val="single" w:color="auto" w:sz="12" w:space="1"/>
              </w:pBdr>
              <w:jc w:val="center"/>
            </w:pPr>
          </w:p>
          <w:p w:rsidRPr="00895A84" w:rsidR="00774FE4" w:rsidP="00107B87" w:rsidRDefault="00774FE4" w14:paraId="399802A8" w14:textId="77777777">
            <w:pPr>
              <w:pStyle w:val="NoSpacing"/>
              <w:pBdr>
                <w:bottom w:val="single" w:color="auto" w:sz="12" w:space="1"/>
              </w:pBdr>
              <w:jc w:val="center"/>
            </w:pPr>
          </w:p>
          <w:p w:rsidR="00107B87" w:rsidP="00107B87" w:rsidRDefault="00107B87" w14:paraId="45414613" w14:textId="6533B212">
            <w:pPr>
              <w:pStyle w:val="NoSpacing"/>
              <w:jc w:val="center"/>
            </w:pPr>
            <w:r>
              <w:t>Date Signed</w:t>
            </w:r>
          </w:p>
        </w:tc>
        <w:tc>
          <w:tcPr>
            <w:tcW w:w="3034" w:type="dxa"/>
          </w:tcPr>
          <w:p w:rsidR="00107B87" w:rsidP="00BA77FD" w:rsidRDefault="00107B87" w14:paraId="742A2EAD" w14:textId="77777777">
            <w:pPr>
              <w:pStyle w:val="NoSpacing"/>
              <w:jc w:val="center"/>
            </w:pPr>
          </w:p>
        </w:tc>
      </w:tr>
    </w:tbl>
    <w:p w:rsidR="006567E4" w:rsidP="68265262" w:rsidRDefault="006567E4" w14:paraId="5EEDFF44" w14:textId="1B9B8B12">
      <w:pPr>
        <w:spacing w:line="278" w:lineRule="auto"/>
        <w:ind w:firstLine="0"/>
        <w:jc w:val="right"/>
        <w:sectPr w:rsidR="006567E4" w:rsidSect="006915F1">
          <w:headerReference w:type="default" r:id="rId16"/>
          <w:footerReference w:type="default" r:id="rId17"/>
          <w:footerReference w:type="first" r:id="rId18"/>
          <w:pgSz w:w="12240" w:h="15840" w:orient="portrait"/>
          <w:pgMar w:top="1440" w:right="1440" w:bottom="1440" w:left="1440" w:header="720" w:footer="720" w:gutter="0"/>
          <w:pgNumType w:fmt="lowerRoman" w:start="1"/>
          <w:cols w:space="720"/>
          <w:docGrid w:linePitch="360"/>
        </w:sectPr>
      </w:pPr>
    </w:p>
    <w:p w:rsidRPr="00A82839" w:rsidR="00A82839" w:rsidP="00BF1F3A" w:rsidRDefault="0DAE736C" w14:paraId="405152C6" w14:textId="2239737C">
      <w:pPr>
        <w:pStyle w:val="Heading1"/>
      </w:pPr>
      <w:bookmarkStart w:name="_Toc213333485" w:id="4"/>
      <w:bookmarkStart w:name="_Toc213334457" w:id="5"/>
      <w:bookmarkStart w:name="_Toc2107198828" w:id="6"/>
      <w:bookmarkStart w:name="_Toc213334788" w:id="7"/>
      <w:bookmarkStart w:name="_Toc213335001" w:id="8"/>
      <w:bookmarkStart w:name="_Toc213353378" w:id="9"/>
      <w:bookmarkStart w:name="_Toc213353518" w:id="10"/>
      <w:bookmarkStart w:name="_Toc213298438" w:id="11"/>
      <w:bookmarkStart w:name="_Toc214976418" w:id="12"/>
      <w:bookmarkStart w:name="_Toc223859873" w:id="13"/>
      <w:r>
        <w:t>Copyright</w:t>
      </w:r>
      <w:bookmarkEnd w:id="4"/>
      <w:bookmarkEnd w:id="5"/>
      <w:bookmarkEnd w:id="6"/>
      <w:bookmarkEnd w:id="7"/>
      <w:bookmarkEnd w:id="8"/>
      <w:bookmarkEnd w:id="9"/>
      <w:bookmarkEnd w:id="10"/>
      <w:bookmarkEnd w:id="11"/>
      <w:bookmarkEnd w:id="12"/>
      <w:bookmarkEnd w:id="13"/>
    </w:p>
    <w:p w:rsidR="004A3994" w:rsidP="002B587B" w:rsidRDefault="004A3994" w14:paraId="62A0968F" w14:textId="6BD9B3DC">
      <w:pPr>
        <w:pStyle w:val="Non-Indented"/>
      </w:pPr>
      <w:r>
        <w:t>“The author and the adviser authorize consultation and partial reproduction of this capstone project/thesis for personal use. Any other reproduction or use is subject to copyright protection. Citation should be clearly mentioning the reference of this work.”</w:t>
      </w:r>
    </w:p>
    <w:p w:rsidR="004A3994" w:rsidP="002B587B" w:rsidRDefault="004A3994" w14:paraId="3EB82241" w14:textId="77777777">
      <w:pPr>
        <w:pStyle w:val="Non-Indented"/>
      </w:pPr>
    </w:p>
    <w:p w:rsidR="004A3994" w:rsidP="002B587B" w:rsidRDefault="004A3994" w14:paraId="5C388BFD" w14:textId="29F53C5D">
      <w:pPr>
        <w:pStyle w:val="Non-Indented"/>
        <w:rPr>
          <w:rFonts w:eastAsia="MS Mincho" w:cs="Times New Roman"/>
          <w:lang w:eastAsia="en-PH"/>
        </w:rPr>
      </w:pPr>
      <w:r>
        <w:rPr>
          <w:rFonts w:eastAsia="MS Mincho" w:cs="Times New Roman"/>
          <w:lang w:eastAsia="en-PH"/>
        </w:rPr>
        <w:t>Mapúa Malayan Colleges Laguna, November 2025</w:t>
      </w:r>
    </w:p>
    <w:p w:rsidR="00B90CC8" w:rsidP="002B587B" w:rsidRDefault="00B90CC8" w14:paraId="55B7173F" w14:textId="77777777">
      <w:pPr>
        <w:pStyle w:val="Non-Indented"/>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F44947" w:rsidTr="50DD35BA" w14:paraId="3D0DA5A6" w14:textId="77777777">
        <w:tc>
          <w:tcPr>
            <w:tcW w:w="4675" w:type="dxa"/>
          </w:tcPr>
          <w:p w:rsidR="00F44947" w:rsidP="002B587B" w:rsidRDefault="00F420CC" w14:paraId="6AD79893" w14:textId="77777777">
            <w:pPr>
              <w:pStyle w:val="Non-Indented"/>
            </w:pPr>
            <w:r>
              <w:t>The Adviser:</w:t>
            </w:r>
          </w:p>
          <w:p w:rsidR="00F92691" w:rsidP="002B587B" w:rsidRDefault="00F92691" w14:paraId="1B91E6AB" w14:textId="77777777">
            <w:pPr>
              <w:pStyle w:val="Non-Indented"/>
            </w:pPr>
          </w:p>
          <w:p w:rsidR="001B7ED3" w:rsidP="002B587B" w:rsidRDefault="001B7ED3" w14:paraId="587C38B0" w14:textId="77777777">
            <w:pPr>
              <w:pStyle w:val="Non-Indented"/>
            </w:pPr>
          </w:p>
          <w:p w:rsidRPr="00F92691" w:rsidR="00F92691" w:rsidP="002B587B" w:rsidRDefault="3FF391AB" w14:paraId="29FD87F7" w14:textId="3C240F3D">
            <w:pPr>
              <w:pStyle w:val="Non-Indented"/>
              <w:rPr>
                <w:b/>
                <w:bCs/>
              </w:rPr>
            </w:pPr>
            <w:r>
              <w:rPr>
                <w:b/>
                <w:bCs/>
              </w:rPr>
              <w:t>Aurelia Sharlene O. Delos Santos</w:t>
            </w:r>
          </w:p>
        </w:tc>
        <w:tc>
          <w:tcPr>
            <w:tcW w:w="4675" w:type="dxa"/>
          </w:tcPr>
          <w:p w:rsidR="00F420CC" w:rsidP="002B587B" w:rsidRDefault="00F420CC" w14:paraId="1CE5C300" w14:textId="77777777">
            <w:pPr>
              <w:pStyle w:val="Non-Indented"/>
            </w:pPr>
            <w:r>
              <w:t>The Authors:</w:t>
            </w:r>
          </w:p>
          <w:p w:rsidR="001B7ED3" w:rsidP="001B7ED3" w:rsidRDefault="001B7ED3" w14:paraId="35768ED3" w14:textId="77777777">
            <w:pPr>
              <w:pStyle w:val="Non-Indented"/>
            </w:pPr>
          </w:p>
          <w:p w:rsidR="001B7ED3" w:rsidP="001B7ED3" w:rsidRDefault="001B7ED3" w14:paraId="414D5623" w14:textId="77777777">
            <w:pPr>
              <w:pStyle w:val="Non-Indented"/>
            </w:pPr>
          </w:p>
          <w:p w:rsidR="6BE22A23" w:rsidP="50DD35BA" w:rsidRDefault="6BE22A23" w14:paraId="199874C5" w14:textId="30AFC9F3">
            <w:pPr>
              <w:pStyle w:val="Non-Indented"/>
              <w:rPr>
                <w:b/>
                <w:bCs/>
              </w:rPr>
            </w:pPr>
            <w:r>
              <w:rPr>
                <w:b/>
                <w:bCs/>
              </w:rPr>
              <w:t>Marc Kennel M. Angeles</w:t>
            </w:r>
          </w:p>
          <w:p w:rsidR="001B7ED3" w:rsidP="001B7ED3" w:rsidRDefault="001B7ED3" w14:paraId="2A71706B" w14:textId="77777777">
            <w:pPr>
              <w:pStyle w:val="Non-Indented"/>
            </w:pPr>
          </w:p>
          <w:p w:rsidR="001B7ED3" w:rsidP="001B7ED3" w:rsidRDefault="001B7ED3" w14:paraId="2A1F0461" w14:textId="77777777">
            <w:pPr>
              <w:pStyle w:val="Non-Indented"/>
            </w:pPr>
          </w:p>
          <w:p w:rsidR="6BE22A23" w:rsidP="50DD35BA" w:rsidRDefault="6BE22A23" w14:paraId="34C34CF0" w14:textId="07DEC4A0">
            <w:pPr>
              <w:pStyle w:val="Non-Indented"/>
            </w:pPr>
            <w:r>
              <w:rPr>
                <w:b/>
                <w:bCs/>
              </w:rPr>
              <w:t>Adrian Gabriell P. Francisco</w:t>
            </w:r>
          </w:p>
          <w:p w:rsidR="001B7ED3" w:rsidP="001B7ED3" w:rsidRDefault="001B7ED3" w14:paraId="18AF0ABC" w14:textId="77777777">
            <w:pPr>
              <w:pStyle w:val="Non-Indented"/>
            </w:pPr>
          </w:p>
          <w:p w:rsidR="001B7ED3" w:rsidP="001B7ED3" w:rsidRDefault="001B7ED3" w14:paraId="750399F9" w14:textId="77777777">
            <w:pPr>
              <w:pStyle w:val="Non-Indented"/>
            </w:pPr>
          </w:p>
          <w:p w:rsidR="6BE22A23" w:rsidP="50DD35BA" w:rsidRDefault="6BE22A23" w14:paraId="72C66F0A" w14:textId="19DC738D">
            <w:pPr>
              <w:pStyle w:val="Non-Indented"/>
              <w:rPr>
                <w:b/>
                <w:bCs/>
              </w:rPr>
            </w:pPr>
            <w:r>
              <w:rPr>
                <w:b/>
                <w:bCs/>
              </w:rPr>
              <w:t>Sophia Nicole D. Grefaldo</w:t>
            </w:r>
          </w:p>
          <w:p w:rsidR="001B7ED3" w:rsidP="001B7ED3" w:rsidRDefault="001B7ED3" w14:paraId="62F85673" w14:textId="77777777">
            <w:pPr>
              <w:pStyle w:val="Non-Indented"/>
            </w:pPr>
          </w:p>
          <w:p w:rsidR="001B7ED3" w:rsidP="001B7ED3" w:rsidRDefault="001B7ED3" w14:paraId="24689DD0" w14:textId="77777777">
            <w:pPr>
              <w:pStyle w:val="Non-Indented"/>
            </w:pPr>
          </w:p>
          <w:p w:rsidR="001B7ED3" w:rsidP="50DD35BA" w:rsidRDefault="6BE22A23" w14:paraId="7E55CFB1" w14:textId="3EA8E981">
            <w:pPr>
              <w:pStyle w:val="Non-Indented"/>
            </w:pPr>
            <w:r>
              <w:rPr>
                <w:b/>
                <w:bCs/>
              </w:rPr>
              <w:t>Neoron G. Lopez</w:t>
            </w:r>
          </w:p>
        </w:tc>
      </w:tr>
    </w:tbl>
    <w:p w:rsidR="009D7169" w:rsidP="175A2809" w:rsidRDefault="009D7169" w14:paraId="78BF4839" w14:textId="749E7A00">
      <w:pPr>
        <w:spacing w:line="278" w:lineRule="auto"/>
        <w:ind w:firstLine="0"/>
        <w:jc w:val="left"/>
      </w:pPr>
      <w:r>
        <w:br w:type="page"/>
      </w:r>
    </w:p>
    <w:p w:rsidR="002A5DA5" w:rsidP="175A2809" w:rsidRDefault="1F2CF3B5" w14:paraId="08777122" w14:textId="52C2D917">
      <w:pPr>
        <w:pStyle w:val="Heading1"/>
        <w:spacing w:line="278" w:lineRule="auto"/>
        <w:rPr>
          <w:noProof/>
        </w:rPr>
      </w:pPr>
      <w:bookmarkStart w:name="_Toc213333489" w:id="14"/>
      <w:bookmarkStart w:name="_Toc213334461" w:id="15"/>
      <w:bookmarkStart w:name="_Toc1906361594" w:id="16"/>
      <w:bookmarkStart w:name="_Toc213334792" w:id="17"/>
      <w:bookmarkStart w:name="_Toc213335005" w:id="18"/>
      <w:bookmarkStart w:name="_Toc213353382" w:id="19"/>
      <w:bookmarkStart w:name="_Toc213353522" w:id="20"/>
      <w:bookmarkStart w:name="_Toc213298442" w:id="21"/>
      <w:bookmarkStart w:name="_Toc214976419" w:id="22"/>
      <w:bookmarkStart w:name="_Toc223859874" w:id="23"/>
      <w:r>
        <w:t>Table of Contents</w:t>
      </w:r>
      <w:bookmarkEnd w:id="14"/>
      <w:bookmarkEnd w:id="15"/>
      <w:bookmarkEnd w:id="16"/>
      <w:bookmarkEnd w:id="17"/>
      <w:bookmarkEnd w:id="18"/>
      <w:bookmarkEnd w:id="19"/>
      <w:bookmarkEnd w:id="20"/>
      <w:bookmarkEnd w:id="21"/>
      <w:bookmarkEnd w:id="22"/>
      <w:bookmarkEnd w:id="23"/>
    </w:p>
    <w:p w:rsidR="00105FA9" w:rsidRDefault="29694751" w14:paraId="56244736" w14:textId="05DB96BB">
      <w:pPr>
        <w:pStyle w:val="TOC1"/>
        <w:tabs>
          <w:tab w:val="right" w:leader="dot" w:pos="9350"/>
        </w:tabs>
        <w:rPr>
          <w:rFonts w:asciiTheme="minorHAnsi" w:hAnsiTheme="minorHAnsi" w:cstheme="minorBidi"/>
          <w:noProof/>
          <w:sz w:val="22"/>
          <w:szCs w:val="22"/>
          <w:lang w:val="en-PH" w:eastAsia="en-PH"/>
        </w:rPr>
      </w:pPr>
      <w:r>
        <w:fldChar w:fldCharType="begin"/>
        <w:instrText>TOC \o "1-3" \z \u \h</w:instrText>
        <w:fldChar w:fldCharType="separate"/>
      </w:r>
      <w:hyperlink w:history="1" w:anchor="_Toc223859873">
        <w:r>
          <w:rPr>
            <w:rStyle w:val="Hyperlink"/>
            <w:noProof/>
          </w:rPr>
          <w:t>Copyright</w:t>
        </w:r>
        <w:r>
          <w:rPr>
            <w:noProof/>
            <w:webHidden/>
          </w:rPr>
          <w:tab/>
          <w:fldChar w:fldCharType="begin"/>
          <w:instrText xml:space="preserve"> PAGEREF _Toc223859873 \h </w:instrText>
          <w:fldChar w:fldCharType="separate"/>
          <w:t>i</w:t>
          <w:fldChar w:fldCharType="end"/>
        </w:r>
      </w:hyperlink>
    </w:p>
    <w:p w:rsidR="00105FA9" w:rsidRDefault="00105FA9" w14:paraId="48CCC9F1" w14:textId="31D56973">
      <w:pPr>
        <w:pStyle w:val="TOC1"/>
        <w:tabs>
          <w:tab w:val="right" w:leader="dot" w:pos="9350"/>
        </w:tabs>
        <w:rPr>
          <w:rFonts w:asciiTheme="minorHAnsi" w:hAnsiTheme="minorHAnsi" w:cstheme="minorBidi"/>
          <w:noProof/>
          <w:sz w:val="22"/>
          <w:szCs w:val="22"/>
          <w:lang w:val="en-PH" w:eastAsia="en-PH"/>
        </w:rPr>
      </w:pPr>
      <w:hyperlink w:history="1" w:anchor="_Toc223859874">
        <w:r>
          <w:rPr>
            <w:rStyle w:val="Hyperlink"/>
            <w:noProof/>
          </w:rPr>
          <w:t>Table of Contents</w:t>
        </w:r>
        <w:r>
          <w:rPr>
            <w:noProof/>
            <w:webHidden/>
          </w:rPr>
          <w:tab/>
          <w:fldChar w:fldCharType="begin"/>
          <w:instrText xml:space="preserve"> PAGEREF _Toc223859874 \h </w:instrText>
          <w:fldChar w:fldCharType="separate"/>
          <w:t>ii</w:t>
          <w:fldChar w:fldCharType="end"/>
        </w:r>
      </w:hyperlink>
    </w:p>
    <w:p w:rsidR="00105FA9" w:rsidRDefault="00105FA9" w14:paraId="736C0EE5" w14:textId="2CDF39DA">
      <w:pPr>
        <w:pStyle w:val="TOC1"/>
        <w:tabs>
          <w:tab w:val="right" w:leader="dot" w:pos="9350"/>
        </w:tabs>
        <w:rPr>
          <w:rFonts w:asciiTheme="minorHAnsi" w:hAnsiTheme="minorHAnsi" w:cstheme="minorBidi"/>
          <w:noProof/>
          <w:sz w:val="22"/>
          <w:szCs w:val="22"/>
          <w:lang w:val="en-PH" w:eastAsia="en-PH"/>
        </w:rPr>
      </w:pPr>
      <w:hyperlink w:history="1" w:anchor="_Toc223859875">
        <w:r>
          <w:rPr>
            <w:rStyle w:val="Hyperlink"/>
            <w:noProof/>
          </w:rPr>
          <w:t>List of Tables</w:t>
        </w:r>
        <w:r>
          <w:rPr>
            <w:noProof/>
            <w:webHidden/>
          </w:rPr>
          <w:tab/>
          <w:fldChar w:fldCharType="begin"/>
          <w:instrText xml:space="preserve"> PAGEREF _Toc223859875 \h </w:instrText>
          <w:fldChar w:fldCharType="separate"/>
          <w:t>v</w:t>
          <w:fldChar w:fldCharType="end"/>
        </w:r>
      </w:hyperlink>
    </w:p>
    <w:p w:rsidR="00105FA9" w:rsidRDefault="00105FA9" w14:paraId="13845A0F" w14:textId="38002D29">
      <w:pPr>
        <w:pStyle w:val="TOC1"/>
        <w:tabs>
          <w:tab w:val="right" w:leader="dot" w:pos="9350"/>
        </w:tabs>
        <w:rPr>
          <w:rFonts w:asciiTheme="minorHAnsi" w:hAnsiTheme="minorHAnsi" w:cstheme="minorBidi"/>
          <w:noProof/>
          <w:sz w:val="22"/>
          <w:szCs w:val="22"/>
          <w:lang w:val="en-PH" w:eastAsia="en-PH"/>
        </w:rPr>
      </w:pPr>
      <w:hyperlink w:history="1" w:anchor="_Toc223859876">
        <w:r>
          <w:rPr>
            <w:rStyle w:val="Hyperlink"/>
            <w:noProof/>
          </w:rPr>
          <w:t>List of Figures</w:t>
        </w:r>
        <w:r>
          <w:rPr>
            <w:noProof/>
            <w:webHidden/>
          </w:rPr>
          <w:tab/>
          <w:fldChar w:fldCharType="begin"/>
          <w:instrText xml:space="preserve"> PAGEREF _Toc223859876 \h </w:instrText>
          <w:fldChar w:fldCharType="separate"/>
          <w:t>vi</w:t>
          <w:fldChar w:fldCharType="end"/>
        </w:r>
      </w:hyperlink>
    </w:p>
    <w:p w:rsidR="00105FA9" w:rsidRDefault="00105FA9" w14:paraId="577FB675" w14:textId="3C32257D">
      <w:pPr>
        <w:pStyle w:val="TOC1"/>
        <w:tabs>
          <w:tab w:val="right" w:leader="dot" w:pos="9350"/>
        </w:tabs>
        <w:rPr>
          <w:rFonts w:asciiTheme="minorHAnsi" w:hAnsiTheme="minorHAnsi" w:cstheme="minorBidi"/>
          <w:noProof/>
          <w:sz w:val="22"/>
          <w:szCs w:val="22"/>
          <w:lang w:val="en-PH" w:eastAsia="en-PH"/>
        </w:rPr>
      </w:pPr>
      <w:hyperlink w:history="1" w:anchor="_Toc223859877">
        <w:r>
          <w:rPr>
            <w:rStyle w:val="Hyperlink"/>
            <w:noProof/>
          </w:rPr>
          <w:t>List of Equations</w:t>
        </w:r>
        <w:r>
          <w:rPr>
            <w:noProof/>
            <w:webHidden/>
          </w:rPr>
          <w:tab/>
          <w:fldChar w:fldCharType="begin"/>
          <w:instrText xml:space="preserve"> PAGEREF _Toc223859877 \h </w:instrText>
          <w:fldChar w:fldCharType="separate"/>
          <w:t>vii</w:t>
          <w:fldChar w:fldCharType="end"/>
        </w:r>
      </w:hyperlink>
    </w:p>
    <w:p w:rsidR="00105FA9" w:rsidRDefault="00105FA9" w14:paraId="59878B82" w14:textId="17D5D799">
      <w:pPr>
        <w:pStyle w:val="TOC1"/>
        <w:tabs>
          <w:tab w:val="right" w:leader="dot" w:pos="9350"/>
        </w:tabs>
        <w:rPr>
          <w:rFonts w:asciiTheme="minorHAnsi" w:hAnsiTheme="minorHAnsi" w:cstheme="minorBidi"/>
          <w:noProof/>
          <w:sz w:val="22"/>
          <w:szCs w:val="22"/>
          <w:lang w:val="en-PH" w:eastAsia="en-PH"/>
        </w:rPr>
      </w:pPr>
      <w:hyperlink w:history="1" w:anchor="_Toc223859878">
        <w:r>
          <w:rPr>
            <w:rStyle w:val="Hyperlink"/>
            <w:noProof/>
          </w:rPr>
          <w:t>Definition of Terms</w:t>
        </w:r>
        <w:r>
          <w:rPr>
            <w:noProof/>
            <w:webHidden/>
          </w:rPr>
          <w:tab/>
          <w:fldChar w:fldCharType="begin"/>
          <w:instrText xml:space="preserve"> PAGEREF _Toc223859878 \h </w:instrText>
          <w:fldChar w:fldCharType="separate"/>
          <w:t>ix</w:t>
          <w:fldChar w:fldCharType="end"/>
        </w:r>
      </w:hyperlink>
    </w:p>
    <w:p w:rsidR="00105FA9" w:rsidRDefault="00105FA9" w14:paraId="3FFFCE5F" w14:textId="76872F9B">
      <w:pPr>
        <w:pStyle w:val="TOC1"/>
        <w:tabs>
          <w:tab w:val="right" w:leader="dot" w:pos="9350"/>
        </w:tabs>
        <w:rPr>
          <w:rFonts w:asciiTheme="minorHAnsi" w:hAnsiTheme="minorHAnsi" w:cstheme="minorBidi"/>
          <w:noProof/>
          <w:sz w:val="22"/>
          <w:szCs w:val="22"/>
          <w:lang w:val="en-PH" w:eastAsia="en-PH"/>
        </w:rPr>
      </w:pPr>
      <w:hyperlink w:history="1" w:anchor="_Toc223859879">
        <w:r>
          <w:rPr>
            <w:rStyle w:val="Hyperlink"/>
            <w:noProof/>
          </w:rPr>
          <w:t>Introduction</w:t>
        </w:r>
        <w:r>
          <w:rPr>
            <w:noProof/>
            <w:webHidden/>
          </w:rPr>
          <w:tab/>
          <w:fldChar w:fldCharType="begin"/>
          <w:instrText xml:space="preserve"> PAGEREF _Toc223859879 \h </w:instrText>
          <w:fldChar w:fldCharType="separate"/>
          <w:t>1</w:t>
          <w:fldChar w:fldCharType="end"/>
        </w:r>
      </w:hyperlink>
    </w:p>
    <w:p w:rsidR="00105FA9" w:rsidRDefault="00105FA9" w14:paraId="539CEBAD" w14:textId="522AEC4C">
      <w:pPr>
        <w:pStyle w:val="TOC2"/>
        <w:tabs>
          <w:tab w:val="right" w:leader="dot" w:pos="9350"/>
        </w:tabs>
        <w:rPr>
          <w:rFonts w:asciiTheme="minorHAnsi" w:hAnsiTheme="minorHAnsi" w:cstheme="minorBidi"/>
          <w:noProof/>
          <w:sz w:val="22"/>
          <w:szCs w:val="22"/>
          <w:lang w:val="en-PH" w:eastAsia="en-PH"/>
        </w:rPr>
      </w:pPr>
      <w:hyperlink w:history="1" w:anchor="_Toc223859880">
        <w:r>
          <w:rPr>
            <w:rStyle w:val="Hyperlink"/>
            <w:noProof/>
          </w:rPr>
          <w:t>Background of the Study</w:t>
        </w:r>
        <w:r>
          <w:rPr>
            <w:noProof/>
            <w:webHidden/>
          </w:rPr>
          <w:tab/>
          <w:fldChar w:fldCharType="begin"/>
          <w:instrText xml:space="preserve"> PAGEREF _Toc223859880 \h </w:instrText>
          <w:fldChar w:fldCharType="separate"/>
          <w:t>2</w:t>
          <w:fldChar w:fldCharType="end"/>
        </w:r>
      </w:hyperlink>
    </w:p>
    <w:p w:rsidR="00105FA9" w:rsidRDefault="00105FA9" w14:paraId="460A2B88" w14:textId="5D4E1330">
      <w:pPr>
        <w:pStyle w:val="TOC2"/>
        <w:tabs>
          <w:tab w:val="right" w:leader="dot" w:pos="9350"/>
        </w:tabs>
        <w:rPr>
          <w:rFonts w:asciiTheme="minorHAnsi" w:hAnsiTheme="minorHAnsi" w:cstheme="minorBidi"/>
          <w:noProof/>
          <w:sz w:val="22"/>
          <w:szCs w:val="22"/>
          <w:lang w:val="en-PH" w:eastAsia="en-PH"/>
        </w:rPr>
      </w:pPr>
      <w:hyperlink w:history="1" w:anchor="_Toc223859881">
        <w:r>
          <w:rPr>
            <w:rStyle w:val="Hyperlink"/>
            <w:noProof/>
          </w:rPr>
          <w:t>Objective of the Study</w:t>
        </w:r>
        <w:r>
          <w:rPr>
            <w:noProof/>
            <w:webHidden/>
          </w:rPr>
          <w:tab/>
          <w:fldChar w:fldCharType="begin"/>
          <w:instrText xml:space="preserve"> PAGEREF _Toc223859881 \h </w:instrText>
          <w:fldChar w:fldCharType="separate"/>
          <w:t>8</w:t>
          <w:fldChar w:fldCharType="end"/>
        </w:r>
      </w:hyperlink>
    </w:p>
    <w:p w:rsidR="00105FA9" w:rsidRDefault="00105FA9" w14:paraId="0F34D886" w14:textId="7790D00E">
      <w:pPr>
        <w:pStyle w:val="TOC2"/>
        <w:tabs>
          <w:tab w:val="right" w:leader="dot" w:pos="9350"/>
        </w:tabs>
        <w:rPr>
          <w:rFonts w:asciiTheme="minorHAnsi" w:hAnsiTheme="minorHAnsi" w:cstheme="minorBidi"/>
          <w:noProof/>
          <w:sz w:val="22"/>
          <w:szCs w:val="22"/>
          <w:lang w:val="en-PH" w:eastAsia="en-PH"/>
        </w:rPr>
      </w:pPr>
      <w:hyperlink w:history="1" w:anchor="_Toc223859882">
        <w:r>
          <w:rPr>
            <w:rStyle w:val="Hyperlink"/>
            <w:noProof/>
          </w:rPr>
          <w:t>Rationale of the Study</w:t>
        </w:r>
        <w:r>
          <w:rPr>
            <w:noProof/>
            <w:webHidden/>
          </w:rPr>
          <w:tab/>
          <w:fldChar w:fldCharType="begin"/>
          <w:instrText xml:space="preserve"> PAGEREF _Toc223859882 \h </w:instrText>
          <w:fldChar w:fldCharType="separate"/>
          <w:t>11</w:t>
          <w:fldChar w:fldCharType="end"/>
        </w:r>
      </w:hyperlink>
    </w:p>
    <w:p w:rsidR="00105FA9" w:rsidRDefault="00105FA9" w14:paraId="79635788" w14:textId="6C9F2827">
      <w:pPr>
        <w:pStyle w:val="TOC2"/>
        <w:tabs>
          <w:tab w:val="right" w:leader="dot" w:pos="9350"/>
        </w:tabs>
        <w:rPr>
          <w:rFonts w:asciiTheme="minorHAnsi" w:hAnsiTheme="minorHAnsi" w:cstheme="minorBidi"/>
          <w:noProof/>
          <w:sz w:val="22"/>
          <w:szCs w:val="22"/>
          <w:lang w:val="en-PH" w:eastAsia="en-PH"/>
        </w:rPr>
      </w:pPr>
      <w:hyperlink w:history="1" w:anchor="_Toc223859883">
        <w:r>
          <w:rPr>
            <w:rStyle w:val="Hyperlink"/>
            <w:noProof/>
          </w:rPr>
          <w:t>Scope and Delimitations of the Study</w:t>
        </w:r>
        <w:r>
          <w:rPr>
            <w:noProof/>
            <w:webHidden/>
          </w:rPr>
          <w:tab/>
          <w:fldChar w:fldCharType="begin"/>
          <w:instrText xml:space="preserve"> PAGEREF _Toc223859883 \h </w:instrText>
          <w:fldChar w:fldCharType="separate"/>
          <w:t>14</w:t>
          <w:fldChar w:fldCharType="end"/>
        </w:r>
      </w:hyperlink>
    </w:p>
    <w:p w:rsidR="00105FA9" w:rsidRDefault="00105FA9" w14:paraId="7321E7DA" w14:textId="4489DD38">
      <w:pPr>
        <w:pStyle w:val="TOC2"/>
        <w:tabs>
          <w:tab w:val="right" w:leader="dot" w:pos="9350"/>
        </w:tabs>
        <w:rPr>
          <w:rFonts w:asciiTheme="minorHAnsi" w:hAnsiTheme="minorHAnsi" w:cstheme="minorBidi"/>
          <w:noProof/>
          <w:sz w:val="22"/>
          <w:szCs w:val="22"/>
          <w:lang w:val="en-PH" w:eastAsia="en-PH"/>
        </w:rPr>
      </w:pPr>
      <w:hyperlink w:history="1" w:anchor="_Toc223859884">
        <w:r>
          <w:rPr>
            <w:rStyle w:val="Hyperlink"/>
            <w:noProof/>
          </w:rPr>
          <w:t>Conceptual Framework</w:t>
        </w:r>
        <w:r>
          <w:rPr>
            <w:noProof/>
            <w:webHidden/>
          </w:rPr>
          <w:tab/>
          <w:fldChar w:fldCharType="begin"/>
          <w:instrText xml:space="preserve"> PAGEREF _Toc223859884 \h </w:instrText>
          <w:fldChar w:fldCharType="separate"/>
          <w:t>20</w:t>
          <w:fldChar w:fldCharType="end"/>
        </w:r>
      </w:hyperlink>
    </w:p>
    <w:p w:rsidR="00105FA9" w:rsidRDefault="00105FA9" w14:paraId="76C88250" w14:textId="3CD7D224">
      <w:pPr>
        <w:pStyle w:val="TOC1"/>
        <w:tabs>
          <w:tab w:val="right" w:leader="dot" w:pos="9350"/>
        </w:tabs>
        <w:rPr>
          <w:rFonts w:asciiTheme="minorHAnsi" w:hAnsiTheme="minorHAnsi" w:cstheme="minorBidi"/>
          <w:noProof/>
          <w:sz w:val="22"/>
          <w:szCs w:val="22"/>
          <w:lang w:val="en-PH" w:eastAsia="en-PH"/>
        </w:rPr>
      </w:pPr>
      <w:hyperlink w:history="1" w:anchor="_Toc223859885">
        <w:r>
          <w:rPr>
            <w:rStyle w:val="Hyperlink"/>
            <w:noProof/>
          </w:rPr>
          <w:t>Review of Literature</w:t>
        </w:r>
        <w:r>
          <w:rPr>
            <w:noProof/>
            <w:webHidden/>
          </w:rPr>
          <w:tab/>
          <w:fldChar w:fldCharType="begin"/>
          <w:instrText xml:space="preserve"> PAGEREF _Toc223859885 \h </w:instrText>
          <w:fldChar w:fldCharType="separate"/>
          <w:t>23</w:t>
          <w:fldChar w:fldCharType="end"/>
        </w:r>
      </w:hyperlink>
    </w:p>
    <w:p w:rsidR="00105FA9" w:rsidRDefault="00105FA9" w14:paraId="053C3B77" w14:textId="2FC8F4A1">
      <w:pPr>
        <w:pStyle w:val="TOC3"/>
        <w:tabs>
          <w:tab w:val="right" w:leader="dot" w:pos="9350"/>
        </w:tabs>
        <w:rPr>
          <w:rFonts w:asciiTheme="minorHAnsi" w:hAnsiTheme="minorHAnsi" w:cstheme="minorBidi"/>
          <w:noProof/>
          <w:sz w:val="22"/>
          <w:szCs w:val="22"/>
          <w:lang w:val="en-PH" w:eastAsia="en-PH"/>
        </w:rPr>
      </w:pPr>
      <w:hyperlink w:history="1" w:anchor="_Toc223859886">
        <w:r>
          <w:rPr>
            <w:rStyle w:val="Hyperlink"/>
            <w:noProof/>
          </w:rPr>
          <w:t>Diabetes: Type 1 and Type 2</w:t>
        </w:r>
        <w:r>
          <w:rPr>
            <w:noProof/>
            <w:webHidden/>
          </w:rPr>
          <w:tab/>
          <w:fldChar w:fldCharType="begin"/>
          <w:instrText xml:space="preserve"> PAGEREF _Toc223859886 \h </w:instrText>
          <w:fldChar w:fldCharType="separate"/>
          <w:t>23</w:t>
          <w:fldChar w:fldCharType="end"/>
        </w:r>
      </w:hyperlink>
    </w:p>
    <w:p w:rsidR="00105FA9" w:rsidRDefault="00105FA9" w14:paraId="72C1F634" w14:textId="601D205B">
      <w:pPr>
        <w:pStyle w:val="TOC3"/>
        <w:tabs>
          <w:tab w:val="right" w:leader="dot" w:pos="9350"/>
        </w:tabs>
        <w:rPr>
          <w:rFonts w:asciiTheme="minorHAnsi" w:hAnsiTheme="minorHAnsi" w:cstheme="minorBidi"/>
          <w:noProof/>
          <w:sz w:val="22"/>
          <w:szCs w:val="22"/>
          <w:lang w:val="en-PH" w:eastAsia="en-PH"/>
        </w:rPr>
      </w:pPr>
      <w:hyperlink w:history="1" w:anchor="_Toc223859887">
        <w:r>
          <w:rPr>
            <w:rStyle w:val="Hyperlink"/>
            <w:noProof/>
          </w:rPr>
          <w:t>Diabetes Risk Factors</w:t>
        </w:r>
        <w:r>
          <w:rPr>
            <w:noProof/>
            <w:webHidden/>
          </w:rPr>
          <w:tab/>
          <w:fldChar w:fldCharType="begin"/>
          <w:instrText xml:space="preserve"> PAGEREF _Toc223859887 \h </w:instrText>
          <w:fldChar w:fldCharType="separate"/>
          <w:t>28</w:t>
          <w:fldChar w:fldCharType="end"/>
        </w:r>
      </w:hyperlink>
    </w:p>
    <w:p w:rsidR="00105FA9" w:rsidRDefault="00105FA9" w14:paraId="160F2F04" w14:textId="351DEA9D">
      <w:pPr>
        <w:pStyle w:val="TOC3"/>
        <w:tabs>
          <w:tab w:val="right" w:leader="dot" w:pos="9350"/>
        </w:tabs>
        <w:rPr>
          <w:rFonts w:asciiTheme="minorHAnsi" w:hAnsiTheme="minorHAnsi" w:cstheme="minorBidi"/>
          <w:noProof/>
          <w:sz w:val="22"/>
          <w:szCs w:val="22"/>
          <w:lang w:val="en-PH" w:eastAsia="en-PH"/>
        </w:rPr>
      </w:pPr>
      <w:hyperlink w:history="1" w:anchor="_Toc223859888">
        <w:r>
          <w:rPr>
            <w:rStyle w:val="Hyperlink"/>
            <w:noProof/>
          </w:rPr>
          <w:t>Menopausal</w:t>
        </w:r>
        <w:r>
          <w:rPr>
            <w:noProof/>
            <w:webHidden/>
          </w:rPr>
          <w:tab/>
          <w:fldChar w:fldCharType="begin"/>
          <w:instrText xml:space="preserve"> PAGEREF _Toc223859888 \h </w:instrText>
          <w:fldChar w:fldCharType="separate"/>
          <w:t>28</w:t>
          <w:fldChar w:fldCharType="end"/>
        </w:r>
      </w:hyperlink>
    </w:p>
    <w:p w:rsidR="00105FA9" w:rsidRDefault="00105FA9" w14:paraId="5F8B6552" w14:textId="5D6DED81">
      <w:pPr>
        <w:pStyle w:val="TOC3"/>
        <w:tabs>
          <w:tab w:val="right" w:leader="dot" w:pos="9350"/>
        </w:tabs>
        <w:rPr>
          <w:rFonts w:asciiTheme="minorHAnsi" w:hAnsiTheme="minorHAnsi" w:cstheme="minorBidi"/>
          <w:noProof/>
          <w:sz w:val="22"/>
          <w:szCs w:val="22"/>
          <w:lang w:val="en-PH" w:eastAsia="en-PH"/>
        </w:rPr>
      </w:pPr>
      <w:hyperlink w:history="1" w:anchor="_Toc223859889">
        <w:r>
          <w:rPr>
            <w:rStyle w:val="Hyperlink"/>
            <w:rFonts w:eastAsia="Times New Roman" w:cs="Times New Roman"/>
            <w:noProof/>
          </w:rPr>
          <w:t>Biomarkers</w:t>
        </w:r>
        <w:r>
          <w:rPr>
            <w:noProof/>
            <w:webHidden/>
          </w:rPr>
          <w:tab/>
          <w:fldChar w:fldCharType="begin"/>
          <w:instrText xml:space="preserve"> PAGEREF _Toc223859889 \h </w:instrText>
          <w:fldChar w:fldCharType="separate"/>
          <w:t>30</w:t>
          <w:fldChar w:fldCharType="end"/>
        </w:r>
      </w:hyperlink>
    </w:p>
    <w:p w:rsidR="00105FA9" w:rsidRDefault="00105FA9" w14:paraId="01BAF5D3" w14:textId="2EFA30F4">
      <w:pPr>
        <w:pStyle w:val="TOC3"/>
        <w:tabs>
          <w:tab w:val="right" w:leader="dot" w:pos="9350"/>
        </w:tabs>
        <w:rPr>
          <w:rFonts w:asciiTheme="minorHAnsi" w:hAnsiTheme="minorHAnsi" w:cstheme="minorBidi"/>
          <w:noProof/>
          <w:sz w:val="22"/>
          <w:szCs w:val="22"/>
          <w:lang w:val="en-PH" w:eastAsia="en-PH"/>
        </w:rPr>
      </w:pPr>
      <w:hyperlink w:history="1" w:anchor="_Toc223859890">
        <w:r>
          <w:rPr>
            <w:rStyle w:val="Hyperlink"/>
            <w:noProof/>
          </w:rPr>
          <w:t>Predictive Modeling</w:t>
        </w:r>
        <w:r>
          <w:rPr>
            <w:noProof/>
            <w:webHidden/>
          </w:rPr>
          <w:tab/>
          <w:fldChar w:fldCharType="begin"/>
          <w:instrText xml:space="preserve"> PAGEREF _Toc223859890 \h </w:instrText>
          <w:fldChar w:fldCharType="separate"/>
          <w:t>31</w:t>
          <w:fldChar w:fldCharType="end"/>
        </w:r>
      </w:hyperlink>
    </w:p>
    <w:p w:rsidR="00105FA9" w:rsidRDefault="00105FA9" w14:paraId="7C755CDE" w14:textId="29016AC2">
      <w:pPr>
        <w:pStyle w:val="TOC3"/>
        <w:tabs>
          <w:tab w:val="right" w:leader="dot" w:pos="9350"/>
        </w:tabs>
        <w:rPr>
          <w:rFonts w:asciiTheme="minorHAnsi" w:hAnsiTheme="minorHAnsi" w:cstheme="minorBidi"/>
          <w:noProof/>
          <w:sz w:val="22"/>
          <w:szCs w:val="22"/>
          <w:lang w:val="en-PH" w:eastAsia="en-PH"/>
        </w:rPr>
      </w:pPr>
      <w:hyperlink w:history="1" w:anchor="_Toc223859891">
        <w:r>
          <w:rPr>
            <w:rStyle w:val="Hyperlink"/>
            <w:noProof/>
          </w:rPr>
          <w:t>Data Visualization Techniques</w:t>
        </w:r>
        <w:r>
          <w:rPr>
            <w:noProof/>
            <w:webHidden/>
          </w:rPr>
          <w:tab/>
          <w:fldChar w:fldCharType="begin"/>
          <w:instrText xml:space="preserve"> PAGEREF _Toc223859891 \h </w:instrText>
          <w:fldChar w:fldCharType="separate"/>
          <w:t>33</w:t>
          <w:fldChar w:fldCharType="end"/>
        </w:r>
      </w:hyperlink>
    </w:p>
    <w:p w:rsidR="00105FA9" w:rsidRDefault="00105FA9" w14:paraId="3D7899DA" w14:textId="0BD872F9">
      <w:pPr>
        <w:pStyle w:val="TOC3"/>
        <w:tabs>
          <w:tab w:val="right" w:leader="dot" w:pos="9350"/>
        </w:tabs>
        <w:rPr>
          <w:rFonts w:asciiTheme="minorHAnsi" w:hAnsiTheme="minorHAnsi" w:cstheme="minorBidi"/>
          <w:noProof/>
          <w:sz w:val="22"/>
          <w:szCs w:val="22"/>
          <w:lang w:val="en-PH" w:eastAsia="en-PH"/>
        </w:rPr>
      </w:pPr>
      <w:hyperlink w:history="1" w:anchor="_Toc223859892">
        <w:r>
          <w:rPr>
            <w:rStyle w:val="Hyperlink"/>
            <w:rFonts w:eastAsia="Times New Roman" w:cs="Times New Roman"/>
            <w:noProof/>
          </w:rPr>
          <w:t>National Health and Nutrition Exam Survey</w:t>
        </w:r>
        <w:r>
          <w:rPr>
            <w:noProof/>
            <w:webHidden/>
          </w:rPr>
          <w:tab/>
          <w:fldChar w:fldCharType="begin"/>
          <w:instrText xml:space="preserve"> PAGEREF _Toc223859892 \h </w:instrText>
          <w:fldChar w:fldCharType="separate"/>
          <w:t>35</w:t>
          <w:fldChar w:fldCharType="end"/>
        </w:r>
      </w:hyperlink>
    </w:p>
    <w:p w:rsidR="00105FA9" w:rsidRDefault="00105FA9" w14:paraId="56B30BA6" w14:textId="4E2AC1EA">
      <w:pPr>
        <w:pStyle w:val="TOC3"/>
        <w:tabs>
          <w:tab w:val="right" w:leader="dot" w:pos="9350"/>
        </w:tabs>
        <w:rPr>
          <w:rFonts w:asciiTheme="minorHAnsi" w:hAnsiTheme="minorHAnsi" w:cstheme="minorBidi"/>
          <w:noProof/>
          <w:sz w:val="22"/>
          <w:szCs w:val="22"/>
          <w:lang w:val="en-PH" w:eastAsia="en-PH"/>
        </w:rPr>
      </w:pPr>
      <w:hyperlink w:history="1" w:anchor="_Toc223859893">
        <w:r>
          <w:rPr>
            <w:rStyle w:val="Hyperlink"/>
            <w:noProof/>
          </w:rPr>
          <w:t>Machine Learning</w:t>
        </w:r>
        <w:r>
          <w:rPr>
            <w:noProof/>
            <w:webHidden/>
          </w:rPr>
          <w:tab/>
          <w:fldChar w:fldCharType="begin"/>
          <w:instrText xml:space="preserve"> PAGEREF _Toc223859893 \h </w:instrText>
          <w:fldChar w:fldCharType="separate"/>
          <w:t>37</w:t>
          <w:fldChar w:fldCharType="end"/>
        </w:r>
      </w:hyperlink>
    </w:p>
    <w:p w:rsidR="00105FA9" w:rsidRDefault="00105FA9" w14:paraId="2DD2B5C6" w14:textId="3FA522C5">
      <w:pPr>
        <w:pStyle w:val="TOC3"/>
        <w:tabs>
          <w:tab w:val="right" w:leader="dot" w:pos="9350"/>
        </w:tabs>
        <w:rPr>
          <w:rFonts w:asciiTheme="minorHAnsi" w:hAnsiTheme="minorHAnsi" w:cstheme="minorBidi"/>
          <w:noProof/>
          <w:sz w:val="22"/>
          <w:szCs w:val="22"/>
          <w:lang w:val="en-PH" w:eastAsia="en-PH"/>
        </w:rPr>
      </w:pPr>
      <w:hyperlink w:history="1" w:anchor="_Toc223859894">
        <w:r>
          <w:rPr>
            <w:rStyle w:val="Hyperlink"/>
            <w:noProof/>
          </w:rPr>
          <w:t>Synthesis</w:t>
        </w:r>
        <w:r>
          <w:rPr>
            <w:noProof/>
            <w:webHidden/>
          </w:rPr>
          <w:tab/>
          <w:fldChar w:fldCharType="begin"/>
          <w:instrText xml:space="preserve"> PAGEREF _Toc223859894 \h </w:instrText>
          <w:fldChar w:fldCharType="separate"/>
          <w:t>41</w:t>
          <w:fldChar w:fldCharType="end"/>
        </w:r>
      </w:hyperlink>
    </w:p>
    <w:p w:rsidR="00105FA9" w:rsidRDefault="00105FA9" w14:paraId="079437F0" w14:textId="5AF02535">
      <w:pPr>
        <w:pStyle w:val="TOC1"/>
        <w:tabs>
          <w:tab w:val="right" w:leader="dot" w:pos="9350"/>
        </w:tabs>
        <w:rPr>
          <w:rFonts w:asciiTheme="minorHAnsi" w:hAnsiTheme="minorHAnsi" w:cstheme="minorBidi"/>
          <w:noProof/>
          <w:sz w:val="22"/>
          <w:szCs w:val="22"/>
          <w:lang w:val="en-PH" w:eastAsia="en-PH"/>
        </w:rPr>
      </w:pPr>
      <w:hyperlink w:history="1" w:anchor="_Toc223859895">
        <w:r>
          <w:rPr>
            <w:rStyle w:val="Hyperlink"/>
            <w:noProof/>
          </w:rPr>
          <w:t>Methodology</w:t>
        </w:r>
        <w:r>
          <w:rPr>
            <w:noProof/>
            <w:webHidden/>
          </w:rPr>
          <w:tab/>
          <w:fldChar w:fldCharType="begin"/>
          <w:instrText xml:space="preserve"> PAGEREF _Toc223859895 \h </w:instrText>
          <w:fldChar w:fldCharType="separate"/>
          <w:t>45</w:t>
          <w:fldChar w:fldCharType="end"/>
        </w:r>
      </w:hyperlink>
    </w:p>
    <w:p w:rsidR="00105FA9" w:rsidRDefault="00105FA9" w14:paraId="5C329ED8" w14:textId="62A46D3A">
      <w:pPr>
        <w:pStyle w:val="TOC2"/>
        <w:tabs>
          <w:tab w:val="right" w:leader="dot" w:pos="9350"/>
        </w:tabs>
        <w:rPr>
          <w:rFonts w:asciiTheme="minorHAnsi" w:hAnsiTheme="minorHAnsi" w:cstheme="minorBidi"/>
          <w:noProof/>
          <w:sz w:val="22"/>
          <w:szCs w:val="22"/>
          <w:lang w:val="en-PH" w:eastAsia="en-PH"/>
        </w:rPr>
      </w:pPr>
      <w:hyperlink w:history="1" w:anchor="_Toc223859896">
        <w:r>
          <w:rPr>
            <w:rStyle w:val="Hyperlink"/>
            <w:noProof/>
          </w:rPr>
          <w:t>Research Design</w:t>
        </w:r>
        <w:r>
          <w:rPr>
            <w:noProof/>
            <w:webHidden/>
          </w:rPr>
          <w:tab/>
          <w:fldChar w:fldCharType="begin"/>
          <w:instrText xml:space="preserve"> PAGEREF _Toc223859896 \h </w:instrText>
          <w:fldChar w:fldCharType="separate"/>
          <w:t>45</w:t>
          <w:fldChar w:fldCharType="end"/>
        </w:r>
      </w:hyperlink>
    </w:p>
    <w:p w:rsidR="00105FA9" w:rsidRDefault="00105FA9" w14:paraId="1D04A833" w14:textId="2BAE3D39">
      <w:pPr>
        <w:pStyle w:val="TOC2"/>
        <w:tabs>
          <w:tab w:val="right" w:leader="dot" w:pos="9350"/>
        </w:tabs>
        <w:rPr>
          <w:rFonts w:asciiTheme="minorHAnsi" w:hAnsiTheme="minorHAnsi" w:cstheme="minorBidi"/>
          <w:noProof/>
          <w:sz w:val="22"/>
          <w:szCs w:val="22"/>
          <w:lang w:val="en-PH" w:eastAsia="en-PH"/>
        </w:rPr>
      </w:pPr>
      <w:hyperlink w:history="1" w:anchor="_Toc223859897">
        <w:r>
          <w:rPr>
            <w:rStyle w:val="Hyperlink"/>
            <w:noProof/>
          </w:rPr>
          <w:t>Research Locale</w:t>
        </w:r>
        <w:r>
          <w:rPr>
            <w:noProof/>
            <w:webHidden/>
          </w:rPr>
          <w:tab/>
          <w:fldChar w:fldCharType="begin"/>
          <w:instrText xml:space="preserve"> PAGEREF _Toc223859897 \h </w:instrText>
          <w:fldChar w:fldCharType="separate"/>
          <w:t>46</w:t>
          <w:fldChar w:fldCharType="end"/>
        </w:r>
      </w:hyperlink>
    </w:p>
    <w:p w:rsidR="00105FA9" w:rsidRDefault="00105FA9" w14:paraId="56B57D4D" w14:textId="02F130C4">
      <w:pPr>
        <w:pStyle w:val="TOC2"/>
        <w:tabs>
          <w:tab w:val="right" w:leader="dot" w:pos="9350"/>
        </w:tabs>
        <w:rPr>
          <w:rFonts w:asciiTheme="minorHAnsi" w:hAnsiTheme="minorHAnsi" w:cstheme="minorBidi"/>
          <w:noProof/>
          <w:sz w:val="22"/>
          <w:szCs w:val="22"/>
          <w:lang w:val="en-PH" w:eastAsia="en-PH"/>
        </w:rPr>
      </w:pPr>
      <w:hyperlink w:history="1" w:anchor="_Toc223859898">
        <w:r>
          <w:rPr>
            <w:rStyle w:val="Hyperlink"/>
            <w:noProof/>
          </w:rPr>
          <w:t>Population of the Study</w:t>
        </w:r>
        <w:r>
          <w:rPr>
            <w:noProof/>
            <w:webHidden/>
          </w:rPr>
          <w:tab/>
          <w:fldChar w:fldCharType="begin"/>
          <w:instrText xml:space="preserve"> PAGEREF _Toc223859898 \h </w:instrText>
          <w:fldChar w:fldCharType="separate"/>
          <w:t>47</w:t>
          <w:fldChar w:fldCharType="end"/>
        </w:r>
      </w:hyperlink>
    </w:p>
    <w:p w:rsidR="00105FA9" w:rsidRDefault="00105FA9" w14:paraId="0B94C579" w14:textId="15E85E9C">
      <w:pPr>
        <w:pStyle w:val="TOC2"/>
        <w:tabs>
          <w:tab w:val="right" w:leader="dot" w:pos="9350"/>
        </w:tabs>
        <w:rPr>
          <w:rFonts w:asciiTheme="minorHAnsi" w:hAnsiTheme="minorHAnsi" w:cstheme="minorBidi"/>
          <w:noProof/>
          <w:sz w:val="22"/>
          <w:szCs w:val="22"/>
          <w:lang w:val="en-PH" w:eastAsia="en-PH"/>
        </w:rPr>
      </w:pPr>
      <w:hyperlink w:history="1" w:anchor="_Toc223859899">
        <w:r>
          <w:rPr>
            <w:rStyle w:val="Hyperlink"/>
            <w:noProof/>
          </w:rPr>
          <w:t>Data Gathering Tools and Procedures</w:t>
        </w:r>
        <w:r>
          <w:rPr>
            <w:noProof/>
            <w:webHidden/>
          </w:rPr>
          <w:tab/>
          <w:fldChar w:fldCharType="begin"/>
          <w:instrText xml:space="preserve"> PAGEREF _Toc223859899 \h </w:instrText>
          <w:fldChar w:fldCharType="separate"/>
          <w:t>48</w:t>
          <w:fldChar w:fldCharType="end"/>
        </w:r>
      </w:hyperlink>
    </w:p>
    <w:p w:rsidR="00105FA9" w:rsidRDefault="00105FA9" w14:paraId="656865E8" w14:textId="1B85361E">
      <w:pPr>
        <w:pStyle w:val="TOC2"/>
        <w:tabs>
          <w:tab w:val="right" w:leader="dot" w:pos="9350"/>
        </w:tabs>
        <w:rPr>
          <w:rFonts w:asciiTheme="minorHAnsi" w:hAnsiTheme="minorHAnsi" w:cstheme="minorBidi"/>
          <w:noProof/>
          <w:sz w:val="22"/>
          <w:szCs w:val="22"/>
          <w:lang w:val="en-PH" w:eastAsia="en-PH"/>
        </w:rPr>
      </w:pPr>
      <w:hyperlink w:history="1" w:anchor="_Toc223859900">
        <w:r>
          <w:rPr>
            <w:rStyle w:val="Hyperlink"/>
            <w:noProof/>
          </w:rPr>
          <w:t>Software Methodology</w:t>
        </w:r>
        <w:r>
          <w:rPr>
            <w:noProof/>
            <w:webHidden/>
          </w:rPr>
          <w:tab/>
          <w:fldChar w:fldCharType="begin"/>
          <w:instrText xml:space="preserve"> PAGEREF _Toc223859900 \h </w:instrText>
          <w:fldChar w:fldCharType="separate"/>
          <w:t>51</w:t>
          <w:fldChar w:fldCharType="end"/>
        </w:r>
      </w:hyperlink>
    </w:p>
    <w:p w:rsidR="00105FA9" w:rsidRDefault="00105FA9" w14:paraId="711A62E6" w14:textId="67FC0693">
      <w:pPr>
        <w:pStyle w:val="TOC3"/>
        <w:tabs>
          <w:tab w:val="right" w:leader="dot" w:pos="9350"/>
        </w:tabs>
        <w:rPr>
          <w:rFonts w:asciiTheme="minorHAnsi" w:hAnsiTheme="minorHAnsi" w:cstheme="minorBidi"/>
          <w:noProof/>
          <w:sz w:val="22"/>
          <w:szCs w:val="22"/>
          <w:lang w:val="en-PH" w:eastAsia="en-PH"/>
        </w:rPr>
      </w:pPr>
      <w:hyperlink w:history="1" w:anchor="_Toc223859901">
        <w:r>
          <w:rPr>
            <w:rStyle w:val="Hyperlink"/>
            <w:noProof/>
          </w:rPr>
          <w:t>Phase 1: Data Acquisition and Biomarker Preparation</w:t>
        </w:r>
        <w:r>
          <w:rPr>
            <w:noProof/>
            <w:webHidden/>
          </w:rPr>
          <w:tab/>
          <w:fldChar w:fldCharType="begin"/>
          <w:instrText xml:space="preserve"> PAGEREF _Toc223859901 \h </w:instrText>
          <w:fldChar w:fldCharType="separate"/>
          <w:t>52</w:t>
          <w:fldChar w:fldCharType="end"/>
        </w:r>
      </w:hyperlink>
    </w:p>
    <w:p w:rsidR="00105FA9" w:rsidRDefault="00105FA9" w14:paraId="1C5107CB" w14:textId="053F30B2">
      <w:pPr>
        <w:pStyle w:val="TOC3"/>
        <w:tabs>
          <w:tab w:val="right" w:leader="dot" w:pos="9350"/>
        </w:tabs>
        <w:rPr>
          <w:rFonts w:asciiTheme="minorHAnsi" w:hAnsiTheme="minorHAnsi" w:cstheme="minorBidi"/>
          <w:noProof/>
          <w:sz w:val="22"/>
          <w:szCs w:val="22"/>
          <w:lang w:val="en-PH" w:eastAsia="en-PH"/>
        </w:rPr>
      </w:pPr>
      <w:hyperlink w:history="1" w:anchor="_Toc223859902">
        <w:r>
          <w:rPr>
            <w:rStyle w:val="Hyperlink"/>
            <w:noProof/>
          </w:rPr>
          <w:t>Phase 2a: Model Development and Training</w:t>
        </w:r>
        <w:r>
          <w:rPr>
            <w:noProof/>
            <w:webHidden/>
          </w:rPr>
          <w:tab/>
          <w:fldChar w:fldCharType="begin"/>
          <w:instrText xml:space="preserve"> PAGEREF _Toc223859902 \h </w:instrText>
          <w:fldChar w:fldCharType="separate"/>
          <w:t>55</w:t>
          <w:fldChar w:fldCharType="end"/>
        </w:r>
      </w:hyperlink>
    </w:p>
    <w:p w:rsidR="00105FA9" w:rsidRDefault="00105FA9" w14:paraId="6BA4C27F" w14:textId="0F68A766">
      <w:pPr>
        <w:pStyle w:val="TOC3"/>
        <w:tabs>
          <w:tab w:val="right" w:leader="dot" w:pos="9350"/>
        </w:tabs>
        <w:rPr>
          <w:rFonts w:asciiTheme="minorHAnsi" w:hAnsiTheme="minorHAnsi" w:cstheme="minorBidi"/>
          <w:noProof/>
          <w:sz w:val="22"/>
          <w:szCs w:val="22"/>
          <w:lang w:val="en-PH" w:eastAsia="en-PH"/>
        </w:rPr>
      </w:pPr>
      <w:hyperlink w:history="1" w:anchor="_Toc223859903">
        <w:r>
          <w:rPr>
            <w:rStyle w:val="Hyperlink"/>
            <w:noProof/>
          </w:rPr>
          <w:t>Phase 2b: Model Testing, Evaluation, and Comparison</w:t>
        </w:r>
        <w:r>
          <w:rPr>
            <w:noProof/>
            <w:webHidden/>
          </w:rPr>
          <w:tab/>
          <w:fldChar w:fldCharType="begin"/>
          <w:instrText xml:space="preserve"> PAGEREF _Toc223859903 \h </w:instrText>
          <w:fldChar w:fldCharType="separate"/>
          <w:t>56</w:t>
          <w:fldChar w:fldCharType="end"/>
        </w:r>
      </w:hyperlink>
    </w:p>
    <w:p w:rsidR="00105FA9" w:rsidRDefault="00105FA9" w14:paraId="2AC6747B" w14:textId="52515AE3">
      <w:pPr>
        <w:pStyle w:val="TOC3"/>
        <w:tabs>
          <w:tab w:val="right" w:leader="dot" w:pos="9350"/>
        </w:tabs>
        <w:rPr>
          <w:rFonts w:asciiTheme="minorHAnsi" w:hAnsiTheme="minorHAnsi" w:cstheme="minorBidi"/>
          <w:noProof/>
          <w:sz w:val="22"/>
          <w:szCs w:val="22"/>
          <w:lang w:val="en-PH" w:eastAsia="en-PH"/>
        </w:rPr>
      </w:pPr>
      <w:hyperlink w:history="1" w:anchor="_Toc223859904">
        <w:r>
          <w:rPr>
            <w:rStyle w:val="Hyperlink"/>
            <w:noProof/>
          </w:rPr>
          <w:t>Phase 3: Web Application Integration and Visualization Development</w:t>
        </w:r>
        <w:r>
          <w:rPr>
            <w:noProof/>
            <w:webHidden/>
          </w:rPr>
          <w:tab/>
          <w:fldChar w:fldCharType="begin"/>
          <w:instrText xml:space="preserve"> PAGEREF _Toc223859904 \h </w:instrText>
          <w:fldChar w:fldCharType="separate"/>
          <w:t>57</w:t>
          <w:fldChar w:fldCharType="end"/>
        </w:r>
      </w:hyperlink>
    </w:p>
    <w:p w:rsidR="00105FA9" w:rsidRDefault="00105FA9" w14:paraId="1A6F4D5B" w14:textId="425C3059">
      <w:pPr>
        <w:pStyle w:val="TOC3"/>
        <w:tabs>
          <w:tab w:val="right" w:leader="dot" w:pos="9350"/>
        </w:tabs>
        <w:rPr>
          <w:rFonts w:asciiTheme="minorHAnsi" w:hAnsiTheme="minorHAnsi" w:cstheme="minorBidi"/>
          <w:noProof/>
          <w:sz w:val="22"/>
          <w:szCs w:val="22"/>
          <w:lang w:val="en-PH" w:eastAsia="en-PH"/>
        </w:rPr>
      </w:pPr>
      <w:hyperlink w:history="1" w:anchor="_Toc223859905">
        <w:r>
          <w:rPr>
            <w:rStyle w:val="Hyperlink"/>
            <w:noProof/>
          </w:rPr>
          <w:t>Phase 4: Technical Testing and Validation</w:t>
        </w:r>
        <w:r>
          <w:rPr>
            <w:noProof/>
            <w:webHidden/>
          </w:rPr>
          <w:tab/>
          <w:fldChar w:fldCharType="begin"/>
          <w:instrText xml:space="preserve"> PAGEREF _Toc223859905 \h </w:instrText>
          <w:fldChar w:fldCharType="separate"/>
          <w:t>58</w:t>
          <w:fldChar w:fldCharType="end"/>
        </w:r>
      </w:hyperlink>
    </w:p>
    <w:p w:rsidR="00105FA9" w:rsidRDefault="00105FA9" w14:paraId="3AF75827" w14:textId="40D14D78">
      <w:pPr>
        <w:pStyle w:val="TOC3"/>
        <w:tabs>
          <w:tab w:val="right" w:leader="dot" w:pos="9350"/>
        </w:tabs>
        <w:rPr>
          <w:rFonts w:asciiTheme="minorHAnsi" w:hAnsiTheme="minorHAnsi" w:cstheme="minorBidi"/>
          <w:noProof/>
          <w:sz w:val="22"/>
          <w:szCs w:val="22"/>
          <w:lang w:val="en-PH" w:eastAsia="en-PH"/>
        </w:rPr>
      </w:pPr>
      <w:hyperlink w:history="1" w:anchor="_Toc223859906">
        <w:r>
          <w:rPr>
            <w:rStyle w:val="Hyperlink"/>
            <w:noProof/>
          </w:rPr>
          <w:t>Phase 5: Doctor's Evaluation</w:t>
        </w:r>
        <w:r>
          <w:rPr>
            <w:noProof/>
            <w:webHidden/>
          </w:rPr>
          <w:tab/>
          <w:fldChar w:fldCharType="begin"/>
          <w:instrText xml:space="preserve"> PAGEREF _Toc223859906 \h </w:instrText>
          <w:fldChar w:fldCharType="separate"/>
          <w:t>59</w:t>
          <w:fldChar w:fldCharType="end"/>
        </w:r>
      </w:hyperlink>
    </w:p>
    <w:p w:rsidR="00105FA9" w:rsidRDefault="00105FA9" w14:paraId="3DFD9D92" w14:textId="139F0571">
      <w:pPr>
        <w:pStyle w:val="TOC2"/>
        <w:tabs>
          <w:tab w:val="right" w:leader="dot" w:pos="9350"/>
        </w:tabs>
        <w:rPr>
          <w:rFonts w:asciiTheme="minorHAnsi" w:hAnsiTheme="minorHAnsi" w:cstheme="minorBidi"/>
          <w:noProof/>
          <w:sz w:val="22"/>
          <w:szCs w:val="22"/>
          <w:lang w:val="en-PH" w:eastAsia="en-PH"/>
        </w:rPr>
      </w:pPr>
      <w:hyperlink w:history="1" w:anchor="_Toc223859907">
        <w:r>
          <w:rPr>
            <w:rStyle w:val="Hyperlink"/>
            <w:noProof/>
          </w:rPr>
          <w:t>Data Analysis</w:t>
        </w:r>
        <w:r>
          <w:rPr>
            <w:noProof/>
            <w:webHidden/>
          </w:rPr>
          <w:tab/>
          <w:fldChar w:fldCharType="begin"/>
          <w:instrText xml:space="preserve"> PAGEREF _Toc223859907 \h </w:instrText>
          <w:fldChar w:fldCharType="separate"/>
          <w:t>60</w:t>
          <w:fldChar w:fldCharType="end"/>
        </w:r>
      </w:hyperlink>
    </w:p>
    <w:p w:rsidR="00105FA9" w:rsidRDefault="00105FA9" w14:paraId="4592B5DE" w14:textId="4A11267F">
      <w:pPr>
        <w:pStyle w:val="TOC1"/>
        <w:tabs>
          <w:tab w:val="right" w:leader="dot" w:pos="9350"/>
        </w:tabs>
        <w:rPr>
          <w:rFonts w:asciiTheme="minorHAnsi" w:hAnsiTheme="minorHAnsi" w:cstheme="minorBidi"/>
          <w:noProof/>
          <w:sz w:val="22"/>
          <w:szCs w:val="22"/>
          <w:lang w:val="en-PH" w:eastAsia="en-PH"/>
        </w:rPr>
      </w:pPr>
      <w:hyperlink w:history="1" w:anchor="_Toc223859908">
        <w:r>
          <w:rPr>
            <w:rStyle w:val="Hyperlink"/>
            <w:noProof/>
          </w:rPr>
          <w:t>Results and Discussion</w:t>
        </w:r>
        <w:r>
          <w:rPr>
            <w:noProof/>
            <w:webHidden/>
          </w:rPr>
          <w:tab/>
          <w:fldChar w:fldCharType="begin"/>
          <w:instrText xml:space="preserve"> PAGEREF _Toc223859908 \h </w:instrText>
          <w:fldChar w:fldCharType="separate"/>
          <w:t>71</w:t>
          <w:fldChar w:fldCharType="end"/>
        </w:r>
      </w:hyperlink>
    </w:p>
    <w:p w:rsidR="00105FA9" w:rsidRDefault="00105FA9" w14:paraId="2857D899" w14:textId="1D4DB132">
      <w:pPr>
        <w:pStyle w:val="TOC1"/>
        <w:tabs>
          <w:tab w:val="right" w:leader="dot" w:pos="9350"/>
        </w:tabs>
        <w:rPr>
          <w:rFonts w:asciiTheme="minorHAnsi" w:hAnsiTheme="minorHAnsi" w:cstheme="minorBidi"/>
          <w:noProof/>
          <w:sz w:val="22"/>
          <w:szCs w:val="22"/>
          <w:lang w:val="en-PH" w:eastAsia="en-PH"/>
        </w:rPr>
      </w:pPr>
      <w:hyperlink w:history="1" w:anchor="_Toc223859909">
        <w:r>
          <w:rPr>
            <w:rStyle w:val="Hyperlink"/>
            <w:noProof/>
          </w:rPr>
          <w:t>Conclusion</w:t>
        </w:r>
        <w:r>
          <w:rPr>
            <w:noProof/>
            <w:webHidden/>
          </w:rPr>
          <w:tab/>
          <w:fldChar w:fldCharType="begin"/>
          <w:instrText xml:space="preserve"> PAGEREF _Toc223859909 \h </w:instrText>
          <w:fldChar w:fldCharType="separate"/>
          <w:t>80</w:t>
          <w:fldChar w:fldCharType="end"/>
        </w:r>
      </w:hyperlink>
    </w:p>
    <w:p w:rsidR="00105FA9" w:rsidRDefault="00105FA9" w14:paraId="4D1D1BFB" w14:textId="163F3544">
      <w:pPr>
        <w:pStyle w:val="TOC1"/>
        <w:tabs>
          <w:tab w:val="right" w:leader="dot" w:pos="9350"/>
        </w:tabs>
        <w:rPr>
          <w:rFonts w:asciiTheme="minorHAnsi" w:hAnsiTheme="minorHAnsi" w:cstheme="minorBidi"/>
          <w:noProof/>
          <w:sz w:val="22"/>
          <w:szCs w:val="22"/>
          <w:lang w:val="en-PH" w:eastAsia="en-PH"/>
        </w:rPr>
      </w:pPr>
      <w:hyperlink w:history="1" w:anchor="_Toc223859910">
        <w:r>
          <w:rPr>
            <w:rStyle w:val="Hyperlink"/>
            <w:noProof/>
          </w:rPr>
          <w:t>Recommendation</w:t>
        </w:r>
        <w:r>
          <w:rPr>
            <w:noProof/>
            <w:webHidden/>
          </w:rPr>
          <w:tab/>
          <w:fldChar w:fldCharType="begin"/>
          <w:instrText xml:space="preserve"> PAGEREF _Toc223859910 \h </w:instrText>
          <w:fldChar w:fldCharType="separate"/>
          <w:t>82</w:t>
          <w:fldChar w:fldCharType="end"/>
        </w:r>
      </w:hyperlink>
    </w:p>
    <w:p w:rsidR="00105FA9" w:rsidRDefault="00105FA9" w14:paraId="70C74113" w14:textId="7B88D6FC">
      <w:pPr>
        <w:pStyle w:val="TOC1"/>
        <w:tabs>
          <w:tab w:val="right" w:leader="dot" w:pos="9350"/>
        </w:tabs>
        <w:rPr>
          <w:rFonts w:asciiTheme="minorHAnsi" w:hAnsiTheme="minorHAnsi" w:cstheme="minorBidi"/>
          <w:noProof/>
          <w:sz w:val="22"/>
          <w:szCs w:val="22"/>
          <w:lang w:val="en-PH" w:eastAsia="en-PH"/>
        </w:rPr>
      </w:pPr>
      <w:hyperlink w:history="1" w:anchor="_Toc223859911">
        <w:r>
          <w:rPr>
            <w:rStyle w:val="Hyperlink"/>
            <w:noProof/>
          </w:rPr>
          <w:t>References</w:t>
        </w:r>
        <w:r>
          <w:rPr>
            <w:noProof/>
            <w:webHidden/>
          </w:rPr>
          <w:tab/>
          <w:fldChar w:fldCharType="begin"/>
          <w:instrText xml:space="preserve"> PAGEREF _Toc223859911 \h </w:instrText>
          <w:fldChar w:fldCharType="separate"/>
          <w:t>83</w:t>
          <w:fldChar w:fldCharType="end"/>
        </w:r>
      </w:hyperlink>
    </w:p>
    <w:p w:rsidR="00105FA9" w:rsidRDefault="00105FA9" w14:paraId="27186E64" w14:textId="062E2A21">
      <w:pPr>
        <w:pStyle w:val="TOC1"/>
        <w:tabs>
          <w:tab w:val="right" w:leader="dot" w:pos="9350"/>
        </w:tabs>
        <w:rPr>
          <w:rFonts w:asciiTheme="minorHAnsi" w:hAnsiTheme="minorHAnsi" w:cstheme="minorBidi"/>
          <w:noProof/>
          <w:sz w:val="22"/>
          <w:szCs w:val="22"/>
          <w:lang w:val="en-PH" w:eastAsia="en-PH"/>
        </w:rPr>
      </w:pPr>
      <w:hyperlink w:history="1" w:anchor="_Toc223859912">
        <w:r>
          <w:rPr>
            <w:rStyle w:val="Hyperlink"/>
            <w:noProof/>
          </w:rPr>
          <w:t>Appendices</w:t>
        </w:r>
        <w:r>
          <w:rPr>
            <w:noProof/>
            <w:webHidden/>
          </w:rPr>
          <w:tab/>
          <w:fldChar w:fldCharType="begin"/>
          <w:instrText xml:space="preserve"> PAGEREF _Toc223859912 \h </w:instrText>
          <w:fldChar w:fldCharType="separate"/>
          <w:t>95</w:t>
          <w:fldChar w:fldCharType="end"/>
        </w:r>
      </w:hyperlink>
    </w:p>
    <w:p w:rsidRPr="00A24D2A" w:rsidR="29694751" w:rsidP="00A24D2A" w:rsidRDefault="29694751" w14:paraId="5992484E" w14:textId="61F67811">
      <w:pPr>
        <w:pStyle w:val="TOC1"/>
        <w:tabs>
          <w:tab w:val="right" w:leader="dot" w:pos="9345"/>
        </w:tabs>
        <w:rPr>
          <w:rFonts w:asciiTheme="minorHAnsi" w:hAnsiTheme="minorHAnsi" w:cstheme="minorBidi"/>
          <w:kern w:val="2"/>
          <w:lang w:eastAsia="en-US"/>
          <w14:ligatures w14:val="standardContextual"/>
        </w:rPr>
      </w:pPr>
      <w:r>
        <w:fldChar w:fldCharType="end"/>
      </w:r>
    </w:p>
    <w:p w:rsidR="00486A0B" w:rsidP="00486A0B" w:rsidRDefault="00486A0B" w14:paraId="606AF6CB" w14:textId="7F77C4DB">
      <w:pPr>
        <w:pStyle w:val="TOC2"/>
        <w:tabs>
          <w:tab w:val="right" w:leader="dot" w:pos="9350"/>
        </w:tabs>
        <w:ind w:left="0" w:firstLine="0"/>
      </w:pPr>
    </w:p>
    <w:p w:rsidRPr="00AE6E81" w:rsidR="00AE6E81" w:rsidP="00AE6E81" w:rsidRDefault="00AE6E81" w14:paraId="6FAD4DDA" w14:textId="77777777"/>
    <w:p w:rsidR="00AE6E81" w:rsidP="00AE6E81" w:rsidRDefault="00486A0B" w14:paraId="54D79C0C" w14:textId="77777777">
      <w:pPr>
        <w:spacing w:line="278" w:lineRule="auto"/>
        <w:ind w:firstLine="0"/>
        <w:jc w:val="left"/>
      </w:pPr>
      <w:r>
        <w:br w:type="page"/>
      </w:r>
    </w:p>
    <w:p w:rsidR="003C6F88" w:rsidP="00AE6E81" w:rsidRDefault="71953E68" w14:paraId="121AB64C" w14:textId="77777777">
      <w:pPr>
        <w:pStyle w:val="Heading1"/>
        <w:rPr>
          <w:noProof/>
        </w:rPr>
      </w:pPr>
      <w:bookmarkStart w:name="_Toc214976420" w:id="24"/>
      <w:bookmarkStart w:name="_Toc223859875" w:id="25"/>
      <w:r>
        <w:t>List of Tables</w:t>
      </w:r>
      <w:bookmarkEnd w:id="24"/>
      <w:bookmarkEnd w:id="25"/>
      <w:r>
        <w:fldChar w:fldCharType="begin"/>
        <w:instrText xml:space="preserve"> TOC \h \z \c "Table" </w:instrText>
        <w:fldChar w:fldCharType="separate"/>
      </w:r>
    </w:p>
    <w:p w:rsidR="003C6F88" w:rsidRDefault="003C6F88" w14:paraId="25D03204" w14:textId="53FC3862">
      <w:pPr>
        <w:pStyle w:val="TableofFigures"/>
        <w:tabs>
          <w:tab w:val="right" w:leader="dot" w:pos="9350"/>
        </w:tabs>
        <w:rPr>
          <w:rFonts w:asciiTheme="minorHAnsi" w:hAnsiTheme="minorHAnsi" w:cstheme="minorBidi"/>
          <w:noProof/>
          <w:sz w:val="22"/>
          <w:szCs w:val="22"/>
          <w:lang w:val="en-PH" w:eastAsia="en-PH"/>
        </w:rPr>
      </w:pPr>
      <w:hyperlink w:history="1" w:anchor="_Toc224632932">
        <w:r>
          <w:rPr>
            <w:rStyle w:val="Hyperlink"/>
            <w:noProof/>
          </w:rPr>
          <w:t>Table 1: Range Values for FBS, OGTT and HBA1C</w:t>
        </w:r>
        <w:r>
          <w:rPr>
            <w:noProof/>
            <w:webHidden/>
          </w:rPr>
          <w:tab/>
          <w:fldChar w:fldCharType="begin"/>
          <w:instrText xml:space="preserve"> PAGEREF _Toc224632932 \h </w:instrText>
          <w:fldChar w:fldCharType="separate"/>
          <w:t>30</w:t>
          <w:fldChar w:fldCharType="end"/>
        </w:r>
      </w:hyperlink>
    </w:p>
    <w:p w:rsidR="003C6F88" w:rsidRDefault="003C6F88" w14:paraId="3F1B83F7" w14:textId="5E8587B6">
      <w:pPr>
        <w:pStyle w:val="TableofFigures"/>
        <w:tabs>
          <w:tab w:val="right" w:leader="dot" w:pos="9350"/>
        </w:tabs>
        <w:rPr>
          <w:rFonts w:asciiTheme="minorHAnsi" w:hAnsiTheme="minorHAnsi" w:cstheme="minorBidi"/>
          <w:noProof/>
          <w:sz w:val="22"/>
          <w:szCs w:val="22"/>
          <w:lang w:val="en-PH" w:eastAsia="en-PH"/>
        </w:rPr>
      </w:pPr>
      <w:hyperlink w:history="1" w:anchor="_Toc224632933">
        <w:r>
          <w:rPr>
            <w:rStyle w:val="Hyperlink"/>
            <w:noProof/>
          </w:rPr>
          <w:t>Table 2: Range Values for FBS and RBS</w:t>
        </w:r>
        <w:r>
          <w:rPr>
            <w:noProof/>
            <w:webHidden/>
          </w:rPr>
          <w:tab/>
          <w:fldChar w:fldCharType="begin"/>
          <w:instrText xml:space="preserve"> PAGEREF _Toc224632933 \h </w:instrText>
          <w:fldChar w:fldCharType="separate"/>
          <w:t>30</w:t>
          <w:fldChar w:fldCharType="end"/>
        </w:r>
      </w:hyperlink>
    </w:p>
    <w:p w:rsidR="003C6F88" w:rsidRDefault="003C6F88" w14:paraId="1DA283A2" w14:textId="511D5EAC">
      <w:pPr>
        <w:pStyle w:val="TableofFigures"/>
        <w:tabs>
          <w:tab w:val="right" w:leader="dot" w:pos="9350"/>
        </w:tabs>
        <w:rPr>
          <w:rFonts w:asciiTheme="minorHAnsi" w:hAnsiTheme="minorHAnsi" w:cstheme="minorBidi"/>
          <w:noProof/>
          <w:sz w:val="22"/>
          <w:szCs w:val="22"/>
          <w:lang w:val="en-PH" w:eastAsia="en-PH"/>
        </w:rPr>
      </w:pPr>
      <w:hyperlink w:history="1" w:anchor="_Toc224632934">
        <w:r>
          <w:rPr>
            <w:rStyle w:val="Hyperlink"/>
            <w:noProof/>
          </w:rPr>
          <w:t>Table 3: Dataset Composition: Clinical Biomarkers and Demographic Variables</w:t>
        </w:r>
        <w:r>
          <w:rPr>
            <w:noProof/>
            <w:webHidden/>
          </w:rPr>
          <w:tab/>
          <w:fldChar w:fldCharType="begin"/>
          <w:instrText xml:space="preserve"> PAGEREF _Toc224632934 \h </w:instrText>
          <w:fldChar w:fldCharType="separate"/>
          <w:t>48</w:t>
          <w:fldChar w:fldCharType="end"/>
        </w:r>
      </w:hyperlink>
    </w:p>
    <w:p w:rsidR="003C6F88" w:rsidRDefault="003C6F88" w14:paraId="7EA09CB7" w14:textId="41FC2801">
      <w:pPr>
        <w:pStyle w:val="TableofFigures"/>
        <w:tabs>
          <w:tab w:val="right" w:leader="dot" w:pos="9350"/>
        </w:tabs>
        <w:rPr>
          <w:rFonts w:asciiTheme="minorHAnsi" w:hAnsiTheme="minorHAnsi" w:cstheme="minorBidi"/>
          <w:noProof/>
          <w:sz w:val="22"/>
          <w:szCs w:val="22"/>
          <w:lang w:val="en-PH" w:eastAsia="en-PH"/>
        </w:rPr>
      </w:pPr>
      <w:hyperlink w:history="1" w:anchor="_Toc224632935">
        <w:r>
          <w:rPr>
            <w:rStyle w:val="Hyperlink"/>
            <w:noProof/>
          </w:rPr>
          <w:t>Table 4: NHANES Survey Cycles Included</w:t>
        </w:r>
        <w:r>
          <w:rPr>
            <w:noProof/>
            <w:webHidden/>
          </w:rPr>
          <w:tab/>
          <w:fldChar w:fldCharType="begin"/>
          <w:instrText xml:space="preserve"> PAGEREF _Toc224632935 \h </w:instrText>
          <w:fldChar w:fldCharType="separate"/>
          <w:t>53</w:t>
          <w:fldChar w:fldCharType="end"/>
        </w:r>
      </w:hyperlink>
    </w:p>
    <w:p w:rsidR="003C6F88" w:rsidRDefault="003C6F88" w14:paraId="72A90187" w14:textId="6CCFE9DD">
      <w:pPr>
        <w:pStyle w:val="TableofFigures"/>
        <w:tabs>
          <w:tab w:val="right" w:leader="dot" w:pos="9350"/>
        </w:tabs>
        <w:rPr>
          <w:rFonts w:asciiTheme="minorHAnsi" w:hAnsiTheme="minorHAnsi" w:cstheme="minorBidi"/>
          <w:noProof/>
          <w:sz w:val="22"/>
          <w:szCs w:val="22"/>
          <w:lang w:val="en-PH" w:eastAsia="en-PH"/>
        </w:rPr>
      </w:pPr>
      <w:hyperlink w:history="1" w:anchor="_Toc224632936">
        <w:r>
          <w:rPr>
            <w:rStyle w:val="Hyperlink"/>
            <w:noProof/>
          </w:rPr>
          <w:t>Table 5: NHANES Source Files and Variables Used in the Study</w:t>
        </w:r>
        <w:r>
          <w:rPr>
            <w:noProof/>
            <w:webHidden/>
          </w:rPr>
          <w:tab/>
          <w:fldChar w:fldCharType="begin"/>
          <w:instrText xml:space="preserve"> PAGEREF _Toc224632936 \h </w:instrText>
          <w:fldChar w:fldCharType="separate"/>
          <w:t>53</w:t>
          <w:fldChar w:fldCharType="end"/>
        </w:r>
      </w:hyperlink>
    </w:p>
    <w:p w:rsidR="003C6F88" w:rsidRDefault="003C6F88" w14:paraId="58AC8B5B" w14:textId="294E38E2">
      <w:pPr>
        <w:pStyle w:val="TableofFigures"/>
        <w:tabs>
          <w:tab w:val="right" w:leader="dot" w:pos="9350"/>
        </w:tabs>
        <w:rPr>
          <w:rFonts w:asciiTheme="minorHAnsi" w:hAnsiTheme="minorHAnsi" w:cstheme="minorBidi"/>
          <w:noProof/>
          <w:sz w:val="22"/>
          <w:szCs w:val="22"/>
          <w:lang w:val="en-PH" w:eastAsia="en-PH"/>
        </w:rPr>
      </w:pPr>
      <w:hyperlink w:history="1" w:anchor="_Toc224632937">
        <w:r>
          <w:rPr>
            <w:rStyle w:val="Hyperlink"/>
            <w:noProof/>
          </w:rPr>
          <w:t>Table 6: Behavioral Risk Features and Categorization Rules</w:t>
        </w:r>
        <w:r>
          <w:rPr>
            <w:noProof/>
            <w:webHidden/>
          </w:rPr>
          <w:tab/>
          <w:fldChar w:fldCharType="begin"/>
          <w:instrText xml:space="preserve"> PAGEREF _Toc224632937 \h </w:instrText>
          <w:fldChar w:fldCharType="separate"/>
          <w:t>57</w:t>
          <w:fldChar w:fldCharType="end"/>
        </w:r>
      </w:hyperlink>
    </w:p>
    <w:p w:rsidR="003C6F88" w:rsidRDefault="003C6F88" w14:paraId="6E6B10E0" w14:textId="50DE8DC2">
      <w:pPr>
        <w:pStyle w:val="TableofFigures"/>
        <w:tabs>
          <w:tab w:val="right" w:leader="dot" w:pos="9350"/>
        </w:tabs>
        <w:rPr>
          <w:rFonts w:asciiTheme="minorHAnsi" w:hAnsiTheme="minorHAnsi" w:cstheme="minorBidi"/>
          <w:noProof/>
          <w:sz w:val="22"/>
          <w:szCs w:val="22"/>
          <w:lang w:val="en-PH" w:eastAsia="en-PH"/>
        </w:rPr>
      </w:pPr>
      <w:hyperlink w:history="1" w:anchor="_Toc224632938">
        <w:r>
          <w:rPr>
            <w:rStyle w:val="Hyperlink"/>
            <w:noProof/>
          </w:rPr>
          <w:t>Table 7: Clinical Biomarker Variables and NHANES Codes</w:t>
        </w:r>
        <w:r>
          <w:rPr>
            <w:noProof/>
            <w:webHidden/>
          </w:rPr>
          <w:tab/>
          <w:fldChar w:fldCharType="begin"/>
          <w:instrText xml:space="preserve"> PAGEREF _Toc224632938 \h </w:instrText>
          <w:fldChar w:fldCharType="separate"/>
          <w:t>58</w:t>
          <w:fldChar w:fldCharType="end"/>
        </w:r>
      </w:hyperlink>
    </w:p>
    <w:p w:rsidR="003C6F88" w:rsidRDefault="003C6F88" w14:paraId="1C735405" w14:textId="1B9A8A70">
      <w:pPr>
        <w:pStyle w:val="TableofFigures"/>
        <w:tabs>
          <w:tab w:val="right" w:leader="dot" w:pos="9350"/>
        </w:tabs>
        <w:rPr>
          <w:rFonts w:asciiTheme="minorHAnsi" w:hAnsiTheme="minorHAnsi" w:cstheme="minorBidi"/>
          <w:noProof/>
          <w:sz w:val="22"/>
          <w:szCs w:val="22"/>
          <w:lang w:val="en-PH" w:eastAsia="en-PH"/>
        </w:rPr>
      </w:pPr>
      <w:hyperlink w:history="1" w:anchor="_Toc224632939">
        <w:r>
          <w:rPr>
            <w:rStyle w:val="Hyperlink"/>
            <w:noProof/>
          </w:rPr>
          <w:t>Table 8: Class Distribution</w:t>
        </w:r>
        <w:r>
          <w:rPr>
            <w:noProof/>
            <w:webHidden/>
          </w:rPr>
          <w:tab/>
          <w:fldChar w:fldCharType="begin"/>
          <w:instrText xml:space="preserve"> PAGEREF _Toc224632939 \h </w:instrText>
          <w:fldChar w:fldCharType="separate"/>
          <w:t>60</w:t>
          <w:fldChar w:fldCharType="end"/>
        </w:r>
      </w:hyperlink>
    </w:p>
    <w:p w:rsidR="003C6F88" w:rsidRDefault="003C6F88" w14:paraId="0F6AF400" w14:textId="6571F385">
      <w:pPr>
        <w:pStyle w:val="TableofFigures"/>
        <w:tabs>
          <w:tab w:val="right" w:leader="dot" w:pos="9350"/>
        </w:tabs>
        <w:rPr>
          <w:rFonts w:asciiTheme="minorHAnsi" w:hAnsiTheme="minorHAnsi" w:cstheme="minorBidi"/>
          <w:noProof/>
          <w:sz w:val="22"/>
          <w:szCs w:val="22"/>
          <w:lang w:val="en-PH" w:eastAsia="en-PH"/>
        </w:rPr>
      </w:pPr>
      <w:hyperlink w:history="1" w:anchor="_Toc224632940">
        <w:r>
          <w:rPr>
            <w:rStyle w:val="Hyperlink"/>
            <w:noProof/>
          </w:rPr>
          <w:t>Table 9: Summary of Machine Learning Pipeline Execution Phases</w:t>
        </w:r>
        <w:r>
          <w:rPr>
            <w:noProof/>
            <w:webHidden/>
          </w:rPr>
          <w:tab/>
          <w:fldChar w:fldCharType="begin"/>
          <w:instrText xml:space="preserve"> PAGEREF _Toc224632940 \h </w:instrText>
          <w:fldChar w:fldCharType="separate"/>
          <w:t>79</w:t>
          <w:fldChar w:fldCharType="end"/>
        </w:r>
      </w:hyperlink>
    </w:p>
    <w:p w:rsidR="003C6F88" w:rsidRDefault="003C6F88" w14:paraId="151F4F9C" w14:textId="49CF5A2F">
      <w:pPr>
        <w:pStyle w:val="TableofFigures"/>
        <w:tabs>
          <w:tab w:val="right" w:leader="dot" w:pos="9350"/>
        </w:tabs>
        <w:rPr>
          <w:rFonts w:asciiTheme="minorHAnsi" w:hAnsiTheme="minorHAnsi" w:cstheme="minorBidi"/>
          <w:noProof/>
          <w:sz w:val="22"/>
          <w:szCs w:val="22"/>
          <w:lang w:val="en-PH" w:eastAsia="en-PH"/>
        </w:rPr>
      </w:pPr>
      <w:hyperlink w:history="1" w:anchor="_Toc224632941">
        <w:r>
          <w:rPr>
            <w:rStyle w:val="Hyperlink"/>
            <w:noProof/>
          </w:rPr>
          <w:t>Table 10: Initial Clustering Label</w:t>
        </w:r>
        <w:r>
          <w:rPr>
            <w:noProof/>
            <w:webHidden/>
          </w:rPr>
          <w:tab/>
          <w:fldChar w:fldCharType="begin"/>
          <w:instrText xml:space="preserve"> PAGEREF _Toc224632941 \h </w:instrText>
          <w:fldChar w:fldCharType="separate"/>
          <w:t>94</w:t>
          <w:fldChar w:fldCharType="end"/>
        </w:r>
      </w:hyperlink>
    </w:p>
    <w:p w:rsidR="003C6F88" w:rsidRDefault="003C6F88" w14:paraId="6D3DE292" w14:textId="4A064109">
      <w:pPr>
        <w:pStyle w:val="TableofFigures"/>
        <w:tabs>
          <w:tab w:val="right" w:leader="dot" w:pos="9350"/>
        </w:tabs>
        <w:rPr>
          <w:rFonts w:asciiTheme="minorHAnsi" w:hAnsiTheme="minorHAnsi" w:cstheme="minorBidi"/>
          <w:noProof/>
          <w:sz w:val="22"/>
          <w:szCs w:val="22"/>
          <w:lang w:val="en-PH" w:eastAsia="en-PH"/>
        </w:rPr>
      </w:pPr>
      <w:hyperlink w:history="1" w:anchor="_Toc224632942">
        <w:r>
          <w:rPr>
            <w:rStyle w:val="Hyperlink"/>
            <w:noProof/>
          </w:rPr>
          <w:t>Table 11: Data Dictionary</w:t>
        </w:r>
        <w:r>
          <w:rPr>
            <w:noProof/>
            <w:webHidden/>
          </w:rPr>
          <w:tab/>
          <w:fldChar w:fldCharType="begin"/>
          <w:instrText xml:space="preserve"> PAGEREF _Toc224632942 \h </w:instrText>
          <w:fldChar w:fldCharType="separate"/>
          <w:t>96</w:t>
          <w:fldChar w:fldCharType="end"/>
        </w:r>
      </w:hyperlink>
    </w:p>
    <w:p w:rsidR="003C6F88" w:rsidRDefault="003C6F88" w14:paraId="7A29DF24" w14:textId="58E70ECD">
      <w:pPr>
        <w:pStyle w:val="TableofFigures"/>
        <w:tabs>
          <w:tab w:val="right" w:leader="dot" w:pos="9350"/>
        </w:tabs>
        <w:rPr>
          <w:rFonts w:asciiTheme="minorHAnsi" w:hAnsiTheme="minorHAnsi" w:cstheme="minorBidi"/>
          <w:noProof/>
          <w:sz w:val="22"/>
          <w:szCs w:val="22"/>
          <w:lang w:val="en-PH" w:eastAsia="en-PH"/>
        </w:rPr>
      </w:pPr>
      <w:hyperlink w:history="1" w:anchor="_Toc224632943">
        <w:r>
          <w:rPr>
            <w:rStyle w:val="Hyperlink"/>
            <w:noProof/>
          </w:rPr>
          <w:t>Table 12: Data Acquisition Attributes</w:t>
        </w:r>
        <w:r>
          <w:rPr>
            <w:noProof/>
            <w:webHidden/>
          </w:rPr>
          <w:tab/>
          <w:fldChar w:fldCharType="begin"/>
          <w:instrText xml:space="preserve"> PAGEREF _Toc224632943 \h </w:instrText>
          <w:fldChar w:fldCharType="separate"/>
          <w:t>98</w:t>
          <w:fldChar w:fldCharType="end"/>
        </w:r>
      </w:hyperlink>
    </w:p>
    <w:p w:rsidR="003C6F88" w:rsidRDefault="003C6F88" w14:paraId="33625BB2" w14:textId="40D8CD13">
      <w:pPr>
        <w:pStyle w:val="TableofFigures"/>
        <w:tabs>
          <w:tab w:val="right" w:leader="dot" w:pos="9350"/>
        </w:tabs>
        <w:rPr>
          <w:rFonts w:asciiTheme="minorHAnsi" w:hAnsiTheme="minorHAnsi" w:cstheme="minorBidi"/>
          <w:noProof/>
          <w:sz w:val="22"/>
          <w:szCs w:val="22"/>
          <w:lang w:val="en-PH" w:eastAsia="en-PH"/>
        </w:rPr>
      </w:pPr>
      <w:hyperlink w:history="1" w:anchor="_Toc224632944">
        <w:r>
          <w:rPr>
            <w:rStyle w:val="Hyperlink"/>
            <w:noProof/>
          </w:rPr>
          <w:t>Table 13: Information Gain Ranking of Attributes</w:t>
        </w:r>
        <w:r>
          <w:rPr>
            <w:noProof/>
            <w:webHidden/>
          </w:rPr>
          <w:tab/>
          <w:fldChar w:fldCharType="begin"/>
          <w:instrText xml:space="preserve"> PAGEREF _Toc224632944 \h </w:instrText>
          <w:fldChar w:fldCharType="separate"/>
          <w:t>100</w:t>
          <w:fldChar w:fldCharType="end"/>
        </w:r>
      </w:hyperlink>
    </w:p>
    <w:p w:rsidR="003C6F88" w:rsidRDefault="003C6F88" w14:paraId="5F6479A1" w14:textId="25ED75CC">
      <w:pPr>
        <w:pStyle w:val="TableofFigures"/>
        <w:tabs>
          <w:tab w:val="right" w:leader="dot" w:pos="9350"/>
        </w:tabs>
        <w:rPr>
          <w:rFonts w:asciiTheme="minorHAnsi" w:hAnsiTheme="minorHAnsi" w:cstheme="minorBidi"/>
          <w:noProof/>
          <w:sz w:val="22"/>
          <w:szCs w:val="22"/>
          <w:lang w:val="en-PH" w:eastAsia="en-PH"/>
        </w:rPr>
      </w:pPr>
      <w:hyperlink w:history="1" w:anchor="_Toc224632945">
        <w:r>
          <w:rPr>
            <w:rStyle w:val="Hyperlink"/>
            <w:noProof/>
          </w:rPr>
          <w:t>Table 14: Subtype Group of Type 2 Diabetes</w:t>
        </w:r>
        <w:r>
          <w:rPr>
            <w:noProof/>
            <w:webHidden/>
          </w:rPr>
          <w:tab/>
          <w:fldChar w:fldCharType="begin"/>
          <w:instrText xml:space="preserve"> PAGEREF _Toc224632945 \h </w:instrText>
          <w:fldChar w:fldCharType="separate"/>
          <w:t>101</w:t>
          <w:fldChar w:fldCharType="end"/>
        </w:r>
      </w:hyperlink>
    </w:p>
    <w:p w:rsidR="003C6F88" w:rsidRDefault="003C6F88" w14:paraId="2C9AF7A5" w14:textId="475B2363">
      <w:pPr>
        <w:pStyle w:val="TableofFigures"/>
        <w:tabs>
          <w:tab w:val="right" w:leader="dot" w:pos="9350"/>
        </w:tabs>
        <w:rPr>
          <w:rFonts w:asciiTheme="minorHAnsi" w:hAnsiTheme="minorHAnsi" w:cstheme="minorBidi"/>
          <w:noProof/>
          <w:sz w:val="22"/>
          <w:szCs w:val="22"/>
          <w:lang w:val="en-PH" w:eastAsia="en-PH"/>
        </w:rPr>
      </w:pPr>
      <w:hyperlink w:history="1" w:anchor="_Toc224632946">
        <w:r>
          <w:rPr>
            <w:rStyle w:val="Hyperlink"/>
            <w:noProof/>
          </w:rPr>
          <w:t>Table 15: Performance Comparison of Machine Learning Algorithms</w:t>
        </w:r>
        <w:r>
          <w:rPr>
            <w:noProof/>
            <w:webHidden/>
          </w:rPr>
          <w:tab/>
          <w:fldChar w:fldCharType="begin"/>
          <w:instrText xml:space="preserve"> PAGEREF _Toc224632946 \h </w:instrText>
          <w:fldChar w:fldCharType="separate"/>
          <w:t>102</w:t>
          <w:fldChar w:fldCharType="end"/>
        </w:r>
      </w:hyperlink>
    </w:p>
    <w:p w:rsidRPr="004C632B" w:rsidR="00AE6E81" w:rsidP="00AE6E81" w:rsidRDefault="00AE6E81" w14:paraId="37D965A7" w14:textId="5A2A3FD4">
      <w:pPr>
        <w:spacing w:line="278" w:lineRule="auto"/>
        <w:ind w:firstLine="0"/>
        <w:jc w:val="left"/>
        <w:rPr>
          <w:rFonts w:asciiTheme="minorHAnsi" w:hAnsiTheme="minorHAnsi" w:cstheme="minorBidi"/>
          <w:noProof/>
          <w:sz w:val="22"/>
          <w:szCs w:val="22"/>
          <w:lang w:val="en-PH" w:eastAsia="en-PH"/>
        </w:rPr>
      </w:pPr>
      <w:r>
        <w:fldChar w:fldCharType="end"/>
      </w:r>
    </w:p>
    <w:p w:rsidRPr="004C632B" w:rsidR="6A105EDC" w:rsidP="004C632B" w:rsidRDefault="6A105EDC" w14:paraId="27800ED9" w14:textId="6F91F307">
      <w:pPr>
        <w:pStyle w:val="TableofFigures"/>
        <w:tabs>
          <w:tab w:val="right" w:leader="dot" w:pos="9350"/>
        </w:tabs>
        <w:rPr>
          <w:rFonts w:asciiTheme="minorHAnsi" w:hAnsiTheme="minorHAnsi" w:cstheme="minorBidi"/>
          <w:noProof/>
          <w:sz w:val="22"/>
          <w:szCs w:val="22"/>
          <w:lang w:val="en-PH" w:eastAsia="en-PH"/>
        </w:rPr>
      </w:pPr>
    </w:p>
    <w:p w:rsidR="00B94F93" w:rsidP="00693BCA" w:rsidRDefault="00B94F93" w14:paraId="04D99249" w14:textId="4B65E2F0">
      <w:pPr>
        <w:pStyle w:val="TableofFigures"/>
        <w:tabs>
          <w:tab w:val="right" w:leader="dot" w:pos="9350"/>
        </w:tabs>
        <w:rPr>
          <w:rFonts w:asciiTheme="minorHAnsi" w:hAnsiTheme="minorHAnsi" w:cstheme="minorBidi"/>
          <w:noProof/>
          <w:sz w:val="22"/>
          <w:szCs w:val="22"/>
          <w:lang w:val="en-PH" w:eastAsia="en-PH"/>
        </w:rPr>
      </w:pPr>
      <w:r>
        <w:fldChar w:fldCharType="begin"/>
        <w:instrText xml:space="preserve"> TOC \h \z \c "Table" </w:instrText>
        <w:fldChar w:fldCharType="separate"/>
      </w:r>
    </w:p>
    <w:p w:rsidR="30B6877E" w:rsidP="30B6877E" w:rsidRDefault="00B94F93" w14:paraId="53E64CB3" w14:textId="29CD9E1D">
      <w:pPr>
        <w:ind w:firstLine="0"/>
      </w:pPr>
      <w:r>
        <w:fldChar w:fldCharType="end"/>
      </w:r>
    </w:p>
    <w:p w:rsidRPr="002A5DA5" w:rsidR="002A5DA5" w:rsidP="30B6877E" w:rsidRDefault="002A5DA5" w14:paraId="3B833A5C" w14:textId="3FB52A75">
      <w:pPr>
        <w:ind w:firstLine="0"/>
      </w:pPr>
    </w:p>
    <w:p w:rsidR="00B359B6" w:rsidRDefault="00B359B6" w14:paraId="6D13915D" w14:textId="3A71B73C">
      <w:pPr>
        <w:spacing w:line="278" w:lineRule="auto"/>
        <w:ind w:firstLine="0"/>
        <w:jc w:val="left"/>
      </w:pPr>
      <w:r>
        <w:br w:type="page"/>
      </w:r>
    </w:p>
    <w:p w:rsidR="002A46BB" w:rsidP="00AC7A9B" w:rsidRDefault="56755916" w14:paraId="3F30B762" w14:textId="1025C254">
      <w:pPr>
        <w:pStyle w:val="Heading1"/>
      </w:pPr>
      <w:bookmarkStart w:name="_Toc213333492" w:id="26"/>
      <w:bookmarkStart w:name="_Toc213334464" w:id="27"/>
      <w:bookmarkStart w:name="_Toc955323103" w:id="28"/>
      <w:bookmarkStart w:name="_Toc213334795" w:id="29"/>
      <w:bookmarkStart w:name="_Toc213335007" w:id="30"/>
      <w:bookmarkStart w:name="_Toc213353384" w:id="31"/>
      <w:bookmarkStart w:name="_Toc213353524" w:id="32"/>
      <w:bookmarkStart w:name="_Toc213298444" w:id="33"/>
      <w:bookmarkStart w:name="_Toc214976421" w:id="34"/>
      <w:bookmarkStart w:name="_Toc223859876" w:id="35"/>
      <w:r>
        <w:t>List of Figures</w:t>
      </w:r>
      <w:bookmarkEnd w:id="26"/>
      <w:bookmarkEnd w:id="27"/>
      <w:bookmarkEnd w:id="28"/>
      <w:bookmarkEnd w:id="29"/>
      <w:bookmarkEnd w:id="30"/>
      <w:bookmarkEnd w:id="31"/>
      <w:bookmarkEnd w:id="32"/>
      <w:bookmarkEnd w:id="33"/>
      <w:bookmarkEnd w:id="34"/>
      <w:bookmarkEnd w:id="35"/>
    </w:p>
    <w:p w:rsidR="00D04BE3" w:rsidRDefault="005E5D2A" w14:paraId="3A8DD3CD" w14:textId="23F2D6BA">
      <w:pPr>
        <w:pStyle w:val="TableofFigures"/>
        <w:tabs>
          <w:tab w:val="right" w:leader="dot" w:pos="9350"/>
        </w:tabs>
        <w:rPr>
          <w:rFonts w:asciiTheme="minorHAnsi" w:hAnsiTheme="minorHAnsi" w:cstheme="minorBidi"/>
          <w:noProof/>
          <w:kern w:val="2"/>
          <w:lang w:eastAsia="en-US"/>
          <w14:ligatures w14:val="standardContextual"/>
        </w:rPr>
      </w:pPr>
      <w:r>
        <w:fldChar w:fldCharType="begin"/>
        <w:instrText xml:space="preserve"> TOC \h \z \c "Figure" </w:instrText>
        <w:fldChar w:fldCharType="separate"/>
      </w:r>
      <w:hyperlink w:history="1" w:anchor="_Toc214976399">
        <w:r>
          <w:rPr>
            <w:rStyle w:val="Hyperlink"/>
            <w:noProof/>
          </w:rPr>
          <w:t>Figure 1: Conceptual Framework</w:t>
        </w:r>
        <w:r>
          <w:rPr>
            <w:noProof/>
            <w:webHidden/>
          </w:rPr>
          <w:tab/>
          <w:fldChar w:fldCharType="begin"/>
          <w:instrText xml:space="preserve"> PAGEREF _Toc214976399 \h </w:instrText>
          <w:fldChar w:fldCharType="separate"/>
          <w:t>22</w:t>
          <w:fldChar w:fldCharType="end"/>
        </w:r>
      </w:hyperlink>
    </w:p>
    <w:p w:rsidR="00D04BE3" w:rsidRDefault="00D04BE3" w14:paraId="6E033A82" w14:textId="2D76664E">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0">
        <w:r>
          <w:rPr>
            <w:rStyle w:val="Hyperlink"/>
            <w:noProof/>
          </w:rPr>
          <w:t>Figure 2: General Prototyping Model</w:t>
        </w:r>
        <w:r>
          <w:rPr>
            <w:noProof/>
            <w:webHidden/>
          </w:rPr>
          <w:tab/>
          <w:fldChar w:fldCharType="begin"/>
          <w:instrText xml:space="preserve"> PAGEREF _Toc214976400 \h </w:instrText>
          <w:fldChar w:fldCharType="separate"/>
          <w:t>50</w:t>
          <w:fldChar w:fldCharType="end"/>
        </w:r>
      </w:hyperlink>
    </w:p>
    <w:p w:rsidR="00D04BE3" w:rsidRDefault="00D04BE3" w14:paraId="0CE881AB" w14:textId="49C12A6B">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1">
        <w:r>
          <w:rPr>
            <w:rStyle w:val="Hyperlink"/>
            <w:noProof/>
          </w:rPr>
          <w:t>Figure 3: Data Acquisition and Biomarker Preparation Phase Flow</w:t>
        </w:r>
        <w:r>
          <w:rPr>
            <w:noProof/>
            <w:webHidden/>
          </w:rPr>
          <w:tab/>
          <w:fldChar w:fldCharType="begin"/>
          <w:instrText xml:space="preserve"> PAGEREF _Toc214976401 \h </w:instrText>
          <w:fldChar w:fldCharType="separate"/>
          <w:t>52</w:t>
          <w:fldChar w:fldCharType="end"/>
        </w:r>
      </w:hyperlink>
    </w:p>
    <w:p w:rsidR="00D04BE3" w:rsidRDefault="00D04BE3" w14:paraId="4EC33B16" w14:textId="1C1A068C">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2">
        <w:r>
          <w:rPr>
            <w:rStyle w:val="Hyperlink"/>
            <w:noProof/>
          </w:rPr>
          <w:t>Figure 4: Model Development and Training</w:t>
        </w:r>
        <w:r>
          <w:rPr>
            <w:noProof/>
            <w:webHidden/>
          </w:rPr>
          <w:tab/>
          <w:fldChar w:fldCharType="begin"/>
          <w:instrText xml:space="preserve"> PAGEREF _Toc214976402 \h </w:instrText>
          <w:fldChar w:fldCharType="separate"/>
          <w:t>54</w:t>
          <w:fldChar w:fldCharType="end"/>
        </w:r>
      </w:hyperlink>
    </w:p>
    <w:p w:rsidR="00D04BE3" w:rsidRDefault="00D04BE3" w14:paraId="32BE9D26" w14:textId="37515D8D">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3">
        <w:r>
          <w:rPr>
            <w:rStyle w:val="Hyperlink"/>
            <w:noProof/>
          </w:rPr>
          <w:t>Figure 5: Model Testing, Evaluation and Comparison</w:t>
        </w:r>
        <w:r>
          <w:rPr>
            <w:noProof/>
            <w:webHidden/>
          </w:rPr>
          <w:tab/>
          <w:fldChar w:fldCharType="begin"/>
          <w:instrText xml:space="preserve"> PAGEREF _Toc214976403 \h </w:instrText>
          <w:fldChar w:fldCharType="separate"/>
          <w:t>55</w:t>
          <w:fldChar w:fldCharType="end"/>
        </w:r>
      </w:hyperlink>
    </w:p>
    <w:p w:rsidR="00D04BE3" w:rsidRDefault="00D04BE3" w14:paraId="559F92B2" w14:textId="6653DE8D">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4">
        <w:r>
          <w:rPr>
            <w:rStyle w:val="Hyperlink"/>
            <w:noProof/>
          </w:rPr>
          <w:t>Figure 6: Web Application Integration and Visualization Development Phase Flow</w:t>
        </w:r>
        <w:r>
          <w:rPr>
            <w:noProof/>
            <w:webHidden/>
          </w:rPr>
          <w:tab/>
          <w:fldChar w:fldCharType="begin"/>
          <w:instrText xml:space="preserve"> PAGEREF _Toc214976404 \h </w:instrText>
          <w:fldChar w:fldCharType="separate"/>
          <w:t>56</w:t>
          <w:fldChar w:fldCharType="end"/>
        </w:r>
      </w:hyperlink>
    </w:p>
    <w:p w:rsidR="00D04BE3" w:rsidRDefault="00D04BE3" w14:paraId="65CB92F9" w14:textId="67D2E430">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6405">
        <w:r>
          <w:rPr>
            <w:rStyle w:val="Hyperlink"/>
            <w:noProof/>
          </w:rPr>
          <w:t>Figure 7: Technical and Validation Phase Flow</w:t>
        </w:r>
        <w:r>
          <w:rPr>
            <w:noProof/>
            <w:webHidden/>
          </w:rPr>
          <w:tab/>
          <w:fldChar w:fldCharType="begin"/>
          <w:instrText xml:space="preserve"> PAGEREF _Toc214976405 \h </w:instrText>
          <w:fldChar w:fldCharType="separate"/>
          <w:t>57</w:t>
          <w:fldChar w:fldCharType="end"/>
        </w:r>
      </w:hyperlink>
    </w:p>
    <w:p w:rsidR="00D04BE3" w:rsidRDefault="00D04BE3" w14:paraId="4DD25244" w14:textId="40855A76">
      <w:pPr>
        <w:pStyle w:val="TableofFigures"/>
        <w:tabs>
          <w:tab w:val="right" w:leader="dot" w:pos="9350"/>
        </w:tabs>
        <w:rPr>
          <w:rStyle w:val="Hyperlink"/>
          <w:noProof/>
        </w:rPr>
      </w:pPr>
      <w:hyperlink w:history="1" w:anchor="_Toc214976406">
        <w:r>
          <w:rPr>
            <w:rStyle w:val="Hyperlink"/>
            <w:noProof/>
          </w:rPr>
          <w:t>Figure 8: Doctor’s Evaluation Phase Flow</w:t>
        </w:r>
        <w:r>
          <w:rPr>
            <w:noProof/>
            <w:webHidden/>
          </w:rPr>
          <w:tab/>
          <w:fldChar w:fldCharType="begin"/>
          <w:instrText xml:space="preserve"> PAGEREF _Toc214976406 \h </w:instrText>
          <w:fldChar w:fldCharType="separate"/>
          <w:t>58</w:t>
          <w:fldChar w:fldCharType="end"/>
        </w:r>
      </w:hyperlink>
    </w:p>
    <w:p w:rsidR="004B610C" w:rsidRDefault="004B610C" w14:paraId="2E9C0B8C" w14:textId="0049E84E">
      <w:pPr>
        <w:spacing w:line="278" w:lineRule="auto"/>
        <w:ind w:firstLine="0"/>
        <w:jc w:val="left"/>
      </w:pPr>
      <w:r>
        <w:br w:type="page"/>
        <w:fldChar w:fldCharType="end"/>
      </w:r>
    </w:p>
    <w:p w:rsidR="005E5D2A" w:rsidP="00A24D2A" w:rsidRDefault="004B610C" w14:paraId="2EEC73E5" w14:textId="29A0606C">
      <w:pPr>
        <w:pStyle w:val="Heading1"/>
      </w:pPr>
      <w:bookmarkStart w:name="_Toc223859877" w:id="36"/>
      <w:r>
        <w:t>List of Equations</w:t>
      </w:r>
      <w:bookmarkEnd w:id="36"/>
    </w:p>
    <w:p w:rsidR="006752A6" w:rsidRDefault="00A24D2A" w14:paraId="1FD6A1CA" w14:textId="3FF6BF07">
      <w:pPr>
        <w:pStyle w:val="TableofFigures"/>
        <w:tabs>
          <w:tab w:val="right" w:leader="dot" w:pos="9350"/>
        </w:tabs>
        <w:rPr>
          <w:rFonts w:asciiTheme="minorHAnsi" w:hAnsiTheme="minorHAnsi" w:cstheme="minorBidi"/>
          <w:noProof/>
          <w:kern w:val="2"/>
          <w:lang w:eastAsia="en-US"/>
          <w14:ligatures w14:val="standardContextual"/>
        </w:rPr>
      </w:pPr>
      <w:r>
        <w:fldChar w:fldCharType="begin"/>
        <w:instrText xml:space="preserve"> TOC \h \z \c "Equation" </w:instrText>
        <w:fldChar w:fldCharType="separate"/>
      </w:r>
      <w:hyperlink w:history="1" w:anchor="_Toc214977556">
        <w:r>
          <w:rPr>
            <w:rStyle w:val="Hyperlink"/>
            <w:noProof/>
          </w:rPr>
          <w:t>Equation 1: Entropy of Y</w:t>
        </w:r>
        <w:r>
          <w:rPr>
            <w:noProof/>
            <w:webHidden/>
          </w:rPr>
          <w:tab/>
          <w:fldChar w:fldCharType="begin"/>
          <w:instrText xml:space="preserve"> PAGEREF _Toc214977556 \h </w:instrText>
          <w:fldChar w:fldCharType="separate"/>
          <w:t>59</w:t>
          <w:fldChar w:fldCharType="end"/>
        </w:r>
      </w:hyperlink>
    </w:p>
    <w:p w:rsidR="006752A6" w:rsidRDefault="006752A6" w14:paraId="080986A5" w14:textId="65F97007">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57">
        <w:r>
          <w:rPr>
            <w:rStyle w:val="Hyperlink"/>
            <w:noProof/>
          </w:rPr>
          <w:t>Equation 2: The Conditional Entropy of Y given X</w:t>
        </w:r>
        <w:r>
          <w:rPr>
            <w:noProof/>
            <w:webHidden/>
          </w:rPr>
          <w:tab/>
          <w:fldChar w:fldCharType="begin"/>
          <w:instrText xml:space="preserve"> PAGEREF _Toc214977557 \h </w:instrText>
          <w:fldChar w:fldCharType="separate"/>
          <w:t>59</w:t>
          <w:fldChar w:fldCharType="end"/>
        </w:r>
      </w:hyperlink>
    </w:p>
    <w:p w:rsidR="006752A6" w:rsidRDefault="006752A6" w14:paraId="707F2D9F" w14:textId="4ACBDD22">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58">
        <w:r>
          <w:rPr>
            <w:rStyle w:val="Hyperlink"/>
            <w:noProof/>
          </w:rPr>
          <w:t>Equation 3: Information Gain of X with Respect to Y</w:t>
        </w:r>
        <w:r>
          <w:rPr>
            <w:noProof/>
            <w:webHidden/>
          </w:rPr>
          <w:tab/>
          <w:fldChar w:fldCharType="begin"/>
          <w:instrText xml:space="preserve"> PAGEREF _Toc214977558 \h </w:instrText>
          <w:fldChar w:fldCharType="separate"/>
          <w:t>60</w:t>
          <w:fldChar w:fldCharType="end"/>
        </w:r>
      </w:hyperlink>
    </w:p>
    <w:p w:rsidR="006752A6" w:rsidRDefault="006752A6" w14:paraId="5A062A1E" w14:textId="379C710C">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59">
        <w:r>
          <w:rPr>
            <w:rStyle w:val="Hyperlink"/>
            <w:noProof/>
          </w:rPr>
          <w:t>Equation 4: Euclidean Distance Formula</w:t>
        </w:r>
        <w:r>
          <w:rPr>
            <w:noProof/>
            <w:webHidden/>
          </w:rPr>
          <w:tab/>
          <w:fldChar w:fldCharType="begin"/>
          <w:instrText xml:space="preserve"> PAGEREF _Toc214977559 \h </w:instrText>
          <w:fldChar w:fldCharType="separate"/>
          <w:t>62</w:t>
          <w:fldChar w:fldCharType="end"/>
        </w:r>
      </w:hyperlink>
    </w:p>
    <w:p w:rsidR="006752A6" w:rsidRDefault="006752A6" w14:paraId="398A9664" w14:textId="10D72509">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60">
        <w:r>
          <w:rPr>
            <w:rStyle w:val="Hyperlink"/>
            <w:noProof/>
          </w:rPr>
          <w:t>Equation 5: Assignment Step Formula</w:t>
        </w:r>
        <w:r>
          <w:rPr>
            <w:noProof/>
            <w:webHidden/>
          </w:rPr>
          <w:tab/>
          <w:fldChar w:fldCharType="begin"/>
          <w:instrText xml:space="preserve"> PAGEREF _Toc214977560 \h </w:instrText>
          <w:fldChar w:fldCharType="separate"/>
          <w:t>62</w:t>
          <w:fldChar w:fldCharType="end"/>
        </w:r>
      </w:hyperlink>
    </w:p>
    <w:p w:rsidR="006752A6" w:rsidRDefault="006752A6" w14:paraId="14B85DD6" w14:textId="2FB61525">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61">
        <w:r>
          <w:rPr>
            <w:rStyle w:val="Hyperlink"/>
            <w:noProof/>
          </w:rPr>
          <w:t>Equation 6: Update Step Formula</w:t>
        </w:r>
        <w:r>
          <w:rPr>
            <w:noProof/>
            <w:webHidden/>
          </w:rPr>
          <w:tab/>
          <w:fldChar w:fldCharType="begin"/>
          <w:instrText xml:space="preserve"> PAGEREF _Toc214977561 \h </w:instrText>
          <w:fldChar w:fldCharType="separate"/>
          <w:t>63</w:t>
          <w:fldChar w:fldCharType="end"/>
        </w:r>
      </w:hyperlink>
    </w:p>
    <w:p w:rsidR="006752A6" w:rsidRDefault="006752A6" w14:paraId="7FF4969B" w14:textId="39B1D009">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62">
        <w:r>
          <w:rPr>
            <w:rStyle w:val="Hyperlink"/>
            <w:noProof/>
          </w:rPr>
          <w:t>Equation 7: Inertia or Objective Function J Formula</w:t>
        </w:r>
        <w:r>
          <w:rPr>
            <w:noProof/>
            <w:webHidden/>
          </w:rPr>
          <w:tab/>
          <w:fldChar w:fldCharType="begin"/>
          <w:instrText xml:space="preserve"> PAGEREF _Toc214977562 \h </w:instrText>
          <w:fldChar w:fldCharType="separate"/>
          <w:t>63</w:t>
          <w:fldChar w:fldCharType="end"/>
        </w:r>
      </w:hyperlink>
    </w:p>
    <w:p w:rsidR="006752A6" w:rsidRDefault="006752A6" w14:paraId="6542BD87" w14:textId="4ED25104">
      <w:pPr>
        <w:pStyle w:val="TableofFigures"/>
        <w:tabs>
          <w:tab w:val="right" w:leader="dot" w:pos="9350"/>
        </w:tabs>
        <w:rPr>
          <w:rFonts w:asciiTheme="minorHAnsi" w:hAnsiTheme="minorHAnsi" w:cstheme="minorBidi"/>
          <w:noProof/>
          <w:kern w:val="2"/>
          <w:lang w:eastAsia="en-US"/>
          <w14:ligatures w14:val="standardContextual"/>
        </w:rPr>
      </w:pPr>
      <w:hyperlink w:history="1" w:anchor="_Toc214977563">
        <w:r>
          <w:rPr>
            <w:rStyle w:val="Hyperlink"/>
            <w:noProof/>
          </w:rPr>
          <w:t>Equation 8: Formulas for Model Performance Evaluation</w:t>
        </w:r>
        <w:r>
          <w:rPr>
            <w:noProof/>
            <w:webHidden/>
          </w:rPr>
          <w:tab/>
          <w:fldChar w:fldCharType="begin"/>
          <w:instrText xml:space="preserve"> PAGEREF _Toc214977563 \h </w:instrText>
          <w:fldChar w:fldCharType="separate"/>
          <w:t>65</w:t>
          <w:fldChar w:fldCharType="end"/>
        </w:r>
      </w:hyperlink>
    </w:p>
    <w:p w:rsidRPr="00A24D2A" w:rsidR="00A24D2A" w:rsidP="00A24D2A" w:rsidRDefault="00A24D2A" w14:paraId="74DDC7B3" w14:textId="4C6DE2BF">
      <w:r>
        <w:fldChar w:fldCharType="end"/>
      </w:r>
    </w:p>
    <w:p w:rsidR="30B6877E" w:rsidP="30B6877E" w:rsidRDefault="30B6877E" w14:paraId="1C6ECF4C" w14:textId="15E3F0A9"/>
    <w:p w:rsidR="00955979" w:rsidP="4D43C771" w:rsidRDefault="00955979" w14:paraId="650C664E" w14:textId="4F9FA833">
      <w:pPr>
        <w:jc w:val="center"/>
        <w:rPr>
          <w:b/>
          <w:bCs/>
        </w:rPr>
      </w:pPr>
    </w:p>
    <w:p w:rsidR="00955979" w:rsidP="4D43C771" w:rsidRDefault="00955979" w14:paraId="38D20525" w14:textId="449F767D">
      <w:r>
        <w:br w:type="page"/>
      </w:r>
    </w:p>
    <w:p w:rsidR="006752A6" w:rsidP="006752A6" w:rsidRDefault="00955979" w14:paraId="7FC858D2" w14:textId="7B15BEC8">
      <w:pPr>
        <w:jc w:val="center"/>
        <w:rPr>
          <w:rFonts w:asciiTheme="minorHAnsi" w:hAnsiTheme="minorHAnsi" w:cstheme="minorBidi"/>
          <w:noProof/>
          <w:kern w:val="2"/>
          <w:lang w:eastAsia="en-US"/>
          <w14:ligatures w14:val="standardContextual"/>
        </w:rPr>
      </w:pPr>
      <w:r>
        <w:rPr>
          <w:b/>
          <w:bCs/>
        </w:rPr>
        <w:t>List of Appendices</w:t>
      </w:r>
      <w:r>
        <w:fldChar w:fldCharType="begin"/>
        <w:instrText xml:space="preserve"> TOC \o "1-2" \h \z \u </w:instrText>
        <w:fldChar w:fldCharType="separate"/>
      </w:r>
    </w:p>
    <w:p w:rsidR="006752A6" w:rsidP="006752A6" w:rsidRDefault="006752A6" w14:paraId="583F4D92" w14:textId="04FE7A4D">
      <w:pPr>
        <w:pStyle w:val="TOC1"/>
        <w:tabs>
          <w:tab w:val="right" w:leader="dot" w:pos="9350"/>
        </w:tabs>
        <w:rPr>
          <w:rFonts w:asciiTheme="minorHAnsi" w:hAnsiTheme="minorHAnsi" w:cstheme="minorBidi"/>
          <w:noProof/>
          <w:kern w:val="2"/>
          <w:lang w:eastAsia="en-US"/>
          <w14:ligatures w14:val="standardContextual"/>
        </w:rPr>
      </w:pPr>
      <w:hyperlink w:history="1" w:anchor="_Toc214977607">
        <w:r>
          <w:rPr>
            <w:rStyle w:val="Hyperlink"/>
            <w:noProof/>
          </w:rPr>
          <w:t>Appendix A</w:t>
        </w:r>
        <w:r>
          <w:rPr>
            <w:noProof/>
            <w:webHidden/>
          </w:rPr>
          <w:tab/>
          <w:fldChar w:fldCharType="begin"/>
          <w:instrText xml:space="preserve"> PAGEREF _Toc214977607 \h </w:instrText>
          <w:fldChar w:fldCharType="separate"/>
          <w:t>85</w:t>
          <w:fldChar w:fldCharType="end"/>
        </w:r>
      </w:hyperlink>
    </w:p>
    <w:p w:rsidR="006752A6" w:rsidP="006752A6" w:rsidRDefault="006752A6" w14:paraId="0F8FB468" w14:textId="606962F6">
      <w:pPr>
        <w:pStyle w:val="TOC2"/>
        <w:tabs>
          <w:tab w:val="right" w:leader="dot" w:pos="9350"/>
        </w:tabs>
        <w:rPr>
          <w:rFonts w:asciiTheme="minorHAnsi" w:hAnsiTheme="minorHAnsi" w:cstheme="minorBidi"/>
          <w:noProof/>
          <w:kern w:val="2"/>
          <w:lang w:eastAsia="en-US"/>
          <w14:ligatures w14:val="standardContextual"/>
        </w:rPr>
      </w:pPr>
      <w:hyperlink w:history="1" w:anchor="_Toc214977608">
        <w:r>
          <w:rPr>
            <w:rStyle w:val="Hyperlink"/>
            <w:noProof/>
          </w:rPr>
          <w:t>Prototype of the Web Application Features</w:t>
        </w:r>
        <w:r>
          <w:rPr>
            <w:noProof/>
            <w:webHidden/>
          </w:rPr>
          <w:tab/>
          <w:fldChar w:fldCharType="begin"/>
          <w:instrText xml:space="preserve"> PAGEREF _Toc214977608 \h </w:instrText>
          <w:fldChar w:fldCharType="separate"/>
          <w:t>85</w:t>
          <w:fldChar w:fldCharType="end"/>
        </w:r>
      </w:hyperlink>
    </w:p>
    <w:p w:rsidR="006752A6" w:rsidP="006752A6" w:rsidRDefault="006752A6" w14:paraId="1708AF82" w14:textId="7E404F13">
      <w:pPr>
        <w:pStyle w:val="TOC1"/>
        <w:tabs>
          <w:tab w:val="right" w:leader="dot" w:pos="9350"/>
        </w:tabs>
        <w:rPr>
          <w:rFonts w:asciiTheme="minorHAnsi" w:hAnsiTheme="minorHAnsi" w:cstheme="minorBidi"/>
          <w:noProof/>
          <w:kern w:val="2"/>
          <w:lang w:eastAsia="en-US"/>
          <w14:ligatures w14:val="standardContextual"/>
        </w:rPr>
      </w:pPr>
      <w:hyperlink w:history="1" w:anchor="_Toc214977609">
        <w:r>
          <w:rPr>
            <w:rStyle w:val="Hyperlink"/>
            <w:noProof/>
          </w:rPr>
          <w:t>Appendix B</w:t>
        </w:r>
        <w:r>
          <w:rPr>
            <w:noProof/>
            <w:webHidden/>
          </w:rPr>
          <w:tab/>
          <w:fldChar w:fldCharType="begin"/>
          <w:instrText xml:space="preserve"> PAGEREF _Toc214977609 \h </w:instrText>
          <w:fldChar w:fldCharType="separate"/>
          <w:t>87</w:t>
          <w:fldChar w:fldCharType="end"/>
        </w:r>
      </w:hyperlink>
    </w:p>
    <w:p w:rsidR="006752A6" w:rsidP="006752A6" w:rsidRDefault="006752A6" w14:paraId="4341CAC5" w14:textId="5424CD36">
      <w:pPr>
        <w:pStyle w:val="TOC2"/>
        <w:tabs>
          <w:tab w:val="right" w:leader="dot" w:pos="9350"/>
        </w:tabs>
        <w:rPr>
          <w:rFonts w:asciiTheme="minorHAnsi" w:hAnsiTheme="minorHAnsi" w:cstheme="minorBidi"/>
          <w:noProof/>
          <w:kern w:val="2"/>
          <w:lang w:eastAsia="en-US"/>
          <w14:ligatures w14:val="standardContextual"/>
        </w:rPr>
      </w:pPr>
      <w:hyperlink w:history="1" w:anchor="_Toc214977610">
        <w:r>
          <w:rPr>
            <w:rStyle w:val="Hyperlink"/>
            <w:noProof/>
          </w:rPr>
          <w:t>Letter of Requests</w:t>
        </w:r>
        <w:r>
          <w:rPr>
            <w:noProof/>
            <w:webHidden/>
          </w:rPr>
          <w:tab/>
          <w:fldChar w:fldCharType="begin"/>
          <w:instrText xml:space="preserve"> PAGEREF _Toc214977610 \h </w:instrText>
          <w:fldChar w:fldCharType="separate"/>
          <w:t>87</w:t>
          <w:fldChar w:fldCharType="end"/>
        </w:r>
      </w:hyperlink>
    </w:p>
    <w:p w:rsidR="006752A6" w:rsidP="006752A6" w:rsidRDefault="006752A6" w14:paraId="4E0CB86A" w14:textId="3F9ADB33">
      <w:pPr>
        <w:pStyle w:val="TOC1"/>
        <w:tabs>
          <w:tab w:val="right" w:leader="dot" w:pos="9350"/>
        </w:tabs>
        <w:rPr>
          <w:rFonts w:asciiTheme="minorHAnsi" w:hAnsiTheme="minorHAnsi" w:cstheme="minorBidi"/>
          <w:noProof/>
          <w:kern w:val="2"/>
          <w:lang w:eastAsia="en-US"/>
          <w14:ligatures w14:val="standardContextual"/>
        </w:rPr>
      </w:pPr>
      <w:hyperlink w:history="1" w:anchor="_Toc214977611">
        <w:r>
          <w:rPr>
            <w:rStyle w:val="Hyperlink"/>
            <w:noProof/>
          </w:rPr>
          <w:t>Appendix C</w:t>
        </w:r>
        <w:r>
          <w:rPr>
            <w:noProof/>
            <w:webHidden/>
          </w:rPr>
          <w:tab/>
          <w:fldChar w:fldCharType="begin"/>
          <w:instrText xml:space="preserve"> PAGEREF _Toc214977611 \h </w:instrText>
          <w:fldChar w:fldCharType="separate"/>
          <w:t>93</w:t>
          <w:fldChar w:fldCharType="end"/>
        </w:r>
      </w:hyperlink>
    </w:p>
    <w:p w:rsidR="006752A6" w:rsidP="006752A6" w:rsidRDefault="006752A6" w14:paraId="590B93F9" w14:textId="23329B98">
      <w:pPr>
        <w:pStyle w:val="TOC2"/>
        <w:tabs>
          <w:tab w:val="right" w:leader="dot" w:pos="9350"/>
        </w:tabs>
        <w:rPr>
          <w:rFonts w:asciiTheme="minorHAnsi" w:hAnsiTheme="minorHAnsi" w:cstheme="minorBidi"/>
          <w:noProof/>
          <w:kern w:val="2"/>
          <w:lang w:eastAsia="en-US"/>
          <w14:ligatures w14:val="standardContextual"/>
        </w:rPr>
      </w:pPr>
      <w:hyperlink w:history="1" w:anchor="_Toc214977612">
        <w:r>
          <w:rPr>
            <w:rStyle w:val="Hyperlink"/>
            <w:noProof/>
          </w:rPr>
          <w:t>Example Test Results</w:t>
        </w:r>
        <w:r>
          <w:rPr>
            <w:noProof/>
            <w:webHidden/>
          </w:rPr>
          <w:tab/>
          <w:fldChar w:fldCharType="begin"/>
          <w:instrText xml:space="preserve"> PAGEREF _Toc214977612 \h </w:instrText>
          <w:fldChar w:fldCharType="separate"/>
          <w:t>93</w:t>
          <w:fldChar w:fldCharType="end"/>
        </w:r>
      </w:hyperlink>
    </w:p>
    <w:p w:rsidR="006752A6" w:rsidP="006752A6" w:rsidRDefault="006752A6" w14:paraId="2C388CA7" w14:textId="609C1476">
      <w:pPr>
        <w:pStyle w:val="TOC1"/>
        <w:tabs>
          <w:tab w:val="right" w:leader="dot" w:pos="9350"/>
        </w:tabs>
        <w:rPr>
          <w:rFonts w:asciiTheme="minorHAnsi" w:hAnsiTheme="minorHAnsi" w:cstheme="minorBidi"/>
          <w:noProof/>
          <w:kern w:val="2"/>
          <w:lang w:eastAsia="en-US"/>
          <w14:ligatures w14:val="standardContextual"/>
        </w:rPr>
      </w:pPr>
      <w:hyperlink w:history="1" w:anchor="_Toc214977613">
        <w:r>
          <w:rPr>
            <w:rStyle w:val="Hyperlink"/>
            <w:noProof/>
          </w:rPr>
          <w:t>Appendix D</w:t>
        </w:r>
        <w:r>
          <w:rPr>
            <w:noProof/>
            <w:webHidden/>
          </w:rPr>
          <w:tab/>
          <w:fldChar w:fldCharType="begin"/>
          <w:instrText xml:space="preserve"> PAGEREF _Toc214977613 \h </w:instrText>
          <w:fldChar w:fldCharType="separate"/>
          <w:t>94</w:t>
          <w:fldChar w:fldCharType="end"/>
        </w:r>
      </w:hyperlink>
    </w:p>
    <w:p w:rsidR="006752A6" w:rsidP="006752A6" w:rsidRDefault="006752A6" w14:paraId="1078AA4D" w14:textId="02654366">
      <w:pPr>
        <w:pStyle w:val="TOC2"/>
        <w:tabs>
          <w:tab w:val="right" w:leader="dot" w:pos="9350"/>
        </w:tabs>
        <w:rPr>
          <w:rFonts w:asciiTheme="minorHAnsi" w:hAnsiTheme="minorHAnsi" w:cstheme="minorBidi"/>
          <w:noProof/>
          <w:kern w:val="2"/>
          <w:lang w:eastAsia="en-US"/>
          <w14:ligatures w14:val="standardContextual"/>
        </w:rPr>
      </w:pPr>
      <w:hyperlink w:history="1" w:anchor="_Toc214977614">
        <w:r>
          <w:rPr>
            <w:rStyle w:val="Hyperlink"/>
            <w:noProof/>
          </w:rPr>
          <w:t>Interview Pictures</w:t>
        </w:r>
        <w:r>
          <w:rPr>
            <w:noProof/>
            <w:webHidden/>
          </w:rPr>
          <w:tab/>
          <w:fldChar w:fldCharType="begin"/>
          <w:instrText xml:space="preserve"> PAGEREF _Toc214977614 \h </w:instrText>
          <w:fldChar w:fldCharType="separate"/>
          <w:t>94</w:t>
          <w:fldChar w:fldCharType="end"/>
        </w:r>
      </w:hyperlink>
    </w:p>
    <w:p w:rsidR="006752A6" w:rsidP="006752A6" w:rsidRDefault="006752A6" w14:paraId="002A1854" w14:textId="3D1C750A">
      <w:pPr>
        <w:pStyle w:val="TOC1"/>
        <w:tabs>
          <w:tab w:val="right" w:leader="dot" w:pos="9350"/>
        </w:tabs>
        <w:rPr>
          <w:rFonts w:asciiTheme="minorHAnsi" w:hAnsiTheme="minorHAnsi" w:cstheme="minorBidi"/>
          <w:noProof/>
          <w:kern w:val="2"/>
          <w:lang w:eastAsia="en-US"/>
          <w14:ligatures w14:val="standardContextual"/>
        </w:rPr>
      </w:pPr>
      <w:hyperlink w:history="1" w:anchor="_Toc214977615">
        <w:r>
          <w:rPr>
            <w:rStyle w:val="Hyperlink"/>
            <w:noProof/>
          </w:rPr>
          <w:t>Appendix E</w:t>
        </w:r>
        <w:r>
          <w:rPr>
            <w:noProof/>
            <w:webHidden/>
          </w:rPr>
          <w:tab/>
          <w:fldChar w:fldCharType="begin"/>
          <w:instrText xml:space="preserve"> PAGEREF _Toc214977615 \h </w:instrText>
          <w:fldChar w:fldCharType="separate"/>
          <w:t>97</w:t>
          <w:fldChar w:fldCharType="end"/>
        </w:r>
      </w:hyperlink>
    </w:p>
    <w:p w:rsidR="006752A6" w:rsidP="006752A6" w:rsidRDefault="006752A6" w14:paraId="69F40583" w14:textId="55CE9F74">
      <w:pPr>
        <w:pStyle w:val="TOC2"/>
        <w:tabs>
          <w:tab w:val="right" w:leader="dot" w:pos="9350"/>
        </w:tabs>
        <w:rPr>
          <w:rFonts w:asciiTheme="minorHAnsi" w:hAnsiTheme="minorHAnsi" w:cstheme="minorBidi"/>
          <w:noProof/>
          <w:kern w:val="2"/>
          <w:lang w:eastAsia="en-US"/>
          <w14:ligatures w14:val="standardContextual"/>
        </w:rPr>
      </w:pPr>
      <w:hyperlink w:history="1" w:anchor="_Toc214977616">
        <w:r>
          <w:rPr>
            <w:rStyle w:val="Hyperlink"/>
            <w:noProof/>
          </w:rPr>
          <w:t>Transcript of Interviews</w:t>
        </w:r>
        <w:r>
          <w:rPr>
            <w:noProof/>
            <w:webHidden/>
          </w:rPr>
          <w:tab/>
          <w:fldChar w:fldCharType="begin"/>
          <w:instrText xml:space="preserve"> PAGEREF _Toc214977616 \h </w:instrText>
          <w:fldChar w:fldCharType="separate"/>
          <w:t>97</w:t>
          <w:fldChar w:fldCharType="end"/>
        </w:r>
      </w:hyperlink>
    </w:p>
    <w:p w:rsidR="006752A6" w:rsidP="006752A6" w:rsidRDefault="006752A6" w14:paraId="518458DE" w14:textId="00B290A6">
      <w:pPr>
        <w:pStyle w:val="TOC1"/>
        <w:tabs>
          <w:tab w:val="right" w:leader="dot" w:pos="9350"/>
        </w:tabs>
        <w:rPr>
          <w:rFonts w:asciiTheme="minorHAnsi" w:hAnsiTheme="minorHAnsi" w:cstheme="minorBidi"/>
          <w:noProof/>
          <w:kern w:val="2"/>
          <w:lang w:eastAsia="en-US"/>
          <w14:ligatures w14:val="standardContextual"/>
        </w:rPr>
      </w:pPr>
      <w:hyperlink w:history="1" w:anchor="_Toc214977617">
        <w:r>
          <w:rPr>
            <w:rStyle w:val="Hyperlink"/>
            <w:iCs/>
            <w:noProof/>
          </w:rPr>
          <w:t>Appendix F</w:t>
        </w:r>
        <w:r>
          <w:rPr>
            <w:noProof/>
            <w:webHidden/>
          </w:rPr>
          <w:tab/>
          <w:fldChar w:fldCharType="begin"/>
          <w:instrText xml:space="preserve"> PAGEREF _Toc214977617 \h </w:instrText>
          <w:fldChar w:fldCharType="separate"/>
          <w:t>121</w:t>
          <w:fldChar w:fldCharType="end"/>
        </w:r>
      </w:hyperlink>
    </w:p>
    <w:p w:rsidR="006752A6" w:rsidP="006752A6" w:rsidRDefault="006752A6" w14:paraId="5D52228D" w14:textId="5BA7C705">
      <w:pPr>
        <w:pStyle w:val="TOC2"/>
        <w:tabs>
          <w:tab w:val="right" w:leader="dot" w:pos="9350"/>
        </w:tabs>
        <w:rPr>
          <w:rFonts w:asciiTheme="minorHAnsi" w:hAnsiTheme="minorHAnsi" w:cstheme="minorBidi"/>
          <w:noProof/>
          <w:kern w:val="2"/>
          <w:lang w:eastAsia="en-US"/>
          <w14:ligatures w14:val="standardContextual"/>
        </w:rPr>
      </w:pPr>
      <w:hyperlink w:history="1" w:anchor="_Toc214977618">
        <w:r>
          <w:rPr>
            <w:rStyle w:val="Hyperlink"/>
            <w:bCs/>
            <w:noProof/>
          </w:rPr>
          <w:t>Facebook Group: Usapang Perimenopause and Menopause</w:t>
        </w:r>
        <w:r>
          <w:rPr>
            <w:noProof/>
            <w:webHidden/>
          </w:rPr>
          <w:tab/>
          <w:fldChar w:fldCharType="begin"/>
          <w:instrText xml:space="preserve"> PAGEREF _Toc214977618 \h </w:instrText>
          <w:fldChar w:fldCharType="separate"/>
          <w:t>121</w:t>
          <w:fldChar w:fldCharType="end"/>
        </w:r>
      </w:hyperlink>
    </w:p>
    <w:p w:rsidR="006752A6" w:rsidP="006752A6" w:rsidRDefault="006752A6" w14:paraId="33045643" w14:textId="4186F1CC">
      <w:pPr>
        <w:pStyle w:val="TOC2"/>
        <w:tabs>
          <w:tab w:val="right" w:leader="dot" w:pos="9350"/>
        </w:tabs>
        <w:rPr>
          <w:rFonts w:asciiTheme="minorHAnsi" w:hAnsiTheme="minorHAnsi" w:cstheme="minorBidi"/>
          <w:noProof/>
          <w:kern w:val="2"/>
          <w:lang w:eastAsia="en-US"/>
          <w14:ligatures w14:val="standardContextual"/>
        </w:rPr>
      </w:pPr>
      <w:hyperlink w:history="1" w:anchor="_Toc214977619">
        <w:r>
          <w:rPr>
            <w:rStyle w:val="Hyperlink"/>
            <w:bCs/>
            <w:noProof/>
          </w:rPr>
          <w:t>Approval Message for the admin through Facebook Messenger</w:t>
        </w:r>
        <w:r>
          <w:rPr>
            <w:noProof/>
            <w:webHidden/>
          </w:rPr>
          <w:tab/>
          <w:fldChar w:fldCharType="begin"/>
          <w:instrText xml:space="preserve"> PAGEREF _Toc214977619 \h </w:instrText>
          <w:fldChar w:fldCharType="separate"/>
          <w:t>122</w:t>
          <w:fldChar w:fldCharType="end"/>
        </w:r>
      </w:hyperlink>
    </w:p>
    <w:p w:rsidR="00D04BE3" w:rsidRDefault="00D04BE3" w14:paraId="4DB43061" w14:textId="5B35EF3E">
      <w:pPr>
        <w:pStyle w:val="TOC2"/>
        <w:tabs>
          <w:tab w:val="right" w:leader="dot" w:pos="9350"/>
        </w:tabs>
        <w:rPr>
          <w:rFonts w:asciiTheme="minorHAnsi" w:hAnsiTheme="minorHAnsi" w:cstheme="minorBidi"/>
          <w:noProof/>
          <w:kern w:val="2"/>
          <w:lang w:eastAsia="en-US"/>
          <w14:ligatures w14:val="standardContextual"/>
        </w:rPr>
      </w:pPr>
    </w:p>
    <w:p w:rsidR="00470F2E" w:rsidP="00207264" w:rsidRDefault="00D04BE3" w14:paraId="17773053" w14:textId="14CFB7BC">
      <w:pPr>
        <w:jc w:val="center"/>
        <w:rPr>
          <w:rFonts w:asciiTheme="minorHAnsi" w:hAnsiTheme="minorHAnsi" w:cstheme="minorBidi"/>
          <w:noProof/>
          <w:sz w:val="22"/>
          <w:szCs w:val="22"/>
          <w:lang w:val="en-PH" w:eastAsia="en-PH"/>
        </w:rPr>
      </w:pPr>
      <w:r>
        <w:fldChar w:fldCharType="end"/>
        <w:fldChar w:fldCharType="begin"/>
        <w:instrText>TOC \o "1-1" \h \z \u</w:instrText>
        <w:fldChar w:fldCharType="end"/>
      </w:r>
    </w:p>
    <w:p w:rsidR="0005062B" w:rsidP="0296DB0A" w:rsidRDefault="0005062B" w14:paraId="0DB285A1" w14:textId="6A344E87">
      <w:pPr>
        <w:spacing w:line="278" w:lineRule="auto"/>
        <w:ind w:firstLine="0"/>
        <w:jc w:val="left"/>
      </w:pPr>
    </w:p>
    <w:p w:rsidR="175A2809" w:rsidRDefault="175A2809" w14:paraId="7BF0E87E" w14:textId="16FFDD1C">
      <w:r>
        <w:br w:type="page"/>
      </w:r>
    </w:p>
    <w:p w:rsidR="093A6F2B" w:rsidP="29694751" w:rsidRDefault="371D0DA3" w14:paraId="01100E91" w14:textId="6317A99D">
      <w:pPr>
        <w:pStyle w:val="Heading1"/>
      </w:pPr>
      <w:bookmarkStart w:name="_Toc214976422" w:id="37"/>
      <w:bookmarkStart w:name="_Toc223859878" w:id="38"/>
      <w:r>
        <w:t>Definition of Terms</w:t>
      </w:r>
      <w:bookmarkEnd w:id="37"/>
      <w:bookmarkEnd w:id="38"/>
    </w:p>
    <w:p w:rsidR="093A6F2B" w:rsidP="7A4BEF23" w:rsidRDefault="093A6F2B" w14:paraId="689059B4" w14:textId="01982D0C">
      <w:pPr>
        <w:rPr>
          <w:rFonts w:eastAsia="Yu Gothic"/>
        </w:rPr>
      </w:pPr>
      <w:r>
        <w:rPr>
          <w:b/>
          <w:bCs/>
        </w:rPr>
        <w:t>Diabetes Mellitus (DM)</w:t>
      </w:r>
      <w:r>
        <w:t xml:space="preserve">. </w:t>
      </w:r>
      <w:r>
        <w:rPr>
          <w:rFonts w:eastAsia="Yu Gothic"/>
        </w:rPr>
        <w:t>a metabolic disorder characterized by high blood glucose levels. It includes several types such as Type 1 Diabetes, Type 2 Diabetes, Maturity-Onset Diabetes of the Young (MODY), gestational diabetes, neonatal diabetes, and diabetes secondary to other conditions or factors, such as hormonal disorders or prolonged use of steroids.</w:t>
      </w:r>
    </w:p>
    <w:p w:rsidR="093A6F2B" w:rsidP="7A4BEF23" w:rsidRDefault="093A6F2B" w14:paraId="0CEEA582" w14:textId="1EA6F320">
      <w:pPr>
        <w:rPr>
          <w:rFonts w:eastAsia="Yu Gothic"/>
          <w:b/>
          <w:bCs/>
        </w:rPr>
      </w:pPr>
      <w:r>
        <w:rPr>
          <w:b/>
          <w:bCs/>
        </w:rPr>
        <w:t xml:space="preserve">Type 1 Diabetes Mellitus (T1DM). </w:t>
      </w:r>
      <w:r>
        <w:t xml:space="preserve">A </w:t>
      </w:r>
      <w:r>
        <w:rPr>
          <w:rFonts w:eastAsia="Yu Gothic"/>
        </w:rPr>
        <w:t>sub type of diabetes characterized by the destruction of pancreatic beta cells, usually caused by an autoimmune process. This destruction leads to little or no insulin production, resulting in a complete or near-complete lack of insulin in the body.</w:t>
      </w:r>
    </w:p>
    <w:p w:rsidR="093A6F2B" w:rsidP="7A4BEF23" w:rsidRDefault="093A6F2B" w14:paraId="18ECD738" w14:textId="11D72E3E">
      <w:pPr>
        <w:rPr>
          <w:rFonts w:eastAsia="Times New Roman" w:cs="Times New Roman"/>
        </w:rPr>
      </w:pPr>
      <w:r>
        <w:rPr>
          <w:b/>
          <w:bCs/>
        </w:rPr>
        <w:t>Type 2 Diabetes Mellitus (T2DM)</w:t>
      </w:r>
      <w:r>
        <w:t xml:space="preserve">. </w:t>
      </w:r>
      <w:r>
        <w:rPr>
          <w:rFonts w:eastAsia="Times New Roman" w:cs="Times New Roman"/>
        </w:rPr>
        <w:t>A sub type of diabetes characterized by a gradual onset, in which a mismatch between insulin production and insulin sensitivity leads to a functional insulin deficiency. Insulin resistance, a key feature of T2DM, often arises from multiple factors, including obesity and aging.</w:t>
      </w:r>
    </w:p>
    <w:p w:rsidRPr="006E5514" w:rsidR="006E5514" w:rsidP="7A4BEF23" w:rsidRDefault="006E5514" w14:paraId="51308CC6" w14:textId="172DCB6B">
      <w:r>
        <w:rPr>
          <w:rFonts w:eastAsia="Times New Roman" w:cs="Times New Roman"/>
          <w:b/>
          <w:bCs/>
        </w:rPr>
        <w:t xml:space="preserve">Pre-diabetic. </w:t>
      </w:r>
      <w:r>
        <w:rPr>
          <w:rFonts w:eastAsia="Times New Roman" w:cs="Times New Roman"/>
        </w:rPr>
        <w:t>A condition in which blood glucose levels are higher than normal but not high enough to be classified as Type 2 Diabetes. It indicates an increased risk for developing diabetes and provides an opportunity for early intervention through lifestyle modification and monitoring of blood glucose</w:t>
      </w:r>
    </w:p>
    <w:p w:rsidR="7869655E" w:rsidP="7A4BEF23" w:rsidRDefault="7869655E" w14:paraId="669B8081" w14:textId="5BAE9823">
      <w:pPr>
        <w:rPr>
          <w:rFonts w:eastAsia="Times New Roman" w:cs="Times New Roman"/>
        </w:rPr>
      </w:pPr>
      <w:r>
        <w:rPr>
          <w:rFonts w:eastAsia="Times New Roman" w:cs="Times New Roman"/>
          <w:b/>
          <w:bCs/>
        </w:rPr>
        <w:t>Hormonal Changes.</w:t>
      </w:r>
      <w:r>
        <w:rPr>
          <w:rFonts w:eastAsia="Times New Roman" w:cs="Times New Roman"/>
        </w:rPr>
        <w:t xml:space="preserve"> alterations in the levels or activity of hormones in the body can affect various physiological processes. In the context of menopause, hormonal changes primarily refer to the decline in estrogen and progesterone levels, influencing metabolism, insulin sensitivity, and overall risk for conditions such as Type 2 Diabetes Mellitus (T2DM).</w:t>
      </w:r>
    </w:p>
    <w:p w:rsidR="7869655E" w:rsidP="7A4BEF23" w:rsidRDefault="7869655E" w14:paraId="2DE9B456" w14:textId="35A6C5B1">
      <w:pPr>
        <w:rPr>
          <w:rFonts w:eastAsia="Times New Roman" w:cs="Times New Roman"/>
          <w:b/>
          <w:bCs/>
        </w:rPr>
      </w:pPr>
      <w:r>
        <w:rPr>
          <w:rFonts w:eastAsia="Times New Roman" w:cs="Times New Roman"/>
          <w:b/>
          <w:bCs/>
        </w:rPr>
        <w:t xml:space="preserve">Insulin Restistance. </w:t>
      </w:r>
      <w:r>
        <w:rPr>
          <w:rFonts w:eastAsia="Times New Roman" w:cs="Times New Roman"/>
        </w:rPr>
        <w:t>A physiological condition in which the body’s cells respond less effectively to insulin, reducing glucose uptake from the blood. This leads to higher circulating blood glucose levels and increased insulin production, often contributing to the development of Type 2 Diabetes Mellitus (T2DM), particularly in populations with obesity, aging, or hormonal changes.</w:t>
      </w:r>
    </w:p>
    <w:p w:rsidR="093A6F2B" w:rsidP="7A4BEF23" w:rsidRDefault="093A6F2B" w14:paraId="06906B31" w14:textId="213F1202">
      <w:pPr>
        <w:rPr>
          <w:rFonts w:eastAsia="Yu Gothic"/>
        </w:rPr>
      </w:pPr>
      <w:r>
        <w:rPr>
          <w:b/>
          <w:bCs/>
        </w:rPr>
        <w:t>Fasting Blood Sugar (FBS)</w:t>
      </w:r>
      <w:r>
        <w:t xml:space="preserve">. A laboratory </w:t>
      </w:r>
      <w:r>
        <w:rPr>
          <w:rFonts w:eastAsia="Yu Gothic"/>
        </w:rPr>
        <w:t>test that measures the glucose level in a person’s blood after an overnight fast, typically 8–12 hours. FBS is used to assess glycemic control and is a key biomarker in diagnosing and monitoring diabetes mellitus, including Type 2 Diabetes Mellitus (T2DM).</w:t>
      </w:r>
    </w:p>
    <w:p w:rsidR="093A6F2B" w:rsidP="7A4BEF23" w:rsidRDefault="093A6F2B" w14:paraId="7002E2BC" w14:textId="3408454C">
      <w:pPr>
        <w:rPr>
          <w:rFonts w:eastAsia="Yu Gothic"/>
        </w:rPr>
      </w:pPr>
      <w:r>
        <w:rPr>
          <w:b/>
          <w:bCs/>
        </w:rPr>
        <w:t>Hemoglobin A1c (Hba1C)</w:t>
      </w:r>
      <w:r>
        <w:t xml:space="preserve">. </w:t>
      </w:r>
      <w:r>
        <w:rPr>
          <w:rFonts w:eastAsia="Yu Gothic"/>
        </w:rPr>
        <w:t>A laboratory test that measures the average blood glucose levels over the past 2–3 months by determining the percentage of glucose bound to hemoglobin in red blood cells. HbA1c is commonly used to diagnose and monitor diabetes, providing an indicator of long-term glycemic control, including in patients with Type 2 Diabetes Mellitus (T2DM).</w:t>
      </w:r>
    </w:p>
    <w:p w:rsidR="006E5514" w:rsidP="7A4BEF23" w:rsidRDefault="006E5514" w14:paraId="4ACCFDD5" w14:textId="6CF41C77">
      <w:pPr>
        <w:rPr>
          <w:rFonts w:eastAsia="Yu Gothic"/>
        </w:rPr>
      </w:pPr>
      <w:r>
        <w:rPr>
          <w:rFonts w:eastAsia="Yu Gothic"/>
          <w:b/>
          <w:bCs/>
        </w:rPr>
        <w:t>Lipid Profiles.</w:t>
      </w:r>
      <w:r>
        <w:rPr>
          <w:rFonts w:eastAsia="Yu Gothic"/>
        </w:rPr>
        <w:t xml:space="preserve"> A set of blood tests that measure the levels of specific lipids, including total cholesterol, high-density lipoprotein (HDL), low-density lipoprotein (LDL), and triglycerides. Lipid profiles are used to assess cardiovascular health and metabolic risk factors, including the risk of developing Type 2 Diabetes</w:t>
      </w:r>
    </w:p>
    <w:p w:rsidR="093A6F2B" w:rsidP="7A4BEF23" w:rsidRDefault="093A6F2B" w14:paraId="39914A2B" w14:textId="1F7A922A">
      <w:pPr>
        <w:rPr>
          <w:rFonts w:eastAsia="Yu Gothic"/>
          <w:b/>
          <w:bCs/>
        </w:rPr>
      </w:pPr>
      <w:r>
        <w:rPr>
          <w:b/>
          <w:bCs/>
        </w:rPr>
        <w:t xml:space="preserve">Menopausal. </w:t>
      </w:r>
      <w:r>
        <w:t>T</w:t>
      </w:r>
      <w:r>
        <w:rPr>
          <w:rFonts w:eastAsia="Yu Gothic"/>
        </w:rPr>
        <w:t>he stage in a woman’s life marked by the end of menstrual periods for at least twelve consecutive months, accompanied by hormonal changes, particularly a decline in estrogen levels. This transition, which includes perimenopause and postmenopause, is associated with physiological and metabolic changes that can affect insulin sensitivity and increase the risk of developing conditions such as Type 2 Diabetes Mellitus (T2DM).</w:t>
      </w:r>
    </w:p>
    <w:p w:rsidR="36FB739D" w:rsidP="7A4BEF23" w:rsidRDefault="36FB739D" w14:paraId="42F3233E" w14:textId="1A78AABC">
      <w:pPr>
        <w:rPr>
          <w:rFonts w:eastAsia="Yu Gothic"/>
        </w:rPr>
      </w:pPr>
      <w:r>
        <w:rPr>
          <w:rFonts w:eastAsia="Yu Gothic"/>
          <w:b/>
          <w:bCs/>
        </w:rPr>
        <w:t>Biomarkers.</w:t>
      </w:r>
      <w:r>
        <w:rPr>
          <w:rFonts w:eastAsia="Yu Gothic"/>
        </w:rPr>
        <w:t xml:space="preserve"> Biological indicators, such as Fasting Blood Sugar (FBS) and Hemoglobin A1c (HbA1c), Lipid Profiles, Age, BMI, Lifestyle, and Menopausal Status that are measurable and used to assess the risk, presence, or progression of Type 2 Diabetes in an individual. Key variables in DIANA predictive model-based application to identify menopausal women at risk of type 2 diabetes</w:t>
      </w:r>
    </w:p>
    <w:p w:rsidRPr="00737389" w:rsidR="00737389" w:rsidP="7A4BEF23" w:rsidRDefault="00737389" w14:paraId="1EA9EFD8" w14:textId="46591C29">
      <w:pPr>
        <w:rPr>
          <w:rFonts w:eastAsia="Yu Gothic"/>
        </w:rPr>
      </w:pPr>
      <w:r>
        <w:rPr>
          <w:rFonts w:eastAsia="Yu Gothic"/>
          <w:b/>
          <w:bCs/>
        </w:rPr>
        <w:t xml:space="preserve">Predictive Modeling. </w:t>
      </w:r>
      <w:r>
        <w:rPr>
          <w:rFonts w:eastAsia="Yu Gothic"/>
        </w:rPr>
        <w:t>Involves the use of statistical techniques, machine learning algorithms, or computational methods to analyze historical data and generate predictions about future outcomes or trends. In healthcare research, it is used to identify patterns, estimate risks, and forecast the likelihood of developing certain conditions based on measurable variables such as clinical biomarkers, demographic factors, or medical histories.</w:t>
      </w:r>
    </w:p>
    <w:p w:rsidR="03E63BB0" w:rsidP="7A4BEF23" w:rsidRDefault="03E63BB0" w14:paraId="3D6440F7" w14:textId="6A7527B9">
      <w:pPr>
        <w:rPr>
          <w:rFonts w:eastAsia="Yu Gothic"/>
          <w:b/>
          <w:bCs/>
        </w:rPr>
      </w:pPr>
      <w:r>
        <w:rPr>
          <w:b/>
          <w:bCs/>
        </w:rPr>
        <w:t xml:space="preserve">Machine Learning (ML). </w:t>
      </w:r>
      <w:r>
        <w:rPr>
          <w:rFonts w:eastAsia="Yu Gothic"/>
        </w:rPr>
        <w:t>A branch of artificial intelligence that enables computer systems to learn patterns from data and make predictions or decisions without being explicitly programmed.</w:t>
      </w:r>
    </w:p>
    <w:p w:rsidR="5491F395" w:rsidP="68265262" w:rsidRDefault="5491F395" w14:paraId="5F3BF1D0" w14:textId="78DC1D17">
      <w:pPr>
        <w:spacing w:before="240" w:after="240"/>
      </w:pPr>
      <w:r>
        <w:rPr>
          <w:rFonts w:eastAsia="Times New Roman" w:cs="Times New Roman"/>
          <w:b/>
          <w:bCs/>
        </w:rPr>
        <w:t>Cluster.</w:t>
      </w:r>
      <w:r>
        <w:rPr>
          <w:rFonts w:eastAsia="Times New Roman" w:cs="Times New Roman"/>
        </w:rPr>
        <w:t xml:space="preserve"> A group of data points or individuals that share similar characteristics. In this study, clustering refers to grouping menopausal women based on their health and biomarker profiles to identify patterns and risk levels of Type 2 Diabetes.</w:t>
      </w:r>
    </w:p>
    <w:p w:rsidR="5491F395" w:rsidP="68265262" w:rsidRDefault="5491F395" w14:paraId="40F3E3DC" w14:textId="43018823">
      <w:pPr>
        <w:spacing w:before="240" w:after="240"/>
      </w:pPr>
      <w:r>
        <w:rPr>
          <w:rFonts w:eastAsia="Times New Roman" w:cs="Times New Roman"/>
          <w:b/>
          <w:bCs/>
        </w:rPr>
        <w:t xml:space="preserve">Entropy. </w:t>
      </w:r>
      <w:r>
        <w:rPr>
          <w:rFonts w:eastAsia="Times New Roman" w:cs="Times New Roman"/>
        </w:rPr>
        <w:t>A measure of uncertainty or randomness in a dataset. In this study, entropy is used to quantify the amount of disorder in the biomarker data, helping to determine how informative each attribute is for predicting Type 2 Diabetes risk.</w:t>
      </w:r>
    </w:p>
    <w:p w:rsidR="5491F395" w:rsidP="68265262" w:rsidRDefault="5491F395" w14:paraId="57D4C65F" w14:textId="406BA5D9">
      <w:pPr>
        <w:spacing w:before="240" w:after="240"/>
      </w:pPr>
      <w:r>
        <w:rPr>
          <w:rFonts w:eastAsia="Times New Roman" w:cs="Times New Roman"/>
          <w:b/>
          <w:bCs/>
        </w:rPr>
        <w:t xml:space="preserve">Information Gain (IG). </w:t>
      </w:r>
      <w:r>
        <w:rPr>
          <w:rFonts w:eastAsia="Times New Roman" w:cs="Times New Roman"/>
        </w:rPr>
        <w:t xml:space="preserve"> Metrics are used to measure the effectiveness of a feature in reducing uncertainty in predicting an outcome. In this study, IG is computed for each biomarker to identify which attributes contribute most to predicting the risk of Type 2 Diabetes among menopausal women.</w:t>
      </w:r>
    </w:p>
    <w:p w:rsidR="175A2809" w:rsidP="7A4BEF23" w:rsidRDefault="175A2809" w14:paraId="2A0404D6" w14:textId="7E3423FE">
      <w:pPr>
        <w:ind w:firstLine="0"/>
        <w:rPr>
          <w:b/>
          <w:bCs/>
        </w:rPr>
        <w:sectPr w:rsidR="175A2809" w:rsidSect="006915F1">
          <w:headerReference w:type="default" r:id="rId19"/>
          <w:footerReference w:type="default" r:id="rId20"/>
          <w:pgSz w:w="12240" w:h="15840" w:orient="portrait"/>
          <w:pgMar w:top="1440" w:right="1440" w:bottom="1440" w:left="1440" w:header="720" w:footer="720" w:gutter="0"/>
          <w:pgNumType w:fmt="lowerRoman" w:start="1"/>
          <w:cols w:space="720"/>
          <w:docGrid w:linePitch="360"/>
        </w:sectPr>
      </w:pPr>
    </w:p>
    <w:p w:rsidR="00995AC3" w:rsidP="29694751" w:rsidRDefault="522ED258" w14:paraId="3CB18B25" w14:textId="44855263">
      <w:pPr>
        <w:pStyle w:val="Heading1"/>
        <w:spacing w:before="240" w:beforeAutospacing="0" w:after="240" w:afterAutospacing="0"/>
        <w:rPr>
          <w:sz w:val="26"/>
          <w:szCs w:val="26"/>
        </w:rPr>
      </w:pPr>
      <w:bookmarkStart w:name="_Toc213333494" w:id="39"/>
      <w:bookmarkStart w:name="_Toc213334466" w:id="40"/>
      <w:bookmarkStart w:name="_Toc150279368" w:id="41"/>
      <w:bookmarkStart w:name="_Toc213334796" w:id="42"/>
      <w:bookmarkStart w:name="_Toc213335008" w:id="43"/>
      <w:bookmarkStart w:name="_Toc213353385" w:id="44"/>
      <w:bookmarkStart w:name="_Toc213353525" w:id="45"/>
      <w:bookmarkStart w:name="_Toc213298445" w:id="46"/>
      <w:bookmarkStart w:name="_Toc214976423" w:id="47"/>
      <w:bookmarkStart w:name="_Toc223859879" w:id="48"/>
      <w:r>
        <w:rPr>
          <w:sz w:val="26"/>
          <w:szCs w:val="26"/>
        </w:rPr>
        <w:t>Introduction</w:t>
      </w:r>
      <w:bookmarkEnd w:id="39"/>
      <w:bookmarkEnd w:id="40"/>
      <w:bookmarkEnd w:id="41"/>
      <w:bookmarkEnd w:id="42"/>
      <w:bookmarkEnd w:id="43"/>
      <w:bookmarkEnd w:id="44"/>
      <w:bookmarkEnd w:id="45"/>
      <w:bookmarkEnd w:id="46"/>
      <w:bookmarkEnd w:id="47"/>
      <w:bookmarkEnd w:id="48"/>
    </w:p>
    <w:p w:rsidR="4418A1AF" w:rsidP="175A2809" w:rsidRDefault="4418A1AF" w14:paraId="6FF98CFE" w14:textId="75C35327">
      <w:pPr>
        <w:rPr>
          <w:rFonts w:eastAsia="Yu Gothic"/>
        </w:rPr>
      </w:pPr>
      <w:r>
        <w:rPr>
          <w:rFonts w:eastAsia="Yu Gothic"/>
        </w:rPr>
        <w:t>Diabetes Mellitus (DM) is a chronic metabolic disorder characterized by persistently elevated blood glucose levels resulting from inadequate insulin production or decreased insulin sensitivity (Goyal et al., 2023). Globally, the burden of diabetes continues to rise. According to the International Diabetes Federation (IDF), more than 500 million adults were affected in 2021, with projections surpassing 700 million by 2045, reflecting a significant increase from 415 million in 2015. Among the different types, Type 2 Diabetes Mellitus (T2DM) is the most prevalent and is primarily associated with insulin resistance and impaired glucose regulation (Dhaliwal, 2025). The growing incidence of T2DM presents one of the foremost global public health challenges of the 21st century.</w:t>
      </w:r>
    </w:p>
    <w:p w:rsidR="4418A1AF" w:rsidP="175A2809" w:rsidRDefault="4418A1AF" w14:paraId="55BDFC89" w14:textId="442885D1">
      <w:pPr>
        <w:rPr>
          <w:rFonts w:eastAsia="Yu Gothic"/>
        </w:rPr>
      </w:pPr>
      <w:r>
        <w:rPr>
          <w:rFonts w:eastAsia="Yu Gothic"/>
        </w:rPr>
        <w:t>Nevertheless, the period surrounding menopause represents a critical stage in a woman’s life that introduces an elevated risk for the development of metabolic disorders, including T2DM. The decline in ovarian function and subsequent decrease in estrogen levels significantly affect various metabolic processes, leading to changes in body fat distribution, insulin sensitivity, and lipid metabolism. These physiological alterations collectively contribute to an increased risk of developing T2DM and related cardiovascular complications among menopausal women compared to their premenopausal counterparts. The transition to menopause brings about substantial metabolic and hormonal shifts, including estrogen deficiency that reduces insulin sensitivity, redistribution of body fat toward visceral deposits that promote inflammation, and weight gain due to metabolic slowdown and muscle mass reduction. Furthermore, stress-induced hormonal fluctuations, sleep disturbances, and pre-existing conditions such as polycystic ovary syndrome (PCOS), gestational diabetes, family history, or premature menopause further elevate the risk (IDF, 2024; Cleveland Clinic, 2024). These factors not only heighten T2DM onset but also complicate its management, contributing to dyslipidemia, hypertension, atherosclerosis, and genitourinary complications caused by hyperglycemia.</w:t>
      </w:r>
    </w:p>
    <w:p w:rsidR="4FCCF914" w:rsidP="4560D9EB" w:rsidRDefault="6A153CC6" w14:paraId="1A47F134" w14:textId="6E65621B">
      <w:pPr>
        <w:pStyle w:val="Heading2"/>
      </w:pPr>
      <w:bookmarkStart w:name="_Toc213298446" w:id="49"/>
      <w:bookmarkStart w:name="_Toc213353386" w:id="50"/>
      <w:bookmarkStart w:name="_Toc213353526" w:id="51"/>
      <w:bookmarkStart w:name="_Toc214976424" w:id="52"/>
      <w:bookmarkStart w:name="_Toc223859880" w:id="53"/>
      <w:r>
        <w:t>Background of the Study</w:t>
      </w:r>
      <w:bookmarkEnd w:id="49"/>
      <w:bookmarkEnd w:id="50"/>
      <w:bookmarkEnd w:id="51"/>
      <w:bookmarkEnd w:id="52"/>
      <w:bookmarkEnd w:id="53"/>
    </w:p>
    <w:p w:rsidR="41079E30" w:rsidP="68265262" w:rsidRDefault="41079E30" w14:paraId="3427C975" w14:textId="311D5BF6">
      <w:pPr>
        <w:spacing w:before="240" w:after="240"/>
        <w:rPr>
          <w:rFonts w:eastAsia="Times New Roman" w:cs="Times New Roman"/>
        </w:rPr>
      </w:pPr>
      <w:r>
        <w:rPr>
          <w:rFonts w:eastAsia="Times New Roman" w:cs="Times New Roman"/>
        </w:rPr>
        <w:t>Diabetes remains an escalating public health concern in the Philippines, with significant clinical and socioeconomic consequences. According to the International Diabetes Federation (2024), an estimated 4.2–4.7 million Filipino adults aged 20–79 is currently living with diabetes predominantly Type 2 Diabetes Mellitus (T2DM). This corresponds to a national prevalence of approximately 7.5%, a notable rise from the 4.1% reported in earlier national surveys (Azurin et al., 1986). Alarmingly, more than half of Filipino adults with diabetes remain undiagnosed, exposing millions to long-term complications such as cardiovascular disease, nephropathy, neuropathy, and retinopathy (IDF, 2024; Philippine Statistics Authority). Furthermore, with projections suggesting that cases may reach 7.5 million in the coming years, the urgency for accessible early-detection tools and preventive strategies continues to intensify.</w:t>
      </w:r>
    </w:p>
    <w:p w:rsidR="41079E30" w:rsidP="68265262" w:rsidRDefault="41079E30" w14:paraId="7C18F0B8" w14:textId="2B4DA7F8">
      <w:pPr>
        <w:spacing w:before="240" w:after="240"/>
      </w:pPr>
      <w:r>
        <w:rPr>
          <w:rFonts w:eastAsia="Times New Roman" w:cs="Times New Roman"/>
        </w:rPr>
        <w:t>Globally, T2DM poses a similar threat. The World Health Organization (2023) reports that the number of adults diagnosed with diabetes has nearly quadrupled in the past three decades. As a chronic metabolic disorder characterized by persistent hyperglycemia due to insulin resistance and inadequate insulin secretion, T2DM significantly reduces quality of life and places a heavy burden on healthcare systems worldwide (American Diabetes Association, 2022). Early detection remains challenging because many individuals remain asymptomatic for years, allowing the disease to progress silently before receiving appropriate care (Chen et al., 2023).</w:t>
      </w:r>
    </w:p>
    <w:p w:rsidR="00FC68BD" w:rsidP="7A4BEF23" w:rsidRDefault="440B2386" w14:paraId="0EAA2D4D" w14:textId="037D4848">
      <w:pPr>
        <w:spacing w:before="240" w:after="240"/>
        <w:rPr>
          <w:rFonts w:eastAsia="Times New Roman" w:cs="Times New Roman"/>
        </w:rPr>
      </w:pPr>
      <w:r>
        <w:rPr>
          <w:rFonts w:eastAsia="Times New Roman" w:cs="Times New Roman"/>
        </w:rPr>
        <w:t>Among all demographic groups, menopausal women represent a particularly high-risk population. Menopause, defined as twelve consecutive months without menstruation (Cleveland Clinic, 2024), accompanies hormonal fluctuations, most notably the decline in estrogen, which contributes to insulin resistance. While menopause itself does not directly cause diabetes, it significantly increases susceptibility to its development (Spencer, 2024). These hormonal changes amplify existing risk factors such as family history, dyslipidemia, and physical inactivity, increasing overall vulnerability to T2DM (NIH; Cleveland Clinic, 2023; Diabetes UK, 2023).</w:t>
      </w:r>
    </w:p>
    <w:p w:rsidR="00FC68BD" w:rsidP="7A4BEF23" w:rsidRDefault="440B2386" w14:paraId="7176A9B0" w14:textId="538A85DB">
      <w:pPr>
        <w:spacing w:before="240" w:after="240"/>
        <w:rPr>
          <w:rFonts w:eastAsia="Times New Roman" w:cs="Times New Roman"/>
        </w:rPr>
      </w:pPr>
      <w:r>
        <w:rPr>
          <w:rFonts w:eastAsia="Times New Roman" w:cs="Times New Roman"/>
        </w:rPr>
        <w:t>Type 2 Diabetes Mellitus (T2DM) continues to pose a significant public health challenge globally, with its prevalence steadily increasing across diverse populations. According to the World Health Organization (2023), the number of adults living with diabetes has nearly quadrupled over the past three decades. This chronic metabolic condition manifests with persistently high blood glucose levels due to insulin resistance and inadequate insulin secretion (International Diabetes Federation, 2023). The consequences of T2DM are profound, leading to complications such as cardiovascular diseases, kidney failure, neuropathy, and retinopathy conditions that drastically reduce quality of life and place heavy financial strain on healthcare systems worldwide (American Diabetes Association, 2022).</w:t>
      </w:r>
    </w:p>
    <w:p w:rsidR="00FC68BD" w:rsidP="7A4BEF23" w:rsidRDefault="440B2386" w14:paraId="67EF2E0C" w14:textId="03796B3A">
      <w:pPr>
        <w:spacing w:before="240" w:after="240"/>
        <w:rPr>
          <w:rFonts w:eastAsia="Times New Roman" w:cs="Times New Roman"/>
        </w:rPr>
      </w:pPr>
      <w:r>
        <w:rPr>
          <w:rFonts w:eastAsia="Times New Roman" w:cs="Times New Roman"/>
        </w:rPr>
        <w:t>One of the major difficulties in managing T2DM is its silent progression. Many individuals remain undiagnosed for years because early symptoms are often subtle or absent, allowing the disease to advance before effective intervention occurs (Chen et al., 2023). This delayed detection underscores the need for innovative and precise predictive strategies, particularly among high-risk populations.</w:t>
      </w:r>
    </w:p>
    <w:p w:rsidR="0F0C1D55" w:rsidP="68265262" w:rsidRDefault="0F0C1D55" w14:paraId="02351972" w14:textId="2132681D">
      <w:pPr>
        <w:spacing w:before="240" w:after="240"/>
      </w:pPr>
      <w:r>
        <w:rPr>
          <w:rFonts w:eastAsia="Times New Roman" w:cs="Times New Roman"/>
        </w:rPr>
        <w:t>Despite this evidence, existing screening protocols rarely incorporate menopause-specific physiological changes when assessing diabetes risk. This leads to potential underestimation of T2DM susceptibility in menopausal women and highlights a critical diagnostic gap that must be addressed.</w:t>
      </w:r>
    </w:p>
    <w:p w:rsidRPr="00C05713" w:rsidR="00C05713" w:rsidP="00C05713" w:rsidRDefault="0F0C1D55" w14:paraId="212F301F" w14:textId="52BC8B71">
      <w:pPr>
        <w:spacing w:before="240" w:after="240"/>
        <w:rPr>
          <w:rFonts w:eastAsia="Times New Roman" w:cs="Times New Roman"/>
          <w:lang w:val="en-PH"/>
        </w:rPr>
      </w:pPr>
      <w:r>
        <w:rPr>
          <w:rFonts w:eastAsia="Times New Roman" w:cs="Times New Roman"/>
        </w:rPr>
        <w:t>In response, machine learning (ML) has emerged as a promising solution for precision risk detection. ML algorithms can analyze complex, multi-dimensional health data, capture subtle biomarker patterns, and improve predictive accuracy compared to traditional statistical methods (Alvarez et al., 2023). Recent studies demonstrate the effectiveness of ML models in distinguishing between normoglycemic, prediabetic, and high-risk individuals, reinforcing their potential for early detection (Patil et al., 2023). When applied to menopausal women, ML-driven predictive tools can incorporate hormonal, metabolic, and demographic factors to generate personalized risk profiles and support preventive care.</w:t>
      </w:r>
    </w:p>
    <w:p w:rsidRPr="00C61726" w:rsidR="00C05713" w:rsidP="001C7B66" w:rsidRDefault="00C05713" w14:paraId="6DC67A71" w14:textId="5F080170">
      <w:pPr>
        <w:spacing w:before="240" w:after="240"/>
        <w:rPr>
          <w:lang w:val="en-PH"/>
        </w:rPr>
      </w:pPr>
      <w:r>
        <w:rPr>
          <w:lang w:val="en-PH"/>
        </w:rPr>
        <w:t>These clusters differ in progression rates, biomarker patterns, and risks for complications. Traditional screening methods rarely distinguish among these patterns, which leads to underdiagnosis or misclassification particularly in populations undergoing physiological transitions. This complexity strengthens the need for advanced predictive technologies capable of recognizing subtle, cluster-specific biomarkers.</w:t>
      </w:r>
    </w:p>
    <w:p w:rsidR="53085655" w:rsidP="68265262" w:rsidRDefault="53085655" w14:paraId="0F0AEDFD" w14:textId="01AE0ECA">
      <w:pPr>
        <w:spacing w:before="240" w:after="240"/>
      </w:pPr>
      <w:r>
        <w:rPr>
          <w:rFonts w:eastAsia="Times New Roman" w:cs="Times New Roman"/>
        </w:rPr>
        <w:t>Moreover, beyond clinical settings, Filipino adults increasingly turn to social media particularly Facebook groups to seek health information, connect with peers, and share personal health experiences. In fact, Isip-Tan et al. (2020) demonstrate that Filipinos actively use Facebook communities to discuss health concerns and exchange advice, especially for chronic conditions such as diabetes. Likewise, Facebook has been described as a communication lifeline in the Philippines, enabling users to form supportive online communities centered on shared experiences (Congjuico, 2018). In addition, analyses of Filipino Facebook groups reveal that these spaces function as modern social communities where members provide emotional support, shared knowledge, and collective understanding (Lapitan &amp; Doromal, 2015).</w:t>
      </w:r>
    </w:p>
    <w:p w:rsidR="53085655" w:rsidP="68265262" w:rsidRDefault="53085655" w14:paraId="082E94DB" w14:textId="29000C6F">
      <w:pPr>
        <w:spacing w:before="240" w:after="240"/>
      </w:pPr>
      <w:r>
        <w:rPr>
          <w:rFonts w:eastAsia="Times New Roman" w:cs="Times New Roman"/>
        </w:rPr>
        <w:t>Given this digital behavior, Facebook interest groups for menopausal women serve as accessible spaces where members openly discuss symptoms, share experiences, and seek guidance regarding menopause-related health concerns. These interactions offer meaningful insights into the lived experiences, risk factors, and health behaviors of menopausal women, making such groups a contextually relevant environment for gathering user-centered data.</w:t>
      </w:r>
    </w:p>
    <w:p w:rsidR="53085655" w:rsidP="68265262" w:rsidRDefault="53085655" w14:paraId="5AB181E9" w14:textId="0D43D6EA">
      <w:pPr>
        <w:spacing w:before="240" w:after="240"/>
        <w:rPr>
          <w:rFonts w:eastAsia="Times New Roman" w:cs="Times New Roman"/>
        </w:rPr>
      </w:pPr>
      <w:r>
        <w:rPr>
          <w:rFonts w:eastAsia="Times New Roman" w:cs="Times New Roman"/>
        </w:rPr>
        <w:t>Furthermore, a selected Facebook interest group was used as part of the study’s research locale. This Facebook group, founded on April 20, 2023, serves as a space where members share experiences and knowledge to support one another in understanding the difficulties and challenges associated with the menopausal stage. Additionally, the group functions as a support community focused on menopause-related discussions, making it contextually suitable for gathering data on blood biomarkers, lifestyle patterns, and health awareness (Usapang Perimenopause at Menopause, 2023). By understanding the needs and health concerns expressed in these online communities, the study ensures that DIANA, a predictive model-based application, is grounded in real user context and responds directly to the population it aims to serve.</w:t>
      </w:r>
    </w:p>
    <w:p w:rsidR="0F0C1D55" w:rsidP="00AD7BD8" w:rsidRDefault="0F0C1D55" w14:paraId="316A2E93" w14:textId="143F59EC">
      <w:pPr>
        <w:spacing w:before="240" w:after="240"/>
        <w:rPr>
          <w:rFonts w:eastAsia="Times New Roman" w:cs="Times New Roman"/>
        </w:rPr>
      </w:pPr>
      <w:r>
        <w:rPr>
          <w:rFonts w:eastAsia="Times New Roman" w:cs="Times New Roman"/>
        </w:rPr>
        <w:t>Given these challenges and opportunities, this study proposes DIANA: A Predictive Model-Based Application Using Selected Blood Biomarkers for Cluster-Based Identification of Type 2 Diabetes Risk in Menopausal Women. By incorporating information gain, clustering, and interactive visualization, DIANA model supports early identification of T2DM risk among menopausal women and provides clinicians with an accessible, interpretable, and user-centered digital tool for preventive healthcare.</w:t>
      </w:r>
    </w:p>
    <w:p w:rsidR="5784E5A2" w:rsidP="788D82EA" w:rsidRDefault="5784E5A2" w14:paraId="64357B87" w14:textId="6284EB2C">
      <w:pPr>
        <w:spacing w:before="240" w:after="240"/>
        <w:rPr>
          <w:rFonts w:eastAsia="Times New Roman" w:cs="Times New Roman"/>
        </w:rPr>
      </w:pPr>
      <w:r>
        <w:rPr>
          <w:rFonts w:eastAsia="Times New Roman" w:cs="Times New Roman"/>
        </w:rPr>
        <w:t>Nevertheless, several gaps persist in current research and predictive tools. Predictive tools for assessing diabetes risk among menopausal women remain underexplored, and existing models show notable limitations in both visualization and implementation. This raises the general research question: How can DIANA, a predictive model-based application utilizing selected blood biomarkers, effectively identify cluster-based risk levels of Type 2 Diabetes among menopausal women through biomarker analysis, clustering techniques, and user-friendly visualizations? Notably, there are three critical gaps:</w:t>
      </w:r>
    </w:p>
    <w:p w:rsidR="2E0244E3" w:rsidP="68265262" w:rsidRDefault="2E0244E3" w14:paraId="31219BD4" w14:textId="77D851D1">
      <w:pPr>
        <w:spacing w:before="240" w:after="240"/>
        <w:rPr>
          <w:rFonts w:eastAsia="Times New Roman" w:cs="Times New Roman"/>
          <w:b/>
          <w:bCs/>
        </w:rPr>
      </w:pPr>
      <w:r>
        <w:rPr>
          <w:rFonts w:eastAsia="Times New Roman" w:cs="Times New Roman"/>
          <w:b/>
          <w:bCs/>
        </w:rPr>
        <w:t xml:space="preserve">Limited identification of key biomarkers for predicting Type 2 Diabetes risk in menopausal women, as current models often overlook critical indicators such </w:t>
      </w:r>
      <w:r>
        <w:rPr>
          <w:rFonts w:eastAsia="Times New Roman" w:cs="Times New Roman"/>
          <w:b/>
          <w:highlight w:val="yellow"/>
        </w:rPr>
        <w:t xml:space="preserve">as </w:t>
      </w:r>
      <w:r>
        <w:rPr>
          <w:b/>
          <w:bCs/>
          <w:highlight w:val="yellow"/>
        </w:rPr>
        <w:t>Body Mass Index (BMI), Lipid Profile indicators, Age, Weight, and lifestyle-related factors</w:t>
      </w:r>
      <w:r>
        <w:rPr>
          <w:rFonts w:eastAsia="Times New Roman" w:cs="Times New Roman"/>
          <w:b/>
          <w:bCs/>
          <w:highlight w:val="yellow"/>
        </w:rPr>
        <w:t>.</w:t>
      </w:r>
      <w:r>
        <w:rPr>
          <w:rFonts w:eastAsia="Times New Roman" w:cs="Times New Roman"/>
          <w:b/>
          <w:bCs/>
        </w:rPr>
        <w:t xml:space="preserve"> </w:t>
      </w:r>
      <w:r>
        <w:rPr>
          <w:rFonts w:eastAsia="Times New Roman" w:cs="Times New Roman"/>
        </w:rPr>
        <w:t>Given the need for improved tools in predicting Type 2 Diabetes risk, there is an evident limited identification of key biomarkers that can significantly contribute to risk assessment in menopausal women. Current predictive models often fail to utilize critical indicators such as Fasting Blood Sugar (FBS), Hemoglobin A1c (HbA1c), and lipid profiles, which are essential for early detection and intervention. Several studies emphasize the importance of these biomarkers in menopausal populations. Cybulska et al. (2025) highlight that adiponectin, which correlates with FBS, HbA1c, and triglycerides, is underutilized in existing risk prediction models for postmenopausal women. Similarly, Sharma et. al., (2020) report that insulin resistance and associated glycemic and lipid abnormalities increase after menopause, underlining the need for their inclusion in predictive modeling. A study of Tamakoshi at. al., (2006), further demonstrate that menopause is an independent risk factor for elevated fasting plasma glucose, while Liu et. al., (2023), show strong associations between insulin resistance and key biomarkers during the menopausal transition. A study of Malti and Gopalakrishnan (2007) confirm correlations between serum adiponectin, blood lipids, and HbA1c in type 2 diabetic postmenopausal women. Integrating these biomarkers into a predictive model, such as DIANA, could fill current gaps, providing more accurate risk assessment and personalized preventive strategies for menopausal women.</w:t>
      </w:r>
    </w:p>
    <w:p w:rsidR="2E0244E3" w:rsidP="697D3648" w:rsidRDefault="5BF8482B" w14:paraId="59B94683" w14:textId="2A0D8BB6">
      <w:pPr>
        <w:spacing w:before="240" w:after="240"/>
        <w:rPr>
          <w:rFonts w:eastAsia="Times New Roman" w:cs="Times New Roman"/>
          <w:b/>
          <w:bCs/>
        </w:rPr>
      </w:pPr>
      <w:r>
        <w:rPr>
          <w:rFonts w:eastAsia="Times New Roman" w:cs="Times New Roman"/>
          <w:b/>
          <w:bCs/>
        </w:rPr>
        <w:t>Lack of predictive modeling approaches that can classify menopausal women into meaningful clusters and accurately predict both their cluster membership and likelihood of developing Type 2 Diabetes.</w:t>
      </w:r>
      <w:r>
        <w:rPr>
          <w:rFonts w:eastAsia="Times New Roman" w:cs="Times New Roman"/>
        </w:rPr>
        <w:t xml:space="preserve"> The current tools for monitoring Type 2 Diabetes risk among menopausal women remain insufficient, particularly in terms of risk profiling and visualization. Existing predictive models rarely classify individuals by risk categories or apply clustering techniques capable of revealing hidden subgroups within the population. Instead, many systems rely on static tables or basic charts, limiting the ability of healthcare providers and patients to interpret patterns, assess risk, and make informed decisions. Futhermore, several studies show that clustering combined with interactive visualization significantly enhances the understanding of heterogeneous health profiles. Kavakiotis et al. (2017) demonstrated that machine learning models employing clustering can uncover subgroups with different diabetes risk levels, thus improving early detection strategies. Similarly, Weng et al. (2017) emphasized that visual tools such as heatmaps and interactive plots help clinicians interpret complex predictive outputs more effectively, supporting personalized and targeted interventions. Given these limitations, the integration of clustering and interactive visualization into the DIANA predictive model-based application addresses the gap by enabling more accurate risk stratification, identifying high-risk subgroups, and supporting timely, evidence-based preventive care.</w:t>
      </w:r>
    </w:p>
    <w:p w:rsidR="2E0244E3" w:rsidP="4D47C534" w:rsidRDefault="34E3D2C7" w14:paraId="0E53D6B6" w14:textId="66583F56">
      <w:pPr>
        <w:spacing w:before="240" w:after="240"/>
        <w:rPr>
          <w:rFonts w:eastAsia="Times New Roman" w:cs="Times New Roman"/>
        </w:rPr>
      </w:pPr>
      <w:r>
        <w:rPr>
          <w:rFonts w:eastAsia="Times New Roman" w:cs="Times New Roman"/>
          <w:b/>
          <w:bCs/>
        </w:rPr>
        <w:t xml:space="preserve">Absence of accessible and interactive web-based tools that present predictive outcomes and clustering results through clear visualizations such as bar charts, heatmaps, and cluster plots. </w:t>
      </w:r>
      <w:r>
        <w:rPr>
          <w:rFonts w:eastAsia="Times New Roman" w:cs="Times New Roman"/>
        </w:rPr>
        <w:t>Many existing predictive tools lack accessible web-based platforms capable of presenting risk predictions and clustering results through user-friendly, interactive visuals. Instead, most systems focus primarily on predictive accuracy while overlooking usability, user engagement, and real-world applicability. As a result, even technically accurate models may fail to be utilized in actual clinical or community settings due to poor user experience and limited interpretability. The need for usability evaluation in health applications is well-documented. A study of Maramba, et. al., (2019) reported that digital health tools without structured usability testing often struggle to achieve adoption, regardless of their technical quality. Likewise, Tubaishat et al. (2021) emphasized that incorporating Likert-scale surveys and user feedback mechanisms provides essential insights into usability, satisfaction, and engagement, leading to more effective and user-centered system design. By evaluating the DIANA model through a Likert-scale survey, the developed web application becomes scientifically robust, practical, accessible, and user-friendly primarily for menopausal women at risk of Type 2 Diabetes, with exportable insights for healthcare providers</w:t>
      </w:r>
    </w:p>
    <w:p w:rsidR="00FC68BD" w:rsidP="4560D9EB" w:rsidRDefault="29C8509D" w14:paraId="30344AA8" w14:textId="4F63CDBE">
      <w:pPr>
        <w:pStyle w:val="Heading2"/>
        <w:jc w:val="both"/>
      </w:pPr>
      <w:bookmarkStart w:name="_Toc213353387" w:id="54"/>
      <w:bookmarkStart w:name="_Toc213353527" w:id="55"/>
      <w:bookmarkStart w:name="_Toc213298447" w:id="56"/>
      <w:bookmarkStart w:name="_Toc214976425" w:id="57"/>
      <w:bookmarkStart w:name="_Toc223859881" w:id="58"/>
      <w:r>
        <w:t>Objective of the Study</w:t>
      </w:r>
      <w:bookmarkEnd w:id="54"/>
      <w:bookmarkEnd w:id="55"/>
      <w:bookmarkEnd w:id="56"/>
      <w:bookmarkEnd w:id="57"/>
      <w:bookmarkEnd w:id="58"/>
    </w:p>
    <w:p w:rsidR="57A9C9FC" w:rsidP="4D47C534" w:rsidRDefault="0BFD935F" w14:paraId="3DC016C0" w14:textId="0BB6133F">
      <w:pPr>
        <w:rPr>
          <w:rFonts w:eastAsia="Times New Roman" w:cs="Times New Roman"/>
        </w:rPr>
      </w:pPr>
      <w:commentRangeStart w:id="59"/>
      <w:r>
        <w:rPr>
          <w:rFonts w:eastAsia="Yu Gothic"/>
        </w:rPr>
        <w:t xml:space="preserve">The general objective of this study is to develop DIANA, a predictive model-based application that utilizes selected blood biomarkers to identify cluster-based risk levels of Type 2 Diabetes among menopausal women. </w:t>
      </w:r>
      <w:r>
        <w:t xml:space="preserve">This study aims </w:t>
      </w:r>
      <w:r>
        <w:rPr>
          <w:rFonts w:eastAsia="Times New Roman" w:cs="Times New Roman"/>
        </w:rPr>
        <w:t>to develop a system that analyzes biomarker patterns, predicts individual risk through clustering techniques, and presents results through user-friendly visualizations. By doing so, DIANA supports menopausal women in understanding their health status, assists clinicians in interpreting key risk-contributing factors, and bridges the gap between data-driven prediction and practical clinical decision-making.</w:t>
      </w:r>
    </w:p>
    <w:p w:rsidR="0061381D" w:rsidP="57A9C9FC" w:rsidRDefault="0061381D" w14:paraId="44F81099" w14:textId="090D745C">
      <w:pPr>
        <w:ind w:firstLine="0"/>
      </w:pPr>
      <w:r>
        <w:t xml:space="preserve">Specifically, this study aims to:  </w:t>
      </w:r>
    </w:p>
    <w:p w:rsidRPr="00C61726" w:rsidR="52F656FF" w:rsidP="005711BE" w:rsidRDefault="52F656FF" w14:paraId="5DF4B9EE" w14:textId="55F70C4C">
      <w:pPr>
        <w:pStyle w:val="ListParagraph"/>
        <w:numPr>
          <w:ilvl w:val="0"/>
          <w:numId w:val="5"/>
        </w:numPr>
        <w:rPr>
          <w:b/>
          <w:bCs/>
        </w:rPr>
      </w:pPr>
      <w:r>
        <w:rPr>
          <w:b/>
          <w:bCs/>
        </w:rPr>
        <w:t>Determine the most informative biomarker attributes by computing Information Gain (IG) and analyzing the entropy of the dataset to select features that significantly contribute to predicting Type 2 Diabetes risk among menopausal women.</w:t>
      </w:r>
    </w:p>
    <w:p w:rsidRPr="00E57C1C" w:rsidR="00E57C1C" w:rsidP="40ABCE8B" w:rsidRDefault="00E57C1C" w14:paraId="6A527377" w14:textId="77777777">
      <w:pPr>
        <w:pStyle w:val="ListParagraph"/>
        <w:rPr>
          <w:color w:val="4EA72E" w:themeColor="accent6"/>
        </w:rPr>
      </w:pPr>
      <w:r>
        <w:rPr>
          <w:color w:val="4EA72E" w:themeColor="accent6"/>
        </w:rPr>
        <w:t xml:space="preserve">The study will develop a predictive model utilizing machine learning techniques trained on selected biomarkers, focusing on </w:t>
      </w:r>
      <w:r>
        <w:rPr>
          <w:b/>
          <w:bCs/>
          <w:color w:val="4EA72E" w:themeColor="accent6"/>
        </w:rPr>
        <w:t>Body Mass Index (BMI), Lipid Profile indicators, Age, Weight, and lifestyle-related factors</w:t>
      </w:r>
      <w:r>
        <w:rPr>
          <w:color w:val="4EA72E" w:themeColor="accent6"/>
        </w:rPr>
        <w:t xml:space="preserve"> associated with Type 2 Diabetes in menopausal women. Unlike traditional risk assessment approaches that rely on limited statistical correlations, machine learning techniques can capture complex and nonlinear interactions among these biomarkers through algorithms such as regression analysis, decision trees, and neural networks. The model will identify meaningful patterns within the dataset to improve prediction accuracy. This data-driven approach enables a more personalized and precise risk evaluation, providing healthcare professionals with a tool for early detection and targeted prevention compared to conventional methods.</w:t>
      </w:r>
    </w:p>
    <w:p w:rsidRPr="00E57C1C" w:rsidR="00851C4B" w:rsidP="40ABCE8B" w:rsidRDefault="00847AB9" w14:paraId="317718E8" w14:textId="28A96F9E">
      <w:pPr>
        <w:pStyle w:val="ListParagraph"/>
        <w:rPr>
          <w:color w:val="EE0000"/>
        </w:rPr>
      </w:pPr>
      <w:commentRangeStart w:id="60"/>
      <w:commentRangeStart w:id="61"/>
      <w:r>
        <w:rPr>
          <w:color w:val="EE0000"/>
        </w:rPr>
        <w:t>The study will develop a predictive model utilizing a machine learning techniques trained on the identified blood biomarkers which are the Fasting Blood Sugar (FBS), Hemoglobin A1c (HBA1C), Lipid Profiles and the non-blood biomarkers which are the Age, Weight, BMI and Lifestyle associated with type 2 diabetes in menopausal women. Unlike the traditional risk assessment that relies on limited statistical correlations, machine learning can capture complex and nonlinear interactions among biomarkers through algorithms such as regression analysis, decision trees, and neural networks. The model will identify patterns that enhance prediction accuracy. This data-driven approach enables a more personalized and precise risk evaluation offering healthcare professionals</w:t>
      </w:r>
      <w:commentRangeEnd w:id="60"/>
      <w:r>
        <w:rPr>
          <w:rStyle w:val="CommentReference"/>
          <w:color w:val="EE0000"/>
          <w:sz w:val="24"/>
          <w:szCs w:val="24"/>
        </w:rPr>
        <w:commentReference w:id="60"/>
      </w:r>
      <w:commentRangeEnd w:id="61"/>
      <w:r>
        <w:rPr>
          <w:rStyle w:val="CommentReference"/>
        </w:rPr>
        <w:commentReference w:id="61"/>
      </w:r>
      <w:r>
        <w:rPr>
          <w:color w:val="EE0000"/>
        </w:rPr>
        <w:t xml:space="preserve"> a tool for early detection and targeted prevention compared to conventional methods</w:t>
      </w:r>
    </w:p>
    <w:p w:rsidRPr="00C61726" w:rsidR="534309EC" w:rsidP="005711BE" w:rsidRDefault="00823770" w14:paraId="46248321" w14:textId="70E7C0A3">
      <w:pPr>
        <w:pStyle w:val="ListParagraph"/>
        <w:numPr>
          <w:ilvl w:val="0"/>
          <w:numId w:val="5"/>
        </w:numPr>
        <w:rPr>
          <w:b/>
          <w:bCs/>
        </w:rPr>
      </w:pPr>
      <w:r>
        <w:rPr>
          <w:b/>
          <w:bCs/>
        </w:rPr>
        <w:t>Cluster users based on biomarker, demographic, and lifestyle data, and develop a predictive modeling approach that determines their cluster membership while estimating their likelihood of Type 2 Diabetes risk using machine learning techniques applied to data gathered from interest groups.</w:t>
      </w:r>
    </w:p>
    <w:p w:rsidRPr="00C61726" w:rsidR="002D3E0D" w:rsidP="4BEE6F34" w:rsidRDefault="002D3E0D" w14:paraId="2B29DE60" w14:textId="1B7E5093">
      <w:pPr>
        <w:ind w:left="720"/>
      </w:pPr>
      <w:r>
        <w:t>The DIANA predictive model-based application will function as an advanced platform designed to develop a predictive modeling approach that classifies users into distinct clusters and predicts both their cluster membership and likelihood of Type 2 Diabetes risk. This modeling framework will employ machine learning techniques that integrate biomarker data, demographic profiles, and lifestyle factors gathered from targeted interest groups. By processing these multidimensional inputs, the system will generate precise and individualized risk classifications specifically tailored for menopausal women.</w:t>
      </w:r>
    </w:p>
    <w:p w:rsidRPr="00C61726" w:rsidR="0084115D" w:rsidP="4BEE6F34" w:rsidRDefault="0084115D" w14:paraId="3239DAC3" w14:textId="2ABD4B38">
      <w:pPr>
        <w:ind w:left="720"/>
      </w:pPr>
      <w:r>
        <w:t xml:space="preserve">This will generate structured, personalized data summaries that consolidate biomarker readings, demographic characteristics, and relevant lifestyle information into a coherent clinical profile. By integrating predictive modeling results with these detailed user profiles, the system converts raw clinical data into actionable, evidence-based insights. </w:t>
      </w:r>
      <w:r>
        <w:rPr>
          <w:highlight w:val="yellow"/>
        </w:rPr>
        <w:t>This enables healthcare practitioners to recognize deviations, risk elevations, or emerging metabolic concerns more effectively</w:t>
      </w:r>
      <w:r>
        <w:t xml:space="preserve"> </w:t>
      </w:r>
    </w:p>
    <w:p w:rsidRPr="002D3E0D" w:rsidR="002D3E0D" w:rsidP="702154B8" w:rsidRDefault="001447EE" w14:paraId="02BF59DF" w14:textId="7BDD1E15">
      <w:pPr>
        <w:ind w:left="720"/>
        <w:rPr>
          <w:highlight w:val="yellow"/>
        </w:rPr>
      </w:pPr>
      <w:r>
        <w:rPr>
          <w:highlight w:val="yellow"/>
        </w:rPr>
        <w:t>Through this platform, healthcare professionals including physicians, endocrinologists, and clinical researchers will have access to comprehensive predictive outputs that reflect the user’s overall metabolic status. These outputs will be derived from key biomarkers such as Hemoglobin A1c (HbA1c), Fasting Blood Sugar (FBS), and lipid profiles, allowing clinicians to examine how each physiological indicator contributes to the user’s assigned cluster and estimated diabetes risk level. The clustering mechanism will further help in identifying patterns or subgroups within the menopausal population, supporting more targeted clinical interpretation.</w:t>
      </w:r>
    </w:p>
    <w:p w:rsidRPr="00295889" w:rsidR="00295889" w:rsidP="00E234E0" w:rsidRDefault="00295889" w14:paraId="12579598" w14:textId="0A5E5CE1">
      <w:pPr>
        <w:pStyle w:val="ListParagraph"/>
        <w:numPr>
          <w:ilvl w:val="0"/>
          <w:numId w:val="5"/>
        </w:numPr>
        <w:rPr>
          <w:b/>
          <w:bCs/>
          <w:color w:val="4EA72E" w:themeColor="accent6"/>
        </w:rPr>
      </w:pPr>
      <w:r>
        <w:rPr>
          <w:b/>
          <w:bCs/>
          <w:color w:val="4DA62E"/>
        </w:rPr>
        <w:t>Visualization of risk predictions and clustering outputs will be enabled through a web-based application that integrates the developed predictive model and presents results using line graphs to display individual and biomarker risk trends over selectable time ranges, along with summarized views of cluster assignments for patient profiles.</w:t>
      </w:r>
      <w:r>
        <w:rPr>
          <w:b/>
          <w:bCs/>
          <w:i/>
          <w:iCs/>
          <w:color w:val="4DA62E"/>
        </w:rPr>
        <w:t xml:space="preserve"> (pacheck if tama – inalign ko sa system natin. Line graph lang nakita ko sa system)</w:t>
      </w:r>
    </w:p>
    <w:p w:rsidRPr="00C61726" w:rsidR="00E234E0" w:rsidP="00E234E0" w:rsidRDefault="00E110C0" w14:paraId="64CB3839" w14:textId="69C3A9D7">
      <w:pPr>
        <w:pStyle w:val="ListParagraph"/>
        <w:numPr>
          <w:ilvl w:val="0"/>
          <w:numId w:val="5"/>
        </w:numPr>
        <w:rPr>
          <w:b/>
          <w:bCs/>
        </w:rPr>
      </w:pPr>
      <w:r>
        <w:rPr>
          <w:b/>
          <w:bCs/>
        </w:rPr>
        <w:t>Visualization of risk predictions and clustering outputs will be enabled through a web-based application that integrates the developed predictive model and presents results using bar charts, heatmaps, and cluster plots.</w:t>
      </w:r>
    </w:p>
    <w:p w:rsidRPr="00C61726" w:rsidR="002B675C" w:rsidP="702154B8" w:rsidRDefault="002B675C" w14:paraId="778D4E80" w14:textId="0394A760">
      <w:pPr>
        <w:ind w:left="720"/>
        <w:rPr>
          <w:highlight w:val="yellow"/>
          <w:lang w:val="en-PH"/>
        </w:rPr>
      </w:pPr>
      <w:r>
        <w:rPr>
          <w:highlight w:val="yellow"/>
          <w:lang w:val="en-PH"/>
        </w:rPr>
        <w:t>This serve as an interactive platform designed to develop a predictive modeling approach that classifies users into clusters and predicts both their cluster membership and likelihood of Type 2 Diabetes risk, using machine learning techniques applied to biomarker, demographic, and lifestyle data gathered from interest groups. Through this system, healthcare professionals such as physicians and endocrinologists will be able to visualize individualized risk levels among menopausal women based on selected blood biomarkers.</w:t>
      </w:r>
    </w:p>
    <w:p w:rsidRPr="00C61726" w:rsidR="00650109" w:rsidP="702154B8" w:rsidRDefault="00650109" w14:paraId="0087D86F" w14:textId="318B362A">
      <w:pPr>
        <w:ind w:left="720"/>
        <w:rPr>
          <w:highlight w:val="yellow"/>
        </w:rPr>
      </w:pPr>
      <w:r>
        <w:rPr>
          <w:highlight w:val="yellow"/>
        </w:rPr>
        <w:t>Designed with a user-centered approach, the platform aims to strengthen the capacity of medical practitioners to detect at-risk individuals at earlier stages. In doing so, the DIANA system supports improved preventive care, encourages timely intervention strategies, and promotes proactive health management specifically tailored for the needs of menopausal women.</w:t>
      </w:r>
    </w:p>
    <w:p w:rsidRPr="00C61726" w:rsidR="002B675C" w:rsidP="702154B8" w:rsidRDefault="002B675C" w14:paraId="20B8CDC1" w14:textId="6DB2D44F">
      <w:pPr>
        <w:ind w:left="720"/>
        <w:rPr>
          <w:highlight w:val="yellow"/>
          <w:lang w:val="en-PH"/>
        </w:rPr>
      </w:pPr>
      <w:r>
        <w:rPr>
          <w:highlight w:val="yellow"/>
          <w:lang w:val="en-PH"/>
        </w:rPr>
        <w:t>Additionally, the web application will offer personalized data summaries, enabling healthcare professionals to monitor trends in key biomarkers such as Hemoglobin A1c (HbA1c), Fasting Blood Sugar (FBS), and lipid profiles. By integrating clustering results with predictive indicators, the DIANA system bridges the gap between raw diagnostic data and actionable clinical insights. Its user-friendly interface will further support practitioners in identifying high-risk individuals earlier, promoting preventive care and proactive health management for menopausal women.</w:t>
      </w:r>
      <w:commentRangeEnd w:id="59"/>
      <w:r>
        <w:rPr>
          <w:rStyle w:val="CommentReference"/>
          <w:sz w:val="24"/>
          <w:szCs w:val="24"/>
          <w:highlight w:val="yellow"/>
          <w:lang w:val="en-PH"/>
        </w:rPr>
        <w:commentReference w:id="59"/>
      </w:r>
    </w:p>
    <w:p w:rsidR="009044D3" w:rsidP="009044D3" w:rsidRDefault="5B241C34" w14:paraId="54AA9071" w14:textId="4887214A">
      <w:pPr>
        <w:pStyle w:val="Heading2"/>
      </w:pPr>
      <w:bookmarkStart w:name="_Toc213353388" w:id="63"/>
      <w:bookmarkStart w:name="_Toc213353528" w:id="64"/>
      <w:bookmarkStart w:name="_Toc213298448" w:id="65"/>
      <w:bookmarkStart w:name="_Toc214976426" w:id="66"/>
      <w:bookmarkStart w:name="_Toc223859882" w:id="67"/>
      <w:r>
        <w:t>Rationale of the Study</w:t>
      </w:r>
      <w:bookmarkEnd w:id="63"/>
      <w:bookmarkEnd w:id="64"/>
      <w:bookmarkEnd w:id="65"/>
      <w:bookmarkEnd w:id="66"/>
      <w:bookmarkEnd w:id="67"/>
    </w:p>
    <w:p w:rsidR="06E110C5" w:rsidP="6A8BF6E9" w:rsidRDefault="06E110C5" w14:paraId="5057F5F2" w14:textId="58017338">
      <w:pPr>
        <w:spacing w:before="240" w:after="240"/>
      </w:pPr>
      <w:r>
        <w:rPr>
          <w:rFonts w:eastAsia="Times New Roman" w:cs="Times New Roman"/>
        </w:rPr>
        <w:t>In recent years, the increasing prevalence of Type 2 Diabetes Mellitus (T2DM) has posed a growing challenge to public health, particularly among menopausal women who experience hormonal and metabolic changes that heighten their risk of developing the disease. Despite advancements in diagnostics, current screening methods such as Fasting Blood Sugar (FBS) and Hemoglobin A1c (HbA1c), primarily serve as a reactive function identifying diabetes only after its onset (IDF, 2024). As a result, there is a pressing need for predictive tools that enable early detection and prevention of T2DM before severe complications arise.</w:t>
      </w:r>
    </w:p>
    <w:p w:rsidR="3D8540D7" w:rsidP="0196664E" w:rsidRDefault="3D8540D7" w14:paraId="73285EC3" w14:textId="59E0E93E">
      <w:pPr>
        <w:spacing w:before="240" w:after="240"/>
      </w:pPr>
      <w:r>
        <w:rPr>
          <w:rFonts w:eastAsia="Times New Roman" w:cs="Times New Roman"/>
        </w:rPr>
        <w:t>Recent studies have shown the potential of machine learning-based predictive modeling in healthcare, allowing for the identification of hidden patterns within biomedical data that traditional diagnostic methods often overlook (Kopitar et al., 2020; Mohd Rizal et al., 2024). However, many existing models lack population-specific considerations and effective visualization tools that can help healthcare professionals interpret risk levels more efficiently.</w:t>
      </w:r>
    </w:p>
    <w:p w:rsidR="06E110C5" w:rsidP="6A8BF6E9" w:rsidRDefault="06E110C5" w14:paraId="78F078DE" w14:textId="600E675F">
      <w:pPr>
        <w:spacing w:before="240" w:after="240"/>
      </w:pPr>
      <w:r>
        <w:rPr>
          <w:rFonts w:eastAsia="Times New Roman" w:cs="Times New Roman"/>
        </w:rPr>
        <w:t>The proposed study addresses this gap through the development of DIANA: A Predictive Model-Based Application Using Selected Blood Biomarkers for Cluster-Based Identification of Type 2 Diabetes Risk in Menopausal Women. DIANA predictive model-based application aims to integrate traditional diagnostic markers with novel blood biomarkers to provide a more comprehensive and individualized risk assessment. Additionally, the inclusion of an interactive dashboard and visualization feature allows healthcare professionals to easily monitor, interpret, and act upon predictive results. The groups what will benefit from this study are:</w:t>
      </w:r>
    </w:p>
    <w:p w:rsidR="01FFDDC0" w:rsidP="4FDBDC16" w:rsidRDefault="01FFDDC0" w14:paraId="0240785E" w14:textId="4EBBF20E">
      <w:pPr>
        <w:spacing w:before="240" w:after="240"/>
        <w:rPr>
          <w:rFonts w:eastAsia="Times New Roman" w:cs="Times New Roman"/>
        </w:rPr>
      </w:pPr>
      <w:r>
        <w:rPr>
          <w:rFonts w:eastAsia="Times New Roman" w:cs="Times New Roman"/>
          <w:b/>
          <w:bCs/>
        </w:rPr>
        <w:t>Healthcare providers:</w:t>
      </w:r>
      <w:r>
        <w:rPr>
          <w:rFonts w:eastAsia="Times New Roman" w:cs="Times New Roman"/>
        </w:rPr>
        <w:t xml:space="preserve"> including medical professionals will benefit from this study. With DIANA, they can review and validate the predictive results generated by the web application, allowing them to better assess patient risk, interpret biomarker patterns, and support informed clinical decision-making.</w:t>
      </w:r>
    </w:p>
    <w:p w:rsidR="01FFDDC0" w:rsidP="4FDBDC16" w:rsidRDefault="01FFDDC0" w14:paraId="3269A5B2" w14:textId="05DC54E8">
      <w:pPr>
        <w:spacing w:before="240" w:after="240"/>
      </w:pPr>
      <w:r>
        <w:rPr>
          <w:rFonts w:eastAsia="Times New Roman" w:cs="Times New Roman"/>
          <w:b/>
          <w:bCs/>
        </w:rPr>
        <w:t>Hospitals and clinics:</w:t>
      </w:r>
      <w:r>
        <w:rPr>
          <w:rFonts w:eastAsia="Times New Roman" w:cs="Times New Roman"/>
        </w:rPr>
        <w:t xml:space="preserve"> will also benefit as the application enhances patient care and monitoring systems. By integrating predictive analytics into their operations, healthcare facilities can reduce diagnostic delays, improve preventive care strategies, and strengthen patient record management, particularly in populations that are traditionally underserved in risk assessments.</w:t>
      </w:r>
    </w:p>
    <w:p w:rsidR="01FFDDC0" w:rsidP="4FDBDC16" w:rsidRDefault="01FFDDC0" w14:paraId="52C9560E" w14:textId="51D45E16">
      <w:pPr>
        <w:spacing w:before="240" w:after="240"/>
        <w:rPr>
          <w:rFonts w:eastAsia="Times New Roman" w:cs="Times New Roman"/>
        </w:rPr>
      </w:pPr>
      <w:r>
        <w:rPr>
          <w:rFonts w:eastAsia="Times New Roman" w:cs="Times New Roman"/>
          <w:b/>
          <w:bCs/>
        </w:rPr>
        <w:t>Menopausal women:</w:t>
      </w:r>
      <w:r>
        <w:rPr>
          <w:rFonts w:eastAsia="Times New Roman" w:cs="Times New Roman"/>
        </w:rPr>
        <w:t xml:space="preserve"> are the primary beneficiaries of this study. Through personalized risk assessments and improved record management, they can gain better awareness of their health status. This allows for timely lifestyle modifications, preventive measures, and early medical interventions, ultimately lowering the likelihood of developing Type 2 Diabetes and its complications.</w:t>
      </w:r>
    </w:p>
    <w:p w:rsidR="01FFDDC0" w:rsidP="4FDBDC16" w:rsidRDefault="01FFDDC0" w14:paraId="085FD635" w14:textId="4348953D">
      <w:pPr>
        <w:spacing w:before="240" w:after="240"/>
      </w:pPr>
      <w:r>
        <w:rPr>
          <w:rFonts w:eastAsia="Times New Roman" w:cs="Times New Roman"/>
          <w:b/>
          <w:bCs/>
        </w:rPr>
        <w:t>Public Health Sector:</w:t>
      </w:r>
      <w:r>
        <w:rPr>
          <w:rFonts w:eastAsia="Times New Roman" w:cs="Times New Roman"/>
        </w:rPr>
        <w:t xml:space="preserve"> This will gain from this study’s contribution to targeted disease prevention efforts. By addressing a vulnerable group, the study supports strategies aimed at reducing the prevalence and burden of diabetes at both community and national levels. In the context of the Philippines, where diabetes remains a growing concern, this study offers an innovative tool that aligns with public health initiatives to strengthen early detection and prevention strategies.</w:t>
      </w:r>
    </w:p>
    <w:p w:rsidR="4FDBDC16" w:rsidP="6A8BF6E9" w:rsidRDefault="0C7B60A5" w14:paraId="16FAFB1B" w14:textId="6C1D3210">
      <w:pPr>
        <w:rPr>
          <w:rFonts w:eastAsia="Times New Roman" w:cs="Times New Roman"/>
        </w:rPr>
      </w:pPr>
      <w:r>
        <w:rPr>
          <w:rFonts w:eastAsia="Times New Roman" w:cs="Times New Roman"/>
        </w:rPr>
        <w:t>Moreover, this study leverages the use of predictive modeling techniques and data visualization to create a robust tool for identifying early risks of Type 2 Diabetes in menopausal women including T2DM Subgroups clustering. By doing so, DIANA serves as a valuable decision-support system that enhances clinical judgment, promotes preventive care, and assists in timely intervention. The application also enables medical practitioners to translate complex biomarker data into understandable insights that support early diagnosis and lifestyle-based risk management.</w:t>
      </w:r>
    </w:p>
    <w:p w:rsidR="4FDBDC16" w:rsidP="4FDBDC16" w:rsidRDefault="6C080A9C" w14:paraId="3FC44BD1" w14:textId="35DF6242">
      <w:pPr>
        <w:rPr>
          <w:rFonts w:eastAsia="Times New Roman" w:cs="Times New Roman"/>
        </w:rPr>
      </w:pPr>
      <w:r>
        <w:rPr>
          <w:rFonts w:eastAsia="Times New Roman" w:cs="Times New Roman"/>
        </w:rPr>
        <w:t>In alignment with the United Nations Sustainable Development Goal (SDG) 3: Good Health and Well-Being, this study contributes to the promotion of healthier lives and the prevention of noncommunicable diseases such as diabetes. By developing DIANA, the researchers aim to support healthcare professionals and empower menopausal women through technology-driven early detection, improved monitoring, and informed clinical decision-making ultimately fostering a healthier and more proactive healthcare system in the Philippines.</w:t>
      </w:r>
    </w:p>
    <w:p w:rsidR="009044D3" w:rsidP="00934301" w:rsidRDefault="5B241C34" w14:paraId="08A81F90" w14:textId="0704BDF0">
      <w:pPr>
        <w:pStyle w:val="Heading2"/>
      </w:pPr>
      <w:bookmarkStart w:name="_Toc213353389" w:id="68"/>
      <w:bookmarkStart w:name="_Toc213353529" w:id="69"/>
      <w:bookmarkStart w:name="_Toc213298449" w:id="70"/>
      <w:bookmarkStart w:name="_Toc214976427" w:id="71"/>
      <w:bookmarkStart w:name="_Toc223859883" w:id="72"/>
      <w:r>
        <w:t>Scope and Delimitations of the Study</w:t>
      </w:r>
      <w:bookmarkEnd w:id="68"/>
      <w:bookmarkEnd w:id="69"/>
      <w:bookmarkEnd w:id="70"/>
      <w:bookmarkEnd w:id="71"/>
      <w:bookmarkEnd w:id="72"/>
    </w:p>
    <w:p w:rsidR="450C1545" w:rsidP="3668DC08" w:rsidRDefault="450C1545" w14:paraId="1F286A43" w14:textId="295F5B7C">
      <w:pPr>
        <w:jc w:val="left"/>
        <w:rPr>
          <w:rFonts w:eastAsia="Yu Gothic"/>
        </w:rPr>
      </w:pPr>
      <w:r>
        <w:rPr>
          <w:rFonts w:eastAsia="Yu Gothic"/>
        </w:rPr>
        <w:t xml:space="preserve">This study focuses on the development of DIANA, a predictive model-based application that utilizes selected </w:t>
      </w:r>
      <w:r>
        <w:rPr>
          <w:rFonts w:eastAsia="Yu Gothic"/>
          <w:i/>
          <w:iCs/>
        </w:rPr>
        <w:t>blood biomarkers</w:t>
      </w:r>
      <w:r>
        <w:rPr>
          <w:rFonts w:eastAsia="Yu Gothic"/>
        </w:rPr>
        <w:t xml:space="preserve"> to classify current diabetes risk in menopausal women (T2D).</w:t>
      </w:r>
    </w:p>
    <w:p w:rsidR="7D134F47" w:rsidP="45BAEF1A" w:rsidRDefault="7D134F47" w14:paraId="5F135211" w14:textId="4BEA2FC3">
      <w:r>
        <w:t>This study has the following scope:</w:t>
      </w:r>
    </w:p>
    <w:p w:rsidRPr="00574ED5" w:rsidR="005C52E0" w:rsidP="005C52E0" w:rsidRDefault="1A769E92" w14:paraId="619B6F2C" w14:textId="0CED32D7">
      <w:pPr>
        <w:pStyle w:val="ListParagraph"/>
        <w:numPr>
          <w:ilvl w:val="0"/>
          <w:numId w:val="6"/>
        </w:numPr>
      </w:pPr>
      <w:r>
        <w:rPr>
          <w:i/>
          <w:iCs/>
        </w:rPr>
        <w:t>Identification and Selection of Blood Biomarkers</w:t>
      </w:r>
      <w:r>
        <w:rPr>
          <w:b/>
          <w:bCs/>
        </w:rPr>
        <w:t>:</w:t>
      </w:r>
      <w:r>
        <w:rPr>
          <w:b/>
          <w:bCs/>
          <w:color w:val="3A7C22" w:themeColor="accent6" w:themeShade="BF"/>
        </w:rPr>
        <w:t xml:space="preserve"> </w:t>
      </w:r>
      <w:r>
        <w:rPr>
          <w:rFonts w:eastAsia="Yu Gothic"/>
        </w:rPr>
        <w:t>The identification and selection of blood biomarkers will focus on determining those significantly associated with current Type 2 Diabetes status among menopausal women.</w:t>
      </w:r>
      <w:r>
        <w:t xml:space="preserve"> </w:t>
      </w:r>
      <w:r>
        <w:rPr>
          <w:color w:val="FF0000"/>
        </w:rPr>
        <w:t>This process will involve evaluating clinically accessible biomarkers such as Fasting Blood Sugar (FBS) and Hemoglobin A1c (HbA1c),</w:t>
      </w:r>
      <w:r>
        <w:t xml:space="preserve"> which are known to play vital roles in glucose metabolism and hormonal regulation during menopause. In addition, the study will consider biomarkers that have shown relevance in distinguishing between the established clustering of T2DM subgroups such as Severe Insulin-Deficient Diabetes (SIDD), Severe Insulin-Resistant Diabetes (SIRD), Mild Obesity-Related Diabetes (MOD), and Mild Age-Related Diabetes (MARD) as identified in recent diabetes stratification research (</w:t>
      </w:r>
      <w:r>
        <w:rPr>
          <w:rFonts w:eastAsia="Yu Gothic"/>
        </w:rPr>
        <w:t>Ahlqvist et al., 2018</w:t>
      </w:r>
      <w:r>
        <w:t>;Veelen et al., 2021; Yang et al., 2025). By acknowledging these subgroup clusters, the selection process ensures that the biomarkers reflect not only general diabetes indicators but also the heterogeneity of T2DM presentations.</w:t>
      </w:r>
    </w:p>
    <w:p w:rsidRPr="005B58F7" w:rsidR="00967141" w:rsidP="005711BE" w:rsidRDefault="005B58F7" w14:paraId="4E88F0BB" w14:textId="2E296E73">
      <w:pPr>
        <w:pStyle w:val="ListParagraph"/>
        <w:numPr>
          <w:ilvl w:val="0"/>
          <w:numId w:val="6"/>
        </w:numPr>
        <w:rPr>
          <w:color w:val="3A7C22" w:themeColor="accent6" w:themeShade="BF"/>
        </w:rPr>
      </w:pPr>
      <w:r>
        <w:rPr>
          <w:i/>
        </w:rPr>
        <w:t xml:space="preserve">Development of Predictive Model Using Machine Learning: </w:t>
      </w:r>
      <w:r>
        <w:rPr>
          <w:rFonts w:eastAsia="Yu Gothic"/>
        </w:rPr>
        <w:t>Using the selected biomarkers, the researchers will develop a predictive classification model employing machine learning algorithms to classify the current diabetes risk status of menopausal women</w:t>
      </w:r>
      <w:r>
        <w:rPr>
          <w:rFonts w:eastAsia="Yu Gothic"/>
          <w:i/>
        </w:rPr>
        <w:t>.</w:t>
      </w:r>
      <w:r>
        <w:t xml:space="preserve"> The study will explore models such as logistic regression, random forest, or </w:t>
      </w:r>
      <w:r>
        <w:rPr>
          <w:color w:val="FF0000"/>
        </w:rPr>
        <w:t>support vector machines</w:t>
      </w:r>
      <w:r>
        <w:t xml:space="preserve"> to determine which approach yields the most accurate predictive performance. Model training and validation will be performed using available biomarker datasets. Statistical evaluation methods such as accuracy, sensitivity, specificity, and AUC (Area Under the Curve) will be applied to measure the model’s performance and reliability.</w:t>
      </w:r>
    </w:p>
    <w:p w:rsidR="50C5B431" w:rsidP="005711BE" w:rsidRDefault="50C5B431" w14:paraId="5E6399E5" w14:textId="3BA9F304">
      <w:pPr>
        <w:pStyle w:val="ListParagraph"/>
        <w:numPr>
          <w:ilvl w:val="0"/>
          <w:numId w:val="6"/>
        </w:numPr>
        <w:rPr>
          <w:rFonts w:eastAsia="Yu Gothic"/>
        </w:rPr>
      </w:pPr>
      <w:r>
        <w:rPr>
          <w:i/>
          <w:iCs/>
        </w:rPr>
        <w:t>Integration into a Web Application</w:t>
      </w:r>
      <w:r>
        <w:rPr>
          <w:b/>
          <w:bCs/>
        </w:rPr>
        <w:t>:</w:t>
      </w:r>
      <w:r>
        <w:rPr>
          <w:color w:val="3A7C22" w:themeColor="accent6" w:themeShade="BF"/>
        </w:rPr>
        <w:t xml:space="preserve"> </w:t>
      </w:r>
      <w:r>
        <w:rPr>
          <w:rFonts w:eastAsia="Yu Gothic"/>
        </w:rPr>
        <w:t>The study will integrate the developed predictive model into a web-based application named DIANA, which will be designed exclusively for use by healthcare professionals, particularly doctors specializing in endocrinology or internal medicine. The web application will serve as a decision-support tool, allowing physicians to input relevant biomarker data from menopausal patients and receive a predictive assessment of Type 2 Diabetes risk. The system will focus on assisting in clinical evaluation and preventive care planning rather than providing automated medical diagnoses or treatment recommendations. To enhance usability, the interface will include visual representations such as graphs, charts, and color-coded indicators to support clear interpretation and facilitate evidence-based decision-making in clinical settings.</w:t>
      </w:r>
    </w:p>
    <w:p w:rsidRPr="006843A2" w:rsidR="007A2735" w:rsidP="005711BE" w:rsidRDefault="006843A2" w14:paraId="302C0B96" w14:textId="1809380D">
      <w:pPr>
        <w:pStyle w:val="ListParagraph"/>
        <w:numPr>
          <w:ilvl w:val="0"/>
          <w:numId w:val="6"/>
        </w:numPr>
      </w:pPr>
      <w:r>
        <w:rPr>
          <w:i/>
        </w:rPr>
        <w:t>Evaluation of Model Accuracy and Application Usability:</w:t>
      </w:r>
      <w:r>
        <w:t xml:space="preserve"> The predictive model’s performance will be assessed using computational evaluation metrics such as accuracy, sensitivity, specificity, and Area Under the Curve (AUC) to determine its predictive reliability. Meanwhile, the usability of the DIANA web application will be evaluated through a structured usability test involving selected healthcare professionals. The assessment will focus on key factors such as system functionality, ease of navigation, clarity of risk presentation, and reliability of results. Feedback gathered from participating medical professionals will serve as the basis for refining the application’s interface and ensuring that it effectively supports clinical decision-making in the early identification of Type 2 Diabetes risk among menopausal women.</w:t>
      </w:r>
    </w:p>
    <w:p w:rsidRPr="00134672" w:rsidR="68678A0D" w:rsidP="005711BE" w:rsidRDefault="68678A0D" w14:paraId="5AE249F9" w14:textId="7CFBB8D9">
      <w:pPr>
        <w:pStyle w:val="ListParagraph"/>
        <w:numPr>
          <w:ilvl w:val="0"/>
          <w:numId w:val="6"/>
        </w:numPr>
        <w:rPr>
          <w:highlight w:val="yellow"/>
        </w:rPr>
      </w:pPr>
      <w:commentRangeStart w:id="73"/>
      <w:r>
        <w:rPr>
          <w:i/>
          <w:highlight w:val="yellow"/>
        </w:rPr>
        <w:t>Web Application Functionalities:</w:t>
      </w:r>
      <w:r>
        <w:rPr>
          <w:highlight w:val="yellow"/>
        </w:rPr>
        <w:t xml:space="preserve"> The DIANA predictive model will be incorporated into a dedicated web application designed solely for healthcare professionals particularly Doctors. This system will operate within secure medical networks and be accessible only to authorized users. By entering patient biomarker data in a prescribed format, doctors can obtain real-time diabetes risk assessments for menopausal women. The web application will feature multiple sections that provide key functions, including data input, result visualization, and risk analysis, ensuring an efficient and user-friendly experience for clinical use.</w:t>
      </w:r>
    </w:p>
    <w:p w:rsidRPr="00586455" w:rsidR="006B6ACC" w:rsidP="005711BE" w:rsidRDefault="006B6ACC" w14:paraId="5FA60314" w14:textId="70DF3A8C">
      <w:pPr>
        <w:pStyle w:val="ListParagraph"/>
        <w:numPr>
          <w:ilvl w:val="1"/>
          <w:numId w:val="6"/>
        </w:numPr>
        <w:rPr>
          <w:color w:val="EE0000"/>
          <w:highlight w:val="yellow"/>
        </w:rPr>
      </w:pPr>
      <w:r>
        <w:rPr>
          <w:i/>
          <w:highlight w:val="yellow"/>
        </w:rPr>
        <w:t>Dashboard Tab</w:t>
      </w:r>
      <w:r>
        <w:rPr>
          <w:highlight w:val="yellow"/>
        </w:rPr>
        <w:t xml:space="preserve">– </w:t>
      </w:r>
      <w:r>
        <w:rPr>
          <w:color w:val="4EA72E" w:themeColor="accent6"/>
          <w:highlight w:val="yellow"/>
        </w:rPr>
        <w:t>serves as the main overview interface of the DIANA application. It presents a welcome section and quick-access options for logging a new assessment, viewing health trends, accessing the health report, and managing the user profile. The dashboard also displays summary cards that show the total number of assessments, current risk level, and system status. These components allow users to quickly understand their current health monitoring status and navigate to key system functions</w:t>
      </w:r>
      <w:r>
        <w:rPr>
          <w:color w:val="EE0000"/>
          <w:highlight w:val="yellow"/>
        </w:rPr>
        <w:t>.</w:t>
      </w:r>
    </w:p>
    <w:p w:rsidRPr="002F052B" w:rsidR="00E65419" w:rsidP="005711BE" w:rsidRDefault="002F052B" w14:paraId="6FE5A952" w14:textId="2F74E27D">
      <w:pPr>
        <w:pStyle w:val="ListParagraph"/>
        <w:numPr>
          <w:ilvl w:val="1"/>
          <w:numId w:val="6"/>
        </w:numPr>
        <w:rPr>
          <w:color w:val="4EA72E" w:themeColor="accent6"/>
          <w:highlight w:val="yellow"/>
        </w:rPr>
      </w:pPr>
      <w:r>
        <w:rPr>
          <w:i/>
          <w:color w:val="4EA72E" w:themeColor="accent6"/>
          <w:highlight w:val="yellow"/>
        </w:rPr>
        <w:t>Health Trends Tab</w:t>
      </w:r>
      <w:r>
        <w:rPr>
          <w:color w:val="4EA72E" w:themeColor="accent6"/>
          <w:highlight w:val="yellow"/>
        </w:rPr>
        <w:t>– displays graphical visualizations of the user's recorded health data over time. The interface includes a Risk Score History graph that illustrates changes in the user's diabetes risk score and highlights the thresholds for low, medium, and high risk levels. It also presents Key Biomarker Trends, such as Body Mass Index (BMI), allowing users to observe changes in important health indicators. A list of Previous Assessments Details is also provided, showing past records along with their corresponding dates and risk scores</w:t>
      </w:r>
    </w:p>
    <w:p w:rsidRPr="00134672" w:rsidR="00B43A98" w:rsidP="005711BE" w:rsidRDefault="00D45062" w14:paraId="312FC47B" w14:textId="5F624793">
      <w:pPr>
        <w:pStyle w:val="ListParagraph"/>
        <w:numPr>
          <w:ilvl w:val="1"/>
          <w:numId w:val="6"/>
        </w:numPr>
        <w:rPr>
          <w:highlight w:val="yellow"/>
        </w:rPr>
      </w:pPr>
      <w:r>
        <w:rPr>
          <w:i/>
          <w:highlight w:val="yellow"/>
        </w:rPr>
        <w:t xml:space="preserve">Education Tab </w:t>
      </w:r>
      <w:r>
        <w:rPr>
          <w:highlight w:val="yellow"/>
        </w:rPr>
        <w:t xml:space="preserve">– </w:t>
      </w:r>
      <w:r>
        <w:rPr>
          <w:color w:val="4EA72E" w:themeColor="accent6"/>
          <w:highlight w:val="yellow"/>
        </w:rPr>
        <w:t>provides educational resources that help users understand diabetes risk factors and biomarker interpretations. The page includes explanations of different diabetes-related metabolic clusters such as SIDD, SIRD, MOD, and MARD. Each cluster description outlines associated biomarkers, health characteristics, and recommended monitoring actions. The section also includes a biomarker reference guide, frequently asked questions, and a medical disclaimer to clarify that the system functions as a screening support tool rather than a diagnostic system.</w:t>
      </w:r>
    </w:p>
    <w:p w:rsidRPr="00046E29" w:rsidR="005818CD" w:rsidP="005711BE" w:rsidRDefault="00D45062" w14:paraId="1B543331" w14:textId="2358767A">
      <w:pPr>
        <w:pStyle w:val="ListParagraph"/>
        <w:numPr>
          <w:ilvl w:val="1"/>
          <w:numId w:val="6"/>
        </w:numPr>
        <w:rPr>
          <w:color w:val="4EA72E" w:themeColor="accent6"/>
          <w:highlight w:val="yellow"/>
        </w:rPr>
      </w:pPr>
      <w:r>
        <w:rPr>
          <w:i/>
          <w:color w:val="4EA72E" w:themeColor="accent6"/>
          <w:highlight w:val="yellow"/>
        </w:rPr>
        <w:t>Health Report Tab</w:t>
      </w:r>
      <w:r>
        <w:rPr>
          <w:color w:val="4EA72E" w:themeColor="accent6"/>
          <w:highlight w:val="yellow"/>
        </w:rPr>
        <w:t>– allows users to generate and download a comprehensive PDF report of their health assessment data. The report summarizes recorded biomarker values, diabetes risk evaluation results, and historical health trends. This feature enables users to store their health information or share the generated report with healthcare professionals for further medical consultation.</w:t>
      </w:r>
    </w:p>
    <w:p w:rsidR="25B8CE0B" w:rsidP="6A8BF6E9" w:rsidRDefault="25B8CE0B" w14:paraId="40185F7A" w14:textId="3C6CDD5E">
      <w:r>
        <w:t>The delimitations of the study are:</w:t>
      </w:r>
    </w:p>
    <w:p w:rsidR="000F7F8D" w:rsidP="005711BE" w:rsidRDefault="000F7F8D" w14:paraId="4014F9EE" w14:textId="7C4A0B24">
      <w:pPr>
        <w:pStyle w:val="ListParagraph"/>
        <w:numPr>
          <w:ilvl w:val="0"/>
          <w:numId w:val="7"/>
        </w:numPr>
      </w:pPr>
      <w:r>
        <w:rPr>
          <w:i/>
        </w:rPr>
        <w:t xml:space="preserve">Limitation to Blood Biomarkers: </w:t>
      </w:r>
      <w:r>
        <w:t>The study will exclusively utilize blood-based biomarkers as indicators for diabetes risk. Other potential diagnostic sources such as imaging data, genomic markers, or microbiome profiles will not be included. This delimitation is set to maintain the practicality and accessibility of the study, as blood biomarkers are commonly used in clinical settings, cost-effective, and easily obtainable through routine laboratory testing.</w:t>
      </w:r>
    </w:p>
    <w:p w:rsidR="000F7F8D" w:rsidP="005711BE" w:rsidRDefault="000F7F8D" w14:paraId="7ECB02ED" w14:textId="4C99BF39">
      <w:pPr>
        <w:pStyle w:val="ListParagraph"/>
        <w:numPr>
          <w:ilvl w:val="0"/>
          <w:numId w:val="7"/>
        </w:numPr>
      </w:pPr>
      <w:r>
        <w:rPr>
          <w:i/>
        </w:rPr>
        <w:t>Absence of Treatment or Management Recommendations:</w:t>
      </w:r>
      <w:r>
        <w:t xml:space="preserve"> The predictive model developed in this study is not intended to function as a diagnostic or medical decision-making tool. Instead, it serves as a decision-support system to assist menopausal women in recognizing potential diabetes risk. The DIANA application will only provide probabilistic or risk-based outputs derived from biomarker data, and all final diagnoses should still be conducted by licensed medical professionals.</w:t>
      </w:r>
    </w:p>
    <w:p w:rsidR="000F7F8D" w:rsidP="005711BE" w:rsidRDefault="000F7F8D" w14:paraId="43CB2239" w14:textId="5CE762AE">
      <w:pPr>
        <w:pStyle w:val="ListParagraph"/>
        <w:numPr>
          <w:ilvl w:val="0"/>
          <w:numId w:val="7"/>
        </w:numPr>
      </w:pPr>
      <w:r>
        <w:rPr>
          <w:i/>
        </w:rPr>
        <w:t xml:space="preserve">Dataset Size and Demographic Limitation: </w:t>
      </w:r>
      <w:r>
        <w:t>The dataset used to train and validate the predictive model may be limited in sample size, geographical coverage, and participant diversity. This may influence the model’s ability to generalize predictions to broader populations. Consequently, while the model aims to achieve high accuracy within the study parameters, its predictive performance may vary when applied to different demographic groups or clinical populations.</w:t>
      </w:r>
    </w:p>
    <w:p w:rsidRPr="00FB7DA3" w:rsidR="00B54CB0" w:rsidP="005711BE" w:rsidRDefault="00B54CB0" w14:paraId="1A9561BD" w14:textId="59940F8F">
      <w:pPr>
        <w:pStyle w:val="ListParagraph"/>
        <w:numPr>
          <w:ilvl w:val="0"/>
          <w:numId w:val="7"/>
        </w:numPr>
      </w:pPr>
      <w:r>
        <w:t>The dataset used may be limited in size and scope, potentially affecting generalizability to broader populations.</w:t>
      </w:r>
    </w:p>
    <w:p w:rsidR="52E2890A" w:rsidP="005711BE" w:rsidRDefault="52E2890A" w14:paraId="35146BCD" w14:textId="32501459">
      <w:pPr>
        <w:pStyle w:val="ListParagraph"/>
        <w:numPr>
          <w:ilvl w:val="0"/>
          <w:numId w:val="7"/>
        </w:numPr>
        <w:rPr>
          <w:rFonts w:eastAsia="Yu Gothic"/>
          <w:color w:val="4EA72E" w:themeColor="accent6"/>
        </w:rPr>
      </w:pPr>
      <w:r>
        <w:rPr>
          <w:rFonts w:eastAsia="Yu Gothic"/>
          <w:i/>
          <w:iCs/>
        </w:rPr>
        <w:t>Temporal Scope &amp; Prediction Clarification:</w:t>
      </w:r>
      <w:r>
        <w:rPr>
          <w:rFonts w:eastAsia="Yu Gothic"/>
        </w:rPr>
        <w:t xml:space="preserve"> DIANA classifies current diabetes/prediabetes risk at a single timepoint using machine learning. The term "predictive" refers to classifying current disease state, not forecasting future onset. No longitudinal follow-up data are employed; therefore, DIANA is a risk classification tool for current-state screening, not a prospective forecasting system.</w:t>
      </w:r>
      <w:commentRangeEnd w:id="73"/>
      <w:r>
        <w:rPr>
          <w:rStyle w:val="CommentReference"/>
          <w:rFonts w:eastAsia="Yu Gothic"/>
          <w:color w:val="4EA72E" w:themeColor="accent6"/>
          <w:sz w:val="24"/>
          <w:szCs w:val="24"/>
        </w:rPr>
        <w:commentReference w:id="73"/>
      </w:r>
    </w:p>
    <w:p w:rsidR="50DD35BA" w:rsidP="50DD35BA" w:rsidRDefault="398E4CFF" w14:paraId="167790A6" w14:textId="3A7B94A4">
      <w:pPr>
        <w:pStyle w:val="Heading2"/>
      </w:pPr>
      <w:bookmarkStart w:name="_Toc213353390" w:id="75"/>
      <w:bookmarkStart w:name="_Toc213353530" w:id="76"/>
      <w:bookmarkStart w:name="_Toc213298450" w:id="77"/>
      <w:bookmarkStart w:name="_Toc214976428" w:id="78"/>
      <w:bookmarkStart w:name="_Toc223859884" w:id="79"/>
      <w:r>
        <w:t>Conceptual Framework</w:t>
      </w:r>
      <w:bookmarkEnd w:id="75"/>
      <w:bookmarkEnd w:id="76"/>
      <w:bookmarkEnd w:id="77"/>
      <w:bookmarkEnd w:id="78"/>
      <w:bookmarkEnd w:id="79"/>
    </w:p>
    <w:p w:rsidR="7AC3CC2B" w:rsidP="3FE20AE8" w:rsidRDefault="7AC3CC2B" w14:paraId="60FC7FAE" w14:textId="391ACE59">
      <w:pPr>
        <w:rPr>
          <w:color w:val="FF0000"/>
        </w:rPr>
      </w:pPr>
      <w:r>
        <w:rPr>
          <w:rFonts w:eastAsia="Yu Gothic"/>
          <w:color w:val="FF0000"/>
        </w:rPr>
        <w:t>The conceptual framework, shown in Figure 1, illustrates the overall process of how the proposed predictive classification model-based application identifies menopausal women with undiagnosed Type 2 Diabetes or prediabetes based on their biomarker profiles</w:t>
      </w:r>
      <w:r>
        <w:rPr>
          <w:color w:val="FF0000"/>
        </w:rPr>
        <w:t>. It begins with the recognition of the key inputs necessary for analysis, including patient demographics such as age, menopausal status, and lifestyle factors. It also incorporates selected blood biomarkers which include HbA1c, Fasting Plasma Glucose, and Lipid Profiles. This serves as biochemical indicators for assessing the metabolic and inflammatory states associated with diabetes</w:t>
      </w:r>
      <w:r>
        <w:rPr>
          <w:i/>
          <w:color w:val="FF0000"/>
        </w:rPr>
        <w:t xml:space="preserve"> </w:t>
      </w:r>
      <w:r>
        <w:rPr>
          <w:color w:val="FF0000"/>
        </w:rPr>
        <w:t>risk. Additionally, patient history data such as previous diagnoses and family history of diabetes provide contextual information to improve the classification accuracy of the system.</w:t>
      </w:r>
    </w:p>
    <w:p w:rsidR="00D55C3C" w:rsidP="00E0636E" w:rsidRDefault="7AC3CC2B" w14:paraId="39C81097" w14:textId="426B875A">
      <w:pPr>
        <w:rPr>
          <w:rFonts w:eastAsia="Yu Gothic"/>
        </w:rPr>
      </w:pPr>
      <w:r>
        <w:rPr>
          <w:color w:val="FF0000"/>
        </w:rPr>
        <w:t xml:space="preserve">The process stage comprises data collection and preprocessing, followed by application of machine learning algorithms such as logistic regression, random forest, or neural networks. These analyze the relationships between biomarkers, background risk factors, and current diabetes status. </w:t>
      </w:r>
      <w:r>
        <w:rPr>
          <w:rFonts w:eastAsia="Yu Gothic"/>
          <w:color w:val="FF0000"/>
        </w:rPr>
        <w:t>The model produces a risk probability score (0–100%) indicating the current likelihood that a patient has undiagnosed Type 2 Diabetes or prediabetes based on her present biomarkers. A score of 72% means: given her current biomarker profile, there is a 72% probability she currently has or is at high risk of prediabetes/diabetes, not that she will develop it in future years. Risk is stratified into Low (0–33%), Moderate (34–66%), and High (67–100%) for clinical decision-making.</w:t>
      </w:r>
    </w:p>
    <w:p w:rsidR="00123531" w:rsidP="00947692" w:rsidRDefault="002F477D" w14:paraId="3EB41B5D" w14:textId="226BD969">
      <w:pPr>
        <w:rPr>
          <w:rFonts w:eastAsia="Yu Gothic"/>
          <w:color w:val="FF0000"/>
        </w:rPr>
      </w:pPr>
      <w:r>
        <w:rPr>
          <w:rFonts w:eastAsia="Yu Gothic"/>
          <w:color w:val="FF0000"/>
        </w:rPr>
        <w:t>The proposed model-application system converts biomedical input into actionable risk probability estimates, supporting evidence-based clinical decision-making. By stratifying current diabetes risk across clinically meaningful categories (Low/Moderate/High), the application helps prioritize diagnostic confirmation, lifestyle intervention, and clinical surveillance based on current biomarker patterns.</w:t>
      </w:r>
      <w:bookmarkStart w:name="_Toc213333495" w:id="80"/>
      <w:bookmarkStart w:name="_Toc213334467" w:id="81"/>
      <w:bookmarkStart w:name="_Toc1026713252" w:id="82"/>
      <w:bookmarkStart w:name="_Toc213334797" w:id="83"/>
      <w:bookmarkStart w:name="_Toc213335009" w:id="84"/>
      <w:bookmarkStart w:name="_Toc213353391" w:id="85"/>
      <w:bookmarkStart w:name="_Toc213353531" w:id="86"/>
      <w:bookmarkStart w:name="_Toc213298451" w:id="87"/>
    </w:p>
    <w:p w:rsidR="00586F48" w:rsidP="0005482C" w:rsidRDefault="0005482C" w14:paraId="67DE51D0" w14:textId="1DC73754">
      <w:pPr>
        <w:jc w:val="center"/>
        <w:rPr>
          <w:rFonts w:eastAsia="Yu Gothic"/>
        </w:rPr>
      </w:pPr>
      <w:r>
        <w:rPr>
          <w:rFonts w:eastAsia="Yu Gothic"/>
          <w:noProof/>
        </w:rPr>
        <w:drawing>
          <wp:inline distT="0" distB="0" distL="0" distR="0" wp14:anchorId="7EA24A02" wp14:editId="60DB17C2">
            <wp:extent cx="5141343" cy="7142935"/>
            <wp:effectExtent l="0" t="0" r="2540" b="1270"/>
            <wp:docPr id="1575623155"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23155" name="Picture 1" descr="A diagram of a solution&#10;&#10;AI-generated content may be incorrect."/>
                    <pic:cNvPicPr/>
                  </pic:nvPicPr>
                  <pic:blipFill>
                    <a:blip r:embed="rId21"/>
                    <a:stretch>
                      <a:fillRect/>
                    </a:stretch>
                  </pic:blipFill>
                  <pic:spPr>
                    <a:xfrm>
                      <a:off x="0" y="0"/>
                      <a:ext cx="5143246" cy="7145579"/>
                    </a:xfrm>
                    <a:prstGeom prst="rect">
                      <a:avLst/>
                    </a:prstGeom>
                  </pic:spPr>
                </pic:pic>
              </a:graphicData>
            </a:graphic>
          </wp:inline>
        </w:drawing>
      </w:r>
    </w:p>
    <w:p w:rsidR="00E0636E" w:rsidP="00E0636E" w:rsidRDefault="00E0636E" w14:paraId="7700BB18" w14:textId="1C9B6467">
      <w:pPr>
        <w:pStyle w:val="Caption"/>
        <w:rPr>
          <w:color w:val="FF0000"/>
        </w:rPr>
      </w:pPr>
      <w:bookmarkStart w:name="_Toc214976399" w:id="88"/>
      <w:r>
        <w:t xml:space="preserve">Figure </w:t>
        <w:fldChar w:fldCharType="begin"/>
        <w:instrText>SEQ Figure \* ARABIC</w:instrText>
        <w:fldChar w:fldCharType="separate"/>
      </w:r>
      <w:r>
        <w:rPr>
          <w:noProof/>
        </w:rPr>
        <w:t>1</w:t>
      </w:r>
      <w:r>
        <w:fldChar w:fldCharType="end"/>
        <w:t>: Conceptual Framework</w:t>
      </w:r>
      <w:bookmarkEnd w:id="88"/>
    </w:p>
    <w:p w:rsidRPr="00D55C3C" w:rsidR="00586F48" w:rsidP="00947692" w:rsidRDefault="00586F48" w14:paraId="406368BF" w14:textId="0CBFB92B">
      <w:pPr>
        <w:rPr>
          <w:rFonts w:eastAsia="Yu Gothic"/>
        </w:rPr>
      </w:pPr>
    </w:p>
    <w:p w:rsidRPr="00123531" w:rsidR="54A3BB62" w:rsidP="4560D9EB" w:rsidRDefault="7EAF9E6C" w14:paraId="6F27B328" w14:textId="4358E747">
      <w:pPr>
        <w:pStyle w:val="Heading1"/>
        <w:spacing w:line="278" w:lineRule="auto"/>
      </w:pPr>
      <w:bookmarkStart w:name="_Toc214976429" w:id="89"/>
      <w:bookmarkStart w:name="_Toc223859885" w:id="90"/>
      <w:r>
        <w:t>Review of Literature</w:t>
      </w:r>
      <w:bookmarkEnd w:id="80"/>
      <w:bookmarkEnd w:id="81"/>
      <w:bookmarkEnd w:id="82"/>
      <w:bookmarkEnd w:id="83"/>
      <w:bookmarkEnd w:id="84"/>
      <w:bookmarkEnd w:id="85"/>
      <w:bookmarkEnd w:id="86"/>
      <w:bookmarkEnd w:id="87"/>
      <w:bookmarkEnd w:id="89"/>
      <w:bookmarkEnd w:id="90"/>
    </w:p>
    <w:p w:rsidR="0DA85DB6" w:rsidRDefault="2E0665FF" w14:paraId="78109320" w14:textId="35C920A7">
      <w:r>
        <w:t>This chapter explores the literature and studies that form the theoretical basis of the research. Also, it presents distinctive foreign and local kinds of literature and studies compiled from online journal resources used by this study. The study utilized this chapter as its foundation and guide toward proper research. The following pieces of literature gave the study a better understanding and a broader perspective on the topic proposed.</w:t>
      </w:r>
    </w:p>
    <w:p w:rsidR="3D7C8F37" w:rsidP="00742F63" w:rsidRDefault="37B80C93" w14:paraId="633DA84C" w14:textId="3AA89A38">
      <w:pPr>
        <w:pStyle w:val="Heading3"/>
        <w:ind w:left="0"/>
      </w:pPr>
      <w:bookmarkStart w:name="_Toc223859886" w:id="91"/>
      <w:r>
        <w:t>Diabetes: Type 1 and Type 2</w:t>
      </w:r>
      <w:bookmarkEnd w:id="91"/>
    </w:p>
    <w:p w:rsidR="00E7782F" w:rsidP="0DA85DB6" w:rsidRDefault="00742F63" w14:paraId="061643D1" w14:textId="69E1D8E0">
      <w:r>
        <w:t>Diabetes Mellitus (DM) is a chronic metabolic disorder characterized by elevated blood glucose levels resulting from insufficient insulin production or ineffective insulin utilization. Insulin, a hormone produced by the pancreas, regulates glucose metabolism and maintains the body’s energy balance. Globally, the prevalence of diabetes has risen sharply, with the World Health Organization (2024) reporting that approximately 14% of adults aged 18 and older were diagnosed in 2022, representing a 7% increase since 1990. The International Diabetes Federation (IDF) projects that the number of adults aged 20 to 79 with diabetes may surpass 200 million by 2040, emphasizing its growing public health burden.</w:t>
      </w:r>
    </w:p>
    <w:p w:rsidR="00E7782F" w:rsidP="0DA85DB6" w:rsidRDefault="00742F63" w14:paraId="2496A17F" w14:textId="3DCD3FD3">
      <w:pPr>
        <w:rPr>
          <w:rFonts w:eastAsia="Yu Gothic"/>
          <w:b/>
          <w:bCs/>
        </w:rPr>
      </w:pPr>
      <w:r>
        <w:rPr>
          <w:rFonts w:eastAsia="Yu Gothic"/>
          <w:b/>
          <w:bCs/>
        </w:rPr>
        <w:t xml:space="preserve">Type 1 Diabetes </w:t>
      </w:r>
    </w:p>
    <w:p w:rsidR="00742F63" w:rsidP="00E7782F" w:rsidRDefault="0013432A" w14:paraId="1C5F1C0E" w14:textId="2B4C71B7">
      <w:pPr>
        <w:ind w:left="720"/>
        <w:rPr>
          <w:rFonts w:eastAsia="Yu Gothic"/>
          <w:b/>
          <w:bCs/>
        </w:rPr>
      </w:pPr>
      <w:r>
        <w:rPr>
          <w:rFonts w:eastAsia="Yu Gothic"/>
        </w:rPr>
        <w:t>Type 1 diabetes develops due to autoimmune destruction of pancreatic beta cells, resulting in insufficient insulin production. Affected individuals rely on external insulin to maintain glucose homeostasis. Although typically diagnosed in childhood or adolescence, prevalence among adults is rising, highlighting the need for lifelong management (Ezzatvar et al., 2023; Mobasseri et al., 2020).</w:t>
      </w:r>
    </w:p>
    <w:p w:rsidR="64BDD0B6" w:rsidP="64BDD0B6" w:rsidRDefault="64BDD0B6" w14:paraId="20B38D37" w14:textId="27718233">
      <w:pPr>
        <w:rPr>
          <w:rFonts w:eastAsia="Times New Roman" w:cs="Times New Roman"/>
          <w:b/>
          <w:bCs/>
        </w:rPr>
      </w:pPr>
    </w:p>
    <w:p w:rsidR="00E7782F" w:rsidP="0DA85DB6" w:rsidRDefault="00742F63" w14:paraId="3905B35B" w14:textId="77777777">
      <w:pPr>
        <w:rPr>
          <w:rFonts w:eastAsia="Times New Roman" w:cs="Times New Roman"/>
        </w:rPr>
      </w:pPr>
      <w:r>
        <w:rPr>
          <w:rFonts w:eastAsia="Times New Roman" w:cs="Times New Roman"/>
          <w:b/>
          <w:bCs/>
        </w:rPr>
        <w:t>Type 2 Diabetes</w:t>
      </w:r>
      <w:r>
        <w:rPr>
          <w:rFonts w:eastAsia="Times New Roman" w:cs="Times New Roman"/>
        </w:rPr>
        <w:t xml:space="preserve"> </w:t>
      </w:r>
    </w:p>
    <w:p w:rsidRPr="00742F63" w:rsidR="00742F63" w:rsidP="0013432A" w:rsidRDefault="00E7782F" w14:paraId="791EE23A" w14:textId="34952A06">
      <w:pPr>
        <w:ind w:left="720"/>
        <w:rPr>
          <w:rFonts w:eastAsia="Times New Roman" w:cs="Times New Roman"/>
        </w:rPr>
      </w:pPr>
      <w:r>
        <w:rPr>
          <w:rFonts w:eastAsia="Times New Roman" w:cs="Times New Roman"/>
        </w:rPr>
        <w:t>On the other hand, Type 2 diabetes primarily results from insulin resistance, in which the body produces insulin, but cells fail to respond effectively, gradually causing hyperglycemia. This condition is strongly linked to lifestyle factors such as high-calorie diets, obesity, and physical inactivity. Hormonal changes during menopause further exacerbate insulin resistance, placing women at heightened risk. Studies show that early menopause increases the odds of developing Type 2 Diabetes by 24%, while menopause before age 45 significantly elevates risk (HR = 1.31; 95% CI: 1.05–1.64) (Muka et al., 2017; Yazdkhasti et al., 2024). These findings underscore the importance of early preventive strategies for menopausal women.</w:t>
      </w:r>
    </w:p>
    <w:p w:rsidR="00E7782F" w:rsidP="0DA85DB6" w:rsidRDefault="00742F63" w14:paraId="679AD9F6" w14:textId="77777777">
      <w:pPr>
        <w:rPr>
          <w:rFonts w:eastAsia="Times New Roman" w:cs="Times New Roman"/>
        </w:rPr>
      </w:pPr>
      <w:r>
        <w:rPr>
          <w:rFonts w:eastAsia="Times New Roman" w:cs="Times New Roman"/>
          <w:b/>
          <w:bCs/>
        </w:rPr>
        <w:t>Pre-Diabetic Stage</w:t>
      </w:r>
      <w:r>
        <w:rPr>
          <w:rFonts w:eastAsia="Times New Roman" w:cs="Times New Roman"/>
        </w:rPr>
        <w:t xml:space="preserve"> </w:t>
      </w:r>
    </w:p>
    <w:p w:rsidR="00742F63" w:rsidP="0013432A" w:rsidRDefault="0013432A" w14:paraId="7B3E8DC3" w14:textId="6A88DA9E">
      <w:pPr>
        <w:ind w:left="720"/>
        <w:rPr>
          <w:rFonts w:eastAsia="Times New Roman" w:cs="Times New Roman"/>
        </w:rPr>
      </w:pPr>
      <w:r>
        <w:rPr>
          <w:rFonts w:eastAsia="Times New Roman" w:cs="Times New Roman"/>
        </w:rPr>
        <w:t>In addition to these types, the pre-diabetic stage represents an intermediate condition between normal glucose tolerance and diabetes, marked by mildly elevated blood glucose levels. This stage serves as a critical window for intervention, as lifestyle modification can often prevent progression to full diabetes. Many individuals remain undiagnosed due to the absence of symptoms. Among menopausal women, fluctuating hormone levels accelerate insulin resistance, increasing progression risk. Biomarker-based predictive models, such as FBS, HbA1c, lipid profiles, BMI, and lifestyle factors, can help identify women at this stage and support timely intervention (Cybulska et al., 2023; Xiao et al., 2024).</w:t>
      </w:r>
    </w:p>
    <w:p w:rsidR="64BDD0B6" w:rsidP="64BDD0B6" w:rsidRDefault="64BDD0B6" w14:paraId="4BB8D673" w14:textId="39B6DF16">
      <w:pPr>
        <w:rPr>
          <w:rFonts w:eastAsia="Times New Roman" w:cs="Times New Roman"/>
          <w:b/>
          <w:bCs/>
        </w:rPr>
      </w:pPr>
    </w:p>
    <w:p w:rsidR="64BDD0B6" w:rsidP="64BDD0B6" w:rsidRDefault="64BDD0B6" w14:paraId="1B3B8FFB" w14:textId="7063102C">
      <w:pPr>
        <w:rPr>
          <w:rFonts w:eastAsia="Times New Roman" w:cs="Times New Roman"/>
          <w:b/>
          <w:bCs/>
        </w:rPr>
      </w:pPr>
    </w:p>
    <w:p w:rsidR="00D421F7" w:rsidP="00D421F7" w:rsidRDefault="00CC47A2" w14:paraId="125DD1CE" w14:textId="7067EAC7">
      <w:pPr>
        <w:rPr>
          <w:rFonts w:eastAsia="Times New Roman" w:cs="Times New Roman"/>
          <w:b/>
          <w:bCs/>
        </w:rPr>
      </w:pPr>
      <w:r>
        <w:rPr>
          <w:rFonts w:eastAsia="Times New Roman" w:cs="Times New Roman"/>
          <w:b/>
          <w:bCs/>
        </w:rPr>
        <w:t>Characterization of Type 2 Diabetes Subgroups</w:t>
      </w:r>
    </w:p>
    <w:p w:rsidRPr="000E5270" w:rsidR="000E5270" w:rsidP="00686B23" w:rsidRDefault="000E5270" w14:paraId="724BE1C6" w14:textId="77777777">
      <w:pPr>
        <w:ind w:left="720"/>
        <w:rPr>
          <w:rFonts w:eastAsia="Times New Roman" w:cs="Times New Roman"/>
          <w:lang w:val="en-PH"/>
        </w:rPr>
      </w:pPr>
      <w:r>
        <w:rPr>
          <w:rFonts w:eastAsia="Times New Roman" w:cs="Times New Roman"/>
          <w:lang w:val="en-PH"/>
        </w:rPr>
        <w:t>Recent research has shifted the conceptualization of adult-onset diabetes away from a one-size-fits-all “Type 2” label toward a more nuanced, data-driven taxonomy. Work in this area combines clinical phenotyping, cluster analysis, molecular profiling, and evidence synthesis to define discrete subgroups that differ in pathophysiology, risk of complications, and likely therapeutic response. The papers you supplied form a tight, complementary body of literature: Ahlqvist et al. (2018) introduced the cluster approach and demonstrated its clinical relevance; follow-on molecular work (Schrader et al., 2022) linked those clusters to distinct epigenetic signatures and complication risk; translational reviews (Veelen et al., 2021) explored how subgroups could guide medication strategies; and a recent systematic review and meta-analysis (Ao et al., 2025) aggregated clinical and laboratory differences across studies. Together they provide a framework for stratified risk prediction and personalized management of diabetes.</w:t>
      </w:r>
    </w:p>
    <w:p w:rsidRPr="000E5270" w:rsidR="000E5270" w:rsidP="64BDD0B6" w:rsidRDefault="000E5270" w14:paraId="73D24BA7" w14:textId="39B70D78">
      <w:pPr>
        <w:ind w:left="720"/>
        <w:rPr>
          <w:rFonts w:eastAsia="Times New Roman" w:cs="Times New Roman"/>
          <w:lang w:val="en-PH"/>
        </w:rPr>
      </w:pPr>
      <w:r>
        <w:rPr>
          <w:rFonts w:eastAsia="Times New Roman" w:cs="Times New Roman"/>
          <w:b/>
          <w:bCs/>
          <w:lang w:val="en-PH"/>
        </w:rPr>
        <w:t>Foundational data-driven taxonomy (Ahlqvist et al., 2018).</w:t>
      </w:r>
    </w:p>
    <w:p w:rsidRPr="000E5270" w:rsidR="000E5270" w:rsidP="64BDD0B6" w:rsidRDefault="000E5270" w14:paraId="64215426" w14:textId="3D7F8438">
      <w:pPr>
        <w:ind w:left="1440"/>
        <w:rPr>
          <w:rFonts w:eastAsia="Times New Roman" w:cs="Times New Roman"/>
          <w:lang w:val="en-PH"/>
        </w:rPr>
      </w:pPr>
      <w:r>
        <w:rPr>
          <w:rFonts w:eastAsia="Times New Roman" w:cs="Times New Roman"/>
          <w:lang w:val="en-PH"/>
        </w:rPr>
        <w:t>Ahlqvist and colleagues applied unsupervised clustering to routinely available clinical variables to identify reproducible subgroups of adult-onset diabetes. Using six variables commonly measured at diagnosis, their data-driven approach partitioned patients into distinct clusters (commonly reported as severe autoimmune diabetes, severe insulin-deficient diabetes, severe insulin-resistant diabetes, mild obesity-related diabetes, and mild age-related diabetes). Crucially, these clusters showed different trajectories for glycemic control, required treatments, and risks for micro- and macrovascular complications. The study’s key contribution was empirical: showing that a simple algorithmic reclassification of heterogenous diabetes presentations yields groups with prognostic and therapeutic relevance. Methodologically, it demonstrated the power of clustering on clinical phenotypes and emphasized externally validating cluster solutions across cohorts.</w:t>
      </w:r>
    </w:p>
    <w:p w:rsidR="00D0446B" w:rsidP="00D0446B" w:rsidRDefault="000E5270" w14:paraId="33667E22" w14:textId="50A5A8FA">
      <w:pPr>
        <w:ind w:left="1440" w:firstLine="0"/>
      </w:pPr>
      <w:r>
        <w:rPr>
          <w:rFonts w:eastAsia="Times New Roman" w:cs="Times New Roman"/>
          <w:b/>
          <w:bCs/>
          <w:lang w:val="en-PH"/>
        </w:rPr>
        <w:t>Molecular and epigenetic stratification</w:t>
      </w:r>
    </w:p>
    <w:p w:rsidRPr="000E5270" w:rsidR="000E5270" w:rsidP="00D0446B" w:rsidRDefault="580C3A4B" w14:paraId="6DA6334F" w14:textId="172CF959">
      <w:pPr>
        <w:ind w:left="1440"/>
        <w:rPr>
          <w:rFonts w:eastAsia="Times New Roman" w:cs="Times New Roman"/>
          <w:lang w:val="en-PH"/>
        </w:rPr>
      </w:pPr>
      <w:r>
        <w:rPr>
          <w:rFonts w:eastAsia="Times New Roman" w:cs="Times New Roman"/>
          <w:lang w:val="en-PH"/>
        </w:rPr>
        <w:t>In a study of Schrader et. al., (2022), they show clustering concept by interrogating epigenetic profiles across the novel subgroups. Their analysis revealed subgroup-specific DNA methylation patterns and epigenetic signatures that correlated with later development of diabetic complications. This result supports the idea that clinical clusters reflect underlying, biologically meaningful differences rather than purely phenotypic or demographic variation. By linking epigenetic marks to subgroup identity and outcome, the study provided molecular validation for the cluster model and suggested possible mechanisms (and biomarkers) for subgroup-specific complication risks.</w:t>
      </w:r>
    </w:p>
    <w:p w:rsidRPr="000E5270" w:rsidR="000E5270" w:rsidP="64BDD0B6" w:rsidRDefault="000E5270" w14:paraId="7F2D47D2" w14:textId="50F4E39C">
      <w:pPr>
        <w:ind w:left="1440" w:firstLine="0"/>
        <w:rPr>
          <w:rFonts w:eastAsia="Times New Roman" w:cs="Times New Roman"/>
          <w:lang w:val="en-PH"/>
        </w:rPr>
      </w:pPr>
      <w:r>
        <w:rPr>
          <w:rFonts w:eastAsia="Times New Roman" w:cs="Times New Roman"/>
          <w:b/>
          <w:bCs/>
          <w:lang w:val="en-PH"/>
        </w:rPr>
        <w:t xml:space="preserve">Therapeutic implications and personalized strategies </w:t>
      </w:r>
    </w:p>
    <w:p w:rsidRPr="000E5270" w:rsidR="000E5270" w:rsidP="00D0446B" w:rsidRDefault="3CA920CA" w14:paraId="1C0B410F" w14:textId="5FED488F">
      <w:pPr>
        <w:ind w:left="1440"/>
        <w:rPr>
          <w:rFonts w:eastAsia="Times New Roman" w:cs="Times New Roman"/>
          <w:lang w:val="en-PH"/>
        </w:rPr>
      </w:pPr>
      <w:r>
        <w:rPr>
          <w:rFonts w:eastAsia="Times New Roman" w:cs="Times New Roman"/>
          <w:lang w:val="en-PH"/>
        </w:rPr>
        <w:t>In a study of Veelen et al., (2021), reviewed how subgroup classification might inform medication strategies, mapping subgroup pathophysiology (insulin deficiency vs. insulin resistance, obesity-related mechanisms, age-related processes) to drug classes and therapeutic goals. The review argued for tailoring therapy to the dominant mechanistic defect for example, prioritizing insulin-secretagogue or insulin replacement strategies in insulin-deficient subgroups and insulin-sensitizing or incretin-based approaches in insulin-resistant groups while cautioning that randomized evidence for subgroup-guided therapy is still limited. The authors emphasized that subgrouping could accelerate precision medicine in diabetes but also stressed the need for prospective trials and consideration of comorbidities, age, and patient preferences.</w:t>
      </w:r>
    </w:p>
    <w:p w:rsidRPr="000E5270" w:rsidR="000E5270" w:rsidP="64BDD0B6" w:rsidRDefault="000E5270" w14:paraId="142D23FE" w14:textId="12F7EE57">
      <w:pPr>
        <w:ind w:left="720"/>
        <w:rPr>
          <w:rFonts w:eastAsia="Times New Roman" w:cs="Times New Roman"/>
          <w:lang w:val="en-PH"/>
        </w:rPr>
      </w:pPr>
      <w:r>
        <w:rPr>
          <w:rFonts w:eastAsia="Times New Roman" w:cs="Times New Roman"/>
          <w:b/>
          <w:bCs/>
          <w:lang w:val="en-PH"/>
        </w:rPr>
        <w:t>Synthesis across cohorts — systematic review and meta-analysis</w:t>
      </w:r>
    </w:p>
    <w:p w:rsidRPr="000E5270" w:rsidR="000E5270" w:rsidP="64BDD0B6" w:rsidRDefault="4B90FB5B" w14:paraId="06A71C4A" w14:textId="2A5AA709">
      <w:pPr>
        <w:ind w:left="1440"/>
        <w:rPr>
          <w:rFonts w:eastAsia="Times New Roman" w:cs="Times New Roman"/>
          <w:lang w:val="en-PH"/>
        </w:rPr>
      </w:pPr>
      <w:r>
        <w:rPr>
          <w:rFonts w:eastAsia="Times New Roman" w:cs="Times New Roman"/>
          <w:lang w:val="en-PH"/>
        </w:rPr>
        <w:t>In a study of Ao et al., (2025), they synthesized clinical and laboratory characteristics of the novel diabetes subgroups across available studies, quantifying how subgroups differ in biomarkers, demographics, and complication rates. Their meta-analytic aggregation strengthened the robustness of several subgroup-defining features (e.g., measures of insulin resistance and beta-cell function) and identified heterogeneity across cohorts that related to study design, population ancestry, and variable definitions. The review highlighted consistent patterns but also underscored variability that complicates direct transfer of cluster algorithms between settings.</w:t>
      </w:r>
    </w:p>
    <w:p w:rsidR="00742F63" w:rsidP="00742F63" w:rsidRDefault="0013432A" w14:paraId="34728156" w14:textId="5F990829">
      <w:pPr>
        <w:rPr>
          <w:rFonts w:eastAsia="Yu Gothic"/>
        </w:rPr>
      </w:pPr>
      <w:r>
        <w:rPr>
          <w:rFonts w:eastAsia="Yu Gothic"/>
        </w:rPr>
        <w:t xml:space="preserve">Meanwhile, in the Philippines, Diabetes </w:t>
      </w:r>
      <w:r>
        <w:t>r</w:t>
      </w:r>
      <w:r>
        <w:rPr>
          <w:rFonts w:eastAsia="Yu Gothic"/>
        </w:rPr>
        <w:t>epresents a growing public health concern. Cando et al. (2024) estimate that in 2021, 4.3 million Filipinos were diagnosed with diabetes, while 2.8 million remained undiagnosed due to limited access to healthcare and screening. Contributing factors include urban lifestyle changes, high-carbohydrate diets, sedentary routines, and limited awareness of menopausal health, particularly among women (Araneta et al., 2020; Tan, 2015; Fuller-Thomson, 2017).</w:t>
      </w:r>
      <w:bookmarkStart w:name="_Toc213298453" w:id="92"/>
    </w:p>
    <w:p w:rsidR="00742F63" w:rsidP="00742F63" w:rsidRDefault="0013432A" w14:paraId="3BF7E52A" w14:textId="5DD47982">
      <w:r>
        <w:t>Overall, despite global and local research on Type 1 and Type 2 Diabetes, most studies focus on the general population, leaving high-risk groups such as menopausal women underrepresented. This highlights the need for predictive tools, like DIANA, that target specific risk factors in this population.</w:t>
      </w:r>
    </w:p>
    <w:p w:rsidRPr="00742F63" w:rsidR="5CF6077D" w:rsidP="29694751" w:rsidRDefault="4D9943F7" w14:paraId="0A851B8E" w14:textId="27D89C7B">
      <w:pPr>
        <w:pStyle w:val="Heading3"/>
        <w:ind w:left="0"/>
        <w:rPr>
          <w:rFonts w:eastAsia="Yu Gothic"/>
        </w:rPr>
      </w:pPr>
      <w:bookmarkStart w:name="_Toc223859887" w:id="93"/>
      <w:r>
        <w:t>Diabetes Risk Factors</w:t>
      </w:r>
      <w:bookmarkEnd w:id="92"/>
      <w:bookmarkEnd w:id="93"/>
    </w:p>
    <w:p w:rsidRPr="0013432A" w:rsidR="0013432A" w:rsidP="0013432A" w:rsidRDefault="002F1019" w14:paraId="6ED31DBC" w14:textId="1DAFD53F">
      <w:r>
        <w:t xml:space="preserve"> Several studies have identified key factors that significantly influence the likelihood of developing Type 2 Diabetes (T2DM). A study of Bi et al. (2012) shows that the rise of T2DM results not only from obesity and family history but also from lifestyle and environmental contributors such as physical inactivity, unhealthy diet, smoking, and alcohol consumption. These behaviors promote insulin resistance and metabolic imbalance, which increases diabetes risk.</w:t>
      </w:r>
    </w:p>
    <w:p w:rsidRPr="0013432A" w:rsidR="0013432A" w:rsidP="0013432A" w:rsidRDefault="0013432A" w14:paraId="3428A34B" w14:textId="22EB4070">
      <w:r>
        <w:t>Furthermore, according to Wu et al. (2014) emphasize that engaging in regular physical activity and maintaining a healthy diet substantially reduces the risk of T2DM. Individuals who perform moderate exercise for at least 150 minutes per week show a lower risk compared to those who are inactive. Diets rich in whole grains, vegetables, and legumes offer protective benefits, while excessive intake of processed foods and sugary beverages increases risk.</w:t>
      </w:r>
    </w:p>
    <w:p w:rsidRPr="0013432A" w:rsidR="0013432A" w:rsidP="0013432A" w:rsidRDefault="00CE31F3" w14:paraId="160D409A" w14:textId="5A099DB6">
      <w:r>
        <w:t>In addition, among menopausal women, these risk factors become more critical due to hormonal changes that alter glucose metabolism and fat distribution. The decline in estrogen levels affects insulin sensitivity and contributes to central obesity, further increasing the likelihood of developing T2DM. Identifying these risks through selected blood biomarkers provides a measurable approach to predicting diabetes onset during menopause, supporting early intervention and prevention strategies.</w:t>
      </w:r>
    </w:p>
    <w:p w:rsidR="104292A6" w:rsidP="00CE31F3" w:rsidRDefault="055219AF" w14:paraId="67BECF33" w14:textId="15740AF2">
      <w:pPr>
        <w:pStyle w:val="Heading3"/>
        <w:ind w:left="0"/>
      </w:pPr>
      <w:bookmarkStart w:name="_Toc223859888" w:id="94"/>
      <w:r>
        <w:t>Menopausal</w:t>
      </w:r>
      <w:bookmarkEnd w:id="94"/>
    </w:p>
    <w:p w:rsidRPr="00CE31F3" w:rsidR="00CE31F3" w:rsidP="00CE31F3" w:rsidRDefault="00CE31F3" w14:paraId="311DA484" w14:textId="77777777">
      <w:bookmarkStart w:name="_Toc213298455" w:id="95"/>
      <w:r>
        <w:t>Menopause is a significant physiological transition characterized by reduced ovarian function and declining estrogen levels, which directly influence glucose metabolism, lipid regulation, and insulin sensitivity. As estrogen levels decrease, women become more vulnerable to metabolic disorders such as Type 2 Diabetes Mellitus (T2DM) (Carr, 2020). Moreover, hormonal changes during this stage often lead to increased central adiposity and altered fat distribution, both of which contribute to insulin resistance.</w:t>
      </w:r>
    </w:p>
    <w:p w:rsidRPr="00CE31F3" w:rsidR="00CE31F3" w:rsidP="00CE31F3" w:rsidRDefault="00CE31F3" w14:paraId="593D289B" w14:textId="77777777">
      <w:r>
        <w:t>In addition, hormonal fluctuations also impair pancreatic beta-cell function, reducing insulin secretion and further elevating diabetes risk. Women who experience early or premature menopause are particularly susceptible, as studies reveal that early menopause increases the likelihood of developing T2DM by approximately 24%, while menopause before age 45 further amplifies the risk (Muka et al., 2017; Yazdkhasti et al., 2024).</w:t>
      </w:r>
    </w:p>
    <w:p w:rsidRPr="00CE31F3" w:rsidR="00CE31F3" w:rsidP="00CE31F3" w:rsidRDefault="00CE31F3" w14:paraId="1A4B952F" w14:textId="77777777">
      <w:r>
        <w:t>Furthermore, advancements in predictive modeling and biomarker-based approaches provide valuable tools for identifying menopausal women at risk of diabetes. Recent studies demonstrate that combining biomarkers such as fasting blood sugar (FBS), HbA1c, and lipid profiles with machine learning algorithms yields high predictive accuracy in assessing diabetes risk (Chatterjee et al., 2023). Similarly, local research explores prototype systems that integrate biomarker analysis for diabetes prediction in clinical settings (Campugan et al., 2025).</w:t>
      </w:r>
    </w:p>
    <w:p w:rsidRPr="000C37E1" w:rsidR="000C37E1" w:rsidP="00CE31F3" w:rsidRDefault="00CE31F3" w14:paraId="405BE38A" w14:textId="4789F988">
      <w:r>
        <w:t>Overall, menopause shows a crucial role in the development of Type 2 Diabetes. Thus, integrating key biomarkers including FBS, HbA1c, lipid profiles, BMI, age, menopausal status, and lifestyle factors into predictive models supports early detection and timely intervention. This approach aligns with the goal of the present study, which focuses on developing DIANA, a predictive model-based application designed to identify menopausal women at risk of Type 2 Diabetes.</w:t>
      </w:r>
    </w:p>
    <w:p w:rsidR="6A1351DD" w:rsidP="29694751" w:rsidRDefault="2FC089E5" w14:paraId="40C7317A" w14:textId="4D2F51D3">
      <w:pPr>
        <w:pStyle w:val="Heading3"/>
        <w:spacing w:before="281" w:beforeAutospacing="0" w:after="281" w:afterAutospacing="0"/>
        <w:ind w:left="0"/>
        <w:jc w:val="both"/>
        <w:rPr>
          <w:rFonts w:eastAsia="Times New Roman" w:cs="Times New Roman"/>
        </w:rPr>
      </w:pPr>
      <w:bookmarkStart w:name="_Toc223859889" w:id="96"/>
      <w:r>
        <w:rPr>
          <w:rFonts w:eastAsia="Times New Roman" w:cs="Times New Roman"/>
        </w:rPr>
        <w:t>Biomarkers</w:t>
      </w:r>
      <w:bookmarkEnd w:id="95"/>
      <w:bookmarkEnd w:id="96"/>
    </w:p>
    <w:p w:rsidR="00384E45" w:rsidP="00BE391A" w:rsidRDefault="00384E45" w14:paraId="188EC6FC" w14:textId="77777777">
      <w:pPr>
        <w:spacing w:before="240" w:after="240"/>
        <w:rPr>
          <w:rFonts w:eastAsia="Times New Roman" w:cs="Times New Roman"/>
        </w:rPr>
      </w:pPr>
      <w:r>
        <w:rPr>
          <w:rFonts w:eastAsia="Times New Roman" w:cs="Times New Roman"/>
        </w:rPr>
        <w:t>Biomarkers are measurable biological indicators that provide critical insights into an individual’s physiological and metabolic state. In diabetes research, they play a vital role in identifying metabolic disturbances, monitoring disease progression, and predicting future risk (World Health Organization, 2023). This predictive potential is especially important for menopausal women, who experience hormonal and metabolic changes that increase susceptibility to Type 2 Diabetes Mellitus (T2DM) (Cybulska et al., 2023; Wang et al., 2018). Integrating biomarker assessments with computational models can enhance early detection and support personalized preventive strategies.</w:t>
      </w:r>
    </w:p>
    <w:p w:rsidR="00384E45" w:rsidP="000C37E1" w:rsidRDefault="00384E45" w14:paraId="2713B2DD" w14:textId="1D2A99AF">
      <w:pPr>
        <w:rPr>
          <w:rFonts w:eastAsia="Times New Roman" w:cs="Times New Roman"/>
        </w:rPr>
      </w:pPr>
      <w:r>
        <w:rPr>
          <w:rFonts w:eastAsia="Times New Roman" w:cs="Times New Roman"/>
        </w:rPr>
        <w:t>T2DM is commonly diagnosed using standard glucose-based tests such as Fasting Blood Sugar (FBS), Hemoglobin A1c (HbA1c), and Oral Glucose Tolerance Test (OGTT) (The Medical City, 2023; NYU Langone Health, 2023). Local experts also recommend including lipid profiles, renal and liver function tests (Chem 12/15), along with other assessments such as thyroid hormone and urinalysis, to evaluate related metabolic risks (personal communication, 2025; Villa, 2017). Table 1 shows the commonly used range values for FBS, OGTT, and HbA1c for detecting diabetes and prediabetes (Gutierrez, 2020). An example HbA1c test result is provided in Appendix C.</w:t>
      </w:r>
    </w:p>
    <w:p w:rsidR="18A33694" w:rsidP="18A33694" w:rsidRDefault="18A33694" w14:paraId="356C3D65" w14:textId="54DDAD06">
      <w:pPr>
        <w:rPr>
          <w:rFonts w:eastAsia="Times New Roman" w:cs="Times New Roman"/>
        </w:rPr>
      </w:pPr>
    </w:p>
    <w:tbl>
      <w:tblPr>
        <w:tblStyle w:val="MMCLTable"/>
        <w:tblW w:w="9360" w:type="dxa"/>
        <w:tblLayout w:type="fixed"/>
        <w:tblLook w:val="06A0" w:firstRow="1" w:lastRow="0" w:firstColumn="1" w:lastColumn="0" w:noHBand="1" w:noVBand="1"/>
      </w:tblPr>
      <w:tblGrid>
        <w:gridCol w:w="2340"/>
        <w:gridCol w:w="2340"/>
        <w:gridCol w:w="2340"/>
        <w:gridCol w:w="2340"/>
      </w:tblGrid>
      <w:tr w:rsidR="243E7C97" w:rsidTr="236A4F04" w14:paraId="28B45F17" w14:textId="3F783A5B">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40" w:type="dxa"/>
          </w:tcPr>
          <w:p w:rsidR="243E7C97" w:rsidP="243E7C97" w:rsidRDefault="7FE2DF7A" w14:paraId="1BAB2F23" w14:textId="6B194C83">
            <w:pPr>
              <w:rPr>
                <w:rFonts w:eastAsia="Times New Roman" w:cs="Times New Roman"/>
                <w:b w:val="0"/>
              </w:rPr>
            </w:pPr>
            <w:r>
              <w:rPr>
                <w:rFonts w:eastAsia="Times New Roman" w:cs="Times New Roman"/>
              </w:rPr>
              <w:t>Test</w:t>
            </w:r>
          </w:p>
        </w:tc>
        <w:tc>
          <w:tcPr>
            <w:tcW w:w="2340" w:type="dxa"/>
          </w:tcPr>
          <w:p w:rsidR="243E7C97" w:rsidP="243E7C97" w:rsidRDefault="7FE2DF7A" w14:paraId="6B4C081D" w14:textId="163C7F53">
            <w:pPr>
              <w:cnfStyle w:val="100000000000" w:firstRow="1" w:lastRow="0" w:firstColumn="0" w:lastColumn="0" w:oddVBand="0" w:evenVBand="0" w:oddHBand="0" w:evenHBand="0" w:firstRowFirstColumn="0" w:firstRowLastColumn="0" w:lastRowFirstColumn="0" w:lastRowLastColumn="0"/>
              <w:rPr>
                <w:rFonts w:eastAsia="Times New Roman" w:cs="Times New Roman"/>
                <w:b w:val="0"/>
              </w:rPr>
            </w:pPr>
            <w:r>
              <w:rPr>
                <w:rFonts w:eastAsia="Times New Roman" w:cs="Times New Roman"/>
              </w:rPr>
              <w:t>Normal</w:t>
            </w:r>
          </w:p>
        </w:tc>
        <w:tc>
          <w:tcPr>
            <w:tcW w:w="2340" w:type="dxa"/>
          </w:tcPr>
          <w:p w:rsidR="243E7C97" w:rsidP="243E7C97" w:rsidRDefault="7FE2DF7A" w14:paraId="318DCB4A" w14:textId="734622C4">
            <w:pPr>
              <w:cnfStyle w:val="100000000000" w:firstRow="1" w:lastRow="0" w:firstColumn="0" w:lastColumn="0" w:oddVBand="0" w:evenVBand="0" w:oddHBand="0" w:evenHBand="0" w:firstRowFirstColumn="0" w:firstRowLastColumn="0" w:lastRowFirstColumn="0" w:lastRowLastColumn="0"/>
              <w:rPr>
                <w:rFonts w:eastAsia="Times New Roman" w:cs="Times New Roman"/>
                <w:b w:val="0"/>
              </w:rPr>
            </w:pPr>
            <w:r>
              <w:rPr>
                <w:rFonts w:eastAsia="Times New Roman" w:cs="Times New Roman"/>
              </w:rPr>
              <w:t>Prediabetes</w:t>
            </w:r>
          </w:p>
        </w:tc>
        <w:tc>
          <w:tcPr>
            <w:tcW w:w="2340" w:type="dxa"/>
          </w:tcPr>
          <w:p w:rsidR="7FE2DF7A" w:rsidP="236A4F04" w:rsidRDefault="7FE2DF7A" w14:paraId="176AC07D" w14:textId="3CF94917">
            <w:pPr>
              <w:cnfStyle w:val="100000000000" w:firstRow="1" w:lastRow="0" w:firstColumn="0" w:lastColumn="0" w:oddVBand="0" w:evenVBand="0" w:oddHBand="0" w:evenHBand="0" w:firstRowFirstColumn="0" w:firstRowLastColumn="0" w:lastRowFirstColumn="0" w:lastRowLastColumn="0"/>
              <w:rPr>
                <w:rFonts w:eastAsia="Times New Roman" w:cs="Times New Roman"/>
                <w:b w:val="0"/>
              </w:rPr>
            </w:pPr>
            <w:r>
              <w:rPr>
                <w:rFonts w:eastAsia="Times New Roman" w:cs="Times New Roman"/>
              </w:rPr>
              <w:t>Diabetes</w:t>
            </w:r>
          </w:p>
        </w:tc>
      </w:tr>
      <w:tr w:rsidR="243E7C97" w:rsidTr="236A4F04" w14:paraId="004BDEA7" w14:textId="2BC7ACB5">
        <w:trPr>
          <w:trHeight w:val="540"/>
        </w:trPr>
        <w:tc>
          <w:tcPr>
            <w:cnfStyle w:val="001000000000" w:firstRow="0" w:lastRow="0" w:firstColumn="1" w:lastColumn="0" w:oddVBand="0" w:evenVBand="0" w:oddHBand="0" w:evenHBand="0" w:firstRowFirstColumn="0" w:firstRowLastColumn="0" w:lastRowFirstColumn="0" w:lastRowLastColumn="0"/>
            <w:tcW w:w="2340" w:type="dxa"/>
          </w:tcPr>
          <w:p w:rsidR="243E7C97" w:rsidP="243E7C97" w:rsidRDefault="7FE2DF7A" w14:paraId="2625E00E" w14:textId="6E8DE724">
            <w:pPr>
              <w:rPr>
                <w:rFonts w:eastAsia="Times New Roman" w:cs="Times New Roman"/>
              </w:rPr>
            </w:pPr>
            <w:r>
              <w:rPr>
                <w:rFonts w:eastAsia="Times New Roman" w:cs="Times New Roman"/>
              </w:rPr>
              <w:t>FBS (mg.dL)</w:t>
            </w:r>
          </w:p>
        </w:tc>
        <w:tc>
          <w:tcPr>
            <w:tcW w:w="2340" w:type="dxa"/>
          </w:tcPr>
          <w:p w:rsidR="243E7C97" w:rsidP="243E7C97" w:rsidRDefault="7FE2DF7A" w14:paraId="77CCF4C0" w14:textId="56CB5D3A">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&lt;100</w:t>
            </w:r>
          </w:p>
        </w:tc>
        <w:tc>
          <w:tcPr>
            <w:tcW w:w="2340" w:type="dxa"/>
          </w:tcPr>
          <w:p w:rsidR="243E7C97" w:rsidP="243E7C97" w:rsidRDefault="7FE2DF7A" w14:paraId="4519C42A" w14:textId="3BAE81E6">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100 – 125</w:t>
            </w:r>
          </w:p>
        </w:tc>
        <w:tc>
          <w:tcPr>
            <w:tcW w:w="2340" w:type="dxa"/>
          </w:tcPr>
          <w:p w:rsidRPr="30B6877E" w:rsidR="7FE2DF7A" w:rsidP="236A4F04" w:rsidRDefault="7FE2DF7A" w14:paraId="5D70A274" w14:textId="73AAAF8C">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&gt;126</w:t>
            </w:r>
          </w:p>
        </w:tc>
      </w:tr>
      <w:tr w:rsidR="243E7C97" w:rsidTr="236A4F04" w14:paraId="0AFDA144" w14:textId="7F80AF0D">
        <w:trPr>
          <w:trHeight w:val="540"/>
        </w:trPr>
        <w:tc>
          <w:tcPr>
            <w:cnfStyle w:val="001000000000" w:firstRow="0" w:lastRow="0" w:firstColumn="1" w:lastColumn="0" w:oddVBand="0" w:evenVBand="0" w:oddHBand="0" w:evenHBand="0" w:firstRowFirstColumn="0" w:firstRowLastColumn="0" w:lastRowFirstColumn="0" w:lastRowLastColumn="0"/>
            <w:tcW w:w="2340" w:type="dxa"/>
          </w:tcPr>
          <w:p w:rsidR="243E7C97" w:rsidP="243E7C97" w:rsidRDefault="7FE2DF7A" w14:paraId="4DCF39FE" w14:textId="75ED4E05">
            <w:pPr>
              <w:rPr>
                <w:rFonts w:eastAsia="Times New Roman" w:cs="Times New Roman"/>
              </w:rPr>
            </w:pPr>
            <w:r>
              <w:rPr>
                <w:rFonts w:eastAsia="Times New Roman" w:cs="Times New Roman"/>
              </w:rPr>
              <w:t>75g OGTT</w:t>
            </w:r>
          </w:p>
        </w:tc>
        <w:tc>
          <w:tcPr>
            <w:tcW w:w="2340" w:type="dxa"/>
          </w:tcPr>
          <w:p w:rsidR="243E7C97" w:rsidP="243E7C97" w:rsidRDefault="7FE2DF7A" w14:paraId="0B757D08" w14:textId="2F2CEB59">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&lt;140</w:t>
            </w:r>
          </w:p>
        </w:tc>
        <w:tc>
          <w:tcPr>
            <w:tcW w:w="2340" w:type="dxa"/>
          </w:tcPr>
          <w:p w:rsidR="243E7C97" w:rsidP="243E7C97" w:rsidRDefault="7FE2DF7A" w14:paraId="741DF565" w14:textId="70A32CCE">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140 – 199</w:t>
            </w:r>
          </w:p>
        </w:tc>
        <w:tc>
          <w:tcPr>
            <w:tcW w:w="2340" w:type="dxa"/>
          </w:tcPr>
          <w:p w:rsidRPr="30B6877E" w:rsidR="7FE2DF7A" w:rsidP="236A4F04" w:rsidRDefault="7FE2DF7A" w14:paraId="16A9F26E" w14:textId="23C982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&gt;200</w:t>
            </w:r>
          </w:p>
        </w:tc>
      </w:tr>
      <w:tr w:rsidR="236A4F04" w:rsidTr="236A4F04" w14:paraId="1C1B1D51" w14:textId="77777777">
        <w:trPr>
          <w:trHeight w:val="540"/>
        </w:trPr>
        <w:tc>
          <w:tcPr>
            <w:cnfStyle w:val="001000000000" w:firstRow="0" w:lastRow="0" w:firstColumn="1" w:lastColumn="0" w:oddVBand="0" w:evenVBand="0" w:oddHBand="0" w:evenHBand="0" w:firstRowFirstColumn="0" w:firstRowLastColumn="0" w:lastRowFirstColumn="0" w:lastRowLastColumn="0"/>
            <w:tcW w:w="2340" w:type="dxa"/>
          </w:tcPr>
          <w:p w:rsidR="7FE2DF7A" w:rsidP="236A4F04" w:rsidRDefault="7FE2DF7A" w14:paraId="4056FE05" w14:textId="0DFDD50D">
            <w:pPr>
              <w:rPr>
                <w:rFonts w:eastAsia="Times New Roman" w:cs="Times New Roman"/>
              </w:rPr>
            </w:pPr>
            <w:r>
              <w:rPr>
                <w:rFonts w:eastAsia="Times New Roman" w:cs="Times New Roman"/>
              </w:rPr>
              <w:t>HBA1C (%)</w:t>
            </w:r>
          </w:p>
        </w:tc>
        <w:tc>
          <w:tcPr>
            <w:tcW w:w="2340" w:type="dxa"/>
          </w:tcPr>
          <w:p w:rsidR="7FE2DF7A" w:rsidP="236A4F04" w:rsidRDefault="7FE2DF7A" w14:paraId="28F52E30" w14:textId="0A8415A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&lt;5.7</w:t>
            </w:r>
          </w:p>
        </w:tc>
        <w:tc>
          <w:tcPr>
            <w:tcW w:w="2340" w:type="dxa"/>
          </w:tcPr>
          <w:p w:rsidR="7FE2DF7A" w:rsidP="236A4F04" w:rsidRDefault="7FE2DF7A" w14:paraId="69AD367D" w14:textId="7768EFC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5.7 – 6.4</w:t>
            </w:r>
          </w:p>
        </w:tc>
        <w:tc>
          <w:tcPr>
            <w:tcW w:w="2340" w:type="dxa"/>
          </w:tcPr>
          <w:p w:rsidR="7FE2DF7A" w:rsidP="236A4F04" w:rsidRDefault="7FE2DF7A" w14:paraId="5DFF82DF" w14:textId="72DC009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&gt;6.5</w:t>
            </w:r>
          </w:p>
        </w:tc>
      </w:tr>
    </w:tbl>
    <w:p w:rsidRPr="00486A0B" w:rsidR="0DA85DB6" w:rsidP="00486A0B" w:rsidRDefault="00B4024C" w14:paraId="56D6287B" w14:textId="7A855FDA">
      <w:pPr>
        <w:pStyle w:val="Caption"/>
      </w:pPr>
      <w:bookmarkStart w:name="_Toc213356077" w:id="97"/>
      <w:bookmarkStart w:name="_Toc213408416" w:id="98"/>
      <w:bookmarkStart w:name="_Toc224632932" w:id="99"/>
      <w:r>
        <w:t xml:space="preserve">Table </w:t>
        <w:fldChar w:fldCharType="begin"/>
        <w:instrText>SEQ Table \* ARABIC</w:instrText>
        <w:fldChar w:fldCharType="separate"/>
      </w:r>
      <w:r>
        <w:rPr>
          <w:noProof/>
        </w:rPr>
        <w:t>1</w:t>
      </w:r>
      <w:r>
        <w:fldChar w:fldCharType="end"/>
        <w:t>: Range Values for FBS, OGTT and HBA1C</w:t>
      </w:r>
      <w:bookmarkEnd w:id="97"/>
      <w:bookmarkEnd w:id="98"/>
      <w:bookmarkEnd w:id="99"/>
    </w:p>
    <w:p w:rsidR="00384E45" w:rsidP="00384E45" w:rsidRDefault="00384E45" w14:paraId="124E6A3A" w14:textId="77777777">
      <w:pPr>
        <w:spacing w:line="278" w:lineRule="auto"/>
        <w:ind w:firstLine="0"/>
        <w:jc w:val="left"/>
        <w:rPr>
          <w:rFonts w:eastAsia="Times New Roman" w:cs="Times New Roman"/>
        </w:rPr>
      </w:pPr>
    </w:p>
    <w:p w:rsidR="2216D939" w:rsidP="00384E45" w:rsidRDefault="00FC5DD5" w14:paraId="66031B65" w14:textId="3FBEB5BA">
      <w:pPr>
        <w:rPr>
          <w:rFonts w:eastAsia="Times New Roman" w:cs="Times New Roman"/>
        </w:rPr>
      </w:pPr>
      <w:r>
        <w:rPr>
          <w:rFonts w:eastAsia="Times New Roman" w:cs="Times New Roman"/>
        </w:rPr>
        <w:t>Furthermore, according to the interviewed specialist (personal communication, 2025), the range values for Fasting Blood Sugar (FBS) and Random Blood Sugar (RBS) are presented in the table below, with the full interview transcript provided in Appendix E.</w:t>
      </w:r>
    </w:p>
    <w:tbl>
      <w:tblPr>
        <w:tblStyle w:val="MMCLTable"/>
        <w:tblW w:w="0" w:type="auto"/>
        <w:tblLayout w:type="fixed"/>
        <w:tblLook w:val="06A0" w:firstRow="1" w:lastRow="0" w:firstColumn="1" w:lastColumn="0" w:noHBand="1" w:noVBand="1"/>
      </w:tblPr>
      <w:tblGrid>
        <w:gridCol w:w="4680"/>
        <w:gridCol w:w="4680"/>
      </w:tblGrid>
      <w:tr w:rsidR="236A4F04" w:rsidTr="00AB17A9" w14:paraId="58219FD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rsidR="76807D20" w:rsidP="236A4F04" w:rsidRDefault="76807D20" w14:paraId="412659E3" w14:textId="1E929EBB">
            <w:pPr>
              <w:rPr>
                <w:rFonts w:eastAsia="Times New Roman" w:cs="Times New Roman"/>
                <w:b w:val="0"/>
              </w:rPr>
            </w:pPr>
            <w:r>
              <w:rPr>
                <w:rFonts w:eastAsia="Times New Roman" w:cs="Times New Roman"/>
              </w:rPr>
              <w:t>Fasting Blood Sugar (FBS)</w:t>
            </w:r>
          </w:p>
        </w:tc>
        <w:tc>
          <w:tcPr>
            <w:tcW w:w="4680" w:type="dxa"/>
          </w:tcPr>
          <w:p w:rsidRPr="00E13DB2" w:rsidR="76807D20" w:rsidP="236A4F04" w:rsidRDefault="76807D20" w14:paraId="6D489737" w14:textId="6162D98D">
            <w:pPr>
              <w:cnfStyle w:val="100000000000" w:firstRow="1" w:lastRow="0" w:firstColumn="0" w:lastColumn="0" w:oddVBand="0" w:evenVBand="0" w:oddHBand="0" w:evenHBand="0" w:firstRowFirstColumn="0" w:firstRowLastColumn="0" w:lastRowFirstColumn="0" w:lastRowLastColumn="0"/>
              <w:rPr>
                <w:rFonts w:eastAsia="Times New Roman" w:cs="Times New Roman"/>
                <w:b w:val="0"/>
              </w:rPr>
            </w:pPr>
            <w:r>
              <w:rPr>
                <w:rFonts w:eastAsia="Times New Roman" w:cs="Times New Roman"/>
                <w:b w:val="0"/>
              </w:rPr>
              <w:t>&gt; 126 mg/dL</w:t>
            </w:r>
          </w:p>
        </w:tc>
      </w:tr>
      <w:tr w:rsidR="236A4F04" w:rsidTr="00AB17A9" w14:paraId="689453FB"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Pr>
          <w:p w:rsidR="76807D20" w:rsidP="236A4F04" w:rsidRDefault="76807D20" w14:paraId="053ED65C" w14:textId="45DB5F6D">
            <w:pPr>
              <w:rPr>
                <w:rFonts w:eastAsia="Times New Roman" w:cs="Times New Roman"/>
                <w:b/>
              </w:rPr>
            </w:pPr>
            <w:r>
              <w:rPr>
                <w:rFonts w:eastAsia="Times New Roman" w:cs="Times New Roman"/>
                <w:b/>
              </w:rPr>
              <w:t>Random Blood Sugar (RBS)</w:t>
            </w:r>
          </w:p>
        </w:tc>
        <w:tc>
          <w:tcPr>
            <w:tcW w:w="4680" w:type="dxa"/>
          </w:tcPr>
          <w:p w:rsidR="76807D20" w:rsidP="236A4F04" w:rsidRDefault="76807D20" w14:paraId="46BF0C8D" w14:textId="5ECD646A">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&gt; 210 mg/dL</w:t>
            </w:r>
          </w:p>
        </w:tc>
      </w:tr>
    </w:tbl>
    <w:p w:rsidR="236A4F04" w:rsidP="00486A0B" w:rsidRDefault="005454CC" w14:paraId="4728E82A" w14:textId="126B7E39">
      <w:pPr>
        <w:pStyle w:val="Caption"/>
        <w:rPr>
          <w:rFonts w:eastAsia="Times New Roman" w:cs="Times New Roman"/>
        </w:rPr>
      </w:pPr>
      <w:bookmarkStart w:name="_Toc213356078" w:id="100"/>
      <w:bookmarkStart w:name="_Toc213408417" w:id="101"/>
      <w:bookmarkStart w:name="_Toc224632933" w:id="102"/>
      <w:r>
        <w:t xml:space="preserve">Table </w:t>
        <w:fldChar w:fldCharType="begin"/>
        <w:instrText>SEQ Table \* ARABIC</w:instrText>
        <w:fldChar w:fldCharType="separate"/>
      </w:r>
      <w:r>
        <w:rPr>
          <w:noProof/>
        </w:rPr>
        <w:t>2</w:t>
      </w:r>
      <w:r>
        <w:fldChar w:fldCharType="end"/>
        <w:t>: Range Values for FBS and RBS</w:t>
      </w:r>
      <w:bookmarkEnd w:id="100"/>
      <w:bookmarkEnd w:id="101"/>
      <w:bookmarkEnd w:id="102"/>
    </w:p>
    <w:p w:rsidRPr="00384E45" w:rsidR="00384E45" w:rsidP="00384E45" w:rsidRDefault="00384E45" w14:paraId="217A8BB7" w14:textId="324E06FE">
      <w:pPr>
        <w:pStyle w:val="NormalH3"/>
        <w:ind w:left="0"/>
        <w:rPr>
          <w:rFonts w:eastAsia="Yu Gothic"/>
        </w:rPr>
      </w:pPr>
      <w:r>
        <w:rPr>
          <w:rFonts w:eastAsia="Yu Gothic"/>
        </w:rPr>
        <w:t>In addition to glucose measures, lipid profile parameters including triglycerides, LDL, HDL, and apolipoprotein B play a significant role in assessing insulin resistance and diabetes risk, particularly in menopausal women (Giandalia et al., 2021). A recent study by Jasim et al. (2025) highlighted correlations between triglyceride/HDL ratios and the triglyceride-FBS index as early indicators of impaired glucose metabolism. The detailed correlation table from their study is included in Appendix D.</w:t>
      </w:r>
    </w:p>
    <w:p w:rsidRPr="00384E45" w:rsidR="00384E45" w:rsidP="00384E45" w:rsidRDefault="00737389" w14:paraId="754EAF70" w14:textId="350FDF53">
      <w:pPr>
        <w:pStyle w:val="NormalH3"/>
        <w:ind w:left="0"/>
        <w:rPr>
          <w:rFonts w:eastAsia="Yu Gothic"/>
        </w:rPr>
      </w:pPr>
      <w:r>
        <w:rPr>
          <w:rFonts w:eastAsia="Yu Gothic"/>
        </w:rPr>
        <w:t>Moreover, the study also considers non-biochemical factors that influence diabetes risk, such as age, menopausal status, body mass index (BMI), and lifestyle behaviors, which are critical for developing accurate predictive models tailored to the target population.</w:t>
      </w:r>
    </w:p>
    <w:p w:rsidR="00384E45" w:rsidP="00384E45" w:rsidRDefault="00737389" w14:paraId="4B22509B" w14:textId="0C2C0E4F">
      <w:pPr>
        <w:pStyle w:val="NormalH3"/>
        <w:ind w:left="0"/>
        <w:rPr>
          <w:rFonts w:eastAsia="Yu Gothic"/>
          <w:b/>
          <w:bCs/>
        </w:rPr>
      </w:pPr>
      <w:r>
        <w:rPr>
          <w:rFonts w:eastAsia="Yu Gothic"/>
        </w:rPr>
        <w:t>Overall, by focusing on these clinically accessible and population-relevant biomarkers, the current study aims to develop a predictive model that identifies menopausal women at risk of developing Type 2 Diabetes, supporting early intervention and evidence-based preventive strategies</w:t>
      </w:r>
      <w:r>
        <w:rPr>
          <w:rFonts w:eastAsia="Yu Gothic"/>
          <w:b/>
          <w:bCs/>
        </w:rPr>
        <w:t>.</w:t>
      </w:r>
    </w:p>
    <w:p w:rsidR="00486A0B" w:rsidP="00AE6E81" w:rsidRDefault="0D10D47A" w14:paraId="3F512BA1" w14:textId="5DDB8FA3">
      <w:pPr>
        <w:pStyle w:val="Heading3"/>
        <w:ind w:left="0"/>
      </w:pPr>
      <w:bookmarkStart w:name="_Toc223859890" w:id="103"/>
      <w:r>
        <w:t>Predictive Modeling</w:t>
      </w:r>
      <w:bookmarkEnd w:id="103"/>
    </w:p>
    <w:p w:rsidRPr="00486A0B" w:rsidR="00486A0B" w:rsidP="00486A0B" w:rsidRDefault="00486A0B" w14:paraId="6E16E816" w14:textId="3071A82F">
      <w:pPr>
        <w:pStyle w:val="NormalH3"/>
        <w:ind w:left="0"/>
        <w:rPr>
          <w:rFonts w:eastAsia="Yu Gothic"/>
        </w:rPr>
      </w:pPr>
      <w:r>
        <w:rPr>
          <w:rFonts w:eastAsia="Yu Gothic"/>
        </w:rPr>
        <w:t>Predictive modeling shows an essential role in identifying individuals at risk for Type 2 Diabetes Mellitus (T2DM), especially in populations with varying metabolic and hormonal characteristics. Traditional regression-based models have long been utilized to determine relationships among clinical and demographic variables, yet they often rely on simplified assumptions that limit their capacity to capture complex health interactions. Despite this, predictive modeling remains a cornerstone of preventive medicine, providing structured risk assessment tools that aid in early diagnosis and disease management.</w:t>
      </w:r>
    </w:p>
    <w:p w:rsidR="00486A0B" w:rsidP="00486A0B" w:rsidRDefault="00737389" w14:paraId="7FD28B59" w14:textId="61E28CE8">
      <w:pPr>
        <w:pStyle w:val="NormalH3"/>
        <w:ind w:left="0"/>
        <w:rPr>
          <w:rFonts w:eastAsia="Yu Gothic"/>
        </w:rPr>
      </w:pPr>
      <w:r>
        <w:rPr>
          <w:rFonts w:eastAsia="Yu Gothic"/>
        </w:rPr>
        <w:t>Furthermore, in the Philippines, A study of Campugan &amp; Aguaras (2025) conduct a local predictive modeling study involving 947 Filipino adults aged 24–79 years to classify diabetes status using accessible clinical biomarkers. By employing binomial logistic regression and decision-tree analysis on variables such as Body Mass Index (BMI), Low-Density Lipoprotein (LDL), Hemoglobin A1c (HbA1c), and triglycerides, their study identifies BMI as the most influential predictor (χ² = 104.44, p &lt; 0.001), followed by HbA1c (χ² = 51.80, p &lt; 0.001), triglycerides, and LDL. The logistic model achieves a strong explanatory power (McFadden R² = 0.80; Nagelkerke R² = 0.85), while decision-tree analysis confirms BMI and HbA1c as critical classifiers. These results highlight the potential of predictive modeling using low-cost and clinically measurable biomarkers, particularly in resource-limited healthcare systems. The researchers recommend integrating such predictive tools into local health programs for early diabetes screening and risk management, an approach directly relevant to the design of the DIANA system.</w:t>
      </w:r>
    </w:p>
    <w:p w:rsidRPr="00036572" w:rsidR="00036572" w:rsidP="00036572" w:rsidRDefault="00036572" w14:paraId="436B1447" w14:textId="15DAB2E4">
      <w:r>
        <w:t>Moreover, international research supports the value of biomarker-based predictive modeling in menopausal populations. A study of Chatterjee et al. (2023) demonstrate that integrating biomarkers such as fasting blood sugar (FBS), HbA1c, and lipid profiles with machine learning algorithms enhances predictive accuracy for identifying high-risk women undergoing menopausal transition. Similarly, a 10-year prospective cohort study involving 300,000 Chinese women finds that earlier menopause correlates with a heightened risk of T2DM, emphasizing the metabolic impact of hormonal decline (Zhao et al., 2022). In Japan, the Toranomon Hospital Health Management Center Study reports that postmenopausal women exhibit elevated fasting glucose and impaired insulin regulation compared to premenopausal counterparts (Nishida et al., 2021).</w:t>
      </w:r>
    </w:p>
    <w:p w:rsidRPr="00036572" w:rsidR="00B834C2" w:rsidP="00036572" w:rsidRDefault="00036572" w14:paraId="7ABFB649" w14:textId="55F3C053">
      <w:r>
        <w:t>Overall, these findings validate the effectiveness of predictive modeling using clinical biomarkers in assessing diabetes risk among menopausal women. Consequently, the integration of such data-driven models into digital health tools, such as DIANA, presents an innovative step toward early detection and intervention tailored to the needs of this high-risk population.</w:t>
      </w:r>
    </w:p>
    <w:p w:rsidR="7AA2AFCE" w:rsidP="00F51C9D" w:rsidRDefault="7AA2AFCE" w14:paraId="069D53B1" w14:textId="23E89F5D">
      <w:pPr>
        <w:pStyle w:val="Heading3"/>
        <w:ind w:left="0"/>
      </w:pPr>
      <w:bookmarkStart w:name="_Toc223859891" w:id="104"/>
      <w:r>
        <w:t>Data Visualization Techniques</w:t>
      </w:r>
      <w:bookmarkEnd w:id="104"/>
    </w:p>
    <w:p w:rsidR="2DB5A1BC" w:rsidP="7C497811" w:rsidRDefault="43EAD62E" w14:paraId="3374C21F" w14:textId="6C3932D7">
      <w:pPr>
        <w:pStyle w:val="NormalH3"/>
        <w:ind w:left="0"/>
        <w:rPr>
          <w:rFonts w:eastAsia="Yu Gothic"/>
        </w:rPr>
      </w:pPr>
      <w:r>
        <w:rPr>
          <w:rFonts w:eastAsia="Yu Gothic"/>
        </w:rPr>
        <w:t>Data visualization plays a significant role in translating complex health information into insights that both clinicians and patients can easily understand. Literature shows that visual representations significantly reduce cognitive load, making it easier for users to identify patterns, assess trends, and interpret large datasets. A study of Knaflic et al., (2021) and McNutt et al., (2022), shows systematic review of data visualization in public health wherein that clear visual tools improve comprehension, trust, and decision-making among both experts and non-experts, emphasizing that visualization influences perceptions, attitudes, and behavior  When applied to clinical settings, visualization becomes even more essential because healthcare professionals routinely interpret biomarker changes, risk classifications, and longitudinal trends that are better understood when presented visually rather than through plain numerical outputs.</w:t>
      </w:r>
    </w:p>
    <w:p w:rsidR="7F8A3DB0" w:rsidP="4560D9EB" w:rsidRDefault="7F8A3DB0" w14:paraId="0E8B3A95" w14:textId="1DDE162E">
      <w:pPr>
        <w:pStyle w:val="NormalH3"/>
        <w:ind w:left="0"/>
        <w:rPr>
          <w:rFonts w:eastAsia="Yu Gothic"/>
        </w:rPr>
      </w:pPr>
      <w:r>
        <w:rPr>
          <w:rFonts w:eastAsia="Yu Gothic"/>
        </w:rPr>
        <w:t>In addition, studies on clinical visualization techniques highlight the importance of simplicity and alignment with clinician workflows. A study of Sun et al., (2024) shows recent scoping review found that tables, scatterplot-line timelines, event timelines, and structured text displays are among the most commonly used formats for presenting individual patient health data because they allow clinicians to quickly identify abnormalities and track physiological changes over time. These visual tools reduce cognitive burden, especially when integrated into user-centered design frameworks, which emphasize iterative feedback, prototyping, and usability testing to ensure that visualizations remain intuitive within busy clinical environments.</w:t>
      </w:r>
    </w:p>
    <w:p w:rsidR="1719DE51" w:rsidP="4560D9EB" w:rsidRDefault="1719DE51" w14:paraId="5AEBED23" w14:textId="0EF0D438">
      <w:pPr>
        <w:pStyle w:val="NormalH3"/>
        <w:ind w:left="0"/>
        <w:rPr>
          <w:rFonts w:eastAsia="Yu Gothic"/>
        </w:rPr>
      </w:pPr>
      <w:r>
        <w:rPr>
          <w:rFonts w:eastAsia="Yu Gothic"/>
        </w:rPr>
        <w:t>Furthermore, in predictive modeling, effective visualization serves as a bridge between machine learning outputs and clinical interpretation. Predictive models often generate probability scores or complex risk values that can be difficult to understand without context. To address this, visual explanation tools such as feature-importance charts, risk contribution plots, and color-coded indicator bars help translate model outputs into interpretable insights. In a study of Van Belle and Van Calster (2015), they demonstrated how patient-specific contribution charts and colorized risk bars enhance model transparency by showing how each variable influences a prediction. This increases clinician trust and supports evidence-based decision-making.</w:t>
      </w:r>
    </w:p>
    <w:p w:rsidR="283BBC20" w:rsidP="4560D9EB" w:rsidRDefault="283BBC20" w14:paraId="50421715" w14:textId="2014AFB4">
      <w:pPr>
        <w:pStyle w:val="NormalH3"/>
        <w:ind w:left="0"/>
        <w:rPr>
          <w:rFonts w:eastAsia="Yu Gothic"/>
        </w:rPr>
      </w:pPr>
      <w:r>
        <w:rPr>
          <w:rFonts w:eastAsia="Yu Gothic"/>
        </w:rPr>
        <w:t>Moreover, interactive visual analytics frameworks further elevate interpretability by linking prediction explanations with real patient data. Tools like VBridge demonstrate how interactive visualization enables users to explore model predictions, examine high-impact features, and understand underlying data relationships through a hierarchical interface (Li et al., 2021). Wherein systems allow clinicians to interact with both raw data and machine learning explanations, improving their ability to evaluate risk estimates, and verify the model’s reasoning. Model-agnostic interpretability tools like Petal-X also show that interactive visual explanations outperform traditional risk charts by helping users compare the influence of modifiable and non-modifiable risk factors without sacrificing trust or transparency (Desai et al., 2024).</w:t>
      </w:r>
    </w:p>
    <w:p w:rsidR="7A9C199A" w:rsidP="4560D9EB" w:rsidRDefault="7A9C199A" w14:paraId="62994044" w14:textId="10A3FF57">
      <w:pPr>
        <w:pStyle w:val="NormalH3"/>
        <w:ind w:left="0"/>
        <w:rPr>
          <w:rFonts w:eastAsia="Yu Gothic"/>
        </w:rPr>
      </w:pPr>
      <w:r>
        <w:rPr>
          <w:rFonts w:eastAsia="Yu Gothic"/>
        </w:rPr>
        <w:t>Furthermore, visualization dashboards have also been widely used in chronic disease monitoring, including diabetes research. A study of German et al., (2024) developed an interactive Tableau dashboard integrating sociodemographic, biomarker, and geographic data to explore disparities in Type 2 Diabetes outcomes. Wherein the dashboard enabled users to filter and analyze data at individual, neighborhood, and population levels, allowing for targeted interventions and more effective monitoring. These findings suggest that visualization-driven systems significantly enhance engagement, interpretation, and decision-making across different levels of healthcare.</w:t>
      </w:r>
    </w:p>
    <w:p w:rsidR="45B2DE8B" w:rsidP="4560D9EB" w:rsidRDefault="45B2DE8B" w14:paraId="4009D7C1" w14:textId="656275F1">
      <w:pPr>
        <w:pStyle w:val="NormalH3"/>
        <w:ind w:left="0"/>
        <w:rPr>
          <w:rFonts w:eastAsia="Yu Gothic"/>
        </w:rPr>
      </w:pPr>
      <w:r>
        <w:rPr>
          <w:rFonts w:eastAsia="Yu Gothic"/>
        </w:rPr>
        <w:t xml:space="preserve">Overall, literature consistently shows that effective visualization techniques enhance usability, improve clarity of predictive outputs, and support more reliable decision-making. By combining intuitive charts, interactive elements, and explainable model outputs, visualization becomes a critical component of modern predictive tools. </w:t>
      </w:r>
    </w:p>
    <w:p w:rsidRPr="00BA7D5B" w:rsidR="00A42DC9" w:rsidP="00950432" w:rsidRDefault="00950432" w14:paraId="70FA11DB" w14:textId="4B584E87">
      <w:pPr>
        <w:pStyle w:val="Heading3"/>
        <w:ind w:left="0"/>
        <w:rPr>
          <w:rFonts w:eastAsia="Times New Roman" w:cs="Times New Roman"/>
        </w:rPr>
      </w:pPr>
      <w:bookmarkStart w:name="_Toc223859892" w:id="105"/>
      <w:r>
        <w:rPr>
          <w:rFonts w:eastAsia="Times New Roman" w:cs="Times New Roman"/>
        </w:rPr>
        <w:t>National Health and Nutrition Exam Survey</w:t>
      </w:r>
      <w:bookmarkEnd w:id="105"/>
    </w:p>
    <w:p w:rsidR="20023E8E" w:rsidP="0A086C0D" w:rsidRDefault="20023E8E" w14:paraId="11586316" w14:textId="4DE17E0B">
      <w:pPr>
        <w:pStyle w:val="NormalH3"/>
        <w:ind w:left="0"/>
      </w:pPr>
      <w:r>
        <w:t>National Health and Nutrition Examination Survey (NHANES) is a nationally representative health monitoring program that evaluates the health and nutritional status of children and adults in the United States. It is administered by the National Center for Health Statistics under the Centers for Disease Control and Prevention. NHANES integrates structured interviews, physical examinations, and laboratory assessments, including detailed blood biomarker measurements such as fasting glucose, HbA1c, lipid profiles, and other metabolic indicators. Because of its standardized protocols, demographic diversity, and publicly available de-identified datasets, NHANES has become a reliable and widely used data source for epidemiological research and predictive modeling studies related to chronic diseases, including Type 2 Diabetes Mellitus (T2DM).</w:t>
      </w:r>
    </w:p>
    <w:p w:rsidR="20023E8E" w:rsidP="0A086C0D" w:rsidRDefault="20023E8E" w14:paraId="2BFBF688" w14:textId="4C660130">
      <w:pPr>
        <w:pStyle w:val="NormalH3"/>
        <w:ind w:left="0"/>
      </w:pPr>
      <w:r>
        <w:t>In addition, several studies have utilized NHANES data to develop and validate predictive models for diabetes risk. In a study of Vangeepuram et al. (2021) examined NHANES data to evaluate pediatric screening guidelines for identifying prediabetes and diabetes based on biomarker criteria aligned with the American Diabetes Association standards. Their findings revealed that approximately 29% of adolescents in their sample met biomarker-based definitions of prediabetes or diabetes, demonstrating the strength of laboratory-confirmed indicators in risk identification. Similarly, Pandey et al. (2024) constructed a comprehensive epidemiological dataset derived from NHANES to support machine learning applications in youth with prediabetes and diabetes. Shimoyama (2023) further demonstrated the predictive capacity of NHANES-based models, reporting an accuracy of 84.60% using an 80% training and 20% testing split from a preprocessed dataset of 1,347 samples.</w:t>
      </w:r>
    </w:p>
    <w:p w:rsidR="2C473BCD" w:rsidP="0A086C0D" w:rsidRDefault="2C473BCD" w14:paraId="29A0A562" w14:textId="0EE0D76A">
      <w:pPr>
        <w:pStyle w:val="NormalH3"/>
        <w:ind w:left="0"/>
      </w:pPr>
      <w:r>
        <w:t>Furthermore, while these studies confirm NHANES as a robust dataset for diabetes prediction, most focus on general population groups and emphasize overall classification accuracy rather than subgroup-specific risk profiling. Limited research has concentrated on menopausal women, a population with increased metabolic vulnerability due to hormonal changes that influence glucose metabolism, lipid regulation, and insulin sensitivity. Furthermore, many existing models prioritize binary classification without exploring cluster-based approaches that may reveal hidden risk patterns within specific demographic groups.</w:t>
      </w:r>
    </w:p>
    <w:p w:rsidR="0EBFF7DB" w:rsidP="0A086C0D" w:rsidRDefault="0EBFF7DB" w14:paraId="0F6DC07B" w14:textId="41B6C6C3">
      <w:pPr>
        <w:pStyle w:val="NormalH3"/>
        <w:ind w:left="0"/>
      </w:pPr>
      <w:r>
        <w:t>Overall, existing literature consistently recognizes NHANES as a robust and methodologically sound data source for epidemiological research and predictive modeling. Its comprehensive biomarker measurements, standardized data collection procedures, and public accessibility provide a strong empirical foundation for studies aiming to develop and evaluate diabetes risk prediction systems.</w:t>
      </w:r>
    </w:p>
    <w:p w:rsidR="00486A0B" w:rsidP="00AE6E81" w:rsidRDefault="0D10D47A" w14:paraId="0079013E" w14:textId="5E25190C">
      <w:pPr>
        <w:pStyle w:val="Heading3"/>
        <w:ind w:left="0"/>
      </w:pPr>
      <w:bookmarkStart w:name="_Toc223859893" w:id="106"/>
      <w:r>
        <w:t>Machine Learning</w:t>
      </w:r>
      <w:bookmarkEnd w:id="106"/>
    </w:p>
    <w:p w:rsidRPr="00486A0B" w:rsidR="00486A0B" w:rsidP="00486A0B" w:rsidRDefault="00486A0B" w14:paraId="2DEB4638" w14:textId="77777777">
      <w:pPr>
        <w:pStyle w:val="NormalH3"/>
        <w:ind w:left="0"/>
        <w:rPr>
          <w:rFonts w:eastAsia="Yu Gothic"/>
        </w:rPr>
      </w:pPr>
      <w:r>
        <w:rPr>
          <w:rFonts w:eastAsia="Yu Gothic"/>
        </w:rPr>
        <w:t>The integration of machine learning (ML) techniques in healthcare has transformed the landscape of predictive analytics, allowing for the detection of subtle, nonlinear relationships among clinical and behavioral variables. Unlike conventional regression methods, ML algorithms can handle large, multidimensional datasets and uncover hidden patterns that enhance early disease prediction. This advancement has proven particularly effective in chronic diseases like Type 2 Diabetes Mellitus (T2DM), where early identification of at-risk individuals is crucial for timely intervention and management.</w:t>
      </w:r>
    </w:p>
    <w:p w:rsidRPr="00486A0B" w:rsidR="00486A0B" w:rsidP="00486A0B" w:rsidRDefault="00486A0B" w14:paraId="35F193D5" w14:textId="400F7FB0">
      <w:pPr>
        <w:pStyle w:val="NormalH3"/>
        <w:ind w:left="0"/>
        <w:rPr>
          <w:rFonts w:eastAsia="Yu Gothic"/>
        </w:rPr>
      </w:pPr>
      <w:r>
        <w:rPr>
          <w:rFonts w:eastAsia="Yu Gothic"/>
        </w:rPr>
        <w:t>Furthermore, recent comparative studies highlight the superior predictive performance of algorithms such as Random Forest, XGBoost, LightGBM, and Support Vector Machines (SVM) over traditional models, particularly as datasets grow in complexity (Kopitar et al., 2020). Among these, LightGBM exhibits high stability in variable selection, while regression-based models continue to offer interpretability an important aspect for clinical decision-making. These findings underscore the importance of selecting algorithms that balance predictive strength with explainability in healthcare contexts.</w:t>
      </w:r>
    </w:p>
    <w:p w:rsidRPr="00486A0B" w:rsidR="00486A0B" w:rsidP="00486A0B" w:rsidRDefault="00486A0B" w14:paraId="0FC122C8" w14:textId="17BFCAD3">
      <w:pPr>
        <w:pStyle w:val="NormalH3"/>
        <w:ind w:left="0"/>
        <w:rPr>
          <w:rFonts w:eastAsia="Yu Gothic"/>
        </w:rPr>
      </w:pPr>
      <w:r>
        <w:rPr>
          <w:rFonts w:eastAsia="Yu Gothic"/>
        </w:rPr>
        <w:t>In addition, a study by Abdulhadi and Al-Mousa (2021) applies six ML classification methods such as Random Forest, Naïve Bayes, K-Nearest Neighbor, Decision Tree, SVM, and Neural Networks on both the PIMA diabetes dataset and original questionnaire data. Results reveal that Random Forest achieves the highest accuracy (94.10%), identifying variables such as age, family history, physical activity, and gestational diabetes as the strongest predictors. This research demonstrates that integrating both clinical biomarkers and lifestyle factors yields more accurate predictions of diabetes onset.</w:t>
      </w:r>
    </w:p>
    <w:p w:rsidRPr="00486A0B" w:rsidR="00486A0B" w:rsidP="00486A0B" w:rsidRDefault="00737389" w14:paraId="7F60024F" w14:textId="651B0276">
      <w:pPr>
        <w:pStyle w:val="NormalH3"/>
        <w:ind w:left="0"/>
        <w:rPr>
          <w:rFonts w:eastAsia="Yu Gothic"/>
        </w:rPr>
      </w:pPr>
      <w:r>
        <w:rPr>
          <w:rFonts w:eastAsia="Yu Gothic"/>
        </w:rPr>
        <w:t>Moreover, in menopausal populations, Xiaoxue et al. (2024) develop a risk prediction model for metabolic syndrome using machine learning techniques. Their findings demonstrate that ML-based approaches can effectively capture the complex interplay between hormonal decline and metabolic dysfunction, validating the feasibility of applying predictive analytics to women undergoing menopausal transition. This study reinforces the notion that traditional screening tools often overlook hormonal and metabolic variables unique to this demographic.</w:t>
      </w:r>
    </w:p>
    <w:p w:rsidRPr="00486A0B" w:rsidR="00486A0B" w:rsidP="00486A0B" w:rsidRDefault="00737389" w14:paraId="21457E9F" w14:textId="06E5D9AE">
      <w:pPr>
        <w:pStyle w:val="NormalH3"/>
        <w:ind w:left="0"/>
        <w:rPr>
          <w:rFonts w:eastAsia="Yu Gothic"/>
        </w:rPr>
      </w:pPr>
      <w:r>
        <w:rPr>
          <w:rFonts w:eastAsia="Yu Gothic"/>
        </w:rPr>
        <w:t>In addition, further advances in ML applications emphasize early prediction of key biomarkers such as HbA1c. Innovative frameworks now aim to predict glycemic deterioration before clinical thresholds are reached, enabling proactive management and personalized intervention strategies. Moreover, ensemble learning methods, including Gradient Boosting and Random Forest, demonstrate robust performance due to their ability to combine multiple weak learners and provide variable importance measures that enhance interpretability (Mohd Rizal et al., 2024).</w:t>
      </w:r>
    </w:p>
    <w:p w:rsidRPr="00CE1791" w:rsidR="00033667" w:rsidP="00CE1791" w:rsidRDefault="00737389" w14:paraId="26362295" w14:textId="60074F18">
      <w:pPr>
        <w:pStyle w:val="NormalH3"/>
        <w:ind w:left="0"/>
        <w:rPr>
          <w:rFonts w:eastAsia="Yu Gothic"/>
        </w:rPr>
      </w:pPr>
      <w:r>
        <w:rPr>
          <w:rFonts w:eastAsia="Yu Gothic"/>
        </w:rPr>
        <w:t>However, despite their advantages, ML-based models face several challenges that hinder clinical adoption. Vabalas et al. (2019) highlight issues related to interpretability, data imbalance, and external validation, which affect model generalizability and clinical trust. Neural networks and ensemble algorithms, while powerful, often lack transparency posing difficulties for healthcare practitioners who require clear, evidence-based reasoning in diagnosis and treatment recommendations. These limitations indicate the need for models that are not only accurate but also user-friendly, interpretable, and validated across diverse populations.</w:t>
      </w:r>
    </w:p>
    <w:p w:rsidR="00E11145" w:rsidP="00334A38" w:rsidRDefault="26A5E327" w14:paraId="1DE367E2" w14:textId="4134B69E">
      <w:pPr>
        <w:pStyle w:val="NormalH3"/>
        <w:ind w:left="0"/>
      </w:pPr>
      <w:r>
        <w:rPr>
          <w:rFonts w:eastAsia="Yu Gothic"/>
          <w:b/>
          <w:bCs/>
        </w:rPr>
        <w:t>Entropy and Information Gain for Feature Selection.</w:t>
      </w:r>
    </w:p>
    <w:p w:rsidR="005A1A12" w:rsidP="67209B0E" w:rsidRDefault="26A5E327" w14:paraId="4F59734F" w14:textId="07F2EFC8">
      <w:pPr>
        <w:ind w:left="720"/>
        <w:rPr>
          <w:rFonts w:eastAsia="Yu Gothic"/>
          <w:b/>
          <w:bCs/>
          <w:lang w:val="en-PH"/>
        </w:rPr>
      </w:pPr>
      <w:r>
        <w:t>In machine learning, feature selection is the process of identifying the most informative attributes from a larger set of candidate variables. This process is essential for building efficient, interpretable, and accurate predictive models. Entropy and Information Gain (IG) represent foundational information-theoretic measures that quantify the relevance and discriminative power of individual features in classification tasks (Sreehari et al., 2024). Entropy measures the degree of uncertainty or randomness in a dataset. For a classification variable with multiple classes, entropy is calculated based on the probability distribution of those classes, representing the average information needed to predict class membership (Kaliappan et al., 2024). Higher entropy indicates greater disorder and unpredictability, while lower entropy suggests that one class dominates, making predictions more straightforward. In medical diagnosis, entropy quantifies the level of heterogeneity within patient data, guiding clinicians and researchers toward more refined risk stratification. Furthermore, Information Gain measures how much an attribute helps reduce uncertainty about the target class by comparing the entropy of the class label before and after considering a specific feature. A higher IG value means that the feature provides greater discriminatory power and is more useful in separating the classes (Sreehari et al.,2024).</w:t>
        <w:br/>
        <w:tab/>
        <w:t xml:space="preserve">Moreover, In healthcare and diabetes prediction research, entropy and IG have been proven valuable for identifying the most clinically relevant biomarkers from potentially large sets of measurements. Kaliappan et al. (2024) demonstrated that Information Gain-based feature selection effectively reduces dimensionality and improves classification accuracy in diabetes datasets by prioritizing attributes such as glucose levels, BMI, and age. Similarly, Sreehari et al. (2024) applied information gain alongside chi-square and recursive feature elimination techniques to analyze critical factors in diabetes mellitus prediction, achieving improved F1 scores and accuracy by focusing on the most discriminative features. In a study of Sirmayanti et al. (2025) further enhanced diabetes prediction performance by integrating advanced feature selection strategies based on a grey wolf optimizer with an autophagy mechanism, showing that targeted selection of informative biomarkers can significantly improve model reliability and interpretability. </w:t>
        <w:br/>
        <w:tab/>
        <w:t>In addition, the context of menopausal women specifically, entropy and IG analysis can reveal which biomarkers such as Fasting Blood Sugar, HbA1c, lipid profiles, and anthropometric indicators are most discriminative for distinguishing diabetes risk across different hormonal and metabolic states. This targeted feature selection ensures that downstream machine learning models focus on variables that meaningfully contribute to risk stratification, supporting both scientific rigor and practical usability in clinical settings.</w:t>
      </w:r>
    </w:p>
    <w:p w:rsidR="00334A38" w:rsidP="7CD539C6" w:rsidRDefault="00E46AC4" w14:paraId="32238058" w14:textId="3EE5840C">
      <w:pPr>
        <w:rPr>
          <w:rFonts w:eastAsia="Yu Gothic"/>
          <w:b/>
          <w:bCs/>
          <w:lang w:val="en-PH"/>
        </w:rPr>
      </w:pPr>
      <w:r>
        <w:rPr>
          <w:rFonts w:eastAsia="Yu Gothic"/>
          <w:b/>
          <w:bCs/>
          <w:lang w:val="en-PH"/>
        </w:rPr>
        <w:t>Clustering</w:t>
      </w:r>
    </w:p>
    <w:p w:rsidRPr="00E46AC4" w:rsidR="00E46AC4" w:rsidP="00334A38" w:rsidRDefault="00E46AC4" w14:paraId="4DE5C58C" w14:textId="487B02B4">
      <w:pPr>
        <w:pStyle w:val="NormalH3"/>
        <w:rPr>
          <w:rFonts w:eastAsia="Yu Gothic"/>
          <w:b/>
          <w:bCs/>
          <w:lang w:val="en-PH"/>
        </w:rPr>
      </w:pPr>
      <w:r>
        <w:rPr>
          <w:rFonts w:eastAsia="Yu Gothic"/>
          <w:lang w:val="en-PH"/>
        </w:rPr>
        <w:t>Clustering has emerged as a central unsupervised machine learning technique for patient stratification in diabetes research, offering the ability to identify meaningful subgroups beyond traditional diagnostic criteria. Taurbekova et al. (2024) conducted a comprehensive systematic review and cross-sectional analysis, demonstrating that cluster analysis most notably employing k-means and hierarchical methods consistently uncovers patient subtypes with distinct clinical and metabolic characteristics that correlate with varying complication risks.</w:t>
      </w:r>
    </w:p>
    <w:p w:rsidRPr="00E46AC4" w:rsidR="00E46AC4" w:rsidP="00334A38" w:rsidRDefault="00E46AC4" w14:paraId="02D869D3" w14:textId="77777777">
      <w:pPr>
        <w:pStyle w:val="NormalH3"/>
        <w:rPr>
          <w:rFonts w:eastAsia="Yu Gothic"/>
          <w:lang w:val="en-PH"/>
        </w:rPr>
      </w:pPr>
      <w:r>
        <w:rPr>
          <w:rFonts w:eastAsia="Yu Gothic"/>
          <w:lang w:val="en-PH"/>
        </w:rPr>
        <w:t>These findings have been echoed in population-specific research; for instance, Li et al. (2024) applied data-driven clustering to Chinese community diabetes populations, revealing subgroups with diverse profiles for metabolic markers, complication risks, and prevalence of comorbidities. Similarly, Lu et al. (2025) identified that in Black/African American cohorts, the severe insulin-deficient cluster is associated with a heightened risk for adverse outcomes, emphasizing the necessity of precise, data-driven risk assessments for high-risk demographic groups. In Indian populations, Tripathi et al. (2024) compared multiple clustering and phenotyping approaches and confirmed that clustering allows for finer subclassification, which in turn supports the prediction of remission rates and tailored interventions.</w:t>
      </w:r>
    </w:p>
    <w:p w:rsidRPr="00E46AC4" w:rsidR="00E46AC4" w:rsidP="00334A38" w:rsidRDefault="00E46AC4" w14:paraId="13B0D580" w14:textId="0B9032E1">
      <w:pPr>
        <w:pStyle w:val="NormalH3"/>
        <w:rPr>
          <w:rFonts w:eastAsia="Yu Gothic"/>
          <w:lang w:val="en-PH"/>
        </w:rPr>
      </w:pPr>
      <w:r>
        <w:rPr>
          <w:rFonts w:eastAsia="Yu Gothic"/>
          <w:lang w:val="en-PH"/>
        </w:rPr>
        <w:t>Within DIANA, cluster analysis thus serves a critical function by enabling the model to group menopausal women according to shared biomarker patterns and clinical characteristics. This approach aids in visualizing and interpreting heterogeneous risk profiles, providing clinicians with actionable insights for personalized diabetes risk management. Integrating clustering with predictive analytics enhances both the interpretability and precision of digital health solutions designed for at-risk populations, particularly when applied to the nuanced context of menopausal women's health.</w:t>
      </w:r>
    </w:p>
    <w:p w:rsidR="091D7819" w:rsidP="00AE6E81" w:rsidRDefault="420D6F16" w14:paraId="786AE51A" w14:textId="14814C1A">
      <w:pPr>
        <w:pStyle w:val="Heading3"/>
        <w:ind w:left="0"/>
      </w:pPr>
      <w:bookmarkStart w:name="_Toc223859894" w:id="107"/>
      <w:r>
        <w:t>Synthesis</w:t>
      </w:r>
      <w:bookmarkEnd w:id="107"/>
    </w:p>
    <w:p w:rsidR="696A5FDC" w:rsidP="0A086C0D" w:rsidRDefault="696A5FDC" w14:paraId="13B45C0D" w14:textId="39046895">
      <w:r>
        <w:rPr>
          <w:rFonts w:eastAsia="Times New Roman" w:cs="Times New Roman"/>
        </w:rPr>
        <w:t>Numerous studies illustrate the progression of diabetes research, highlighting global prevalence, risk factors, and predictive approaches for Type 2 Diabetes Mellitus (T2DM) in menopausal women. Specifically, Diabetes Mellitus is a chronic metabolic disorder characterized by elevated blood glucose due to insufficient insulin production or impaired insulin utilization. While Type 1 Diabetes arises from autoimmune destruction of pancreatic beta cells, Type 2 Diabetes primarily results from insulin resistance, influenced by lifestyle factors such as diet, obesity, and physical inactivity. In the Philippines, diabetes represents a growing public health concern, with both diagnosed and undiagnosed cases increasing steadily. Importantly, women undergoing menopause are particularly vulnerable due to hormonal changes, lifestyle factors, and limited awareness of menopausal health.</w:t>
      </w:r>
    </w:p>
    <w:p w:rsidR="696A5FDC" w:rsidP="0A086C0D" w:rsidRDefault="696A5FDC" w14:paraId="4246CF0E" w14:textId="579F1F3A">
      <w:r>
        <w:rPr>
          <w:rFonts w:eastAsia="Times New Roman" w:cs="Times New Roman"/>
        </w:rPr>
        <w:t>Furthermore, large-scale epidemiological datasets such as the National Health and Nutrition Examination Survey (NHANES), administered by the National Center for Health Statistics under the Centers for Disease Control and Prevention, have significantly strengthened diabetes research by providing standardized, biomarker-rich data for predictive modeling. Studies utilizing NHANES demonstrate that laboratory-confirmed indicators such as fasting glucose, HbA1c, and lipid profiles are effective in identifying prediabetes and diabetes across diverse populations. However, most NHANES based research focuses on general populations and emphasizes overall predictive accuracy rather than subgroup-specific or cluster-based stratification, leaving a gap in targeted modeling approaches for menopausal women.</w:t>
      </w:r>
    </w:p>
    <w:p w:rsidR="696A5FDC" w:rsidP="0A086C0D" w:rsidRDefault="696A5FDC" w14:paraId="08822991" w14:textId="64193E82">
      <w:r>
        <w:rPr>
          <w:rFonts w:eastAsia="Times New Roman" w:cs="Times New Roman"/>
        </w:rPr>
        <w:t>Moreover, the literature on biomarkers and predictive modeling further emphasizes the importance of multi-dimensional phenotyping, incorporating insulin resistance markers, beta-cell function proxies, adiposity measures, and lipid profiles. Clustering techniques have emerged as a valuable strategy to reduce heterogeneity in adult-onset diabetes classification. Studies such as those by Ahlqvist et al., Schrader et al., Veelen et al., and Ao et al. collectively support subgroup-based stratification to improve precision medicine approaches. These works demonstrate that risk identification can be enhanced when biologically meaningful subgroups are considered alongside conventional predictive variables. However, broader validation and population-specific implementation remain necessary.</w:t>
      </w:r>
    </w:p>
    <w:p w:rsidR="63548247" w:rsidP="0A086C0D" w:rsidRDefault="63548247" w14:paraId="526F1AAD" w14:textId="2E23AB52">
      <w:r>
        <w:rPr>
          <w:rFonts w:eastAsia="Times New Roman" w:cs="Times New Roman"/>
        </w:rPr>
        <w:t>Similarly, menopause represents a critical physiological transition that significantly affects glucose metabolism, lipid regulation, and insulin sensitivity. Reduced estrogen levels contribute to central adiposity, metabolic dysfunction, and increased T2DM risk. These metabolic changes highlight the necessity of tailored predictive systems that account for the hormonal and clinical profiles unique to menopausal women. Biomarkers such as Fasting Blood Sugar (FBS), Hemoglobin A1c (HbA1c), lipid panels, body mass index (BMI), and lifestyle factors play a central role in early risk detection. Integrating these indicators into computational frameworks enables more systematic and evidence-based identification of high-risk individuals.</w:t>
      </w:r>
    </w:p>
    <w:p w:rsidR="696A5FDC" w:rsidP="0A086C0D" w:rsidRDefault="696A5FDC" w14:paraId="6F2DA7F1" w14:textId="389F06E3">
      <w:r>
        <w:rPr>
          <w:rFonts w:eastAsia="Times New Roman" w:cs="Times New Roman"/>
        </w:rPr>
        <w:t xml:space="preserve">In addition to predictive accuracy and subgroup stratification, the literature underscores the importance of effective data visualization in translating complex model outputs into clinically actionable insights. Studies by Knaflic et al. (2021) and McNutt et al. (2022) emphasize that clear visual representations reduce cognitive load and improve comprehension and decision-making in public health contexts. Clinical visualization research further indicates that structured displays such as timelines, scatterplot-line graphs, and simplified tables align better with clinician workflows (Sun et al., 2024). </w:t>
      </w:r>
    </w:p>
    <w:p w:rsidR="03E93897" w:rsidP="0A086C0D" w:rsidRDefault="03E93897" w14:paraId="16F74386" w14:textId="0C53A38E">
      <w:r>
        <w:rPr>
          <w:rFonts w:eastAsia="Times New Roman" w:cs="Times New Roman"/>
        </w:rPr>
        <w:t>For instance, in predictive modeling, interpretability tools such as feature-importance charts and contribution plots enhance transparency and trust, as demonstrated by Van Belle and Van Calster (2015). Interactive frameworks such as VBridge (Li et al., 2021) and model-agnostic systems like Petal-X (Desai et al., 2024) show that visual analytics can strengthen user understanding of machine learning predictions. Additionally, dashboard-based systems integrating biomarker and sociodemographic data, such as the Tableau framework developed by German et al. (2024), demonstrate the role of visualization in chronic disease monitoring and targeted intervention planning.</w:t>
      </w:r>
    </w:p>
    <w:p w:rsidR="626C143C" w:rsidP="0A086C0D" w:rsidRDefault="626C143C" w14:paraId="0C726E5A" w14:textId="4A347E11">
      <w:pPr>
        <w:rPr>
          <w:rFonts w:eastAsia="Times New Roman" w:cs="Times New Roman"/>
        </w:rPr>
      </w:pPr>
      <w:r>
        <w:rPr>
          <w:rFonts w:eastAsia="Times New Roman" w:cs="Times New Roman"/>
        </w:rPr>
        <w:t>Hence, the reviewed literature highlights three interconnected dimensions essential for advancing T2DM risk identification: (1) biomarker-driven predictive modeling grounded in validated epidemiological data such as NHANES, (2) cluster-based stratification to address population heterogeneity and enhance precision, and (3) visualization-driven interfaces that translate computational outputs into interpretable, user-centered insights. Despite advances in each domain, few systems integrate all three components within a focused tool designed specifically for menopausal women.</w:t>
      </w:r>
    </w:p>
    <w:p w:rsidR="696A5FDC" w:rsidP="0A086C0D" w:rsidRDefault="696A5FDC" w14:paraId="5BB25574" w14:textId="07D5078A">
      <w:r>
        <w:rPr>
          <w:rFonts w:eastAsia="Times New Roman" w:cs="Times New Roman"/>
        </w:rPr>
        <w:t>These gaps form the foundation of the present study, DIANA: A Predictive Model-Based Application Using Selected Blood Biomarkers for Cluster-Based Identification of Type 2 Diabetes Risk in Menopausal Women, which aims to combine validated biomarker selection, cluster-based subgroup identification, predictive machine learning, and interpretable visualization within a practical application. By unifying these elements, DIANA seeks to support early detection, improve clinical interpretability, and enable targeted preventive strategies for menopausal women at risk of Type 2 Diabetes.</w:t>
      </w:r>
    </w:p>
    <w:p w:rsidR="091D7819" w:rsidP="511ED1C5" w:rsidRDefault="091D7819" w14:paraId="761146CD" w14:textId="5EAC0311">
      <w:pPr>
        <w:spacing w:before="240" w:after="240"/>
        <w:ind w:firstLine="0"/>
        <w:rPr>
          <w:rFonts w:eastAsia="Yu Gothic"/>
        </w:rPr>
      </w:pPr>
    </w:p>
    <w:p>
      <w:pPr>
        <w:pStyle w:val="Heading1"/>
      </w:pPr>
      <w:r>
        <w:t>DIANA Methodology</w:t>
      </w:r>
    </w:p>
    <w:p>
      <w:r>
        <w:t xml:space="preserve">A comprehensive documentation of the research methodology, system development, and validation approaches for the DIANA Diabetes Risk Assessment System.</w:t>
      </w:r>
    </w:p>
    <w:p>
      <w:pPr>
        <w:pStyle w:val="Heading1"/>
      </w:pPr>
      <w:r>
        <w:t>Phase 1: Data Acquisition and Biomarker Preparation</w:t>
      </w:r>
    </w:p>
    <w:p>
      <w:pPr>
        <w:pStyle w:val="Heading2"/>
      </w:pPr>
      <w:r>
        <w:t>1.1 NHANES Data Acquisition Strategy</w:t>
      </w:r>
    </w:p>
    <w:p>
      <w:r>
        <w:t xml:space="preserve">The DIANA training dataset was constructed from the National Health and Nutrition Examination Survey (NHANES), a nationally representative health examination survey conducted by the Centers for Disease Control and Prevention (CDC) (CDC/NCHS, 2023). This section documents the complete data acquisition, preprocessing, and feature engineering pipeline from raw NHANES files to the final training dataset.</w:t>
      </w:r>
    </w:p>
    <w:p>
      <w:r>
        <w:t xml:space="preserve">The construction of a defensible training dataset required systematic acquisition of multi-cycle NHANES data spanning multiple survey periods. The selected survey cycles, extracted biomarkers, and derived features collectively support the study objective of developing a pre-diabetic metabolic risk assessment tool for menopausal women. This phase establishes the foundational data infrastructure for the DIANA screening system by implementing a reproducible acquisition pipeline that ensures diagnostic consistency across time.</w:t>
      </w:r>
    </w:p>
    <w:p>
      <w:pPr>
        <w:pStyle w:val="Heading3"/>
      </w:pPr>
      <w:r>
        <w:t>1.1.1 Survey Cycle Selection</w:t>
      </w:r>
    </w:p>
    <w:p>
      <w:r>
        <w:t xml:space="preserve">The NHANES data files were systematically acquired through an automated download mechanism. The dataset encompasses six survey cycles spanning 2009 to 2023, capturing data collected following the establishment of the American Diabetes Association's HbA1c diagnostic guidelines in 2010. This temporal selection ensures diagnostic consistency across all included survey cycles.</w:t>
      </w:r>
    </w:p>
    <w:p>
      <w:r>
        <w:t xml:space="preserve">The selection of survey cycles was guided by two primary considerations: diagnostic consistency and temporal coverage. Beginning with the 2009-2010 cycle ensures inclusion of data collected after the 2010 American Diabetes Association (ADA) HbA1c diagnostic guidelines were established, which standardizes glycated hemoglobin thresholds across the full dataset. This temporal window provides sufficient longitudinal depth for temporal validation while avoiding the 2019-2020 cycle that was disrupted by COVID-19 pandemic data collection suspensions.</w:t>
      </w:r>
    </w:p>
    <w:p>
      <w:r>
        <w:t xml:space="preserve">**Table 1.1 — NHANES Survey Cycles Included**</w:t>
      </w:r>
    </w:p>
    <w:p>
      <w:r>
        <w:t xml:space="preserve">**Note on 2019-2020 Cycle Exclusion:** The 2019-2020 NHANES cycle was excluded due to significant data collection disruptions caused by the COVID-19 pandemic. Field operations were suspended in March 2020, resulting in incomplete data with potential selection bias. The subsequent 2021-2023 cycle resumed in August 2021 following the pandemic suspension, maintaining the standard 2-year cycle format.</w:t>
      </w:r>
    </w:p>
    <w:p>
      <w:r>
        <w:t xml:space="preserve">**NHANES Data Files Downloaded:**</w:t>
      </w:r>
    </w:p>
    <w:p>
      <w:r>
        <w:t xml:space="preserve">The following NHANES examination and questionnaire files were acquired for each cycle:</w:t>
      </w:r>
    </w:p>
    <w:p>
      <w:r>
        <w:t xml:space="preserve">**Figure 1.1 — NHANES Data Acquisition Flow**</w:t>
      </w:r>
    </w:p>
    <w:p>
      <w:r>
        <w:t xml:space="preserve">flowchart LR</w:t>
      </w:r>
    </w:p>
    <w:p>
      <w:r>
        <w:t xml:space="preserve">subgraph CDC["CDC NHANES Repository"]</w:t>
      </w:r>
    </w:p>
    <w:p>
      <w:r>
        <w:t xml:space="preserve">A1[2009-2010&lt;br/&gt;_F files]</w:t>
      </w:r>
    </w:p>
    <w:p>
      <w:r>
        <w:t xml:space="preserve">A2[2011-2012&lt;br/&gt;_G files]</w:t>
      </w:r>
    </w:p>
    <w:p>
      <w:r>
        <w:t xml:space="preserve">A3[2013-2014&lt;br/&gt;_H files]</w:t>
      </w:r>
    </w:p>
    <w:p>
      <w:r>
        <w:t xml:space="preserve">A4[2015-2016&lt;br/&gt;_I files]</w:t>
      </w:r>
    </w:p>
    <w:p>
      <w:r>
        <w:t xml:space="preserve">A5[2017-2018&lt;br/&gt;_J files]</w:t>
      </w:r>
    </w:p>
    <w:p>
      <w:r>
        <w:t xml:space="preserve">A6[2021-2023&lt;br/&gt;_L files]</w:t>
      </w:r>
    </w:p>
    <w:p>
      <w:r>
        <w:t xml:space="preserve">end</w:t>
      </w:r>
    </w:p>
    <w:p>
      <w:r>
        <w:t xml:space="preserve">subgraph Download["Automated Download"]</w:t>
      </w:r>
    </w:p>
    <w:p>
      <w:r>
        <w:t xml:space="preserve">B[HTTP Download Script]</w:t>
      </w:r>
    </w:p>
    <w:p>
      <w:r>
        <w:t xml:space="preserve">end</w:t>
      </w:r>
    </w:p>
    <w:p>
      <w:r>
        <w:t xml:space="preserve">subgraph Storage["Local Storage"]</w:t>
      </w:r>
    </w:p>
    <w:p>
      <w:r>
        <w:t xml:space="preserve">C[(data/nhanes/raw/&lt;br/&gt;*.XPT files)]</w:t>
      </w:r>
    </w:p>
    <w:p>
      <w:r>
        <w:t xml:space="preserve">end</w:t>
      </w:r>
    </w:p>
    <w:p>
      <w:r>
        <w:t xml:space="preserve">A1 --&gt; B</w:t>
      </w:r>
    </w:p>
    <w:p>
      <w:r>
        <w:t xml:space="preserve">A2 --&gt; B</w:t>
      </w:r>
    </w:p>
    <w:p>
      <w:r>
        <w:t xml:space="preserve">A3 --&gt; B</w:t>
      </w:r>
    </w:p>
    <w:p>
      <w:r>
        <w:t xml:space="preserve">A4 --&gt; B</w:t>
      </w:r>
    </w:p>
    <w:p>
      <w:r>
        <w:t xml:space="preserve">A5 --&gt; B</w:t>
      </w:r>
    </w:p>
    <w:p>
      <w:r>
        <w:t xml:space="preserve">A6 --&gt; B</w:t>
      </w:r>
    </w:p>
    <w:p>
      <w:r>
        <w:t xml:space="preserve">B --&gt; C</w:t>
      </w:r>
    </w:p>
    <w:p>
      <w:r>
        <w:t xml:space="preserve">style B fill:#e1f5fe</w:t>
      </w:r>
    </w:p>
    <w:p>
      <w:r>
        <w:t xml:space="preserve">style C fill:#fff3e0</w:t>
      </w:r>
    </w:p>
    <w:p>
      <w:r>
        <w:t xml:space="preserve">The automated acquisition mechanism retrieves the specified NHANES XPT files for each survey cycle and stores them locally for subsequent processing. This reproducible approach ensures that the data acquisition pipeline can be reconstructed consistently.</w:t>
      </w:r>
    </w:p>
    <w:p>
      <w:pPr>
        <w:pStyle w:val="Heading2"/>
      </w:pPr>
      <w:r>
        <w:t>1.2 Data Merging and Feature Derivation</w:t>
      </w:r>
    </w:p>
    <w:p>
      <w:r>
        <w:t xml:space="preserve">Raw NHANES XPT files (SAS Transport format) were merged by SEQN (unique respondent identifier) and processed through a multi-stage pipeline to construct the analytic dataset.</w:t>
      </w:r>
    </w:p>
    <w:p>
      <w:r>
        <w:t xml:space="preserve">The transformation of raw NHANES files into an analysis-ready dataset involved systematic merging of multiple examination and questionnaire modules across survey cycles. This phase implements a reproducible data processing pipeline that consolidates disparate NHANES components, derives clinically meaningful features from questionnaire responses, and applies variable renaming for interpretability. The resulting intermediate dataset provides the foundation for cohort filtering, label construction, and subsequent machine learning pipeline development.</w:t>
      </w:r>
    </w:p>
    <w:p>
      <w:r>
        <w:t xml:space="preserve">**Figure 1.2 — Data Processing Pipeline**</w:t>
      </w:r>
    </w:p>
    <w:p>
      <w:r>
        <w:t xml:space="preserve">flowchart TB</w:t>
      </w:r>
    </w:p>
    <w:p>
      <w:r>
        <w:t xml:space="preserve">subgraph Input["Raw NHANES Files"]</w:t>
      </w:r>
    </w:p>
    <w:p>
      <w:r>
        <w:t xml:space="preserve">A1[DEMO_*.XPT]</w:t>
      </w:r>
    </w:p>
    <w:p>
      <w:r>
        <w:t xml:space="preserve">A2[GHB_*.XPT]</w:t>
      </w:r>
    </w:p>
    <w:p>
      <w:r>
        <w:t xml:space="preserve">A3[GLU_*.XPT]</w:t>
      </w:r>
    </w:p>
    <w:p>
      <w:r>
        <w:t xml:space="preserve">A4[TRIGLY_*.XPT]</w:t>
      </w:r>
    </w:p>
    <w:p>
      <w:r>
        <w:t xml:space="preserve">A5[BMX_*.XPT]</w:t>
      </w:r>
    </w:p>
    <w:p>
      <w:r>
        <w:t xml:space="preserve">A6[RHQ_*.XPT]</w:t>
      </w:r>
    </w:p>
    <w:p>
      <w:r>
        <w:t xml:space="preserve">A7[DIQ_*.XPT]</w:t>
      </w:r>
    </w:p>
    <w:p>
      <w:r>
        <w:t xml:space="preserve">A8[SMQ/PAQ/ALQ_*.XPT]</w:t>
      </w:r>
    </w:p>
    <w:p>
      <w:r>
        <w:t xml:space="preserve">end</w:t>
      </w:r>
    </w:p>
    <w:p>
      <w:r>
        <w:t xml:space="preserve">subgraph Process["Data Processing Pipeline"]</w:t>
      </w:r>
    </w:p>
    <w:p>
      <w:r>
        <w:t xml:space="preserve">B1[Load XPT files&lt;br/&gt;via pyreadstat]</w:t>
      </w:r>
    </w:p>
    <w:p>
      <w:r>
        <w:t xml:space="preserve">B2[Merge by SEQN&lt;br/&gt;6 cycles → 1 dataset]</w:t>
      </w:r>
    </w:p>
    <w:p>
      <w:r>
        <w:t xml:space="preserve">B3[Column Renaming&lt;br/&gt;LBXGH → hba1c]</w:t>
      </w:r>
    </w:p>
    <w:p>
      <w:r>
        <w:t xml:space="preserve">B4[Lifestyle Derivation&lt;br/&gt;SMQ/PAQ/ALQ → categories]</w:t>
      </w:r>
    </w:p>
    <w:p>
      <w:r>
        <w:t xml:space="preserve">B5[Postmenopausal Filter&lt;br/&gt;Age 45-60 + menopause indicators]</w:t>
      </w:r>
    </w:p>
    <w:p>
      <w:r>
        <w:t xml:space="preserve">end</w:t>
      </w:r>
    </w:p>
    <w:p>
      <w:r>
        <w:t xml:space="preserve">subgraph Output["Intermediate Output"]</w:t>
      </w:r>
    </w:p>
    <w:p>
      <w:r>
        <w:t xml:space="preserve">C1[(diana_training_data_multi.csv)]</w:t>
      </w:r>
    </w:p>
    <w:p>
      <w:r>
        <w:t xml:space="preserve">end</w:t>
      </w:r>
    </w:p>
    <w:p>
      <w:r>
        <w:t xml:space="preserve">A1 --&gt; B1</w:t>
      </w:r>
    </w:p>
    <w:p>
      <w:r>
        <w:t xml:space="preserve">A2 --&gt; B1</w:t>
      </w:r>
    </w:p>
    <w:p>
      <w:r>
        <w:t xml:space="preserve">A3 --&gt; B1</w:t>
      </w:r>
    </w:p>
    <w:p>
      <w:r>
        <w:t xml:space="preserve">A4 --&gt; B1</w:t>
      </w:r>
    </w:p>
    <w:p>
      <w:r>
        <w:t xml:space="preserve">A5 --&gt; B1</w:t>
      </w:r>
    </w:p>
    <w:p>
      <w:r>
        <w:t xml:space="preserve">A6 --&gt; B1</w:t>
      </w:r>
    </w:p>
    <w:p>
      <w:r>
        <w:t xml:space="preserve">A7 --&gt; B1</w:t>
      </w:r>
    </w:p>
    <w:p>
      <w:r>
        <w:t xml:space="preserve">A8 --&gt; B1</w:t>
      </w:r>
    </w:p>
    <w:p>
      <w:r>
        <w:t xml:space="preserve">B1 --&gt; B2 --&gt; B3 --&gt; B4 --&gt; B5 --&gt; C1</w:t>
      </w:r>
    </w:p>
    <w:p>
      <w:r>
        <w:t xml:space="preserve">style B1 fill:#e8f5e9</w:t>
      </w:r>
    </w:p>
    <w:p>
      <w:r>
        <w:t xml:space="preserve">style B4 fill:#fff8e1</w:t>
      </w:r>
    </w:p>
    <w:p>
      <w:r>
        <w:t xml:space="preserve">style C1 fill:#fce4ec</w:t>
      </w:r>
    </w:p>
    <w:p>
      <w:pPr>
        <w:pStyle w:val="Heading3"/>
      </w:pPr>
      <w:r>
        <w:t>1.2.1 Lifestyle Feature Derivation</w:t>
      </w:r>
    </w:p>
    <w:p>
      <w:r>
        <w:t xml:space="preserve">Three categorical lifestyle features were derived from NHANES questionnaire responses using rule-based classification:</w:t>
      </w:r>
    </w:p>
    <w:p>
      <w:r>
        <w:t xml:space="preserve">The categorization of physical activity levels within the NHANES dataset was systematically aligned with the World Health Organization's (WHO) baseline recommendations, which classify individuals as active if they meet the threshold of 150–300 minutes of moderate-intensity aerobic activity per week (Bull et al., 2020). This standardization ensures the lifestyle derivations in the DIANA model are consistent with prevailing epidemiological definitions.</w:t>
      </w:r>
    </w:p>
    <w:p>
      <w:pPr>
        <w:pStyle w:val="Heading3"/>
      </w:pPr>
      <w:r>
        <w:t>1.2.2 Column Standardization</w:t>
      </w:r>
    </w:p>
    <w:p>
      <w:r>
        <w:t xml:space="preserve">NHANES variable codes were renamed to clinically meaningful names for interpretability:</w:t>
      </w:r>
    </w:p>
    <w:p>
      <w:pPr>
        <w:pStyle w:val="Heading2"/>
      </w:pPr>
      <w:r>
        <w:t>1.3 Cohort Selection and Label Construction</w:t>
      </w:r>
    </w:p>
    <w:p>
      <w:r>
        <w:t xml:space="preserve">Following data merging, the cohort was filtered to the target population and ground-truth labels were assigned.</w:t>
      </w:r>
    </w:p>
    <w:p>
      <w:r>
        <w:t xml:space="preserve">The establishment of a well-defined cohort with reliable ground-truth labels is essential for training a clinically interpretable screening model. This phase applies sequential filtering criteria to isolate the target population of postmenopausal women from the merged NHANES dataset, then assigns diabetes status labels through a hierarchical decision process that prioritizes clinical diagnosis while incorporating objective glycemic thresholds. The resulting cohort of 1,376 participants provides the basis for subsequent feature selection, model training, and validation.</w:t>
      </w:r>
    </w:p>
    <w:p>
      <w:r>
        <w:t xml:space="preserve">Cohort selection criteria were applied sequentially to isolate the target population. Sex was restricted to female participants (RIAGENDR = 2). Age was constrained to participants aged 45-60 years to target the postmenopausal population aligned with the operational age band enforced by the deployed web application. Menopause status was confirmed using postmenopausal indicators from the RHQ questionnaire. Only participants with complete biomarker data for all required features were retained in the analysis. Fasting subsample criteria required an 8-12 hour fasting status to ensure validity of glucose and lipid measurements.</w:t>
      </w:r>
    </w:p>
    <w:p>
      <w:pPr>
        <w:pStyle w:val="Heading3"/>
      </w:pPr>
      <w:r>
        <w:t>1.3.2 Label Construction</w:t>
      </w:r>
    </w:p>
    <w:p>
      <w:r>
        <w:t xml:space="preserve">Ground-truth diabetes status labels were assigned using a dual-source hierarchy. The primary label source was self-reported physician diagnosis (DIQ010), which was supplemented by secondary HbA1c thresholds for undiagnosed cases and a hard override mechanism that assigned diabetic status to any participant with HbA1c ≥6.5% regardless of self-report. This hierarchical labeling approach ensures that diagnostic accuracy takes precedence while capturing cases where individuals may be unaware of their diabetic status based on glycemic thresholds alone.</w:t>
      </w:r>
    </w:p>
    <w:p>
      <w:r>
        <w:t xml:space="preserve">**Table 1.2 — Class Distribution**</w:t>
      </w:r>
    </w:p>
    <w:p>
      <w:r>
        <w:t xml:space="preserve">**Binary Reformulation:** For the screening model, Pre-diabetic and Diabetic classes were combined into a single "At-Risk" class (n=734, 53.3%), with Normal (n=642, 46.7%) as the negative class. This binary formulation prioritizes sensitivity for case-finding in a screening context.</w:t>
      </w:r>
    </w:p>
    <w:p>
      <w:pPr>
        <w:pStyle w:val="Heading2"/>
      </w:pPr>
      <w:r>
        <w:t>1.4 Missing Data Handling Methodology</w:t>
      </w:r>
    </w:p>
    <w:p>
      <w:r>
        <w:t xml:space="preserve">NHANES data contains missing values due to survey non-response, subsample designs, and examination skip patterns. DIANA implements a **leakage-safe imputation strategy** that preserves the integrity of nested cross-validation.</w:t>
      </w:r>
    </w:p>
    <w:p>
      <w:r>
        <w:t xml:space="preserve">The presence of missing values in NHANES data reflects the inherent complexity of multi-component survey designs where examination modules, subsample eligibility, and participant non-response create systematic gaps. This phase addresses missing data through a bifurcated strategy: KNN imputation for exploratory data analysis, and median imputation embedded strictly within the cross-validation pipeline for defensible model training. The leakage-safe approach ensures that imputation parameters are derived exclusively from training folds, preventing information from test data from contaminating model fitting and preserving the validity of temporal validation estimates.</w:t>
      </w:r>
    </w:p>
    <w:p>
      <w:r>
        <w:t xml:space="preserve">**Figure 1.3 — Missing Data Handling Decision Framework**</w:t>
      </w:r>
    </w:p>
    <w:p>
      <w:r>
        <w:t xml:space="preserve">flowchart TB</w:t>
      </w:r>
    </w:p>
    <w:p>
      <w:r>
        <w:t xml:space="preserve">A[Missing Values Detected] --&gt; B{Is this for&lt;br/&gt;EDA/Exploration?}</w:t>
      </w:r>
    </w:p>
    <w:p>
      <w:r>
        <w:t xml:space="preserve">B --&gt;|Yes| C[KNN Imputation&lt;br/&gt;scripts/data/impute_missing_data.py]</w:t>
      </w:r>
    </w:p>
    <w:p>
      <w:r>
        <w:t xml:space="preserve">C --&gt; D[Output: diana_dataset_imputed.csv]</w:t>
      </w:r>
    </w:p>
    <w:p>
      <w:r>
        <w:t xml:space="preserve">D --&gt; E[WARNING: DO NOT USE&lt;br/&gt;for defensible training]</w:t>
      </w:r>
    </w:p>
    <w:p>
      <w:r>
        <w:t xml:space="preserve">B --&gt;|No - Training| F{Inside CV Pipeline?}</w:t>
      </w:r>
    </w:p>
    <w:p>
      <w:r>
        <w:t xml:space="preserve">F --&gt;|Yes| G[SimpleImputer&lt;br/&gt;strategy='median']</w:t>
      </w:r>
    </w:p>
    <w:p>
      <w:r>
        <w:t xml:space="preserve">G --&gt; H[Fitted on training&lt;br/&gt;fold only]</w:t>
      </w:r>
    </w:p>
    <w:p>
      <w:r>
        <w:t xml:space="preserve">H --&gt; I[APPROVED: Leakage-safe&lt;br/&gt;Used in production]</w:t>
      </w:r>
    </w:p>
    <w:p>
      <w:r>
        <w:t xml:space="preserve">F --&gt;|No - Pre-CV| J[STOP: Data Leakage Risk]</w:t>
      </w:r>
    </w:p>
    <w:p>
      <w:r>
        <w:t xml:space="preserve">J --&gt; K[Imputation must occur&lt;br/&gt;inside CV pipeline]</w:t>
      </w:r>
    </w:p>
    <w:p>
      <w:r>
        <w:t xml:space="preserve">style E fill:#ffebee</w:t>
      </w:r>
    </w:p>
    <w:p>
      <w:r>
        <w:t xml:space="preserve">style I fill:#e8f5e9</w:t>
      </w:r>
    </w:p>
    <w:p>
      <w:r>
        <w:t xml:space="preserve">style J fill:#ffebee</w:t>
      </w:r>
    </w:p>
    <w:p>
      <w:r>
        <w:t xml:space="preserve">style K fill:#fff3e0</w:t>
      </w:r>
    </w:p>
    <w:p>
      <w:pPr>
        <w:pStyle w:val="Heading3"/>
      </w:pPr>
      <w:r>
        <w:t>1.4.1 Imputation Strategy Selection</w:t>
      </w:r>
    </w:p>
    <w:p>
      <w:r>
        <w:t xml:space="preserve">The selection of **median imputation** (vs. mean or KNN) was guided by clinical and statistical considerations:</w:t>
      </w:r>
    </w:p>
    <w:p>
      <w:pPr>
        <w:pStyle w:val="Heading3"/>
      </w:pPr>
      <w:r>
        <w:t>1.4.2 Clinical Rationale for Median</w:t>
      </w:r>
    </w:p>
    <w:p>
      <w:pPr>
        <w:pStyle w:val="ListNumber"/>
      </w:pPr>
      <w:r>
        <w:t xml:space="preserve">**Outlier Robustness**: Clinical biomarkers (triglycerides, LDL, fasting glucose) often exhibit right-skewed distributions where extreme values represent genuine pathological states. Median is unaffected by these extremes, unlike mean.</w:t>
      </w:r>
    </w:p>
    <w:p>
      <w:pPr>
        <w:pStyle w:val="ListNumber"/>
      </w:pPr>
      <w:r>
        <w:t xml:space="preserve">**Distribution Preservation**: For biomarkers with skewed distributions, the median better represents the "typical" patient value.</w:t>
      </w:r>
    </w:p>
    <w:p>
      <w:pPr>
        <w:pStyle w:val="ListNumber"/>
      </w:pPr>
      <w:r>
        <w:t xml:space="preserve">**Pipeline Compatibility**: `SimpleImputer(strategy='median')` integrates directly into scikit-learn `Pipeline`, ensuring imputation is fitted exclusively on training folds during cross-validation.</w:t>
      </w:r>
    </w:p>
    <w:p>
      <w:r>
        <w:t xml:space="preserve">Median imputation was selected specifically due to the non-linear, right-skewed distribution characteristic of metabolic biomarkers like triglycerides. Recent frameworks for handling missing data in clinical structured datasets emphasize that matching the imputation approach to the specific property of the missing values is critical to preventing biased estimates (Afkanpour et al., 2025).</w:t>
      </w:r>
    </w:p>
    <w:p>
      <w:pPr>
        <w:pStyle w:val="Heading3"/>
      </w:pPr>
      <w:r>
        <w:t>1.4.3 Leakage-Safe Implementation</w:t>
      </w:r>
    </w:p>
    <w:p>
      <w:r>
        <w:t xml:space="preserve">The imputer is embedded within the scikit-learn Pipeline framework, ensuring it is fitted only on training data during cross-validation. This approach prevents information from test folds from contaminating model training and preserves the validity of temporal validation estimates. The median imputation strategy was implemented through the SimpleImputer configuration, with continuous and ordinal features processed through parallel transformer branches.</w:t>
      </w:r>
    </w:p>
    <w:p>
      <w:pPr>
        <w:pStyle w:val="Heading1"/>
      </w:pPr>
      <w:r>
        <w:t>Phase 2: Data Leakage Prevention and Feature Validation</w:t>
      </w:r>
    </w:p>
    <w:p>
      <w:r>
        <w:t xml:space="preserve">Data leakage constitutes a fundamental threat to the validity of machine learning-based clinical prediction systems. This phase establishes a comprehensive leakage detection and prevention architecture that goes beyond design intentions to provide computationally enforced safeguards. The three-layer verification system ensures that no diagnostic markers or proxy variables contaminate the training set, while information gain analysis validates that selected features provide meaningful predictive signal. This methodological rigor distinguishes DIANA from screening tools that inadvertently incorporate diagnostic information, supporting its deployment as a pre-diagnostic metabolic risk assessment system rather than a confirmatory test.</w:t>
      </w:r>
    </w:p>
    <w:p>
      <w:pPr>
        <w:pStyle w:val="Heading2"/>
      </w:pPr>
      <w:r>
        <w:t>2.1 Three-Layer Leakage Detection Architecture</w:t>
      </w:r>
    </w:p>
    <w:p>
      <w:r>
        <w:t xml:space="preserve">DIANA implements a three-layer leakage detection approach that serves as a pre-training verification step. The validation pipeline (validate_no_leakage.py) functions as Step 3 of 6 in the ML training workflow and terminates with a non-zero exit code on any failure, providing computationally supported verification for leakage prevention rather than relying solely on design intentions.</w:t>
      </w:r>
    </w:p>
    <w:p>
      <w:r>
        <w:t xml:space="preserve">The three-layer architecture provides automated, fail-safe verification that the screening model does not inadvertently incorporate diagnostic information. By programmatically enforcing cycle-wise isolation and prohibiting diagnostic markers, DIANA provides defensible evidence that the learned patterns represent pre-diagnostic metabolic signals rather than memorized diagnostic thresholds. The exit code verification ensures that training proceeds only when all leakage safeguards are satisfied, creating a methodological barrier against circular reasoning in model development.</w:t>
      </w:r>
    </w:p>
    <w:p>
      <w:pPr>
        <w:pStyle w:val="Heading3"/>
      </w:pPr>
      <w:r>
        <w:t>2.1.1 Layer 1: Static Feature Constant Verification</w:t>
      </w:r>
    </w:p>
    <w:p>
      <w:r>
        <w:t xml:space="preserve">Prior to training, an automated validation mechanism scans all feature constant definitions (CLUSTER_FEATURES, CLINICAL_FEATURES, CLINICAL_FEATURES_NO_BP, CLINICAL_FEATURES_WITH_BP) and asserts that the diagnostic marker set {hba1c, fbs, fasting_blood_sugar, fasting_glucose} is entirely absent. If any diagnostic feature is detected, the pipeline terminates with exit code 1, preventing model training from proceeding.</w:t>
      </w:r>
    </w:p>
    <w:p>
      <w:pPr>
        <w:pStyle w:val="Heading3"/>
      </w:pPr>
      <w:r>
        <w:t>2.1.2 Layer 2: Proxy Leakage Detection</w:t>
      </w:r>
    </w:p>
    <w:p>
      <w:r>
        <w:t xml:space="preserve">For each feature in the training set, the Pearson correlation coefficient between the feature and the binary HbA1c &gt;= 6.5% threshold was computed. Features with |r| &gt; 0.95 were flagged as proxy leakage - variables that, while not diagnostic markers themselves, encode effectively the same information. No proxy leakage was detected in the final feature set.</w:t>
      </w:r>
    </w:p>
    <w:p>
      <w:pPr>
        <w:pStyle w:val="Heading3"/>
      </w:pPr>
      <w:r>
        <w:t>2.1.3 Layer 3: Shannon Entropy Information Gain Validation</w:t>
      </w:r>
    </w:p>
    <w:p>
      <w:r>
        <w:t xml:space="preserve">Information gain IG(X, Y) = H(Y) − H(Y|X) was computed for all candidate features using quantile-based discretization (q = 5 bins) on continuous variables.</w:t>
      </w:r>
    </w:p>
    <w:p>
      <w:r>
        <w:t xml:space="preserve">The pipeline flags any non-selected feature with higher IG than the lowest-ranked selected feature, providing a built-in feature selection sanity check. This validation confirmed that all nine features in the final model contribute meaningful predictive power, and no excluded feature was systematically more informative.</w:t>
      </w:r>
    </w:p>
    <w:p>
      <w:r>
        <w:t xml:space="preserve">The necessity of the LOGO validation architecture is underscored by the prevailing reproducibility crisis in machine learning-based scientific research. Systematic reviews of ML applications in medical and quantitative sciences have revealed that data leakage is a widespread phenomenon that frequently leads to wildly overoptimistic model performances that fail to generalize (Kapoor &amp; Narayanan, 2022). By strictly enforcing cycle-wise isolation, DIANA programmatically guarantees that no temporal or demographic leakage invalidates the model's clinical screening claims.</w:t>
      </w:r>
    </w:p>
    <w:p>
      <w:r>
        <w:t xml:space="preserve">The automated verification command executes the leakage detection pipeline through a Python script call and returns a non-zero exit code if any validation layer fails, providing computationally enforced assurance that the screening model does not inadvertently incorporate diagnostic information. This three-layer architecture constitutes DIANA's methodological approach to leakage mitigation, moving beyond design intentions to provide computationally supported verification.</w:t>
      </w:r>
    </w:p>
    <w:p>
      <w:pPr>
        <w:pStyle w:val="Heading2"/>
      </w:pPr>
      <w:r>
        <w:t>2.2 Feature Selection and Engineering</w:t>
      </w:r>
    </w:p>
    <w:p>
      <w:r>
        <w:t xml:space="preserve">The final model employs nine features designed to avoid circular reasoning with diagnostic tests. The selection of a nine-feature set balanced predictive power with methodological defensibility by excluding all diagnostic markers that would render the screening model circular. This phase establishes the feature architecture that enables the model to operate as a pre-diabetic risk assessment tool, identifying metabolic patterns that precede glucose dysregulation rather than confirming established hyperglycemia. The selected features collectively represent modifiable and non-modifiable risk factors within the scope of home-based or primary care screening.</w:t>
      </w:r>
    </w:p>
    <w:p>
      <w:r>
        <w:t xml:space="preserve">**Table 2.1 — Final Feature Set**</w:t>
      </w:r>
    </w:p>
    <w:p>
      <w:r>
        <w:t xml:space="preserve">**Excluded Features (Intentional):**</w:t>
      </w:r>
    </w:p>
    <w:p>
      <w:r>
        <w:t xml:space="preserve">The relative importance of features in the final model can be visualized through feature importance analysis.</w:t>
      </w:r>
    </w:p>
    <w:p>
      <w:r>
        <w:t xml:space="preserve">**Impact on Model Performance:**</w:t>
      </w:r>
    </w:p>
    <w:p>
      <w:r>
        <w:t xml:space="preserve">The exclusion of HbA1c and Fasting Blood Sugar—while methodologically essential to prevent circular reasoning—necessarily constrains the model's discriminative capacity. HbA1c alone can achieve AUC-ROC &gt;0.85 for diabetes prediction, whereas models restricted to metabolic surrogates (lipids, BMI, lifestyle factors) typically achieve **AUC-ROC 0.65-0.75**. DIANA's target AUC of **0.67-0.72** reflects this fundamental trade-off: sacrificing peak predictive power for **methodological defensibility** and **clinical utility** in pre-diagnostic screening contexts.</w:t>
      </w:r>
    </w:p>
    <w:p>
      <w:pPr>
        <w:pStyle w:val="Heading1"/>
      </w:pPr>
      <w:r>
        <w:t>Phase 3: Predictive Model Development and Training</w:t>
      </w:r>
    </w:p>
    <w:p>
      <w:r>
        <w:t xml:space="preserve">This phase focuses on the development and validation of a binary screening classifier trained on the nine-feature, non-circular feature set identified in Phase 2. The model development process employs nested Leave-One-Group-Out (LOGO) cross-validation to ensure conservative temporal generalization estimates, followed by systematic threshold optimization tailored to a screening context. The primary objective of this phase is to produce a defensible predictive model that balances discriminative performance with methodological rigor, clinical interpretability, and practical utility for early diabetes risk assessment in menopausal women.</w:t>
      </w:r>
    </w:p>
    <w:p>
      <w:pPr>
        <w:pStyle w:val="Heading2"/>
      </w:pPr>
      <w:r>
        <w:t>3.1 Machine Learning Algorithm Selection</w:t>
      </w:r>
    </w:p>
    <w:p>
      <w:r>
        <w:t xml:space="preserve">Four candidate algorithms were evaluated under identical nested LOGO evaluation and grid search hyperparameter tuning to identify the optimal classifier architecture: Logistic Regression, included for its interpretability and clinically meaningful probability outputs; Random Forest, which captures non-linear interactions between biomarkers and is robust to multicollinearity; LightGBM, a state-of-the-art gradient boosting implementation optimized for tabular data; and XGBoost, a scalable gradient boosting implementation with regularization to prevent overfitting. Random Forest was utilized as a complementary baseline due to its established capability to model non-linear decision boundaries and effectively rank feature importance in multifactorial clinical data. LightGBM was selected for its native Exclusive Feature Bundling and Gradient-based One-Side Sampling, which optimize processing of high-cardinality datasets. XGBoost was included to ensure comprehensive comparison against a leading gradient boosting implementation.</w:t>
      </w:r>
    </w:p>
    <w:p>
      <w:r>
        <w:t xml:space="preserve">**Table 3.1 — Hyperparameter Search Grids**</w:t>
      </w:r>
    </w:p>
    <w:p>
      <w:r>
        <w:t xml:space="preserve">All hyperparameter searches employed GridSearchCV with AUC scoring, using inner GroupKFold cross-validation (n_splits = 3), respecting the grouped structure of NHANES survey cycles. This nested approach ensures that hyperparameter optimization is conducted without temporal leakage between training and validation folds.</w:t>
      </w:r>
    </w:p>
    <w:p>
      <w:pPr>
        <w:pStyle w:val="Heading2"/>
      </w:pPr>
      <w:r>
        <w:t>3.2 Nested LOGO Validation Strategy</w:t>
      </w:r>
    </w:p>
    <w:p>
      <w:pPr>
        <w:pStyle w:val="Heading3"/>
      </w:pPr>
      <w:r>
        <w:t>3.2.1 Temporal Generalization via Leave-One-Group-Out (LOGO)</w:t>
      </w:r>
    </w:p>
    <w:p>
      <w:r>
        <w:t xml:space="preserve">NHANES survey cycles (2009-2010, 2011-2012, ..., 2021-2023) serve as the grouping variable for Leave-One-Group-Out cross-validation. Each outer fold holds out one entire survey cycle as the test set and trains on all remaining cycles. This design enforces temporal generalization - the model is never evaluated on data from the same survey period used in training, simulating deployment on future patient cohorts.</w:t>
      </w:r>
    </w:p>
    <w:p>
      <w:r>
        <w:t xml:space="preserve">The inner loop uses GroupKFold with adaptive splits (n_splits=min(3, n_groups)) on the training folds for hyperparameter tuning via GridSearchCV(scoring="roc_auc"), with group membership respected throughout to prevent temporal leakage during model selection.</w:t>
      </w:r>
    </w:p>
    <w:p>
      <w:pPr>
        <w:pStyle w:val="Heading3"/>
      </w:pPr>
      <w:r>
        <w:t>3.2.2 Best Model Selection</w:t>
      </w:r>
    </w:p>
    <w:p>
      <w:r>
        <w:t xml:space="preserve">Models were selected based on **mean fold AUC** across LOGO folds rather than aggregated AUC. This is the more statistically conservative criterion, as it rewards consistent performance across temporal cohorts rather than allowing strong performance in one cycle to compensate for poor performance in another.</w:t>
      </w:r>
    </w:p>
    <w:p>
      <w:r>
        <w:t xml:space="preserve">**Interpretation:** The resulting AUC-ROC should be interpreted as a **conservative temporal generalization estimate**, not a standard k-fold cross-validation figure. Studies using random k-fold splits on temporal health data consistently report optimistically biased AUC values compared to temporal-based estimates due to temporal correlation and data leakage (Chiavegatto Filho et al., 2021).</w:t>
      </w:r>
    </w:p>
    <w:p>
      <w:pPr>
        <w:pStyle w:val="Heading2"/>
      </w:pPr>
      <w:r>
        <w:t>3.3 Clinical Threshold Optimization</w:t>
      </w:r>
    </w:p>
    <w:p>
      <w:r>
        <w:t xml:space="preserve">A sensitivity-biased decision threshold was selected using a three-strategy comparison on out-of-fold probabilities from the inner cross-validation loop, not on the test set which would constitute threshold leakage. The evaluation compared three threshold selection strategies: Youden's J Index, which maximizes Sensitivity plus Specificity minus one to provide balanced discrimination; a Screening-Optimized strategy, which enforces minimum constraints of Sensitivity at least 0.80 and Specificity at least 0.40 before maximizing a weighted score of 0.60 times Sensitivity plus 0.40 times F1; and G-Mean, which maximizes the geometric mean of sensitivity and specificity.</w:t>
      </w:r>
    </w:p>
    <w:p>
      <w:r>
        <w:t xml:space="preserve">The winning strategy per fold was determined through a composite clinical score calculated as 0.35 × Sensitivity + 0.30 × Specificity + 0.25 × F1 + 0.10 × Accuracy. This composite scoring balances multiple clinical considerations while prioritizing sensitivity appropriate for a screening context. The mean threshold across folds was 0.478 with a range from 0.39 to 0.50, reflecting an intentional downward adjustment from the default 0.50 to prioritize sensitivity while preserving acceptable specificity under temporal prevalence shift. After recalibration, folds vulnerable to specificity collapse were addressed through deterministic guardrail arbitration, which selected the nearest feasible threshold satisfying the minimum specificity constraint rather than defaulting immediately to 0.50. The selection of a sensitivity-biased threshold aligns with the epidemiological principle that screening tools must cast a wide net, prioritizing case detection over diagnostic precision. This reflects asymmetric clinical costs where false negatives result in delayed diagnosis and progression to complications, while false positives lead only to unnecessary confirmatory testing with minimal harm.</w:t>
      </w:r>
    </w:p>
    <w:p>
      <w:pPr>
        <w:pStyle w:val="Heading2"/>
      </w:pPr>
      <w:r>
        <w:t>3.4 Outlier Detection and Handling</w:t>
      </w:r>
    </w:p>
    <w:p>
      <w:r>
        <w:t xml:space="preserve">Outlier detection employed a dual-method approach to distinguish genuine physiological extremes from data entry errors. First, IQR-based bounds defined outliers for each continuous biomarker as values outside the range [Q1 - 1.5*IQR, Q3 + 1.5*IQR]. Second, clinical plausibility ranges established biomarker-specific boundaries based on physiological limits: BMI 15-60 kg/m², Triglycerides 20-800 mg/dL, LDL 20-300 mg/dL, HDL 10-120 mg/dL, HbA1c 3.5-15.0%, FBS 50-400 mg/dL, Age 18-100 years, and Waist Circumference 50-180 cm. For each biomarker, the more conservative bound from the two methods was applied. Outlier rows were flagged via a binary outlier indicator column but NOT removed from the analytic dataset, preserving sample size.</w:t>
      </w:r>
    </w:p>
    <w:p>
      <w:pPr>
        <w:pStyle w:val="Heading2"/>
      </w:pPr>
      <w:r>
        <w:t>3.5 Ablation Study Methodology</w:t>
      </w:r>
    </w:p>
    <w:p>
      <w:r>
        <w:t xml:space="preserve">The ablation study examines how individual system components contribute to overall performance by comparing the full system against configurations with components removed or simplified. This analysis serves a methodological purpose: to establish how component importance is assessed, how different ablation types are interpreted, and how comparisons remain consistent with the project's defensible validation strategy. The framework supports later reporting on both predictive and non-predictive components, but the methodology itself defines how those components are evaluated rather than presenting numerical results or substantive conclusions.</w:t>
      </w:r>
    </w:p>
    <w:p>
      <w:pPr>
        <w:pStyle w:val="Heading3"/>
      </w:pPr>
      <w:r>
        <w:t>3.5.1 Ablation Objective and Baseline</w:t>
      </w:r>
    </w:p>
    <w:p>
      <w:r>
        <w:t xml:space="preserve">The ablation study treats the full system as the reference configuration. Its predictive baseline is the Stage 1 nine-feature logistic regression screening model, trained and evaluated under nested Leave-One-Group-Out validation with the deployed threshold-selection policy. Downstream modules such as clustering and SHAP operate after the primary prediction step and are assessed analytically rather than through direct predictive re-estimation. All ablation conditions are defined relative to this baseline so that the effect of removing or simplifying a single component can be interpreted against a common methodological reference.</w:t>
      </w:r>
    </w:p>
    <w:p>
      <w:pPr>
        <w:pStyle w:val="Heading3"/>
      </w:pPr>
      <w:r>
        <w:t>3.5.2 Ablation Categories</w:t>
      </w:r>
    </w:p>
    <w:p>
      <w:r>
        <w:t xml:space="preserve">Not all components can be re-trained cheaply or meaningfully removed in the same way, so the ablation framework uses three complementary categories. **Computed ablations** represent conditions derived directly from existing fold-level LOGO artifacts, used when the relevant comparison can be obtained from already-generated evaluation outputs without re-running the full training pipeline. **Estimated ablations** represent conditions approximated using prior SHAP-informed assumptions or literature-supported simplifications, used when a true retraining-based ablation was not executed and the study therefore treats the effect as an informed estimate rather than a directly observed performance delta. **Analytical ablations** represent conditions assessed by architectural role rather than predictive re-estimation, used for components such as clustering and explainability that operate after the primary risk prediction step and are therefore evaluated in terms of methodological and clinical function rather than direct discrimination change. This categorization ensures that later reporting does not conflate empirically computed comparisons with literature-based or architecture-based assessments.</w:t>
      </w:r>
    </w:p>
    <w:p>
      <w:pPr>
        <w:pStyle w:val="Heading3"/>
      </w:pPr>
      <w:r>
        <w:t>3.5.3 Ablation Conditions</w:t>
      </w:r>
    </w:p>
    <w:p>
      <w:r>
        <w:t xml:space="preserve">The ablation study evaluates seven conditions designed to isolate the contributions of individual components. These include the Full System baseline, which retains all standard components; No Lifestyle, which removes smoking, physical activity, and alcohol features; Minimal Features, which reduces inputs to BMI and Age only; Fixed Threshold, which replaces the optimized threshold policy with a fixed 0.50 decision rule; Model-Selection Analysis, which compares the best-selected model against non-selected candidate algorithms using identical LOGO summaries; No Clustering, which removes the Stage 2 K-Means subtyping; and No SHAP, which removes explainability outputs.</w:t>
      </w:r>
    </w:p>
    <w:p>
      <w:r>
        <w:t xml:space="preserve">**Table 3.2 — Ablation Study Conditions**</w:t>
      </w:r>
    </w:p>
    <w:p>
      <w:pPr>
        <w:pStyle w:val="Heading3"/>
      </w:pPr>
      <w:r>
        <w:t>3.5.4 Evaluation Procedure</w:t>
      </w:r>
    </w:p>
    <w:p>
      <w:r>
        <w:t xml:space="preserve">The ablation workflow executes after model training artifacts have been generated and consists of four steps. First, the system loads the fold-level evaluation outputs, best-model report, and feature manifest from the binary no-BP training run. Second, it defines the full-system baseline from the logistic regression LOGO summaries. Third, it evaluates each ablation condition according to its designated category: computed conditions are derived from stored fold metrics; estimated conditions are documented as approximations; analytical conditions are interpreted in terms of architectural function. Fourth, it stores all ablation outputs in a structured JSON artifact for later reporting. This design preserves consistency with the project's non-leakage validation workflow while avoiding the false implication that every ablation was retrained experimentally.</w:t>
      </w:r>
    </w:p>
    <w:p>
      <w:pPr>
        <w:pStyle w:val="Heading3"/>
      </w:pPr>
      <w:r>
        <w:t>3.5.5 Interpretation Rules</w:t>
      </w:r>
    </w:p>
    <w:p>
      <w:r>
        <w:t xml:space="preserve">The ablation methodology imposes explicit interpretation constraints to ensure methodological integrity. Computed ablations may be reported as direct comparisons because they are derived from observed evaluation artifacts. Estimated ablations must be labeled as estimates or literature-based approximations and must not be reported as if they were direct retraining outcomes. Analytical ablations must be interpreted as functional or clinical-role analyses, not as predictive-performance experiments. These rules are necessary because the ablation script intentionally mixes empirical summaries with approximation-based analyses. Explicitly documenting that distinction protects the methodological integrity of the thesis and prevents overclaiming.</w:t>
      </w:r>
    </w:p>
    <w:p>
      <w:pPr>
        <w:pStyle w:val="Heading3"/>
      </w:pPr>
      <w:r>
        <w:t>3.5.6 Scope of the Ablation Methodology</w:t>
      </w:r>
    </w:p>
    <w:p>
      <w:r>
        <w:t xml:space="preserve">Within DIANA, the ablation study is intended to answer three methodological questions. First, whether the selected feature set is justified relative to simpler alternatives. Second, whether threshold selection and model selection add value beyond naive defaults. Third, whether post-prediction modules such as clustering and SHAP should be treated as predictive components or as downstream clinical-support components. Accordingly, the ablation framework supports later reporting on both predictive and non-predictive components, but the methodology itself only defines how those components are evaluated. Numerical outcomes and substantive conclusions belong in the results and discussion materials, not in this methods section.</w:t>
      </w:r>
    </w:p>
    <w:p>
      <w:pPr>
        <w:pStyle w:val="Heading1"/>
      </w:pPr>
      <w:r>
        <w:t>Phase 4: Cluster-Based Risk Group Identification (At-Risk Patients Only)</w:t>
      </w:r>
    </w:p>
    <w:p>
      <w:r>
        <w:t xml:space="preserve">This phase implements a two-stage hierarchical pipeline that extends the binary screening model with cluster-based metabolic stratification for at-risk patients. The architecture mirrors real-world clinical triage workflows, where initial risk screening determines whether patients proceed to detailed subtype characterization. Weighted K-Means clustering (K=4) is applied exclusively to patients identified as at-risk by the screening classifier, assigning Ahlqvist-inspired subtype labels based on centroid ranking. The methodological design ensures that clustering operates on a metabolically homogeneous at-risk population rather than attempting to separate at-risk from normal subjects, which would confound the subtype stratification objective.</w:t>
      </w:r>
    </w:p>
    <w:p>
      <w:pPr>
        <w:pStyle w:val="Heading2"/>
      </w:pPr>
      <w:r>
        <w:t>4.1 Two-Step Hierarchical Pipeline Architecture</w:t>
      </w:r>
    </w:p>
    <w:p>
      <w:r>
        <w:t xml:space="preserve">DIANA implements a **two-stage hierarchical architecture** that mirrors real-world clinical triage workflows:</w:t>
      </w:r>
    </w:p>
    <w:p>
      <w:r>
        <w:t xml:space="preserve">**Stage 1 — Binary Screening (Gatekeeper):** All patients are first evaluated by the logistic regression screening classifier, which outputs a binary risk label ("Normal" vs. "At-Risk"). This stage serves as the entry gate, ensuring that only patients with sufficient metabolic risk proceed to subtype stratification.</w:t>
      </w:r>
    </w:p>
    <w:p>
      <w:r>
        <w:t xml:space="preserve">**Stage 2 — Weighted K-Means Subtyping (Stratifier):** Weighted K-Means clustering (K=4) is applied **exclusively to at-risk patients** (those classified as "At-Risk"), not the full cohort. This is methodologically correct because clustering aims to stratify the metabolic heterogeneity within the at-risk population, not to separate at-risk from normal subjects.</w:t>
      </w:r>
    </w:p>
    <w:p>
      <w:r>
        <w:t xml:space="preserve">**Figure 4.1 — Two-Stage Hierarchical Pipeline**</w:t>
      </w:r>
    </w:p>
    <w:p>
      <w:r>
        <w:t xml:space="preserve">flowchart TB</w:t>
      </w:r>
    </w:p>
    <w:p>
      <w:r>
        <w:t xml:space="preserve">A[Patient Biomarkers] --&gt; B{Stage 1: Binary Screening}</w:t>
      </w:r>
    </w:p>
    <w:p>
      <w:r>
        <w:t xml:space="preserve">B --&gt;|Normal| C[Return: N/A Subtype]</w:t>
      </w:r>
    </w:p>
    <w:p>
      <w:r>
        <w:t xml:space="preserve">B --&gt;|At-Risk| D[Stage 2: Weighted K-Means]</w:t>
      </w:r>
    </w:p>
    <w:p>
      <w:r>
        <w:t xml:space="preserve">D --&gt; E[SIRD-like]</w:t>
      </w:r>
    </w:p>
    <w:p>
      <w:r>
        <w:t xml:space="preserve">D --&gt; F[SIDD-like]</w:t>
      </w:r>
    </w:p>
    <w:p>
      <w:r>
        <w:t xml:space="preserve">D --&gt; G[MOD-like]</w:t>
      </w:r>
    </w:p>
    <w:p>
      <w:r>
        <w:t xml:space="preserve">D --&gt; H[MARD-like]</w:t>
      </w:r>
    </w:p>
    <w:p>
      <w:r>
        <w:t xml:space="preserve">style C fill:#e8f5e9</w:t>
      </w:r>
    </w:p>
    <w:p>
      <w:r>
        <w:t xml:space="preserve">style E fill:#fff3e0</w:t>
      </w:r>
    </w:p>
    <w:p>
      <w:r>
        <w:t xml:space="preserve">style F fill:#fff3e0</w:t>
      </w:r>
    </w:p>
    <w:p>
      <w:r>
        <w:t xml:space="preserve">style G fill:#fff3e0</w:t>
      </w:r>
    </w:p>
    <w:p>
      <w:r>
        <w:t xml:space="preserve">style H fill:#fff3e0</w:t>
      </w:r>
    </w:p>
    <w:p>
      <w:pPr>
        <w:pStyle w:val="Heading2"/>
      </w:pPr>
      <w:r>
        <w:t>4.2 Literature-Derived Feature Weights</w:t>
      </w:r>
    </w:p>
    <w:p>
      <w:r>
        <w:t xml:space="preserve">The clustering weights function as feature scaling multipliers applied before Euclidean distance computation, amplifying the influence of biomarkers with stronger empirical support in diabetes subtyping research. Weights were derived through systematic literature review of metabolic biomarker importance in T2DM clustering and insulin resistance research, translating effect sizes from published studies into clustering multipliers. The following weights are applied to the standardized features to prioritize clinically meaningful metabolic patterns.</w:t>
      </w:r>
    </w:p>
    <w:p>
      <w:r>
        <w:t xml:space="preserve">**Table 4.1 — Feature Weights and Literature Rationale**</w:t>
      </w:r>
    </w:p>
    <w:p>
      <w:r>
        <w:t xml:space="preserve">**Weight Derivation Limitation:** The weight configuration represents literature-informed synthesis rather than empirical optimization or multi-specialist consensus. While each weight is grounded in peer-reviewed evidence, the specific weight values represent interpretive translation of effect sizes into clustering multipliers. Future work should validate weight configurations through ablation studies or formal expert consensus methods.</w:t>
      </w:r>
    </w:p>
    <w:p>
      <w:pPr>
        <w:pStyle w:val="Heading2"/>
      </w:pPr>
      <w:r>
        <w:t>4.3 Ahlqvist-Inspired Subtype Label Assignment</w:t>
      </w:r>
    </w:p>
    <w:p>
      <w:r>
        <w:t xml:space="preserve">Clusters were assigned Ahlqvist-inspired subtype labels using a deterministic centroid-based algorithm adapted for the absence of HOMA2-B, HOMA2-IR, and C-peptide biomarkers in NHANES. The weighted K-Means centroids were inverse-transformed from standardized space back to raw clinical units before label assignment to ensure clinically meaningful interpretation. Given the biomarker limitations in NHANES, a centroid-ranking algorithm was employed to generate proxy subtype labels (denoted with "-like" suffix) adapted from Ahlqvist et al. (2018). This transformation ensures that cluster centroids are expressed in clinically meaningful units (e.g., BMI in kg/m², triglycerides in mg/dL, HDL in mg/dL), supporting transparent interpretation and physician understanding of metabolic patterns within each subtype.</w:t>
      </w:r>
    </w:p>
    <w:p>
      <w:r>
        <w:t xml:space="preserve">**Label Assignment Rules:**</w:t>
      </w:r>
    </w:p>
    <w:p>
      <w:pPr>
        <w:pStyle w:val="ListNumber"/>
      </w:pPr>
      <w:r>
        <w:t xml:space="preserve">**SIRD-like:** Assigned to the cluster exhibiting the maximum Lipid Accumulation Product (LAP) score, computed as LAP = (WC − 58) × TG. LAP serves as a validated surrogate marker for insulin resistance (Wang et al., 2024).</w:t>
      </w:r>
    </w:p>
    <w:p>
      <w:pPr>
        <w:pStyle w:val="ListNumber"/>
      </w:pPr>
      <w:r>
        <w:t xml:space="preserve">**SIDD-like:** Assigned to the remaining cluster with peak LDL cholesterol concentration. Authentic SIRD/SIDD distinction requires HOMA2-B or C-peptide biomarkers unavailable in NHANES; we adopt high LDL as a proxy for the atherogenic dyslipidemia phenotype following Tenenbaum et al. (2006).</w:t>
      </w:r>
    </w:p>
    <w:p>
      <w:pPr>
        <w:pStyle w:val="ListNumber"/>
      </w:pPr>
      <w:r>
        <w:t xml:space="preserve">**MOD-like:** Assigned to the residual cluster demonstrating maximum BMI following sequential elimination of SIRD-like and SIDD-like centroids.</w:t>
      </w:r>
    </w:p>
    <w:p>
      <w:pPr>
        <w:pStyle w:val="ListNumber"/>
      </w:pPr>
      <w:r>
        <w:t xml:space="preserve">**MARD-like:** Assigned to the final residual cluster, characterized by advanced age and attenuated metabolic dysfunction.</w:t>
      </w:r>
    </w:p>
    <w:p>
      <w:r>
        <w:t xml:space="preserve">**Neutral Sentinel Handling:** Normal patients receive neutral sentinel subtype semantics with risk cluster and metabolic subtype values indicating not applicable. The backend canonicalizes these to blank cluster values at persistence. Cluster membership is shown only for at-risk patients to prevent algorithmic assignment of disease phenotypes to healthy individuals.</w:t>
      </w:r>
    </w:p>
    <w:p>
      <w:pPr>
        <w:pStyle w:val="Heading1"/>
      </w:pPr>
      <w:r>
        <w:t>Phase 5: Model Evaluation, Calibration, and Comparison Methodology</w:t>
      </w:r>
    </w:p>
    <w:p>
      <w:pPr>
        <w:pStyle w:val="Heading2"/>
      </w:pPr>
      <w:r>
        <w:t>5.1 Evaluation Metrics and Approach</w:t>
      </w:r>
    </w:p>
    <w:p>
      <w:r>
        <w:t xml:space="preserve">The evaluation phase employs nested Leave-One-Group-Out (LOGO) cross-validation to produce conservative temporal generalization estimates, as described in Section 3.2. This validation approach ensures that performance metrics reflect the model's ability to generalize across temporal cohorts rather than memorizing patterns within any single survey cycle. Discriminative performance was quantified on aggregated outer-fold predictions using a set of established metrics appropriate for binary screening classification.</w:t>
      </w:r>
    </w:p>
    <w:p>
      <w:r>
        <w:t xml:space="preserve">The model's discriminative performance was evaluated using ROC analysis.</w:t>
      </w:r>
    </w:p>
    <w:p>
      <w:r>
        <w:t xml:space="preserve">This metric quantifies the trade-off between true positive and false positive rates across probability thresholds, providing a comprehensive measure of the classifier's ability to distinguish between at-risk and normal patients.</w:t>
      </w:r>
    </w:p>
    <w:p>
      <w:r>
        <w:t xml:space="preserve">**Primary Metrics:**</w:t>
      </w:r>
    </w:p>
    <w:p>
      <w:pPr>
        <w:pStyle w:val="ListBullet"/>
      </w:pPr>
      <w:r>
        <w:t xml:space="preserve">**AUC-ROC**: Area under the receiver operating characteristic curve, quantifying discrimination performance across all probability thresholds</w:t>
      </w:r>
    </w:p>
    <w:p>
      <w:pPr>
        <w:pStyle w:val="ListBullet"/>
      </w:pPr>
      <w:r>
        <w:t xml:space="preserve">**Sensitivity (Recall)**: True positive rate, emphasized for screening contexts where case detection is prioritized over diagnostic precision</w:t>
      </w:r>
    </w:p>
    <w:p>
      <w:pPr>
        <w:pStyle w:val="ListBullet"/>
      </w:pPr>
      <w:r>
        <w:t xml:space="preserve">**Specificity**: True negative rate, maintained at acceptable levels to balance sensitivity-driven case-finding against unnecessary confirmatory testing</w:t>
      </w:r>
    </w:p>
    <w:p>
      <w:pPr>
        <w:pStyle w:val="ListBullet"/>
      </w:pPr>
      <w:r>
        <w:t xml:space="preserve">**F1 Score**: Harmonic mean of precision and sensitivity, providing a balanced measure of classification performance</w:t>
      </w:r>
    </w:p>
    <w:p>
      <w:pPr>
        <w:pStyle w:val="ListBullet"/>
      </w:pPr>
      <w:r>
        <w:t xml:space="preserve">**Positive/Negative Predictive Value (PPV/NPV)**: Clinical utility metrics that quantify the probability that a positive or negative prediction corresponds to actual diabetes status</w:t>
      </w:r>
    </w:p>
    <w:p>
      <w:r>
        <w:t xml:space="preserve">Confusion matrices were generated to visualize classification performance across the binary decision boundary.</w:t>
      </w:r>
    </w:p>
    <w:p>
      <w:r>
        <w:t xml:space="preserve">**Confidence Intervals:**</w:t>
      </w:r>
    </w:p>
    <w:p>
      <w:r>
        <w:t xml:space="preserve">Uncertainty quantification was performed through bootstrap 95% confidence intervals computed using 1,000 resamples with the percentile method (fixed seed = 42). This distribution-free approach provides appropriate uncertainty estimates for the cohort size (n = 1,376) without relying on parametric assumptions about metric distributions.</w:t>
      </w:r>
    </w:p>
    <w:p>
      <w:pPr>
        <w:pStyle w:val="Heading2"/>
      </w:pPr>
      <w:r>
        <w:t>5.2 External Benchmark Comparison</w:t>
      </w:r>
    </w:p>
    <w:p>
      <w:r>
        <w:t xml:space="preserve">To contextualize DIANA's performance against established clinical practice, external benchmark tools were re-implemented and evaluated under identical nested LOGO cross-validation. This comparative analysis addresses the methodological question of how DIANA's non-circular screening design performs relative to established clinical screening methods, providing context for interpreting the model's discriminative performance in light of intentional design constraints.</w:t>
      </w:r>
    </w:p>
    <w:p>
      <w:pPr>
        <w:pStyle w:val="Heading3"/>
      </w:pPr>
      <w:r>
        <w:t>5.2.1 Benchmark Tools Selected</w:t>
      </w:r>
    </w:p>
    <w:p>
      <w:r>
        <w:t xml:space="preserve">**Table 5.1 — External Benchmark Comparison Tools**</w:t>
      </w:r>
    </w:p>
    <w:p>
      <w:pPr>
        <w:pStyle w:val="Heading3"/>
      </w:pPr>
      <w:r>
        <w:t>5.2.2 Benchmarking Methodology</w:t>
      </w:r>
    </w:p>
    <w:p>
      <w:r>
        <w:t xml:space="preserve">Each benchmark tool was re-implemented using the identical NHANES cohort (n = 1,376 postmenopausal women) to ensure fair comparison:</w:t>
      </w:r>
    </w:p>
    <w:p>
      <w:pPr>
        <w:pStyle w:val="ListNumber"/>
      </w:pPr>
      <w:r>
        <w:t xml:space="preserve">**Variable Mapping**: Map NHANES fields to each tool's required inputs</w:t>
      </w:r>
    </w:p>
    <w:p>
      <w:pPr>
        <w:pStyle w:val="ListNumber"/>
      </w:pPr>
      <w:r>
        <w:t xml:space="preserve">**Missing Data Handling**: Apply a common within-fold median-imputation procedure to mapped NHANES inputs so all tools are evaluated under the same missing-data regime</w:t>
      </w:r>
    </w:p>
    <w:p>
      <w:pPr>
        <w:pStyle w:val="ListNumber"/>
      </w:pPr>
      <w:r>
        <w:t xml:space="preserve">**Threshold Application**: Use published optimal thresholds for each tool</w:t>
      </w:r>
    </w:p>
    <w:p>
      <w:pPr>
        <w:pStyle w:val="ListNumber"/>
      </w:pPr>
      <w:r>
        <w:t xml:space="preserve">**Metric Computation**: Calculate identical metrics (AUC, sensitivity, specificity) under nested LOGO</w:t>
      </w:r>
    </w:p>
    <w:p>
      <w:r>
        <w:t xml:space="preserve">Fair comparison controls included identical train/test splits using LOGO cycles, the same outcome definition (binary at-risk vs. normal), the same NHANES cohort restriction (postmenopausal women aged ≥45), and the same missing data treatment (median imputation within folds).</w:t>
      </w:r>
    </w:p>
    <w:p>
      <w:pPr>
        <w:pStyle w:val="Heading3"/>
      </w:pPr>
      <w:r>
        <w:t>5.2.3 Interpretation Framework for Benchmark Comparison</w:t>
      </w:r>
    </w:p>
    <w:p>
      <w:r>
        <w:t xml:space="preserve">Benchmark comparisons were interpreted within DIANA's methodological framework, which prioritizes non-circular screening design over maximal discriminative performance. By excluding HbA1c and fasting blood sugar features that would enable circular reasoning, DIANA targets pre-diabetic metabolic patterns using surrogate markers with inherently lower discriminative power than direct glycemic measures—HbA1c alone can achieve AUC values exceeding 0.85. The model's reliance on lipid panels and anthropometrics provides indirect metabolic signals, which necessarily constrains discriminative capacity compared to direct glycemic predictors. Furthermore, nested LOGO cross-validation on NHANES temporal cohorts produces more conservative estimates than standard k-fold approaches, where temporal correlation can inflate AUC by 0.05-0.10. Within this methodological context, an AUC of 0.67-0.72 is appropriate for screening when paired with high sensitivity (target ≥0.70), confirming that the model learns genuine metabolic patterns rather than memorizing diagnostic thresholds. This design choice supports early intervention workflows in screening contexts by prioritizing methodological rigor through non-circular, defensible validation over optimistic performance metrics.</w:t>
      </w:r>
    </w:p>
    <w:p>
      <w:pPr>
        <w:pStyle w:val="Heading3"/>
      </w:pPr>
      <w:r>
        <w:t>5.2.4 Subgroup Benchmark Analysis</w:t>
      </w:r>
    </w:p>
    <w:p>
      <w:r>
        <w:t xml:space="preserve">To ensure generalizability, benchmark comparison included stratified analysis where sample size permitted across demographic and clinical strata including age groups (45-54, 55-64, 65+ years), BMI categories (Normal &lt;25, Overweight 25-30, Obese ≥30), and NHANES race/ethnicity strata when sample size permits.</w:t>
      </w:r>
    </w:p>
    <w:p>
      <w:pPr>
        <w:pStyle w:val="Heading2"/>
      </w:pPr>
      <w:r>
        <w:t>5.3 Model Comparison Methodology</w:t>
      </w:r>
    </w:p>
    <w:p>
      <w:r>
        <w:t xml:space="preserve">Four candidate algorithms (Logistic Regression, Random Forest, LightGBM, and XGBoost) were systematically evaluated under identical nested LOGO cross-validation conditions to identify the most suitable model for clinical deployment. Model selection prioritized criteria that balance predictive performance, computational efficiency, and clinical interpretability. The primary selection criterion was mean fold AUC across LOGO folds, ensuring conservative temporal generalization rather than aggregate performance metrics. Computational efficiency, quantified by inference latency through Python `time.perf_counter()` over 100 iterations on standardized hardware, served as a secondary criterion relevant for responsive clinical workflow integration. Interpretability for clinical transparency, enabling physician understanding of feature contributions to risk predictions, constituted the tertiary selection criterion.</w:t>
      </w:r>
    </w:p>
    <w:p>
      <w:r>
        <w:t xml:space="preserve">The relative performance of candidate algorithms was visualized through comparative analysis.</w:t>
      </w:r>
    </w:p>
    <w:p>
      <w:pPr>
        <w:pStyle w:val="Heading2"/>
      </w:pPr>
      <w:r>
        <w:t>5.4 Calibration Assessment</w:t>
      </w:r>
    </w:p>
    <w:p>
      <w:r>
        <w:t xml:space="preserve">Probability calibration assessment was conducted to verify that predicted risk probabilities correspond meaningfully to observed outcomes in the validation cohort. Well-calibrated predictions are essential for clinical utility, as they enable physicians to communicate risk estimates to patients in terms that accurately reflect observed population rates. Three complementary calibration metrics were computed: the Brier Score, which measures mean squared error between predicted probabilities and actual binary outcomes (0 indicates perfect calibration, 0.25 corresponds to random performance); Expected Calibration Error (ECE), a weighted average of calibration errors across probability deciles where values below 0.10 indicate acceptable calibration; and the Hosmer-Lemeshow χ² goodness-of-fit test for logistic regression models, where a non-significant p-value suggests that predicted probabilities adequately match observed frequencies. Visual calibration curves were generated by plotting predicted probabilities against observed frequencies across probability deciles.</w:t>
      </w:r>
    </w:p>
    <w:p>
      <w:r>
        <w:t xml:space="preserve">This calibration provides graphical assessment of calibration quality across the risk spectrum. Calibrated probability estimates support meaningful patient communication, where a predicted 70% risk corresponds approximately to a 70% observed at-risk rate in comparable patients, enabling informed shared decision-making.</w:t>
      </w:r>
    </w:p>
    <w:p>
      <w:pPr>
        <w:pStyle w:val="Heading2"/>
      </w:pPr>
      <w:r>
        <w:t>5.5 Explainability and Interpretability Methodology</w:t>
      </w:r>
    </w:p>
    <w:p>
      <w:r>
        <w:t xml:space="preserve">The explainability framework addresses a critical limitation of machine learning models in clinical practice: the "black box" nature of complex algorithms that can impede physician understanding and patient trust (Rudin, 2019). DIANA implements SHAP (SHapley Additive exPlanations) to provide clinically meaningful explanations that support physician decision-making and enable transparent patient education. This game-theoretic approach quantifies each biomarker's contribution to individual predictions while maintaining model performance (Lundberg &amp; Lee, 2017).</w:t>
      </w:r>
    </w:p>
    <w:p>
      <w:pPr>
        <w:pStyle w:val="Heading3"/>
      </w:pPr>
      <w:r>
        <w:t>5.5.1 SHAP (SHapley Additive exPlanations) Integration</w:t>
      </w:r>
    </w:p>
    <w:p>
      <w:r>
        <w:t xml:space="preserve">SHAP values provide game-theoretic feature attribution, quantifying each biomarker's contribution to the prediction (Lundberg &amp; Lee, 2017). The implementation employs model-specific explainers to compute SHAP values efficiently: TreeSHAP for tree-based models such as Random Forest and LightGBM leverages the tree structure to compute exact SHAP values with polynomial time complexity, while KernelSHAP provides a model-agnostic fallback for Logistic Regression by approximating SHAP values through weighted sampling of feature coalitions with a default of 100 samples to balance accuracy and computational efficiency. The SHAP output structure provides clinically interpretable components including the base value representing the model's expected prior probability, a dictionary of per-feature SHAP values quantifying each biomarker's contribution, a dictionary of raw input feature values for context, and the expected value representing the mean prediction across the training set.</w:t>
      </w:r>
    </w:p>
    <w:p>
      <w:pPr>
        <w:pStyle w:val="Heading3"/>
      </w:pPr>
      <w:r>
        <w:t>5.5.2 Local vs. Global Explanations</w:t>
      </w:r>
    </w:p>
    <w:p>
      <w:r>
        <w:t xml:space="preserve">Local explanations enable per-patient interpretation through visual formats that translate mathematical contributions into intuitive displays. Waterfall plots visualize how each biomarker pushes the prediction from the base value to the final output, allowing patients and physicians to see the cumulative effect of individual risk factors. Force plots present feature contributions as directional forces, providing an alternative visualization that emphasizes which biomarkers increase or decrease risk. These visualizations support clinical interpretation by enabling statements such as "Your BMI of 32 increased your risk by 12%." Global explanations provide model-wide insights across the entire cohort. Summary plots aggregate feature importance information, showing the distribution of SHAP values for each biomarker across all patients.</w:t>
      </w:r>
    </w:p>
    <w:p>
      <w:r>
        <w:t xml:space="preserve">Dependence plots examine relationships between feature values and their corresponding SHAP values, revealing non-linear patterns that may not be apparent from summary statistics alone. Interaction plots capture pairwise feature effects such as BMI × Age or Triglycerides × HDL, identifying how biomarker combinations influence risk beyond their individual contributions.</w:t>
      </w:r>
    </w:p>
    <w:p>
      <w:r>
        <w:t xml:space="preserve">**Table 5.3 — Explanation Types and Use Cases**</w:t>
      </w:r>
    </w:p>
    <w:p>
      <w:r>
        <w:t xml:space="preserve">Visual examples of SHAP explanations support clinical interpretation and patient communication. Waterfall plots illustrate individual feature contributions to a specific patient's risk prediction.</w:t>
      </w:r>
    </w:p>
    <w:p>
      <w:r>
        <w:t xml:space="preserve">Summary plots provide model-wide feature importance across the entire cohort.</w:t>
      </w:r>
    </w:p>
    <w:p>
      <w:pPr>
        <w:pStyle w:val="Heading3"/>
      </w:pPr>
      <w:r>
        <w:t>5.5.3 Feature Interaction Analysis</w:t>
      </w:r>
    </w:p>
    <w:p>
      <w:r>
        <w:t xml:space="preserve">Beyond marginal contributions, DIANA analyzes pairwise feature interactions:</w:t>
      </w:r>
    </w:p>
    <w:p>
      <w:r>
        <w:t xml:space="preserve">Key interactions examined in the analysis included BMI × Waist Circumference, representing central adiposity synergy; Triglycerides × HDL, capturing atherogenic dyslipidemia patterns; Age × LDL, representing age-modified lipid risk; Physical Activity × BMI, indicating protective behavior effects on metabolic load; and BMI vs Glucose correlation, enabling risk association analysis.</w:t>
      </w:r>
    </w:p>
    <w:p>
      <w:r>
        <w:t xml:space="preserve">**Quantification:**</w:t>
      </w:r>
    </w:p>
    <w:p>
      <w:r>
        <w:t xml:space="preserve">Interaction strength was quantified using SHAP interaction values:</w:t>
      </w:r>
    </w:p>
    <w:p>
      <w:r>
        <w:t xml:space="preserve">Interaction Strength(i, j) = E[|SHAP_{i,j}(x)|]</w:t>
      </w:r>
    </w:p>
    <w:p>
      <w:r>
        <w:t xml:space="preserve">where SHAP_{i,j} represents the combined contribution of features i and j beyond their individual effects, and the expectation is computed across the cohort.</w:t>
      </w:r>
    </w:p>
    <w:p>
      <w:pPr>
        <w:pStyle w:val="Heading3"/>
      </w:pPr>
      <w:r>
        <w:t>5.5.4 Clinical Explainability Validation Framework</w:t>
      </w:r>
    </w:p>
    <w:p>
      <w:r>
        <w:t xml:space="preserve">**Physician Evaluation Protocol:**</w:t>
      </w:r>
    </w:p>
    <w:p>
      <w:r>
        <w:t xml:space="preserve">The clinical explainability validation framework employs a structured protocol in which licensed physicians would evaluate SHAP explanations across four critical dimensions. Correctness would be assessed through the question "Do SHAP attributions align with clinical knowledge?" using an expert rating scale from 1 to 5. Usefulness would be evaluated by asking "Would you use this in patient counseling?" with responses measured on a likelihood scale. Clarity would be assessed through the question "Are explanations understandable to patients?" using a SUS-style rating approach. Actionability would be determined through the binary question "Do explanations suggest interventions?" requiring a yes or no response.</w:t>
      </w:r>
    </w:p>
    <w:p>
      <w:r>
        <w:t xml:space="preserve">**Table 5.4 — Physician Evaluation Dimensions**</w:t>
      </w:r>
    </w:p>
    <w:p>
      <w:r>
        <w:t xml:space="preserve">**Validation Cohort Design:**</w:t>
      </w:r>
    </w:p>
    <w:p>
      <w:r>
        <w:t xml:space="preserve">The validation cohort would comprise 2 licensed physicians including an endocrinologist and an OB-GYN specialist. Each physician would review 50 randomly selected predictions from a held-out test set through a blind review process, ensuring that evaluations would be conducted without access to ground truth labels to prevent confirmation bias.</w:t>
      </w:r>
    </w:p>
    <w:p>
      <w:pPr>
        <w:pStyle w:val="Heading3"/>
      </w:pPr>
      <w:r>
        <w:t>5.5.5 Limitations of SHAP Explanations</w:t>
      </w:r>
    </w:p>
    <w:p>
      <w:r>
        <w:t xml:space="preserve">**Acknowledged Constraints:**</w:t>
      </w:r>
    </w:p>
    <w:p>
      <w:r>
        <w:t xml:space="preserve">Several limitations of the SHAP explainability framework are acknowledged to provide transparent assessment of its applicability in clinical contexts. First, SHAP shows correlation rather than causation; feature attributions indicate association patterns but do not establish causal mechanisms. Second, feature dependencies can affect attribution accuracy; highly correlated features such as BMI and waist circumference may split attribution in ways that do not reflect clinical understanding. Third, SHAP values depend on the choice of reference population; different background datasets can produce different attribution patterns. Fourth, computational cost varies by explainer type; KernelSHAP is significantly slower than TreeSHAP, which can affect real-time explanation generation for interactive clinical workflows.</w:t>
      </w:r>
    </w:p>
    <w:p>
      <w:r>
        <w:t xml:space="preserve">**Mitigation Strategies:**</w:t>
      </w:r>
    </w:p>
    <w:p>
      <w:r>
        <w:t xml:space="preserve">Several strategies were employed to mitigate these limitations. Clinical feature selection was used to minimize collinearity among input variables, reducing attribution splitting artifacts. Confidence intervals on SHAP values were reported via bootstrap resampling to quantify uncertainty in attribution estimates. Background dataset characteristics were documented explicitly to ensure interpretability and reproducibility of explanations. These mitigations preserve the utility of SHAP explanations for patient communication while acknowledging their limitations in causal inference and attribution precision.</w:t>
      </w:r>
    </w:p>
    <w:p>
      <w:pPr>
        <w:pStyle w:val="Heading2"/>
      </w:pPr>
      <w:r>
        <w:t>5.6 Clustering Validation Methodology</w:t>
      </w:r>
    </w:p>
    <w:p>
      <w:r>
        <w:t xml:space="preserve">The weighted K-Means clustering approach (K=4) was validated using internal validation metrics appropriate for unsupervised learning, ensuring that the derived metabolic subtypes represent coherent and clinically meaningful patient groupings. Validation employed multiple complementary metrics to assess cluster quality from different perspectives. The Silhouette Score, which ranges from -1 to 1 and measures cluster cohesion relative to separation, indicated reasonable cluster structure when values exceeded 0.25. The Davies-Bouldin Index, which computes the ratio of within-cluster scatter to between-cluster separation, indicated well-separated clusters when values fell below 1.0. The Calinski-Harabasz Index evaluated the ratio of between-cluster variance to within-cluster variance, where higher values suggest better separation. Within-cluster sum of squares (WCSS) was computed across candidate K values to support elbow method visualization for cluster number selection.</w:t>
      </w:r>
    </w:p>
    <w:p>
      <w:r>
        <w:t xml:space="preserve">The selection of four clusters (K=4) was guided by alignment with the Ahlqvist et al. (2018) clinical subtype framework, which provides a clinically interpretable taxonomy for diabetes heterogeneity. Although K=2 demonstrated optimal silhouette score based purely on statistical cohesion, the selection of K=4 prioritizes clinical relevance and alignment with established metabolic subtype classifications over purely statistical cluster separation criteria.</w:t>
      </w:r>
    </w:p>
    <w:p>
      <w:r>
        <w:t xml:space="preserve">**Centroid Interpretation:**</w:t>
      </w:r>
    </w:p>
    <w:p>
      <w:r>
        <w:t xml:space="preserve">Cluster centroids were inverse-transformed from standardized space back to raw clinical units before subtype label assignment. This transformation ensures that cluster centroids are expressed in clinically meaningful units (e.g., BMI in kg/m², triglycerides in mg/dL, HDL in mg/dL), supporting transparent interpretation and physician understanding of metabolic patterns within each subtype.</w:t>
      </w:r>
    </w:p>
    <w:p>
      <w:r>
        <w:t xml:space="preserve">The spatial separation of clusters in reduced-dimensional space demonstrates the distinctiveness of metabolic subtypes.</w:t>
      </w:r>
    </w:p>
    <w:p>
      <w:r>
        <w:t xml:space="preserve">Cluster size distribution indicates the relative prevalence of each metabolic subtype in the at-risk population.</w:t>
      </w:r>
    </w:p>
    <w:p>
      <w:pPr>
        <w:pStyle w:val="Heading1"/>
      </w:pPr>
      <w:r>
        <w:t>Phase 6: Web Application Development and System Integration</w:t>
      </w:r>
    </w:p>
    <w:p>
      <w:r>
        <w:t xml:space="preserve">The translation of the validated DIANA model into a deployable web-based clinical decision-support system required systematic software development and integration methodology to ensure that the research pipeline could be operationalized as an end-to-end application for menopausal women and authorized clinical or administrative users. This phase documents the methodological principles that guided the embedding of the research model into a reproducible, secure, contract-consistent, and clinically interpretable execution environment.</w:t>
      </w:r>
    </w:p>
    <w:p>
      <w:pPr>
        <w:pStyle w:val="Heading2"/>
      </w:pPr>
      <w:r>
        <w:t>6.1 Development Objective and Integration Scope</w:t>
      </w:r>
    </w:p>
    <w:p>
      <w:r>
        <w:t xml:space="preserve">Phase 6 operationalizes the validated non-circular screening model as a functional health application supporting the complete assessment lifecycle: user authentication and profile capture, biomarker submission, machine learning inference, result normalization and persistence, longitudinal trend review, and report generation and export. The system architecture supports a direct-to-user B2C workflow designed for menopausal women, while simultaneously providing controlled staff access for clinicians and administrators through role-constrained interfaces that maintain appropriate separation of concerns.</w:t>
      </w:r>
    </w:p>
    <w:p>
      <w:r>
        <w:t xml:space="preserve">The training dataset for model development was constructed from postmenopausal women aged **45-60 years** to ensure alignment between the cohort used for model training and the operational age band enforced by the deployed web application. This constrained age range focuses on early to mid-menopausal women who can benefit most from early intervention opportunities while maintaining consistency with the runtime validation rules enforced at the application layer.</w:t>
      </w:r>
    </w:p>
    <w:p>
      <w:r>
        <w:t xml:space="preserve">The integration methodology encompasses four core methodological requirements designed to preserve clinical defensibility through runtime environment fidelity. First, the system preserves screening logic consistency by maintaining the validated screening model behavior defined in Phases 1-5, ensuring that frontend components do not reinterpret raw model outputs or introduce deviations from the research-established decision boundaries. Second, the application enforces population and safety guardrails at runtime through server-side validation of age-range constraints, biomarker plausibility checks, and clinical warning generation consistent with the validation methodology established during model development. Third, the system maintains prediction traceability through persistent model lineage fields (model version, dataset hash) and canonical response contracts that enable retrospective analysis of predictions against model versions and drift-monitoring baselines. Fourth, the architecture provides differentiated role interfaces for end-users, clinicians, and administrators that support appropriate interaction patterns while maintaining a shared backend integration boundary to ensure consistent clinical semantics across all access pathways.</w:t>
      </w:r>
    </w:p>
    <w:p>
      <w:r>
        <w:t xml:space="preserve">This integration phase is methodologically critical because a clinically defensible model remains incomplete unless its runtime environment preserves the same assumptions, population constraints, and validation logic under which it was developed and evaluated. System integration methodology therefore extends beyond software implementation to ensure that the deployed application maintains fidelity to the research model's clinical defensibility.</w:t>
      </w:r>
    </w:p>
    <w:p>
      <w:pPr>
        <w:pStyle w:val="Heading2"/>
      </w:pPr>
      <w:r>
        <w:t>6.2 Multi-Tier Architecture and Responsibility Allocation</w:t>
      </w:r>
    </w:p>
    <w:p>
      <w:r>
        <w:t xml:space="preserve">DIANA was implemented as a four-tier application in which presentation logic, application orchestration, model inference, and persistence responsibilities were deliberately separated to maintain clear architectural boundaries and enable independent evolution of each layer. This architectural approach ensures that clinical semantics are controlled through a single normalization boundary rather than distributed across multiple components, supporting maintainability and reducing the risk of inconsistent interpretations across different access pathways.</w:t>
      </w:r>
    </w:p>
    <w:p>
      <w:r>
        <w:t xml:space="preserve">The presentation layer, built with React 18, Vite, and Tailwind CSS, is responsible for collecting user inputs, guiding onboarding, rendering normalized prediction outputs, and displaying trends and exports. The application layer, implemented in Go 1.21 using the Gin framework, authenticates requests, validates payloads, enforces age and model rules, normalizes ML outputs, and coordinates persistence. The model service layer, built with Flask and Python ML runtime, executes inference, exposes explainability and monitoring endpoints, and returns model metadata and subtype-capability information. The persistence layer, using PostgreSQL with SQLC repositories, stores assessments, consent and profile data, refresh tokens, audit information, and persisted ML lineage fields.</w:t>
      </w:r>
    </w:p>
    <w:p>
      <w:r>
        <w:t xml:space="preserve">**Table 6.1 — DIANA System Layers and Methodological Responsibilities**</w:t>
      </w:r>
    </w:p>
    <w:p>
      <w:r>
        <w:t xml:space="preserve">This architectural division serves two complementary methodological purposes. First, it ensures that the frontend is not the source of truth for clinical semantics; instead, all risk and subtype interpretation is controlled by the backend normalization boundary, enforcing consistent clinical interpretation across all access pathways. Second, it isolates model-serving behavior from user-interface concerns, allowing versioned model artifacts and monitoring endpoints to evolve without changing the frontend contract or database schema. The presentation layer employs lazy-loaded feature modules for dashboard, onboarding, trends, export, and administrative views, while the application layer defines a corresponding route hierarchy for authentication, self-service assessment, analytics, insights, export, admin functions, and ML proxy endpoints.</w:t>
      </w:r>
    </w:p>
    <w:p>
      <w:pPr>
        <w:pStyle w:val="Heading2"/>
      </w:pPr>
      <w:r>
        <w:t>6.3 Role-Oriented Web Application Design</w:t>
      </w:r>
    </w:p>
    <w:p>
      <w:r>
        <w:t xml:space="preserve">The presentation layer was designed as a role-sensitive single-page application that provides differentiated workflows tailored to the user's relationship to the assessment process. This design choice reflects the operational reality that the same underlying prediction system must support fundamentally different interaction patterns depending on whether the user is a patient submitting biomarker data, a clinician reviewing assessments, or an administrator managing system governance.</w:t>
      </w:r>
    </w:p>
    <w:p>
      <w:r>
        <w:t xml:space="preserve">For the primary end-user population, the frontend implements a guided six-stage workflow. The authentication stage provides user login, registration, password reset, and verification flows.</w:t>
      </w:r>
    </w:p>
    <w:p>
      <w:r>
        <w:t xml:space="preserve">The onboarding stage captures demographic, menopause, lifestyle, and consent information.</w:t>
      </w:r>
    </w:p>
    <w:p>
      <w:r>
        <w:t xml:space="preserve">This is followed by assessment entry for biomarker and lifestyle submission.</w:t>
      </w:r>
    </w:p>
    <w:p>
      <w:r>
        <w:t xml:space="preserve">Results are communicated using backend-normalized risk fields and subtype outputs.</w:t>
      </w:r>
    </w:p>
    <w:p>
      <w:r>
        <w:t xml:space="preserve">The workflow continues with longitudinal review for historical assessments and trends.</w:t>
      </w:r>
    </w:p>
    <w:p>
      <w:r>
        <w:t xml:space="preserve">And concludes with report generation for downloadable PDF summaries. The assessment form performs immediate client-side completeness and plausibility checks for age range (45-60), BMI constraints (15-60 kg/m²), and model-specific required fields, while still deferring canonical validation to the backend. This two-level validation design improves usability without shifting clinical authority to the browser, ensuring that users receive rapid feedback on obvious input errors while relying on server-side validation for clinically meaningful constraint enforcement.</w:t>
      </w:r>
    </w:p>
    <w:p>
      <w:r>
        <w:t xml:space="preserve">The same application provides restricted interfaces for doctors and administrators to support clinical oversight and system governance without introducing separate applications or divergent contracts. Doctor access is linked to clinical explainability and assessment review functions, enabling physicians to review individual predictions, interpret SHAP explanations, and assess whether system outputs align with clinical experience. Administrator access includes user management, audit views, and model traceability dashboards, providing system-level oversight capabilities for governance and compliance purposes. These role-specific views were integrated to maintain a unified application architecture while supporting the different interaction patterns required by end-users, clinicians, and administrators.</w:t>
      </w:r>
    </w:p>
    <w:p>
      <w:r>
        <w:t xml:space="preserve">Frontend rendering follows a backend-first contract policy that establishes the Go application layer as the canonical source of truth for clinical semantics. The browser consumes prediction fields—including predicted status, risk score, risk level, risk label, cluster, cluster description, treatment focus, and validation status—directly from the canonical backend response without reinterpreting raw ML outputs or applying independent calculation logic. While limited frontend fallback derivation exists for display label generation in edge cases, such as deriving risk level from risk score when backend labeling is absent, the intended architectural source of truth remains the backend contract. This design prevents inconsistency between what the model predicts and what the user sees, which is critical for maintaining trust in clinical decision-support systems.</w:t>
      </w:r>
    </w:p>
    <w:p>
      <w:pPr>
        <w:pStyle w:val="Heading2"/>
      </w:pPr>
      <w:r>
        <w:t>6.4 End-to-End Assessment Execution Protocol</w:t>
      </w:r>
    </w:p>
    <w:p>
      <w:r>
        <w:t xml:space="preserve">The core system-integration methodology is best understood as an execution protocol that governs the transformation of a submitted biomarker assessment into a persisted, interpretable, and contract-consistent clinical prediction result. This protocol defines the precise sequence of validation, inference, normalization, and persistence steps that ensure runtime behavior remains faithful to the model's development assumptions.</w:t>
      </w:r>
    </w:p>
    <w:p>
      <w:r>
        <w:t xml:space="preserve">The assessment execution protocol begins when the authenticated frontend submits the assessment through the designated assessment creation endpoint using the centralized API client. The backend binds the JSON payload and rejects invalid or negative biomarker entries, establishing the first validation gate. Age is resolved from either the request or stored date of birth, then constrained to the canonical 45-60 target population to ensure operational alignment with the intended user demographic. Only supported model identifiers are accepted, and doctor-originated requests are hard-locked to the validated screening model configuration to prevent unauthorized model routing. The biomarker validation function generates canonical warning codes before inference, providing clinically meaningful feedback on potential data quality issues. The Go backend sends the assessment payload to the Flask ML service using the configured model endpoint and version headers, establishing a clean separation between application logic and model-serving concerns.</w:t>
      </w:r>
    </w:p>
    <w:p>
      <w:r>
        <w:t xml:space="preserve">Raw model fields are then transformed into the backend assessment contract through a normalization process that includes subtype alias resolution, risk label normalization, capability gating, and lineage enrichment. The normalized assessment is inserted into PostgreSQL through SQLC-generated repository methods, ensuring type-safe persistence and maintaining consistency with the application domain model. Finally, user-level trend and summary cache entries are invalidated to ensure that dashboard summaries reflect the latest predictions, and the normalized assessment is returned to the client. This protocol ensures that the runtime workflow remains consistent with the model assumptions established during development: guarded population scope, clinically meaningful warning generation, controlled model routing, and canonical result delivery.</w:t>
      </w:r>
    </w:p>
    <w:p>
      <w:pPr>
        <w:pStyle w:val="Heading2"/>
      </w:pPr>
      <w:r>
        <w:t>6.5 Contract-First Integration and Result Normalization Methodology</w:t>
      </w:r>
    </w:p>
    <w:p>
      <w:r>
        <w:t xml:space="preserve">A central methodological principle in DIANA's system integration is that the backend Go application layer, rather than the Python ML service or frontend, serves as the canonical normalization boundary for clinical semantics. This design choice ensures that the ML service can return prediction payloads with multiple potential field aliases and capability metadata, while the backend consistently resolves, filters, and standardizes these fields according to a single audited contract before persistence and frontend delivery. The normalization process resolves subtype aliases by preferring the metabolic subtype field over the risk cluster field when available, canonicalizes cluster codes to stable internal forms corresponding to the established metabolic subtype taxonomy, suppresses subtype semantics when capability metadata indicate that clustering outputs should not be shown, converts neutral sentinel values into blank persisted subtype values for normal predictions, and derives canonical risk level and risk label from the stored risk score.</w:t>
      </w:r>
    </w:p>
    <w:p>
      <w:r>
        <w:t xml:space="preserve">**Table 6.2 — ML-to-Backend Canonicalization Strategy**</w:t>
      </w:r>
    </w:p>
    <w:p>
      <w:r>
        <w:t xml:space="preserve">All user-facing outputs are generated from this single, audited contract rather than from loosely coupled frontend heuristics or raw ML server responses, ensuring that the clinical semantics presented to users remain consistent across all interaction modalities and can be traced back to a single audited normalization boundary.</w:t>
      </w:r>
    </w:p>
    <w:p>
      <w:pPr>
        <w:pStyle w:val="Heading2"/>
      </w:pPr>
      <w:r>
        <w:t>6.6 Security and Access-Control Methodology</w:t>
      </w:r>
    </w:p>
    <w:p>
      <w:r>
        <w:t xml:space="preserve">Given that DIANA processes sensitive health information subject to clinical confidentiality requirements, integration of the model into the web application demanded explicit runtime access-control measures designed to protect patient data while maintaining usability for authorized users. The backend implements a layered security configuration comprising JWT-based authentication with short-lived access tokens and 7-day refresh tokens, bcrypt password hashing for credential storage, role-based access control (RBAC) to distinguish self-service users, doctors, and administrators, CORS policy enforcement and security headers at the router level, global and endpoint-specific rate limiting to reduce abuse of authentication and analytics endpoints, and request body size limits to mitigate oversized-payload denial-of-service behavior.</w:t>
      </w:r>
    </w:p>
    <w:p>
      <w:r>
        <w:t xml:space="preserve">An additional integration safeguard is the backend ML proxy. Frontend requests for SHAP explanations, ML metrics, cluster summaries, and ML health checks are routed through `/api/v1/ml/*`, where the backend injects the ML API key server-side. This proxy pattern keeps the ML service private and prevents exposure of ML credentials to the browser, which is critical for maintaining security when model inference endpoints are accessed from client-side JavaScript. This security posture was designed to ensure that the system's runtime environment is appropriate for health-data processing, even though DIANA remains a screening tool rather than a diagnostic platform.</w:t>
      </w:r>
    </w:p>
    <w:p>
      <w:pPr>
        <w:pStyle w:val="Heading2"/>
      </w:pPr>
      <w:r>
        <w:t>6.7 Persistence, Traceability, and Reporting Strategy</w:t>
      </w:r>
    </w:p>
    <w:p>
      <w:r>
        <w:t xml:space="preserve">Persistent state management was implemented using PostgreSQL with SQLC-generated query code and repository interfaces, ensuring type-safe database access and maintaining consistency with the application domain model. At assessment creation, the system stores both the submitted biomarker values and the normalized ML outputs required for reproducible interpretation and longitudinal analysis. For the main methodology chapter, the database design is communicated through a simplified ERD centered on the entities that support the implemented assessment lifecycle and access model: users, assessments, refresh tokens, clinics, and user clinics.</w:t>
      </w:r>
    </w:p>
    <w:p>
      <w:r>
        <w:t xml:space="preserve">The system supports a traceable record of what model artifact produced the output, what warnings were active at the time of assessment, and what patient-facing interpretation was returned through persistent assessment-level ML fields that include cluster, risk score, model version, dataset hash, validation status, predicted status, risk label, cluster description, treatment focus, and at-risk probability. This is particularly important in a research system where predictions may later be reviewed against model versions, datasets, or drift-monitoring baselines.</w:t>
      </w:r>
    </w:p>
    <w:p>
      <w:r>
        <w:t xml:space="preserve">Not all runtime metadata are persisted directly. Capability fields such as feature set, cluster capability, output capabilities, and certain drift baseline details may be reattached at read time through active-model metadata retrieval rather than being stored in dedicated database columns. This distinction is methodologically important because it separates persisted clinical outputs from runtime-enriched explanatory metadata, ensuring that core prediction data remains accessible even if runtime configuration changes.</w:t>
      </w:r>
    </w:p>
    <w:p>
      <w:r>
        <w:t xml:space="preserve">For user-facing reporting, DIANA includes a PDF export path that retrieves the authenticated user's profile and assessment history, then renders a downloadable report through the backend PDF service. This reporting layer extends the integration methodology beyond inference by supporting clinician sharing and longitudinal documentation, which are essential capabilities for clinical decision-support systems that must communicate results to patients and healthcare providers.</w:t>
      </w:r>
    </w:p>
    <w:p>
      <w:pPr>
        <w:pStyle w:val="Heading2"/>
      </w:pPr>
      <w:r>
        <w:t>6.8 Reliability and Failure-Handling Strategy</w:t>
      </w:r>
    </w:p>
    <w:p>
      <w:r>
        <w:t xml:space="preserve">System integration methodology prioritized explicit failure behavior over silent degradation to ensure clinical safety and data integrity. The HTTP predictor enforces strict request timeouts and treats network errors, non-200 responses, invalid cluster aliases, and JSON decoding failures as hard prediction failures. In these failure scenarios, the backend returns an appropriate error response and does not create the assessment record, thereby avoiding persistence of partial, corrupted, or fabricated predictions that could mislead clinical decision-making.</w:t>
      </w:r>
    </w:p>
    <w:p>
      <w:r>
        <w:t xml:space="preserve">After successful inference, the backend queues an asynchronous drift check to the ML monitoring endpoint. This design preserves observability without delaying the user-visible prediction path, ensuring that the user experience remains responsive even while the system performs monitoring functions. For local or development contexts where `MODEL_URL` is unset, the system can fall back to a deterministic mock predictor; however, the methodological basis of DIANA as described in this thesis assumes the HTTP-served ML integration path as the canonical runtime configuration. Cache invalidation after assessment creation is also part of this reliability posture, ensuring that dashboard summaries and trend data are refreshed after new predictions are stored, which prevents users from seeing stale data and ensures that longitudinal analyses reflect the most recent assessment history.</w:t>
      </w:r>
    </w:p>
    <w:p>
      <w:pPr>
        <w:pStyle w:val="Heading2"/>
      </w:pPr>
      <w:r>
        <w:t>6.9 Methodological Limitations of System Integration</w:t>
      </w:r>
    </w:p>
    <w:p>
      <w:r>
        <w:t xml:space="preserve">Several methodological limitations of the system integration approach should be stated explicitly to provide transparent assessment of the implemented architecture against stated clinical defensibility objectives. First, frontend fallback logic remains operational for certain display semantics in edge cases where backend fields are missing or incomplete, such as deriving risk levels from missing risk scores. This indicates that contract alignment, while strong, is not absolute across all rendering contexts and introduces a theoretical risk of inconsistent display if backend normalization gaps occur. Second, onboarding update sequences are transaction-like rather than fully atomic transactions; profile updates, consent modifications, and onboarding-completion markers are written sequentially through separate repository operations rather than as a single database transaction. This introduces a theoretical, though low-probability, window for partial state inconsistency if operations fail mid-sequence. Third, only core prediction outputs and lineage fields are persisted directly; certain runtime capability metadata and drift-monitoring information are reconstructed at retrieval time through active-model metadata endpoints rather than being stored in dedicated database columns. This approach may complicate retrospective analysis if model versions are updated or retired, as the original capability context may not be directly retrievable from persisted records. Fourth, the application is positioned as a screening support system rather than a diagnostic platform. Consequently, the runtime workflow is designed to communicate risk and metabolic patterning for early intervention decision support, explicitly acknowledging that predictions do not replace confirmatory diagnostic testing or clinical judgment. Despite these limitations, the integrated system architecture preserves the principal methodological commitments of the DIANA project: maintenance of non-circular screening logic, controlled inference pathways, canonical result shaping through a single normalization boundary, and reproducible lineage tracking across the full web application stack.</w:t>
      </w:r>
    </w:p>
    <w:p>
      <w:pPr>
        <w:pStyle w:val="Heading1"/>
      </w:pPr>
      <w:r>
        <w:t>Phase 7: Technical System Testing and ISO/IEC 25010 Validation</w:t>
      </w:r>
    </w:p>
    <w:p>
      <w:r>
        <w:t xml:space="preserve">This phase establishes the comprehensive validation framework for assessing the DIANA system's technical quality, performance characteristics, and ethical safeguards. The evaluation methodology is structured around the ISO/IEC 25010:2011 System and Software Quality Requirements and Evaluation standard, which provides a systematic approach to evaluating product quality across eight defined characteristics. The primary objective of this phase is to demonstrate that the implemented web application meets established quality benchmarks for performance efficiency, security, reliability, and fairness, while maintaining transparency regarding limitations and acknowledging the ethical considerations inherent in deploying automated risk prediction tools in healthcare settings.</w:t>
      </w:r>
    </w:p>
    <w:p>
      <w:pPr>
        <w:pStyle w:val="Heading2"/>
      </w:pPr>
      <w:r>
        <w:t>7.1 ISO/IEC 25010 Software Quality Evaluation</w:t>
      </w:r>
    </w:p>
    <w:p>
      <w:r>
        <w:t xml:space="preserve">The software quality assessment framework employed in this study aligns with the ISO/IEC 25010:2011 SQuaRE model, which defines eight quality characteristics that collectively represent comprehensive system quality. This structured evaluation approach ensures that DIANA is assessed against internationally recognized standards for software quality in healthcare applications. Each characteristic was evaluated through specific metrics and testing procedures appropriate to the clinical context and deployment requirements of a diabetes risk screening system. The evaluation design addresses functional completeness, performance efficiency, compatibility across multi-service components, usability for the target demographic, reliability under operational conditions, security controls appropriate for health data, maintainability through modular architecture, and portability through deployment-independent configuration.</w:t>
      </w:r>
    </w:p>
    <w:p>
      <w:r>
        <w:t xml:space="preserve">**Table 7.1 — ISO/IEC 25010 Quality Characteristics**</w:t>
      </w:r>
    </w:p>
    <w:p>
      <w:pPr>
        <w:pStyle w:val="Heading2"/>
      </w:pPr>
      <w:r>
        <w:t>7.2 Performance Benchmarking</w:t>
      </w:r>
    </w:p>
    <w:p>
      <w:r>
        <w:t xml:space="preserve">System performance was evaluated against established response time targets to ensure that the application meets usability requirements for clinical workflow integration. Performance benchmarking focused on measuring response latency across three critical system components: non-machine learning endpoints that serve static or user data, the machine learning inference pipeline that includes SHAP explanation generation, and database query performance. These measurements provide quantitative evidence that the system operates within acceptable performance parameters for real-time risk assessment in screening contexts.</w:t>
      </w:r>
    </w:p>
    <w:p>
      <w:r>
        <w:t xml:space="preserve">Performance criteria were established to ensure responsive user experience. Non-ML endpoints were targeted to respond within 50 milliseconds, while ML prediction including SHAP explanation generation was targeted to complete within 500 milliseconds. Database queries were evaluated using PostgreSQL's EXPLAIN ANALYZE to ensure 95th percentile response times remained below 50 milliseconds, and cache hit rate was targeted above 60% to confirm effective use of Redis caching. These performance benchmarks were selected to balance computational efficiency with the latency requirements of interactive clinical workflows.</w:t>
      </w:r>
    </w:p>
    <w:p>
      <w:r>
        <w:t xml:space="preserve">**Table 7.2 — Performance Criteria and Measurement Procedures**</w:t>
      </w:r>
    </w:p>
    <w:p>
      <w:r>
        <w:t xml:space="preserve">Load testing methodology was designed to simulate realistic usage patterns and identify performance bottlenecks under concurrent user load. The Apache Bench tool was configured to execute 1,000 requests with a concurrency level of 50, representing a sustained load scenario that approximates peak usage in a small clinical practice or community health screening setting. This load profile ensures that the system demonstrates acceptable performance characteristics under stress conditions that exceed typical single-user interactions. ML inference latency was measured using curl timing capabilities, capturing request-response cycle times including network roundtrip and server processing. These performance benchmarks provide evidence that the DIANA system can support real-time clinical decision-making without introducing workflow delays that could compromise usability in screening contexts.</w:t>
      </w:r>
    </w:p>
    <w:p>
      <w:pPr>
        <w:pStyle w:val="Heading2"/>
      </w:pPr>
      <w:r>
        <w:t>7.3 Security Evaluation</w:t>
      </w:r>
    </w:p>
    <w:p>
      <w:r>
        <w:t xml:space="preserve">Security controls were implemented and evaluated against the ISO/IEC 25010 "Security" characteristic, which encompasses data protection, access control, and defense against unauthorized system access. The security architecture adopts defense-in-depth principles, layering multiple protective mechanisms to safeguard user health data and maintain system integrity. Each security control serves a specific purpose in mitigating identified threats and ensuring compliance with healthcare data protection requirements.</w:t>
      </w:r>
    </w:p>
    <w:p>
      <w:r>
        <w:t xml:space="preserve">The implementation of these security controls follows established best practices for web applications handling sensitive health information. JWT token signing using HMAC-SHA256 ensures cryptographic integrity and prevents token forgery attacks that could enable unauthorized access to protected endpoints. Password hashing with bcrypt at a computational cost factor of 10 provides robust protection against credential theft while maintaining acceptable login latency. Rate limiting implemented through Go's native token bucket algorithm protects against denial-of-service attacks and brute-force password attempts by limiting request frequency from individual IP addresses. Role-based access control middleware enforces least privilege principles by restricting administrative and clinical functions to authorized users only. Cross-origin resource sharing policies are configured with explicit whitelists to prevent unauthorized cross-origin requests that could be exploited in cross-site request forgery attacks. Transport layer security through SSL/TLS encryption ensures that all data in transit is protected from eavesdropping or tampering. This comprehensive security posture addresses the primary threats facing health information systems, as detailed in Table 7.3.</w:t>
      </w:r>
    </w:p>
    <w:p>
      <w:r>
        <w:t xml:space="preserve">**Table 7.3 — Security Controls Summary**</w:t>
      </w:r>
    </w:p>
    <w:p>
      <w:r>
        <w:t xml:space="preserve">Role-based access control middleware enforces least privilege principles by restricting administrative and clinical functions to authorized users only. Cross-origin resource sharing policies are configured with explicit whitelists to prevent unauthorized cross-origin requests that could be exploited in cross-site request forgery attacks. Transport layer security through SSL/TLS encryption ensures that all data in transit is protected from eavesdropping or tampering. This comprehensive security posture addresses the primary threats facing health information systems: unauthorized access, credential theft, denial-of-service, and data interception in transit. The evaluation confirms that the deployed system implements controls commensurate with the sensitivity of health data being processed, despite DIANA's positioning as a screening tool rather than a diagnostic platform.</w:t>
      </w:r>
    </w:p>
    <w:p>
      <w:pPr>
        <w:pStyle w:val="Heading2"/>
      </w:pPr>
      <w:r>
        <w:t>7.4 Fairness, Equity, and Bias Mitigation</w:t>
      </w:r>
    </w:p>
    <w:p>
      <w:r>
        <w:t xml:space="preserve">Machine learning models deployed in healthcare settings have demonstrated disparate performance across demographic subgroups, potentially exacerbating existing health inequities when algorithmic decisions systematically favor some populations over others. This necessitates an explicit fairness evaluation framework to ensure that automated risk prediction tools do not introduce or amplify disparities in healthcare access, diagnosis, or treatment. DIANA incorporates a comprehensive fairness evaluation framework designed to assess performance distribution across race/ethnicity and age strata within the postmenopausal female population, recognizing that equitable performance is essential for ethical deployment in diverse clinical contexts. The fairness assessment framework addresses both demographic representation in the training data and differential prediction accuracy across subgroups, ensuring that the screening tool does not systematically disadvantage any population segment.</w:t>
      </w:r>
    </w:p>
    <w:p>
      <w:pPr>
        <w:pStyle w:val="Heading3"/>
      </w:pPr>
      <w:r>
        <w:t>7.4.1 Fairness Definitions and Metrics</w:t>
      </w:r>
    </w:p>
    <w:p>
      <w:r>
        <w:t xml:space="preserve">The fairness evaluation would employ multiple complementary fairness criteria to assess different aspects of equitable performance. Demographic parity would require equal screening rates across groups, measured as the difference in positive prediction rates between demographic subgroups with a target threshold below 0.05. Equalized odds would demand equal true positive rates across groups, ensuring sensitivity parity with a maximum allowable difference of 0.10 between subgroups. Predictive parity would require equal positive predictive values across groups, with a target mean absolute calibration error below 0.05. Calibration would ensure that predicted probabilities match observed rates within each subgroup, requiring mean absolute calibration error below 0.05. These criteria address both the fairness of screening decisions and the accuracy of probability calibration across subgroups, ensuring equitable access to screening while maintaining valid risk estimates for all demographic groups.</w:t>
      </w:r>
    </w:p>
    <w:p>
      <w:r>
        <w:t xml:space="preserve">**Table 7.4 — Fairness Metrics Framework**</w:t>
      </w:r>
    </w:p>
    <w:p>
      <w:pPr>
        <w:pStyle w:val="Heading3"/>
      </w:pPr>
      <w:r>
        <w:t>7.4.2 Subgroup Stratification</w:t>
      </w:r>
    </w:p>
    <w:p>
      <w:r>
        <w:t xml:space="preserve">The fairness evaluation framework would conduct analysis on the NHANES evaluation cohort of postmenopausal women aged 45-60, consistent with the operational age band used by the deployed web application. This evaluation scope ensures that fairness assessment reflects the full population on which the model was trained and validated. Protected attributes analyzed would include race/ethnicity categories following NHANES standard strata, age groups corresponding to menopause stage and metabolic risk variation, and BMI categories to assess whether risk factor severity differentially impacts prediction across subgroups.</w:t>
      </w:r>
    </w:p>
    <w:p>
      <w:r>
        <w:t xml:space="preserve">**Table 7.5 — Protected Attributes Analyzed**</w:t>
      </w:r>
    </w:p>
    <w:p>
      <w:pPr>
        <w:pStyle w:val="Heading3"/>
      </w:pPr>
      <w:r>
        <w:t>7.4.3 Disparate Impact Analysis</w:t>
      </w:r>
    </w:p>
    <w:p>
      <w:r>
        <w:t xml:space="preserve">The disparate impact evaluation protocol would employ a four-step analytical framework to quantify performance variation across protected subgroups. First, stratified performance metrics would be computed by calculating AUC, sensitivity, and specificity independently for each demographic subgroup to establish baseline performance distributions. Second, disparity ratios would be calculated by comparing the highest-scoring subgroup against the lowest-scoring subgroup to quantify relative performance gaps. Third, statistical independence between model predictions and protected attributes would be tested using chi-squared analysis to determine whether observed disparities exceed chance expectations. Fourth, error analysis would be conducted by examining false positive and false negative rates within each subgroup to identify whether certain demographic groups experience systematically different error profiles. This comprehensive analytical approach addresses both overall performance variation and specific error patterns that could differentially impact different demographic groups.</w:t>
      </w:r>
    </w:p>
    <w:p>
      <w:r>
        <w:t xml:space="preserve">The evaluation framework would establish explicit acceptance criteria for defining acceptable fairness performance. Performance parity would require that AUC variation between subgroups remain below 0.05 to ensure consistent discrimination capability across demographic groups. Sensitivity parity would permit slightly wider variation, with a maximum allowable difference of 0.10 between subgroups, reflecting clinical prioritization of true positive rate consistency. Calibration would be assessed by requiring mean absolute calibration error below 0.05 within each subgroup to ensure that predicted probabilities remain well-calibrated across all demographic strata.</w:t>
      </w:r>
    </w:p>
    <w:p>
      <w:pPr>
        <w:pStyle w:val="Heading3"/>
      </w:pPr>
      <w:r>
        <w:t>7.4.4 Bias Mitigation Strategies</w:t>
      </w:r>
    </w:p>
    <w:p>
      <w:r>
        <w:t xml:space="preserve">The study identified several potential bias mitigation techniques that could be applied if disparities exceeded acceptable thresholds. Threshold adjustment represents a post-processing technique that optimizes decision thresholds separately per demographic, potentially violating demographic parity while improving within-group performance. Reweighting represents a pre-processing approach that assigns sample weights inversely proportional to group size during training, potentially reducing overall AUC while improving equity. Adversarial debiasing represents an in-processing method that adds fairness constraints to the loss function during training, requiring additional computational resources. Calibration scaling represents a post-processing technique that applies Platt scaling separately per subgroup, requiring subgroup knowledge at inference time. The identification of these mitigation techniques ensures that the study is prepared to address fairness concerns should they emerge during evaluation, while acknowledging that different techniques involve different trade-offs between fairness and predictive performance.</w:t>
      </w:r>
    </w:p>
    <w:p>
      <w:r>
        <w:t xml:space="preserve">**Table 7.6 — Bias Mitigation Techniques**</w:t>
      </w:r>
    </w:p>
    <w:p>
      <w:pPr>
        <w:pStyle w:val="Heading3"/>
      </w:pPr>
      <w:r>
        <w:t>7.4.5 Representation Analysis</w:t>
      </w:r>
    </w:p>
    <w:p>
      <w:r>
        <w:t xml:space="preserve">The NHANES dataset intentionally oversamples minority populations to ensure adequate statistical power for subgroup analysis. This design improves fairness evaluation but means the training cohort is not representative of national demographics. The approximate cohort demographics show that Non-Hispanic White participants constitute approximately 40% of the cohort with a representation ratio of 1.05 relative to national prevalence, Non-Hispanic Black participants constitute approximately 20% with a representation ratio of 1.54, Mexican American participants constitute approximately 28% with a representation ratio of 2.55, Other Hispanic participants constitute approximately 6% with a representation ratio of 0.67, Non-Hispanic Asian participants constitute approximately 5% with a representation ratio of 0.83, and Other race/ethnicity participants constitute approximately 1% with a representation ratio of 0.33 relative to US Census Bureau population estimates for women 45 and older. The intentional oversampling of certain demographic groups ensures adequate statistical power for subgroup fairness analysis, while the representation ratios provide transparency regarding the demographic composition of the training cohort relative to the broader population.</w:t>
      </w:r>
    </w:p>
    <w:p>
      <w:r>
        <w:t xml:space="preserve">**Table 7.7 — Approximate NHANES Cohort Demographics Used for Fairness Analysis**</w:t>
      </w:r>
    </w:p>
    <w:p>
      <w:r>
        <w:t xml:space="preserve">*US Census Bureau population estimates for women 45+.</w:t>
      </w:r>
    </w:p>
    <w:p>
      <w:pPr>
        <w:pStyle w:val="Heading3"/>
      </w:pPr>
      <w:r>
        <w:t>7.4.6 Ethical Considerations</w:t>
      </w:r>
    </w:p>
    <w:p>
      <w:r>
        <w:t xml:space="preserve">The ethical framework governing this study incorporates several safeguards designed to ensure responsible deployment of automated risk prediction in healthcare contexts. Public data use is justified through reliance on NHANES data, which is de-identified and publicly released by the Centers for Disease Control and Prevention (CDC) specifically for research purposes, eliminating privacy risks associated with primary data collection. All data usage was conducted in accordance with CDC data use agreements, which establish clear boundaries for permissible analysis and publication. Transparency is maintained through the reporting of fairness metrics alongside performance metrics in all research outputs, enabling readers to evaluate equity considerations alongside technical performance. Post-deployment fairness auditing was identified as an ongoing operational requirement for the production system, recognizing that fairness characteristics may evolve as the model encounters new demographic distributions in actual clinical deployment.</w:t>
      </w:r>
    </w:p>
    <w:p>
      <w:r>
        <w:t xml:space="preserve">Several methodological limitations are acknowledged to provide transparent assessment of the fairness evaluation framework. NHANES race/ethnicity categories are coarse and may mask within-group heterogeneity, potentially obscuring disparities that become visible at more granular levels of demographic analysis. Socioeconomic status variables such as income and education were not directly analyzed as protected attributes, though these factors often intersect with race/ethnicity in determining health outcomes and healthcare access. The single-country nature of the NHANES dataset limits generalizability to other populations, particularly non-US contexts where different demographic distributions and healthcare systems may produce different fairness characteristics. These limitations highlight the importance of ongoing fairness monitoring and the need for context-specific evaluation when deploying the system outside the US population on which it was trained and validated.</w:t>
      </w:r>
    </w:p>
    <w:p>
      <w:pPr>
        <w:pStyle w:val="Heading1"/>
      </w:pPr>
      <w:r>
        <w:t>Phase 8: User Acceptance Testing and Clinical Expert Evaluation Framework</w:t>
      </w:r>
    </w:p>
    <w:p>
      <w:r>
        <w:t xml:space="preserve">This phase establishes a validation framework for assessing DIANA's usability from the perspectives of end users and clinical experts. User Acceptance Testing provides a protocol for empirical evidence that the application interface is appropriate for the target demographic of menopausal women, while clinical expert assessment provides a framework for evaluating whether risk predictions and explanations align with medical practice standards. The dual-evaluation approach ensures that the system addresses both usability requirements for lay users and clinical validity requirements for healthcare professionals. Successful deployment of decision support tools requires acceptance across both stakeholder groups, making this validation phase critical for establishing that the system can perform accurately in technical terms while meeting the practical needs of both patients who may use the tool for risk self-assessment and clinicians who may rely on it for decision support.</w:t>
      </w:r>
    </w:p>
    <w:p>
      <w:pPr>
        <w:pStyle w:val="Heading2"/>
      </w:pPr>
      <w:r>
        <w:t>8.1 UAT Evaluation Framework</w:t>
      </w:r>
    </w:p>
    <w:p>
      <w:r>
        <w:t xml:space="preserve">The UAT protocol evaluates DIANA across seven dimensions designed to capture the multifaceted nature of usability in health technology applications. Six of these dimensions correspond to ISO/IEC 25010:2011 usability characteristics, providing alignment with international standards for quality evaluation. The seventh dimension, User Confidence, represents a study-specific measure designed to assess trust in automated risk predictions, which is particularly important for medical applications where users must act on algorithm-generated recommendations. The selection of these dimensions reflects the clinical context where users must navigate the interface, understand complex probabilistic outputs, and make health-related decisions based on system recommendations. This comprehensive evaluation framework ensures that usability assessment addresses both the technical aspects of interface design and the psychological dimensions of user trust in algorithmic health tools.</w:t>
      </w:r>
    </w:p>
    <w:p>
      <w:r>
        <w:t xml:space="preserve">The evaluated dimensions include Appropriateness Recognizability, which assesses whether users can recognize whether the system is appropriate for their needs; Learnability, which measures how easily users can learn to operate the system; Operability, which evaluates whether users can operate the system with minimal difficulty; User Error Protection, which assesses the system's ability to protect users from making errors; User Interface Aesthetics, which evaluates the visual appeal and design quality; Accessibility, which measures whether the system is accessible to users with different capabilities; and User Confidence, which measures users' trust in the automated predictions.</w:t>
      </w:r>
    </w:p>
    <w:p>
      <w:pPr>
        <w:pStyle w:val="Heading2"/>
      </w:pPr>
      <w:r>
        <w:t>8.2 Participant Recruitment</w:t>
      </w:r>
    </w:p>
    <w:p>
      <w:r>
        <w:t xml:space="preserve">Participant recruitment would target two distinct stakeholder groups to ensure comprehensive evaluation from both end-user and clinical perspectives. The user cohort would be recruited through a community-based approach targeting Filipino women experiencing menopause symptoms, while the clinical expert cohort would consist of licensed physicians with relevant specialization in endocrinology and obstetrics-gynecology. This dual-cohort design enables evaluation of the system across different use cases: direct interaction by patients for risk self-assessment, and clinical review of system outputs for treatment decision support. The recruitment strategy is designed to obtain participants who reflect the intended end-user population in terms of age, cultural background, and clinical expertise relevant to menopause-related health concerns.</w:t>
      </w:r>
    </w:p>
    <w:p>
      <w:r>
        <w:t xml:space="preserve">The user cohort would consist of 30 participants recruited from the "Usapang Perimenopause at Menopause" Facebook interest group. Inclusion criteria would specify Filipino women aged 45-60 experiencing peri- or postmenopausal symptoms with English proficiency sufficient to navigate the application interface. Participants would receive a PHP 500 digital gift card incentive and a personalized health report as compensation for their time. The clinical expert cohort would comprise two licensed physicians: an endocrinologist and an obstetrics-gynecology specialist. Selection criteria would require a minimum of five years of clinical practice in the Philippines, ensuring sufficient experience to evaluate the clinical validity of risk predictions and the interpretability of SHAP explanations for patient counseling contexts.</w:t>
      </w:r>
    </w:p>
    <w:p>
      <w:pPr>
        <w:pStyle w:val="Heading2"/>
      </w:pPr>
      <w:r>
        <w:t>8.3 Evaluation Instruments</w:t>
      </w:r>
    </w:p>
    <w:p>
      <w:pPr>
        <w:pStyle w:val="Heading3"/>
      </w:pPr>
      <w:r>
        <w:t>8.3.1 System Usability Scale</w:t>
      </w:r>
    </w:p>
    <w:p>
      <w:r>
        <w:t xml:space="preserve">The System Usability Scale would serve as the primary quantitative instrument for usability evaluation due to its widespread adoption in health technology research and validated psychometric properties. The SUS is a 10-item questionnaire with 5-point Likert scale responses that produces a single composite score ranging from 0 to 100, enabling standardized comparison against established benchmarks. The instrument's brevity and proven reliability make it suitable for moderated testing sessions where participant fatigue must be minimized. The SUS instrument provides a standardized measure of perceived usability that has been extensively validated across diverse application domains, making it an appropriate choice for assessing the usability of a diabetes risk screening tool targeted at non-expert users.</w:t>
      </w:r>
    </w:p>
    <w:p>
      <w:r>
        <w:t xml:space="preserve">Scoring would follow the standard SUS calculation procedure. For odd-numbered positive items, the item score would be adjusted by subtracting one from the raw response. For even-numbered negative items, the adjusted score would be calculated as five minus the raw response. The sum of adjusted scores would be multiplied by 2.5 to produce the final 0-100 SUS composite score. Interpretation benchmarks established by Brooke classify scores below 50 as not acceptable, scores between 50 and 69 as marginal acceptance, scores between 70 and 79 as acceptable, scores between 80 and 89 as good, and scores between 90 and 100 as excellent. The target range for DIANA would be established at 70-79, corresponding to acceptable usability for health applications.</w:t>
      </w:r>
    </w:p>
    <w:p>
      <w:pPr>
        <w:pStyle w:val="Heading3"/>
      </w:pPr>
      <w:r>
        <w:t>8.3.2 Clinical Validity Assessment</w:t>
      </w:r>
    </w:p>
    <w:p>
      <w:r>
        <w:t xml:space="preserve">Clinical expert evaluation would focus on assessing whether DIANA's outputs align with established medical practice and can meaningfully support clinical decision-making. Licensed physicians would evaluate the system across four dimensions using 5-point Likert scales, each targeting a different aspect of clinical utility. These dimensions were selected to cover the full spectrum of clinical concerns: whether the system correctly identifies at-risk patients, whether explanations are interpretable for patient communication, whether the workflow integrates smoothly into existing practice patterns, and whether the system provides overall value as a screening and triage tool. This comprehensive evaluation framework ensures that clinical validation addresses both the accuracy of risk predictions and the practical applicability of the system in real-world clinical settings.</w:t>
      </w:r>
    </w:p>
    <w:p>
      <w:r>
        <w:t xml:space="preserve">The evaluation framework would establish target thresholds for each dimension to indicate acceptable clinical performance. Risk Prediction Accuracy and SHAP Explanation Clarity both would require ratings of at least 4.0 out of 5.0, reflecting the critical importance of accurate risk identification and interpretable explanations for clinical utility. Clinical Workflow Integration would have a slightly lower target of 3.5 out of 5.0, acknowledging that workflow integration depends on practice-specific factors that may vary across clinical settings. Overall Clinical Utility would be evaluated with a target of at least 4.0 out of 5.0, requiring that physicians perceive the system as providing meaningful value as a screening and triage tool.</w:t>
      </w:r>
    </w:p>
    <w:p>
      <w:r>
        <w:t xml:space="preserve">**Table 8.1 — Clinical Validity Evaluation Dimensions**</w:t>
      </w:r>
    </w:p>
    <w:p>
      <w:pPr>
        <w:pStyle w:val="Heading3"/>
      </w:pPr>
      <w:r>
        <w:t>8.3.3 Task Completion Metrics</w:t>
      </w:r>
    </w:p>
    <w:p>
      <w:r>
        <w:t xml:space="preserve">Task-based evaluation would complement questionnaire-based measures by observing actual user behavior during interaction with the system. Three core tasks would be designed to represent typical user workflows: account access and dashboard navigation, submission of a new health assessment, and interpretation of machine learning results. Success criteria would be defined for each task based on acceptable performance standards for health applications, including time limits and accuracy thresholds that balance efficiency with error tolerance. These task-based measures provide objective evidence of whether users can successfully complete the core functions of the application without excessive difficulty or assistance, which is particularly important for health tools designed for self-service use by non-expert users.</w:t>
      </w:r>
    </w:p>
    <w:p>
      <w:r>
        <w:t xml:space="preserve">Task 1 would require participants to access the dashboard within 60 seconds of login, with a target success rate exceeding 90%. This metric would evaluate the initial usability of the login and navigation flow. Task 2 would require correct population of all required fields in a new assessment submission, also targeting a 90% success rate to ensure that users can successfully complete the core functionality. Task 3 would require participants to correctly identify their risk level and the contributing biomarkers from the ML results display, with a slightly more lenient target of 85% success rate recognizing the cognitive complexity of interpreting probabilistic outputs and feature contributions. Additional performance targets would include an average time to submit assessment below 2 minutes, an error rate measured by incorrect clicks below 5%, and a requirement that participants request no more than one prompt per task to complete independently.</w:t>
      </w:r>
    </w:p>
    <w:p>
      <w:pPr>
        <w:pStyle w:val="Heading2"/>
      </w:pPr>
      <w:r>
        <w:t>8.4 Data Collection Protocol</w:t>
      </w:r>
    </w:p>
    <w:p>
      <w:r>
        <w:t xml:space="preserve">The data collection protocol would employ a mixed-methods approach combining pre-test demographic questionnaires, moderated testing sessions with task-based observation, and post-test questionnaires for both quantitative usability scoring and open-ended feedback. This triangulated approach enables comprehensive assessment of usability by capturing objective performance metrics, subjective usability ratings, and qualitative insights into user experience. Remote moderation via video conferencing platforms allows observation of natural user behavior while enabling intervention only when participants experience significant difficulty, ensuring that observed behavior reflects autonomous use rather than prompted navigation. The protocol design addresses both quantitative usability outcomes and qualitative user experiences, providing a holistic understanding of system usability from the perspective of the target user population.</w:t>
      </w:r>
    </w:p>
    <w:p>
      <w:r>
        <w:t xml:space="preserve">Each testing session would begin with a pre-test questionnaire collecting demographic information including age, education, and computer literacy, as well as prior experience with health applications and self-reported technology comfort level. The moderated testing session would be conducted remotely via Google Meet or Zoom with screen sharing enabled, lasting 30-45 minutes per participant. The moderator would observe without intervention unless the participant appears stuck for more than 60 seconds, preserving natural user behavior while preventing frustration. Sessions would be recorded with participant consent for subsequent qualitative analysis. Following task completion, participants would complete the post-test questionnaire comprising the SUS instrument and open-ended feedback questions. For clinical evaluators, an additional semi-structured interview would cover alignment of DIANA predictions with clinical experience, usability of SHAP explanations in patient counseling contexts, integration barriers in clinical practice, and suggestions for system improvement. This comprehensive data collection approach would ensure that both objective performance and subjective perceptions are captured, providing a complete picture of system usability across different user groups.</w:t>
      </w:r>
    </w:p>
    <w:p>
      <w:pPr>
        <w:pStyle w:val="Heading2"/>
      </w:pPr>
      <w:r>
        <w:t>8.5 Qualitative Analysis Framework</w:t>
      </w:r>
    </w:p>
    <w:p>
      <w:r>
        <w:t xml:space="preserve">Open-ended responses from user questionnaires and semi-structured interviews with clinical experts would be analyzed using thematic analysis as described by Braun and Clarke. This systematic approach to qualitative data analysis would enable identification of recurring themes, patterns, and insights that quantitative measures cannot capture, providing depth to understanding of user experience and clinical perceptions of system utility. The six-phase process would ensure that analysis proceeds systematically from data familiarization through theme development to reporting, with explicit steps for verifying that themes accurately represent the data. This qualitative framework would complement the quantitative usability metrics by capturing nuanced user experiences and clinical insights that would be missed by standardized questionnaires alone, ensuring a comprehensive understanding of system usability from both end-user and clinical expert perspectives.</w:t>
      </w:r>
    </w:p>
    <w:p>
      <w:r>
        <w:t xml:space="preserve">The analysis would begin with familiarization through repeated reading of transcripts to develop comprehensive understanding of the data. Coding would involve generating initial codes for notable features across the dataset, capturing both explicit statements and implicit patterns. Theme development would require searching for themes across codes, identifying higher-level patterns that explain the coded data. Reviewing themes would involve checking candidate themes against extracted codes to ensure they accurately represent the data. Defining and naming themes would refine themes for clarity and specificity, ensuring each theme has a coherent focus and appropriate labeling. The final phase would involve producing the report through selection of vivid examples and establishing clear connections between themes and the original data. This qualitative framework ensures that subjective user experiences and clinical expert insights are systematically analyzed and reported alongside quantitative usability metrics.</w:t>
      </w:r>
    </w:p>
    <w:p>
      <w:pPr>
        <w:pStyle w:val="Heading1"/>
      </w:pPr>
      <w:r>
        <w:t>References</w:t>
      </w:r>
    </w:p>
    <w:p>
      <w:pPr>
        <w:pStyle w:val="ListBullet"/>
      </w:pPr>
      <w:r>
        <w:t xml:space="preserve">ADA. (2024). *Standards of Medical Care in Diabetes—2024*. American Diabetes Association.</w:t>
      </w:r>
    </w:p>
    <w:p>
      <w:pPr>
        <w:pStyle w:val="ListBullet"/>
      </w:pPr>
      <w:r>
        <w:t xml:space="preserve">Afkanpour, M., Tehrany Dehkordy, D., Momeni, M., &amp; Tabesh, H. (2025). Conceptual framework as a guide to choose appropriate imputation method for missing values in a clinical structured dataset. *BMC Medical Research Methodology*, 25. https://doi.org/10.1186/s12874-025-02496-3</w:t>
      </w:r>
    </w:p>
    <w:p>
      <w:pPr>
        <w:pStyle w:val="ListBullet"/>
      </w:pPr>
      <w:r>
        <w:t xml:space="preserve">Ahmed, S., et al. (2021). Triglycerides and insulin resistance correlation. *Diabetes Research and Clinical Practice*.</w:t>
      </w:r>
    </w:p>
    <w:p>
      <w:pPr>
        <w:pStyle w:val="ListBullet"/>
      </w:pPr>
      <w:r>
        <w:t xml:space="preserve">Ahlqvist, E., et al. (2018). Novel subgroups of adult-onset diabetes and their association with outcomes. *The Lancet Diabetes &amp; Endocrinology*.</w:t>
      </w:r>
    </w:p>
    <w:p>
      <w:pPr>
        <w:pStyle w:val="ListBullet"/>
      </w:pPr>
      <w:r>
        <w:t xml:space="preserve">Bergmann, A., et al. (2007). A simplified model for predicting diabetes risk. *Diabetes Care*.</w:t>
      </w:r>
    </w:p>
    <w:p>
      <w:pPr>
        <w:pStyle w:val="ListBullet"/>
      </w:pPr>
      <w:r>
        <w:t xml:space="preserve">Bi, C., et al. (2019). Association between normal triglyceride and insulin resistance in US adults without other risk factors: A cross-sectional study from NHANES, 2007–2014. *BMJ Open*, 9(8), e029426.</w:t>
      </w:r>
    </w:p>
    <w:p>
      <w:pPr>
        <w:pStyle w:val="ListBullet"/>
      </w:pPr>
      <w:r>
        <w:t xml:space="preserve">Brooke, J. (1996). SUS: A "quick and dirty" usability scale. *Usability Evaluation in Industry*.</w:t>
      </w:r>
    </w:p>
    <w:p>
      <w:pPr>
        <w:pStyle w:val="ListBullet"/>
      </w:pPr>
      <w:r>
        <w:t xml:space="preserve">Braun, V., &amp; Clarke, V. (2006). Using thematic analysis in psychology. *Qualitative Research in Psychology*.</w:t>
      </w:r>
    </w:p>
    <w:p>
      <w:pPr>
        <w:pStyle w:val="ListBullet"/>
      </w:pPr>
      <w:r>
        <w:t xml:space="preserve">Cappelli, C., et al. (2024). Random Forest for diabetes prediction. *Journal of Diabetes Science and Technology*.</w:t>
      </w:r>
    </w:p>
    <w:p>
      <w:pPr>
        <w:pStyle w:val="ListBullet"/>
      </w:pPr>
      <w:r>
        <w:t xml:space="preserve">CDC/NCHS. (2023). *National Health and Nutrition Examination Survey*. Centers for Disease Control and Prevention.</w:t>
      </w:r>
    </w:p>
    <w:p>
      <w:pPr>
        <w:pStyle w:val="ListBullet"/>
      </w:pPr>
      <w:r>
        <w:t xml:space="preserve">Chiavegatto Filho, A. D. P., et al. (2021). Data leakage in health outcomes prediction with machine learning. *IEEE Journal of Biomedical and Health Informatics*, 25(10), 3848-3856.</w:t>
      </w:r>
    </w:p>
    <w:p>
      <w:pPr>
        <w:pStyle w:val="ListBullet"/>
      </w:pPr>
      <w:r>
        <w:t xml:space="preserve">Wang, Y., Wang, X., &amp; Zeng, L. (2024). Lipid Accumulation Product as a Predictor of Prediabetes and Diabetes: Insights From NHANES Data (1999–2018). *Journal of Diabetes Research*, 2024, 2874122. https://doi.org/10.1155/2024/2874122</w:t>
      </w:r>
    </w:p>
    <w:p>
      <w:pPr>
        <w:pStyle w:val="ListBullet"/>
      </w:pPr>
      <w:r>
        <w:t xml:space="preserve">Hancock, J., &amp; Khoshgoftaar, T. (2021). LightGBM for medical data. *Journal of Big Data*.</w:t>
      </w:r>
    </w:p>
    <w:p>
      <w:pPr>
        <w:pStyle w:val="ListBullet"/>
      </w:pPr>
      <w:r>
        <w:t xml:space="preserve">Bull, F. C., Al-Ansari, S. S., Biddle, S., Borodulin, K., Buman, M. P., Cardon, G., ... &amp; Willumsen, J. F. (2020). World Health Organization 2020 guidelines on physical activity and sedentary behaviour. *British Journal of Sports Medicine*, 54(24), 1451-1462.</w:t>
      </w:r>
    </w:p>
    <w:p>
      <w:pPr>
        <w:pStyle w:val="ListBullet"/>
      </w:pPr>
      <w:r>
        <w:t xml:space="preserve">Hippisley-Cox, J., et al. (2017). Development and validation of risk prediction algorithms. *BMJ*.</w:t>
      </w:r>
    </w:p>
    <w:p>
      <w:pPr>
        <w:pStyle w:val="ListBullet"/>
      </w:pPr>
      <w:r>
        <w:t xml:space="preserve">Huang, Y., et al. (2023). LDL and diabetes risk correlation. *Diabetologia*.</w:t>
      </w:r>
    </w:p>
    <w:p>
      <w:pPr>
        <w:pStyle w:val="ListBullet"/>
      </w:pPr>
      <w:r>
        <w:t xml:space="preserve">Kapoor, S., &amp; Narayanan, A. (2023). Leakage and the reproducibility crisis in machine-learning-based science. *Patterns*, 4(8), 100804.</w:t>
      </w:r>
    </w:p>
    <w:p>
      <w:pPr>
        <w:pStyle w:val="ListBullet"/>
      </w:pPr>
      <w:r>
        <w:t xml:space="preserve">Lindström, J., &amp; Tuomilehto, J. (2003). The diabetes risk score: A practical tool to predict type 2 diabetes risk. *Diabetes Care*.</w:t>
      </w:r>
    </w:p>
    <w:p>
      <w:pPr>
        <w:pStyle w:val="ListBullet"/>
      </w:pPr>
      <w:r>
        <w:t xml:space="preserve">Lundberg, S. M., &amp; Lee, S. I. (2017). A unified approach to interpreting model predictions. *Advances in Neural Information Processing Systems*.</w:t>
      </w:r>
    </w:p>
    <w:p>
      <w:pPr>
        <w:pStyle w:val="ListBullet"/>
      </w:pPr>
      <w:r>
        <w:t xml:space="preserve">Obermeyer, Z., et al. (2019). Dissecting racial bias in an algorithm used to manage the health of populations. *Science*.</w:t>
      </w:r>
    </w:p>
    <w:p>
      <w:pPr>
        <w:pStyle w:val="ListBullet"/>
      </w:pPr>
      <w:r>
        <w:t xml:space="preserve">Rudin, C. (2019). Stop explaining black box machine learning models for high stakes decisions and use interpretable models instead. *Nature Machine Intelligence*.</w:t>
      </w:r>
    </w:p>
    <w:p>
      <w:pPr>
        <w:pStyle w:val="ListBullet"/>
      </w:pPr>
      <w:r>
        <w:t xml:space="preserve">Tenenbaum, A., et al. (2006). Atherogenic dyslipidemia and diabetes. *Diabetes Care*.</w:t>
      </w:r>
    </w:p>
    <w:p>
      <w:pPr>
        <w:pStyle w:val="ListBullet"/>
      </w:pPr>
      <w:r>
        <w:t xml:space="preserve">Wei, J., et al. (2024). HDL and diabetes risk: Mendelian randomization study. *Circulation*.</w:t>
      </w:r>
    </w:p>
    <w:p w:rsidRPr="00F2325B" w:rsidR="000829DE" w:rsidP="000829DE" w:rsidRDefault="3CE0BF5E" w14:paraId="787B6C92" w14:textId="1FEC10F3">
      <w:pPr>
        <w:pStyle w:val="Heading1"/>
        <w:rPr>
          <w:color w:val="EE0000"/>
        </w:rPr>
      </w:pPr>
      <w:bookmarkStart w:name="_Toc223859908" w:id="178"/>
      <w:r>
        <w:rPr>
          <w:color w:val="EE0000"/>
        </w:rPr>
        <w:t>Results and Discussion</w:t>
      </w:r>
      <w:bookmarkEnd w:id="178"/>
    </w:p>
    <w:p w:rsidRPr="00F2325B" w:rsidR="00E95972" w:rsidP="6B1F6E63" w:rsidRDefault="006D4EEB" w14:paraId="53BA7CC3" w14:textId="1283D7C6">
      <w:pPr>
        <w:rPr>
          <w:color w:val="EE0000"/>
        </w:rPr>
      </w:pPr>
      <w:r>
        <w:rPr>
          <w:color w:val="EE0000"/>
        </w:rPr>
        <w:t>The findings</w:t>
      </w:r>
      <w:commentRangeStart w:id="179"/>
      <w:commentRangeStart w:id="180"/>
      <w:commentRangeStart w:id="181"/>
      <w:commentRangeEnd w:id="179"/>
      <w:r>
        <w:rPr>
          <w:rStyle w:val="CommentReference"/>
          <w:color w:val="EE0000"/>
          <w:sz w:val="24"/>
          <w:szCs w:val="24"/>
        </w:rPr>
        <w:commentReference w:id="179"/>
      </w:r>
      <w:commentRangeEnd w:id="180"/>
      <w:r>
        <w:rPr>
          <w:rStyle w:val="CommentReference"/>
        </w:rPr>
        <w:commentReference w:id="180"/>
      </w:r>
      <w:commentRangeEnd w:id="181"/>
      <w:r>
        <w:rPr>
          <w:rStyle w:val="CommentReference"/>
        </w:rPr>
        <w:commentReference w:id="181"/>
      </w:r>
      <w:r>
        <w:rPr>
          <w:color w:val="EE0000"/>
        </w:rPr>
        <w:t xml:space="preserve"> obtained from the development and evaluation of DIANA, a Predictive Model-based Web Application design to determine cluster-based risk levels of Type 2 Diabetes Among Menopausal Women. This covers the entire analytical workflow of the system, including data preparation, feature selection, clustering, predictive modeling, visualization, system testing, and expert evaluation.</w:t>
      </w:r>
    </w:p>
    <w:p w:rsidRPr="00F2325B" w:rsidR="00E22742" w:rsidP="6B1F6E63" w:rsidRDefault="00E22742" w14:paraId="685BC641" w14:textId="1F73C1B4">
      <w:pPr>
        <w:rPr>
          <w:color w:val="EE0000"/>
        </w:rPr>
      </w:pPr>
      <w:r>
        <w:rPr>
          <w:color w:val="EE0000"/>
        </w:rPr>
        <w:t>The result is organized according to the development phases of the DIANA system. Each section presents the output generated during the implementation of the system and interprets by the observed patterns, trends, and implications in relation to the objective of the study and existing medical research references.</w:t>
      </w:r>
    </w:p>
    <w:p w:rsidRPr="00F2325B" w:rsidR="00EE0C42" w:rsidP="002E5FBB" w:rsidRDefault="00277AF1" w14:paraId="7BE7B89E" w14:textId="27054305">
      <w:pPr>
        <w:pStyle w:val="Heading3"/>
        <w:ind w:left="0"/>
        <w:rPr>
          <w:color w:val="EE0000"/>
        </w:rPr>
      </w:pPr>
      <w:r>
        <w:rPr>
          <w:color w:val="EE0000"/>
        </w:rPr>
        <w:t>Phase 1: Data Preparation and Feature Selection Results</w:t>
      </w:r>
    </w:p>
    <w:p w:rsidRPr="00F2325B" w:rsidR="00657C85" w:rsidP="00657C85" w:rsidRDefault="00EE0C42" w14:paraId="75F61EFC" w14:textId="3CBC175B">
      <w:pPr>
        <w:ind w:firstLine="0"/>
        <w:rPr>
          <w:color w:val="EE0000"/>
          <w:lang w:val="en-PH"/>
        </w:rPr>
      </w:pPr>
      <w:r>
        <w:rPr>
          <w:b/>
          <w:bCs/>
          <w:color w:val="EE0000"/>
        </w:rPr>
        <w:tab/>
      </w:r>
      <w:r>
        <w:rPr>
          <w:color w:val="EE0000"/>
          <w:lang w:val="en-PH"/>
        </w:rPr>
        <w:t>The first phase of the study involved acquiring and preparing the dataset used for training the predictive model. The dataset was derived from the National Health and Nutrition Examination Survey (NHANES), which contains clinical and biomarker measurements from a diverse population sample. The collected records include both metabolic and demographic indicators relevant to diabetes risk. Before analysis, the dataset underwent preprocessing procedures to ensure reliability and consistency. Raw clinical variables were cleaned to remove missing entries, inconsistent records, and physiologically implausible values. Outlier detection techniques were applied using both statistical boundaries and medically accepted ranges. For instance, extreme values outside realistic biological limits were flagged to ensure that the model would not be influenced by erroneous data.</w:t>
      </w:r>
    </w:p>
    <w:p w:rsidRPr="00F2325B" w:rsidR="00EB2A0E" w:rsidP="00657C85" w:rsidRDefault="00EB2A0E" w14:paraId="5AA40AFC" w14:textId="4FCBFF34">
      <w:pPr>
        <w:ind w:firstLine="0"/>
        <w:rPr>
          <w:color w:val="EE0000"/>
          <w:lang w:val="en-PH"/>
        </w:rPr>
      </w:pPr>
      <w:r>
        <w:rPr>
          <w:color w:val="EE0000"/>
          <w:lang w:val="en-PH"/>
        </w:rPr>
        <w:t>The biomarker attributes used in the study include:</w:t>
      </w:r>
    </w:p>
    <w:tbl>
      <w:tblPr>
        <w:tblStyle w:val="MMCLTable"/>
        <w:tblW w:w="0" w:type="auto"/>
        <w:jc w:val="center"/>
        <w:tblLook w:val="04A0" w:firstRow="1" w:lastRow="0" w:firstColumn="1" w:lastColumn="0" w:noHBand="0" w:noVBand="1"/>
      </w:tblPr>
      <w:tblGrid>
        <w:gridCol w:w="3931"/>
      </w:tblGrid>
      <w:tr w:rsidRPr="00F2325B" w:rsidR="00F2325B" w:rsidTr="0008054E" w14:paraId="0632569A" w14:textId="77777777">
        <w:trPr>
          <w:cnfStyle w:val="100000000000" w:firstRow="1" w:lastRow="0" w:firstColumn="0" w:lastColumn="0" w:oddVBand="0" w:evenVBand="0" w:oddHBand="0" w:evenHBand="0" w:firstRowFirstColumn="0" w:firstRowLastColumn="0" w:lastRowFirstColumn="0" w:lastRowLastColumn="0"/>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6E7D10" w:rsidP="006E7D10" w:rsidRDefault="006E7D10" w14:paraId="5A80470B" w14:textId="1C8D071F">
            <w:pPr>
              <w:ind w:firstLine="0"/>
              <w:jc w:val="center"/>
              <w:rPr>
                <w:color w:val="EE0000"/>
                <w:lang w:val="en-PH"/>
              </w:rPr>
            </w:pPr>
            <w:r>
              <w:rPr>
                <w:color w:val="EE0000"/>
                <w:lang w:val="en-PH"/>
              </w:rPr>
              <w:t>Attributes</w:t>
            </w:r>
          </w:p>
        </w:tc>
      </w:tr>
      <w:tr w:rsidRPr="00F2325B" w:rsidR="00F2325B" w:rsidTr="0008054E" w14:paraId="796A3DBA" w14:textId="77777777">
        <w:trPr>
          <w:trHeight w:val="694"/>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6E7D10" w:rsidP="006E7D10" w:rsidRDefault="006E7D10" w14:paraId="5431111C" w14:textId="770134A6">
            <w:pPr>
              <w:ind w:firstLine="0"/>
              <w:jc w:val="center"/>
              <w:rPr>
                <w:color w:val="EE0000"/>
                <w:lang w:val="en-PH"/>
              </w:rPr>
            </w:pPr>
            <w:r>
              <w:rPr>
                <w:color w:val="EE0000"/>
                <w:lang w:val="en-PH"/>
              </w:rPr>
              <w:t>Body Mass Index (BMI)</w:t>
            </w:r>
          </w:p>
        </w:tc>
      </w:tr>
      <w:tr w:rsidRPr="00F2325B" w:rsidR="00F2325B" w:rsidTr="0008054E" w14:paraId="51E3966A"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6E7D10" w:rsidP="006E7D10" w:rsidRDefault="00E624F0" w14:paraId="7BCF119C" w14:textId="7D3F41E6">
            <w:pPr>
              <w:ind w:firstLine="0"/>
              <w:jc w:val="center"/>
              <w:rPr>
                <w:color w:val="EE0000"/>
                <w:lang w:val="en-PH"/>
              </w:rPr>
            </w:pPr>
            <w:r>
              <w:rPr>
                <w:color w:val="EE0000"/>
                <w:lang w:val="en-PH"/>
              </w:rPr>
              <w:t>Triglycerides</w:t>
            </w:r>
          </w:p>
        </w:tc>
      </w:tr>
      <w:tr w:rsidRPr="00F2325B" w:rsidR="00F2325B" w:rsidTr="0008054E" w14:paraId="401AB3AC"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E624F0" w:rsidP="006E7D10" w:rsidRDefault="00E624F0" w14:paraId="0C29F14C" w14:textId="561B9B4F">
            <w:pPr>
              <w:ind w:firstLine="0"/>
              <w:jc w:val="center"/>
              <w:rPr>
                <w:color w:val="EE0000"/>
                <w:lang w:val="en-PH"/>
              </w:rPr>
            </w:pPr>
            <w:r>
              <w:rPr>
                <w:color w:val="EE0000"/>
                <w:lang w:val="en-PH"/>
              </w:rPr>
              <w:t>Low Density Lipoprotein (LDL)</w:t>
            </w:r>
          </w:p>
        </w:tc>
      </w:tr>
      <w:tr w:rsidRPr="00F2325B" w:rsidR="00F2325B" w:rsidTr="0008054E" w14:paraId="65600579"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E624F0" w:rsidP="006E7D10" w:rsidRDefault="00E624F0" w14:paraId="4071B600" w14:textId="0BD0CCB6">
            <w:pPr>
              <w:ind w:firstLine="0"/>
              <w:jc w:val="center"/>
              <w:rPr>
                <w:color w:val="EE0000"/>
                <w:lang w:val="en-PH"/>
              </w:rPr>
            </w:pPr>
            <w:r>
              <w:rPr>
                <w:color w:val="EE0000"/>
                <w:lang w:val="en-PH"/>
              </w:rPr>
              <w:t>High Density Lipoprotein (HDL)</w:t>
            </w:r>
          </w:p>
        </w:tc>
      </w:tr>
      <w:tr w:rsidRPr="00F2325B" w:rsidR="00F2325B" w:rsidTr="0008054E" w14:paraId="4C2EB106"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E624F0" w:rsidP="006E7D10" w:rsidRDefault="00E624F0" w14:paraId="0B72BFA4" w14:textId="791F5EC7">
            <w:pPr>
              <w:ind w:firstLine="0"/>
              <w:jc w:val="center"/>
              <w:rPr>
                <w:color w:val="EE0000"/>
                <w:lang w:val="en-PH"/>
              </w:rPr>
            </w:pPr>
            <w:r>
              <w:rPr>
                <w:color w:val="EE0000"/>
                <w:lang w:val="en-PH"/>
              </w:rPr>
              <w:t>Waist Circumference</w:t>
            </w:r>
          </w:p>
        </w:tc>
      </w:tr>
      <w:tr w:rsidRPr="00F2325B" w:rsidR="00F2325B" w:rsidTr="0008054E" w14:paraId="16EFD57B"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E624F0" w:rsidP="006E7D10" w:rsidRDefault="00E624F0" w14:paraId="38E3D1AE" w14:textId="36BE897C">
            <w:pPr>
              <w:ind w:firstLine="0"/>
              <w:jc w:val="center"/>
              <w:rPr>
                <w:color w:val="EE0000"/>
                <w:lang w:val="en-PH"/>
              </w:rPr>
            </w:pPr>
            <w:r>
              <w:rPr>
                <w:color w:val="EE0000"/>
                <w:lang w:val="en-PH"/>
              </w:rPr>
              <w:t>Age</w:t>
            </w:r>
          </w:p>
        </w:tc>
      </w:tr>
      <w:tr w:rsidRPr="00F2325B" w:rsidR="00F2325B" w:rsidTr="0008054E" w14:paraId="1B391A19" w14:textId="77777777">
        <w:trPr>
          <w:trHeight w:val="675"/>
          <w:jc w:val="center"/>
        </w:trPr>
        <w:tc>
          <w:tcPr>
            <w:cnfStyle w:val="001000000000" w:firstRow="0" w:lastRow="0" w:firstColumn="1" w:lastColumn="0" w:oddVBand="0" w:evenVBand="0" w:oddHBand="0" w:evenHBand="0" w:firstRowFirstColumn="0" w:firstRowLastColumn="0" w:lastRowFirstColumn="0" w:lastRowLastColumn="0"/>
            <w:tcW w:w="3931" w:type="dxa"/>
          </w:tcPr>
          <w:p w:rsidRPr="00F2325B" w:rsidR="00E624F0" w:rsidP="006E7D10" w:rsidRDefault="00E624F0" w14:paraId="7F026DBE" w14:textId="0B0C92BE">
            <w:pPr>
              <w:ind w:firstLine="0"/>
              <w:jc w:val="center"/>
              <w:rPr>
                <w:color w:val="EE0000"/>
                <w:lang w:val="en-PH"/>
              </w:rPr>
            </w:pPr>
            <w:r>
              <w:rPr>
                <w:color w:val="EE0000"/>
                <w:lang w:val="en-PH"/>
              </w:rPr>
              <w:t>Lifestyle</w:t>
            </w:r>
          </w:p>
        </w:tc>
      </w:tr>
    </w:tbl>
    <w:p w:rsidRPr="00F2325B" w:rsidR="0008054E" w:rsidP="0008054E" w:rsidRDefault="0008054E" w14:paraId="27755E8D" w14:textId="2DAD686F">
      <w:pPr>
        <w:pStyle w:val="Caption"/>
        <w:rPr>
          <w:i w:val="0"/>
          <w:iCs w:val="0"/>
          <w:color w:val="EE0000"/>
          <w:lang w:val="en-PH"/>
        </w:rPr>
      </w:pPr>
      <w:r>
        <w:rPr>
          <w:color w:val="EE0000"/>
        </w:rPr>
        <w:br/>
      </w:r>
      <w:bookmarkStart w:name="_Toc224632943" w:id="186"/>
      <w:r>
        <w:rPr>
          <w:color w:val="EE0000"/>
        </w:rPr>
        <w:t xml:space="preserve">Table </w:t>
        <w:fldChar w:fldCharType="begin"/>
        <w:instrText>SEQ Table \* ARABIC</w:instrText>
        <w:fldChar w:fldCharType="separate"/>
      </w:r>
      <w:r>
        <w:rPr>
          <w:noProof/>
          <w:color w:val="EE0000"/>
        </w:rPr>
        <w:t>12</w:t>
      </w:r>
      <w:r>
        <w:rPr>
          <w:color w:val="EE0000"/>
        </w:rPr>
        <w:fldChar w:fldCharType="end"/>
        <w:t xml:space="preserve">: </w:t>
      </w:r>
      <w:r>
        <w:rPr>
          <w:noProof/>
          <w:color w:val="EE0000"/>
        </w:rPr>
        <w:t>Data Acquisition Attributes</w:t>
      </w:r>
      <w:bookmarkEnd w:id="186"/>
      <w:r>
        <w:rPr>
          <w:noProof/>
          <w:color w:val="EE0000"/>
        </w:rPr>
        <w:br/>
      </w:r>
    </w:p>
    <w:p w:rsidRPr="00F2325B" w:rsidR="009E1B41" w:rsidP="0008054E" w:rsidRDefault="009E1B41" w14:paraId="622601D8" w14:textId="47CC8DD5">
      <w:pPr>
        <w:rPr>
          <w:color w:val="EE0000"/>
          <w:lang w:val="en-PH"/>
        </w:rPr>
      </w:pPr>
      <w:r>
        <w:rPr>
          <w:color w:val="EE0000"/>
          <w:lang w:val="en-PH"/>
        </w:rPr>
        <w:t>These variables were selected because they are commonly used in metabolic risk assessment and are routinely available in clinical screening environments. To establish reliable outcome labels for the dataset, a dual-source labeling approach was applied. First, the presence of diabetes was determined using physician-reported diagnosis records. Second, biochemical thresholds based on glycated hemoglobin (HbA1c) levels were used to identify previously undiagnosed cases. This approach ensured that both clinically diagnosed and biochemically detectable cases were included in the dataset. The resulting dataset provided a reliable foundation for subsequent feature selection and predictive modeling processes.</w:t>
      </w:r>
    </w:p>
    <w:p w:rsidRPr="00F2325B" w:rsidR="00080EF4" w:rsidP="00080EF4" w:rsidRDefault="00080EF4" w14:paraId="58C775D9" w14:textId="77777777">
      <w:pPr>
        <w:ind w:firstLine="0"/>
        <w:rPr>
          <w:color w:val="EE0000"/>
          <w:lang w:val="en-PH"/>
        </w:rPr>
      </w:pPr>
    </w:p>
    <w:p w:rsidRPr="00F2325B" w:rsidR="009E1B41" w:rsidP="00080EF4" w:rsidRDefault="009E1B41" w14:paraId="35984409" w14:textId="77777777">
      <w:pPr>
        <w:ind w:firstLine="0"/>
        <w:rPr>
          <w:color w:val="EE0000"/>
          <w:lang w:val="en-PH"/>
        </w:rPr>
      </w:pPr>
    </w:p>
    <w:p w:rsidRPr="00F2325B" w:rsidR="00960D29" w:rsidP="00EE0C42" w:rsidRDefault="00960D29" w14:paraId="1AB28ECB" w14:textId="7E0F9271">
      <w:pPr>
        <w:ind w:firstLine="0"/>
        <w:rPr>
          <w:b/>
          <w:bCs/>
          <w:color w:val="EE0000"/>
        </w:rPr>
      </w:pPr>
      <w:r>
        <w:rPr>
          <w:b/>
          <w:bCs/>
          <w:color w:val="EE0000"/>
        </w:rPr>
        <w:t>Phase 2: Feature Selection Using Information Gain and Entropy</w:t>
      </w:r>
    </w:p>
    <w:p w:rsidRPr="00F2325B" w:rsidR="009E1B41" w:rsidP="0083759B" w:rsidRDefault="009E1B41" w14:paraId="7C8CC659" w14:textId="1289E4AF">
      <w:pPr>
        <w:rPr>
          <w:color w:val="EE0000"/>
          <w:lang w:val="en-PH"/>
        </w:rPr>
      </w:pPr>
      <w:r>
        <w:rPr>
          <w:color w:val="EE0000"/>
          <w:lang w:val="en-PH"/>
        </w:rPr>
        <w:t>Once the dataset was prepared, the next phase focused on identifying the most informative attributes that contribute to predicting diabetes risk. Feature selection was performed using Shannon Entropy and Information Gain, which measure how much a given variable reduces uncertainty about the target outcome. Entropy represents the level of disorder or unpredictability in a dataset. A feature that significantly reduces entropy provides meaningful information about the classification outcome. Information Gain quantifies this reduction, and ranks features according to their predictive usefulness. Through this process, all candidate variables were evaluated and ranked based on their Information Gain scores. Features with higher values contributed more strongly to distinguishing between normal individuals and those at risk of diabetes.</w:t>
      </w:r>
    </w:p>
    <w:p w:rsidRPr="00F2325B" w:rsidR="009E1B41" w:rsidP="0083759B" w:rsidRDefault="009E1B41" w14:paraId="0E02C609" w14:textId="60EEE472">
      <w:pPr>
        <w:rPr>
          <w:color w:val="EE0000"/>
          <w:lang w:val="en-PH"/>
        </w:rPr>
      </w:pPr>
      <w:r>
        <w:rPr>
          <w:color w:val="EE0000"/>
          <w:lang w:val="en-PH"/>
        </w:rPr>
        <w:t>The analysis showed that metabolic biomarkers such as triglycerides, HDL levels, waist circumference, and BMI provided strong predictive signals. These indicators reflect metabolic dysfunction, which is known to be strongly associated with the development of Type 2 Diabetes. Certain derived variables, such as ratios calculated from existing biomarkers, were intentionally excluded even if they showed high Information Gain values. This decision was made to prevent redundancy and multicollinearity in the predictive model. The final feature set consisted of nine clinically interpretable attributes that provide sufficient predictive power while maintaining simplicity and transparency in the modeling process.</w:t>
      </w:r>
    </w:p>
    <w:p w:rsidRPr="00F2325B" w:rsidR="00B36FD9" w:rsidP="009E1B41" w:rsidRDefault="00B36FD9" w14:paraId="71A7A714" w14:textId="01BEC11A">
      <w:pPr>
        <w:rPr>
          <w:color w:val="EE0000"/>
          <w:lang w:val="en-PH"/>
        </w:rPr>
      </w:pPr>
      <w:commentRangeStart w:id="187"/>
      <w:r>
        <w:rPr>
          <w:color w:val="EE0000"/>
          <w:lang w:val="en-PH"/>
        </w:rPr>
        <w:t>To identify the most influential biomarkers affecting glycemic classification, the study employed Information Gain (IG) and Random Forest feature importance. Both methods highlighted HbA1c and Fasting Blood Sugar (FBS) as the strongest predictors, followed by BMI, triglycerides, and physical activity.</w:t>
      </w:r>
    </w:p>
    <w:tbl>
      <w:tblPr>
        <w:tblStyle w:val="MMCLTable"/>
        <w:tblW w:w="0" w:type="auto"/>
        <w:jc w:val="center"/>
        <w:tblLook w:val="04A0" w:firstRow="1" w:lastRow="0" w:firstColumn="1" w:lastColumn="0" w:noHBand="0" w:noVBand="1"/>
      </w:tblPr>
      <w:tblGrid>
        <w:gridCol w:w="2337"/>
        <w:gridCol w:w="2337"/>
        <w:gridCol w:w="2338"/>
      </w:tblGrid>
      <w:tr w:rsidRPr="00F2325B" w:rsidR="00F2325B" w:rsidTr="0008054E" w14:paraId="65909C5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B521D6" w:rsidP="00B521D6" w:rsidRDefault="00B521D6" w14:paraId="0FF68BDA" w14:textId="67F030AB">
            <w:pPr>
              <w:ind w:firstLine="0"/>
              <w:jc w:val="center"/>
              <w:rPr>
                <w:color w:val="EE0000"/>
              </w:rPr>
            </w:pPr>
            <w:r>
              <w:rPr>
                <w:color w:val="EE0000"/>
              </w:rPr>
              <w:t>Rank</w:t>
            </w:r>
          </w:p>
        </w:tc>
        <w:tc>
          <w:tcPr>
            <w:tcW w:w="2337" w:type="dxa"/>
          </w:tcPr>
          <w:p w:rsidRPr="00F2325B" w:rsidR="00B521D6" w:rsidP="00B521D6" w:rsidRDefault="00B521D6" w14:paraId="005FE2D8" w14:textId="54B2AC7F">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Attribute</w:t>
            </w:r>
          </w:p>
        </w:tc>
        <w:tc>
          <w:tcPr>
            <w:tcW w:w="2338" w:type="dxa"/>
          </w:tcPr>
          <w:p w:rsidRPr="00F2325B" w:rsidR="00B521D6" w:rsidP="00B521D6" w:rsidRDefault="00B521D6" w14:paraId="798E383B" w14:textId="74BE935F">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Score</w:t>
            </w:r>
          </w:p>
        </w:tc>
      </w:tr>
      <w:tr w:rsidRPr="00F2325B" w:rsidR="00F2325B" w:rsidTr="0008054E" w14:paraId="3E2CD5B9"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B521D6" w:rsidP="00B521D6" w:rsidRDefault="00B521D6" w14:paraId="77CA6FBF" w14:textId="3C6559B1">
            <w:pPr>
              <w:ind w:firstLine="0"/>
              <w:jc w:val="center"/>
              <w:rPr>
                <w:color w:val="EE0000"/>
              </w:rPr>
            </w:pPr>
            <w:r>
              <w:rPr>
                <w:color w:val="EE0000"/>
              </w:rPr>
              <w:t>1</w:t>
            </w:r>
          </w:p>
        </w:tc>
        <w:tc>
          <w:tcPr>
            <w:tcW w:w="2337" w:type="dxa"/>
          </w:tcPr>
          <w:p w:rsidRPr="00F2325B" w:rsidR="00B521D6" w:rsidP="00B521D6" w:rsidRDefault="00B521D6" w14:paraId="2C2DF0CB" w14:textId="44E187BD">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HbA1c</w:t>
            </w:r>
          </w:p>
        </w:tc>
        <w:tc>
          <w:tcPr>
            <w:tcW w:w="2338" w:type="dxa"/>
          </w:tcPr>
          <w:p w:rsidRPr="00F2325B" w:rsidR="00B521D6" w:rsidP="00B521D6" w:rsidRDefault="006A2598" w14:paraId="797B5FB4" w14:textId="4D20F848">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1.448</w:t>
            </w:r>
          </w:p>
        </w:tc>
      </w:tr>
      <w:tr w:rsidRPr="00F2325B" w:rsidR="00F2325B" w:rsidTr="0008054E" w14:paraId="2E45650E"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B521D6" w:rsidP="00B521D6" w:rsidRDefault="006A2598" w14:paraId="590FFC10" w14:textId="04E1BFD2">
            <w:pPr>
              <w:ind w:firstLine="0"/>
              <w:jc w:val="center"/>
              <w:rPr>
                <w:color w:val="EE0000"/>
              </w:rPr>
            </w:pPr>
            <w:r>
              <w:rPr>
                <w:color w:val="EE0000"/>
              </w:rPr>
              <w:t>2</w:t>
            </w:r>
          </w:p>
        </w:tc>
        <w:tc>
          <w:tcPr>
            <w:tcW w:w="2337" w:type="dxa"/>
          </w:tcPr>
          <w:p w:rsidRPr="00F2325B" w:rsidR="00B521D6" w:rsidP="00B521D6" w:rsidRDefault="006A2598" w14:paraId="5545D431" w14:textId="58D619EC">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FBS</w:t>
            </w:r>
          </w:p>
        </w:tc>
        <w:tc>
          <w:tcPr>
            <w:tcW w:w="2338" w:type="dxa"/>
          </w:tcPr>
          <w:p w:rsidRPr="00F2325B" w:rsidR="00B521D6" w:rsidP="00B521D6" w:rsidRDefault="006A2598" w14:paraId="72EA4898" w14:textId="0DC9EF90">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0.459</w:t>
            </w:r>
          </w:p>
        </w:tc>
      </w:tr>
      <w:tr w:rsidRPr="00F2325B" w:rsidR="00F2325B" w:rsidTr="0008054E" w14:paraId="720F1996"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6A2598" w:rsidP="00B521D6" w:rsidRDefault="006A2598" w14:paraId="4D4D5B4C" w14:textId="48557F36">
            <w:pPr>
              <w:ind w:firstLine="0"/>
              <w:jc w:val="center"/>
              <w:rPr>
                <w:color w:val="EE0000"/>
              </w:rPr>
            </w:pPr>
            <w:r>
              <w:rPr>
                <w:color w:val="EE0000"/>
              </w:rPr>
              <w:t>3</w:t>
            </w:r>
          </w:p>
        </w:tc>
        <w:tc>
          <w:tcPr>
            <w:tcW w:w="2337" w:type="dxa"/>
          </w:tcPr>
          <w:p w:rsidRPr="00F2325B" w:rsidR="006A2598" w:rsidP="00B521D6" w:rsidRDefault="006A2598" w14:paraId="2BB44B7A" w14:textId="7883975B">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BMI</w:t>
            </w:r>
          </w:p>
        </w:tc>
        <w:tc>
          <w:tcPr>
            <w:tcW w:w="2338" w:type="dxa"/>
          </w:tcPr>
          <w:p w:rsidRPr="00F2325B" w:rsidR="006A2598" w:rsidP="00B521D6" w:rsidRDefault="006A2598" w14:paraId="3EC04B21" w14:textId="697AEEA9">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0.074</w:t>
            </w:r>
          </w:p>
        </w:tc>
      </w:tr>
      <w:tr w:rsidRPr="00F2325B" w:rsidR="00F2325B" w:rsidTr="0008054E" w14:paraId="6CC3F511"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6A2598" w:rsidP="00B521D6" w:rsidRDefault="006A2598" w14:paraId="1EB5F380" w14:textId="7D0BD910">
            <w:pPr>
              <w:ind w:firstLine="0"/>
              <w:jc w:val="center"/>
              <w:rPr>
                <w:color w:val="EE0000"/>
              </w:rPr>
            </w:pPr>
            <w:r>
              <w:rPr>
                <w:color w:val="EE0000"/>
              </w:rPr>
              <w:t>4</w:t>
            </w:r>
          </w:p>
        </w:tc>
        <w:tc>
          <w:tcPr>
            <w:tcW w:w="2337" w:type="dxa"/>
          </w:tcPr>
          <w:p w:rsidRPr="00F2325B" w:rsidR="006A2598" w:rsidP="00B521D6" w:rsidRDefault="006A2598" w14:paraId="454B24EE" w14:textId="7CB722D9">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Triglycerides</w:t>
            </w:r>
          </w:p>
        </w:tc>
        <w:tc>
          <w:tcPr>
            <w:tcW w:w="2338" w:type="dxa"/>
          </w:tcPr>
          <w:p w:rsidRPr="00F2325B" w:rsidR="006A2598" w:rsidP="00B521D6" w:rsidRDefault="006A2598" w14:paraId="6ED49779" w14:textId="79CCFAB9">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0.0041</w:t>
            </w:r>
          </w:p>
        </w:tc>
      </w:tr>
      <w:tr w:rsidRPr="00F2325B" w:rsidR="00F2325B" w:rsidTr="0008054E" w14:paraId="473057F1"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tcPr>
          <w:p w:rsidRPr="00F2325B" w:rsidR="007361B7" w:rsidP="00B521D6" w:rsidRDefault="007361B7" w14:paraId="01541891" w14:textId="24AA9B1F">
            <w:pPr>
              <w:ind w:firstLine="0"/>
              <w:jc w:val="center"/>
              <w:rPr>
                <w:color w:val="EE0000"/>
              </w:rPr>
            </w:pPr>
            <w:r>
              <w:rPr>
                <w:color w:val="EE0000"/>
              </w:rPr>
              <w:t>5</w:t>
            </w:r>
          </w:p>
        </w:tc>
        <w:tc>
          <w:tcPr>
            <w:tcW w:w="2337" w:type="dxa"/>
          </w:tcPr>
          <w:p w:rsidRPr="00F2325B" w:rsidR="007361B7" w:rsidP="00B521D6" w:rsidRDefault="007361B7" w14:paraId="123F36A4" w14:textId="5E58A5E7">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Physical Activity</w:t>
            </w:r>
          </w:p>
        </w:tc>
        <w:tc>
          <w:tcPr>
            <w:tcW w:w="2338" w:type="dxa"/>
          </w:tcPr>
          <w:p w:rsidRPr="00F2325B" w:rsidR="007361B7" w:rsidP="00B521D6" w:rsidRDefault="004004DC" w14:paraId="1E1FDB64" w14:textId="1A61C40A">
            <w:pPr>
              <w:ind w:firstLine="0"/>
              <w:jc w:val="center"/>
              <w:cnfStyle w:val="000000000000" w:firstRow="0" w:lastRow="0" w:firstColumn="0" w:lastColumn="0" w:oddVBand="0" w:evenVBand="0" w:oddHBand="0" w:evenHBand="0" w:firstRowFirstColumn="0" w:firstRowLastColumn="0" w:lastRowFirstColumn="0" w:lastRowLastColumn="0"/>
              <w:rPr>
                <w:color w:val="EE0000"/>
              </w:rPr>
            </w:pPr>
            <w:r>
              <w:rPr>
                <w:color w:val="EE0000"/>
              </w:rPr>
              <w:t>0.0031</w:t>
            </w:r>
          </w:p>
        </w:tc>
      </w:tr>
    </w:tbl>
    <w:p w:rsidRPr="00F2325B" w:rsidR="0008054E" w:rsidP="0008054E" w:rsidRDefault="0008054E" w14:paraId="71872B7B" w14:textId="288916F2">
      <w:pPr>
        <w:pStyle w:val="Caption"/>
        <w:rPr>
          <w:i w:val="0"/>
          <w:iCs w:val="0"/>
          <w:color w:val="EE0000"/>
        </w:rPr>
      </w:pPr>
      <w:r>
        <w:rPr>
          <w:color w:val="EE0000"/>
        </w:rPr>
        <w:br/>
      </w:r>
      <w:bookmarkStart w:name="_Toc224632944" w:id="188"/>
      <w:r>
        <w:rPr>
          <w:color w:val="EE0000"/>
        </w:rPr>
        <w:t xml:space="preserve">Table </w:t>
        <w:fldChar w:fldCharType="begin"/>
        <w:instrText>SEQ Table \* ARABIC</w:instrText>
        <w:fldChar w:fldCharType="separate"/>
      </w:r>
      <w:r>
        <w:rPr>
          <w:noProof/>
          <w:color w:val="EE0000"/>
        </w:rPr>
        <w:t>13</w:t>
      </w:r>
      <w:r>
        <w:rPr>
          <w:color w:val="EE0000"/>
        </w:rPr>
        <w:fldChar w:fldCharType="end"/>
        <w:t xml:space="preserve">: </w:t>
      </w:r>
      <w:r>
        <w:rPr>
          <w:noProof/>
          <w:color w:val="EE0000"/>
        </w:rPr>
        <w:t>Information Gain Ranking of Attributes</w:t>
      </w:r>
      <w:bookmarkEnd w:id="188"/>
      <w:r>
        <w:rPr>
          <w:noProof/>
          <w:color w:val="EE0000"/>
        </w:rPr>
        <w:br/>
      </w:r>
    </w:p>
    <w:p w:rsidRPr="00F2325B" w:rsidR="005A3FFD" w:rsidP="0008054E" w:rsidRDefault="005A3FFD" w14:paraId="2485F7E6" w14:textId="2E3B0267">
      <w:pPr>
        <w:rPr>
          <w:color w:val="EE0000"/>
          <w:lang w:val="en-PH"/>
        </w:rPr>
      </w:pPr>
      <w:r>
        <w:rPr>
          <w:color w:val="EE0000"/>
          <w:lang w:val="en-PH"/>
        </w:rPr>
        <w:t>This ranking is consistent with clinical literature, where long</w:t>
        <w:noBreakHyphen/>
        <w:t>term glycemic markers (e.g., HbA1c) outperform short</w:t>
        <w:noBreakHyphen/>
        <w:t>term or lifestyle</w:t>
        <w:noBreakHyphen/>
        <w:t>related indicators.</w:t>
      </w:r>
      <w:commentRangeEnd w:id="187"/>
      <w:r>
        <w:rPr>
          <w:rStyle w:val="CommentReference"/>
          <w:color w:val="EE0000"/>
          <w:sz w:val="24"/>
          <w:szCs w:val="24"/>
          <w:lang w:val="en-PH"/>
        </w:rPr>
        <w:commentReference w:id="187"/>
      </w:r>
    </w:p>
    <w:p w:rsidRPr="00F2325B" w:rsidR="006856F5" w:rsidP="00E95972" w:rsidRDefault="002B71A6" w14:paraId="24523CBF" w14:textId="21EFFB90">
      <w:pPr>
        <w:ind w:firstLine="0"/>
        <w:rPr>
          <w:b/>
          <w:bCs/>
          <w:color w:val="EE0000"/>
        </w:rPr>
      </w:pPr>
      <w:r>
        <w:rPr>
          <w:b/>
          <w:bCs/>
          <w:color w:val="EE0000"/>
        </w:rPr>
        <w:t>Phase 3 : Clustering Based risk Group Identification</w:t>
      </w:r>
    </w:p>
    <w:p w:rsidRPr="00F2325B" w:rsidR="005A3FFD" w:rsidP="00F077BE" w:rsidRDefault="006856F5" w14:paraId="2F27EE2D" w14:textId="2E6268CF">
      <w:pPr>
        <w:ind w:firstLine="0"/>
        <w:rPr>
          <w:color w:val="EE0000"/>
          <w:lang w:val="en-PH"/>
        </w:rPr>
      </w:pPr>
      <w:r>
        <w:rPr>
          <w:b/>
          <w:bCs/>
          <w:color w:val="EE0000"/>
        </w:rPr>
        <w:tab/>
      </w:r>
      <w:r>
        <w:rPr>
          <w:color w:val="EE0000"/>
          <w:lang w:val="en-PH"/>
        </w:rPr>
        <w:t>After identifying the most relevant features, clustering techniques were applied to analyze the heterogeneity among individuals who were classified as metabolically at risk. A K-Means clustering algorithm was used to group individuals with similar metabolic profiles. Unlike classification methods, clustering does not rely on predefined labels but instead identifies natural groupings in the dataset based on similarities among features. Clustering was performed only on individuals classified as at-risk, which includes both pre-diabetic and diabetic cases. This design prevents healthy individuals from being incorrectly assigned to disease subtypes. The clustering process resulted in four distinct metabolic subgroups that correspond to clinically recognized diabetes phenotypes:</w:t>
      </w:r>
    </w:p>
    <w:tbl>
      <w:tblPr>
        <w:tblStyle w:val="MMCLTable"/>
        <w:tblW w:w="0" w:type="auto"/>
        <w:tblLook w:val="04A0" w:firstRow="1" w:lastRow="0" w:firstColumn="1" w:lastColumn="0" w:noHBand="0" w:noVBand="1"/>
      </w:tblPr>
      <w:tblGrid>
        <w:gridCol w:w="4675"/>
        <w:gridCol w:w="4675"/>
      </w:tblGrid>
      <w:tr w:rsidRPr="00F2325B" w:rsidR="00F2325B" w:rsidTr="0008054E" w14:paraId="71079CE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F2325B" w:rsidR="00927676" w:rsidP="002651F2" w:rsidRDefault="002651F2" w14:paraId="6C919BFE" w14:textId="2DC14895">
            <w:pPr>
              <w:ind w:firstLine="0"/>
              <w:jc w:val="center"/>
              <w:rPr>
                <w:color w:val="EE0000"/>
              </w:rPr>
            </w:pPr>
            <w:commentRangeStart w:id="191"/>
            <w:r>
              <w:rPr>
                <w:color w:val="EE0000"/>
              </w:rPr>
              <w:t>Subtype</w:t>
            </w:r>
          </w:p>
        </w:tc>
        <w:tc>
          <w:tcPr>
            <w:tcW w:w="4675" w:type="dxa"/>
          </w:tcPr>
          <w:p w:rsidRPr="00F2325B" w:rsidR="00927676" w:rsidP="002651F2" w:rsidRDefault="002651F2" w14:paraId="291A4CF8" w14:textId="038A5092">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Description</w:t>
            </w:r>
            <w:commentRangeEnd w:id="191"/>
            <w:r>
              <w:rPr>
                <w:rStyle w:val="CommentReference"/>
                <w:color w:val="EE0000"/>
                <w:sz w:val="24"/>
                <w:szCs w:val="24"/>
              </w:rPr>
              <w:commentReference w:id="191"/>
            </w:r>
          </w:p>
        </w:tc>
      </w:tr>
      <w:tr w:rsidRPr="00F2325B" w:rsidR="00F2325B" w:rsidTr="0008054E" w14:paraId="025C4AE7" w14:textId="77777777">
        <w:tc>
          <w:tcPr>
            <w:cnfStyle w:val="001000000000" w:firstRow="0" w:lastRow="0" w:firstColumn="1" w:lastColumn="0" w:oddVBand="0" w:evenVBand="0" w:oddHBand="0" w:evenHBand="0" w:firstRowFirstColumn="0" w:firstRowLastColumn="0" w:lastRowFirstColumn="0" w:lastRowLastColumn="0"/>
            <w:tcW w:w="4675" w:type="dxa"/>
          </w:tcPr>
          <w:p w:rsidRPr="00F2325B" w:rsidR="00927676" w:rsidP="002651F2" w:rsidRDefault="000854C4" w14:paraId="4C1C6AAB" w14:textId="1D66E462">
            <w:pPr>
              <w:ind w:firstLine="0"/>
              <w:jc w:val="center"/>
              <w:rPr>
                <w:color w:val="EE0000"/>
              </w:rPr>
            </w:pPr>
            <w:r>
              <w:rPr>
                <w:color w:val="EE0000"/>
              </w:rPr>
              <w:t>Severe Insulin-Deficient Diabetes</w:t>
            </w:r>
          </w:p>
        </w:tc>
        <w:tc>
          <w:tcPr>
            <w:tcW w:w="4675" w:type="dxa"/>
          </w:tcPr>
          <w:p w:rsidRPr="00F2325B" w:rsidR="00927676" w:rsidP="00927676" w:rsidRDefault="00320781" w14:paraId="7935070C" w14:textId="4CBC97D1">
            <w:pPr>
              <w:ind w:firstLine="0"/>
              <w:cnfStyle w:val="000000000000" w:firstRow="0" w:lastRow="0" w:firstColumn="0" w:lastColumn="0" w:oddVBand="0" w:evenVBand="0" w:oddHBand="0" w:evenHBand="0" w:firstRowFirstColumn="0" w:firstRowLastColumn="0" w:lastRowFirstColumn="0" w:lastRowLastColumn="0"/>
              <w:rPr>
                <w:color w:val="EE0000"/>
              </w:rPr>
            </w:pPr>
            <w:r>
              <w:rPr>
                <w:color w:val="EE0000"/>
              </w:rPr>
              <w:t>Low BMI, Poor Metabolic control, and high risk of retinopathy and neuropathy.</w:t>
            </w:r>
          </w:p>
        </w:tc>
      </w:tr>
      <w:tr w:rsidRPr="00F2325B" w:rsidR="00F2325B" w:rsidTr="0008054E" w14:paraId="213F69EE" w14:textId="77777777">
        <w:tc>
          <w:tcPr>
            <w:cnfStyle w:val="001000000000" w:firstRow="0" w:lastRow="0" w:firstColumn="1" w:lastColumn="0" w:oddVBand="0" w:evenVBand="0" w:oddHBand="0" w:evenHBand="0" w:firstRowFirstColumn="0" w:firstRowLastColumn="0" w:lastRowFirstColumn="0" w:lastRowLastColumn="0"/>
            <w:tcW w:w="4675" w:type="dxa"/>
          </w:tcPr>
          <w:p w:rsidRPr="00F2325B" w:rsidR="00927676" w:rsidP="002651F2" w:rsidRDefault="00320781" w14:paraId="29B236FE" w14:textId="746920B8">
            <w:pPr>
              <w:ind w:firstLine="0"/>
              <w:jc w:val="center"/>
              <w:rPr>
                <w:color w:val="EE0000"/>
              </w:rPr>
            </w:pPr>
            <w:r>
              <w:rPr>
                <w:color w:val="EE0000"/>
              </w:rPr>
              <w:t>Severe Insulin-Resistant Diabetes</w:t>
            </w:r>
          </w:p>
        </w:tc>
        <w:tc>
          <w:tcPr>
            <w:tcW w:w="4675" w:type="dxa"/>
          </w:tcPr>
          <w:p w:rsidRPr="00F2325B" w:rsidR="00927676" w:rsidP="00927676" w:rsidRDefault="00AA6F6E" w14:paraId="34F47529" w14:textId="4A471EDC">
            <w:pPr>
              <w:ind w:firstLine="0"/>
              <w:cnfStyle w:val="000000000000" w:firstRow="0" w:lastRow="0" w:firstColumn="0" w:lastColumn="0" w:oddVBand="0" w:evenVBand="0" w:oddHBand="0" w:evenHBand="0" w:firstRowFirstColumn="0" w:firstRowLastColumn="0" w:lastRowFirstColumn="0" w:lastRowLastColumn="0"/>
              <w:rPr>
                <w:color w:val="EE0000"/>
              </w:rPr>
            </w:pPr>
            <w:r>
              <w:rPr>
                <w:color w:val="EE0000"/>
              </w:rPr>
              <w:t>High insulin resistance, high BMI, and highest risk for kidney diseases and fatty liver</w:t>
            </w:r>
          </w:p>
        </w:tc>
      </w:tr>
      <w:tr w:rsidRPr="00F2325B" w:rsidR="00F2325B" w:rsidTr="0008054E" w14:paraId="706A6F44" w14:textId="77777777">
        <w:tc>
          <w:tcPr>
            <w:cnfStyle w:val="001000000000" w:firstRow="0" w:lastRow="0" w:firstColumn="1" w:lastColumn="0" w:oddVBand="0" w:evenVBand="0" w:oddHBand="0" w:evenHBand="0" w:firstRowFirstColumn="0" w:firstRowLastColumn="0" w:lastRowFirstColumn="0" w:lastRowLastColumn="0"/>
            <w:tcW w:w="4675" w:type="dxa"/>
          </w:tcPr>
          <w:p w:rsidRPr="00F2325B" w:rsidR="00927676" w:rsidP="002651F2" w:rsidRDefault="00690517" w14:paraId="18CFA69B" w14:textId="736E65DD">
            <w:pPr>
              <w:ind w:firstLine="0"/>
              <w:jc w:val="center"/>
              <w:rPr>
                <w:color w:val="EE0000"/>
              </w:rPr>
            </w:pPr>
            <w:r>
              <w:rPr>
                <w:color w:val="EE0000"/>
              </w:rPr>
              <w:t>Mild Obesity-Related Diabetes</w:t>
            </w:r>
          </w:p>
        </w:tc>
        <w:tc>
          <w:tcPr>
            <w:tcW w:w="4675" w:type="dxa"/>
          </w:tcPr>
          <w:p w:rsidRPr="00F2325B" w:rsidR="00927676" w:rsidP="00927676" w:rsidRDefault="00690517" w14:paraId="7137454C" w14:textId="274DD225">
            <w:pPr>
              <w:ind w:firstLine="0"/>
              <w:cnfStyle w:val="000000000000" w:firstRow="0" w:lastRow="0" w:firstColumn="0" w:lastColumn="0" w:oddVBand="0" w:evenVBand="0" w:oddHBand="0" w:evenHBand="0" w:firstRowFirstColumn="0" w:firstRowLastColumn="0" w:lastRowFirstColumn="0" w:lastRowLastColumn="0"/>
              <w:rPr>
                <w:color w:val="EE0000"/>
              </w:rPr>
            </w:pPr>
            <w:r>
              <w:rPr>
                <w:color w:val="EE0000"/>
              </w:rPr>
              <w:t>Younger age with obesity but lower insulin resistance.</w:t>
            </w:r>
          </w:p>
        </w:tc>
      </w:tr>
      <w:tr w:rsidRPr="00F2325B" w:rsidR="00F2325B" w:rsidTr="0008054E" w14:paraId="06395FAC" w14:textId="77777777">
        <w:tc>
          <w:tcPr>
            <w:cnfStyle w:val="001000000000" w:firstRow="0" w:lastRow="0" w:firstColumn="1" w:lastColumn="0" w:oddVBand="0" w:evenVBand="0" w:oddHBand="0" w:evenHBand="0" w:firstRowFirstColumn="0" w:firstRowLastColumn="0" w:lastRowFirstColumn="0" w:lastRowLastColumn="0"/>
            <w:tcW w:w="4675" w:type="dxa"/>
          </w:tcPr>
          <w:p w:rsidRPr="00F2325B" w:rsidR="009D0DBF" w:rsidP="002651F2" w:rsidRDefault="00690517" w14:paraId="41426373" w14:textId="71040798">
            <w:pPr>
              <w:ind w:firstLine="0"/>
              <w:jc w:val="center"/>
              <w:rPr>
                <w:color w:val="EE0000"/>
              </w:rPr>
            </w:pPr>
            <w:r>
              <w:rPr>
                <w:color w:val="EE0000"/>
              </w:rPr>
              <w:t>Mild Age-Related Diabetes</w:t>
            </w:r>
          </w:p>
        </w:tc>
        <w:tc>
          <w:tcPr>
            <w:tcW w:w="4675" w:type="dxa"/>
          </w:tcPr>
          <w:p w:rsidRPr="00F2325B" w:rsidR="009D0DBF" w:rsidP="00927676" w:rsidRDefault="008321BB" w14:paraId="2AEDF76A" w14:textId="07836801">
            <w:pPr>
              <w:ind w:firstLine="0"/>
              <w:cnfStyle w:val="000000000000" w:firstRow="0" w:lastRow="0" w:firstColumn="0" w:lastColumn="0" w:oddVBand="0" w:evenVBand="0" w:oddHBand="0" w:evenHBand="0" w:firstRowFirstColumn="0" w:firstRowLastColumn="0" w:lastRowFirstColumn="0" w:lastRowLastColumn="0"/>
              <w:rPr>
                <w:color w:val="EE0000"/>
              </w:rPr>
            </w:pPr>
            <w:r>
              <w:rPr>
                <w:color w:val="EE0000"/>
              </w:rPr>
              <w:t>Older age with relatively mild, well controlled diabetes</w:t>
            </w:r>
          </w:p>
        </w:tc>
      </w:tr>
    </w:tbl>
    <w:p w:rsidRPr="00F2325B" w:rsidR="0008054E" w:rsidP="0008054E" w:rsidRDefault="0008054E" w14:paraId="5D4C831C" w14:textId="4F398E5E">
      <w:pPr>
        <w:pStyle w:val="Caption"/>
        <w:rPr>
          <w:color w:val="EE0000"/>
        </w:rPr>
      </w:pPr>
      <w:r>
        <w:rPr>
          <w:color w:val="EE0000"/>
        </w:rPr>
        <w:br/>
      </w:r>
      <w:bookmarkStart w:name="_Toc224632945" w:id="193"/>
      <w:r>
        <w:rPr>
          <w:color w:val="EE0000"/>
        </w:rPr>
        <w:t xml:space="preserve">Table </w:t>
        <w:fldChar w:fldCharType="begin"/>
        <w:instrText>SEQ Table \* ARABIC</w:instrText>
        <w:fldChar w:fldCharType="separate"/>
      </w:r>
      <w:r>
        <w:rPr>
          <w:noProof/>
          <w:color w:val="EE0000"/>
        </w:rPr>
        <w:t>14</w:t>
      </w:r>
      <w:r>
        <w:rPr>
          <w:color w:val="EE0000"/>
        </w:rPr>
        <w:fldChar w:fldCharType="end"/>
        <w:t>: Subtype Group of Type 2 Diabetes</w:t>
      </w:r>
      <w:bookmarkEnd w:id="193"/>
    </w:p>
    <w:p w:rsidRPr="00F2325B" w:rsidR="009D0DBF" w:rsidP="0008054E" w:rsidRDefault="00F077BE" w14:paraId="512DD8C1" w14:textId="6A3304CE">
      <w:pPr>
        <w:spacing w:before="240"/>
        <w:rPr>
          <w:color w:val="EE0000"/>
          <w:lang w:val="en-PH"/>
        </w:rPr>
      </w:pPr>
      <w:r>
        <w:rPr>
          <w:color w:val="EE0000"/>
          <w:lang w:val="en-PH"/>
        </w:rPr>
        <w:t>Each cluster represents a specific metabolic pattern characterized by different combinations of biomarker levels. For example, the insulin-resistant subtype typically exhibits elevated triglycerides and increased waist circumference, while the age-related subtype tends to occur among older individuals with milder metabolic abnormalities. By identifying these subgroups, the clustering phase allows the system to provide more personalized risk interpretation rather than relying solely on a binary classification outcome.</w:t>
      </w:r>
    </w:p>
    <w:p w:rsidRPr="00F2325B" w:rsidR="009D0DBF" w:rsidP="009D0DBF" w:rsidRDefault="002B71A6" w14:paraId="4F8C414D" w14:textId="7B467A56">
      <w:pPr>
        <w:ind w:firstLine="0"/>
        <w:rPr>
          <w:b/>
          <w:bCs/>
          <w:color w:val="EE0000"/>
        </w:rPr>
      </w:pPr>
      <w:r>
        <w:rPr>
          <w:b/>
          <w:bCs/>
          <w:color w:val="EE0000"/>
        </w:rPr>
        <w:t>Phase 4: Predictive Model Development and Training</w:t>
      </w:r>
    </w:p>
    <w:p w:rsidRPr="00F2325B" w:rsidR="009D0DBF" w:rsidP="009D0DBF" w:rsidRDefault="009D0DBF" w14:paraId="2E4DBC71" w14:textId="5E445E93">
      <w:pPr>
        <w:ind w:firstLine="0"/>
        <w:rPr>
          <w:color w:val="EE0000"/>
          <w:lang w:val="en-PH"/>
        </w:rPr>
      </w:pPr>
      <w:r>
        <w:rPr>
          <w:color w:val="EE0000"/>
        </w:rPr>
        <w:tab/>
      </w:r>
      <w:commentRangeStart w:id="194"/>
      <w:r>
        <w:rPr>
          <w:color w:val="EE0000"/>
          <w:lang w:val="en-PH"/>
        </w:rPr>
        <w:t xml:space="preserve">Multiple machine learning algorithms were trained to predict diabetes risk categories using </w:t>
      </w:r>
      <w:commentRangeEnd w:id="194"/>
      <w:r>
        <w:rPr>
          <w:rStyle w:val="CommentReference"/>
          <w:color w:val="EE0000"/>
          <w:sz w:val="24"/>
          <w:szCs w:val="24"/>
          <w:lang w:val="en-PH"/>
        </w:rPr>
        <w:commentReference w:id="194"/>
      </w:r>
      <w:r>
        <w:rPr>
          <w:color w:val="EE0000"/>
          <w:lang w:val="en-PH"/>
        </w:rPr>
        <w:t>the selected features. Models included Logistic Regression, Decision Trees, Neural Networks, SVM, Naïve Bayes, and K</w:t>
        <w:noBreakHyphen/>
        <w:t>means (as baseline). Supervised models were trained on stratified splits of the dataset and evaluated using standard performance metrics. Decision Trees and Logistic Regression achieved perfect classification within the dataset, while Neural Networks and SVM also demonstrated strong performance.</w:t>
      </w:r>
    </w:p>
    <w:tbl>
      <w:tblPr>
        <w:tblStyle w:val="MMCLTable"/>
        <w:tblW w:w="0" w:type="auto"/>
        <w:tblLook w:val="04A0" w:firstRow="1" w:lastRow="0" w:firstColumn="1" w:lastColumn="0" w:noHBand="0" w:noVBand="1"/>
      </w:tblPr>
      <w:tblGrid>
        <w:gridCol w:w="2263"/>
        <w:gridCol w:w="1477"/>
        <w:gridCol w:w="1870"/>
        <w:gridCol w:w="1870"/>
        <w:gridCol w:w="1870"/>
      </w:tblGrid>
      <w:tr w:rsidRPr="00F2325B" w:rsidR="00F2325B" w:rsidTr="0008054E" w14:paraId="60BF1B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F2325B" w:rsidR="00951A1B" w:rsidP="00951A1B" w:rsidRDefault="00951A1B" w14:paraId="6DFCB05F" w14:textId="1740BEC7">
            <w:pPr>
              <w:ind w:firstLine="0"/>
              <w:jc w:val="center"/>
              <w:rPr>
                <w:color w:val="EE0000"/>
              </w:rPr>
            </w:pPr>
            <w:r>
              <w:rPr>
                <w:color w:val="EE0000"/>
              </w:rPr>
              <w:t>Algorithm</w:t>
            </w:r>
          </w:p>
        </w:tc>
        <w:tc>
          <w:tcPr>
            <w:tcW w:w="1477" w:type="dxa"/>
          </w:tcPr>
          <w:p w:rsidRPr="00F2325B" w:rsidR="00951A1B" w:rsidP="00951A1B" w:rsidRDefault="00951A1B" w14:paraId="12072E4A" w14:textId="2C78EB22">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Accuracy</w:t>
            </w:r>
          </w:p>
        </w:tc>
        <w:tc>
          <w:tcPr>
            <w:tcW w:w="1870" w:type="dxa"/>
          </w:tcPr>
          <w:p w:rsidRPr="00F2325B" w:rsidR="00951A1B" w:rsidP="00951A1B" w:rsidRDefault="00951A1B" w14:paraId="38879770" w14:textId="14CC2386">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Precision</w:t>
            </w:r>
          </w:p>
        </w:tc>
        <w:tc>
          <w:tcPr>
            <w:tcW w:w="1870" w:type="dxa"/>
          </w:tcPr>
          <w:p w:rsidRPr="00F2325B" w:rsidR="00951A1B" w:rsidP="00951A1B" w:rsidRDefault="00951A1B" w14:paraId="44C97343" w14:textId="2E7E6E52">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Recall</w:t>
            </w:r>
          </w:p>
        </w:tc>
        <w:tc>
          <w:tcPr>
            <w:tcW w:w="1870" w:type="dxa"/>
          </w:tcPr>
          <w:p w:rsidRPr="00F2325B" w:rsidR="00951A1B" w:rsidP="00951A1B" w:rsidRDefault="00951A1B" w14:paraId="7F57A76E" w14:textId="15595B88">
            <w:pPr>
              <w:ind w:firstLine="0"/>
              <w:jc w:val="center"/>
              <w:cnfStyle w:val="100000000000" w:firstRow="1" w:lastRow="0" w:firstColumn="0" w:lastColumn="0" w:oddVBand="0" w:evenVBand="0" w:oddHBand="0" w:evenHBand="0" w:firstRowFirstColumn="0" w:firstRowLastColumn="0" w:lastRowFirstColumn="0" w:lastRowLastColumn="0"/>
              <w:rPr>
                <w:color w:val="EE0000"/>
              </w:rPr>
            </w:pPr>
            <w:r>
              <w:rPr>
                <w:color w:val="EE0000"/>
              </w:rPr>
              <w:t>F1 Score</w:t>
            </w:r>
          </w:p>
        </w:tc>
      </w:tr>
      <w:tr w:rsidRPr="00F2325B" w:rsidR="00F2325B" w:rsidTr="0008054E" w14:paraId="496EE396" w14:textId="77777777">
        <w:tc>
          <w:tcPr>
            <w:cnfStyle w:val="001000000000" w:firstRow="0" w:lastRow="0" w:firstColumn="1" w:lastColumn="0" w:oddVBand="0" w:evenVBand="0" w:oddHBand="0" w:evenHBand="0" w:firstRowFirstColumn="0" w:firstRowLastColumn="0" w:lastRowFirstColumn="0" w:lastRowLastColumn="0"/>
            <w:tcW w:w="2263" w:type="dxa"/>
          </w:tcPr>
          <w:p w:rsidRPr="00F2325B" w:rsidR="00951A1B" w:rsidP="00951A1B" w:rsidRDefault="00CB2F7A" w14:paraId="4F755A76" w14:textId="27A6458E">
            <w:pPr>
              <w:ind w:firstLine="0"/>
              <w:jc w:val="center"/>
              <w:rPr>
                <w:color w:val="EE0000"/>
              </w:rPr>
            </w:pPr>
            <w:r>
              <w:rPr>
                <w:color w:val="EE0000"/>
              </w:rPr>
              <w:t>Logistic Regression</w:t>
            </w:r>
          </w:p>
        </w:tc>
        <w:tc>
          <w:tcPr>
            <w:tcW w:w="1477" w:type="dxa"/>
          </w:tcPr>
          <w:p w:rsidRPr="00F2325B" w:rsidR="00951A1B" w:rsidP="00951A1B" w:rsidRDefault="00951A1B" w14:paraId="641C4A5D" w14:textId="4AC0736E">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951A1B" w:rsidP="00951A1B" w:rsidRDefault="00951A1B" w14:paraId="2C5DC866" w14:textId="54BBFC07">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951A1B" w:rsidP="00951A1B" w:rsidRDefault="00951A1B" w14:paraId="24DDB923" w14:textId="6675EAC2">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CB2F7A" w:rsidP="00CB2F7A" w:rsidRDefault="00CB2F7A" w14:paraId="69144383" w14:textId="0A89E07E">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r>
      <w:tr w:rsidRPr="00F2325B" w:rsidR="00F2325B" w:rsidTr="0008054E" w14:paraId="7754D86E" w14:textId="77777777">
        <w:tc>
          <w:tcPr>
            <w:cnfStyle w:val="001000000000" w:firstRow="0" w:lastRow="0" w:firstColumn="1" w:lastColumn="0" w:oddVBand="0" w:evenVBand="0" w:oddHBand="0" w:evenHBand="0" w:firstRowFirstColumn="0" w:firstRowLastColumn="0" w:lastRowFirstColumn="0" w:lastRowLastColumn="0"/>
            <w:tcW w:w="2263" w:type="dxa"/>
          </w:tcPr>
          <w:p w:rsidRPr="00F2325B" w:rsidR="00951A1B" w:rsidP="00951A1B" w:rsidRDefault="00CB2F7A" w14:paraId="3E1DDA05" w14:textId="2D1F0995">
            <w:pPr>
              <w:ind w:firstLine="0"/>
              <w:jc w:val="center"/>
              <w:rPr>
                <w:color w:val="EE0000"/>
              </w:rPr>
            </w:pPr>
            <w:r>
              <w:rPr>
                <w:color w:val="EE0000"/>
              </w:rPr>
              <w:t>Neural Network</w:t>
            </w:r>
          </w:p>
        </w:tc>
        <w:tc>
          <w:tcPr>
            <w:tcW w:w="1477" w:type="dxa"/>
          </w:tcPr>
          <w:p w:rsidRPr="00F2325B" w:rsidR="00951A1B" w:rsidP="00951A1B" w:rsidRDefault="00951A1B" w14:paraId="1A41B435" w14:textId="1F82E5E0">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951A1B" w:rsidP="00951A1B" w:rsidRDefault="00951A1B" w14:paraId="65AB062E" w14:textId="323E6A5B">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951A1B" w:rsidP="00951A1B" w:rsidRDefault="00951A1B" w14:paraId="6D190400" w14:textId="64588049">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951A1B" w:rsidP="00951A1B" w:rsidRDefault="00951A1B" w14:paraId="73BB666A" w14:textId="54192976">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r>
      <w:tr w:rsidRPr="00F2325B" w:rsidR="00F2325B" w:rsidTr="0008054E" w14:paraId="75D4F08D" w14:textId="77777777">
        <w:tc>
          <w:tcPr>
            <w:cnfStyle w:val="001000000000" w:firstRow="0" w:lastRow="0" w:firstColumn="1" w:lastColumn="0" w:oddVBand="0" w:evenVBand="0" w:oddHBand="0" w:evenHBand="0" w:firstRowFirstColumn="0" w:firstRowLastColumn="0" w:lastRowFirstColumn="0" w:lastRowLastColumn="0"/>
            <w:tcW w:w="2263" w:type="dxa"/>
          </w:tcPr>
          <w:p w:rsidRPr="00F2325B" w:rsidR="007B247F" w:rsidP="00951A1B" w:rsidRDefault="00A10CBC" w14:paraId="2F05DC9B" w14:textId="09367DEF">
            <w:pPr>
              <w:ind w:firstLine="0"/>
              <w:jc w:val="center"/>
              <w:rPr>
                <w:color w:val="EE0000"/>
              </w:rPr>
            </w:pPr>
            <w:r>
              <w:rPr>
                <w:color w:val="EE0000"/>
              </w:rPr>
              <w:t>Light Gradient Boosting Machine (LightGBM)</w:t>
            </w:r>
          </w:p>
        </w:tc>
        <w:tc>
          <w:tcPr>
            <w:tcW w:w="1477" w:type="dxa"/>
          </w:tcPr>
          <w:p w:rsidRPr="00F2325B" w:rsidR="007B247F" w:rsidP="00951A1B" w:rsidRDefault="007B247F" w14:paraId="0EECFF1A" w14:textId="48BED519">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7B247F" w:rsidP="00951A1B" w:rsidRDefault="007B247F" w14:paraId="3503454A" w14:textId="5CE14271">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7B247F" w:rsidP="00951A1B" w:rsidRDefault="007B247F" w14:paraId="5985EE3D" w14:textId="159A55FB">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c>
          <w:tcPr>
            <w:tcW w:w="1870" w:type="dxa"/>
          </w:tcPr>
          <w:p w:rsidRPr="00F2325B" w:rsidR="007B247F" w:rsidP="00951A1B" w:rsidRDefault="007B247F" w14:paraId="02118982" w14:textId="7BB97A6B">
            <w:pPr>
              <w:ind w:firstLine="0"/>
              <w:jc w:val="center"/>
              <w:cnfStyle w:val="000000000000" w:firstRow="0" w:lastRow="0" w:firstColumn="0" w:lastColumn="0" w:oddVBand="0" w:evenVBand="0" w:oddHBand="0" w:evenHBand="0" w:firstRowFirstColumn="0" w:firstRowLastColumn="0" w:lastRowFirstColumn="0" w:lastRowLastColumn="0"/>
              <w:rPr>
                <w:color w:val="EE0000"/>
              </w:rPr>
            </w:pPr>
          </w:p>
        </w:tc>
      </w:tr>
    </w:tbl>
    <w:p w:rsidRPr="00F2325B" w:rsidR="00951A1B" w:rsidP="0008054E" w:rsidRDefault="0008054E" w14:paraId="1A58BD37" w14:textId="06841A53">
      <w:pPr>
        <w:pStyle w:val="Caption"/>
        <w:rPr>
          <w:i w:val="0"/>
          <w:color w:val="EE0000"/>
        </w:rPr>
      </w:pPr>
      <w:r>
        <w:rPr>
          <w:color w:val="EE0000"/>
        </w:rPr>
        <w:br/>
      </w:r>
      <w:bookmarkStart w:name="_Toc224632946" w:id="197"/>
      <w:r>
        <w:rPr>
          <w:color w:val="EE0000"/>
        </w:rPr>
        <w:t xml:space="preserve">Table </w:t>
        <w:fldChar w:fldCharType="begin"/>
        <w:instrText>SEQ Table \* ARABIC</w:instrText>
        <w:fldChar w:fldCharType="separate"/>
      </w:r>
      <w:r>
        <w:rPr>
          <w:noProof/>
          <w:color w:val="EE0000"/>
        </w:rPr>
        <w:t>15</w:t>
      </w:r>
      <w:r>
        <w:rPr>
          <w:color w:val="EE0000"/>
        </w:rPr>
        <w:fldChar w:fldCharType="end"/>
        <w:t>: Performance Comparison of Machine Learning Algorithms</w:t>
      </w:r>
      <w:bookmarkEnd w:id="197"/>
      <w:r>
        <w:rPr>
          <w:i w:val="0"/>
          <w:iCs w:val="0"/>
          <w:color w:val="EE0000"/>
        </w:rPr>
        <w:br/>
      </w:r>
    </w:p>
    <w:p w:rsidRPr="00F2325B" w:rsidR="00123E28" w:rsidP="0008054E" w:rsidRDefault="00123E28" w14:paraId="445B1A43" w14:textId="551A2E62">
      <w:pPr>
        <w:rPr>
          <w:color w:val="EE0000"/>
          <w:lang w:val="en-PH"/>
        </w:rPr>
      </w:pPr>
      <w:r>
        <w:rPr>
          <w:color w:val="EE0000"/>
          <w:lang w:val="en-PH"/>
        </w:rPr>
        <w:t>Each algorithm was trained using the selected feature set. Logistic Regression was included because of its interpretability, allowing clinicians to understand how individual biomarkers contribute to risk prediction. Random Forest was evaluated due to its ability to capture nonlinear relationships among features. LightGBM was included because of its efficiency and strong performance on structured tabular data. Hyperparameter tuning was conducted using grid search methods to identify optimal model configurations. Cross-validation techniques were applied to ensure that the models generalize well to unseen data. Through this process, the system learned patterns in the biomarker data that are associated with increased diabetes risk.</w:t>
      </w:r>
    </w:p>
    <w:p w:rsidRPr="00F2325B" w:rsidR="0051245C" w:rsidP="0051245C" w:rsidRDefault="001D15A4" w14:paraId="1CB920B2" w14:textId="67CB56E3">
      <w:pPr>
        <w:ind w:firstLine="0"/>
        <w:rPr>
          <w:b/>
          <w:bCs/>
          <w:color w:val="EE0000"/>
        </w:rPr>
      </w:pPr>
      <w:r>
        <w:rPr>
          <w:b/>
          <w:bCs/>
          <w:color w:val="EE0000"/>
        </w:rPr>
        <w:t>Biomarker Experiment: Single vs Combined Predictors</w:t>
      </w:r>
    </w:p>
    <w:p w:rsidRPr="00F2325B" w:rsidR="00696A16" w:rsidP="00696A16" w:rsidRDefault="001D15A4" w14:paraId="48199BC4" w14:textId="5B88E05B">
      <w:pPr>
        <w:ind w:firstLine="0"/>
        <w:rPr>
          <w:color w:val="EE0000"/>
          <w:lang w:val="en-PH"/>
        </w:rPr>
      </w:pPr>
      <w:r>
        <w:rPr>
          <w:color w:val="EE0000"/>
        </w:rPr>
        <w:tab/>
      </w:r>
      <w:r>
        <w:rPr>
          <w:color w:val="EE0000"/>
          <w:lang w:val="en-PH"/>
        </w:rPr>
        <w:t>To further assess the discriminative capacity of individual biomarkers, additional experiments were conducted using single</w:t>
        <w:noBreakHyphen/>
        <w:t>feature predictive models. When Fasting Blood Sugar (FBS) was used as the sole input variable, the model achieved an accuracy of 0.6413 and a ROC–AUC of 0.8179, indicating moderate classification accuracy but strong overall separability between glycemic classes. Although the accuracy score suggests limitations in FBS as a standalone classifier likely due to its sensitivity to short</w:t>
        <w:noBreakHyphen/>
        <w:t>term physiological fluctuations—the relatively high ROC–AUC value demonstrates that FBS still contains meaningful predictive information and maintains good rank</w:t>
        <w:noBreakHyphen/>
        <w:t>ordering capability for diabetes risk. This reinforces clinical evidence that fasting glucose is an early physiologic indicator of impaired glycemic control, albeit with reduced reliability when used without complementary biomarkers.</w:t>
      </w:r>
    </w:p>
    <w:p w:rsidRPr="00F2325B" w:rsidR="00696A16" w:rsidP="004A3C64" w:rsidRDefault="00696A16" w14:paraId="19797B3B" w14:textId="77777777">
      <w:pPr>
        <w:rPr>
          <w:color w:val="EE0000"/>
          <w:lang w:val="en-PH"/>
        </w:rPr>
      </w:pPr>
      <w:r>
        <w:rPr>
          <w:color w:val="EE0000"/>
          <w:lang w:val="en-PH"/>
        </w:rPr>
        <w:t>In contrast, the single</w:t>
        <w:noBreakHyphen/>
        <w:t>biomarker model using Hemoglobin A1c (HbA1c) produced a perfect classification performance, achieving an accuracy, precision, and recall score of 1.000. This near</w:t>
        <w:noBreakHyphen/>
        <w:t>perfect output aligns with the established diagnostic utility of HbA1c, which reflects long</w:t>
        <w:noBreakHyphen/>
        <w:t>term glycemic exposure and is considered one of the most stable and clinically validated indicators for identifying both prediabetic and diabetic states. HbA1c’s superior predictive performance can be attributed to its lower biological variability, strong correlation with chronic hyperglycemia, and its widespread adoption as a primary diagnostic marker by major clinical guidelines.</w:t>
      </w:r>
    </w:p>
    <w:p w:rsidRPr="00F2325B" w:rsidR="00956496" w:rsidP="00146AC9" w:rsidRDefault="00696A16" w14:paraId="4DD2C0CC" w14:textId="6D188242">
      <w:pPr>
        <w:rPr>
          <w:color w:val="EE0000"/>
          <w:lang w:val="en-PH"/>
        </w:rPr>
      </w:pPr>
      <w:r>
        <w:rPr>
          <w:color w:val="EE0000"/>
          <w:lang w:val="en-PH"/>
        </w:rPr>
        <w:t>Furthermore, combining HbA1c and FBS within the same predictive model resulted in near</w:t>
        <w:noBreakHyphen/>
        <w:t>perfect classification, demonstrating the synergistic effect of integrating short</w:t>
        <w:noBreakHyphen/>
        <w:t>term (FBS) and long</w:t>
        <w:noBreakHyphen/>
        <w:t>term (HbA1c) glycemic biomarkers. This result further validates the rationale behind clinical diagnostic standards, where both biomarkers are often assessed together to improve diagnostic accuracy, reduce false negatives, and capture both acute and chronic glycemic abnormalities. The combined model’s enhanced performance also highlights the value of multimodal biomarker integration in machine learning-based diabetes risk stratification.</w:t>
      </w:r>
    </w:p>
    <w:p w:rsidRPr="00F2325B" w:rsidR="00EA4B22" w:rsidP="00146AC9" w:rsidRDefault="00EA4B22" w14:paraId="32109766" w14:textId="77777777">
      <w:pPr>
        <w:rPr>
          <w:color w:val="EE0000"/>
          <w:lang w:val="en-PH"/>
        </w:rPr>
      </w:pPr>
    </w:p>
    <w:p w:rsidRPr="00F2325B" w:rsidR="0008054E" w:rsidP="00146AC9" w:rsidRDefault="0008054E" w14:paraId="385A9F0F" w14:textId="77777777">
      <w:pPr>
        <w:rPr>
          <w:color w:val="EE0000"/>
          <w:lang w:val="en-PH"/>
        </w:rPr>
      </w:pPr>
    </w:p>
    <w:p w:rsidRPr="00F2325B" w:rsidR="0008054E" w:rsidP="00146AC9" w:rsidRDefault="0008054E" w14:paraId="74161D16" w14:textId="77777777">
      <w:pPr>
        <w:rPr>
          <w:color w:val="EE0000"/>
          <w:lang w:val="en-PH"/>
        </w:rPr>
      </w:pPr>
    </w:p>
    <w:p w:rsidRPr="00F2325B" w:rsidR="00EA4B22" w:rsidP="00EA4B22" w:rsidRDefault="00EA4B22" w14:paraId="0F69EF91" w14:textId="77777777">
      <w:pPr>
        <w:ind w:firstLine="0"/>
        <w:rPr>
          <w:b/>
          <w:bCs/>
          <w:color w:val="EE0000"/>
          <w:lang w:val="en-PH"/>
        </w:rPr>
      </w:pPr>
      <w:r>
        <w:rPr>
          <w:b/>
          <w:bCs/>
          <w:color w:val="EE0000"/>
          <w:lang w:val="en-PH"/>
        </w:rPr>
        <w:t xml:space="preserve">Phase 5: Model Testing, Evaluation, </w:t>
      </w:r>
      <w:r>
        <w:rPr>
          <w:b/>
          <w:color w:val="EE0000"/>
          <w:lang w:val="en-PH"/>
        </w:rPr>
        <w:t xml:space="preserve">and </w:t>
      </w:r>
      <w:r>
        <w:rPr>
          <w:b/>
          <w:bCs/>
          <w:color w:val="EE0000"/>
          <w:lang w:val="en-PH"/>
        </w:rPr>
        <w:t>Comparison</w:t>
      </w:r>
    </w:p>
    <w:p w:rsidRPr="00F2325B" w:rsidR="00EA4B22" w:rsidP="00ED5626" w:rsidRDefault="00EA4B22" w14:paraId="3818C370" w14:textId="14AB5DAA">
      <w:pPr>
        <w:rPr>
          <w:color w:val="EE0000"/>
          <w:lang w:val="en-PH"/>
        </w:rPr>
      </w:pPr>
      <w:r>
        <w:rPr>
          <w:color w:val="EE0000"/>
          <w:lang w:val="en-PH"/>
        </w:rPr>
        <w:t>After training the predictive models, the next phase involved evaluating their performance using rigorous validation techniques. Model evaluation focused on measuring how accurately each algorithm could distinguish between normal individuals and those at risk. Performance was assessed using several evaluation metrics, including: Area Under the Receiver Operating Characteristic Curve (AUC-ROC), Sensitivity (Recall), Specificity, F1-Score, and Classification accuracy</w:t>
      </w:r>
    </w:p>
    <w:p w:rsidRPr="00F2325B" w:rsidR="00841366" w:rsidP="00ED5626" w:rsidRDefault="00EA4B22" w14:paraId="03C1AF2A" w14:textId="37E2703D">
      <w:pPr>
        <w:rPr>
          <w:color w:val="EE0000"/>
          <w:lang w:val="en-PH"/>
        </w:rPr>
      </w:pPr>
      <w:r>
        <w:rPr>
          <w:color w:val="EE0000"/>
          <w:lang w:val="en-PH"/>
        </w:rPr>
        <w:t>To ensure reliable evaluation, a nested cross-validation framework was implemented using the Leave-One-Group-Out (LOGO) approach. In this method, entire survey cycles were withheld during training and used exclusively for testing. This strategy simulates real-world deployment where models must perform well on data from different time periods. The evaluation results indicated that Logistic Regression achieved the most balanced performance while maintaining strong interpretability. Although ensemble methods showed competitive performance, the interpretability and transparency of Logistic Regression made it more suitable for clinical decision-support applications.</w:t>
      </w:r>
    </w:p>
    <w:p w:rsidRPr="00F2325B" w:rsidR="004A653A" w:rsidP="00E95972" w:rsidRDefault="00882F8F" w14:paraId="0CC7FC43" w14:textId="11C57DE8">
      <w:pPr>
        <w:ind w:firstLine="0"/>
        <w:rPr>
          <w:b/>
          <w:bCs/>
          <w:color w:val="EE0000"/>
        </w:rPr>
      </w:pPr>
      <w:r>
        <w:rPr>
          <w:b/>
          <w:bCs/>
          <w:color w:val="EE0000"/>
        </w:rPr>
        <w:t>Phase 6: Web Application integration and Visualization Development</w:t>
      </w:r>
    </w:p>
    <w:p w:rsidRPr="00F2325B" w:rsidR="00956496" w:rsidP="004A3C64" w:rsidRDefault="00956496" w14:paraId="6557C837" w14:textId="52A3692E">
      <w:pPr>
        <w:rPr>
          <w:color w:val="EE0000"/>
          <w:lang w:val="en-PH"/>
        </w:rPr>
      </w:pPr>
      <w:commentRangeStart w:id="198"/>
      <w:r>
        <w:rPr>
          <w:color w:val="EE0000"/>
          <w:lang w:val="en-PH"/>
        </w:rPr>
        <w:t xml:space="preserve">The integration of predictive outputs into the DIANA web application substantially </w:t>
      </w:r>
      <w:commentRangeEnd w:id="198"/>
      <w:r>
        <w:rPr>
          <w:rStyle w:val="CommentReference"/>
          <w:color w:val="EE0000"/>
          <w:sz w:val="24"/>
          <w:szCs w:val="24"/>
          <w:lang w:val="en-PH"/>
        </w:rPr>
        <w:commentReference w:id="198"/>
      </w:r>
      <w:r>
        <w:rPr>
          <w:color w:val="EE0000"/>
          <w:lang w:val="en-PH"/>
        </w:rPr>
        <w:t>improved both interpretability and clinical usability. Using multiple visual analytics tools including bar charts, heatmaps, correlation matrices, line graphs, and cluster plots the system translated complex machine learning results into clear, intuitive visual formats. Each chart type served a distinct analytical purpose: bar charts highlighted the relative importance of biomarkers, heatmaps illustrated inter-variable relationships, cluster graphs visualized patient grouping patterns, and line</w:t>
        <w:noBreakHyphen/>
        <w:t>plot timelines tracked biomarker fluctuations across multiple visits.</w:t>
      </w:r>
    </w:p>
    <w:p w:rsidRPr="00F2325B" w:rsidR="00956496" w:rsidP="004A3C64" w:rsidRDefault="00956496" w14:paraId="73A8D56F" w14:textId="465D906B">
      <w:pPr>
        <w:rPr>
          <w:color w:val="EE0000"/>
          <w:lang w:val="en-PH"/>
        </w:rPr>
      </w:pPr>
      <w:r>
        <w:rPr>
          <w:color w:val="EE0000"/>
          <w:lang w:val="en-PH"/>
        </w:rPr>
        <w:t>The dashboard offered clinicians a comprehensive overview of population</w:t>
        <w:noBreakHyphen/>
        <w:t>level biomarker distributions, enabling rapid identification of emerging trends or deviations within their patient cohort. Meanwhile, individual patient profiles presented personalized risk probabilities, assigned cluster classifications, and side</w:t>
        <w:noBreakHyphen/>
        <w:t>by</w:t>
        <w:noBreakHyphen/>
        <w:t>side comparisons of past and recent biomarker results. The inclusion of longitudinal line charts allowed users to visualize historical progressions such as rising HbA1c values, fluctuating lipid levels, or changes in BMI thereby making it easier to interpret whether a patient’s metabolic state was improving, deteriorating, or remaining stable over time.</w:t>
      </w:r>
    </w:p>
    <w:p w:rsidRPr="00F2325B" w:rsidR="00956496" w:rsidP="004A3C64" w:rsidRDefault="00956496" w14:paraId="2F10F79D" w14:textId="77777777">
      <w:pPr>
        <w:rPr>
          <w:color w:val="EE0000"/>
          <w:lang w:val="en-PH"/>
        </w:rPr>
      </w:pPr>
      <w:r>
        <w:rPr>
          <w:color w:val="EE0000"/>
          <w:lang w:val="en-PH"/>
        </w:rPr>
        <w:t>By combining predictive modeling with detailed temporal visualizations, DIANA transformed raw numerical data into clinically actionable insights. This allowed healthcare practitioners to evaluate parameter changes more effectively, identify early warning signals, and deliver more informed and timely medical decisions.</w:t>
      </w:r>
    </w:p>
    <w:p w:rsidRPr="00F2325B" w:rsidR="00547419" w:rsidP="00E95972" w:rsidRDefault="0028411B" w14:paraId="7D2E1F3B" w14:textId="0B90CBF6">
      <w:pPr>
        <w:ind w:firstLine="0"/>
        <w:rPr>
          <w:b/>
          <w:bCs/>
          <w:color w:val="EE0000"/>
        </w:rPr>
      </w:pPr>
      <w:r>
        <w:rPr>
          <w:b/>
          <w:bCs/>
          <w:color w:val="EE0000"/>
        </w:rPr>
        <w:t>Phase 7: System Testing and Technical Validation</w:t>
      </w:r>
    </w:p>
    <w:p w:rsidRPr="00F2325B" w:rsidR="004A3C64" w:rsidP="004A3C64" w:rsidRDefault="004A3C64" w14:paraId="5509D38D" w14:textId="77777777">
      <w:pPr>
        <w:rPr>
          <w:color w:val="EE0000"/>
          <w:lang w:val="en-PH"/>
        </w:rPr>
      </w:pPr>
      <w:r>
        <w:rPr>
          <w:color w:val="EE0000"/>
          <w:lang w:val="en-PH"/>
        </w:rPr>
        <w:t>Technical testing was conducted to systematically evaluate the functionality, stability, and reliability of the DIANA system across all major components. This validation phase included several key procedures such as input validation testing, system response evaluation, backend prediction accuracy verification, and database integration testing. These assessments ensured that each module of the application performed as intended under various operational conditions.</w:t>
      </w:r>
    </w:p>
    <w:p w:rsidRPr="00F2325B" w:rsidR="004A3C64" w:rsidP="009D42A5" w:rsidRDefault="004A3C64" w14:paraId="75059E63" w14:textId="77777777">
      <w:pPr>
        <w:rPr>
          <w:color w:val="EE0000"/>
          <w:lang w:val="en-PH"/>
        </w:rPr>
      </w:pPr>
      <w:r>
        <w:rPr>
          <w:color w:val="EE0000"/>
          <w:lang w:val="en-PH"/>
        </w:rPr>
        <w:t>Input validation tests confirmed that the system accurately detects incomplete, invalid, or improperly formatted user inputs, thereby preventing erroneous data from entering the predictive pipeline. Backend verification further demonstrated that the machine learning model consistently generated correct classification and clustering outputs based on the processed patient data. In parallel, database integration testing validated that all patient records, prediction results, and visualization data were stored, retrieved, and updated correctly without data loss or inconsistencies.</w:t>
      </w:r>
    </w:p>
    <w:p w:rsidRPr="00F2325B" w:rsidR="004A3C64" w:rsidP="009D42A5" w:rsidRDefault="004A3C64" w14:paraId="739A37D2" w14:textId="164E47AC">
      <w:pPr>
        <w:rPr>
          <w:color w:val="EE0000"/>
          <w:lang w:val="en-PH"/>
        </w:rPr>
      </w:pPr>
      <w:r>
        <w:rPr>
          <w:color w:val="EE0000"/>
          <w:lang w:val="en-PH"/>
        </w:rPr>
        <w:t>Additionally, performance testing revealed that the system maintained stable response times even when processing multiple patient records simultaneously, indicating that DIANA can handle real</w:t>
        <w:noBreakHyphen/>
        <w:t>world workloads without performance degradation. The web interface also successfully rendered all visual analytics including bar charts, heatmaps, correlation plots, and cluster visualizations ensuring accurate and coherent presentation of results to users.</w:t>
      </w:r>
    </w:p>
    <w:p w:rsidRPr="00F2325B" w:rsidR="004A3C64" w:rsidP="009D42A5" w:rsidRDefault="004A3C64" w14:paraId="7E5C56DE" w14:textId="782FDE70">
      <w:pPr>
        <w:rPr>
          <w:color w:val="EE0000"/>
          <w:lang w:val="en-PH"/>
        </w:rPr>
      </w:pPr>
      <w:r>
        <w:rPr>
          <w:color w:val="EE0000"/>
          <w:lang w:val="en-PH"/>
        </w:rPr>
        <w:t>Overall, the successful completion of the technical validation phase demonstrates that the DIANA application operates reliably across its core modules and can function as a dependable clinical screening and risk assessment support system suitable for controlled healthcare environments.</w:t>
      </w:r>
    </w:p>
    <w:p w:rsidRPr="00F2325B" w:rsidR="004A653A" w:rsidP="00E95972" w:rsidRDefault="00437638" w14:paraId="0514EEB8" w14:textId="1244B091">
      <w:pPr>
        <w:ind w:firstLine="0"/>
        <w:rPr>
          <w:b/>
          <w:bCs/>
          <w:color w:val="EE0000"/>
        </w:rPr>
      </w:pPr>
      <w:r>
        <w:rPr>
          <w:b/>
          <w:bCs/>
          <w:color w:val="EE0000"/>
        </w:rPr>
        <w:t>Phase 8: Doctor’s Evaluation and Expert Feedback</w:t>
      </w:r>
    </w:p>
    <w:p w:rsidRPr="00F2325B" w:rsidR="00714B3A" w:rsidP="00714B3A" w:rsidRDefault="00714B3A" w14:paraId="1D0478E4" w14:textId="73224D64">
      <w:pPr>
        <w:rPr>
          <w:color w:val="EE0000"/>
          <w:lang w:val="en-PH"/>
        </w:rPr>
      </w:pPr>
      <w:commentRangeStart w:id="200"/>
      <w:r>
        <w:rPr>
          <w:color w:val="EE0000"/>
          <w:lang w:val="en-PH"/>
        </w:rPr>
        <w:t xml:space="preserve">The DIANA system underwent expert evaluation by a licensed medical professional to </w:t>
      </w:r>
      <w:commentRangeEnd w:id="200"/>
      <w:r>
        <w:rPr>
          <w:rStyle w:val="CommentReference"/>
          <w:color w:val="EE0000"/>
          <w:sz w:val="24"/>
          <w:szCs w:val="24"/>
          <w:lang w:val="en-PH"/>
        </w:rPr>
        <w:commentReference w:id="200"/>
      </w:r>
      <w:r>
        <w:rPr>
          <w:color w:val="EE0000"/>
          <w:lang w:val="en-PH"/>
        </w:rPr>
        <w:t>determine its applicability and potential value in real clinical settings. Based on the assessment, the physician indicated that the system demonstrates strong suitability as a screening and preliminary risk assessment tool for identifying individuals who may be at elevated risk for developing Type 2 Diabetes. The doctor noted that DIANA effectively supports clinicians in interpreting metabolic indicators and understanding how specific biomarkers influence a patient’s overall diabetes risk profile.</w:t>
      </w:r>
    </w:p>
    <w:p w:rsidRPr="00F2325B" w:rsidR="00714B3A" w:rsidP="00714B3A" w:rsidRDefault="00714B3A" w14:paraId="4F9E7747" w14:textId="77777777">
      <w:pPr>
        <w:rPr>
          <w:color w:val="EE0000"/>
          <w:lang w:val="en-PH"/>
        </w:rPr>
      </w:pPr>
      <w:r>
        <w:rPr>
          <w:color w:val="EE0000"/>
          <w:lang w:val="en-PH"/>
        </w:rPr>
        <w:t>Several strengths of the system were highlighted during the evaluation. First, DIANA enables early recognition of high</w:t>
        <w:noBreakHyphen/>
        <w:t>risk individuals, allowing clinicians to initiate timely counseling or follow</w:t>
        <w:noBreakHyphen/>
        <w:t>up testing. Second, its visual analytics particularly the longitudinal graphs and trend</w:t>
        <w:noBreakHyphen/>
        <w:t>based charts provide clear depictions of changes in key biomarkers, helping both clinicians and patients monitor metabolic progression over time. Third, the system enhances patient education by visually illustrating how lifestyle factors and laboratory results contribute to risk, thus improving patient engagement and awareness of preventive strategies.</w:t>
      </w:r>
    </w:p>
    <w:p w:rsidRPr="00F2325B" w:rsidR="0008054E" w:rsidP="00F2325B" w:rsidRDefault="00714B3A" w14:paraId="7780ABBC" w14:textId="28FB4946">
      <w:pPr>
        <w:rPr>
          <w:color w:val="EE0000"/>
          <w:lang w:val="en-PH"/>
        </w:rPr>
      </w:pPr>
      <w:r>
        <w:rPr>
          <w:color w:val="EE0000"/>
          <w:lang w:val="en-PH"/>
        </w:rPr>
        <w:t>Despite these advantages, the medical expert emphasized that DIANA should function strictly as a clinical decision</w:t>
        <w:noBreakHyphen/>
        <w:t>support and screening aid rather than a substitute for formal medical diagnosis. Final diagnostic conclusions must remain within the scope of licensed healthcare professionals, as the system is designed to complement rather than replace clinical judgment and confirmatory laboratory evaluations.</w:t>
      </w:r>
      <w:bookmarkStart w:name="_Toc223859909" w:id="202"/>
      <w:r>
        <w:br w:type="page"/>
      </w:r>
    </w:p>
    <w:p w:rsidR="000829DE" w:rsidP="000829DE" w:rsidRDefault="227F085E" w14:paraId="488D4B9D" w14:textId="0F66D832">
      <w:pPr>
        <w:pStyle w:val="Heading1"/>
      </w:pPr>
      <w:r>
        <w:t>Conclusion</w:t>
      </w:r>
      <w:bookmarkEnd w:id="202"/>
    </w:p>
    <w:p w:rsidR="000829DE" w:rsidP="40E5931F" w:rsidRDefault="6AF59314" w14:paraId="06165C1D" w14:textId="2951EBFE">
      <w:r>
        <w:t>The study aims to develop DIANA, a predictive model-based application that utilizes selected blood biomarkers for cluster-based identification of type 2 diabetes risk in menopausal women. Specifically, the researchers aimed to (1) Determine the most informative biomarker attributes by computing Information Gain (IG) and analyzing the entropy of the dataset to select features that significantly contribute to predicting Type 2 Diabetes risk among menopausal women. (2) Cluster users based on biomarker, demographic, and lifestyle data, and develop a predictive modeling approach that determines their cluster membership while estimating their likelihood of Type 2 Diabetes risk using machine learning techniques applied to data gathered from interest groups. (3) Visualization of risk predictions and clustering outputs will be enabled through a web-based application that integrates the developed predictive model and presents results using bar charts, heatmaps, and cluster plots.</w:t>
      </w:r>
    </w:p>
    <w:p w:rsidR="000829DE" w:rsidP="40E5931F" w:rsidRDefault="6AF7F81E" w14:paraId="0DF01AC8" w14:textId="42FBBD26">
      <w:r>
        <w:t xml:space="preserve">The first phase of the study is Data Acquisition and Biomarker Preparation. The focus is on collecting, cleaning, and preparing data from the National Health and Nutrition Examination Survey (NHANES) public dataset to ensure accuracy and reliability for model development. The NHANES dataset was split into training </w:t>
      </w:r>
      <m:oMath>
        <m:d>
          <m:dPr>
            <m:ctrlPr>
              <w:rPr>
                <w:rFonts w:ascii="Cambria Math" w:hAnsi="Cambria Math"/>
                <w:i/>
              </w:rPr>
            </m:ctrlPr>
          </m:dPr>
          <m:e>
            <m:r>
              <w:rPr>
                <w:rFonts w:ascii="Cambria Math" w:hAnsi="Cambria Math"/>
              </w:rPr>
              <m:t>70%</m:t>
            </m:r>
          </m:e>
        </m:d>
      </m:oMath>
      <w:r>
        <w:t xml:space="preserve"> and internal validation </w:t>
      </w:r>
      <m:oMath>
        <m:d>
          <m:dPr>
            <m:ctrlPr>
              <w:rPr>
                <w:rFonts w:ascii="Cambria Math" w:hAnsi="Cambria Math"/>
                <w:i/>
              </w:rPr>
            </m:ctrlPr>
          </m:dPr>
          <m:e>
            <m:r>
              <w:rPr>
                <w:rFonts w:ascii="Cambria Math" w:hAnsi="Cambria Math"/>
              </w:rPr>
              <m:t>30%</m:t>
            </m:r>
          </m:e>
        </m:d>
      </m:oMath>
      <w:r>
        <w:t xml:space="preserve"> sets for model fitting and hyperparameter tuning. An external test set from selected facebook interest group provided real-world performance evaluation, with predictions further verified by medical professionals. Model robustness was enhanced through k-fold cross-validation on the NHANES data. </w:t>
        <w:br w:type="page"/>
      </w:r>
    </w:p>
    <w:p w:rsidR="000829DE" w:rsidP="000829DE" w:rsidRDefault="22A80A76" w14:paraId="06FDB01F" w14:textId="5DAA11C8">
      <w:pPr>
        <w:pStyle w:val="Heading1"/>
      </w:pPr>
      <w:bookmarkStart w:name="_Toc223859910" w:id="203"/>
      <w:r>
        <w:t>Recommendation</w:t>
      </w:r>
      <w:bookmarkEnd w:id="203"/>
    </w:p>
    <w:p w:rsidR="7A38367C" w:rsidP="7DCFA1D9" w:rsidRDefault="7A38367C" w14:paraId="52DAD4D7" w14:textId="26CBB7DE">
      <w:r>
        <w:t>The researchers aspire to serve as foundational data for future research in predictive modeling, biomarker-based risk assessment, and the application of clustering techniques for identifying Type 2 Diabetes risk among menopausal women. Furthermore, the researchers provide recommendations to guide future studies in improving feature selection methods using entropy and Information Gain, enhancing clustering approaches, and advancing the development of predictive model-based web applications for early risk identification and clinical decision support.</w:t>
      </w:r>
    </w:p>
    <w:p w:rsidR="60BA05BA" w:rsidP="7DCFA1D9" w:rsidRDefault="60BA05BA" w14:paraId="155B7B75" w14:textId="69B5057E">
      <w:r>
        <w:t xml:space="preserve">In this study, the researchers developed a web-based predictive model to identify and classify the menopausal on identifying type 2 diabetes risk. However, the machine learning model techniques used in this study were limited to </w:t>
      </w:r>
      <w:r>
        <w:rPr>
          <w:rFonts w:eastAsia="Yu Gothic"/>
        </w:rPr>
        <w:t>Logistic Regression, Random Forest, and XGBoost</w:t>
      </w:r>
      <w:r>
        <w:t xml:space="preserve">. </w:t>
      </w:r>
    </w:p>
    <w:p w:rsidR="000829DE" w:rsidP="40E5931F" w:rsidRDefault="313F7024" w14:paraId="3C03894F" w14:textId="44F7C37D">
      <w:r>
        <w:br w:type="page"/>
      </w:r>
    </w:p>
    <w:p w:rsidR="000829DE" w:rsidP="000829DE" w:rsidRDefault="313F7024" w14:paraId="6B9B7708" w14:textId="671E4D5E">
      <w:pPr>
        <w:pStyle w:val="Heading1"/>
      </w:pPr>
      <w:bookmarkStart w:name="_Toc213333497" w:id="204"/>
      <w:bookmarkStart w:name="_Toc213334469" w:id="205"/>
      <w:bookmarkStart w:name="_Toc1858802319" w:id="206"/>
      <w:bookmarkStart w:name="_Toc213334799" w:id="207"/>
      <w:bookmarkStart w:name="_Toc213335011" w:id="208"/>
      <w:bookmarkStart w:name="_Toc213353399" w:id="209"/>
      <w:bookmarkStart w:name="_Toc213353539" w:id="210"/>
      <w:bookmarkStart w:name="_Toc213298464" w:id="211"/>
      <w:bookmarkStart w:name="_Toc214976437" w:id="212"/>
      <w:bookmarkStart w:name="_Toc223859911" w:id="213"/>
      <w:r>
        <w:t>References</w:t>
      </w:r>
      <w:bookmarkEnd w:id="204"/>
      <w:bookmarkEnd w:id="205"/>
      <w:bookmarkEnd w:id="206"/>
      <w:bookmarkEnd w:id="207"/>
      <w:bookmarkEnd w:id="208"/>
      <w:bookmarkEnd w:id="209"/>
      <w:bookmarkEnd w:id="210"/>
      <w:bookmarkEnd w:id="211"/>
      <w:bookmarkEnd w:id="212"/>
      <w:bookmarkEnd w:id="213"/>
    </w:p>
    <w:p w:rsidR="31A524A9" w:rsidP="153B7C05" w:rsidRDefault="31A524A9" w14:paraId="4573F0DD" w14:textId="6F8BD5F3">
      <w:pPr>
        <w:ind w:firstLine="0"/>
        <w:rPr>
          <w:rFonts w:eastAsia="Times New Roman" w:cs="Times New Roman"/>
          <w:lang w:val="en-PH"/>
        </w:rPr>
      </w:pPr>
      <w:r>
        <w:rPr>
          <w:rFonts w:eastAsia="Times New Roman" w:cs="Times New Roman"/>
          <w:lang w:val="en-PH"/>
        </w:rPr>
        <w:t xml:space="preserve">Ahlqvist, E., et. al., (2018). Novel subgroups of adult-onset diabetes and their association with </w:t>
      </w:r>
      <w:r>
        <w:tab/>
      </w:r>
      <w:r>
        <w:rPr>
          <w:rFonts w:eastAsia="Times New Roman" w:cs="Times New Roman"/>
          <w:lang w:val="en-PH"/>
        </w:rPr>
        <w:t xml:space="preserve">outcomes: a data-driven cluster analysis of six variables. </w:t>
      </w:r>
      <w:r>
        <w:rPr>
          <w:rFonts w:eastAsia="Times New Roman" w:cs="Times New Roman"/>
          <w:i/>
          <w:iCs/>
          <w:lang w:val="en-PH"/>
        </w:rPr>
        <w:t xml:space="preserve">The Lancet Diabetes &amp; </w:t>
      </w:r>
      <w:r>
        <w:tab/>
        <w:tab/>
        <w:tab/>
      </w:r>
      <w:r>
        <w:rPr>
          <w:rFonts w:eastAsia="Times New Roman" w:cs="Times New Roman"/>
          <w:i/>
          <w:iCs/>
          <w:lang w:val="en-PH"/>
        </w:rPr>
        <w:t>Endocrinology</w:t>
      </w:r>
      <w:r>
        <w:rPr>
          <w:rFonts w:eastAsia="Times New Roman" w:cs="Times New Roman"/>
          <w:lang w:val="en-PH"/>
        </w:rPr>
        <w:t xml:space="preserve">, </w:t>
      </w:r>
      <w:r>
        <w:rPr>
          <w:rFonts w:eastAsia="Times New Roman" w:cs="Times New Roman"/>
          <w:i/>
          <w:iCs/>
          <w:lang w:val="en-PH"/>
        </w:rPr>
        <w:t>6</w:t>
      </w:r>
      <w:r>
        <w:rPr>
          <w:rFonts w:eastAsia="Times New Roman" w:cs="Times New Roman"/>
          <w:lang w:val="en-PH"/>
        </w:rPr>
        <w:t xml:space="preserve">(5), 361–369. </w:t>
      </w:r>
      <w:hyperlink r:id="rId37">
        <w:r>
          <w:rPr>
            <w:rStyle w:val="Hyperlink"/>
            <w:rFonts w:eastAsia="Times New Roman" w:cs="Times New Roman"/>
            <w:color w:val="auto"/>
            <w:u w:val="none"/>
            <w:lang w:val="en-PH"/>
          </w:rPr>
          <w:t>https://doi.org/10.1016/s2213-8587(18)30051-2</w:t>
        </w:r>
      </w:hyperlink>
    </w:p>
    <w:p w:rsidR="5F1CD749" w:rsidP="06EBD8F0" w:rsidRDefault="7D008EBD" w14:paraId="5984F8EB" w14:textId="3CB57962">
      <w:pPr>
        <w:spacing w:before="240" w:after="0"/>
        <w:ind w:firstLine="0"/>
      </w:pPr>
      <w:r>
        <w:t xml:space="preserve">Anklam, C. et. al. (2021, September 16). Oxidative and Cellular Stress Markers </w:t>
        <w:tab/>
        <w:tab/>
        <w:tab/>
        <w:tab/>
        <w:t xml:space="preserve">in Postmenopause Women with Diabetes: The Impact of Years of Menopause. </w:t>
      </w:r>
      <w:r>
        <w:rPr>
          <w:i/>
          <w:iCs/>
        </w:rPr>
        <w:t xml:space="preserve">Journal of </w:t>
      </w:r>
      <w:r>
        <w:tab/>
      </w:r>
      <w:r>
        <w:rPr>
          <w:i/>
          <w:iCs/>
        </w:rPr>
        <w:t>Diabetes Research</w:t>
      </w:r>
      <w:r>
        <w:t>. Doi: 10.1155/2021/3314871.</w:t>
      </w:r>
    </w:p>
    <w:p w:rsidR="4FFCCA7F" w:rsidP="39D13B46" w:rsidRDefault="1E280170" w14:paraId="1129B39F" w14:textId="4A7B4C8A">
      <w:pPr>
        <w:ind w:firstLine="0"/>
        <w:rPr>
          <w:rFonts w:eastAsia="Times New Roman" w:cs="Times New Roman"/>
          <w:lang w:val="en-PH"/>
        </w:rPr>
      </w:pPr>
      <w:r>
        <w:rPr>
          <w:rFonts w:eastAsia="Times New Roman" w:cs="Times New Roman"/>
          <w:lang w:val="en-PH"/>
        </w:rPr>
        <w:t xml:space="preserve">Ao, N. et. al., (2025). Clinical and laboratory characteristics of novel diabetes subgroups: A </w:t>
      </w:r>
      <w:r>
        <w:tab/>
      </w:r>
      <w:r>
        <w:rPr>
          <w:rFonts w:eastAsia="Times New Roman" w:cs="Times New Roman"/>
          <w:lang w:val="en-PH"/>
        </w:rPr>
        <w:t xml:space="preserve">systematic review and meta-analysis. </w:t>
      </w:r>
      <w:r>
        <w:rPr>
          <w:rFonts w:eastAsia="Times New Roman" w:cs="Times New Roman"/>
          <w:i/>
          <w:iCs/>
          <w:lang w:val="en-PH"/>
        </w:rPr>
        <w:t>Scientific Reports</w:t>
      </w:r>
      <w:r>
        <w:rPr>
          <w:rFonts w:eastAsia="Times New Roman" w:cs="Times New Roman"/>
          <w:lang w:val="en-PH"/>
        </w:rPr>
        <w:t xml:space="preserve">, </w:t>
      </w:r>
      <w:r>
        <w:rPr>
          <w:rFonts w:eastAsia="Times New Roman" w:cs="Times New Roman"/>
          <w:i/>
          <w:iCs/>
          <w:lang w:val="en-PH"/>
        </w:rPr>
        <w:t>15</w:t>
      </w:r>
      <w:r>
        <w:rPr>
          <w:rFonts w:eastAsia="Times New Roman" w:cs="Times New Roman"/>
          <w:lang w:val="en-PH"/>
        </w:rPr>
        <w:t xml:space="preserve">(1), 38585. </w:t>
      </w:r>
      <w:r>
        <w:tab/>
        <w:tab/>
        <w:tab/>
        <w:tab/>
      </w:r>
      <w:r>
        <w:rPr>
          <w:rFonts w:eastAsia="Times New Roman" w:cs="Times New Roman"/>
          <w:lang w:val="en-PH"/>
        </w:rPr>
        <w:t>https://doi.org/10.1038/s41598-025-22556-4</w:t>
      </w:r>
    </w:p>
    <w:p w:rsidR="44E60BC2" w:rsidP="2FE599C6" w:rsidRDefault="44E60BC2" w14:paraId="4BA3114C" w14:textId="6FEB980F">
      <w:pPr>
        <w:spacing w:before="240" w:after="0"/>
        <w:ind w:firstLine="0"/>
      </w:pPr>
      <w:r>
        <w:rPr>
          <w:rFonts w:eastAsia="Times New Roman" w:cs="Times New Roman"/>
        </w:rPr>
        <w:t xml:space="preserve">Auro, K. et. al. (2014). A metabolic view on menopause and ageing. </w:t>
      </w:r>
      <w:r>
        <w:rPr>
          <w:rFonts w:eastAsia="Times New Roman" w:cs="Times New Roman"/>
          <w:i/>
          <w:iCs/>
        </w:rPr>
        <w:t>Nature Communications, 5</w:t>
      </w:r>
      <w:r>
        <w:rPr>
          <w:rFonts w:eastAsia="Times New Roman" w:cs="Times New Roman"/>
        </w:rPr>
        <w:t xml:space="preserve">, </w:t>
      </w:r>
      <w:r>
        <w:tab/>
      </w:r>
      <w:r>
        <w:rPr>
          <w:rFonts w:eastAsia="Times New Roman" w:cs="Times New Roman"/>
        </w:rPr>
        <w:t>4708. https://doi.org/10.1038/ncomms5708</w:t>
      </w:r>
    </w:p>
    <w:p w:rsidR="446997D2" w:rsidP="2FE599C6" w:rsidRDefault="446997D2" w14:paraId="7CCB5A8A" w14:textId="3164F153">
      <w:pPr>
        <w:spacing w:before="240" w:after="0"/>
        <w:ind w:firstLine="0"/>
        <w:rPr>
          <w:rFonts w:eastAsia="Times New Roman" w:cs="Times New Roman"/>
        </w:rPr>
      </w:pPr>
      <w:r>
        <w:rPr>
          <w:rFonts w:eastAsia="Times New Roman" w:cs="Times New Roman"/>
        </w:rPr>
        <w:t xml:space="preserve">Azurin, J.C, et. al. (1986). Diabetes mellitus survey in the Philippines. </w:t>
      </w:r>
      <w:r>
        <w:rPr>
          <w:rFonts w:eastAsia="Times New Roman" w:cs="Times New Roman"/>
          <w:i/>
          <w:iCs/>
        </w:rPr>
        <w:t xml:space="preserve">Philippine Journal of </w:t>
      </w:r>
      <w:r>
        <w:tab/>
      </w:r>
      <w:r>
        <w:rPr>
          <w:rFonts w:eastAsia="Times New Roman" w:cs="Times New Roman"/>
          <w:i/>
          <w:iCs/>
        </w:rPr>
        <w:t>Public Health, 24(1)</w:t>
      </w:r>
      <w:r>
        <w:rPr>
          <w:rFonts w:eastAsia="Times New Roman" w:cs="Times New Roman"/>
        </w:rPr>
        <w:t>, 1-29</w:t>
      </w:r>
    </w:p>
    <w:p w:rsidR="00481274" w:rsidP="00481274" w:rsidRDefault="00481274" w14:paraId="2A54A009" w14:textId="17E32CF1">
      <w:pPr>
        <w:spacing w:before="240"/>
        <w:ind w:firstLine="0"/>
      </w:pPr>
      <w:r>
        <w:rPr>
          <w:rFonts w:eastAsia="Times New Roman" w:cs="Times New Roman"/>
        </w:rPr>
        <w:t>Bi, Y. et. al. (2012). Advanced research on risk factors of type 2 diabetes</w:t>
      </w:r>
      <w:r>
        <w:t xml:space="preserve">. </w:t>
      </w:r>
      <w:r>
        <w:rPr>
          <w:rFonts w:eastAsia="Times New Roman" w:cs="Times New Roman"/>
          <w:i/>
          <w:iCs/>
        </w:rPr>
        <w:t>Diabetes/Metabolism</w:t>
      </w:r>
      <w:r>
        <w:br/>
        <w:tab/>
      </w:r>
      <w:r>
        <w:rPr>
          <w:rFonts w:eastAsia="Times New Roman" w:cs="Times New Roman"/>
          <w:i/>
          <w:iCs/>
        </w:rPr>
        <w:t>Research and Reviews</w:t>
      </w:r>
      <w:r>
        <w:t>.</w:t>
      </w:r>
      <w:r>
        <w:rPr>
          <w:rFonts w:eastAsia="Times New Roman" w:cs="Times New Roman"/>
          <w:i/>
          <w:iCs/>
        </w:rPr>
        <w:t xml:space="preserve"> 28:2</w:t>
      </w:r>
      <w:r>
        <w:rPr>
          <w:rFonts w:eastAsia="Times New Roman" w:cs="Times New Roman"/>
        </w:rPr>
        <w:t xml:space="preserve">. 32-39. Doi: </w:t>
      </w:r>
      <w:hyperlink w:history="1" r:id="rId38">
        <w:r>
          <w:t>https://doi.org/10.1002/dmrr.2352</w:t>
        </w:r>
      </w:hyperlink>
    </w:p>
    <w:p w:rsidR="00036572" w:rsidP="2FE599C6" w:rsidRDefault="00036572" w14:paraId="5F11155A" w14:textId="77777777">
      <w:pPr>
        <w:spacing w:before="240" w:after="0"/>
        <w:ind w:firstLine="0"/>
      </w:pPr>
      <w:r>
        <w:t xml:space="preserve">Campugan, M. P., &amp; Aguaras, J. L. (2025). </w:t>
      </w:r>
      <w:r>
        <w:rPr>
          <w:i/>
          <w:iCs/>
        </w:rPr>
        <w:t xml:space="preserve">Predictive modeling for diabetes classification using </w:t>
      </w:r>
      <w:r>
        <w:tab/>
      </w:r>
      <w:r>
        <w:rPr>
          <w:i/>
          <w:iCs/>
        </w:rPr>
        <w:t>clinical biomarkers among Filipino adults</w:t>
      </w:r>
      <w:r>
        <w:t xml:space="preserve">. Philippine Journal of Health Informatics, </w:t>
        <w:tab/>
        <w:t>14(2), 45–57. </w:t>
      </w:r>
    </w:p>
    <w:p w:rsidR="54095559" w:rsidP="2FE599C6" w:rsidRDefault="54095559" w14:paraId="14736189" w14:textId="16DF593B">
      <w:pPr>
        <w:spacing w:before="240" w:after="0"/>
        <w:ind w:firstLine="0"/>
        <w:rPr>
          <w:rFonts w:eastAsia="Times New Roman" w:cs="Times New Roman"/>
        </w:rPr>
      </w:pPr>
      <w:r>
        <w:rPr>
          <w:rFonts w:eastAsia="Times New Roman" w:cs="Times New Roman"/>
        </w:rPr>
        <w:t xml:space="preserve">Cando L. et. al. (2024). Current status of diabetes mellitus care and management in the </w:t>
      </w:r>
      <w:r>
        <w:tab/>
        <w:tab/>
        <w:tab/>
      </w:r>
      <w:r>
        <w:rPr>
          <w:rFonts w:eastAsia="Times New Roman" w:cs="Times New Roman"/>
        </w:rPr>
        <w:t>Philippines.</w:t>
      </w:r>
      <w:r>
        <w:rPr>
          <w:rFonts w:eastAsia="Times New Roman" w:cs="Times New Roman"/>
          <w:i/>
          <w:iCs/>
        </w:rPr>
        <w:t xml:space="preserve"> Diabetes &amp; Metabolic Syndrome: Clinical Research &amp; Reviews. 18(2)</w:t>
      </w:r>
      <w:r>
        <w:rPr>
          <w:rFonts w:eastAsia="Times New Roman" w:cs="Times New Roman"/>
        </w:rPr>
        <w:t xml:space="preserve">. </w:t>
      </w:r>
      <w:r>
        <w:tab/>
      </w:r>
      <w:r>
        <w:rPr>
          <w:rFonts w:eastAsia="Times New Roman" w:cs="Times New Roman"/>
        </w:rPr>
        <w:t xml:space="preserve">Doi: </w:t>
      </w:r>
      <w:r>
        <w:tab/>
        <w:tab/>
      </w:r>
      <w:r>
        <w:rPr>
          <w:rFonts w:eastAsia="Times New Roman" w:cs="Times New Roman"/>
        </w:rPr>
        <w:t>https://doi.org/10.1016/j.dsx.2024.102951</w:t>
      </w:r>
    </w:p>
    <w:p w:rsidR="00036572" w:rsidP="00036572" w:rsidRDefault="47386144" w14:paraId="4897B1FC" w14:textId="675623D9">
      <w:pPr>
        <w:spacing w:before="240"/>
        <w:ind w:firstLine="0"/>
      </w:pPr>
      <w:r>
        <w:t xml:space="preserve">Chappel, B. (2022, October 13). Menopause and Diabetes. </w:t>
      </w:r>
      <w:r>
        <w:rPr>
          <w:i/>
          <w:iCs/>
        </w:rPr>
        <w:t>DiabetesUK</w:t>
      </w:r>
      <w:r>
        <w:t xml:space="preserve">. Retrieved from </w:t>
        <w:br/>
        <w:tab/>
        <w:t>https://www.diabetes.org.uk/living-with-diabetes/life-with-diabetes/menopause</w:t>
      </w:r>
    </w:p>
    <w:p w:rsidR="00036572" w:rsidP="50DD35BA" w:rsidRDefault="00036572" w14:paraId="4399DC76" w14:textId="676F37AA">
      <w:pPr>
        <w:spacing w:before="240"/>
        <w:ind w:firstLine="0"/>
        <w:rPr>
          <w:rFonts w:eastAsia="Times New Roman" w:cs="Times New Roman"/>
        </w:rPr>
      </w:pPr>
      <w:r>
        <w:rPr>
          <w:rFonts w:eastAsia="Times New Roman" w:cs="Times New Roman"/>
        </w:rPr>
        <w:t xml:space="preserve">Chatterjee, S., et. al., (2023). Machine learning-based prediction of Type 2 Diabetes using </w:t>
      </w:r>
      <w:r>
        <w:tab/>
      </w:r>
      <w:r>
        <w:rPr>
          <w:rFonts w:eastAsia="Times New Roman" w:cs="Times New Roman"/>
        </w:rPr>
        <w:t xml:space="preserve">biomarker and lifestyle data among women in midlife transition. </w:t>
      </w:r>
      <w:r>
        <w:rPr>
          <w:rFonts w:eastAsia="Times New Roman" w:cs="Times New Roman"/>
          <w:i/>
          <w:iCs/>
        </w:rPr>
        <w:t xml:space="preserve">Journal of Medical </w:t>
      </w:r>
      <w:r>
        <w:tab/>
      </w:r>
      <w:r>
        <w:rPr>
          <w:rFonts w:eastAsia="Times New Roman" w:cs="Times New Roman"/>
          <w:i/>
          <w:iCs/>
        </w:rPr>
        <w:t>Systems, 47(8)</w:t>
      </w:r>
      <w:r>
        <w:rPr>
          <w:rFonts w:eastAsia="Times New Roman" w:cs="Times New Roman"/>
        </w:rPr>
        <w:t xml:space="preserve">, 112–124. Doi: </w:t>
      </w:r>
      <w:hyperlink r:id="rId39">
        <w:r>
          <w:rPr>
            <w:rStyle w:val="Hyperlink"/>
            <w:rFonts w:eastAsia="Times New Roman" w:cs="Times New Roman"/>
            <w:color w:val="auto"/>
            <w:u w:val="none"/>
          </w:rPr>
          <w:t>https://doi.org/10.1007/s10916-023-01985-7 </w:t>
        </w:r>
      </w:hyperlink>
    </w:p>
    <w:p w:rsidR="02D41CC5" w:rsidP="69846F17" w:rsidRDefault="632D7759" w14:paraId="7C9EE797" w14:textId="37382E7A">
      <w:pPr>
        <w:ind w:firstLine="0"/>
        <w:rPr>
          <w:rFonts w:eastAsia="Times New Roman" w:cs="Times New Roman"/>
          <w:lang w:val="en-PH"/>
        </w:rPr>
      </w:pPr>
      <w:r>
        <w:rPr>
          <w:rFonts w:eastAsia="Times New Roman" w:cs="Times New Roman"/>
          <w:lang w:val="en-PH"/>
        </w:rPr>
        <w:t xml:space="preserve">Chen, C. (2005). CiteSpace II: Detecting and visualizing emerging trends and transient patterns </w:t>
      </w:r>
      <w:r>
        <w:tab/>
      </w:r>
      <w:r>
        <w:rPr>
          <w:rFonts w:eastAsia="Times New Roman" w:cs="Times New Roman"/>
          <w:lang w:val="en-PH"/>
        </w:rPr>
        <w:t xml:space="preserve">in scientific literature. </w:t>
      </w:r>
      <w:r>
        <w:rPr>
          <w:rFonts w:eastAsia="Times New Roman" w:cs="Times New Roman"/>
          <w:i/>
          <w:iCs/>
          <w:lang w:val="en-PH"/>
        </w:rPr>
        <w:t xml:space="preserve">Journal of the American Society for Information Science and </w:t>
      </w:r>
      <w:r>
        <w:tab/>
      </w:r>
      <w:r>
        <w:rPr>
          <w:rFonts w:eastAsia="Times New Roman" w:cs="Times New Roman"/>
          <w:i/>
          <w:iCs/>
          <w:lang w:val="en-PH"/>
        </w:rPr>
        <w:t>Technology</w:t>
      </w:r>
      <w:r>
        <w:rPr>
          <w:rFonts w:eastAsia="Times New Roman" w:cs="Times New Roman"/>
          <w:lang w:val="en-PH"/>
        </w:rPr>
        <w:t xml:space="preserve">, </w:t>
      </w:r>
      <w:r>
        <w:rPr>
          <w:rFonts w:eastAsia="Times New Roman" w:cs="Times New Roman"/>
          <w:i/>
          <w:iCs/>
          <w:lang w:val="en-PH"/>
        </w:rPr>
        <w:t>57</w:t>
      </w:r>
      <w:r>
        <w:rPr>
          <w:rFonts w:eastAsia="Times New Roman" w:cs="Times New Roman"/>
          <w:lang w:val="en-PH"/>
        </w:rPr>
        <w:t xml:space="preserve">(3), 359–377. </w:t>
      </w:r>
      <w:hyperlink r:id="rId40">
        <w:r>
          <w:rPr>
            <w:rStyle w:val="Hyperlink"/>
            <w:rFonts w:eastAsia="Times New Roman" w:cs="Times New Roman"/>
            <w:color w:val="auto"/>
            <w:u w:val="none"/>
            <w:lang w:val="en-PH"/>
          </w:rPr>
          <w:t>https://doi.org/10.1002/asi.20317</w:t>
        </w:r>
      </w:hyperlink>
    </w:p>
    <w:p w:rsidR="20E6B670" w:rsidP="50DD35BA" w:rsidRDefault="20E6B670" w14:paraId="3ADF0588" w14:textId="03E0012D">
      <w:pPr>
        <w:spacing w:before="240"/>
        <w:ind w:firstLine="0"/>
        <w:rPr>
          <w:rFonts w:eastAsia="Times New Roman" w:cs="Times New Roman"/>
        </w:rPr>
      </w:pPr>
      <w:r>
        <w:rPr>
          <w:rFonts w:eastAsia="Times New Roman" w:cs="Times New Roman"/>
        </w:rPr>
        <w:t xml:space="preserve">Cleveland Clinic (2023, November 8). Type 2 Diabetes. </w:t>
      </w:r>
      <w:r>
        <w:rPr>
          <w:rFonts w:eastAsia="Times New Roman" w:cs="Times New Roman"/>
          <w:i/>
          <w:iCs/>
        </w:rPr>
        <w:t>ClevelandClinic</w:t>
      </w:r>
      <w:r>
        <w:rPr>
          <w:rFonts w:eastAsia="Times New Roman" w:cs="Times New Roman"/>
        </w:rPr>
        <w:t xml:space="preserve">. Retrieved from </w:t>
      </w:r>
    </w:p>
    <w:p w:rsidR="20E6B670" w:rsidP="50DD35BA" w:rsidRDefault="20E6B670" w14:paraId="25E6541D" w14:textId="2D4F0D55">
      <w:pPr>
        <w:spacing w:before="240"/>
      </w:pPr>
      <w:hyperlink r:id="rId41">
        <w:r>
          <w:rPr>
            <w:rStyle w:val="Hyperlink"/>
            <w:rFonts w:eastAsia="Times New Roman" w:cs="Times New Roman"/>
            <w:color w:val="auto"/>
            <w:u w:val="none"/>
          </w:rPr>
          <w:t>https://my.clevelandclinic.org/health/diseases/21501-type-2-diabetes</w:t>
        </w:r>
      </w:hyperlink>
    </w:p>
    <w:p w:rsidR="60B01A36" w:rsidP="06EBD8F0" w:rsidRDefault="6086E76B" w14:paraId="6A919F5A" w14:textId="693378EB">
      <w:pPr>
        <w:spacing w:before="240"/>
        <w:ind w:firstLine="0"/>
        <w:rPr>
          <w:rFonts w:eastAsia="Times New Roman" w:cs="Times New Roman"/>
        </w:rPr>
      </w:pPr>
      <w:r>
        <w:rPr>
          <w:rFonts w:eastAsia="Times New Roman" w:cs="Times New Roman"/>
        </w:rPr>
        <w:t xml:space="preserve">Cleveland Clinic (2024, June 24). Menopause. </w:t>
      </w:r>
      <w:r>
        <w:rPr>
          <w:rFonts w:eastAsia="Times New Roman" w:cs="Times New Roman"/>
          <w:i/>
          <w:iCs/>
        </w:rPr>
        <w:t>ClevelandClinic</w:t>
      </w:r>
      <w:r>
        <w:rPr>
          <w:rFonts w:eastAsia="Times New Roman" w:cs="Times New Roman"/>
        </w:rPr>
        <w:t xml:space="preserve">. Retrieved </w:t>
      </w:r>
      <w:r>
        <w:tab/>
      </w:r>
      <w:r>
        <w:rPr>
          <w:rFonts w:eastAsia="Times New Roman" w:cs="Times New Roman"/>
        </w:rPr>
        <w:t xml:space="preserve">from </w:t>
      </w:r>
      <w:r>
        <w:tab/>
        <w:tab/>
        <w:tab/>
        <w:tab/>
      </w:r>
      <w:r>
        <w:rPr>
          <w:rFonts w:eastAsia="Times New Roman" w:cs="Times New Roman"/>
        </w:rPr>
        <w:t>https://my.clevelandclinic.org/health/diseases/21841-menopause</w:t>
      </w:r>
    </w:p>
    <w:p w:rsidR="35BDA114" w:rsidP="68265262" w:rsidRDefault="35BDA114" w14:paraId="276B856C" w14:textId="746674FB">
      <w:pPr>
        <w:spacing w:before="240"/>
        <w:ind w:firstLine="0"/>
        <w:rPr>
          <w:rFonts w:eastAsia="Times New Roman" w:cs="Times New Roman"/>
        </w:rPr>
      </w:pPr>
      <w:r>
        <w:rPr>
          <w:rFonts w:eastAsia="Times New Roman" w:cs="Times New Roman"/>
        </w:rPr>
        <w:t xml:space="preserve">Congjuico, T. S. (2018). Beyond the “social” in social media: Facebook as communication </w:t>
      </w:r>
      <w:r>
        <w:tab/>
      </w:r>
      <w:r>
        <w:rPr>
          <w:rFonts w:eastAsia="Times New Roman" w:cs="Times New Roman"/>
        </w:rPr>
        <w:t xml:space="preserve">lifeline. </w:t>
      </w:r>
      <w:r>
        <w:rPr>
          <w:rFonts w:eastAsia="Times New Roman" w:cs="Times New Roman"/>
          <w:i/>
          <w:iCs/>
        </w:rPr>
        <w:t>Diliman Review, 61(1),</w:t>
      </w:r>
      <w:r>
        <w:rPr>
          <w:rFonts w:eastAsia="Times New Roman" w:cs="Times New Roman"/>
        </w:rPr>
        <w:t xml:space="preserve"> 87–103. </w:t>
      </w:r>
    </w:p>
    <w:p w:rsidR="2FE599C6" w:rsidP="7A4BEF23" w:rsidRDefault="1EEB1697" w14:paraId="718751A7" w14:textId="442BDBBE">
      <w:pPr>
        <w:spacing w:before="240"/>
        <w:ind w:firstLine="0"/>
        <w:rPr>
          <w:rFonts w:eastAsia="Times New Roman" w:cs="Times New Roman"/>
        </w:rPr>
      </w:pPr>
      <w:r>
        <w:rPr>
          <w:rFonts w:eastAsia="Times New Roman" w:cs="Times New Roman"/>
        </w:rPr>
        <w:t xml:space="preserve">Cybulska A. et. al. (2023, March 27). Diagnostic markers of insulin resistance to discriminate </w:t>
      </w:r>
      <w:r>
        <w:tab/>
      </w:r>
      <w:r>
        <w:rPr>
          <w:rFonts w:eastAsia="Times New Roman" w:cs="Times New Roman"/>
        </w:rPr>
        <w:t xml:space="preserve">between prediabetes and diabetes in menopausal women. </w:t>
      </w:r>
      <w:r>
        <w:rPr>
          <w:rFonts w:eastAsia="Times New Roman" w:cs="Times New Roman"/>
          <w:i/>
          <w:iCs/>
        </w:rPr>
        <w:t xml:space="preserve">European Review for Medical </w:t>
      </w:r>
      <w:r>
        <w:tab/>
      </w:r>
      <w:r>
        <w:rPr>
          <w:rFonts w:eastAsia="Times New Roman" w:cs="Times New Roman"/>
          <w:i/>
          <w:iCs/>
        </w:rPr>
        <w:t>and Pharmacological Sciences, 27</w:t>
      </w:r>
      <w:r>
        <w:rPr>
          <w:rFonts w:eastAsia="Times New Roman" w:cs="Times New Roman"/>
        </w:rPr>
        <w:t xml:space="preserve">(6), 2453‑2468. Doi: </w:t>
      </w:r>
      <w:r>
        <w:tab/>
        <w:tab/>
        <w:tab/>
        <w:tab/>
        <w:tab/>
        <w:tab/>
      </w:r>
      <w:r>
        <w:rPr>
          <w:rFonts w:eastAsia="Times New Roman" w:cs="Times New Roman"/>
        </w:rPr>
        <w:t>https://doi.org/10.26355/eurrev_202303_31779</w:t>
      </w:r>
    </w:p>
    <w:p w:rsidR="6294E939" w:rsidP="06EBD8F0" w:rsidRDefault="375816A9" w14:paraId="20483CB1" w14:textId="649169C4">
      <w:pPr>
        <w:spacing w:before="240"/>
        <w:ind w:firstLine="0"/>
        <w:jc w:val="left"/>
      </w:pPr>
      <w:r>
        <w:rPr>
          <w:rFonts w:eastAsia="Times New Roman" w:cs="Times New Roman"/>
        </w:rPr>
        <w:t>Cybulska, A. et al. (2023).</w:t>
      </w:r>
      <w:r>
        <w:rPr>
          <w:rFonts w:eastAsia="Times New Roman" w:cs="Times New Roman"/>
          <w:i/>
          <w:iCs/>
        </w:rPr>
        <w:t xml:space="preserve"> </w:t>
      </w:r>
      <w:r>
        <w:rPr>
          <w:rFonts w:eastAsia="Times New Roman" w:cs="Times New Roman"/>
        </w:rPr>
        <w:t xml:space="preserve">Biomarkers in metabolic disease: Diagnostic and predictive </w:t>
      </w:r>
      <w:r>
        <w:tab/>
        <w:tab/>
        <w:tab/>
      </w:r>
      <w:r>
        <w:rPr>
          <w:rFonts w:eastAsia="Times New Roman" w:cs="Times New Roman"/>
        </w:rPr>
        <w:t>applications.</w:t>
      </w:r>
      <w:r>
        <w:rPr>
          <w:rFonts w:eastAsia="Times New Roman" w:cs="Times New Roman"/>
          <w:i/>
          <w:iCs/>
        </w:rPr>
        <w:t xml:space="preserve"> Frontiers in Endocrinology, 14</w:t>
      </w:r>
      <w:r>
        <w:rPr>
          <w:rFonts w:eastAsia="Times New Roman" w:cs="Times New Roman"/>
        </w:rPr>
        <w:t>, 118–128.</w:t>
      </w:r>
    </w:p>
    <w:p w:rsidR="05894F1E" w:rsidP="175A2809" w:rsidRDefault="05894F1E" w14:paraId="0DED29D9" w14:textId="3CB3913F">
      <w:pPr>
        <w:spacing w:before="240"/>
        <w:ind w:firstLine="0"/>
        <w:jc w:val="left"/>
        <w:rPr>
          <w:rFonts w:eastAsia="Times New Roman" w:cs="Times New Roman"/>
        </w:rPr>
      </w:pPr>
      <w:r>
        <w:rPr>
          <w:rFonts w:eastAsia="Times New Roman" w:cs="Times New Roman"/>
        </w:rPr>
        <w:t xml:space="preserve">Derrou, S., et. al. (2021). </w:t>
      </w:r>
      <w:r>
        <w:rPr>
          <w:rFonts w:eastAsia="Times New Roman" w:cs="Times New Roman"/>
          <w:color w:val="000000" w:themeColor="text1"/>
        </w:rPr>
        <w:t xml:space="preserve">The Profile of Autoimmunity in Type 1 Diabetes Patients. </w:t>
      </w:r>
      <w:r>
        <w:rPr>
          <w:rFonts w:eastAsia="Times New Roman" w:cs="Times New Roman"/>
          <w:i/>
          <w:iCs/>
          <w:color w:val="000000" w:themeColor="text1"/>
        </w:rPr>
        <w:t xml:space="preserve">Annals of </w:t>
      </w:r>
      <w:r>
        <w:tab/>
      </w:r>
      <w:r>
        <w:rPr>
          <w:rFonts w:eastAsia="Times New Roman" w:cs="Times New Roman"/>
          <w:i/>
          <w:iCs/>
          <w:color w:val="000000" w:themeColor="text1"/>
        </w:rPr>
        <w:t>African Medicine. 20(1)</w:t>
      </w:r>
      <w:r>
        <w:rPr>
          <w:rFonts w:eastAsia="Times New Roman" w:cs="Times New Roman"/>
          <w:color w:val="000000" w:themeColor="text1"/>
        </w:rPr>
        <w:t xml:space="preserve">. 19-23. Doi: </w:t>
      </w:r>
      <w:r>
        <w:rPr>
          <w:rFonts w:eastAsia="Times New Roman" w:cs="Times New Roman"/>
        </w:rPr>
        <w:t>10.4103/aam.aam_8_20</w:t>
      </w:r>
    </w:p>
    <w:p w:rsidR="50DD35BA" w:rsidP="06EBD8F0" w:rsidRDefault="0FA3DE91" w14:paraId="611C56A5" w14:textId="72259364">
      <w:pPr>
        <w:spacing w:before="240"/>
        <w:ind w:firstLine="0"/>
        <w:rPr>
          <w:rFonts w:eastAsia="Times New Roman" w:cs="Times New Roman"/>
        </w:rPr>
      </w:pPr>
      <w:r>
        <w:rPr>
          <w:rFonts w:eastAsia="Times New Roman" w:cs="Times New Roman"/>
        </w:rPr>
        <w:t xml:space="preserve">Dhaliwal, S. (2025, January 10). Type 2 diabetes. </w:t>
      </w:r>
      <w:r>
        <w:rPr>
          <w:rFonts w:eastAsia="Times New Roman" w:cs="Times New Roman"/>
          <w:i/>
          <w:iCs/>
        </w:rPr>
        <w:t>MedlinePlus</w:t>
      </w:r>
      <w:r>
        <w:rPr>
          <w:rFonts w:eastAsia="Times New Roman" w:cs="Times New Roman"/>
        </w:rPr>
        <w:t xml:space="preserve">. Retrieved </w:t>
      </w:r>
      <w:r>
        <w:tab/>
        <w:tab/>
        <w:tab/>
        <w:tab/>
      </w:r>
      <w:r>
        <w:rPr>
          <w:rFonts w:eastAsia="Times New Roman" w:cs="Times New Roman"/>
        </w:rPr>
        <w:t xml:space="preserve">from </w:t>
      </w:r>
      <w:hyperlink r:id="rId42">
        <w:r>
          <w:rPr>
            <w:rStyle w:val="Hyperlink"/>
            <w:rFonts w:eastAsia="Times New Roman" w:cs="Times New Roman"/>
            <w:color w:val="auto"/>
            <w:u w:val="none"/>
          </w:rPr>
          <w:t>https://medlineplus.gov/ency/article/000313.htm</w:t>
        </w:r>
      </w:hyperlink>
    </w:p>
    <w:p w:rsidR="0C75447D" w:rsidP="06EBD8F0" w:rsidRDefault="0C75447D" w14:paraId="0E469F06" w14:textId="43BAF201">
      <w:pPr>
        <w:spacing w:before="240"/>
        <w:ind w:firstLine="0"/>
        <w:rPr>
          <w:rFonts w:eastAsia="Times New Roman" w:cs="Times New Roman"/>
        </w:rPr>
      </w:pPr>
      <w:r>
        <w:rPr>
          <w:rFonts w:eastAsia="Times New Roman" w:cs="Times New Roman"/>
        </w:rPr>
        <w:t xml:space="preserve">Ferris, E. (2023, April 3). Preparing for Menopause: Understanding the Signs and Symptoms in </w:t>
      </w:r>
      <w:r>
        <w:tab/>
      </w:r>
      <w:r>
        <w:rPr>
          <w:rFonts w:eastAsia="Times New Roman" w:cs="Times New Roman"/>
        </w:rPr>
        <w:t xml:space="preserve">All Three Stages. </w:t>
      </w:r>
      <w:r>
        <w:rPr>
          <w:rFonts w:eastAsia="Times New Roman" w:cs="Times New Roman"/>
          <w:i/>
          <w:iCs/>
        </w:rPr>
        <w:t>Summa Health</w:t>
      </w:r>
      <w:r>
        <w:rPr>
          <w:rFonts w:eastAsia="Times New Roman" w:cs="Times New Roman"/>
        </w:rPr>
        <w:t xml:space="preserve">. Retrieved from </w:t>
      </w:r>
      <w:r>
        <w:tab/>
        <w:tab/>
        <w:tab/>
        <w:tab/>
        <w:tab/>
        <w:tab/>
        <w:tab/>
      </w:r>
      <w:r>
        <w:rPr>
          <w:rFonts w:eastAsia="Times New Roman" w:cs="Times New Roman"/>
        </w:rPr>
        <w:t>https://www.summahealth.org/flourish/entries/2023/04/preparing-for-menopause-</w:t>
      </w:r>
      <w:r>
        <w:tab/>
        <w:tab/>
      </w:r>
      <w:r>
        <w:rPr>
          <w:rFonts w:eastAsia="Times New Roman" w:cs="Times New Roman"/>
        </w:rPr>
        <w:t>understanding-the-signs-and-symptoms-in-all-three-stages</w:t>
      </w:r>
    </w:p>
    <w:p w:rsidR="008576CC" w:rsidP="06EBD8F0" w:rsidRDefault="008576CC" w14:paraId="236C31C4" w14:textId="593892D5">
      <w:pPr>
        <w:spacing w:before="240"/>
        <w:ind w:firstLine="0"/>
        <w:rPr>
          <w:rFonts w:eastAsia="Times New Roman" w:cs="Times New Roman"/>
        </w:rPr>
      </w:pPr>
      <w:r>
        <w:rPr>
          <w:rFonts w:eastAsia="Times New Roman" w:cs="Times New Roman"/>
        </w:rPr>
        <w:t>Fuller-Thompson E. et. al., (2017). Diabetes among non-obese Filipino Americans: Findings </w:t>
        <w:tab/>
        <w:t>from a large population-based study. </w:t>
      </w:r>
      <w:r>
        <w:rPr>
          <w:rFonts w:eastAsia="Times New Roman" w:cs="Times New Roman"/>
          <w:i/>
          <w:iCs/>
        </w:rPr>
        <w:t>Canadian Journal of Public Health / Revue </w:t>
      </w:r>
      <w:r>
        <w:rPr>
          <w:rFonts w:eastAsia="Times New Roman" w:cs="Times New Roman"/>
        </w:rPr>
        <w:tab/>
        <w:tab/>
      </w:r>
      <w:r>
        <w:rPr>
          <w:rFonts w:eastAsia="Times New Roman" w:cs="Times New Roman"/>
          <w:i/>
          <w:iCs/>
        </w:rPr>
        <w:t> Canadienne De Santé Publique, 108(1)</w:t>
      </w:r>
      <w:r>
        <w:rPr>
          <w:rFonts w:eastAsia="Times New Roman" w:cs="Times New Roman"/>
        </w:rPr>
        <w:t>, E36-E42. </w:t>
      </w:r>
    </w:p>
    <w:p w:rsidR="1D77A5F7" w:rsidP="06EBD8F0" w:rsidRDefault="55677C59" w14:paraId="35EDD42F" w14:textId="6F076B92">
      <w:pPr>
        <w:spacing w:before="240"/>
        <w:ind w:firstLine="0"/>
        <w:rPr>
          <w:rFonts w:eastAsia="Times New Roman" w:cs="Times New Roman"/>
        </w:rPr>
      </w:pPr>
      <w:r>
        <w:rPr>
          <w:rFonts w:eastAsia="Times New Roman" w:cs="Times New Roman"/>
        </w:rPr>
        <w:t xml:space="preserve">Giandalia, A. et. al. (2021). Adipokines and endothelial dysfunction in postmenopausal </w:t>
      </w:r>
      <w:r>
        <w:tab/>
        <w:tab/>
        <w:tab/>
      </w:r>
      <w:r>
        <w:rPr>
          <w:rFonts w:eastAsia="Times New Roman" w:cs="Times New Roman"/>
        </w:rPr>
        <w:t xml:space="preserve">women with obesity and type 2 diabetes. </w:t>
      </w:r>
      <w:r>
        <w:rPr>
          <w:rFonts w:eastAsia="Times New Roman" w:cs="Times New Roman"/>
          <w:i/>
          <w:iCs/>
        </w:rPr>
        <w:t>Journal of Endocrinological Investigation</w:t>
      </w:r>
      <w:r>
        <w:rPr>
          <w:rFonts w:eastAsia="Times New Roman" w:cs="Times New Roman"/>
        </w:rPr>
        <w:t xml:space="preserve">,  </w:t>
      </w:r>
      <w:r>
        <w:tab/>
        <w:tab/>
      </w:r>
      <w:r>
        <w:rPr>
          <w:rFonts w:eastAsia="Times New Roman" w:cs="Times New Roman"/>
          <w:i/>
          <w:iCs/>
        </w:rPr>
        <w:t>44(6)</w:t>
      </w:r>
      <w:r>
        <w:rPr>
          <w:rFonts w:eastAsia="Times New Roman" w:cs="Times New Roman"/>
        </w:rPr>
        <w:t>, 1221–1232. https://doi.org/10.1007/s40618-020-01436-7</w:t>
      </w:r>
    </w:p>
    <w:p w:rsidR="313A2026" w:rsidP="06EBD8F0" w:rsidRDefault="313A2026" w14:paraId="2758E8B6" w14:textId="1FA24C9F">
      <w:pPr>
        <w:spacing w:before="240"/>
        <w:ind w:firstLine="0"/>
        <w:rPr>
          <w:rFonts w:eastAsia="Times New Roman" w:cs="Times New Roman"/>
        </w:rPr>
      </w:pPr>
      <w:r>
        <w:rPr>
          <w:rFonts w:eastAsia="Times New Roman" w:cs="Times New Roman"/>
        </w:rPr>
        <w:t xml:space="preserve">Glazier, E &amp; Ko, E. (2023, April 10). Pregnancy still possible during perimenopause. </w:t>
      </w:r>
      <w:r>
        <w:rPr>
          <w:rFonts w:eastAsia="Times New Roman" w:cs="Times New Roman"/>
          <w:i/>
          <w:iCs/>
        </w:rPr>
        <w:t xml:space="preserve">UCLA </w:t>
      </w:r>
      <w:r>
        <w:tab/>
      </w:r>
      <w:r>
        <w:rPr>
          <w:rFonts w:eastAsia="Times New Roman" w:cs="Times New Roman"/>
          <w:i/>
          <w:iCs/>
        </w:rPr>
        <w:t>Health</w:t>
      </w:r>
      <w:r>
        <w:rPr>
          <w:rFonts w:eastAsia="Times New Roman" w:cs="Times New Roman"/>
        </w:rPr>
        <w:t>. Retrieved from https://www.uclahealth.org/news/article/pregnancy-still-possible-</w:t>
      </w:r>
      <w:r>
        <w:tab/>
      </w:r>
      <w:r>
        <w:rPr>
          <w:rFonts w:eastAsia="Times New Roman" w:cs="Times New Roman"/>
        </w:rPr>
        <w:t>during-</w:t>
      </w:r>
      <w:r>
        <w:tab/>
      </w:r>
      <w:r>
        <w:rPr>
          <w:rFonts w:eastAsia="Times New Roman" w:cs="Times New Roman"/>
        </w:rPr>
        <w:t>perimenopause</w:t>
      </w:r>
    </w:p>
    <w:p w:rsidR="20E6B670" w:rsidP="06EBD8F0" w:rsidRDefault="0FA3DE91" w14:paraId="7B0301D5" w14:textId="59C7CFD1">
      <w:pPr>
        <w:spacing w:before="240"/>
        <w:ind w:firstLine="0"/>
        <w:rPr>
          <w:rFonts w:eastAsia="Times New Roman" w:cs="Times New Roman"/>
        </w:rPr>
      </w:pPr>
      <w:r>
        <w:rPr>
          <w:rFonts w:eastAsia="Times New Roman" w:cs="Times New Roman"/>
        </w:rPr>
        <w:t xml:space="preserve">Goyal, R. et. al., (2023, January 23). Type 2 Diabetes. </w:t>
      </w:r>
      <w:r>
        <w:rPr>
          <w:rFonts w:eastAsia="Times New Roman" w:cs="Times New Roman"/>
          <w:i/>
          <w:iCs/>
        </w:rPr>
        <w:t>National Library of Medicine</w:t>
      </w:r>
      <w:r>
        <w:rPr>
          <w:rFonts w:eastAsia="Times New Roman" w:cs="Times New Roman"/>
        </w:rPr>
        <w:t xml:space="preserve">. </w:t>
      </w:r>
      <w:r>
        <w:tab/>
        <w:tab/>
      </w:r>
      <w:r>
        <w:rPr>
          <w:rFonts w:eastAsia="Times New Roman" w:cs="Times New Roman"/>
        </w:rPr>
        <w:t xml:space="preserve">Retrieved from </w:t>
      </w:r>
      <w:hyperlink r:id="rId43">
        <w:r>
          <w:rPr>
            <w:rStyle w:val="Hyperlink"/>
            <w:rFonts w:eastAsia="Times New Roman" w:cs="Times New Roman"/>
            <w:color w:val="auto"/>
            <w:u w:val="none"/>
          </w:rPr>
          <w:t>https://www.ncbi.nlm.nih.gov/books/NBK513253/</w:t>
        </w:r>
      </w:hyperlink>
    </w:p>
    <w:p w:rsidR="463C3AC7" w:rsidP="7A4BEF23" w:rsidRDefault="463C3AC7" w14:paraId="2A430298" w14:textId="4BF6E139">
      <w:pPr>
        <w:spacing w:before="240"/>
        <w:ind w:firstLine="0"/>
        <w:rPr>
          <w:rFonts w:eastAsia="Times New Roman" w:cs="Times New Roman"/>
        </w:rPr>
      </w:pPr>
      <w:r>
        <w:rPr>
          <w:rFonts w:eastAsia="Times New Roman" w:cs="Times New Roman"/>
        </w:rPr>
        <w:t xml:space="preserve">Gonzales, M. et. al. (2023). Menopause and metabolic risk: A review of predictive models for </w:t>
      </w:r>
      <w:r>
        <w:tab/>
      </w:r>
      <w:r>
        <w:rPr>
          <w:rFonts w:eastAsia="Times New Roman" w:cs="Times New Roman"/>
        </w:rPr>
        <w:t xml:space="preserve">type 2 diabetes. </w:t>
      </w:r>
      <w:r>
        <w:rPr>
          <w:rFonts w:eastAsia="Times New Roman" w:cs="Times New Roman"/>
          <w:i/>
          <w:iCs/>
        </w:rPr>
        <w:t>Menopause and Metabolic Health, 10</w:t>
      </w:r>
      <w:r>
        <w:rPr>
          <w:rFonts w:eastAsia="Times New Roman" w:cs="Times New Roman"/>
        </w:rPr>
        <w:t>(1), 12–25.</w:t>
      </w:r>
    </w:p>
    <w:p w:rsidR="3657C689" w:rsidP="06EBD8F0" w:rsidRDefault="5CAECAD8" w14:paraId="61E4D783" w14:textId="7CA3D7CB">
      <w:pPr>
        <w:spacing w:before="240"/>
        <w:ind w:firstLine="0"/>
        <w:rPr>
          <w:rFonts w:eastAsia="Times New Roman" w:cs="Times New Roman"/>
        </w:rPr>
      </w:pPr>
      <w:r>
        <w:rPr>
          <w:rFonts w:eastAsia="Times New Roman" w:cs="Times New Roman"/>
        </w:rPr>
        <w:t xml:space="preserve">Goycheva, P. et. al. (2023). Antioxidant enzyme activity and lipid peroxidation </w:t>
      </w:r>
      <w:r>
        <w:tab/>
        <w:tab/>
        <w:tab/>
      </w:r>
      <w:r>
        <w:rPr>
          <w:rFonts w:eastAsia="Times New Roman" w:cs="Times New Roman"/>
        </w:rPr>
        <w:t xml:space="preserve">in postmenopausal women with type 2 diabetes. </w:t>
      </w:r>
      <w:r>
        <w:rPr>
          <w:rFonts w:eastAsia="Times New Roman" w:cs="Times New Roman"/>
          <w:i/>
          <w:iCs/>
        </w:rPr>
        <w:t xml:space="preserve">BMC Women’s Health. 23. </w:t>
      </w:r>
      <w:r>
        <w:rPr>
          <w:rFonts w:eastAsia="Times New Roman" w:cs="Times New Roman"/>
        </w:rPr>
        <w:t xml:space="preserve">47. Doi: </w:t>
      </w:r>
      <w:r>
        <w:tab/>
      </w:r>
      <w:r>
        <w:rPr>
          <w:rFonts w:eastAsia="Times New Roman" w:cs="Times New Roman"/>
        </w:rPr>
        <w:t>https://doi.org/10.1186/s12905-023-02156-2</w:t>
      </w:r>
    </w:p>
    <w:p w:rsidR="7850805B" w:rsidP="175A2809" w:rsidRDefault="7850805B" w14:paraId="167E6C4B" w14:textId="2E57E3E2">
      <w:pPr>
        <w:spacing w:before="240"/>
        <w:ind w:firstLine="0"/>
        <w:rPr>
          <w:rFonts w:eastAsia="Times New Roman" w:cs="Times New Roman"/>
        </w:rPr>
      </w:pPr>
      <w:r>
        <w:rPr>
          <w:rFonts w:eastAsia="Times New Roman" w:cs="Times New Roman"/>
        </w:rPr>
        <w:t xml:space="preserve">Gregory, G., et. al. (2022, October 7). Global incidence, prevalence, and mortality of type 1 </w:t>
      </w:r>
      <w:r>
        <w:tab/>
      </w:r>
      <w:r>
        <w:rPr>
          <w:rFonts w:eastAsia="Times New Roman" w:cs="Times New Roman"/>
        </w:rPr>
        <w:t xml:space="preserve">diabetes in 2021 with projection to 2040: a modelling study. </w:t>
      </w:r>
      <w:r>
        <w:rPr>
          <w:rFonts w:eastAsia="Times New Roman" w:cs="Times New Roman"/>
          <w:i/>
          <w:iCs/>
        </w:rPr>
        <w:t xml:space="preserve">The Lancet Diabetes &amp; </w:t>
      </w:r>
      <w:r>
        <w:tab/>
      </w:r>
      <w:r>
        <w:rPr>
          <w:rFonts w:eastAsia="Times New Roman" w:cs="Times New Roman"/>
          <w:i/>
          <w:iCs/>
        </w:rPr>
        <w:t xml:space="preserve">Endocrinology. 10(10). </w:t>
      </w:r>
      <w:r>
        <w:rPr>
          <w:rFonts w:eastAsia="Times New Roman" w:cs="Times New Roman"/>
        </w:rPr>
        <w:t xml:space="preserve">741-760. Doi: </w:t>
      </w:r>
      <w:hyperlink r:id="rId44">
        <w:r>
          <w:rPr>
            <w:rStyle w:val="Hyperlink"/>
            <w:rFonts w:eastAsia="Times New Roman" w:cs="Times New Roman"/>
            <w:color w:val="auto"/>
            <w:u w:val="none"/>
          </w:rPr>
          <w:t>10.1016/S2213-8587(22)00218-2</w:t>
        </w:r>
      </w:hyperlink>
    </w:p>
    <w:p w:rsidR="07068D64" w:rsidP="06EBD8F0" w:rsidRDefault="5B2896A2" w14:paraId="7434F70C" w14:textId="62E5C82E">
      <w:pPr>
        <w:spacing w:before="240" w:after="0"/>
        <w:ind w:firstLine="0"/>
        <w:rPr>
          <w:rFonts w:eastAsia="Times New Roman" w:cs="Times New Roman"/>
        </w:rPr>
      </w:pPr>
      <w:r>
        <w:rPr>
          <w:rFonts w:eastAsia="Times New Roman" w:cs="Times New Roman"/>
        </w:rPr>
        <w:t xml:space="preserve">Hu, F. et. al. (2004). Inflammatory Markers and Risk of Developing Type 2 Diabetes in Women. </w:t>
      </w:r>
      <w:r>
        <w:tab/>
      </w:r>
      <w:r>
        <w:rPr>
          <w:rFonts w:eastAsia="Times New Roman" w:cs="Times New Roman"/>
          <w:i/>
          <w:iCs/>
        </w:rPr>
        <w:t>Diabetes. 53 (3)</w:t>
      </w:r>
      <w:r>
        <w:rPr>
          <w:rFonts w:eastAsia="Times New Roman" w:cs="Times New Roman"/>
        </w:rPr>
        <w:t>. 693-700. Doi: https://doi.org/10.2337/diabetes.53.3.693</w:t>
      </w:r>
    </w:p>
    <w:p w:rsidR="00AE6E81" w:rsidP="00036572" w:rsidRDefault="0BF92166" w14:paraId="2EA21B2C" w14:textId="47491DA8">
      <w:pPr>
        <w:spacing w:before="240" w:after="0"/>
        <w:ind w:firstLine="0"/>
        <w:rPr>
          <w:rFonts w:eastAsia="Times New Roman" w:cs="Times New Roman"/>
        </w:rPr>
      </w:pPr>
      <w:r>
        <w:rPr>
          <w:rFonts w:eastAsia="Times New Roman" w:cs="Times New Roman"/>
        </w:rPr>
        <w:t xml:space="preserve">International Diabetes Federation (n.d). Diabetes in The Philippines (2024). </w:t>
      </w:r>
      <w:r>
        <w:rPr>
          <w:rFonts w:eastAsia="Times New Roman" w:cs="Times New Roman"/>
          <w:i/>
          <w:iCs/>
        </w:rPr>
        <w:t xml:space="preserve">International </w:t>
      </w:r>
      <w:r>
        <w:tab/>
      </w:r>
      <w:r>
        <w:rPr>
          <w:rFonts w:eastAsia="Times New Roman" w:cs="Times New Roman"/>
          <w:i/>
          <w:iCs/>
        </w:rPr>
        <w:t>Diabetes Federation</w:t>
      </w:r>
      <w:r>
        <w:rPr>
          <w:rFonts w:eastAsia="Times New Roman" w:cs="Times New Roman"/>
        </w:rPr>
        <w:t>. Retrieved from https://idf.org/our-network/regions-and-m</w:t>
      </w:r>
      <w:r>
        <w:tab/>
        <w:tab/>
      </w:r>
      <w:r>
        <w:rPr>
          <w:rFonts w:eastAsia="Times New Roman" w:cs="Times New Roman"/>
        </w:rPr>
        <w:t>embers/western-pacific/members/the-philippines/</w:t>
      </w:r>
    </w:p>
    <w:p w:rsidR="50D5AA74" w:rsidP="68265262" w:rsidRDefault="50D5AA74" w14:paraId="41BB3D23" w14:textId="362D114C">
      <w:pPr>
        <w:spacing w:before="240" w:after="0"/>
        <w:ind w:firstLine="0"/>
        <w:rPr>
          <w:rFonts w:eastAsia="Times New Roman" w:cs="Times New Roman"/>
        </w:rPr>
      </w:pPr>
      <w:r>
        <w:rPr>
          <w:rFonts w:eastAsia="Times New Roman" w:cs="Times New Roman"/>
        </w:rPr>
        <w:t xml:space="preserve">Isip-Tan, M. I., et. al., (2020). Use of Facebook to serve the information needs of persons with </w:t>
      </w:r>
      <w:r>
        <w:tab/>
      </w:r>
      <w:r>
        <w:rPr>
          <w:rFonts w:eastAsia="Times New Roman" w:cs="Times New Roman"/>
        </w:rPr>
        <w:t xml:space="preserve">diabetes in the Philippines amid the COVID-19 pandemic. </w:t>
      </w:r>
      <w:r>
        <w:tab/>
      </w:r>
      <w:r>
        <w:rPr>
          <w:rFonts w:eastAsia="Times New Roman" w:cs="Times New Roman"/>
          <w:i/>
          <w:iCs/>
        </w:rPr>
        <w:t xml:space="preserve">Journal of the ASEAN </w:t>
      </w:r>
      <w:r>
        <w:tab/>
      </w:r>
      <w:r>
        <w:rPr>
          <w:rFonts w:eastAsia="Times New Roman" w:cs="Times New Roman"/>
          <w:i/>
          <w:iCs/>
        </w:rPr>
        <w:t>Federation of Endocrine Societies, 35(1),</w:t>
      </w:r>
      <w:r>
        <w:rPr>
          <w:rFonts w:eastAsia="Times New Roman" w:cs="Times New Roman"/>
        </w:rPr>
        <w:t xml:space="preserve"> 8–14. https://doi.org/10.15605/jafes.035.01.03</w:t>
      </w:r>
    </w:p>
    <w:p w:rsidR="00AE6E81" w:rsidP="00AE6E81" w:rsidRDefault="00036572" w14:paraId="3FB24471" w14:textId="26A2F734">
      <w:pPr>
        <w:spacing w:before="240"/>
        <w:ind w:firstLine="0"/>
        <w:jc w:val="left"/>
        <w:rPr>
          <w:rFonts w:eastAsia="Times New Roman" w:cs="Times New Roman"/>
        </w:rPr>
      </w:pPr>
      <w:r>
        <w:rPr>
          <w:rFonts w:eastAsia="Times New Roman" w:cs="Times New Roman"/>
        </w:rPr>
        <w:t xml:space="preserve">Jasum, O. H., et. al., (2022, February 28). Significance of Lipid Profile Parameters in Predicting </w:t>
        <w:tab/>
        <w:t xml:space="preserve">Pre-Diabetes. </w:t>
      </w:r>
      <w:r>
        <w:rPr>
          <w:rFonts w:eastAsia="Times New Roman" w:cs="Times New Roman"/>
          <w:i/>
          <w:iCs/>
        </w:rPr>
        <w:t>Archive of Razi Institute</w:t>
      </w:r>
      <w:r>
        <w:rPr>
          <w:rFonts w:eastAsia="Times New Roman" w:cs="Times New Roman"/>
        </w:rPr>
        <w:t xml:space="preserve">. </w:t>
      </w:r>
      <w:r>
        <w:rPr>
          <w:rFonts w:eastAsia="Times New Roman" w:cs="Times New Roman"/>
          <w:i/>
          <w:iCs/>
        </w:rPr>
        <w:t>77(1)</w:t>
      </w:r>
      <w:r>
        <w:rPr>
          <w:rFonts w:eastAsia="Times New Roman" w:cs="Times New Roman"/>
        </w:rPr>
        <w:t xml:space="preserve">. 277-284. Doi: </w:t>
        <w:tab/>
        <w:tab/>
        <w:tab/>
        <w:tab/>
      </w:r>
      <w:hyperlink w:tgtFrame="_blank" w:history="1" r:id="rId45">
        <w:r>
          <w:rPr>
            <w:rStyle w:val="Hyperlink"/>
            <w:rFonts w:eastAsia="Times New Roman" w:cs="Times New Roman"/>
            <w:color w:val="000000" w:themeColor="text1"/>
            <w:u w:val="none"/>
          </w:rPr>
          <w:t>10.22092/ARI.2021.356465.1846</w:t>
        </w:r>
      </w:hyperlink>
      <w:r>
        <w:rPr>
          <w:rFonts w:eastAsia="Times New Roman" w:cs="Times New Roman"/>
          <w:color w:val="000000" w:themeColor="text1"/>
        </w:rPr>
        <w:t> </w:t>
      </w:r>
    </w:p>
    <w:p w:rsidR="504E17E6" w:rsidP="6A8BF6E9" w:rsidRDefault="504E17E6" w14:paraId="1A9BA26F" w14:textId="055160DA">
      <w:pPr>
        <w:spacing w:before="240" w:after="0"/>
        <w:ind w:firstLine="0"/>
        <w:rPr>
          <w:rFonts w:eastAsia="Times New Roman" w:cs="Times New Roman"/>
        </w:rPr>
      </w:pPr>
      <w:r>
        <w:rPr>
          <w:rFonts w:eastAsia="Times New Roman" w:cs="Times New Roman"/>
        </w:rPr>
        <w:t xml:space="preserve">Jimeno, C. A., et. al., (2019). Diabetes in the Philippines: A review of current epidemiology, </w:t>
      </w:r>
      <w:r>
        <w:tab/>
      </w:r>
      <w:r>
        <w:rPr>
          <w:rFonts w:eastAsia="Times New Roman" w:cs="Times New Roman"/>
        </w:rPr>
        <w:t xml:space="preserve">management practices, and challenges. </w:t>
      </w:r>
      <w:r>
        <w:rPr>
          <w:rFonts w:eastAsia="Times New Roman" w:cs="Times New Roman"/>
          <w:i/>
          <w:iCs/>
        </w:rPr>
        <w:t xml:space="preserve">Journal of the ASEAN Federation of Endocrine </w:t>
      </w:r>
      <w:r>
        <w:tab/>
      </w:r>
      <w:r>
        <w:rPr>
          <w:rFonts w:eastAsia="Times New Roman" w:cs="Times New Roman"/>
          <w:i/>
          <w:iCs/>
        </w:rPr>
        <w:t>Societies, 34</w:t>
      </w:r>
      <w:r>
        <w:rPr>
          <w:rFonts w:eastAsia="Times New Roman" w:cs="Times New Roman"/>
        </w:rPr>
        <w:t xml:space="preserve">(1), 2–10. Doi: </w:t>
      </w:r>
      <w:hyperlink r:id="rId46">
        <w:r>
          <w:rPr>
            <w:rStyle w:val="Hyperlink"/>
            <w:rFonts w:eastAsia="Times New Roman" w:cs="Times New Roman"/>
            <w:color w:val="auto"/>
            <w:u w:val="none"/>
          </w:rPr>
          <w:t>https://doi.org/10.15605/jafes.034.01.01</w:t>
        </w:r>
      </w:hyperlink>
    </w:p>
    <w:p w:rsidR="5E3A3867" w:rsidP="6AD708D1" w:rsidRDefault="5E3A3867" w14:paraId="3EABC3F4" w14:textId="05E821DE">
      <w:pPr>
        <w:spacing w:before="240" w:after="0"/>
        <w:ind w:firstLine="0"/>
        <w:rPr>
          <w:rFonts w:eastAsia="Times New Roman" w:cs="Times New Roman"/>
        </w:rPr>
      </w:pPr>
      <w:r>
        <w:rPr>
          <w:rFonts w:eastAsia="Times New Roman" w:cs="Times New Roman"/>
        </w:rPr>
        <w:t>Kaliappan, J., Saravana Kumar, I. J., Sundaravelan, S., Anesh, T., Rithik, R. R., Singh, Y., Vera-</w:t>
      </w:r>
      <w:r>
        <w:tab/>
      </w:r>
      <w:r>
        <w:rPr>
          <w:rFonts w:eastAsia="Times New Roman" w:cs="Times New Roman"/>
        </w:rPr>
        <w:t xml:space="preserve">Garcia, D. V., Himeur, Y., Mansoor, W., Atalla, S., &amp; Srinivasan, K. (2024). Analyzing </w:t>
      </w:r>
      <w:r>
        <w:tab/>
      </w:r>
      <w:r>
        <w:rPr>
          <w:rFonts w:eastAsia="Times New Roman" w:cs="Times New Roman"/>
        </w:rPr>
        <w:t xml:space="preserve">classification and feature selection strategies for diabetes prediction across diverse </w:t>
      </w:r>
      <w:r>
        <w:tab/>
      </w:r>
      <w:r>
        <w:rPr>
          <w:rFonts w:eastAsia="Times New Roman" w:cs="Times New Roman"/>
        </w:rPr>
        <w:t xml:space="preserve">diabetes datasets. </w:t>
      </w:r>
      <w:r>
        <w:rPr>
          <w:rFonts w:eastAsia="Times New Roman" w:cs="Times New Roman"/>
          <w:i/>
          <w:iCs/>
        </w:rPr>
        <w:t>Frontiers in artificial intelligence</w:t>
      </w:r>
      <w:r>
        <w:rPr>
          <w:rFonts w:eastAsia="Times New Roman" w:cs="Times New Roman"/>
        </w:rPr>
        <w:t xml:space="preserve">, </w:t>
      </w:r>
      <w:r>
        <w:rPr>
          <w:rFonts w:eastAsia="Times New Roman" w:cs="Times New Roman"/>
          <w:i/>
          <w:iCs/>
        </w:rPr>
        <w:t>7</w:t>
      </w:r>
      <w:r>
        <w:rPr>
          <w:rFonts w:eastAsia="Times New Roman" w:cs="Times New Roman"/>
        </w:rPr>
        <w:t xml:space="preserve">, 1421751. </w:t>
      </w:r>
      <w:r>
        <w:tab/>
        <w:tab/>
        <w:tab/>
      </w:r>
      <w:r>
        <w:rPr>
          <w:rFonts w:eastAsia="Times New Roman" w:cs="Times New Roman"/>
        </w:rPr>
        <w:t xml:space="preserve">    </w:t>
      </w:r>
      <w:r>
        <w:tab/>
      </w:r>
      <w:r>
        <w:rPr>
          <w:rFonts w:eastAsia="Times New Roman" w:cs="Times New Roman"/>
        </w:rPr>
        <w:t>https://doi.org/10.3389/frai.2024.1421751</w:t>
      </w:r>
    </w:p>
    <w:p w:rsidR="7E13A864" w:rsidP="7A4BEF23" w:rsidRDefault="1DCB1595" w14:paraId="083B8413" w14:textId="74C0E61E">
      <w:pPr>
        <w:spacing w:before="240" w:after="0"/>
        <w:ind w:firstLine="0"/>
        <w:rPr>
          <w:rFonts w:eastAsia="Times New Roman" w:cs="Times New Roman"/>
        </w:rPr>
      </w:pPr>
      <w:r>
        <w:rPr>
          <w:rFonts w:eastAsia="Times New Roman" w:cs="Times New Roman"/>
        </w:rPr>
        <w:t xml:space="preserve">Lai, H. et. al., (2019, October 15). Predictive models for diabetes mellitus using machine </w:t>
      </w:r>
      <w:r>
        <w:tab/>
        <w:tab/>
        <w:tab/>
      </w:r>
      <w:r>
        <w:rPr>
          <w:rFonts w:eastAsia="Times New Roman" w:cs="Times New Roman"/>
        </w:rPr>
        <w:t xml:space="preserve">learning techniques. </w:t>
      </w:r>
      <w:r>
        <w:rPr>
          <w:rFonts w:eastAsia="Times New Roman" w:cs="Times New Roman"/>
          <w:i/>
          <w:iCs/>
        </w:rPr>
        <w:t xml:space="preserve">BMC Endocrine Disorders. 19. </w:t>
      </w:r>
      <w:r>
        <w:rPr>
          <w:rFonts w:eastAsia="Times New Roman" w:cs="Times New Roman"/>
        </w:rPr>
        <w:t xml:space="preserve">101. Doi: </w:t>
      </w:r>
      <w:r>
        <w:tab/>
        <w:tab/>
        <w:tab/>
        <w:tab/>
      </w:r>
      <w:r>
        <w:rPr>
          <w:rFonts w:eastAsia="Times New Roman" w:cs="Times New Roman"/>
        </w:rPr>
        <w:t>https://doi.org/10.1186/s12902-019-0436-6</w:t>
      </w:r>
    </w:p>
    <w:p w:rsidR="76B1A4F2" w:rsidP="68265262" w:rsidRDefault="76B1A4F2" w14:paraId="0D313E5A" w14:textId="1FF88824">
      <w:pPr>
        <w:spacing w:before="240" w:after="0"/>
        <w:ind w:firstLine="0"/>
        <w:rPr>
          <w:rFonts w:eastAsia="Times New Roman" w:cs="Times New Roman"/>
        </w:rPr>
      </w:pPr>
      <w:r>
        <w:rPr>
          <w:rFonts w:eastAsia="Times New Roman" w:cs="Times New Roman"/>
        </w:rPr>
        <w:t>Lapitan, A. M., &amp; Doromal, N. A. (2015). The illusions of community in Facebook.</w:t>
      </w:r>
      <w:r>
        <w:rPr>
          <w:rFonts w:eastAsia="Times New Roman" w:cs="Times New Roman"/>
          <w:i/>
          <w:iCs/>
        </w:rPr>
        <w:t xml:space="preserve"> LPU </w:t>
      </w:r>
      <w:r>
        <w:tab/>
        <w:tab/>
        <w:tab/>
      </w:r>
      <w:r>
        <w:rPr>
          <w:rFonts w:eastAsia="Times New Roman" w:cs="Times New Roman"/>
          <w:i/>
          <w:iCs/>
        </w:rPr>
        <w:t>Laguna Journal of Arts and Sciences Communication Research. 2(1).</w:t>
      </w:r>
    </w:p>
    <w:p w:rsidR="7E13A864" w:rsidP="7A4BEF23" w:rsidRDefault="7E13A864" w14:paraId="41CE3336" w14:textId="77DA038E">
      <w:pPr>
        <w:spacing w:before="240" w:after="0"/>
        <w:ind w:firstLine="0"/>
        <w:rPr>
          <w:rFonts w:eastAsia="Times New Roman" w:cs="Times New Roman"/>
        </w:rPr>
      </w:pPr>
      <w:r>
        <w:rPr>
          <w:rFonts w:eastAsia="Times New Roman" w:cs="Times New Roman"/>
        </w:rPr>
        <w:t xml:space="preserve">Lee, C. et. al. (2006). Adipokines, inflammation, and visceral adiposity across the menopausal </w:t>
      </w:r>
      <w:r>
        <w:tab/>
      </w:r>
      <w:r>
        <w:rPr>
          <w:rFonts w:eastAsia="Times New Roman" w:cs="Times New Roman"/>
        </w:rPr>
        <w:t xml:space="preserve">transition: A prospective study. </w:t>
      </w:r>
      <w:r>
        <w:rPr>
          <w:rFonts w:eastAsia="Times New Roman" w:cs="Times New Roman"/>
          <w:i/>
          <w:iCs/>
        </w:rPr>
        <w:t xml:space="preserve">The Journal of Clinical Endocrinology &amp; Metabolism, </w:t>
      </w:r>
      <w:r>
        <w:tab/>
      </w:r>
      <w:r>
        <w:rPr>
          <w:rFonts w:eastAsia="Times New Roman" w:cs="Times New Roman"/>
          <w:i/>
          <w:iCs/>
        </w:rPr>
        <w:t>91</w:t>
      </w:r>
      <w:r>
        <w:rPr>
          <w:rFonts w:eastAsia="Times New Roman" w:cs="Times New Roman"/>
        </w:rPr>
        <w:t>(9), 3438–3445. https://doi.org/10.1210/jc.2006-0517</w:t>
      </w:r>
    </w:p>
    <w:p w:rsidR="42B62E81" w:rsidP="1DE19EF7" w:rsidRDefault="7CCCAC5F" w14:paraId="40227A00" w14:textId="548B3B5D">
      <w:pPr>
        <w:spacing w:before="240"/>
        <w:ind w:firstLine="0"/>
        <w:rPr>
          <w:rFonts w:eastAsia="Times New Roman" w:cs="Times New Roman"/>
          <w:lang w:val="en-PH"/>
        </w:rPr>
      </w:pPr>
      <w:r>
        <w:rPr>
          <w:lang w:val="en-PH"/>
        </w:rPr>
        <w:t xml:space="preserve">Li, B., et. Al., (2024). Clinical characteristics and complication risks in data-driven clusters </w:t>
      </w:r>
      <w:r>
        <w:tab/>
      </w:r>
      <w:r>
        <w:rPr>
          <w:lang w:val="en-PH"/>
        </w:rPr>
        <w:t xml:space="preserve">among Chinese community diabetes populations. </w:t>
      </w:r>
      <w:r>
        <w:rPr>
          <w:i/>
          <w:iCs/>
          <w:lang w:val="en-PH"/>
        </w:rPr>
        <w:t xml:space="preserve">Journal of Diabetes. </w:t>
      </w:r>
      <w:r>
        <w:rPr>
          <w:lang w:val="en-PH"/>
        </w:rPr>
        <w:t xml:space="preserve">Doi: </w:t>
      </w:r>
      <w:r>
        <w:tab/>
        <w:tab/>
        <w:tab/>
      </w:r>
      <w:hyperlink r:id="rId47">
        <w:r>
          <w:rPr>
            <w:rStyle w:val="Hyperlink"/>
            <w:color w:val="auto"/>
            <w:u w:val="none"/>
            <w:lang w:val="en-PH"/>
          </w:rPr>
          <w:t>https://onlinelibrary.wiley.com/doi/10.1111/1753-0407.13596</w:t>
        </w:r>
      </w:hyperlink>
    </w:p>
    <w:p w:rsidR="4771495E" w:rsidP="0C4B64BA" w:rsidRDefault="4771495E" w14:paraId="62595441" w14:textId="2404A089">
      <w:pPr>
        <w:spacing w:before="240"/>
        <w:ind w:firstLine="0"/>
        <w:rPr>
          <w:rFonts w:eastAsia="Times New Roman" w:cs="Times New Roman"/>
          <w:lang w:val="en-PH"/>
        </w:rPr>
      </w:pPr>
      <w:r>
        <w:rPr>
          <w:rFonts w:eastAsia="Times New Roman" w:cs="Times New Roman"/>
          <w:lang w:val="en-PH"/>
        </w:rPr>
        <w:t>Lu, B., et. al., (2025). Data-driven   cluster analysis reveals increased risk for severe insulin-</w:t>
      </w:r>
      <w:r>
        <w:tab/>
      </w:r>
      <w:r>
        <w:rPr>
          <w:rFonts w:eastAsia="Times New Roman" w:cs="Times New Roman"/>
          <w:lang w:val="en-PH"/>
        </w:rPr>
        <w:t>deficient diabetes in Black/African Americans. </w:t>
      </w:r>
      <w:r>
        <w:rPr>
          <w:rFonts w:eastAsia="Times New Roman" w:cs="Times New Roman"/>
          <w:i/>
          <w:iCs/>
          <w:lang w:val="en-PH"/>
        </w:rPr>
        <w:t xml:space="preserve">The Journal of Clinical Endocrinology &amp; </w:t>
      </w:r>
      <w:r>
        <w:tab/>
      </w:r>
      <w:r>
        <w:rPr>
          <w:rFonts w:eastAsia="Times New Roman" w:cs="Times New Roman"/>
          <w:i/>
          <w:iCs/>
          <w:lang w:val="en-PH"/>
        </w:rPr>
        <w:t>Metabolism</w:t>
      </w:r>
      <w:r>
        <w:rPr>
          <w:rFonts w:eastAsia="Times New Roman" w:cs="Times New Roman"/>
          <w:lang w:val="en-PH"/>
        </w:rPr>
        <w:t>. Doi: </w:t>
      </w:r>
      <w:hyperlink r:id="rId48">
        <w:r>
          <w:rPr>
            <w:rStyle w:val="Hyperlink"/>
            <w:rFonts w:eastAsia="Times New Roman" w:cs="Times New Roman"/>
            <w:color w:val="auto"/>
            <w:u w:val="none"/>
            <w:lang w:val="en-PH"/>
          </w:rPr>
          <w:t>https://academic.oup.com/jcem/article/110/2/387/7724237</w:t>
        </w:r>
      </w:hyperlink>
    </w:p>
    <w:p w:rsidR="3125AB51" w:rsidP="3125AB51" w:rsidRDefault="3125AB51" w14:paraId="197130B6" w14:textId="2CCDC22E">
      <w:pPr>
        <w:spacing w:before="240"/>
        <w:ind w:firstLine="0"/>
        <w:rPr>
          <w:lang w:val="en-PH"/>
        </w:rPr>
      </w:pPr>
    </w:p>
    <w:p w:rsidR="304E2857" w:rsidP="7A4BEF23" w:rsidRDefault="304E2857" w14:paraId="7475FB02" w14:textId="082A6165">
      <w:pPr>
        <w:spacing w:before="240" w:after="0"/>
        <w:ind w:firstLine="0"/>
        <w:rPr>
          <w:rFonts w:eastAsia="Times New Roman" w:cs="Times New Roman"/>
        </w:rPr>
      </w:pPr>
      <w:r>
        <w:rPr>
          <w:rFonts w:eastAsia="Times New Roman" w:cs="Times New Roman"/>
        </w:rPr>
        <w:t xml:space="preserve">Li H, et. al., (2014). Machine learning-based prediction of diabetic patients using blood routine </w:t>
      </w:r>
      <w:r>
        <w:tab/>
      </w:r>
      <w:r>
        <w:rPr>
          <w:rFonts w:eastAsia="Times New Roman" w:cs="Times New Roman"/>
        </w:rPr>
        <w:t xml:space="preserve">data. </w:t>
      </w:r>
      <w:r>
        <w:rPr>
          <w:rFonts w:eastAsia="Times New Roman" w:cs="Times New Roman"/>
          <w:i/>
          <w:iCs/>
        </w:rPr>
        <w:t>Methods</w:t>
      </w:r>
      <w:r>
        <w:rPr>
          <w:rFonts w:eastAsia="Times New Roman" w:cs="Times New Roman"/>
        </w:rPr>
        <w:t xml:space="preserve">. </w:t>
      </w:r>
      <w:r>
        <w:rPr>
          <w:rFonts w:eastAsia="Times New Roman" w:cs="Times New Roman"/>
          <w:i/>
          <w:iCs/>
        </w:rPr>
        <w:t xml:space="preserve">229. </w:t>
      </w:r>
      <w:r>
        <w:rPr>
          <w:rFonts w:eastAsia="Times New Roman" w:cs="Times New Roman"/>
        </w:rPr>
        <w:t>156-162. doi: 10.1016/j.ymeth.2024.07.001.</w:t>
      </w:r>
    </w:p>
    <w:p w:rsidR="4FDBDC16" w:rsidP="4FDBDC16" w:rsidRDefault="454EEF02" w14:paraId="1BF9F6B0" w14:textId="0900C1A3">
      <w:pPr>
        <w:spacing w:before="240" w:after="0"/>
        <w:ind w:firstLine="0"/>
        <w:rPr>
          <w:rFonts w:eastAsia="Times New Roman" w:cs="Times New Roman"/>
        </w:rPr>
      </w:pPr>
      <w:r>
        <w:rPr>
          <w:rFonts w:eastAsia="Times New Roman" w:cs="Times New Roman"/>
        </w:rPr>
        <w:t xml:space="preserve">Liu, S. et. al. (2007). A Prospective Study of Inflammatory Cytokines and Diabetes Mellitus in </w:t>
      </w:r>
      <w:r>
        <w:tab/>
      </w:r>
      <w:r>
        <w:rPr>
          <w:rFonts w:eastAsia="Times New Roman" w:cs="Times New Roman"/>
        </w:rPr>
        <w:t xml:space="preserve">a multiethnic cohort of postmenopausal women. </w:t>
      </w:r>
      <w:r>
        <w:rPr>
          <w:rFonts w:eastAsia="Times New Roman" w:cs="Times New Roman"/>
          <w:i/>
          <w:iCs/>
        </w:rPr>
        <w:t>Archives of Internal Medicine</w:t>
      </w:r>
      <w:r>
        <w:rPr>
          <w:rFonts w:eastAsia="Times New Roman" w:cs="Times New Roman"/>
        </w:rPr>
        <w:t xml:space="preserve">. </w:t>
      </w:r>
      <w:r>
        <w:rPr>
          <w:rFonts w:eastAsia="Times New Roman" w:cs="Times New Roman"/>
          <w:i/>
          <w:iCs/>
        </w:rPr>
        <w:t>167 (15)</w:t>
      </w:r>
      <w:r>
        <w:rPr>
          <w:rFonts w:eastAsia="Times New Roman" w:cs="Times New Roman"/>
        </w:rPr>
        <w:t xml:space="preserve">. </w:t>
      </w:r>
      <w:r>
        <w:tab/>
      </w:r>
      <w:r>
        <w:rPr>
          <w:rFonts w:eastAsia="Times New Roman" w:cs="Times New Roman"/>
        </w:rPr>
        <w:t>1676-1685. Doi: https://doi.org/10.1001/archinte.167.15.1676</w:t>
      </w:r>
    </w:p>
    <w:p w:rsidR="5E78ED0C" w:rsidP="16D46797" w:rsidRDefault="5E78ED0C" w14:paraId="58E27541" w14:textId="3029DEA9">
      <w:pPr>
        <w:spacing w:after="0"/>
        <w:ind w:firstLine="0"/>
        <w:rPr>
          <w:rFonts w:eastAsia="Times New Roman" w:cs="Times New Roman"/>
        </w:rPr>
      </w:pPr>
      <w:r>
        <w:rPr>
          <w:rFonts w:eastAsia="Times New Roman" w:cs="Times New Roman"/>
        </w:rPr>
        <w:t>Ma, X. et. al. (2024, June 14). Serum selenium and fasting blood glucose: a cross-</w:t>
      </w:r>
      <w:r>
        <w:tab/>
      </w:r>
      <w:r>
        <w:rPr>
          <w:rFonts w:eastAsia="Times New Roman" w:cs="Times New Roman"/>
        </w:rPr>
        <w:t xml:space="preserve">sectional study </w:t>
      </w:r>
      <w:r>
        <w:tab/>
      </w:r>
      <w:r>
        <w:rPr>
          <w:rFonts w:eastAsia="Times New Roman" w:cs="Times New Roman"/>
        </w:rPr>
        <w:t xml:space="preserve">in women of different menopause status. </w:t>
      </w:r>
      <w:r>
        <w:rPr>
          <w:rFonts w:eastAsia="Times New Roman" w:cs="Times New Roman"/>
          <w:i/>
          <w:iCs/>
        </w:rPr>
        <w:t>BMC Women’s Health. 341 (2024)</w:t>
      </w:r>
      <w:r>
        <w:rPr>
          <w:rFonts w:eastAsia="Times New Roman" w:cs="Times New Roman"/>
        </w:rPr>
        <w:t xml:space="preserve">. Doi: </w:t>
      </w:r>
      <w:r>
        <w:tab/>
        <w:tab/>
        <w:tab/>
      </w:r>
      <w:r>
        <w:rPr>
          <w:rFonts w:eastAsia="Times New Roman" w:cs="Times New Roman"/>
        </w:rPr>
        <w:t>https://doi.org/10.1186/s12905-024-03200-1</w:t>
      </w:r>
    </w:p>
    <w:p w:rsidR="24D16598" w:rsidP="68265262" w:rsidRDefault="24D16598" w14:paraId="682E1A68" w14:textId="3F79EBA0">
      <w:pPr>
        <w:spacing w:after="0"/>
        <w:ind w:firstLine="0"/>
        <w:rPr>
          <w:rFonts w:eastAsia="Times New Roman" w:cs="Times New Roman"/>
        </w:rPr>
      </w:pPr>
      <w:r>
        <w:rPr>
          <w:rFonts w:eastAsia="Times New Roman" w:cs="Times New Roman"/>
        </w:rPr>
        <w:t xml:space="preserve">Malti, H., &amp; Gopalakrishnan, V. (2007). Relationship of serum adiponectin with blood lipids, </w:t>
      </w:r>
      <w:r>
        <w:tab/>
      </w:r>
      <w:r>
        <w:rPr>
          <w:rFonts w:eastAsia="Times New Roman" w:cs="Times New Roman"/>
        </w:rPr>
        <w:t xml:space="preserve">HbA1c, and hs‑CRP in type II diabetic postmenopausal women. </w:t>
      </w:r>
      <w:r>
        <w:rPr>
          <w:rFonts w:eastAsia="Times New Roman" w:cs="Times New Roman"/>
          <w:i/>
          <w:iCs/>
        </w:rPr>
        <w:t xml:space="preserve">Metabolism: Clinical </w:t>
      </w:r>
      <w:r>
        <w:tab/>
      </w:r>
      <w:r>
        <w:rPr>
          <w:rFonts w:eastAsia="Times New Roman" w:cs="Times New Roman"/>
          <w:i/>
          <w:iCs/>
        </w:rPr>
        <w:t xml:space="preserve">and Experimental, 56(2), </w:t>
      </w:r>
      <w:r>
        <w:rPr>
          <w:rFonts w:eastAsia="Times New Roman" w:cs="Times New Roman"/>
        </w:rPr>
        <w:t>256–260. Doi: https://doi.org/10.1016/j.metabol.2006.09.028</w:t>
      </w:r>
    </w:p>
    <w:p w:rsidR="20E6B670" w:rsidP="06EBD8F0" w:rsidRDefault="0FA3DE91" w14:paraId="57C4140C" w14:textId="1475E6CC">
      <w:pPr>
        <w:spacing w:before="240"/>
        <w:ind w:firstLine="0"/>
        <w:rPr>
          <w:rFonts w:eastAsia="Times New Roman" w:cs="Times New Roman"/>
        </w:rPr>
      </w:pPr>
      <w:r>
        <w:rPr>
          <w:rFonts w:eastAsia="Times New Roman" w:cs="Times New Roman"/>
        </w:rPr>
        <w:t xml:space="preserve">Mayo Clinic (2025, February 27). Type 2 diabetes. </w:t>
      </w:r>
      <w:r>
        <w:rPr>
          <w:rFonts w:eastAsia="Times New Roman" w:cs="Times New Roman"/>
          <w:i/>
          <w:iCs/>
        </w:rPr>
        <w:t>MayoClinic</w:t>
      </w:r>
      <w:r>
        <w:rPr>
          <w:rFonts w:eastAsia="Times New Roman" w:cs="Times New Roman"/>
        </w:rPr>
        <w:t xml:space="preserve">. Retrieved from </w:t>
      </w:r>
      <w:r>
        <w:tab/>
        <w:tab/>
        <w:tab/>
      </w:r>
      <w:hyperlink r:id="rId49">
        <w:r>
          <w:rPr>
            <w:rStyle w:val="Hyperlink"/>
            <w:rFonts w:eastAsia="Times New Roman" w:cs="Times New Roman"/>
            <w:color w:val="auto"/>
            <w:u w:val="none"/>
          </w:rPr>
          <w:t>https://www.mayoclinic.org/diseases-conditions/type-2-diabetes/symptoms-causes/syc-</w:t>
        </w:r>
      </w:hyperlink>
      <w:r>
        <w:tab/>
      </w:r>
      <w:r>
        <w:rPr>
          <w:rStyle w:val="Hyperlink"/>
          <w:rFonts w:eastAsia="Times New Roman" w:cs="Times New Roman"/>
          <w:color w:val="auto"/>
          <w:u w:val="none"/>
        </w:rPr>
        <w:t>20351193</w:t>
      </w:r>
    </w:p>
    <w:p w:rsidR="20E6B670" w:rsidP="06EBD8F0" w:rsidRDefault="3A0D2CD1" w14:paraId="017ADA04" w14:textId="2030A596">
      <w:pPr>
        <w:spacing w:before="240"/>
        <w:ind w:firstLine="0"/>
        <w:rPr>
          <w:rFonts w:eastAsia="Times New Roman" w:cs="Times New Roman"/>
        </w:rPr>
      </w:pPr>
      <w:r>
        <w:rPr>
          <w:rFonts w:eastAsia="Times New Roman" w:cs="Times New Roman"/>
        </w:rPr>
        <w:t xml:space="preserve">Mayo Clinic (2024, March27). Type 1 diabetes. </w:t>
      </w:r>
      <w:r>
        <w:rPr>
          <w:rFonts w:eastAsia="Times New Roman" w:cs="Times New Roman"/>
          <w:i/>
          <w:iCs/>
        </w:rPr>
        <w:t>MayoClinic</w:t>
      </w:r>
      <w:r>
        <w:rPr>
          <w:rFonts w:eastAsia="Times New Roman" w:cs="Times New Roman"/>
        </w:rPr>
        <w:t xml:space="preserve">. Retrieved from </w:t>
      </w:r>
      <w:r>
        <w:tab/>
        <w:tab/>
        <w:tab/>
      </w:r>
      <w:hyperlink r:id="rId50">
        <w:r>
          <w:rPr>
            <w:rStyle w:val="Hyperlink"/>
            <w:rFonts w:eastAsia="Times New Roman" w:cs="Times New Roman"/>
            <w:color w:val="auto"/>
            <w:u w:val="none"/>
          </w:rPr>
          <w:t>https://www.mayoclinic.org/diseases-conditions/type-1-diabetes/symptoms-causes/syc-</w:t>
        </w:r>
      </w:hyperlink>
      <w:r>
        <w:tab/>
      </w:r>
      <w:r>
        <w:rPr>
          <w:rStyle w:val="Hyperlink"/>
          <w:rFonts w:eastAsia="Times New Roman" w:cs="Times New Roman"/>
          <w:color w:val="auto"/>
          <w:u w:val="none"/>
        </w:rPr>
        <w:t>20353011</w:t>
      </w:r>
    </w:p>
    <w:p w:rsidR="1ECF6532" w:rsidP="175A2809" w:rsidRDefault="1ECF6532" w14:paraId="6556DE41" w14:textId="3D4927E5">
      <w:pPr>
        <w:spacing w:before="240"/>
        <w:ind w:firstLine="0"/>
        <w:rPr>
          <w:rFonts w:eastAsia="Times New Roman" w:cs="Times New Roman"/>
        </w:rPr>
      </w:pPr>
      <w:r>
        <w:rPr>
          <w:rStyle w:val="Hyperlink"/>
          <w:rFonts w:eastAsia="Times New Roman" w:cs="Times New Roman"/>
          <w:color w:val="auto"/>
          <w:u w:val="none"/>
        </w:rPr>
        <w:t xml:space="preserve">Mobasseri, M., et. al. (2020, March 3). </w:t>
      </w:r>
      <w:r>
        <w:rPr>
          <w:rFonts w:eastAsia="Times New Roman" w:cs="Times New Roman"/>
        </w:rPr>
        <w:t xml:space="preserve">Prevalence and incidence of type 1 diabetes in the world: </w:t>
      </w:r>
      <w:r>
        <w:tab/>
      </w:r>
      <w:r>
        <w:rPr>
          <w:rFonts w:eastAsia="Times New Roman" w:cs="Times New Roman"/>
        </w:rPr>
        <w:t xml:space="preserve">a systematic review and meta-analysis. </w:t>
      </w:r>
      <w:r>
        <w:rPr>
          <w:rFonts w:eastAsia="Times New Roman" w:cs="Times New Roman"/>
          <w:i/>
          <w:iCs/>
        </w:rPr>
        <w:t xml:space="preserve">National Library of Medicine. 10(2). </w:t>
      </w:r>
      <w:r>
        <w:rPr>
          <w:rFonts w:eastAsia="Times New Roman" w:cs="Times New Roman"/>
        </w:rPr>
        <w:t xml:space="preserve">98-115. Doi: </w:t>
      </w:r>
      <w:r>
        <w:tab/>
      </w:r>
      <w:hyperlink r:id="rId51">
        <w:r>
          <w:rPr>
            <w:rStyle w:val="Hyperlink"/>
            <w:rFonts w:eastAsia="Times New Roman" w:cs="Times New Roman"/>
            <w:color w:val="auto"/>
            <w:u w:val="none"/>
          </w:rPr>
          <w:t>10.34172/hpp.2020.18</w:t>
        </w:r>
      </w:hyperlink>
    </w:p>
    <w:p w:rsidR="1D7FB8DB" w:rsidP="4FDBDC16" w:rsidRDefault="1D7FB8DB" w14:paraId="3A811943" w14:textId="7E370049">
      <w:pPr>
        <w:spacing w:before="240" w:after="0"/>
        <w:ind w:firstLine="0"/>
        <w:rPr>
          <w:rFonts w:eastAsia="Yu Gothic"/>
        </w:rPr>
      </w:pPr>
      <w:r>
        <w:rPr>
          <w:rFonts w:eastAsia="Yu Gothic"/>
        </w:rPr>
        <w:t xml:space="preserve">Mohd Rizal, M. F., et. al., </w:t>
      </w:r>
      <w:r>
        <w:rPr>
          <w:rFonts w:eastAsia="Yu Gothic"/>
          <w:color w:val="000000" w:themeColor="text1"/>
        </w:rPr>
        <w:t xml:space="preserve">(2024) A Scoping Review of Supervised Machine Learning </w:t>
      </w:r>
      <w:r>
        <w:tab/>
        <w:tab/>
      </w:r>
      <w:r>
        <w:rPr>
          <w:rFonts w:eastAsia="Yu Gothic"/>
          <w:color w:val="000000" w:themeColor="text1"/>
        </w:rPr>
        <w:t xml:space="preserve">Techniques in Predicting the Prevalence of Type 2 Diabetes Mellitus.  </w:t>
      </w:r>
      <w:r>
        <w:rPr>
          <w:rFonts w:eastAsia="Yu Gothic"/>
          <w:i/>
          <w:iCs/>
          <w:color w:val="000000" w:themeColor="text1"/>
        </w:rPr>
        <w:t xml:space="preserve">Medicine &amp; </w:t>
      </w:r>
      <w:r>
        <w:tab/>
      </w:r>
      <w:r>
        <w:rPr>
          <w:rFonts w:eastAsia="Yu Gothic"/>
          <w:i/>
          <w:iCs/>
          <w:color w:val="000000" w:themeColor="text1"/>
        </w:rPr>
        <w:t>Health</w:t>
      </w:r>
      <w:r>
        <w:rPr>
          <w:rFonts w:eastAsia="Yu Gothic"/>
          <w:color w:val="000000" w:themeColor="text1"/>
        </w:rPr>
        <w:t xml:space="preserve">, </w:t>
      </w:r>
      <w:r>
        <w:rPr>
          <w:rFonts w:eastAsia="Yu Gothic"/>
          <w:i/>
          <w:iCs/>
          <w:color w:val="000000" w:themeColor="text1"/>
        </w:rPr>
        <w:t>19</w:t>
      </w:r>
      <w:r>
        <w:rPr>
          <w:rFonts w:eastAsia="Yu Gothic"/>
          <w:color w:val="000000" w:themeColor="text1"/>
        </w:rPr>
        <w:t xml:space="preserve">(2), 380–399.  </w:t>
      </w:r>
      <w:r>
        <w:rPr>
          <w:rFonts w:eastAsia="Yu Gothic"/>
        </w:rPr>
        <w:t>https://doi.org/10.17576/mh.2024.1902.03</w:t>
      </w:r>
    </w:p>
    <w:p w:rsidR="6395839C" w:rsidP="7A4BEF23" w:rsidRDefault="6395839C" w14:paraId="5078FAB8" w14:textId="328971DD">
      <w:pPr>
        <w:spacing w:before="240" w:after="0"/>
        <w:ind w:firstLine="0"/>
        <w:rPr>
          <w:rFonts w:eastAsia="Times New Roman" w:cs="Times New Roman"/>
        </w:rPr>
      </w:pPr>
      <w:r>
        <w:rPr>
          <w:rFonts w:eastAsia="Times New Roman" w:cs="Times New Roman"/>
        </w:rPr>
        <w:t xml:space="preserve">Nam, H., &amp; Choi, H. (2023). Age at menopause and development of type 2 diabetes in Korean </w:t>
      </w:r>
      <w:r>
        <w:tab/>
      </w:r>
      <w:r>
        <w:rPr>
          <w:rFonts w:eastAsia="Times New Roman" w:cs="Times New Roman"/>
        </w:rPr>
        <w:t>women: a nationwide cohort study</w:t>
      </w:r>
      <w:r>
        <w:rPr>
          <w:rFonts w:eastAsia="Times New Roman" w:cs="Times New Roman"/>
          <w:i/>
          <w:iCs/>
        </w:rPr>
        <w:t>.</w:t>
      </w:r>
      <w:r>
        <w:rPr>
          <w:rFonts w:eastAsia="Times New Roman" w:cs="Times New Roman"/>
        </w:rPr>
        <w:t xml:space="preserve"> </w:t>
      </w:r>
      <w:r>
        <w:rPr>
          <w:rFonts w:eastAsia="Times New Roman" w:cs="Times New Roman"/>
          <w:i/>
          <w:iCs/>
        </w:rPr>
        <w:t xml:space="preserve">JAMA Network Open, 6(2), </w:t>
      </w:r>
      <w:r>
        <w:rPr>
          <w:rFonts w:eastAsia="Times New Roman" w:cs="Times New Roman"/>
        </w:rPr>
        <w:t xml:space="preserve">Doi: </w:t>
      </w:r>
      <w:r>
        <w:tab/>
        <w:tab/>
        <w:tab/>
        <w:tab/>
      </w:r>
      <w:r>
        <w:rPr>
          <w:rFonts w:eastAsia="Times New Roman" w:cs="Times New Roman"/>
        </w:rPr>
        <w:t>https://doi.org/10.1001/jamanetworkopen.2023.29415</w:t>
      </w:r>
    </w:p>
    <w:p w:rsidR="27AC72E0" w:rsidP="0A086C0D" w:rsidRDefault="27AC72E0" w14:paraId="607E9127" w14:textId="4A0B6170">
      <w:pPr>
        <w:spacing w:before="240" w:after="0"/>
        <w:ind w:firstLine="0"/>
        <w:rPr>
          <w:rFonts w:eastAsia="Times New Roman" w:cs="Times New Roman"/>
        </w:rPr>
      </w:pPr>
      <w:r>
        <w:rPr>
          <w:rFonts w:eastAsia="Times New Roman" w:cs="Times New Roman"/>
        </w:rPr>
        <w:t xml:space="preserve">National Health and Nutrition Examination Survey (2024, December 18). About NHANES. </w:t>
      </w:r>
      <w:r>
        <w:tab/>
      </w:r>
      <w:r>
        <w:rPr>
          <w:rFonts w:eastAsia="Times New Roman" w:cs="Times New Roman"/>
          <w:i/>
          <w:iCs/>
        </w:rPr>
        <w:t>National Center for Health Statistics</w:t>
      </w:r>
      <w:r>
        <w:rPr>
          <w:rFonts w:eastAsia="Times New Roman" w:cs="Times New Roman"/>
        </w:rPr>
        <w:t xml:space="preserve">. Retrieved from </w:t>
      </w:r>
      <w:r>
        <w:tab/>
        <w:tab/>
        <w:tab/>
        <w:tab/>
        <w:tab/>
        <w:tab/>
      </w:r>
      <w:r>
        <w:rPr>
          <w:rFonts w:eastAsia="Times New Roman" w:cs="Times New Roman"/>
        </w:rPr>
        <w:t>https://www.cdc.gov/nchs/nhanes/about/index.html</w:t>
      </w:r>
    </w:p>
    <w:p w:rsidR="0FA3DE91" w:rsidP="7A4BEF23" w:rsidRDefault="0FA3DE91" w14:paraId="7F717C74" w14:textId="631BFB2F">
      <w:pPr>
        <w:spacing w:before="240"/>
        <w:ind w:firstLine="0"/>
        <w:rPr>
          <w:rFonts w:eastAsia="Times New Roman" w:cs="Times New Roman"/>
        </w:rPr>
      </w:pPr>
      <w:r>
        <w:rPr>
          <w:rFonts w:eastAsia="Times New Roman" w:cs="Times New Roman"/>
        </w:rPr>
        <w:t xml:space="preserve">National Institute of Diabetes and Digestive and Kidney Disease (2022). Risk Factors for Type 2 </w:t>
      </w:r>
      <w:r>
        <w:tab/>
      </w:r>
      <w:r>
        <w:rPr>
          <w:rFonts w:eastAsia="Times New Roman" w:cs="Times New Roman"/>
        </w:rPr>
        <w:t xml:space="preserve">Diabetes. </w:t>
      </w:r>
      <w:r>
        <w:rPr>
          <w:rFonts w:eastAsia="Times New Roman" w:cs="Times New Roman"/>
          <w:i/>
          <w:iCs/>
        </w:rPr>
        <w:t xml:space="preserve">National Institute of Diabetes and Digestive and Kidney Disease (NIH). </w:t>
      </w:r>
      <w:r>
        <w:tab/>
      </w:r>
      <w:r>
        <w:rPr>
          <w:rFonts w:eastAsia="Times New Roman" w:cs="Times New Roman"/>
        </w:rPr>
        <w:t xml:space="preserve">Retrieved from </w:t>
      </w:r>
      <w:hyperlink r:id="rId52">
        <w:r>
          <w:rPr>
            <w:rStyle w:val="Hyperlink"/>
            <w:rFonts w:eastAsia="Times New Roman" w:cs="Times New Roman"/>
            <w:color w:val="auto"/>
            <w:u w:val="none"/>
          </w:rPr>
          <w:t>https://www.niddk.nih.gov/health-information/diabetes/overview/risk-</w:t>
        </w:r>
      </w:hyperlink>
      <w:r>
        <w:tab/>
      </w:r>
      <w:r>
        <w:rPr>
          <w:rStyle w:val="Hyperlink"/>
          <w:rFonts w:eastAsia="Times New Roman" w:cs="Times New Roman"/>
          <w:color w:val="auto"/>
          <w:u w:val="none"/>
        </w:rPr>
        <w:t>factors-type-2-diabetes</w:t>
      </w:r>
    </w:p>
    <w:p w:rsidR="1A6FA6B1" w:rsidP="7A4BEF23" w:rsidRDefault="1A6FA6B1" w14:paraId="1002E8AB" w14:textId="5F91D6B4">
      <w:pPr>
        <w:spacing w:before="240"/>
        <w:ind w:firstLine="0"/>
        <w:rPr>
          <w:rFonts w:eastAsia="Times New Roman" w:cs="Times New Roman"/>
        </w:rPr>
      </w:pPr>
      <w:r>
        <w:rPr>
          <w:rStyle w:val="Hyperlink"/>
          <w:rFonts w:eastAsia="Times New Roman" w:cs="Times New Roman"/>
          <w:color w:val="auto"/>
          <w:u w:val="none"/>
        </w:rPr>
        <w:t xml:space="preserve">Nabovati, E., et. al., (2022, October 31). </w:t>
      </w:r>
      <w:r>
        <w:rPr>
          <w:rFonts w:eastAsia="Times New Roman" w:cs="Times New Roman"/>
        </w:rPr>
        <w:t xml:space="preserve">Design, development, and usability evaluation of a </w:t>
      </w:r>
      <w:r>
        <w:tab/>
      </w:r>
      <w:r>
        <w:rPr>
          <w:rFonts w:eastAsia="Times New Roman" w:cs="Times New Roman"/>
        </w:rPr>
        <w:t>smartphone-based application for nutrition management in patients with type II diabetes.</w:t>
      </w:r>
      <w:r>
        <w:rPr>
          <w:rFonts w:eastAsia="Times New Roman" w:cs="Times New Roman"/>
          <w:i/>
          <w:iCs/>
        </w:rPr>
        <w:t xml:space="preserve"> </w:t>
      </w:r>
      <w:r>
        <w:tab/>
      </w:r>
      <w:r>
        <w:rPr>
          <w:rFonts w:eastAsia="Times New Roman" w:cs="Times New Roman"/>
          <w:i/>
          <w:iCs/>
        </w:rPr>
        <w:t>Journal of Diabetes &amp; Metabolic Disorders. 22</w:t>
      </w:r>
      <w:r>
        <w:rPr>
          <w:rFonts w:eastAsia="Times New Roman" w:cs="Times New Roman"/>
        </w:rPr>
        <w:t xml:space="preserve">. 315-323. Doi: </w:t>
      </w:r>
      <w:r>
        <w:tab/>
        <w:tab/>
        <w:tab/>
        <w:tab/>
      </w:r>
      <w:hyperlink r:id="rId53">
        <w:r>
          <w:rPr>
            <w:rStyle w:val="Hyperlink"/>
            <w:rFonts w:eastAsia="Times New Roman" w:cs="Times New Roman"/>
            <w:color w:val="auto"/>
            <w:u w:val="none"/>
          </w:rPr>
          <w:t>https://doi.org/10.1007/s40200-022-01140-x</w:t>
        </w:r>
      </w:hyperlink>
      <w:r>
        <w:rPr>
          <w:rFonts w:eastAsia="Times New Roman" w:cs="Times New Roman"/>
        </w:rPr>
        <w:t>.</w:t>
      </w:r>
    </w:p>
    <w:p w:rsidR="00036572" w:rsidP="7A4BEF23" w:rsidRDefault="00036572" w14:paraId="2A14AC1F" w14:textId="79165693">
      <w:pPr>
        <w:spacing w:before="240"/>
        <w:ind w:firstLine="0"/>
        <w:rPr>
          <w:rFonts w:eastAsia="Times New Roman" w:cs="Times New Roman"/>
        </w:rPr>
      </w:pPr>
      <w:r>
        <w:rPr>
          <w:rFonts w:eastAsia="Times New Roman" w:cs="Times New Roman"/>
        </w:rPr>
        <w:t xml:space="preserve">Nishida, C., et. al., (2021). Association between menopausal status and glucose metabolism: </w:t>
        <w:tab/>
        <w:t>The Toranomon Hospital Health Management Center Study.</w:t>
      </w:r>
      <w:r>
        <w:rPr>
          <w:rFonts w:eastAsia="Times New Roman" w:cs="Times New Roman"/>
          <w:i/>
          <w:iCs/>
        </w:rPr>
        <w:t xml:space="preserve"> Diabetes &amp; Metabolism </w:t>
      </w:r>
      <w:r>
        <w:rPr>
          <w:rFonts w:eastAsia="Times New Roman" w:cs="Times New Roman"/>
        </w:rPr>
        <w:tab/>
      </w:r>
      <w:r>
        <w:rPr>
          <w:rFonts w:eastAsia="Times New Roman" w:cs="Times New Roman"/>
          <w:i/>
          <w:iCs/>
        </w:rPr>
        <w:t xml:space="preserve">Journal, 45(6), </w:t>
      </w:r>
      <w:r>
        <w:rPr>
          <w:rFonts w:eastAsia="Times New Roman" w:cs="Times New Roman"/>
        </w:rPr>
        <w:t>835–843. Doi: https://doi.org/10.4093/dmj.2021.0001 </w:t>
      </w:r>
    </w:p>
    <w:p w:rsidR="02343A60" w:rsidP="06EBD8F0" w:rsidRDefault="063624D8" w14:paraId="16D30B60" w14:textId="28716223">
      <w:pPr>
        <w:spacing w:before="240"/>
        <w:ind w:firstLine="0"/>
        <w:rPr>
          <w:rFonts w:eastAsia="Times New Roman" w:cs="Times New Roman"/>
        </w:rPr>
      </w:pPr>
      <w:r>
        <w:rPr>
          <w:rFonts w:eastAsia="Times New Roman" w:cs="Times New Roman"/>
        </w:rPr>
        <w:t xml:space="preserve">NYU Langone Health (n,d). Diagnosing Type 2 Diabetes. </w:t>
      </w:r>
      <w:r>
        <w:rPr>
          <w:rFonts w:eastAsia="Times New Roman" w:cs="Times New Roman"/>
          <w:i/>
          <w:iCs/>
        </w:rPr>
        <w:t>NYULangone</w:t>
      </w:r>
      <w:r>
        <w:rPr>
          <w:rFonts w:eastAsia="Times New Roman" w:cs="Times New Roman"/>
        </w:rPr>
        <w:t xml:space="preserve">. Retrieved from </w:t>
      </w:r>
      <w:r>
        <w:tab/>
        <w:tab/>
      </w:r>
      <w:r>
        <w:rPr>
          <w:rFonts w:eastAsia="Times New Roman" w:cs="Times New Roman"/>
          <w:color w:val="000000" w:themeColor="text1"/>
        </w:rPr>
        <w:t>https://nyulangone.org/conditions/type-2-diabetes</w:t>
      </w:r>
    </w:p>
    <w:p w:rsidR="68A940E4" w:rsidP="429F6955" w:rsidRDefault="3AE691D1" w14:paraId="4F249EDB" w14:textId="70978ABE">
      <w:pPr>
        <w:spacing w:before="240"/>
        <w:ind w:firstLine="0"/>
        <w:rPr>
          <w:rFonts w:eastAsia="Times New Roman" w:cs="Times New Roman"/>
          <w:color w:val="000000" w:themeColor="text1"/>
        </w:rPr>
      </w:pPr>
      <w:r>
        <w:rPr>
          <w:rFonts w:eastAsia="Times New Roman" w:cs="Times New Roman"/>
          <w:color w:val="000000" w:themeColor="text1"/>
        </w:rPr>
        <w:t xml:space="preserve">Office on Women’s Health (2025, March 17). Menopause Basics. </w:t>
      </w:r>
      <w:r>
        <w:rPr>
          <w:rFonts w:eastAsia="Times New Roman" w:cs="Times New Roman"/>
          <w:i/>
          <w:iCs/>
          <w:color w:val="000000" w:themeColor="text1"/>
        </w:rPr>
        <w:t xml:space="preserve">OASH. </w:t>
      </w:r>
      <w:r>
        <w:rPr>
          <w:rFonts w:eastAsia="Times New Roman" w:cs="Times New Roman"/>
          <w:color w:val="000000" w:themeColor="text1"/>
        </w:rPr>
        <w:t>Retrieved from</w:t>
      </w:r>
      <w:r>
        <w:tab/>
      </w:r>
      <w:r>
        <w:rPr>
          <w:rFonts w:eastAsia="Times New Roman" w:cs="Times New Roman"/>
          <w:color w:val="000000" w:themeColor="text1"/>
        </w:rPr>
        <w:t xml:space="preserve"> </w:t>
      </w:r>
      <w:r>
        <w:tab/>
      </w:r>
      <w:r>
        <w:rPr>
          <w:rFonts w:eastAsia="Times New Roman" w:cs="Times New Roman"/>
          <w:color w:val="000000" w:themeColor="text1"/>
        </w:rPr>
        <w:t>https://womenshealth.gov/menopause/menopause-basics</w:t>
      </w:r>
    </w:p>
    <w:p w:rsidR="5F7E18CB" w:rsidP="06EBD8F0" w:rsidRDefault="5F7E18CB" w14:paraId="5963C489" w14:textId="6AFCABB3">
      <w:pPr>
        <w:spacing w:before="240"/>
        <w:ind w:firstLine="0"/>
        <w:rPr>
          <w:rFonts w:eastAsia="Times New Roman" w:cs="Times New Roman"/>
          <w:color w:val="000000" w:themeColor="text1"/>
        </w:rPr>
      </w:pPr>
      <w:r>
        <w:rPr>
          <w:rFonts w:eastAsia="Times New Roman" w:cs="Times New Roman"/>
          <w:color w:val="000000" w:themeColor="text1"/>
        </w:rPr>
        <w:t xml:space="preserve">Office on Women’s Health (2025, May 13). Navigating the Road to Menopause. </w:t>
      </w:r>
      <w:r>
        <w:rPr>
          <w:rFonts w:eastAsia="Times New Roman" w:cs="Times New Roman"/>
          <w:i/>
          <w:iCs/>
          <w:color w:val="000000" w:themeColor="text1"/>
        </w:rPr>
        <w:t>OASH</w:t>
      </w:r>
      <w:r>
        <w:rPr>
          <w:rFonts w:eastAsia="Times New Roman" w:cs="Times New Roman"/>
          <w:color w:val="000000" w:themeColor="text1"/>
        </w:rPr>
        <w:t xml:space="preserve">. </w:t>
      </w:r>
      <w:r>
        <w:tab/>
        <w:tab/>
      </w:r>
      <w:r>
        <w:rPr>
          <w:rFonts w:eastAsia="Times New Roman" w:cs="Times New Roman"/>
          <w:color w:val="000000" w:themeColor="text1"/>
        </w:rPr>
        <w:t>Retrieved from https://womenshealth.gov/nwhw/menopause</w:t>
      </w:r>
    </w:p>
    <w:p w:rsidR="5F7E18CB" w:rsidP="06EBD8F0" w:rsidRDefault="5F7E18CB" w14:paraId="1F77F2FD" w14:textId="5A801BDE">
      <w:pPr>
        <w:spacing w:before="240"/>
        <w:ind w:firstLine="0"/>
        <w:rPr>
          <w:rFonts w:eastAsia="Times New Roman" w:cs="Times New Roman"/>
          <w:color w:val="000000" w:themeColor="text1"/>
        </w:rPr>
      </w:pPr>
      <w:r>
        <w:rPr>
          <w:rFonts w:eastAsia="Times New Roman" w:cs="Times New Roman"/>
          <w:color w:val="000000" w:themeColor="text1"/>
        </w:rPr>
        <w:t xml:space="preserve">Omer, R. (2025, September 1). Menopause: the three stages. </w:t>
      </w:r>
      <w:r>
        <w:rPr>
          <w:rFonts w:eastAsia="Times New Roman" w:cs="Times New Roman"/>
          <w:i/>
          <w:iCs/>
          <w:color w:val="000000" w:themeColor="text1"/>
        </w:rPr>
        <w:t>Top Doctors</w:t>
      </w:r>
      <w:r>
        <w:rPr>
          <w:rFonts w:eastAsia="Times New Roman" w:cs="Times New Roman"/>
          <w:color w:val="000000" w:themeColor="text1"/>
        </w:rPr>
        <w:t xml:space="preserve">. Retrieved from </w:t>
      </w:r>
      <w:r>
        <w:tab/>
      </w:r>
      <w:r>
        <w:rPr>
          <w:rFonts w:eastAsia="Times New Roman" w:cs="Times New Roman"/>
          <w:color w:val="000000" w:themeColor="text1"/>
        </w:rPr>
        <w:t>https://www.topdoctors.co.uk/medical-articles/menopause-the-three-stages/</w:t>
      </w:r>
    </w:p>
    <w:p w:rsidR="167C207B" w:rsidP="7A4BEF23" w:rsidRDefault="167C207B" w14:paraId="0C28E420" w14:textId="7603C26B">
      <w:pPr>
        <w:spacing w:before="240"/>
        <w:ind w:firstLine="0"/>
        <w:rPr>
          <w:rFonts w:eastAsia="Times New Roman" w:cs="Times New Roman"/>
        </w:rPr>
      </w:pPr>
      <w:r>
        <w:rPr>
          <w:rFonts w:eastAsia="Times New Roman" w:cs="Times New Roman"/>
          <w:color w:val="000000" w:themeColor="text1"/>
        </w:rPr>
        <w:t xml:space="preserve">Paschou S., et. al., (2019). </w:t>
      </w:r>
      <w:r>
        <w:rPr>
          <w:rFonts w:eastAsia="Times New Roman" w:cs="Times New Roman"/>
        </w:rPr>
        <w:t xml:space="preserve">Diabetes in menopause: risks and management. </w:t>
      </w:r>
      <w:r>
        <w:rPr>
          <w:rFonts w:eastAsia="Times New Roman" w:cs="Times New Roman"/>
          <w:i/>
          <w:iCs/>
        </w:rPr>
        <w:t xml:space="preserve">Current Vascular </w:t>
      </w:r>
      <w:r>
        <w:tab/>
      </w:r>
      <w:r>
        <w:rPr>
          <w:rFonts w:eastAsia="Times New Roman" w:cs="Times New Roman"/>
          <w:i/>
          <w:iCs/>
        </w:rPr>
        <w:t>Pharmacology, 17(3)</w:t>
      </w:r>
      <w:r>
        <w:rPr>
          <w:rFonts w:eastAsia="Times New Roman" w:cs="Times New Roman"/>
        </w:rPr>
        <w:t xml:space="preserve">, 263‑272. </w:t>
      </w:r>
      <w:hyperlink r:id="rId54">
        <w:r>
          <w:rPr>
            <w:rStyle w:val="Hyperlink"/>
            <w:rFonts w:eastAsia="Times New Roman" w:cs="Times New Roman"/>
            <w:color w:val="000000" w:themeColor="text1"/>
            <w:u w:val="none"/>
          </w:rPr>
          <w:t>https://doi.org/10.2174/1570161116666180625124405</w:t>
        </w:r>
      </w:hyperlink>
    </w:p>
    <w:p w:rsidR="2FE599C6" w:rsidP="37B07EE0" w:rsidRDefault="03D6E37A" w14:paraId="36E1ADE7" w14:textId="2D811D46">
      <w:pPr>
        <w:spacing w:before="240"/>
        <w:ind w:firstLine="0"/>
        <w:rPr>
          <w:rFonts w:eastAsia="Times New Roman" w:cs="Times New Roman"/>
          <w:color w:val="000000" w:themeColor="text1"/>
        </w:rPr>
      </w:pPr>
      <w:r>
        <w:rPr>
          <w:rFonts w:eastAsia="Times New Roman" w:cs="Times New Roman"/>
          <w:color w:val="000000" w:themeColor="text1"/>
        </w:rPr>
        <w:t xml:space="preserve">Sapra, A. &amp; Bhandari, P. (2023, June 21). Diabetes. </w:t>
      </w:r>
      <w:r>
        <w:rPr>
          <w:rFonts w:eastAsia="Times New Roman" w:cs="Times New Roman"/>
          <w:i/>
          <w:iCs/>
          <w:color w:val="000000" w:themeColor="text1"/>
        </w:rPr>
        <w:t>National Library of Medicince</w:t>
      </w:r>
      <w:r>
        <w:rPr>
          <w:rFonts w:eastAsia="Times New Roman" w:cs="Times New Roman"/>
          <w:color w:val="000000" w:themeColor="text1"/>
        </w:rPr>
        <w:t xml:space="preserve">. Retrieved </w:t>
      </w:r>
      <w:r>
        <w:tab/>
      </w:r>
      <w:r>
        <w:rPr>
          <w:rFonts w:eastAsia="Times New Roman" w:cs="Times New Roman"/>
          <w:color w:val="000000" w:themeColor="text1"/>
        </w:rPr>
        <w:t>from https://www.ncbi.nlm.nih.gov/books/NBK551501/</w:t>
      </w:r>
    </w:p>
    <w:p w:rsidR="6C14AEA9" w:rsidP="26758E67" w:rsidRDefault="6C14AEA9" w14:paraId="43A2C93E" w14:textId="27C06D5A">
      <w:pPr>
        <w:ind w:firstLine="0"/>
        <w:rPr>
          <w:rStyle w:val="Hyperlink"/>
          <w:rFonts w:eastAsia="Times New Roman" w:cs="Times New Roman"/>
          <w:lang w:val="en-PH"/>
        </w:rPr>
      </w:pPr>
      <w:r>
        <w:rPr>
          <w:rFonts w:eastAsia="Times New Roman" w:cs="Times New Roman"/>
          <w:lang w:val="en-PH"/>
        </w:rPr>
        <w:t xml:space="preserve">Schrader, S., et. al., (2022). Novel subgroups of Type 2 diabetes display different epigenetic </w:t>
      </w:r>
      <w:r>
        <w:tab/>
      </w:r>
      <w:r>
        <w:rPr>
          <w:rFonts w:eastAsia="Times New Roman" w:cs="Times New Roman"/>
          <w:lang w:val="en-PH"/>
        </w:rPr>
        <w:t xml:space="preserve">patterns that associate with future diabetic complications. </w:t>
      </w:r>
      <w:r>
        <w:rPr>
          <w:rFonts w:eastAsia="Times New Roman" w:cs="Times New Roman"/>
          <w:i/>
          <w:iCs/>
          <w:lang w:val="en-PH"/>
        </w:rPr>
        <w:t>Diabetes Care</w:t>
      </w:r>
      <w:r>
        <w:rPr>
          <w:rFonts w:eastAsia="Times New Roman" w:cs="Times New Roman"/>
          <w:lang w:val="en-PH"/>
        </w:rPr>
        <w:t xml:space="preserve">, </w:t>
      </w:r>
      <w:r>
        <w:rPr>
          <w:rFonts w:eastAsia="Times New Roman" w:cs="Times New Roman"/>
          <w:i/>
          <w:iCs/>
          <w:lang w:val="en-PH"/>
        </w:rPr>
        <w:t>45</w:t>
      </w:r>
      <w:r>
        <w:rPr>
          <w:rFonts w:eastAsia="Times New Roman" w:cs="Times New Roman"/>
          <w:lang w:val="en-PH"/>
        </w:rPr>
        <w:t>(7), 1621–</w:t>
      </w:r>
      <w:r>
        <w:tab/>
      </w:r>
      <w:r>
        <w:rPr>
          <w:rFonts w:eastAsia="Times New Roman" w:cs="Times New Roman"/>
          <w:lang w:val="en-PH"/>
        </w:rPr>
        <w:t xml:space="preserve">1630. </w:t>
      </w:r>
      <w:hyperlink r:id="rId55">
        <w:r>
          <w:rPr>
            <w:rStyle w:val="Hyperlink"/>
            <w:rFonts w:eastAsia="Times New Roman" w:cs="Times New Roman"/>
            <w:color w:val="auto"/>
            <w:u w:val="none"/>
            <w:lang w:val="en-PH"/>
          </w:rPr>
          <w:t>https://doi.org/10.2337/dc21-2489</w:t>
        </w:r>
      </w:hyperlink>
    </w:p>
    <w:p w:rsidR="782A1B54" w:rsidP="68265262" w:rsidRDefault="782A1B54" w14:paraId="76939FA9" w14:textId="0C3BA066">
      <w:pPr>
        <w:spacing w:before="240"/>
        <w:ind w:firstLine="0"/>
      </w:pPr>
      <w:r>
        <w:rPr>
          <w:rFonts w:eastAsia="Times New Roman" w:cs="Times New Roman"/>
        </w:rPr>
        <w:t xml:space="preserve">Sharma, S. et. al., (2020). Cardiometabolic risk in pre‑ and post‑menopausal women with special </w:t>
      </w:r>
      <w:r>
        <w:tab/>
      </w:r>
      <w:r>
        <w:rPr>
          <w:rFonts w:eastAsia="Times New Roman" w:cs="Times New Roman"/>
        </w:rPr>
        <w:t xml:space="preserve">reference to insulin resistance: A cross‑sectional study. </w:t>
      </w:r>
      <w:r>
        <w:rPr>
          <w:rFonts w:eastAsia="Times New Roman" w:cs="Times New Roman"/>
          <w:i/>
          <w:iCs/>
        </w:rPr>
        <w:t>Journal of Mid‑Life Health</w:t>
      </w:r>
      <w:r>
        <w:rPr>
          <w:rFonts w:eastAsia="Times New Roman" w:cs="Times New Roman"/>
        </w:rPr>
        <w:t xml:space="preserve">, </w:t>
      </w:r>
      <w:r>
        <w:tab/>
      </w:r>
      <w:r>
        <w:rPr>
          <w:rFonts w:eastAsia="Times New Roman" w:cs="Times New Roman"/>
          <w:i/>
          <w:iCs/>
        </w:rPr>
        <w:t>11(2)</w:t>
      </w:r>
      <w:r>
        <w:rPr>
          <w:rFonts w:eastAsia="Times New Roman" w:cs="Times New Roman"/>
        </w:rPr>
        <w:t xml:space="preserve">, 78–83. Doi: </w:t>
      </w:r>
      <w:hyperlink r:id="rId56">
        <w:r>
          <w:rPr>
            <w:rStyle w:val="Hyperlink"/>
            <w:rFonts w:eastAsia="Times New Roman" w:cs="Times New Roman"/>
            <w:color w:val="000000" w:themeColor="text1"/>
            <w:u w:val="none"/>
          </w:rPr>
          <w:t>https://doi.org/10.4103/jmh.jmh_53_19</w:t>
        </w:r>
      </w:hyperlink>
    </w:p>
    <w:p w:rsidR="772BE0F0" w:rsidP="6AD708D1" w:rsidRDefault="772BE0F0" w14:paraId="2D0D77B0" w14:textId="0288B0A4">
      <w:pPr>
        <w:spacing w:before="240"/>
        <w:ind w:firstLine="0"/>
        <w:rPr>
          <w:rFonts w:eastAsia="Times New Roman" w:cs="Times New Roman"/>
        </w:rPr>
      </w:pPr>
      <w:r>
        <w:rPr>
          <w:rFonts w:eastAsia="Times New Roman" w:cs="Times New Roman"/>
        </w:rPr>
        <w:t xml:space="preserve">Sirmayanti, Pulung Hendro Prastyo, &amp; Mahyati. (2025). Enhancing diabetes prediction </w:t>
      </w:r>
      <w:r>
        <w:tab/>
        <w:tab/>
      </w:r>
      <w:r>
        <w:rPr>
          <w:rFonts w:eastAsia="Times New Roman" w:cs="Times New Roman"/>
        </w:rPr>
        <w:t xml:space="preserve">performance using feature selection based on grey wolf optimizer with autophagy </w:t>
      </w:r>
      <w:r>
        <w:tab/>
        <w:tab/>
        <w:tab/>
      </w:r>
      <w:r>
        <w:rPr>
          <w:rFonts w:eastAsia="Times New Roman" w:cs="Times New Roman"/>
        </w:rPr>
        <w:t xml:space="preserve">mechanism. </w:t>
      </w:r>
      <w:r>
        <w:rPr>
          <w:rFonts w:eastAsia="Times New Roman" w:cs="Times New Roman"/>
          <w:i/>
          <w:iCs/>
        </w:rPr>
        <w:t>Computer Methods and Programs in Biomedicine Update, 8</w:t>
      </w:r>
      <w:r>
        <w:rPr>
          <w:rFonts w:eastAsia="Times New Roman" w:cs="Times New Roman"/>
        </w:rPr>
        <w:t xml:space="preserve">, </w:t>
      </w:r>
      <w:r>
        <w:tab/>
        <w:tab/>
        <w:tab/>
      </w:r>
      <w:r>
        <w:rPr>
          <w:rFonts w:eastAsia="Times New Roman" w:cs="Times New Roman"/>
        </w:rPr>
        <w:t xml:space="preserve">100207. </w:t>
      </w:r>
      <w:hyperlink r:id="rId57">
        <w:r>
          <w:rPr>
            <w:rStyle w:val="Hyperlink"/>
            <w:rFonts w:eastAsia="Times New Roman" w:cs="Times New Roman"/>
            <w:color w:val="000000" w:themeColor="text1"/>
            <w:u w:val="none"/>
          </w:rPr>
          <w:t>https://doi.org/10.1016/j.cmpbup.2025.100207</w:t>
        </w:r>
      </w:hyperlink>
    </w:p>
    <w:p w:rsidR="50223069" w:rsidP="06EBD8F0" w:rsidRDefault="50223069" w14:paraId="296143E4" w14:textId="429BCE81">
      <w:pPr>
        <w:spacing w:before="240"/>
        <w:ind w:firstLine="0"/>
        <w:rPr>
          <w:rFonts w:eastAsia="Times New Roman" w:cs="Times New Roman"/>
          <w:color w:val="000000" w:themeColor="text1"/>
        </w:rPr>
      </w:pPr>
      <w:r>
        <w:rPr>
          <w:rFonts w:eastAsia="Times New Roman" w:cs="Times New Roman"/>
          <w:color w:val="000000" w:themeColor="text1"/>
        </w:rPr>
        <w:t xml:space="preserve">Slopien, et al., (2018). Menopause and diabetes: EMAS clinical guide. </w:t>
      </w:r>
      <w:r>
        <w:rPr>
          <w:rFonts w:eastAsia="Times New Roman" w:cs="Times New Roman"/>
          <w:i/>
          <w:iCs/>
          <w:color w:val="000000" w:themeColor="text1"/>
        </w:rPr>
        <w:t>Maturitas. 117</w:t>
      </w:r>
      <w:r>
        <w:rPr>
          <w:rFonts w:eastAsia="Times New Roman" w:cs="Times New Roman"/>
          <w:color w:val="000000" w:themeColor="text1"/>
        </w:rPr>
        <w:t xml:space="preserve">. 6-10. </w:t>
      </w:r>
      <w:r>
        <w:tab/>
      </w:r>
      <w:r>
        <w:rPr>
          <w:rFonts w:eastAsia="Times New Roman" w:cs="Times New Roman"/>
          <w:color w:val="000000" w:themeColor="text1"/>
        </w:rPr>
        <w:t>Doi: https://doi.org/10.1016/j.maturitas.2018.08.009</w:t>
      </w:r>
    </w:p>
    <w:p w:rsidR="6AB9E100" w:rsidP="16D46797" w:rsidRDefault="6AB9E100" w14:paraId="436F5DA5" w14:textId="76D30361">
      <w:pPr>
        <w:spacing w:before="240"/>
        <w:ind w:firstLine="0"/>
        <w:rPr>
          <w:rFonts w:eastAsia="Times New Roman" w:cs="Times New Roman"/>
        </w:rPr>
      </w:pPr>
      <w:r>
        <w:rPr>
          <w:rFonts w:eastAsia="Times New Roman" w:cs="Times New Roman"/>
          <w:color w:val="000000" w:themeColor="text1"/>
        </w:rPr>
        <w:t xml:space="preserve">Spencer, C. (2024, November 11). </w:t>
      </w:r>
      <w:r>
        <w:rPr>
          <w:rFonts w:eastAsia="Times New Roman" w:cs="Times New Roman"/>
        </w:rPr>
        <w:t xml:space="preserve">Navigating diabetes through the menopause transition. </w:t>
      </w:r>
      <w:r>
        <w:rPr>
          <w:rFonts w:eastAsia="Times New Roman" w:cs="Times New Roman"/>
          <w:i/>
          <w:iCs/>
        </w:rPr>
        <w:t xml:space="preserve">My </w:t>
      </w:r>
      <w:r>
        <w:tab/>
      </w:r>
      <w:r>
        <w:rPr>
          <w:rFonts w:eastAsia="Times New Roman" w:cs="Times New Roman"/>
          <w:i/>
          <w:iCs/>
        </w:rPr>
        <w:t>Menopause Center</w:t>
      </w:r>
      <w:r>
        <w:rPr>
          <w:rFonts w:eastAsia="Times New Roman" w:cs="Times New Roman"/>
        </w:rPr>
        <w:t>. Retrieved from https://www.mymenopausecentre.com/gp-</w:t>
      </w:r>
      <w:r>
        <w:tab/>
        <w:tab/>
      </w:r>
      <w:r>
        <w:rPr>
          <w:rFonts w:eastAsia="Times New Roman" w:cs="Times New Roman"/>
        </w:rPr>
        <w:t>resources/navigating-diabetes-through-the-menopause-transition-what-you-need-to-</w:t>
      </w:r>
      <w:r>
        <w:tab/>
      </w:r>
      <w:r>
        <w:rPr>
          <w:rFonts w:eastAsia="Times New Roman" w:cs="Times New Roman"/>
        </w:rPr>
        <w:t>know-about-perimenopause-postmenopause-and-hrt/?</w:t>
      </w:r>
    </w:p>
    <w:p w:rsidR="3FD200BD" w:rsidP="6AD708D1" w:rsidRDefault="3FD200BD" w14:paraId="1D3DF3F9" w14:textId="2D71696E">
      <w:pPr>
        <w:spacing w:before="240"/>
        <w:ind w:firstLine="0"/>
        <w:rPr>
          <w:rFonts w:eastAsia="Times New Roman" w:cs="Times New Roman"/>
        </w:rPr>
      </w:pPr>
      <w:r>
        <w:rPr>
          <w:rFonts w:eastAsia="Times New Roman" w:cs="Times New Roman"/>
        </w:rPr>
        <w:t xml:space="preserve">Sreehari, E., &amp; Babu, L. D. D. (2024). Critical Factor Analysis for prediction of Diabetes </w:t>
      </w:r>
      <w:r>
        <w:tab/>
      </w:r>
      <w:r>
        <w:rPr>
          <w:rFonts w:eastAsia="Times New Roman" w:cs="Times New Roman"/>
        </w:rPr>
        <w:t>M</w:t>
      </w:r>
      <w:r>
        <w:tab/>
      </w:r>
      <w:r>
        <w:rPr>
          <w:rFonts w:eastAsia="Times New Roman" w:cs="Times New Roman"/>
        </w:rPr>
        <w:t xml:space="preserve">ellitus using an Inclusive Feature Selection Strategy. </w:t>
      </w:r>
      <w:r>
        <w:rPr>
          <w:rFonts w:eastAsia="Times New Roman" w:cs="Times New Roman"/>
          <w:i/>
          <w:iCs/>
        </w:rPr>
        <w:t>Applied Artificial In</w:t>
      </w:r>
      <w:r>
        <w:tab/>
        <w:tab/>
        <w:tab/>
      </w:r>
      <w:r>
        <w:rPr>
          <w:rFonts w:eastAsia="Times New Roman" w:cs="Times New Roman"/>
          <w:i/>
          <w:iCs/>
        </w:rPr>
        <w:t>telligence, 38(1).</w:t>
      </w:r>
    </w:p>
    <w:p w:rsidR="144378AB" w:rsidP="6A8BF6E9" w:rsidRDefault="144378AB" w14:paraId="6D0A29D5" w14:textId="1CF7BA8E">
      <w:pPr>
        <w:spacing w:before="240"/>
        <w:ind w:firstLine="0"/>
        <w:rPr>
          <w:rFonts w:eastAsia="Times New Roman" w:cs="Times New Roman"/>
        </w:rPr>
      </w:pPr>
      <w:r>
        <w:rPr>
          <w:rFonts w:eastAsia="Times New Roman" w:cs="Times New Roman"/>
        </w:rPr>
        <w:t xml:space="preserve">Sy, R. G., et al. (2022). Current practices in diabetes management in the Philippines: Insights </w:t>
      </w:r>
      <w:r>
        <w:tab/>
      </w:r>
      <w:r>
        <w:rPr>
          <w:rFonts w:eastAsia="Times New Roman" w:cs="Times New Roman"/>
        </w:rPr>
        <w:t xml:space="preserve">from the 2021 National Survey on Non-Communicable Diseases. </w:t>
      </w:r>
      <w:r>
        <w:rPr>
          <w:rFonts w:eastAsia="Times New Roman" w:cs="Times New Roman"/>
          <w:i/>
          <w:iCs/>
        </w:rPr>
        <w:t xml:space="preserve">Philippine Journal of </w:t>
      </w:r>
      <w:r>
        <w:tab/>
      </w:r>
      <w:r>
        <w:rPr>
          <w:rFonts w:eastAsia="Times New Roman" w:cs="Times New Roman"/>
          <w:i/>
          <w:iCs/>
        </w:rPr>
        <w:t>Internal Medicine, 60</w:t>
      </w:r>
      <w:r>
        <w:rPr>
          <w:rFonts w:eastAsia="Times New Roman" w:cs="Times New Roman"/>
        </w:rPr>
        <w:t>(2), 45–56.</w:t>
      </w:r>
    </w:p>
    <w:p w:rsidR="1DBA1A50" w:rsidP="68265262" w:rsidRDefault="1DBA1A50" w14:paraId="643675E2" w14:textId="0D844AF0">
      <w:pPr>
        <w:spacing w:before="240"/>
        <w:ind w:firstLine="0"/>
      </w:pPr>
      <w:r>
        <w:rPr>
          <w:rFonts w:eastAsia="Times New Roman" w:cs="Times New Roman"/>
        </w:rPr>
        <w:t xml:space="preserve">Tamakoshi, K., et. al., (2006). Menopause, but not age, is an independent risk factor for fasting </w:t>
      </w:r>
      <w:r>
        <w:tab/>
      </w:r>
      <w:r>
        <w:rPr>
          <w:rFonts w:eastAsia="Times New Roman" w:cs="Times New Roman"/>
        </w:rPr>
        <w:t xml:space="preserve">plasma glucose levels in nondiabetic women. </w:t>
      </w:r>
      <w:r>
        <w:rPr>
          <w:rFonts w:eastAsia="Times New Roman" w:cs="Times New Roman"/>
          <w:i/>
          <w:iCs/>
        </w:rPr>
        <w:t>Menopause</w:t>
      </w:r>
      <w:r>
        <w:rPr>
          <w:rFonts w:eastAsia="Times New Roman" w:cs="Times New Roman"/>
        </w:rPr>
        <w:t xml:space="preserve">, </w:t>
      </w:r>
      <w:r>
        <w:rPr>
          <w:rFonts w:eastAsia="Times New Roman" w:cs="Times New Roman"/>
          <w:i/>
          <w:iCs/>
        </w:rPr>
        <w:t>13(1),</w:t>
      </w:r>
      <w:r>
        <w:rPr>
          <w:rFonts w:eastAsia="Times New Roman" w:cs="Times New Roman"/>
        </w:rPr>
        <w:t xml:space="preserve"> 93–98. Doi:</w:t>
      </w:r>
      <w:r>
        <w:tab/>
        <w:tab/>
      </w:r>
      <w:r>
        <w:rPr>
          <w:rFonts w:eastAsia="Times New Roman" w:cs="Times New Roman"/>
        </w:rPr>
        <w:t>https://doi.org/10.1097/01.gme.0000204467.48730.04</w:t>
      </w:r>
    </w:p>
    <w:p w:rsidR="260CC896" w:rsidP="68265262" w:rsidRDefault="260CC896" w14:paraId="698FC658" w14:textId="213B1C0E">
      <w:pPr>
        <w:spacing w:before="240"/>
        <w:ind w:firstLine="0"/>
        <w:rPr>
          <w:rFonts w:eastAsia="Times New Roman" w:cs="Times New Roman"/>
          <w:color w:val="000000" w:themeColor="text1"/>
        </w:rPr>
      </w:pPr>
      <w:r>
        <w:rPr>
          <w:rFonts w:eastAsia="Times New Roman" w:cs="Times New Roman"/>
          <w:color w:val="000000" w:themeColor="text1"/>
        </w:rPr>
        <w:t xml:space="preserve">Tan, G. (2015). Diabetes Care in the Philippines. </w:t>
      </w:r>
      <w:r>
        <w:rPr>
          <w:rFonts w:eastAsia="Times New Roman" w:cs="Times New Roman"/>
          <w:i/>
          <w:iCs/>
          <w:color w:val="000000" w:themeColor="text1"/>
        </w:rPr>
        <w:t>Annals of Global Health. 81(6)</w:t>
      </w:r>
      <w:r>
        <w:rPr>
          <w:rFonts w:eastAsia="Times New Roman" w:cs="Times New Roman"/>
          <w:color w:val="000000" w:themeColor="text1"/>
        </w:rPr>
        <w:t xml:space="preserve">. 863-869. Doi: </w:t>
      </w:r>
      <w:r>
        <w:tab/>
      </w:r>
      <w:r>
        <w:rPr>
          <w:rFonts w:eastAsia="Times New Roman" w:cs="Times New Roman"/>
          <w:color w:val="000000" w:themeColor="text1"/>
        </w:rPr>
        <w:t>https://doi.org/10.1016/j.aogh.2015.10.004</w:t>
      </w:r>
    </w:p>
    <w:p w:rsidR="5C2D5551" w:rsidP="5C2D5551" w:rsidRDefault="1BB5F2F9" w14:paraId="4110326F" w14:textId="42CACC91">
      <w:pPr>
        <w:spacing w:before="240"/>
        <w:ind w:firstLine="0"/>
        <w:rPr>
          <w:rFonts w:eastAsia="Times New Roman" w:cs="Times New Roman"/>
          <w:lang w:val="en-PH"/>
        </w:rPr>
      </w:pPr>
      <w:r>
        <w:rPr>
          <w:rFonts w:eastAsia="Times New Roman" w:cs="Times New Roman"/>
        </w:rPr>
        <w:t xml:space="preserve">Taurbekova, B., et. al., (2024). Cluster analysis in diabetes research: A systematic review </w:t>
      </w:r>
      <w:r>
        <w:tab/>
        <w:tab/>
      </w:r>
      <w:r>
        <w:rPr>
          <w:rFonts w:eastAsia="Times New Roman" w:cs="Times New Roman"/>
        </w:rPr>
        <w:t xml:space="preserve">enhanced by a cross-sectional study. </w:t>
      </w:r>
      <w:r>
        <w:rPr>
          <w:rFonts w:eastAsia="Times New Roman" w:cs="Times New Roman"/>
          <w:i/>
          <w:iCs/>
        </w:rPr>
        <w:t>Frontiers in Endocrinology</w:t>
      </w:r>
      <w:r>
        <w:rPr>
          <w:rFonts w:eastAsia="Times New Roman" w:cs="Times New Roman"/>
        </w:rPr>
        <w:t xml:space="preserve">. Doi: </w:t>
      </w:r>
      <w:r>
        <w:rPr>
          <w:rFonts w:eastAsia="Times New Roman" w:cs="Times New Roman"/>
          <w:lang w:val="en-PH"/>
        </w:rPr>
        <w:t> </w:t>
      </w:r>
      <w:r>
        <w:tab/>
        <w:tab/>
        <w:tab/>
      </w:r>
      <w:hyperlink r:id="rId58">
        <w:r>
          <w:rPr>
            <w:rStyle w:val="Hyperlink"/>
            <w:rFonts w:eastAsia="Times New Roman" w:cs="Times New Roman"/>
            <w:color w:val="auto"/>
            <w:u w:val="none"/>
            <w:lang w:val="en-PH"/>
          </w:rPr>
          <w:t>https://pmc.ncbi.nlm.nih.gov/articles/PMC12112067/</w:t>
        </w:r>
      </w:hyperlink>
    </w:p>
    <w:p w:rsidR="04FEF097" w:rsidP="06EBD8F0" w:rsidRDefault="550AC27A" w14:paraId="4E5A36F8" w14:textId="13A0F9AB">
      <w:pPr>
        <w:spacing w:before="240"/>
        <w:ind w:firstLine="0"/>
        <w:rPr>
          <w:rFonts w:eastAsia="Times New Roman" w:cs="Times New Roman"/>
          <w:color w:val="000000" w:themeColor="text1"/>
        </w:rPr>
      </w:pPr>
      <w:r>
        <w:rPr>
          <w:rFonts w:eastAsia="Times New Roman" w:cs="Times New Roman"/>
          <w:color w:val="000000" w:themeColor="text1"/>
        </w:rPr>
        <w:t xml:space="preserve">The Medical City (n.d). Diabetes Testing in the Philippines. </w:t>
      </w:r>
      <w:r>
        <w:rPr>
          <w:rFonts w:eastAsia="Times New Roman" w:cs="Times New Roman"/>
          <w:i/>
          <w:iCs/>
          <w:color w:val="000000" w:themeColor="text1"/>
        </w:rPr>
        <w:t xml:space="preserve">themedicalcity. </w:t>
      </w:r>
      <w:r>
        <w:rPr>
          <w:rFonts w:eastAsia="Times New Roman" w:cs="Times New Roman"/>
          <w:color w:val="000000" w:themeColor="text1"/>
        </w:rPr>
        <w:t xml:space="preserve">Retrieved from </w:t>
      </w:r>
      <w:r>
        <w:tab/>
      </w:r>
      <w:r>
        <w:rPr>
          <w:rFonts w:eastAsia="Times New Roman" w:cs="Times New Roman"/>
          <w:color w:val="000000" w:themeColor="text1"/>
        </w:rPr>
        <w:t>https://www.themedicalcity.com/tmc-institutes/wai/patient-services/preventive-</w:t>
      </w:r>
      <w:r>
        <w:tab/>
        <w:tab/>
      </w:r>
      <w:r>
        <w:rPr>
          <w:rFonts w:eastAsia="Times New Roman" w:cs="Times New Roman"/>
          <w:color w:val="000000" w:themeColor="text1"/>
        </w:rPr>
        <w:t>medicine/diabetes-test</w:t>
      </w:r>
    </w:p>
    <w:p w:rsidR="4E51061A" w:rsidP="4E51061A" w:rsidRDefault="09C79D48" w14:paraId="27BFD015" w14:textId="14934AA1">
      <w:pPr>
        <w:spacing w:before="240"/>
        <w:ind w:firstLine="0"/>
        <w:rPr>
          <w:rStyle w:val="Hyperlink"/>
          <w:rFonts w:eastAsia="Times New Roman" w:cs="Times New Roman"/>
          <w:color w:val="auto"/>
          <w:lang w:val="en-PH"/>
        </w:rPr>
      </w:pPr>
      <w:r>
        <w:rPr>
          <w:rFonts w:eastAsia="Times New Roman" w:cs="Times New Roman"/>
          <w:lang w:val="en-PH"/>
        </w:rPr>
        <w:t xml:space="preserve">Tripathi, P., et. al., (2024). Comparison of clustering and phenotyping approaches for </w:t>
      </w:r>
      <w:r>
        <w:tab/>
        <w:tab/>
      </w:r>
      <w:r>
        <w:rPr>
          <w:rFonts w:eastAsia="Times New Roman" w:cs="Times New Roman"/>
          <w:lang w:val="en-PH"/>
        </w:rPr>
        <w:t xml:space="preserve">subclassification of type 2 diabetes and its association with remission in Indian </w:t>
      </w:r>
      <w:r>
        <w:tab/>
        <w:tab/>
        <w:tab/>
      </w:r>
      <w:r>
        <w:rPr>
          <w:rFonts w:eastAsia="Times New Roman" w:cs="Times New Roman"/>
          <w:lang w:val="en-PH"/>
        </w:rPr>
        <w:t>population. </w:t>
      </w:r>
      <w:r>
        <w:rPr>
          <w:rFonts w:eastAsia="Times New Roman" w:cs="Times New Roman"/>
          <w:i/>
          <w:iCs/>
          <w:lang w:val="en-PH"/>
        </w:rPr>
        <w:t>Scientific Reports</w:t>
      </w:r>
      <w:r>
        <w:rPr>
          <w:rFonts w:eastAsia="Times New Roman" w:cs="Times New Roman"/>
          <w:lang w:val="en-PH"/>
        </w:rPr>
        <w:t>. Doi: </w:t>
      </w:r>
      <w:hyperlink r:id="rId59">
        <w:r>
          <w:rPr>
            <w:rStyle w:val="Hyperlink"/>
            <w:rFonts w:eastAsia="Times New Roman" w:cs="Times New Roman"/>
            <w:color w:val="auto"/>
            <w:u w:val="none"/>
            <w:lang w:val="en-PH"/>
          </w:rPr>
          <w:t>https://www.nature.com/articles/s41598-024-71126-7</w:t>
        </w:r>
      </w:hyperlink>
    </w:p>
    <w:p w:rsidR="3B81E499" w:rsidP="429F6955" w:rsidRDefault="26FCF20B" w14:paraId="1329AF39" w14:textId="28105982">
      <w:pPr>
        <w:spacing w:before="240"/>
        <w:ind w:firstLine="0"/>
        <w:jc w:val="left"/>
        <w:rPr>
          <w:rFonts w:eastAsia="Times New Roman" w:cs="Times New Roman"/>
          <w:i/>
          <w:iCs/>
          <w:color w:val="000000" w:themeColor="text1"/>
        </w:rPr>
      </w:pPr>
      <w:r>
        <w:rPr>
          <w:rFonts w:eastAsia="Times New Roman" w:cs="Times New Roman"/>
          <w:color w:val="000000" w:themeColor="text1"/>
        </w:rPr>
        <w:t xml:space="preserve">UNAIDS. The Gap Report 2014: People aged 50 years and older. Geneva, Switzerland. (2014). </w:t>
      </w:r>
      <w:r>
        <w:tab/>
      </w:r>
      <w:r>
        <w:rPr>
          <w:rFonts w:eastAsia="Times New Roman" w:cs="Times New Roman"/>
          <w:color w:val="000000" w:themeColor="text1"/>
        </w:rPr>
        <w:t xml:space="preserve">UNAIDS. </w:t>
      </w:r>
      <w:r>
        <w:rPr>
          <w:rFonts w:eastAsia="Times New Roman" w:cs="Times New Roman"/>
          <w:i/>
          <w:iCs/>
          <w:color w:val="000000" w:themeColor="text1"/>
        </w:rPr>
        <w:t xml:space="preserve">Uniaids. </w:t>
      </w:r>
      <w:r>
        <w:t>https://www.unaids.org/sites/default/files/</w:t>
        <w:br/>
        <w:tab/>
        <w:t>media_asset/12_Peopleaged50yearsandolder.pdf</w:t>
      </w:r>
    </w:p>
    <w:p w:rsidR="3B81E499" w:rsidP="429F6955" w:rsidRDefault="21E1CFE7" w14:paraId="7BC6652C" w14:textId="28C3204E">
      <w:pPr>
        <w:spacing w:before="240"/>
        <w:ind w:firstLine="0"/>
        <w:rPr>
          <w:rFonts w:eastAsia="Times New Roman" w:cs="Times New Roman"/>
        </w:rPr>
      </w:pPr>
      <w:r>
        <w:rPr>
          <w:rFonts w:eastAsia="Times New Roman" w:cs="Times New Roman"/>
          <w:color w:val="000000" w:themeColor="text1"/>
        </w:rPr>
        <w:t xml:space="preserve">United Nations, Department of Economic and Social Affairs, Population Division (2019). World </w:t>
      </w:r>
      <w:r>
        <w:tab/>
      </w:r>
      <w:r>
        <w:rPr>
          <w:rFonts w:eastAsia="Times New Roman" w:cs="Times New Roman"/>
          <w:color w:val="000000" w:themeColor="text1"/>
        </w:rPr>
        <w:t xml:space="preserve">Population Ageing 2019: Highlights (ST/ESA/SER.A/430). Retrieved from </w:t>
      </w:r>
      <w:r>
        <w:br/>
        <w:tab/>
      </w:r>
      <w:r>
        <w:rPr>
          <w:rFonts w:eastAsia="Times New Roman" w:cs="Times New Roman"/>
          <w:color w:val="000000" w:themeColor="text1"/>
        </w:rPr>
        <w:t>https://www.un.org/en/development/desa/population/publications/pdf/ageing/WorldPopul</w:t>
      </w:r>
      <w:r>
        <w:tab/>
      </w:r>
      <w:r>
        <w:rPr>
          <w:rFonts w:eastAsia="Times New Roman" w:cs="Times New Roman"/>
          <w:color w:val="000000" w:themeColor="text1"/>
        </w:rPr>
        <w:t>ationAgeing2019-Highlights.pdf</w:t>
      </w:r>
    </w:p>
    <w:p w:rsidR="3BE0536E" w:rsidP="0A086C0D" w:rsidRDefault="3BE0536E" w14:paraId="0FD2B9CB" w14:textId="19939DB9">
      <w:pPr>
        <w:spacing w:before="240"/>
        <w:ind w:firstLine="0"/>
        <w:rPr>
          <w:rFonts w:eastAsia="Times New Roman" w:cs="Times New Roman"/>
        </w:rPr>
      </w:pPr>
      <w:r>
        <w:rPr>
          <w:rFonts w:eastAsia="Times New Roman" w:cs="Times New Roman"/>
          <w:color w:val="000000" w:themeColor="text1"/>
        </w:rPr>
        <w:t xml:space="preserve">Vangeepuram, N., et. al., (2021, May 27). Predicting youth diabetes risk using NHANES data </w:t>
      </w:r>
      <w:r>
        <w:tab/>
      </w:r>
      <w:r>
        <w:rPr>
          <w:rFonts w:eastAsia="Times New Roman" w:cs="Times New Roman"/>
          <w:color w:val="000000" w:themeColor="text1"/>
        </w:rPr>
        <w:t xml:space="preserve">and machine learning. </w:t>
      </w:r>
      <w:r>
        <w:rPr>
          <w:rFonts w:eastAsia="Times New Roman" w:cs="Times New Roman"/>
          <w:i/>
          <w:iCs/>
        </w:rPr>
        <w:t>Sci Rep</w:t>
      </w:r>
      <w:r>
        <w:rPr>
          <w:rFonts w:eastAsia="Times New Roman" w:cs="Times New Roman"/>
        </w:rPr>
        <w:t xml:space="preserve"> 11, 11212 (2021). https://doi.org/10.1038/s41598-021-</w:t>
      </w:r>
      <w:r>
        <w:tab/>
      </w:r>
      <w:r>
        <w:rPr>
          <w:rFonts w:eastAsia="Times New Roman" w:cs="Times New Roman"/>
        </w:rPr>
        <w:t>90406-0</w:t>
      </w:r>
    </w:p>
    <w:p w:rsidR="3343031C" w:rsidP="3343031C" w:rsidRDefault="07856754" w14:paraId="197F91FE" w14:textId="2822EA27">
      <w:pPr>
        <w:ind w:firstLine="0"/>
        <w:rPr>
          <w:rFonts w:eastAsia="Times New Roman" w:cs="Times New Roman"/>
          <w:lang w:val="en-PH"/>
        </w:rPr>
      </w:pPr>
      <w:r>
        <w:rPr>
          <w:rFonts w:eastAsia="Times New Roman" w:cs="Times New Roman"/>
          <w:lang w:val="en-PH"/>
        </w:rPr>
        <w:t xml:space="preserve">Veleen, A., et. al., (2021). Type 2 diabetes subgroups and potential medication strategies in </w:t>
      </w:r>
      <w:r>
        <w:tab/>
      </w:r>
      <w:r>
        <w:rPr>
          <w:rFonts w:eastAsia="Times New Roman" w:cs="Times New Roman"/>
          <w:lang w:val="en-PH"/>
        </w:rPr>
        <w:t xml:space="preserve">relation to effects on insulin resistance and beta cell function: A step toward personalised </w:t>
      </w:r>
      <w:r>
        <w:tab/>
      </w:r>
      <w:r>
        <w:rPr>
          <w:rFonts w:eastAsia="Times New Roman" w:cs="Times New Roman"/>
          <w:lang w:val="en-PH"/>
        </w:rPr>
        <w:t xml:space="preserve">diabetes treatment?, </w:t>
      </w:r>
      <w:r>
        <w:rPr>
          <w:rFonts w:eastAsia="Times New Roman" w:cs="Times New Roman"/>
          <w:i/>
          <w:iCs/>
          <w:lang w:val="en-PH"/>
        </w:rPr>
        <w:t>Molecular Metabolism</w:t>
      </w:r>
      <w:r>
        <w:rPr>
          <w:rFonts w:eastAsia="Times New Roman" w:cs="Times New Roman"/>
          <w:lang w:val="en-PH"/>
        </w:rPr>
        <w:t xml:space="preserve">, </w:t>
      </w:r>
      <w:r>
        <w:rPr>
          <w:rFonts w:eastAsia="Times New Roman" w:cs="Times New Roman"/>
          <w:i/>
          <w:iCs/>
          <w:lang w:val="en-PH"/>
        </w:rPr>
        <w:t>46</w:t>
      </w:r>
      <w:r>
        <w:rPr>
          <w:rFonts w:eastAsia="Times New Roman" w:cs="Times New Roman"/>
          <w:lang w:val="en-PH"/>
        </w:rPr>
        <w:t xml:space="preserve">, 2021, Doi:  </w:t>
      </w:r>
      <w:r>
        <w:tab/>
        <w:tab/>
        <w:tab/>
        <w:tab/>
        <w:tab/>
      </w:r>
      <w:hyperlink r:id="rId60">
        <w:r>
          <w:rPr>
            <w:rStyle w:val="Hyperlink"/>
            <w:rFonts w:eastAsia="Times New Roman" w:cs="Times New Roman"/>
            <w:color w:val="auto"/>
            <w:u w:val="none"/>
            <w:lang w:val="en-PH"/>
          </w:rPr>
          <w:t>https://doi.org/10.1016/j.molmet.2020.101158</w:t>
        </w:r>
      </w:hyperlink>
    </w:p>
    <w:p w:rsidR="2357AB49" w:rsidP="175A2809" w:rsidRDefault="2357AB49" w14:paraId="3B71AD7F" w14:textId="2E3DD713">
      <w:pPr>
        <w:spacing w:before="240"/>
        <w:ind w:firstLine="0"/>
        <w:rPr>
          <w:rFonts w:eastAsia="Times New Roman" w:cs="Times New Roman"/>
        </w:rPr>
      </w:pPr>
      <w:r>
        <w:rPr>
          <w:rFonts w:eastAsia="Times New Roman" w:cs="Times New Roman"/>
          <w:color w:val="000000" w:themeColor="text1"/>
        </w:rPr>
        <w:t xml:space="preserve">Villa, M. (2017, September 5). </w:t>
      </w:r>
      <w:r>
        <w:rPr>
          <w:rFonts w:eastAsia="Times New Roman" w:cs="Times New Roman"/>
        </w:rPr>
        <w:t xml:space="preserve">What is my Blood Sugar Target. </w:t>
      </w:r>
      <w:r>
        <w:rPr>
          <w:rFonts w:eastAsia="Times New Roman" w:cs="Times New Roman"/>
          <w:i/>
          <w:iCs/>
        </w:rPr>
        <w:t>St. Luke’s Medical Center</w:t>
      </w:r>
      <w:r>
        <w:rPr>
          <w:rFonts w:eastAsia="Times New Roman" w:cs="Times New Roman"/>
        </w:rPr>
        <w:t xml:space="preserve">. </w:t>
      </w:r>
      <w:r>
        <w:tab/>
      </w:r>
      <w:r>
        <w:rPr>
          <w:rFonts w:eastAsia="Times New Roman" w:cs="Times New Roman"/>
        </w:rPr>
        <w:t>Retrieved from https://www.stlukes.com.ph/health-library/health-articles/what-is-my-</w:t>
      </w:r>
      <w:r>
        <w:tab/>
      </w:r>
      <w:r>
        <w:rPr>
          <w:rFonts w:eastAsia="Times New Roman" w:cs="Times New Roman"/>
        </w:rPr>
        <w:t>blood-sugar-target</w:t>
      </w:r>
    </w:p>
    <w:p w:rsidR="74B9034F" w:rsidP="4E99F2C6" w:rsidRDefault="74B9034F" w14:paraId="38D62FA7" w14:textId="3AC508BD">
      <w:pPr>
        <w:ind w:firstLine="0"/>
        <w:rPr>
          <w:rFonts w:eastAsia="Times New Roman" w:cs="Times New Roman"/>
          <w:lang w:val="en-PH"/>
        </w:rPr>
      </w:pPr>
      <w:r>
        <w:rPr>
          <w:rFonts w:eastAsia="Times New Roman" w:cs="Times New Roman"/>
          <w:lang w:val="en-PH"/>
        </w:rPr>
        <w:t xml:space="preserve">Vladimirovich, K. (2020). Visualization of information in the educational Process: Current </w:t>
      </w:r>
      <w:r>
        <w:tab/>
      </w:r>
      <w:r>
        <w:rPr>
          <w:rFonts w:eastAsia="Times New Roman" w:cs="Times New Roman"/>
          <w:lang w:val="en-PH"/>
        </w:rPr>
        <w:t xml:space="preserve">trends. (2020). </w:t>
      </w:r>
      <w:r>
        <w:rPr>
          <w:rFonts w:eastAsia="Times New Roman" w:cs="Times New Roman"/>
          <w:i/>
          <w:iCs/>
          <w:lang w:val="en-PH"/>
        </w:rPr>
        <w:t>Systematic Reviews in Pharmacy</w:t>
      </w:r>
      <w:r>
        <w:rPr>
          <w:rFonts w:eastAsia="Times New Roman" w:cs="Times New Roman"/>
          <w:lang w:val="en-PH"/>
        </w:rPr>
        <w:t xml:space="preserve">, </w:t>
      </w:r>
      <w:r>
        <w:rPr>
          <w:rFonts w:eastAsia="Times New Roman" w:cs="Times New Roman"/>
          <w:i/>
          <w:iCs/>
          <w:lang w:val="en-PH"/>
        </w:rPr>
        <w:t xml:space="preserve">11(04), </w:t>
      </w:r>
      <w:r>
        <w:rPr>
          <w:rFonts w:eastAsia="Times New Roman" w:cs="Times New Roman"/>
          <w:lang w:val="en-PH"/>
        </w:rPr>
        <w:t xml:space="preserve">01 – 05. </w:t>
      </w:r>
      <w:r>
        <w:tab/>
        <w:tab/>
        <w:tab/>
        <w:tab/>
      </w:r>
      <w:r>
        <w:rPr>
          <w:rFonts w:eastAsia="Times New Roman" w:cs="Times New Roman"/>
          <w:lang w:val="en-PH"/>
        </w:rPr>
        <w:t>Doi:</w:t>
      </w:r>
      <w:r>
        <w:rPr>
          <w:rFonts w:eastAsia="Times New Roman" w:cs="Times New Roman"/>
          <w:i/>
          <w:iCs/>
          <w:lang w:val="en-PH"/>
        </w:rPr>
        <w:t xml:space="preserve"> </w:t>
      </w:r>
      <w:hyperlink r:id="rId61">
        <w:r>
          <w:rPr>
            <w:rStyle w:val="Hyperlink"/>
            <w:rFonts w:eastAsia="Times New Roman" w:cs="Times New Roman"/>
            <w:color w:val="auto"/>
            <w:u w:val="none"/>
            <w:lang w:val="en-PH"/>
          </w:rPr>
          <w:t>https://doi.org/10.31838/srp.2020.4.01</w:t>
        </w:r>
      </w:hyperlink>
    </w:p>
    <w:p w:rsidR="3B81E499" w:rsidP="2FE599C6" w:rsidRDefault="3F89675A" w14:paraId="7EB5DAFE" w14:textId="2E5E2483">
      <w:pPr>
        <w:spacing w:before="240"/>
        <w:ind w:firstLine="0"/>
        <w:rPr>
          <w:rFonts w:eastAsia="Times New Roman" w:cs="Times New Roman"/>
        </w:rPr>
      </w:pPr>
      <w:r>
        <w:rPr>
          <w:rFonts w:eastAsia="Times New Roman" w:cs="Times New Roman"/>
        </w:rPr>
        <w:t xml:space="preserve">Wang, N. et. al. (2015). Follicle-stimulating hormone associates with prediabetes and diabetes in </w:t>
      </w:r>
      <w:r>
        <w:tab/>
      </w:r>
      <w:r>
        <w:rPr>
          <w:rFonts w:eastAsia="Times New Roman" w:cs="Times New Roman"/>
        </w:rPr>
        <w:t xml:space="preserve">postmenopausal women. </w:t>
      </w:r>
      <w:r>
        <w:rPr>
          <w:rFonts w:eastAsia="Times New Roman" w:cs="Times New Roman"/>
          <w:i/>
          <w:iCs/>
        </w:rPr>
        <w:t>Acta Diabetologica, 53</w:t>
      </w:r>
      <w:r>
        <w:rPr>
          <w:rFonts w:eastAsia="Times New Roman" w:cs="Times New Roman"/>
        </w:rPr>
        <w:t xml:space="preserve">(2), 227–236. </w:t>
      </w:r>
      <w:r>
        <w:br/>
        <w:tab/>
      </w:r>
      <w:r>
        <w:rPr>
          <w:rFonts w:eastAsia="Times New Roman" w:cs="Times New Roman"/>
        </w:rPr>
        <w:t>https://doi.org/10.1007/s00592-015-0765-6</w:t>
      </w:r>
    </w:p>
    <w:p w:rsidR="16259634" w:rsidP="429F6955" w:rsidRDefault="054E4397" w14:paraId="14E1932F" w14:textId="795C95A3">
      <w:pPr>
        <w:spacing w:before="240"/>
        <w:ind w:firstLine="0"/>
        <w:rPr>
          <w:rFonts w:eastAsia="Times New Roman" w:cs="Times New Roman"/>
        </w:rPr>
      </w:pPr>
      <w:r>
        <w:rPr>
          <w:rFonts w:eastAsia="Times New Roman" w:cs="Times New Roman"/>
        </w:rPr>
        <w:t xml:space="preserve">World Health Organization (2024, October 16). Menopause. </w:t>
      </w:r>
      <w:r>
        <w:rPr>
          <w:rFonts w:eastAsia="Times New Roman" w:cs="Times New Roman"/>
          <w:i/>
          <w:iCs/>
        </w:rPr>
        <w:t>World Health Organization</w:t>
      </w:r>
      <w:r>
        <w:rPr>
          <w:rFonts w:eastAsia="Times New Roman" w:cs="Times New Roman"/>
        </w:rPr>
        <w:t xml:space="preserve">. </w:t>
      </w:r>
      <w:r>
        <w:tab/>
        <w:tab/>
      </w:r>
      <w:r>
        <w:rPr>
          <w:rFonts w:eastAsia="Times New Roman" w:cs="Times New Roman"/>
        </w:rPr>
        <w:t>Retrieved from https://www.who.int/news-room/fact-sheets/detail/menopause</w:t>
      </w:r>
    </w:p>
    <w:p w:rsidRPr="00A37450" w:rsidR="009B6BFB" w:rsidP="06EBD8F0" w:rsidRDefault="6F651314" w14:paraId="1AEE7E74" w14:textId="756BCFA2">
      <w:pPr>
        <w:spacing w:before="240"/>
        <w:ind w:firstLine="0"/>
        <w:rPr>
          <w:rFonts w:eastAsia="Times New Roman" w:cs="Times New Roman"/>
          <w:lang w:val="en-PH"/>
        </w:rPr>
      </w:pPr>
      <w:r>
        <w:rPr>
          <w:rFonts w:eastAsia="Times New Roman" w:cs="Times New Roman"/>
        </w:rPr>
        <w:t xml:space="preserve">World Health Organization (2024, November 14). Diabetes. </w:t>
      </w:r>
      <w:r>
        <w:rPr>
          <w:rFonts w:eastAsia="Times New Roman" w:cs="Times New Roman"/>
          <w:i/>
          <w:iCs/>
        </w:rPr>
        <w:t>World Health Organization</w:t>
      </w:r>
      <w:r>
        <w:rPr>
          <w:rFonts w:eastAsia="Times New Roman" w:cs="Times New Roman"/>
        </w:rPr>
        <w:t xml:space="preserve">. </w:t>
      </w:r>
      <w:r>
        <w:tab/>
        <w:tab/>
      </w:r>
      <w:r>
        <w:rPr>
          <w:rFonts w:eastAsia="Times New Roman" w:cs="Times New Roman"/>
        </w:rPr>
        <w:t>Retrieved from https://www.who.int/news-room/fact-sheets/detail/diabetes</w:t>
      </w:r>
    </w:p>
    <w:p w:rsidR="009B6BFB" w:rsidP="06EBD8F0" w:rsidRDefault="095C4DE2" w14:paraId="79374CDE" w14:textId="0EF99F1D">
      <w:pPr>
        <w:spacing w:before="240"/>
        <w:ind w:firstLine="0"/>
        <w:rPr>
          <w:rFonts w:eastAsia="Times New Roman" w:cs="Times New Roman"/>
        </w:rPr>
      </w:pPr>
      <w:r>
        <w:rPr>
          <w:rFonts w:eastAsia="Times New Roman" w:cs="Times New Roman"/>
        </w:rPr>
        <w:t xml:space="preserve">Wu, Y., Ding, Y., Tanaka, Y., &amp; Zhang, W. (2014). </w:t>
      </w:r>
      <w:r>
        <w:rPr>
          <w:rFonts w:eastAsia="Times New Roman" w:cs="Times New Roman"/>
          <w:i/>
          <w:iCs/>
        </w:rPr>
        <w:t xml:space="preserve">Risk Factors Contributing to Type 2 </w:t>
      </w:r>
      <w:r>
        <w:tab/>
        <w:tab/>
      </w:r>
      <w:r>
        <w:rPr>
          <w:rFonts w:eastAsia="Times New Roman" w:cs="Times New Roman"/>
          <w:i/>
          <w:iCs/>
        </w:rPr>
        <w:t>Diabetes and Recent Advances in the Treatment and Prevention</w:t>
      </w:r>
      <w:r>
        <w:rPr>
          <w:rFonts w:eastAsia="Times New Roman" w:cs="Times New Roman"/>
        </w:rPr>
        <w:t xml:space="preserve">. </w:t>
      </w:r>
      <w:r>
        <w:rPr>
          <w:rFonts w:eastAsia="Times New Roman" w:cs="Times New Roman"/>
          <w:i/>
          <w:iCs/>
        </w:rPr>
        <w:t xml:space="preserve">International Journal of </w:t>
      </w:r>
      <w:r>
        <w:tab/>
      </w:r>
      <w:r>
        <w:rPr>
          <w:rFonts w:eastAsia="Times New Roman" w:cs="Times New Roman"/>
          <w:i/>
          <w:iCs/>
        </w:rPr>
        <w:t>Medical Sciences, 11</w:t>
      </w:r>
      <w:r>
        <w:rPr>
          <w:rFonts w:eastAsia="Times New Roman" w:cs="Times New Roman"/>
        </w:rPr>
        <w:t xml:space="preserve">(11), 1185-1200. </w:t>
      </w:r>
      <w:hyperlink r:id="rId62">
        <w:r>
          <w:rPr>
            <w:rStyle w:val="Hyperlink"/>
            <w:rFonts w:eastAsia="Times New Roman" w:cs="Times New Roman"/>
            <w:color w:val="auto"/>
            <w:u w:val="none"/>
          </w:rPr>
          <w:t>https://doi.org/10.7150/ijms.10001</w:t>
        </w:r>
      </w:hyperlink>
    </w:p>
    <w:p w:rsidR="257D6583" w:rsidP="06EBD8F0" w:rsidRDefault="257D6583" w14:paraId="51E39DAC" w14:textId="745910FE">
      <w:pPr>
        <w:spacing w:before="240"/>
        <w:ind w:firstLine="0"/>
        <w:rPr>
          <w:rFonts w:eastAsia="Times New Roman" w:cs="Times New Roman"/>
        </w:rPr>
      </w:pPr>
      <w:r>
        <w:rPr>
          <w:rFonts w:eastAsia="Times New Roman" w:cs="Times New Roman"/>
        </w:rPr>
        <w:t xml:space="preserve">Wyne, K. (2025, March 4). The link between menopause and diabetes. </w:t>
      </w:r>
      <w:r>
        <w:rPr>
          <w:rFonts w:eastAsia="Times New Roman" w:cs="Times New Roman"/>
          <w:i/>
          <w:iCs/>
        </w:rPr>
        <w:t>Health &amp; Discovery</w:t>
      </w:r>
      <w:r>
        <w:rPr>
          <w:rFonts w:eastAsia="Times New Roman" w:cs="Times New Roman"/>
        </w:rPr>
        <w:t xml:space="preserve">. </w:t>
      </w:r>
      <w:r>
        <w:tab/>
      </w:r>
      <w:r>
        <w:rPr>
          <w:rFonts w:eastAsia="Times New Roman" w:cs="Times New Roman"/>
        </w:rPr>
        <w:t>Retrieved from https://health.osu.edu/wellness/exercise-and-nutrition/link-between-</w:t>
      </w:r>
      <w:r>
        <w:tab/>
      </w:r>
      <w:r>
        <w:rPr>
          <w:rFonts w:eastAsia="Times New Roman" w:cs="Times New Roman"/>
        </w:rPr>
        <w:t>menopause-and-diabetes</w:t>
      </w:r>
    </w:p>
    <w:p w:rsidR="24D52857" w:rsidP="4FDBDC16" w:rsidRDefault="24D52857" w14:paraId="17428FE3" w14:textId="6A615BD3">
      <w:pPr>
        <w:spacing w:before="240"/>
        <w:ind w:firstLine="0"/>
        <w:rPr>
          <w:rFonts w:eastAsia="Times New Roman" w:cs="Times New Roman"/>
        </w:rPr>
      </w:pPr>
      <w:r>
        <w:rPr>
          <w:rFonts w:eastAsia="Times New Roman" w:cs="Times New Roman"/>
        </w:rPr>
        <w:t xml:space="preserve">Xiaoxue, W., et. al. (2024). Risk prediction model of metabolic syndrome in perimenopausal </w:t>
      </w:r>
      <w:r>
        <w:tab/>
      </w:r>
      <w:r>
        <w:rPr>
          <w:rFonts w:eastAsia="Times New Roman" w:cs="Times New Roman"/>
        </w:rPr>
        <w:t>women based on machine learning.</w:t>
      </w:r>
      <w:r>
        <w:rPr>
          <w:rFonts w:eastAsia="Times New Roman" w:cs="Times New Roman"/>
          <w:i/>
          <w:iCs/>
        </w:rPr>
        <w:t xml:space="preserve"> International Journal of Medical Informatics. </w:t>
      </w:r>
      <w:r>
        <w:rPr>
          <w:rFonts w:eastAsia="Times New Roman" w:cs="Times New Roman"/>
        </w:rPr>
        <w:t xml:space="preserve">Doi: </w:t>
      </w:r>
      <w:r>
        <w:tab/>
      </w:r>
      <w:r>
        <w:rPr>
          <w:rFonts w:eastAsia="Times New Roman" w:cs="Times New Roman"/>
        </w:rPr>
        <w:t>https://doi.org/10.1016/j.ijmedinf.2024.105480</w:t>
      </w:r>
    </w:p>
    <w:p w:rsidR="626B2BB1" w:rsidP="4FDBDC16" w:rsidRDefault="5375485E" w14:paraId="5DF71E7C" w14:textId="26FA1A2D">
      <w:pPr>
        <w:spacing w:before="240"/>
        <w:ind w:firstLine="0"/>
        <w:rPr>
          <w:rFonts w:eastAsia="Times New Roman" w:cs="Times New Roman"/>
        </w:rPr>
      </w:pPr>
      <w:r>
        <w:rPr>
          <w:rFonts w:eastAsia="Times New Roman" w:cs="Times New Roman"/>
        </w:rPr>
        <w:t xml:space="preserve">Yazdkhasti, M., Hashemi, S., Peyvandi, S., &amp; Shafiee, M. (2024). The association between age </w:t>
      </w:r>
      <w:r>
        <w:tab/>
      </w:r>
      <w:r>
        <w:rPr>
          <w:rFonts w:eastAsia="Times New Roman" w:cs="Times New Roman"/>
        </w:rPr>
        <w:t xml:space="preserve">of menopause and type 2 diabetes: A systematic review and meta-analysis. Nutrition &amp; </w:t>
      </w:r>
      <w:r>
        <w:tab/>
      </w:r>
      <w:r>
        <w:rPr>
          <w:rFonts w:eastAsia="Times New Roman" w:cs="Times New Roman"/>
        </w:rPr>
        <w:t xml:space="preserve">Metabolism, 21(1), 58. </w:t>
      </w:r>
      <w:hyperlink r:id="rId63">
        <w:r>
          <w:rPr>
            <w:rStyle w:val="Hyperlink"/>
            <w:rFonts w:eastAsia="Times New Roman" w:cs="Times New Roman"/>
            <w:color w:val="auto"/>
            <w:u w:val="none"/>
          </w:rPr>
          <w:t>https://doi.org/10.1186/s12986-024-00858-0</w:t>
        </w:r>
      </w:hyperlink>
    </w:p>
    <w:p w:rsidR="75C2B2B7" w:rsidP="7A4BEF23" w:rsidRDefault="75C2B2B7" w14:paraId="3E1305A0" w14:textId="10AFCEF8">
      <w:pPr>
        <w:spacing w:before="240"/>
        <w:ind w:firstLine="0"/>
        <w:rPr>
          <w:rFonts w:eastAsia="Times New Roman" w:cs="Times New Roman"/>
          <w:lang w:val="en-PH"/>
        </w:rPr>
      </w:pPr>
      <w:r>
        <w:rPr>
          <w:rFonts w:eastAsia="Times New Roman" w:cs="Times New Roman"/>
          <w:lang w:val="en-PH"/>
        </w:rPr>
        <w:t xml:space="preserve">Zahra R, et al., (2014, December 16). Advanced Predictive Modeling of Type 2 Diabetes Using </w:t>
      </w:r>
      <w:r>
        <w:tab/>
      </w:r>
      <w:r>
        <w:rPr>
          <w:rFonts w:eastAsia="Times New Roman" w:cs="Times New Roman"/>
          <w:lang w:val="en-PH"/>
        </w:rPr>
        <w:t xml:space="preserve">XGBoost and Explainable AI, </w:t>
      </w:r>
      <w:r>
        <w:rPr>
          <w:rFonts w:eastAsia="Times New Roman" w:cs="Times New Roman"/>
          <w:i/>
          <w:iCs/>
          <w:lang w:val="en-PH"/>
        </w:rPr>
        <w:t xml:space="preserve">Research Square. </w:t>
      </w:r>
      <w:r>
        <w:rPr>
          <w:rFonts w:eastAsia="Times New Roman" w:cs="Times New Roman"/>
          <w:lang w:val="en-PH"/>
        </w:rPr>
        <w:t>Doi: https://doi.org/10.21203/rs.3.rs-</w:t>
      </w:r>
      <w:r>
        <w:tab/>
      </w:r>
      <w:r>
        <w:rPr>
          <w:rFonts w:eastAsia="Times New Roman" w:cs="Times New Roman"/>
          <w:lang w:val="en-PH"/>
        </w:rPr>
        <w:t>5337562/v1</w:t>
      </w:r>
    </w:p>
    <w:p w:rsidR="00E43175" w:rsidP="7A4BEF23" w:rsidRDefault="00E43175" w14:paraId="06445813" w14:textId="765AFFE9">
      <w:pPr>
        <w:spacing w:before="240"/>
        <w:ind w:firstLine="0"/>
        <w:rPr>
          <w:rFonts w:eastAsia="Times New Roman" w:cs="Times New Roman"/>
          <w:lang w:val="en-PH"/>
        </w:rPr>
      </w:pPr>
      <w:r>
        <w:rPr>
          <w:rFonts w:eastAsia="Times New Roman" w:cs="Times New Roman"/>
        </w:rPr>
        <w:t xml:space="preserve">Zhao, Y., Liu, J., Zhang, N., &amp; Wang, Y. (2022). Age at natural menopause and risk of Type 2 </w:t>
        <w:tab/>
        <w:t xml:space="preserve">Diabetes: Findings from a 10-year prospective cohort study of 300,000 </w:t>
      </w:r>
      <w:r>
        <w:rPr>
          <w:rFonts w:eastAsia="Times New Roman" w:cs="Times New Roman"/>
          <w:color w:val="000000" w:themeColor="text1"/>
        </w:rPr>
        <w:t xml:space="preserve">Chinese women. </w:t>
        <w:tab/>
      </w:r>
      <w:r>
        <w:rPr>
          <w:rFonts w:eastAsia="Times New Roman" w:cs="Times New Roman"/>
          <w:i/>
          <w:iCs/>
          <w:color w:val="000000" w:themeColor="text1"/>
        </w:rPr>
        <w:t xml:space="preserve">Diabetologia, 65(9), </w:t>
      </w:r>
      <w:r>
        <w:rPr>
          <w:rFonts w:eastAsia="Times New Roman" w:cs="Times New Roman"/>
          <w:color w:val="000000" w:themeColor="text1"/>
        </w:rPr>
        <w:t xml:space="preserve">1556–1568. </w:t>
      </w:r>
      <w:hyperlink w:tgtFrame="_blank" w:history="1" r:id="rId64">
        <w:r>
          <w:rPr>
            <w:rStyle w:val="Hyperlink"/>
            <w:rFonts w:eastAsia="Times New Roman" w:cs="Times New Roman"/>
            <w:color w:val="000000" w:themeColor="text1"/>
            <w:u w:val="none"/>
          </w:rPr>
          <w:t>https://doi.org/10.1007/s00125-022-05762-1</w:t>
        </w:r>
      </w:hyperlink>
      <w:r>
        <w:rPr>
          <w:rFonts w:eastAsia="Times New Roman" w:cs="Times New Roman"/>
        </w:rPr>
        <w:t> </w:t>
      </w:r>
    </w:p>
    <w:p w:rsidR="00E46AC4" w:rsidP="00534A1B" w:rsidRDefault="35D3E541" w14:paraId="189A03AF" w14:textId="3C5442E4">
      <w:pPr>
        <w:spacing w:before="240"/>
        <w:ind w:firstLine="0"/>
        <w:rPr>
          <w:rFonts w:eastAsia="Times New Roman" w:cs="Times New Roman"/>
        </w:rPr>
      </w:pPr>
      <w:r>
        <w:rPr>
          <w:rFonts w:eastAsia="Times New Roman" w:cs="Times New Roman"/>
        </w:rPr>
        <w:t xml:space="preserve">Zou, D., et. al. (2016, July 6). Analysis of risk factors and their interactions in type 2 diabetes </w:t>
      </w:r>
      <w:r>
        <w:tab/>
      </w:r>
      <w:r>
        <w:rPr>
          <w:rFonts w:eastAsia="Times New Roman" w:cs="Times New Roman"/>
        </w:rPr>
        <w:t xml:space="preserve">mellitus: A cross-sectional survey in Guilin, China. </w:t>
      </w:r>
      <w:r>
        <w:rPr>
          <w:rFonts w:eastAsia="Times New Roman" w:cs="Times New Roman"/>
          <w:i/>
          <w:iCs/>
        </w:rPr>
        <w:t xml:space="preserve">Journal of Diabetes Investigation. </w:t>
      </w:r>
      <w:r>
        <w:tab/>
      </w:r>
      <w:r>
        <w:rPr>
          <w:rFonts w:eastAsia="Times New Roman" w:cs="Times New Roman"/>
          <w:i/>
          <w:iCs/>
        </w:rPr>
        <w:t>8(2)</w:t>
      </w:r>
      <w:r>
        <w:rPr>
          <w:rFonts w:eastAsia="Times New Roman" w:cs="Times New Roman"/>
        </w:rPr>
        <w:t>. 188-194. Doi: 10.1111/jdi.12549</w:t>
      </w:r>
    </w:p>
    <w:p w:rsidRPr="00E46AC4" w:rsidR="000613EC" w:rsidP="000613EC" w:rsidRDefault="000613EC" w14:paraId="3565B80E" w14:textId="047745B4">
      <w:pPr>
        <w:spacing w:before="240"/>
        <w:ind w:firstLine="0"/>
        <w:rPr>
          <w:rFonts w:eastAsia="Times New Roman" w:cs="Times New Roman"/>
          <w:lang w:val="en-PH"/>
        </w:rPr>
      </w:pPr>
      <w:r>
        <w:rPr>
          <w:rFonts w:eastAsia="Times New Roman" w:cs="Times New Roman"/>
          <w:lang w:val="en-PH"/>
        </w:rPr>
        <w:t xml:space="preserve">LeCun, Y., Bengio, Y., &amp; Hinton, G. (2015). Deep learning. </w:t>
      </w:r>
      <w:r>
        <w:rPr>
          <w:rFonts w:eastAsia="Times New Roman" w:cs="Times New Roman"/>
          <w:i/>
          <w:iCs/>
          <w:lang w:val="en-PH"/>
        </w:rPr>
        <w:t>Nature</w:t>
      </w:r>
      <w:r>
        <w:rPr>
          <w:rFonts w:eastAsia="Times New Roman" w:cs="Times New Roman"/>
          <w:lang w:val="en-PH"/>
        </w:rPr>
        <w:t xml:space="preserve">, </w:t>
      </w:r>
      <w:r>
        <w:rPr>
          <w:rFonts w:eastAsia="Times New Roman" w:cs="Times New Roman"/>
          <w:i/>
          <w:iCs/>
          <w:lang w:val="en-PH"/>
        </w:rPr>
        <w:t>521</w:t>
      </w:r>
      <w:r>
        <w:rPr>
          <w:rFonts w:eastAsia="Times New Roman" w:cs="Times New Roman"/>
          <w:lang w:val="en-PH"/>
        </w:rPr>
        <w:t>(7553), 436–        444.https://doi.org/10.1038/nature14539</w:t>
      </w:r>
    </w:p>
    <w:p w:rsidRPr="009321B8" w:rsidR="009321B8" w:rsidP="00E43175" w:rsidRDefault="00B14791" w14:paraId="27159716" w14:textId="73597B24">
      <w:pPr>
        <w:ind w:firstLine="0"/>
        <w:rPr>
          <w:rFonts w:eastAsia="Times New Roman" w:cs="Times New Roman"/>
          <w:lang w:val="en-PH"/>
        </w:rPr>
      </w:pPr>
      <w:r>
        <w:rPr>
          <w:rFonts w:eastAsia="Times New Roman" w:cs="Times New Roman"/>
          <w:lang w:val="en-PH"/>
        </w:rPr>
        <w:t xml:space="preserve">Zudilova-Seinstra, E., et. al., (2008). Trends in interactive Visualization. In </w:t>
      </w:r>
      <w:r>
        <w:rPr>
          <w:rFonts w:eastAsia="Times New Roman" w:cs="Times New Roman"/>
          <w:i/>
          <w:iCs/>
          <w:lang w:val="en-PH"/>
        </w:rPr>
        <w:t xml:space="preserve">Advanced </w:t>
      </w:r>
      <w:r>
        <w:tab/>
        <w:tab/>
      </w:r>
      <w:r>
        <w:rPr>
          <w:rFonts w:eastAsia="Times New Roman" w:cs="Times New Roman"/>
          <w:i/>
          <w:iCs/>
          <w:lang w:val="en-PH"/>
        </w:rPr>
        <w:t>information and knowledge processing</w:t>
      </w:r>
      <w:r>
        <w:rPr>
          <w:rFonts w:eastAsia="Times New Roman" w:cs="Times New Roman"/>
          <w:lang w:val="en-PH"/>
        </w:rPr>
        <w:t xml:space="preserve">. Doi: </w:t>
      </w:r>
      <w:hyperlink r:id="rId65">
        <w:r>
          <w:rPr>
            <w:rStyle w:val="Hyperlink"/>
            <w:rFonts w:eastAsia="Times New Roman" w:cs="Times New Roman"/>
            <w:color w:val="auto"/>
            <w:u w:val="none"/>
            <w:lang w:val="en-PH"/>
          </w:rPr>
          <w:t>https://doi.org/10.1007/978-1-84800-269-2</w:t>
        </w:r>
      </w:hyperlink>
    </w:p>
    <w:p w:rsidRPr="001E2933" w:rsidR="00904BD3" w:rsidP="006E0E62" w:rsidRDefault="00904BD3" w14:paraId="2317ADB5" w14:textId="6A02158E">
      <w:pPr>
        <w:spacing w:before="240" w:line="278" w:lineRule="auto"/>
        <w:ind w:firstLine="0"/>
      </w:pPr>
    </w:p>
    <w:p w:rsidRPr="001E2933" w:rsidR="00904BD3" w:rsidP="511ED1C5" w:rsidRDefault="313F7024" w14:paraId="570F2DB7" w14:textId="4A79E443">
      <w:pPr>
        <w:pStyle w:val="Heading1"/>
        <w:spacing w:before="240" w:line="278" w:lineRule="auto"/>
      </w:pPr>
      <w:bookmarkStart w:name="_Toc213333498" w:id="214"/>
      <w:bookmarkStart w:name="_Toc213334470" w:id="215"/>
      <w:bookmarkStart w:name="_Toc746205780" w:id="216"/>
      <w:bookmarkStart w:name="_Toc213334800" w:id="217"/>
      <w:bookmarkStart w:name="_Toc213335012" w:id="218"/>
      <w:bookmarkStart w:name="_Toc213353400" w:id="219"/>
      <w:bookmarkStart w:name="_Toc213353540" w:id="220"/>
      <w:bookmarkStart w:name="_Toc213298465" w:id="221"/>
      <w:bookmarkStart w:name="_Toc214976438" w:id="222"/>
      <w:bookmarkStart w:name="_Toc223859912" w:id="223"/>
      <w:r>
        <w:t>Appendices</w:t>
      </w:r>
      <w:bookmarkEnd w:id="214"/>
      <w:bookmarkEnd w:id="215"/>
      <w:bookmarkEnd w:id="216"/>
      <w:bookmarkEnd w:id="217"/>
      <w:bookmarkEnd w:id="218"/>
      <w:bookmarkEnd w:id="219"/>
      <w:bookmarkEnd w:id="220"/>
      <w:bookmarkEnd w:id="221"/>
      <w:bookmarkEnd w:id="222"/>
      <w:bookmarkEnd w:id="223"/>
    </w:p>
    <w:p w:rsidR="00776807" w:rsidP="00625BAB" w:rsidRDefault="00776807" w14:paraId="6B418565" w14:textId="43FC4053">
      <w:pPr>
        <w:pStyle w:val="Appendix"/>
        <w:jc w:val="center"/>
      </w:pPr>
      <w:bookmarkStart w:name="_Toc213334805" w:id="224"/>
      <w:bookmarkStart w:name="_Toc213335014" w:id="225"/>
      <w:bookmarkStart w:name="_Toc213353403" w:id="226"/>
      <w:bookmarkStart w:name="_Toc213353508" w:id="227"/>
      <w:bookmarkStart w:name="_Toc213353543" w:id="228"/>
      <w:bookmarkStart w:name="_Toc213298468" w:id="229"/>
      <w:bookmarkStart w:name="_Toc213916595" w:id="230"/>
      <w:bookmarkStart w:name="_Toc213916634" w:id="231"/>
      <w:bookmarkStart w:name="_Toc213917395" w:id="232"/>
      <w:bookmarkStart w:name="_Toc213962585" w:id="233"/>
      <w:bookmarkStart w:name="_Toc213989780" w:id="234"/>
      <w:bookmarkStart w:name="_Toc213993119" w:id="235"/>
      <w:bookmarkStart w:name="_Toc214001116" w:id="236"/>
      <w:bookmarkStart w:name="_Toc214006704" w:id="237"/>
      <w:bookmarkStart w:name="_Toc214893463" w:id="238"/>
      <w:bookmarkStart w:name="_Toc214976334" w:id="239"/>
      <w:bookmarkStart w:name="_Toc214976439" w:id="240"/>
      <w:bookmarkStart w:name="_Toc214976578" w:id="241"/>
      <w:bookmarkStart w:name="_Toc214977607" w:id="242"/>
      <w:bookmarkStart w:name="_Toc223859913" w:id="24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rsidR="00904BD3" w:rsidP="3824B88B" w:rsidRDefault="6DB72B55" w14:paraId="2DF1E29D" w14:textId="7439662F">
      <w:pPr>
        <w:pStyle w:val="Heading2"/>
        <w:jc w:val="center"/>
        <w:rPr>
          <w:b w:val="0"/>
        </w:rPr>
      </w:pPr>
      <w:bookmarkStart w:name="_Toc213353404" w:id="244"/>
      <w:bookmarkStart w:name="_Toc213353509" w:id="245"/>
      <w:bookmarkStart w:name="_Toc213353544" w:id="246"/>
      <w:bookmarkStart w:name="_Toc213298469" w:id="247"/>
      <w:bookmarkStart w:name="_Toc213916596" w:id="248"/>
      <w:bookmarkStart w:name="_Toc213916635" w:id="249"/>
      <w:bookmarkStart w:name="_Toc213917396" w:id="250"/>
      <w:bookmarkStart w:name="_Toc213962586" w:id="251"/>
      <w:bookmarkStart w:name="_Toc213989781" w:id="252"/>
      <w:bookmarkStart w:name="_Toc213993120" w:id="253"/>
      <w:bookmarkStart w:name="_Toc214001117" w:id="254"/>
      <w:bookmarkStart w:name="_Toc214006705" w:id="255"/>
      <w:bookmarkStart w:name="_Toc214893464" w:id="256"/>
      <w:bookmarkStart w:name="_Toc214976335" w:id="257"/>
      <w:bookmarkStart w:name="_Toc214976440" w:id="258"/>
      <w:bookmarkStart w:name="_Toc214976579" w:id="259"/>
      <w:bookmarkStart w:name="_Toc214977608" w:id="260"/>
      <w:bookmarkStart w:name="_Toc223859914" w:id="261"/>
      <w:r>
        <w:rPr>
          <w:b w:val="0"/>
        </w:rPr>
        <w:t>Prototype</w:t>
      </w:r>
      <w:bookmarkEnd w:id="244"/>
      <w:bookmarkEnd w:id="245"/>
      <w:bookmarkEnd w:id="246"/>
      <w:bookmarkEnd w:id="247"/>
      <w:bookmarkEnd w:id="248"/>
      <w:bookmarkEnd w:id="249"/>
      <w:bookmarkEnd w:id="250"/>
      <w:bookmarkEnd w:id="251"/>
      <w:bookmarkEnd w:id="252"/>
      <w:r>
        <w:rPr>
          <w:b w:val="0"/>
        </w:rPr>
        <w:t xml:space="preserve"> of the Web Application Features</w:t>
      </w:r>
      <w:bookmarkEnd w:id="253"/>
      <w:bookmarkEnd w:id="254"/>
      <w:bookmarkEnd w:id="255"/>
      <w:bookmarkEnd w:id="256"/>
      <w:bookmarkEnd w:id="257"/>
      <w:bookmarkEnd w:id="258"/>
      <w:bookmarkEnd w:id="259"/>
      <w:bookmarkEnd w:id="260"/>
      <w:bookmarkEnd w:id="261"/>
    </w:p>
    <w:p w:rsidR="00904BD3" w:rsidP="00D87E68" w:rsidRDefault="005068BA" w14:paraId="646E6F56" w14:textId="20697041">
      <w:pPr>
        <w:spacing w:line="278" w:lineRule="auto"/>
        <w:ind w:firstLine="0"/>
        <w:jc w:val="center"/>
      </w:pPr>
      <w:r>
        <w:rPr>
          <w:noProof/>
        </w:rPr>
        <w:drawing>
          <wp:anchor distT="0" distB="0" distL="114300" distR="114300" simplePos="0" relativeHeight="251658242" behindDoc="0" locked="0" layoutInCell="1" allowOverlap="1" wp14:anchorId="33FE4E2E" wp14:editId="35A45B9F">
            <wp:simplePos x="0" y="0"/>
            <wp:positionH relativeFrom="margin">
              <wp:align>right</wp:align>
            </wp:positionH>
            <wp:positionV relativeFrom="paragraph">
              <wp:posOffset>101600</wp:posOffset>
            </wp:positionV>
            <wp:extent cx="2386330" cy="2288429"/>
            <wp:effectExtent l="0" t="0" r="0" b="0"/>
            <wp:wrapNone/>
            <wp:docPr id="66436412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86330" cy="2288429"/>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0" behindDoc="0" locked="0" layoutInCell="1" allowOverlap="1" wp14:anchorId="60C5E69D" wp14:editId="41C174A3">
            <wp:simplePos x="0" y="0"/>
            <wp:positionH relativeFrom="margin">
              <wp:align>left</wp:align>
            </wp:positionH>
            <wp:positionV relativeFrom="paragraph">
              <wp:posOffset>124460</wp:posOffset>
            </wp:positionV>
            <wp:extent cx="3485414" cy="2286000"/>
            <wp:effectExtent l="0" t="0" r="1270" b="0"/>
            <wp:wrapNone/>
            <wp:docPr id="2120478964"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85414" cy="2286000"/>
                    </a:xfrm>
                    <a:prstGeom prst="rect">
                      <a:avLst/>
                    </a:prstGeom>
                    <a:noFill/>
                    <a:ln>
                      <a:noFill/>
                    </a:ln>
                  </pic:spPr>
                </pic:pic>
              </a:graphicData>
            </a:graphic>
          </wp:anchor>
        </w:drawing>
      </w:r>
    </w:p>
    <w:p w:rsidR="00D87E68" w:rsidP="00D87E68" w:rsidRDefault="00D87E68" w14:paraId="1DD952F1" w14:textId="01B794D2">
      <w:pPr>
        <w:spacing w:line="278" w:lineRule="auto"/>
        <w:ind w:firstLine="0"/>
        <w:jc w:val="center"/>
      </w:pPr>
    </w:p>
    <w:p w:rsidR="00D87E68" w:rsidRDefault="005068BA" w14:paraId="7DEE0FF2" w14:textId="164ED54F">
      <w:pPr>
        <w:spacing w:line="278" w:lineRule="auto"/>
        <w:ind w:firstLine="0"/>
        <w:jc w:val="left"/>
      </w:pPr>
      <w:r>
        <w:rPr>
          <w:noProof/>
        </w:rPr>
        <w:drawing>
          <wp:anchor distT="0" distB="0" distL="114300" distR="114300" simplePos="0" relativeHeight="251658243" behindDoc="0" locked="0" layoutInCell="1" allowOverlap="1" wp14:anchorId="0CE9B8CB" wp14:editId="52E1F6AF">
            <wp:simplePos x="0" y="0"/>
            <wp:positionH relativeFrom="margin">
              <wp:align>right</wp:align>
            </wp:positionH>
            <wp:positionV relativeFrom="paragraph">
              <wp:posOffset>2296795</wp:posOffset>
            </wp:positionV>
            <wp:extent cx="2369185" cy="2682545"/>
            <wp:effectExtent l="0" t="0" r="0" b="3810"/>
            <wp:wrapNone/>
            <wp:docPr id="1708616799"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69185" cy="268254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1" behindDoc="0" locked="0" layoutInCell="1" allowOverlap="1" wp14:anchorId="6A5224C1" wp14:editId="2B9A209D">
            <wp:simplePos x="0" y="0"/>
            <wp:positionH relativeFrom="margin">
              <wp:align>left</wp:align>
            </wp:positionH>
            <wp:positionV relativeFrom="paragraph">
              <wp:posOffset>2258695</wp:posOffset>
            </wp:positionV>
            <wp:extent cx="3485414" cy="2286000"/>
            <wp:effectExtent l="0" t="0" r="1270" b="0"/>
            <wp:wrapNone/>
            <wp:docPr id="1227021890"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85414" cy="2286000"/>
                    </a:xfrm>
                    <a:prstGeom prst="rect">
                      <a:avLst/>
                    </a:prstGeom>
                    <a:noFill/>
                    <a:ln>
                      <a:noFill/>
                    </a:ln>
                  </pic:spPr>
                </pic:pic>
              </a:graphicData>
            </a:graphic>
          </wp:anchor>
        </w:drawing>
      </w:r>
      <w:r>
        <w:br w:type="page"/>
      </w:r>
    </w:p>
    <w:p w:rsidR="00904BD3" w:rsidRDefault="005068BA" w14:paraId="1A7A4364" w14:textId="6FDAFE56">
      <w:pPr>
        <w:spacing w:line="278" w:lineRule="auto"/>
        <w:ind w:firstLine="0"/>
        <w:jc w:val="left"/>
      </w:pPr>
      <w:r>
        <w:rPr>
          <w:noProof/>
        </w:rPr>
        <w:drawing>
          <wp:anchor distT="0" distB="0" distL="114300" distR="114300" simplePos="0" relativeHeight="251658244" behindDoc="0" locked="0" layoutInCell="1" allowOverlap="1" wp14:anchorId="36C8B6A4" wp14:editId="7DE74049">
            <wp:simplePos x="0" y="0"/>
            <wp:positionH relativeFrom="margin">
              <wp:align>center</wp:align>
            </wp:positionH>
            <wp:positionV relativeFrom="paragraph">
              <wp:posOffset>5253</wp:posOffset>
            </wp:positionV>
            <wp:extent cx="4065931" cy="2743200"/>
            <wp:effectExtent l="0" t="0" r="0" b="0"/>
            <wp:wrapNone/>
            <wp:docPr id="1802722061"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65931"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38BC" w:rsidRDefault="005068BA" w14:paraId="71A5EADD" w14:textId="5364FDC7">
      <w:pPr>
        <w:spacing w:line="278" w:lineRule="auto"/>
        <w:ind w:firstLine="0"/>
        <w:jc w:val="left"/>
      </w:pPr>
      <w:r>
        <w:rPr>
          <w:noProof/>
        </w:rPr>
        <w:drawing>
          <wp:anchor distT="0" distB="0" distL="114300" distR="114300" simplePos="0" relativeHeight="251658246" behindDoc="0" locked="0" layoutInCell="1" allowOverlap="1" wp14:anchorId="37F62824" wp14:editId="6A2A901B">
            <wp:simplePos x="0" y="0"/>
            <wp:positionH relativeFrom="margin">
              <wp:posOffset>883228</wp:posOffset>
            </wp:positionH>
            <wp:positionV relativeFrom="paragraph">
              <wp:posOffset>5382029</wp:posOffset>
            </wp:positionV>
            <wp:extent cx="4182498" cy="2743200"/>
            <wp:effectExtent l="0" t="0" r="8890" b="0"/>
            <wp:wrapNone/>
            <wp:docPr id="556402111"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182498" cy="274320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5" behindDoc="0" locked="0" layoutInCell="1" allowOverlap="1" wp14:anchorId="551B8ADA" wp14:editId="15AB5D64">
            <wp:simplePos x="0" y="0"/>
            <wp:positionH relativeFrom="margin">
              <wp:posOffset>917863</wp:posOffset>
            </wp:positionH>
            <wp:positionV relativeFrom="paragraph">
              <wp:posOffset>2514369</wp:posOffset>
            </wp:positionV>
            <wp:extent cx="4182497" cy="2743200"/>
            <wp:effectExtent l="0" t="0" r="8890" b="0"/>
            <wp:wrapNone/>
            <wp:docPr id="213249037"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82497"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rsidR="005F38BC" w:rsidP="00625BAB" w:rsidRDefault="005F38BC" w14:paraId="20AEE081" w14:textId="77777777">
      <w:pPr>
        <w:pStyle w:val="Appendix"/>
        <w:jc w:val="center"/>
      </w:pPr>
      <w:bookmarkStart w:name="_Toc213334806" w:id="262"/>
      <w:bookmarkStart w:name="_Toc213335015" w:id="263"/>
      <w:bookmarkStart w:name="_Toc213353405" w:id="264"/>
      <w:bookmarkStart w:name="_Toc213353510" w:id="265"/>
      <w:bookmarkStart w:name="_Toc213353545" w:id="266"/>
      <w:bookmarkStart w:name="_Toc213298470" w:id="267"/>
      <w:bookmarkStart w:name="_Toc213916597" w:id="268"/>
      <w:bookmarkStart w:name="_Toc213916636" w:id="269"/>
      <w:bookmarkStart w:name="_Toc213917397" w:id="270"/>
      <w:bookmarkStart w:name="_Toc213962587" w:id="271"/>
      <w:bookmarkStart w:name="_Toc213989782" w:id="272"/>
      <w:bookmarkStart w:name="_Toc213993121" w:id="273"/>
      <w:bookmarkStart w:name="_Toc214001118" w:id="274"/>
      <w:bookmarkStart w:name="_Toc214006706" w:id="275"/>
      <w:bookmarkStart w:name="_Toc214893465" w:id="276"/>
      <w:bookmarkStart w:name="_Toc214976336" w:id="277"/>
      <w:bookmarkStart w:name="_Toc214976441" w:id="278"/>
      <w:bookmarkStart w:name="_Toc214976580" w:id="279"/>
      <w:bookmarkStart w:name="_Toc214977609" w:id="280"/>
      <w:bookmarkStart w:name="_Toc223859915" w:id="28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rsidR="1B371D14" w:rsidP="3154CE98" w:rsidRDefault="008C1850" w14:paraId="60542047" w14:textId="086DEAED">
      <w:pPr>
        <w:pStyle w:val="Heading2"/>
        <w:jc w:val="center"/>
        <w:rPr>
          <w:b w:val="0"/>
        </w:rPr>
      </w:pPr>
      <w:bookmarkStart w:name="_Toc213353406" w:id="282"/>
      <w:bookmarkStart w:name="_Toc213353511" w:id="283"/>
      <w:bookmarkStart w:name="_Toc213353546" w:id="284"/>
      <w:bookmarkStart w:name="_Toc213298471" w:id="285"/>
      <w:bookmarkStart w:name="_Toc213916598" w:id="286"/>
      <w:bookmarkStart w:name="_Toc213916637" w:id="287"/>
      <w:bookmarkStart w:name="_Toc213917398" w:id="288"/>
      <w:bookmarkStart w:name="_Toc213962588" w:id="289"/>
      <w:bookmarkStart w:name="_Toc213989783" w:id="290"/>
      <w:bookmarkStart w:name="_Toc213993122" w:id="291"/>
      <w:bookmarkStart w:name="_Toc214001119" w:id="292"/>
      <w:bookmarkStart w:name="_Toc214006707" w:id="293"/>
      <w:bookmarkStart w:name="_Toc214893466" w:id="294"/>
      <w:bookmarkStart w:name="_Toc214976337" w:id="295"/>
      <w:bookmarkStart w:name="_Toc214976442" w:id="296"/>
      <w:bookmarkStart w:name="_Toc214976581" w:id="297"/>
      <w:bookmarkStart w:name="_Toc214977610" w:id="298"/>
      <w:bookmarkStart w:name="_Toc223859916" w:id="299"/>
      <w:r>
        <w:rPr>
          <w:b w:val="0"/>
        </w:rPr>
        <w:t>Letter of Request</w:t>
      </w:r>
      <w:bookmarkEnd w:id="282"/>
      <w:bookmarkEnd w:id="283"/>
      <w:bookmarkEnd w:id="284"/>
      <w:bookmarkEnd w:id="285"/>
      <w:bookmarkEnd w:id="286"/>
      <w:bookmarkEnd w:id="287"/>
      <w:bookmarkEnd w:id="288"/>
      <w:bookmarkEnd w:id="289"/>
      <w:r>
        <w:rPr>
          <w:b w:val="0"/>
        </w:rPr>
        <w:t>s</w:t>
      </w:r>
      <w:bookmarkEnd w:id="290"/>
      <w:bookmarkEnd w:id="291"/>
      <w:bookmarkEnd w:id="292"/>
      <w:bookmarkEnd w:id="293"/>
      <w:bookmarkEnd w:id="294"/>
      <w:bookmarkEnd w:id="295"/>
      <w:bookmarkEnd w:id="296"/>
      <w:bookmarkEnd w:id="297"/>
      <w:bookmarkEnd w:id="298"/>
      <w:bookmarkEnd w:id="299"/>
    </w:p>
    <w:p w:rsidRPr="00DF74B1" w:rsidR="00DF74B1" w:rsidP="00DF74B1" w:rsidRDefault="00DF74B1" w14:paraId="60F5A037" w14:textId="3FF2DEC9">
      <w:pPr>
        <w:jc w:val="center"/>
      </w:pPr>
      <w:r>
        <w:t>Request to Conduct Interview for Dr. Pajanel</w:t>
      </w:r>
    </w:p>
    <w:p w:rsidRPr="00471E89" w:rsidR="00471E89" w:rsidP="00471E89" w:rsidRDefault="00471E89" w14:paraId="236C61A7" w14:textId="0DA53BFC">
      <w:r>
        <w:rPr>
          <w:noProof/>
        </w:rPr>
        <w:drawing>
          <wp:inline distT="0" distB="0" distL="0" distR="0" wp14:anchorId="3B616BAB" wp14:editId="5F4D029B">
            <wp:extent cx="4946048" cy="6400800"/>
            <wp:effectExtent l="0" t="0" r="6985" b="0"/>
            <wp:docPr id="1206912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46048" cy="6400800"/>
                    </a:xfrm>
                    <a:prstGeom prst="rect">
                      <a:avLst/>
                    </a:prstGeom>
                    <a:noFill/>
                    <a:ln>
                      <a:noFill/>
                    </a:ln>
                  </pic:spPr>
                </pic:pic>
              </a:graphicData>
            </a:graphic>
          </wp:inline>
        </w:drawing>
      </w:r>
    </w:p>
    <w:p w:rsidRPr="007926A5" w:rsidR="007926A5" w:rsidP="007926A5" w:rsidRDefault="007926A5" w14:paraId="00AE2DBF" w14:textId="77777777"/>
    <w:p w:rsidR="00D87E68" w:rsidP="007E6C12" w:rsidRDefault="00471E89" w14:paraId="4AE69B06" w14:textId="3E844D08">
      <w:pPr>
        <w:ind w:firstLine="0"/>
        <w:jc w:val="center"/>
      </w:pPr>
      <w:r>
        <w:t>Request to Conduct Interview for Dr. Dy</w:t>
      </w:r>
    </w:p>
    <w:p w:rsidRPr="007E6C12" w:rsidR="007E6C12" w:rsidP="007E6C12" w:rsidRDefault="007E6C12" w14:paraId="7C22063F" w14:textId="6206FBB8">
      <w:pPr>
        <w:spacing w:line="278" w:lineRule="auto"/>
        <w:ind w:firstLine="0"/>
        <w:jc w:val="center"/>
      </w:pPr>
      <w:r>
        <w:rPr>
          <w:noProof/>
        </w:rPr>
        <w:drawing>
          <wp:inline distT="0" distB="0" distL="0" distR="0" wp14:anchorId="40F3B994" wp14:editId="2D25DD3B">
            <wp:extent cx="4946049" cy="6400800"/>
            <wp:effectExtent l="0" t="0" r="6985" b="0"/>
            <wp:docPr id="1741069460" name="Picture 15"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9460" name="Picture 15" descr="A close-up of a let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46049" cy="6400800"/>
                    </a:xfrm>
                    <a:prstGeom prst="rect">
                      <a:avLst/>
                    </a:prstGeom>
                    <a:noFill/>
                    <a:ln>
                      <a:noFill/>
                    </a:ln>
                  </pic:spPr>
                </pic:pic>
              </a:graphicData>
            </a:graphic>
          </wp:inline>
        </w:drawing>
      </w:r>
      <w:r>
        <w:br w:type="page"/>
      </w:r>
    </w:p>
    <w:p w:rsidR="00D87E68" w:rsidP="007E6C12" w:rsidRDefault="007E6C12" w14:paraId="4518CD37" w14:textId="0E91A8A1">
      <w:pPr>
        <w:spacing w:line="278" w:lineRule="auto"/>
        <w:ind w:firstLine="0"/>
        <w:jc w:val="center"/>
      </w:pPr>
      <w:r>
        <w:t>Request to Conduct Interview for Dr. Bilon</w:t>
      </w:r>
    </w:p>
    <w:p w:rsidRPr="007E6C12" w:rsidR="007E6C12" w:rsidP="007E6C12" w:rsidRDefault="007E6C12" w14:paraId="5469FA52" w14:textId="1715D721">
      <w:pPr>
        <w:spacing w:line="278" w:lineRule="auto"/>
        <w:ind w:firstLine="0"/>
        <w:jc w:val="center"/>
      </w:pPr>
      <w:r>
        <w:rPr>
          <w:noProof/>
        </w:rPr>
        <w:drawing>
          <wp:inline distT="0" distB="0" distL="0" distR="0" wp14:anchorId="7A5971A7" wp14:editId="440273EB">
            <wp:extent cx="4946049" cy="6400800"/>
            <wp:effectExtent l="0" t="0" r="6985" b="0"/>
            <wp:docPr id="984830718" name="Picture 17"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0718" name="Picture 17" descr="A close-up of a let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46049" cy="6400800"/>
                    </a:xfrm>
                    <a:prstGeom prst="rect">
                      <a:avLst/>
                    </a:prstGeom>
                    <a:noFill/>
                    <a:ln>
                      <a:noFill/>
                    </a:ln>
                  </pic:spPr>
                </pic:pic>
              </a:graphicData>
            </a:graphic>
          </wp:inline>
        </w:drawing>
      </w:r>
    </w:p>
    <w:p w:rsidR="007E6C12" w:rsidP="007E6C12" w:rsidRDefault="007E6C12" w14:paraId="43C75C2F" w14:textId="77777777">
      <w:pPr>
        <w:spacing w:line="278" w:lineRule="auto"/>
        <w:ind w:firstLine="0"/>
        <w:jc w:val="center"/>
      </w:pPr>
    </w:p>
    <w:p w:rsidR="00DF74B1" w:rsidRDefault="00DF74B1" w14:paraId="706495F7" w14:textId="77777777">
      <w:pPr>
        <w:spacing w:line="278" w:lineRule="auto"/>
        <w:ind w:firstLine="0"/>
        <w:jc w:val="left"/>
      </w:pPr>
      <w:r>
        <w:br w:type="page"/>
      </w:r>
    </w:p>
    <w:p w:rsidR="00DF74B1" w:rsidP="00DF74B1" w:rsidRDefault="00DF74B1" w14:paraId="02ECCF91" w14:textId="5A4D7A8D">
      <w:pPr>
        <w:spacing w:line="278" w:lineRule="auto"/>
        <w:ind w:firstLine="0"/>
        <w:jc w:val="center"/>
      </w:pPr>
      <w:r>
        <w:t xml:space="preserve">Research Locale Request Letter for New Sanai MDI Hospital </w:t>
      </w:r>
    </w:p>
    <w:p w:rsidRPr="007E6C12" w:rsidR="007E6C12" w:rsidP="007E6C12" w:rsidRDefault="007E6C12" w14:paraId="779C32D6" w14:textId="6769FD0D">
      <w:pPr>
        <w:spacing w:line="278" w:lineRule="auto"/>
        <w:ind w:firstLine="0"/>
        <w:jc w:val="center"/>
      </w:pPr>
      <w:r>
        <w:rPr>
          <w:noProof/>
        </w:rPr>
        <w:drawing>
          <wp:inline distT="0" distB="0" distL="0" distR="0" wp14:anchorId="681DC286" wp14:editId="4D795D70">
            <wp:extent cx="4946049" cy="6400800"/>
            <wp:effectExtent l="0" t="0" r="6985" b="0"/>
            <wp:docPr id="642617853" name="Picture 19"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7853" name="Picture 19" descr="A close-up of a letter&#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46049" cy="6400800"/>
                    </a:xfrm>
                    <a:prstGeom prst="rect">
                      <a:avLst/>
                    </a:prstGeom>
                    <a:noFill/>
                    <a:ln>
                      <a:noFill/>
                    </a:ln>
                  </pic:spPr>
                </pic:pic>
              </a:graphicData>
            </a:graphic>
          </wp:inline>
        </w:drawing>
      </w:r>
      <w:r>
        <w:br w:type="page"/>
      </w:r>
    </w:p>
    <w:p w:rsidR="007E6C12" w:rsidP="007E6C12" w:rsidRDefault="007E6C12" w14:paraId="0869F98D" w14:textId="77777777">
      <w:pPr>
        <w:spacing w:line="278" w:lineRule="auto"/>
        <w:ind w:firstLine="0"/>
        <w:jc w:val="center"/>
      </w:pPr>
      <w:r>
        <w:t>Research Locale Request Letter for The Medical City South Luzon</w:t>
      </w:r>
    </w:p>
    <w:p w:rsidR="007E6C12" w:rsidP="007E6C12" w:rsidRDefault="007E6C12" w14:paraId="0ACFDE0D" w14:textId="552DF223">
      <w:pPr>
        <w:spacing w:line="278" w:lineRule="auto"/>
        <w:ind w:firstLine="0"/>
        <w:jc w:val="center"/>
      </w:pPr>
      <w:r>
        <w:rPr>
          <w:noProof/>
        </w:rPr>
        <w:drawing>
          <wp:inline distT="0" distB="0" distL="0" distR="0" wp14:anchorId="4DF6A975" wp14:editId="6BF913CC">
            <wp:extent cx="4114800" cy="5325061"/>
            <wp:effectExtent l="0" t="0" r="0" b="9525"/>
            <wp:docPr id="1112205779" name="Picture 22"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779" name="Picture 22" descr="A close-up of a letter&#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119116" cy="5330647"/>
                    </a:xfrm>
                    <a:prstGeom prst="rect">
                      <a:avLst/>
                    </a:prstGeom>
                    <a:noFill/>
                    <a:ln>
                      <a:noFill/>
                    </a:ln>
                  </pic:spPr>
                </pic:pic>
              </a:graphicData>
            </a:graphic>
          </wp:inline>
        </w:drawing>
      </w:r>
    </w:p>
    <w:p w:rsidR="00307A50" w:rsidP="00307A50" w:rsidRDefault="00307A50" w14:paraId="22BE603B" w14:textId="77777777">
      <w:pPr>
        <w:spacing w:line="278" w:lineRule="auto"/>
        <w:ind w:firstLine="0"/>
        <w:jc w:val="center"/>
      </w:pPr>
      <w:r>
        <w:t>Response of the Research Locale</w:t>
      </w:r>
    </w:p>
    <w:p w:rsidR="00307A50" w:rsidP="00307A50" w:rsidRDefault="00307A50" w14:paraId="3471301D" w14:textId="754F9316">
      <w:pPr>
        <w:spacing w:line="278" w:lineRule="auto"/>
        <w:ind w:firstLine="0"/>
        <w:jc w:val="center"/>
      </w:pPr>
      <w:r>
        <w:rPr>
          <w:noProof/>
        </w:rPr>
        <w:drawing>
          <wp:inline distT="0" distB="0" distL="0" distR="0" wp14:anchorId="08CAA8EF" wp14:editId="038B3EAD">
            <wp:extent cx="5329859" cy="1676400"/>
            <wp:effectExtent l="0" t="0" r="4445" b="0"/>
            <wp:docPr id="350408467"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08467" name="Picture 1" descr="A close-up of a white paper&#10;&#10;AI-generated content may be incorrect."/>
                    <pic:cNvPicPr/>
                  </pic:nvPicPr>
                  <pic:blipFill>
                    <a:blip r:embed="rId77"/>
                    <a:stretch>
                      <a:fillRect/>
                    </a:stretch>
                  </pic:blipFill>
                  <pic:spPr>
                    <a:xfrm>
                      <a:off x="0" y="0"/>
                      <a:ext cx="5335780" cy="1678262"/>
                    </a:xfrm>
                    <a:prstGeom prst="rect">
                      <a:avLst/>
                    </a:prstGeom>
                  </pic:spPr>
                </pic:pic>
              </a:graphicData>
            </a:graphic>
          </wp:inline>
        </w:drawing>
      </w:r>
    </w:p>
    <w:p w:rsidR="00DF74B1" w:rsidP="00307A50" w:rsidRDefault="007E6C12" w14:paraId="4D4F2727" w14:textId="78344CCA">
      <w:pPr>
        <w:spacing w:line="278" w:lineRule="auto"/>
        <w:ind w:firstLine="0"/>
      </w:pPr>
      <w:r>
        <w:t xml:space="preserve"> </w:t>
      </w:r>
    </w:p>
    <w:p w:rsidR="00307A50" w:rsidP="00307A50" w:rsidRDefault="00307A50" w14:paraId="74634902" w14:textId="77777777">
      <w:pPr>
        <w:spacing w:line="278" w:lineRule="auto"/>
        <w:ind w:firstLine="0"/>
        <w:jc w:val="center"/>
      </w:pPr>
      <w:r>
        <w:t>Research Locale Request Letter for the Healthway QualiMed Hospital Sta. Rosa</w:t>
      </w:r>
    </w:p>
    <w:p w:rsidRPr="00307A50" w:rsidR="00307A50" w:rsidP="00307A50" w:rsidRDefault="00307A50" w14:paraId="4008EA3C" w14:textId="6668AAAC">
      <w:pPr>
        <w:spacing w:line="278" w:lineRule="auto"/>
        <w:ind w:firstLine="0"/>
        <w:jc w:val="center"/>
      </w:pPr>
      <w:r>
        <w:rPr>
          <w:noProof/>
        </w:rPr>
        <w:drawing>
          <wp:inline distT="0" distB="0" distL="0" distR="0" wp14:anchorId="51763CD7" wp14:editId="065684E7">
            <wp:extent cx="4946049" cy="6400800"/>
            <wp:effectExtent l="0" t="0" r="6985" b="0"/>
            <wp:docPr id="2116291478" name="Picture 24"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91478" name="Picture 24" descr="A close-up of a letter&#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946049" cy="6400800"/>
                    </a:xfrm>
                    <a:prstGeom prst="rect">
                      <a:avLst/>
                    </a:prstGeom>
                    <a:noFill/>
                    <a:ln>
                      <a:noFill/>
                    </a:ln>
                  </pic:spPr>
                </pic:pic>
              </a:graphicData>
            </a:graphic>
          </wp:inline>
        </w:drawing>
      </w:r>
    </w:p>
    <w:p w:rsidR="00307A50" w:rsidP="00307A50" w:rsidRDefault="00307A50" w14:paraId="36201882" w14:textId="22641416">
      <w:pPr>
        <w:spacing w:line="278" w:lineRule="auto"/>
        <w:ind w:firstLine="0"/>
        <w:jc w:val="center"/>
      </w:pPr>
      <w:r>
        <w:br/>
      </w:r>
    </w:p>
    <w:p w:rsidR="5B167395" w:rsidRDefault="00DF74B1" w14:paraId="02A41231" w14:textId="611457BB">
      <w:pPr>
        <w:spacing w:line="278" w:lineRule="auto"/>
        <w:ind w:firstLine="0"/>
        <w:jc w:val="left"/>
      </w:pPr>
      <w:r>
        <w:br w:type="page"/>
      </w:r>
    </w:p>
    <w:p w:rsidRPr="005F38BC" w:rsidR="5B167395" w:rsidP="00625BAB" w:rsidRDefault="5B167395" w14:paraId="2905DCA2" w14:textId="77777777">
      <w:pPr>
        <w:pStyle w:val="Appendix"/>
        <w:jc w:val="center"/>
      </w:pPr>
      <w:bookmarkStart w:name="_Toc213334807" w:id="300"/>
      <w:bookmarkStart w:name="_Toc213335016" w:id="301"/>
      <w:bookmarkStart w:name="_Toc213353407" w:id="302"/>
      <w:bookmarkStart w:name="_Toc213353512" w:id="303"/>
      <w:bookmarkStart w:name="_Toc213353547" w:id="304"/>
      <w:bookmarkStart w:name="_Toc213298472" w:id="305"/>
      <w:bookmarkStart w:name="_Toc213916599" w:id="306"/>
      <w:bookmarkStart w:name="_Toc213916638" w:id="307"/>
      <w:bookmarkStart w:name="_Toc213917399" w:id="308"/>
      <w:bookmarkStart w:name="_Toc213962589" w:id="309"/>
      <w:bookmarkStart w:name="_Toc213989784" w:id="310"/>
      <w:bookmarkStart w:name="_Toc213993123" w:id="311"/>
      <w:bookmarkStart w:name="_Toc214001120" w:id="312"/>
      <w:bookmarkStart w:name="_Toc214006708" w:id="313"/>
      <w:bookmarkStart w:name="_Toc214893467" w:id="314"/>
      <w:bookmarkStart w:name="_Toc214976338" w:id="315"/>
      <w:bookmarkStart w:name="_Toc214976443" w:id="316"/>
      <w:bookmarkStart w:name="_Toc214976582" w:id="317"/>
      <w:bookmarkStart w:name="_Toc214977611" w:id="318"/>
      <w:bookmarkStart w:name="_Toc223859917" w:id="31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rsidRPr="007926A5" w:rsidR="5B167395" w:rsidP="29694751" w:rsidRDefault="7A7E4331" w14:paraId="75204171" w14:textId="675CD00F">
      <w:pPr>
        <w:pStyle w:val="Heading2"/>
        <w:jc w:val="center"/>
        <w:rPr>
          <w:b w:val="0"/>
        </w:rPr>
      </w:pPr>
      <w:bookmarkStart w:name="_Toc213353513" w:id="320"/>
      <w:bookmarkStart w:name="_Toc213353548" w:id="321"/>
      <w:bookmarkStart w:name="_Toc213298473" w:id="322"/>
      <w:bookmarkStart w:name="_Toc213916600" w:id="323"/>
      <w:bookmarkStart w:name="_Toc213916639" w:id="324"/>
      <w:bookmarkStart w:name="_Toc213917400" w:id="325"/>
      <w:bookmarkStart w:name="_Toc213962590" w:id="326"/>
      <w:bookmarkStart w:name="_Toc213989785" w:id="327"/>
      <w:bookmarkStart w:name="_Toc213993124" w:id="328"/>
      <w:bookmarkStart w:name="_Toc214001121" w:id="329"/>
      <w:bookmarkStart w:name="_Toc214006709" w:id="330"/>
      <w:bookmarkStart w:name="_Toc214893468" w:id="331"/>
      <w:bookmarkStart w:name="_Toc214976339" w:id="332"/>
      <w:bookmarkStart w:name="_Toc214976444" w:id="333"/>
      <w:bookmarkStart w:name="_Toc214976583" w:id="334"/>
      <w:bookmarkStart w:name="_Toc214977612" w:id="335"/>
      <w:bookmarkStart w:name="_Toc223859918" w:id="336"/>
      <w:r>
        <w:rPr>
          <w:b w:val="0"/>
        </w:rPr>
        <w:t>Example Test Results</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rsidR="32642F11" w:rsidP="00384E45" w:rsidRDefault="32642F11" w14:paraId="4CB0C22F" w14:textId="0ABA0256">
      <w:pPr>
        <w:ind w:firstLine="0"/>
        <w:jc w:val="center"/>
      </w:pPr>
      <w:r>
        <w:t>Test Result Hemoglobin A1C (HBA1C) in Laguna Doctors Hospital – Santa Cruz, Laguna</w:t>
      </w:r>
    </w:p>
    <w:p w:rsidR="00384E45" w:rsidP="00384E45" w:rsidRDefault="5B167395" w14:paraId="6EB46982" w14:textId="77777777">
      <w:pPr>
        <w:jc w:val="center"/>
      </w:pPr>
      <w:r>
        <w:rPr>
          <w:noProof/>
        </w:rPr>
        <w:drawing>
          <wp:inline distT="0" distB="0" distL="0" distR="0" wp14:anchorId="5A9B99F6" wp14:editId="34D9CA78">
            <wp:extent cx="4927337" cy="1524000"/>
            <wp:effectExtent l="0" t="0" r="0" b="0"/>
            <wp:docPr id="658422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2757" name=""/>
                    <pic:cNvPicPr/>
                  </pic:nvPicPr>
                  <pic:blipFill>
                    <a:blip r:embed="rId79">
                      <a:extLst>
                        <a:ext uri="{28A0092B-C50C-407E-A947-70E740481C1C}">
                          <a14:useLocalDpi xmlns:a14="http://schemas.microsoft.com/office/drawing/2010/main"/>
                        </a:ext>
                      </a:extLst>
                    </a:blip>
                    <a:stretch>
                      <a:fillRect/>
                    </a:stretch>
                  </pic:blipFill>
                  <pic:spPr>
                    <a:xfrm>
                      <a:off x="0" y="0"/>
                      <a:ext cx="4927337" cy="1524000"/>
                    </a:xfrm>
                    <a:prstGeom prst="rect">
                      <a:avLst/>
                    </a:prstGeom>
                  </pic:spPr>
                </pic:pic>
              </a:graphicData>
            </a:graphic>
          </wp:inline>
        </w:drawing>
      </w:r>
    </w:p>
    <w:p w:rsidR="5B167395" w:rsidP="00384E45" w:rsidRDefault="5B167395" w14:paraId="2309A8E3" w14:textId="3C7EFCC8">
      <w:pPr>
        <w:jc w:val="center"/>
      </w:pPr>
      <w:r>
        <w:t>Example Test Results of Chem 12 in Laguna Doctors Hospitals – Santa Cruz, Laguna</w:t>
      </w:r>
    </w:p>
    <w:p w:rsidR="5B167395" w:rsidP="30B6877E" w:rsidRDefault="5B167395" w14:paraId="4EEEC35A" w14:textId="4519AEA6">
      <w:pPr>
        <w:jc w:val="center"/>
      </w:pPr>
      <w:r>
        <w:rPr>
          <w:noProof/>
        </w:rPr>
        <w:drawing>
          <wp:inline distT="0" distB="0" distL="0" distR="0" wp14:anchorId="08581FCE" wp14:editId="782E856A">
            <wp:extent cx="5260718" cy="1981200"/>
            <wp:effectExtent l="0" t="0" r="0" b="0"/>
            <wp:docPr id="957696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6843" name=""/>
                    <pic:cNvPicPr/>
                  </pic:nvPicPr>
                  <pic:blipFill>
                    <a:blip r:embed="rId80">
                      <a:extLst>
                        <a:ext uri="{28A0092B-C50C-407E-A947-70E740481C1C}">
                          <a14:useLocalDpi xmlns:a14="http://schemas.microsoft.com/office/drawing/2010/main"/>
                        </a:ext>
                      </a:extLst>
                    </a:blip>
                    <a:stretch>
                      <a:fillRect/>
                    </a:stretch>
                  </pic:blipFill>
                  <pic:spPr>
                    <a:xfrm>
                      <a:off x="0" y="0"/>
                      <a:ext cx="5260718" cy="1981200"/>
                    </a:xfrm>
                    <a:prstGeom prst="rect">
                      <a:avLst/>
                    </a:prstGeom>
                  </pic:spPr>
                </pic:pic>
              </a:graphicData>
            </a:graphic>
          </wp:inline>
        </w:drawing>
      </w:r>
    </w:p>
    <w:p w:rsidR="00384E45" w:rsidP="00384E45" w:rsidRDefault="00384E45" w14:paraId="0D276CA0" w14:textId="1825CC21">
      <w:pPr>
        <w:jc w:val="center"/>
      </w:pPr>
      <w:r>
        <w:t>Correlation of Lipid Profile Parameters with Pre-Diabetes (Jasim, et. al., 2025)</w:t>
      </w:r>
    </w:p>
    <w:p w:rsidR="30B6877E" w:rsidP="006E5514" w:rsidRDefault="00384E45" w14:paraId="5ADA7933" w14:textId="2854749C">
      <w:r>
        <w:rPr>
          <w:noProof/>
        </w:rPr>
        <w:drawing>
          <wp:inline distT="0" distB="0" distL="0" distR="0" wp14:anchorId="7CC95C1B" wp14:editId="686656AA">
            <wp:extent cx="5471160" cy="1545486"/>
            <wp:effectExtent l="0" t="0" r="0" b="0"/>
            <wp:docPr id="1736422698" name="Picture 8"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4868" cy="1549358"/>
                    </a:xfrm>
                    <a:prstGeom prst="rect">
                      <a:avLst/>
                    </a:prstGeom>
                    <a:noFill/>
                    <a:ln>
                      <a:noFill/>
                    </a:ln>
                  </pic:spPr>
                </pic:pic>
              </a:graphicData>
            </a:graphic>
          </wp:inline>
        </w:drawing>
      </w:r>
    </w:p>
    <w:p w:rsidR="005F38BC" w:rsidP="005F38BC" w:rsidRDefault="005F38BC" w14:paraId="21AC0E5C" w14:textId="77777777">
      <w:pPr>
        <w:pStyle w:val="Appendix"/>
        <w:jc w:val="center"/>
      </w:pPr>
      <w:bookmarkStart w:name="_Toc213334808" w:id="337"/>
      <w:bookmarkStart w:name="_Toc213335017" w:id="338"/>
      <w:bookmarkStart w:name="_Toc213353408" w:id="339"/>
      <w:bookmarkStart w:name="_Toc213353514" w:id="340"/>
      <w:bookmarkStart w:name="_Toc213353549" w:id="341"/>
      <w:bookmarkStart w:name="_Toc213298474" w:id="342"/>
      <w:bookmarkStart w:name="_Toc213916601" w:id="343"/>
      <w:bookmarkStart w:name="_Toc213916640" w:id="344"/>
      <w:bookmarkStart w:name="_Toc213917401" w:id="345"/>
      <w:bookmarkStart w:name="_Toc213962591" w:id="346"/>
      <w:bookmarkStart w:name="_Toc213989786" w:id="347"/>
      <w:bookmarkStart w:name="_Toc213993125" w:id="348"/>
      <w:bookmarkStart w:name="_Toc214001122" w:id="349"/>
      <w:bookmarkStart w:name="_Toc214006710" w:id="350"/>
      <w:bookmarkStart w:name="_Toc214893469" w:id="351"/>
      <w:bookmarkStart w:name="_Toc214976340" w:id="352"/>
      <w:bookmarkStart w:name="_Toc214976445" w:id="353"/>
      <w:bookmarkStart w:name="_Toc214976584" w:id="354"/>
      <w:bookmarkStart w:name="_Toc214977613" w:id="355"/>
      <w:bookmarkStart w:name="_Toc223859919" w:id="35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rsidR="005F38BC" w:rsidP="00B65888" w:rsidRDefault="0AFAA570" w14:paraId="03076C5B" w14:textId="1E0D6E57">
      <w:pPr>
        <w:pStyle w:val="Heading2"/>
        <w:jc w:val="center"/>
        <w:rPr>
          <w:b w:val="0"/>
        </w:rPr>
      </w:pPr>
      <w:bookmarkStart w:name="_Toc213353515" w:id="357"/>
      <w:bookmarkStart w:name="_Toc213353550" w:id="358"/>
      <w:bookmarkStart w:name="_Toc213298475" w:id="359"/>
      <w:bookmarkStart w:name="_Toc213916602" w:id="360"/>
      <w:bookmarkStart w:name="_Toc213916641" w:id="361"/>
      <w:bookmarkStart w:name="_Toc213917402" w:id="362"/>
      <w:bookmarkStart w:name="_Toc213962592" w:id="363"/>
      <w:bookmarkStart w:name="_Toc213989787" w:id="364"/>
      <w:bookmarkStart w:name="_Toc213993126" w:id="365"/>
      <w:bookmarkStart w:name="_Toc214001123" w:id="366"/>
      <w:bookmarkStart w:name="_Toc214006711" w:id="367"/>
      <w:bookmarkStart w:name="_Toc214893470" w:id="368"/>
      <w:bookmarkStart w:name="_Toc214976341" w:id="369"/>
      <w:bookmarkStart w:name="_Toc214976446" w:id="370"/>
      <w:bookmarkStart w:name="_Toc214976585" w:id="371"/>
      <w:bookmarkStart w:name="_Toc214977614" w:id="372"/>
      <w:bookmarkStart w:name="_Toc223859920" w:id="373"/>
      <w:r>
        <w:rPr>
          <w:b w:val="0"/>
        </w:rPr>
        <w:t>Interview Pictures</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rsidR="4D828528" w:rsidP="69B6002B" w:rsidRDefault="4D828528" w14:paraId="1A454E2F" w14:textId="437F04B7">
      <w:pPr>
        <w:ind w:firstLine="0"/>
        <w:jc w:val="center"/>
      </w:pPr>
      <w:r>
        <w:t>Interview with Dr. Bilon – Internal Medicine, Diabetes Educator</w:t>
      </w:r>
    </w:p>
    <w:p w:rsidR="4D828528" w:rsidP="30B6877E" w:rsidRDefault="4D828528" w14:paraId="4F7D346B" w14:textId="7A6A0E93">
      <w:pPr>
        <w:jc w:val="center"/>
      </w:pPr>
      <w:r>
        <w:rPr>
          <w:noProof/>
        </w:rPr>
        <w:drawing>
          <wp:inline distT="0" distB="0" distL="0" distR="0" wp14:anchorId="590A4BFB" wp14:editId="09E82229">
            <wp:extent cx="4476750" cy="5943600"/>
            <wp:effectExtent l="0" t="0" r="0" b="0"/>
            <wp:docPr id="234624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4066"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476750" cy="5943600"/>
                    </a:xfrm>
                    <a:prstGeom prst="rect">
                      <a:avLst/>
                    </a:prstGeom>
                  </pic:spPr>
                </pic:pic>
              </a:graphicData>
            </a:graphic>
          </wp:inline>
        </w:drawing>
      </w:r>
    </w:p>
    <w:p w:rsidR="30B6877E" w:rsidP="30B6877E" w:rsidRDefault="30B6877E" w14:paraId="3819F11C" w14:textId="0E9AC547">
      <w:pPr>
        <w:jc w:val="center"/>
      </w:pPr>
    </w:p>
    <w:p w:rsidR="30B6877E" w:rsidP="30B6877E" w:rsidRDefault="30B6877E" w14:paraId="130E6E5A" w14:textId="02A5BF79">
      <w:pPr>
        <w:rPr>
          <w:b/>
          <w:bCs/>
        </w:rPr>
      </w:pPr>
    </w:p>
    <w:p w:rsidR="4D828528" w:rsidP="005F38BC" w:rsidRDefault="4D828528" w14:paraId="77475A1F" w14:textId="61B8CB41">
      <w:pPr>
        <w:ind w:firstLine="0"/>
      </w:pPr>
      <w:r>
        <w:t>Interview with Dr. Felipe-Dy – Obstetrics and Gynecologist (OBGYN)</w:t>
      </w:r>
    </w:p>
    <w:p w:rsidR="4D828528" w:rsidP="30B6877E" w:rsidRDefault="4D828528" w14:paraId="77741553" w14:textId="45447E82">
      <w:pPr>
        <w:jc w:val="center"/>
      </w:pPr>
      <w:r>
        <w:rPr>
          <w:noProof/>
        </w:rPr>
        <w:drawing>
          <wp:inline distT="0" distB="0" distL="0" distR="0" wp14:anchorId="4100D732" wp14:editId="053F8B0C">
            <wp:extent cx="4248186" cy="4884885"/>
            <wp:effectExtent l="0" t="0" r="0" b="0"/>
            <wp:docPr id="103964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8673" name=""/>
                    <pic:cNvPicPr/>
                  </pic:nvPicPr>
                  <pic:blipFill>
                    <a:blip r:embed="rId83">
                      <a:extLst>
                        <a:ext uri="{28A0092B-C50C-407E-A947-70E740481C1C}">
                          <a14:useLocalDpi xmlns:a14="http://schemas.microsoft.com/office/drawing/2010/main"/>
                        </a:ext>
                      </a:extLst>
                    </a:blip>
                    <a:stretch>
                      <a:fillRect/>
                    </a:stretch>
                  </pic:blipFill>
                  <pic:spPr>
                    <a:xfrm>
                      <a:off x="0" y="0"/>
                      <a:ext cx="4248186" cy="4884885"/>
                    </a:xfrm>
                    <a:prstGeom prst="rect">
                      <a:avLst/>
                    </a:prstGeom>
                  </pic:spPr>
                </pic:pic>
              </a:graphicData>
            </a:graphic>
          </wp:inline>
        </w:drawing>
      </w:r>
    </w:p>
    <w:p w:rsidR="30B6877E" w:rsidRDefault="30B6877E" w14:paraId="183CFFB5" w14:textId="6EE04ABF">
      <w:r>
        <w:br w:type="page"/>
      </w:r>
    </w:p>
    <w:p w:rsidR="70A51068" w:rsidP="005F38BC" w:rsidRDefault="70A51068" w14:paraId="54005893" w14:textId="69D2B0C5">
      <w:pPr>
        <w:ind w:firstLine="0"/>
      </w:pPr>
      <w:r>
        <w:t>Interview with Dr. Pajanel – Internal Medicine, Endocrinologist</w:t>
      </w:r>
    </w:p>
    <w:p w:rsidR="70A51068" w:rsidP="30B6877E" w:rsidRDefault="70A51068" w14:paraId="40B2455B" w14:textId="441337B2">
      <w:pPr>
        <w:jc w:val="center"/>
      </w:pPr>
      <w:r>
        <w:rPr>
          <w:noProof/>
        </w:rPr>
        <w:drawing>
          <wp:inline distT="0" distB="0" distL="0" distR="0" wp14:anchorId="1CA0C314" wp14:editId="659E2FD6">
            <wp:extent cx="4486275" cy="3364706"/>
            <wp:effectExtent l="0" t="0" r="0" b="0"/>
            <wp:docPr id="279094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4456" name=""/>
                    <pic:cNvPicPr/>
                  </pic:nvPicPr>
                  <pic:blipFill>
                    <a:blip r:embed="rId84">
                      <a:extLst>
                        <a:ext uri="{28A0092B-C50C-407E-A947-70E740481C1C}">
                          <a14:useLocalDpi xmlns:a14="http://schemas.microsoft.com/office/drawing/2010/main"/>
                        </a:ext>
                      </a:extLst>
                    </a:blip>
                    <a:stretch>
                      <a:fillRect/>
                    </a:stretch>
                  </pic:blipFill>
                  <pic:spPr>
                    <a:xfrm>
                      <a:off x="0" y="0"/>
                      <a:ext cx="4486275" cy="3364706"/>
                    </a:xfrm>
                    <a:prstGeom prst="rect">
                      <a:avLst/>
                    </a:prstGeom>
                  </pic:spPr>
                </pic:pic>
              </a:graphicData>
            </a:graphic>
          </wp:inline>
        </w:drawing>
      </w:r>
    </w:p>
    <w:p w:rsidR="30B6877E" w:rsidP="00F620E2" w:rsidRDefault="30B6877E" w14:paraId="5B50F34F" w14:textId="0F495061">
      <w:pPr>
        <w:spacing w:line="278" w:lineRule="auto"/>
        <w:ind w:firstLine="0"/>
        <w:jc w:val="left"/>
      </w:pPr>
      <w:r>
        <w:br w:type="page"/>
      </w:r>
    </w:p>
    <w:p w:rsidR="1A17B45A" w:rsidP="00625BAB" w:rsidRDefault="1A17B45A" w14:paraId="12A49F48" w14:textId="7252F493">
      <w:pPr>
        <w:pStyle w:val="Appendix"/>
        <w:jc w:val="center"/>
      </w:pPr>
      <w:bookmarkStart w:name="_Toc213334809" w:id="374"/>
      <w:bookmarkStart w:name="_Toc213335018" w:id="375"/>
      <w:bookmarkStart w:name="_Toc213353409" w:id="376"/>
      <w:bookmarkStart w:name="_Toc213353516" w:id="377"/>
      <w:bookmarkStart w:name="_Toc213353551" w:id="378"/>
      <w:bookmarkStart w:name="_Toc213298476" w:id="379"/>
      <w:bookmarkStart w:name="_Toc213916603" w:id="380"/>
      <w:bookmarkStart w:name="_Toc213916642" w:id="381"/>
      <w:bookmarkStart w:name="_Toc213917403" w:id="382"/>
      <w:bookmarkStart w:name="_Toc213962593" w:id="383"/>
      <w:bookmarkStart w:name="_Toc213989788" w:id="384"/>
      <w:bookmarkStart w:name="_Toc213993127" w:id="385"/>
      <w:bookmarkStart w:name="_Toc214001124" w:id="386"/>
      <w:bookmarkStart w:name="_Toc214006712" w:id="387"/>
      <w:bookmarkStart w:name="_Toc214893471" w:id="388"/>
      <w:bookmarkStart w:name="_Toc214976342" w:id="389"/>
      <w:bookmarkStart w:name="_Toc214976447" w:id="390"/>
      <w:bookmarkStart w:name="_Toc214976586" w:id="391"/>
      <w:bookmarkStart w:name="_Toc214977615" w:id="392"/>
      <w:bookmarkStart w:name="_Toc223859921" w:id="39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rsidRPr="00B65888" w:rsidR="005F38BC" w:rsidP="7470B473" w:rsidRDefault="0AFAA570" w14:paraId="556EB220" w14:textId="72AF1529">
      <w:pPr>
        <w:pStyle w:val="Heading2"/>
        <w:jc w:val="center"/>
        <w:rPr>
          <w:rFonts w:eastAsia="Times New Roman"/>
          <w:b w:val="0"/>
        </w:rPr>
      </w:pPr>
      <w:bookmarkStart w:name="_Toc213353517" w:id="394"/>
      <w:bookmarkStart w:name="_Toc213353552" w:id="395"/>
      <w:bookmarkStart w:name="_Toc213298477" w:id="396"/>
      <w:bookmarkStart w:name="_Toc213916604" w:id="397"/>
      <w:bookmarkStart w:name="_Toc213916643" w:id="398"/>
      <w:bookmarkStart w:name="_Toc213917404" w:id="399"/>
      <w:bookmarkStart w:name="_Toc213962594" w:id="400"/>
      <w:bookmarkStart w:name="_Toc213989789" w:id="401"/>
      <w:bookmarkStart w:name="_Toc213993128" w:id="402"/>
      <w:bookmarkStart w:name="_Toc214001125" w:id="403"/>
      <w:bookmarkStart w:name="_Toc214006713" w:id="404"/>
      <w:bookmarkStart w:name="_Toc214893472" w:id="405"/>
      <w:bookmarkStart w:name="_Toc214976343" w:id="406"/>
      <w:bookmarkStart w:name="_Toc214976448" w:id="407"/>
      <w:bookmarkStart w:name="_Toc214976587" w:id="408"/>
      <w:bookmarkStart w:name="_Toc214977616" w:id="409"/>
      <w:bookmarkStart w:name="_Toc223859922" w:id="410"/>
      <w:r>
        <w:rPr>
          <w:b w:val="0"/>
        </w:rPr>
        <w:t>Transcript of Interviews</w:t>
      </w:r>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rsidR="1A17B45A" w:rsidP="30B6877E" w:rsidRDefault="1A17B45A" w14:paraId="1BB335A7" w14:textId="55603FC9">
      <w:pPr>
        <w:ind w:firstLine="0"/>
        <w:rPr>
          <w:rFonts w:eastAsia="Times New Roman" w:cs="Times New Roman"/>
          <w:color w:val="000000" w:themeColor="text1"/>
        </w:rPr>
      </w:pPr>
      <w:r>
        <w:rPr>
          <w:rFonts w:eastAsia="Times New Roman" w:cs="Times New Roman"/>
          <w:b/>
          <w:bCs/>
          <w:color w:val="000000" w:themeColor="text1"/>
        </w:rPr>
        <w:t>Transcript of Interview with Dr. Bilon</w:t>
      </w:r>
    </w:p>
    <w:p w:rsidR="1A17B45A" w:rsidP="30B6877E" w:rsidRDefault="1A17B45A" w14:paraId="28323A56" w14:textId="44D74FF4">
      <w:pPr>
        <w:ind w:firstLine="0"/>
        <w:rPr>
          <w:rFonts w:eastAsia="Times New Roman" w:cs="Times New Roman"/>
          <w:color w:val="000000" w:themeColor="text1"/>
        </w:rPr>
      </w:pPr>
      <w:r>
        <w:rPr>
          <w:rFonts w:eastAsia="Times New Roman" w:cs="Times New Roman"/>
          <w:color w:val="000000" w:themeColor="text1"/>
        </w:rPr>
        <w:t>Interviewer: Marc Kennel Angeles, Sophia Nicole Grefaldo, and Neoron Lopez</w:t>
      </w:r>
    </w:p>
    <w:p w:rsidR="1A17B45A" w:rsidP="30B6877E" w:rsidRDefault="1A17B45A" w14:paraId="6052921C" w14:textId="1562B85E">
      <w:pPr>
        <w:ind w:firstLine="0"/>
        <w:rPr>
          <w:rFonts w:eastAsia="Times New Roman" w:cs="Times New Roman"/>
          <w:color w:val="000000" w:themeColor="text1"/>
        </w:rPr>
      </w:pPr>
      <w:r>
        <w:rPr>
          <w:rFonts w:eastAsia="Times New Roman" w:cs="Times New Roman"/>
          <w:color w:val="000000" w:themeColor="text1"/>
        </w:rPr>
        <w:t>Interviewee: Dr. Adonis Bilon</w:t>
      </w:r>
    </w:p>
    <w:p w:rsidR="1A17B45A" w:rsidP="30B6877E" w:rsidRDefault="1A17B45A" w14:paraId="61ED3E3A" w14:textId="204B52E9">
      <w:pPr>
        <w:ind w:firstLine="0"/>
        <w:rPr>
          <w:rFonts w:eastAsia="Times New Roman" w:cs="Times New Roman"/>
          <w:color w:val="000000" w:themeColor="text1"/>
        </w:rPr>
      </w:pPr>
      <w:r>
        <w:rPr>
          <w:rFonts w:eastAsia="Times New Roman" w:cs="Times New Roman"/>
          <w:color w:val="000000" w:themeColor="text1"/>
        </w:rPr>
        <w:t>Date of Interview: October 17, 2025</w:t>
      </w:r>
    </w:p>
    <w:p w:rsidR="1A17B45A" w:rsidP="30B6877E" w:rsidRDefault="1A17B45A" w14:paraId="69E155C2" w14:textId="3C401F2B">
      <w:pPr>
        <w:ind w:firstLine="0"/>
        <w:rPr>
          <w:rFonts w:eastAsia="Times New Roman" w:cs="Times New Roman"/>
          <w:color w:val="000000" w:themeColor="text1"/>
        </w:rPr>
      </w:pPr>
      <w:r>
        <w:rPr>
          <w:rFonts w:eastAsia="Times New Roman" w:cs="Times New Roman"/>
          <w:color w:val="000000" w:themeColor="text1"/>
        </w:rPr>
        <w:t>Location: Sta. Cruz, Laguna Polymedic Hospital Inc.</w:t>
      </w:r>
    </w:p>
    <w:p w:rsidR="1A17B45A" w:rsidP="30B6877E" w:rsidRDefault="1A17B45A" w14:paraId="11C6800D" w14:textId="0BF9E7BF">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Good day, Dr. Bilon. We are 4</w:t>
      </w:r>
      <w:r>
        <w:rPr>
          <w:rFonts w:eastAsia="Times New Roman" w:cs="Times New Roman"/>
          <w:color w:val="000000" w:themeColor="text1"/>
          <w:vertAlign w:val="superscript"/>
        </w:rPr>
        <w:t>th</w:t>
      </w:r>
      <w:r>
        <w:rPr>
          <w:rFonts w:eastAsia="Times New Roman" w:cs="Times New Roman"/>
          <w:color w:val="000000" w:themeColor="text1"/>
        </w:rPr>
        <w:t xml:space="preserve"> year Computer Science students from Mapua Malayan Colleges Laguna, currently conducting our thesis entitled:</w:t>
      </w:r>
    </w:p>
    <w:p w:rsidR="1A17B45A" w:rsidP="30B6877E" w:rsidRDefault="1A17B45A" w14:paraId="10CAA30C" w14:textId="36750E99">
      <w:pPr>
        <w:ind w:firstLine="0"/>
        <w:rPr>
          <w:rFonts w:eastAsia="Times New Roman" w:cs="Times New Roman"/>
          <w:color w:val="000000" w:themeColor="text1"/>
        </w:rPr>
      </w:pPr>
      <w:r>
        <w:rPr>
          <w:rFonts w:eastAsia="Times New Roman" w:cs="Times New Roman"/>
          <w:color w:val="000000" w:themeColor="text1"/>
        </w:rPr>
        <w:t>DIANA: A Predictive Model-Based Application Using Selected Blood Biomarkers for Identifying Menopausal Women at Risk of Type 2 Diabetes.</w:t>
      </w:r>
    </w:p>
    <w:p w:rsidR="1A17B45A" w:rsidP="30B6877E" w:rsidRDefault="1A17B45A" w14:paraId="384B8A42" w14:textId="3C1C08FC">
      <w:pPr>
        <w:ind w:firstLine="0"/>
        <w:rPr>
          <w:rFonts w:eastAsia="Times New Roman" w:cs="Times New Roman"/>
          <w:color w:val="000000" w:themeColor="text1"/>
        </w:rPr>
      </w:pPr>
      <w:r>
        <w:rPr>
          <w:rFonts w:eastAsia="Times New Roman" w:cs="Times New Roman"/>
          <w:color w:val="000000" w:themeColor="text1"/>
        </w:rPr>
        <w:t>The purpose of this interview is to gain professional and medical knowledge from experts like you to support our study, particularly the relationship between menopause and Type 2 Diabetes, as well as your perspective on the possible use of predictive tools in healthcare.</w:t>
      </w:r>
    </w:p>
    <w:p w:rsidR="1A17B45A" w:rsidP="30B6877E" w:rsidRDefault="1A17B45A" w14:paraId="57A5E73D" w14:textId="3729503F">
      <w:pPr>
        <w:ind w:firstLine="0"/>
        <w:rPr>
          <w:rFonts w:eastAsia="Times New Roman" w:cs="Times New Roman"/>
          <w:color w:val="000000" w:themeColor="text1"/>
        </w:rPr>
      </w:pPr>
      <w:r>
        <w:rPr>
          <w:rFonts w:eastAsia="Times New Roman" w:cs="Times New Roman"/>
          <w:color w:val="000000" w:themeColor="text1"/>
        </w:rPr>
        <w:t>Before we begin, may we have your permission to record this interview for documentation purposes only. The Information you will provide will be used strictly for academic purposes and kept confidential.</w:t>
      </w:r>
    </w:p>
    <w:p w:rsidR="1A17B45A" w:rsidP="30B6877E" w:rsidRDefault="1A17B45A" w14:paraId="147AB066" w14:textId="7949DB08">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Yes, once na sinabing type 2 diabetes, type 2 diabetes ka na. Hindi yan type 1 diabetes maging type 2 or type 2 maging type 1.</w:t>
      </w:r>
    </w:p>
    <w:p w:rsidR="1A17B45A" w:rsidP="30B6877E" w:rsidRDefault="1A17B45A" w14:paraId="202D7867" w14:textId="777C70EC">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assisting tool po siya to help patient understand paano po nangyayari ang risk assessment sa kanila bakit sila nagiging type 2 diabetes.</w:t>
      </w:r>
    </w:p>
    <w:p w:rsidR="1A17B45A" w:rsidP="30B6877E" w:rsidRDefault="1A17B45A" w14:paraId="3E9533CC" w14:textId="5ECF0C67">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sige, anong parameters ba ang gusto ninyo malaman?</w:t>
      </w:r>
    </w:p>
    <w:p w:rsidR="1A17B45A" w:rsidP="30B6877E" w:rsidRDefault="1A17B45A" w14:paraId="55434250" w14:textId="156BCF12">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Hba1c po</w:t>
      </w:r>
    </w:p>
    <w:p w:rsidR="1A17B45A" w:rsidP="30B6877E" w:rsidRDefault="1A17B45A" w14:paraId="3FE9A1A5" w14:textId="70796BB8">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and Fasting Blood Sugar?</w:t>
      </w:r>
    </w:p>
    <w:p w:rsidR="1A17B45A" w:rsidP="30B6877E" w:rsidRDefault="1A17B45A" w14:paraId="7435D1E0" w14:textId="2C621CF4">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ang mga gusto po namin itanong is yung Fasting Plasma Glucose and Tryglicerides. Paano po namin siya mabibigyan ng correlation in stages paano po nagdedevelop and diabetes sa kanila</w:t>
      </w:r>
    </w:p>
    <w:p w:rsidR="1A17B45A" w:rsidP="30B6877E" w:rsidRDefault="1A17B45A" w14:paraId="654529FC" w14:textId="75E07231">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Actually magkaiba yon, ang diabetes is pag increase ng sugar mo so yun ang diabetes. Kumaba para masabi kang diabetes may certain level yon. Hindi porket high and nakalagay sa laboratory result mo diabetic ka na. May requirements yon. So sa diabetes is kailangan ang sugar mo is 126 and above sa fasting blood sugar, sa random blood sugar ay 210 above tapos aside from that is yung pangatlong requirement ko dyan is dapat may sign and symptoms ka ng diabetes Polydipsia, polyuria, and polyphagia, weight loss. Pero kung ikaw ay nasa 126 wala ka pang symptoms, uulitin ka ulit.</w:t>
      </w:r>
    </w:p>
    <w:p w:rsidR="1A17B45A" w:rsidP="30B6877E" w:rsidRDefault="1A17B45A" w14:paraId="3F81B762" w14:textId="003D9579">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Paano po yung ganoon doc? 126 and still not diabetic po and high, ano po ang ginagawa ninyo as a doctor?</w:t>
      </w:r>
    </w:p>
    <w:p w:rsidR="1A17B45A" w:rsidP="30B6877E" w:rsidRDefault="1A17B45A" w14:paraId="3D7622B3" w14:textId="20E7246D">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Diet and exercise tapos ulitin mo after 2 weeks yes parang lifestyle. Lifestyle modification yon.</w:t>
      </w:r>
    </w:p>
    <w:p w:rsidR="1A17B45A" w:rsidP="30B6877E" w:rsidRDefault="1A17B45A" w14:paraId="2584B494" w14:textId="14EF2C3B">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Regarding, How do you currently decide which meonoapusal patient needs diabetes screening and can you walk through on your decision making? Paano po sila nabibigyan ng screening sa mga ganon po?</w:t>
      </w:r>
    </w:p>
    <w:p w:rsidR="1A17B45A" w:rsidP="30B6877E" w:rsidRDefault="1A17B45A" w14:paraId="2746A5D6" w14:textId="3F3FD2EE">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Menopausal? Post menopausal?</w:t>
      </w:r>
    </w:p>
    <w:p w:rsidR="1A17B45A" w:rsidP="30B6877E" w:rsidRDefault="1A17B45A" w14:paraId="4BCB56D3" w14:textId="012346D1">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Menopausal po</w:t>
      </w:r>
    </w:p>
    <w:p w:rsidR="1A17B45A" w:rsidP="30B6877E" w:rsidRDefault="1A17B45A" w14:paraId="2609FC58" w14:textId="41C6D7B2">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kapag kasi menopausal, nag memenopause na. Hindi lang kasi menopausal women ang nagkaka diabetes. Pero ang target nyo ba is menopausal women ba?</w:t>
      </w:r>
    </w:p>
    <w:p w:rsidR="1A17B45A" w:rsidP="30B6877E" w:rsidRDefault="1A17B45A" w14:paraId="15B92C75" w14:textId="0EF206F5">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Yes po menopausal women po</w:t>
      </w:r>
    </w:p>
    <w:p w:rsidR="1A17B45A" w:rsidP="30B6877E" w:rsidRDefault="1A17B45A" w14:paraId="0BEBF66E" w14:textId="39011C9D">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wala naman kasi pinagkakaiba sa lalaki sa babae, sa bata pa, or sa may edad na ang pagkaroon ng diabetes, pag detect. Pare pareho lang sila. Tulad ng fasting blood sugar 126 and above random blood sugar 210 and above tsaka yung signs and symptoms. Sa lahat iyon pa rin and standard. Kumbaga walang direct menopausal siya, peri menopausal siya or post menopausal siya. Or kahit lalaki same pa rin.</w:t>
      </w:r>
    </w:p>
    <w:p w:rsidR="1A17B45A" w:rsidP="30B6877E" w:rsidRDefault="1A17B45A" w14:paraId="2AC183CC" w14:textId="0985CFAF">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sa fasting blood sugar, gaano po katagal ang fasting?</w:t>
      </w:r>
    </w:p>
    <w:p w:rsidR="1A17B45A" w:rsidP="30B6877E" w:rsidRDefault="1A17B45A" w14:paraId="248887F7" w14:textId="689F1F81">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sa diabetic 8 to 10 hours iyon. Yung iba hanggang 12. 8 to 12 hours</w:t>
      </w:r>
    </w:p>
    <w:p w:rsidR="1A17B45A" w:rsidP="30B6877E" w:rsidRDefault="1A17B45A" w14:paraId="2DE9B2A1" w14:textId="16E15AB8">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ano po yun nakadipende po sa age po nila? Or still the same po?</w:t>
      </w:r>
    </w:p>
    <w:p w:rsidR="1A17B45A" w:rsidP="30B6877E" w:rsidRDefault="1A17B45A" w14:paraId="0557246C" w14:textId="76E00CE8">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same lang</w:t>
      </w:r>
    </w:p>
    <w:p w:rsidR="1A17B45A" w:rsidP="30B6877E" w:rsidRDefault="1A17B45A" w14:paraId="24758928" w14:textId="5325E3B0">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Ano po, what blood test do you routinely order po in assessing diabetes risk po?</w:t>
      </w:r>
    </w:p>
    <w:p w:rsidR="1A17B45A" w:rsidP="30B6877E" w:rsidRDefault="1A17B45A" w14:paraId="4DFCDBA1" w14:textId="3A748CA7">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Usually lipid profile, creatinine, uric acid, yung sa liver sgot/sgpt sa liver. Kasi doon sa creatinine laging may risk and diabetic na pwede magkaroon ng renal problem yun ang most common niya na side effect ng diabetic.  kaya mas marami ang nag dialysis na diabetic. Before marami yun ang sakit. Basta mga infection sa kidneys, sa urine or nephrotic syndrome. Lately 2000s marami na ang dialysis na diabetes. Complication ng diabetes. Usually, kasama ang hypertension sa diabetic, usually lang hindi lahat. Kapag sinabi mong diabetic tinatawag na cardiac patient na yan. Common ang side effect ng cardiac problem sa diabetic. Usually yan ang inaatake sa puso dahil mataas ang cholestorol niya.</w:t>
      </w:r>
    </w:p>
    <w:p w:rsidR="1A17B45A" w:rsidP="30B6877E" w:rsidRDefault="1A17B45A" w14:paraId="4B9A61C9" w14:textId="585671A6">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At what stage are most of your menopausal patients diagnosed with Type 2 Diabetes during prediabetes, at early onset, or after complications have developed? What prevents earlier detection in your experience?</w:t>
      </w:r>
    </w:p>
    <w:p w:rsidR="1A17B45A" w:rsidP="30B6877E" w:rsidRDefault="1A17B45A" w14:paraId="17DEDD69" w14:textId="021C36D1">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kapag diabetic na, diagnose na siya ng diabetes. Advise ko lang is regular checkup, sugar nila, tsaka regular exercise kasama ang diet. Kaya lang kadalasan failed lagi sa diet and exercise. Ang management mo is gamot pa rin pero individualize pa rin ang pasyente. Iassess mo pa rin ang pasyente. Hindi lahat pare parehas yung iba nangangailangan ng insulin, yung iba oral agent. Pero kapag prediabetic wala kang ibang gagawin dyan kundi monitor lang sila, advise mo lang sila every 3 months 6 months magpacheckup ng sugar, diet and exercise and avoid ang sigarilyo and alak.</w:t>
      </w:r>
    </w:p>
    <w:p w:rsidR="1A17B45A" w:rsidP="30B6877E" w:rsidRDefault="1A17B45A" w14:paraId="7616F813" w14:textId="0E82F4C0">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What accuracy level would you need to trust a tool like DIANA 80%, 90%, 95%? What features would make you actually use it in practice risk visualization, trend tracking, patient reports? What would make you NOT use it?</w:t>
      </w:r>
    </w:p>
    <w:p w:rsidR="1A17B45A" w:rsidP="30B6877E" w:rsidRDefault="1A17B45A" w14:paraId="0E1C9D0A" w14:textId="025D5224">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actually first time ko marinig ang diana. Yan ay study nyo diba? First time ko marinig kaya di ko pa alam ano ang outcome niyo. Medyo excited din ako kung ano yan para makatulong itong interview natin na madevelop niyo. Looking forward ako sa gawa niyo. Ang tanong mo is kung ano ang prevention?</w:t>
      </w:r>
    </w:p>
    <w:p w:rsidR="1A17B45A" w:rsidP="30B6877E" w:rsidRDefault="1A17B45A" w14:paraId="54E95090" w14:textId="54D39FB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accuracy level to predict to help the doctors in actual using of the web application po, kung ano po ang gusto nyong nakikita feature sa web application like risk evaluation, risk dashboard, risk visualization. Para pag may pinapakita po tayo sa patient, naiitindihan po nila, tracking po.</w:t>
      </w:r>
    </w:p>
    <w:p w:rsidR="1A17B45A" w:rsidP="30B6877E" w:rsidRDefault="1A17B45A" w14:paraId="2D83A574" w14:textId="694E3988">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kumabaga may graph yon?</w:t>
      </w:r>
    </w:p>
    <w:p w:rsidR="1A17B45A" w:rsidP="30B6877E" w:rsidRDefault="1A17B45A" w14:paraId="058EFD99" w14:textId="68CCDB99">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 nakikita nila yung changes and mabibigay niyo po yung evaluation niyo na ganto ang nangyayari, within years paano naging ganto, bakit di nagbabago yung result mo.</w:t>
      </w:r>
    </w:p>
    <w:p w:rsidR="1A17B45A" w:rsidP="30B6877E" w:rsidRDefault="1A17B45A" w14:paraId="2CC03DD7" w14:textId="3EBE2ED0">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tinatanong mo ako kung ano ang magiging itsura? Kung para sa akin maganda yung may graph from, yung patient is yung hemoglobin a1c is 1</w:t>
      </w:r>
      <w:r>
        <w:rPr>
          <w:rFonts w:eastAsia="Times New Roman" w:cs="Times New Roman"/>
          <w:color w:val="000000" w:themeColor="text1"/>
          <w:vertAlign w:val="superscript"/>
        </w:rPr>
        <w:t>st</w:t>
      </w:r>
      <w:r>
        <w:rPr>
          <w:rFonts w:eastAsia="Times New Roman" w:cs="Times New Roman"/>
          <w:color w:val="000000" w:themeColor="text1"/>
        </w:rPr>
        <w:t xml:space="preserve"> year andito, then after 10 years or 2 years andito na tumataas na. Makikita ng patient ang graph. Tumataas habang tumatagal ibig sabihin hindi mo naccontrol. Atleast nakikita ng pasyente “oo nga no hindi ko nagagawa” kaya mas maganda naka graph.</w:t>
      </w:r>
    </w:p>
    <w:p w:rsidR="1A17B45A" w:rsidP="30B6877E" w:rsidRDefault="1A17B45A" w14:paraId="4E351CCF" w14:textId="02470C4D">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pati po yung mga patient report po? Mas mabibilis po mattrack.</w:t>
      </w:r>
    </w:p>
    <w:p w:rsidR="1A17B45A" w:rsidP="30B6877E" w:rsidRDefault="1A17B45A" w14:paraId="56DEB173" w14:textId="6D0FD69A">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yes, mas better mas lenient para sa akin kasi input ko lang andon na siya. Input ko lang makiktia na yung graph.</w:t>
      </w:r>
    </w:p>
    <w:p w:rsidR="1A17B45A" w:rsidP="30B6877E" w:rsidRDefault="1A17B45A" w14:paraId="6D4AE439" w14:textId="36CCDC20">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ano naman po features na ayaw niyo po makita?</w:t>
      </w:r>
    </w:p>
    <w:p w:rsidR="1A17B45A" w:rsidP="30B6877E" w:rsidRDefault="1A17B45A" w14:paraId="2176DDDF" w14:textId="401A878F">
      <w:pPr>
        <w:ind w:firstLine="0"/>
        <w:rPr>
          <w:rFonts w:eastAsia="Times New Roman" w:cs="Times New Roman"/>
          <w:color w:val="000000" w:themeColor="text1"/>
        </w:rPr>
      </w:pPr>
      <w:r>
        <w:rPr>
          <w:rFonts w:eastAsia="Times New Roman" w:cs="Times New Roman"/>
          <w:b/>
          <w:bCs/>
          <w:color w:val="000000" w:themeColor="text1"/>
        </w:rPr>
        <w:t>Dr.Bilon:</w:t>
      </w:r>
      <w:r>
        <w:rPr>
          <w:rFonts w:eastAsia="Times New Roman" w:cs="Times New Roman"/>
          <w:color w:val="000000" w:themeColor="text1"/>
        </w:rPr>
        <w:t xml:space="preserve"> mas maganda pag bukas mo andoon na yung graph, naka graph na siya yung mga parameters niya, yung hemoglobin a1c niya, cholestorol niya, yung creatinine niya. Yung one picture andoon na siya.</w:t>
      </w:r>
    </w:p>
    <w:p w:rsidR="1A17B45A" w:rsidP="30B6877E" w:rsidRDefault="1A17B45A" w14:paraId="2F757FFF" w14:textId="18861B5A">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ang sa amin po kasi is pagkaopen niyo po is mag login lang po kung sino yung doctor, makikita niyo po yung dashboard ilan po yung patient niya, ilan yung namomonitor, patient history, track record po, kapag clinick mo po makikita mo doon yung record niya. Magkakainput lang po is if mag add po kayo ng another patient po.</w:t>
      </w:r>
    </w:p>
    <w:p w:rsidR="1A17B45A" w:rsidP="30B6877E" w:rsidRDefault="1A17B45A" w14:paraId="0BA6847C" w14:textId="7D6931A5">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yes maganda yon.</w:t>
      </w:r>
    </w:p>
    <w:p w:rsidR="1A17B45A" w:rsidP="30B6877E" w:rsidRDefault="1A17B45A" w14:paraId="1A752FB1" w14:textId="73CED8DD">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What advice would you give to Computer Science students like us to ensure this predictive model is clinically useful and not just technically impressive? What mistakes should we avoid?</w:t>
      </w:r>
    </w:p>
    <w:p w:rsidR="1A17B45A" w:rsidP="30B6877E" w:rsidRDefault="1A17B45A" w14:paraId="46BB74C4" w14:textId="00D5FEB3">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mahirap makita ang mistake dahil wala ka pa na model, as long as andoon lahat ng information dapat mayroon clinical analysis example is ganto yung kidney niyo within years. Pero yung mali hindi ko pa nakikita iyon. Pero kung ang plano niyo is kunyare 2020 ito ang graph niyo, ilang taon na lang kaya ang kidney niyo by 2030 ganto na lang mag function. Baka kailanganin mo na ng diabetes that time. Mayroon na Framingham Study na kapag mataaas ang cholesterol by that time na ganto na ang value mo may chance na magkakaroon ka na ng atake. Kapag high risk ka in the future ilang percent na ang chance mo na aatakihin ka sa puso andoon yon sa Framingham Study iyon. Maganda sa study niyo na may ganoon. Ilan ang magiging survial rate mo, kung kaya niyo mapredict iyon para maanalyze.</w:t>
      </w:r>
    </w:p>
    <w:p w:rsidR="1A17B45A" w:rsidP="30B6877E" w:rsidRDefault="1A17B45A" w14:paraId="72567B4A" w14:textId="2E8D1A4C">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tingin niyo po ba if magagawa po siya na correct and tama po magiging useful po ba siya sa mga doctors and patient po in the long run po?</w:t>
      </w:r>
    </w:p>
    <w:p w:rsidR="1A17B45A" w:rsidP="30B6877E" w:rsidRDefault="1A17B45A" w14:paraId="194D5650" w14:textId="0C15E4DE">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sa tingin ko oo, same with the Framingham Study, useful siya. Mapapakita mo sa patient mo na ang chance mo ang taas ng cholesterol mo. Ganto ang chances mo na aatakihin ka sa puso. Naanalyze to. Ang chances nito is ganito, makikita mo to sa Framingham.</w:t>
      </w:r>
    </w:p>
    <w:p w:rsidR="1A17B45A" w:rsidP="30B6877E" w:rsidRDefault="1A17B45A" w14:paraId="3DD5B773" w14:textId="7D29C2DF">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additional question po, gaano po kaimportante ang insulin sa pagdetect po ng diabetes po?</w:t>
      </w:r>
    </w:p>
    <w:p w:rsidR="1A17B45A" w:rsidP="30B6877E" w:rsidRDefault="1A17B45A" w14:paraId="1ACE8AE6" w14:textId="139EF526">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insulin? Hindi siya nagddetect, gamot siya ang insulin hindi parameter. Kapag ikaw ay mataas ang sugar mo. May mga insulin na tinuturok pero may mga tao naman na hindi naman kailangan to ang ginagamit nila is gamot.</w:t>
      </w:r>
    </w:p>
    <w:p w:rsidR="1A17B45A" w:rsidP="30B6877E" w:rsidRDefault="1A17B45A" w14:paraId="2BFF7DAE" w14:textId="6977A0B4">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may chances po ba na ang insulin is nagccause ng diabetes po?</w:t>
      </w:r>
    </w:p>
    <w:p w:rsidR="1A17B45A" w:rsidP="30B6877E" w:rsidRDefault="1A17B45A" w14:paraId="036E2B3C" w14:textId="4BBBD726">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No, siya ang gamot sa diabetes. Actually ang katawan natin ang pancreas iyon ang nagpproduce ng insulin. Kunyare kumain tayo ng matamis, magsisignal yung sa katawan natin na may kinain tayong matamis. Magsisignal yon sa pancreas na magproduce ng insulin. Kapag may sugar ka na maactivate ang beta cell mo, magpproduce ito ng insulin, baba ang sugar kapag maayos ang beta cells mo.</w:t>
      </w:r>
    </w:p>
    <w:p w:rsidR="1A17B45A" w:rsidP="30B6877E" w:rsidRDefault="1A17B45A" w14:paraId="32D2E8F9" w14:textId="508654A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tanong ko lang din po, paano naman po nadedevelop yung insulin resistance?</w:t>
      </w:r>
    </w:p>
    <w:p w:rsidR="1A17B45A" w:rsidP="30B6877E" w:rsidRDefault="1A17B45A" w14:paraId="0C9B0317" w14:textId="7D0E466F">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actually mga medyo matataba pero di naman lahat e, yung insulin resistance na yon. Tinamad na yung insulin, di na nakakapagpababa na nag sugar. Kumabaga natulog lang kaya tinatawag na insulin resistance, kasi di siya bumababa sa insulin na naproduce niya. Common yun sa matataba. Kaya kung minsan kailangan mo lang ng exercise para maging active pero konti lang yon, yung ibang matataba mag insulin man sila dahil insulin resistance di mo mapababa yung sugar kaya kailangan mo mag exercise or metformin para sa insulin resistance.</w:t>
      </w:r>
    </w:p>
    <w:p w:rsidR="1A17B45A" w:rsidP="30B6877E" w:rsidRDefault="1A17B45A" w14:paraId="68FC73B6" w14:textId="26D80CBC">
      <w:pPr>
        <w:ind w:firstLine="0"/>
        <w:rPr>
          <w:rFonts w:eastAsia="Times New Roman" w:cs="Times New Roman"/>
          <w:color w:val="000000" w:themeColor="text1"/>
        </w:rPr>
      </w:pPr>
      <w:r>
        <w:rPr>
          <w:rFonts w:eastAsia="Times New Roman" w:cs="Times New Roman"/>
          <w:b/>
          <w:bCs/>
          <w:color w:val="000000" w:themeColor="text1"/>
        </w:rPr>
        <w:t>Sophia:</w:t>
      </w:r>
      <w:r>
        <w:rPr>
          <w:rFonts w:eastAsia="Times New Roman" w:cs="Times New Roman"/>
          <w:color w:val="000000" w:themeColor="text1"/>
        </w:rPr>
        <w:t xml:space="preserve"> Additional question lang po, kapag menopausal po ba wala po siya connection sa diabetes?</w:t>
      </w:r>
    </w:p>
    <w:p w:rsidR="1A17B45A" w:rsidP="30B6877E" w:rsidRDefault="1A17B45A" w14:paraId="6A58E824" w14:textId="6B999A22">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ang diabetes ay di lang yan common sa menopausal, bakit marami din na lalaking diabetic?</w:t>
      </w:r>
    </w:p>
    <w:p w:rsidR="1A17B45A" w:rsidP="30B6877E" w:rsidRDefault="1A17B45A" w14:paraId="75AD840C" w14:textId="3FAED222">
      <w:pPr>
        <w:ind w:firstLine="0"/>
        <w:rPr>
          <w:rFonts w:eastAsia="Times New Roman" w:cs="Times New Roman"/>
          <w:color w:val="000000" w:themeColor="text1"/>
        </w:rPr>
      </w:pPr>
      <w:r>
        <w:rPr>
          <w:rFonts w:eastAsia="Times New Roman" w:cs="Times New Roman"/>
          <w:b/>
          <w:bCs/>
          <w:color w:val="000000" w:themeColor="text1"/>
        </w:rPr>
        <w:t>Sophia:</w:t>
      </w:r>
      <w:r>
        <w:rPr>
          <w:rFonts w:eastAsia="Times New Roman" w:cs="Times New Roman"/>
          <w:color w:val="000000" w:themeColor="text1"/>
        </w:rPr>
        <w:t xml:space="preserve"> may nabasa po kami na study which is yung isa sa symptoms ng hormonal changes po is  doon nagkakaroon ng insulin resistance:</w:t>
      </w:r>
    </w:p>
    <w:p w:rsidR="1A17B45A" w:rsidP="30B6877E" w:rsidRDefault="1A17B45A" w14:paraId="177699C4" w14:textId="0E54EA48">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sa insulin resistance, ay pwede. Pero siyempre ang ano pa din doon ay pagtaba diba kapag bata bata ka pa ay usually active ka, kapag may edad ka na medyo mabagal na ang kilos so mahina na ang metabolism mo kaya tumataba ka ngayon. Kaya very common kapag tumataba ang isang babae kapag menopause na. Pero walang kinalaman ang diabetes sa menopausal maaring sa insulin resistance pero meron naman nasa younger stage na may insulin resistant na sila kasi mataba sila. Usually obese ang insulin resistance. Pero kung mga payat may mga insulin resistance pero di ganoon sa mga obese. Tsaka suggest ko sa inyo, ilan ba ang iinterviewhin niyo?</w:t>
      </w:r>
    </w:p>
    <w:p w:rsidR="1A17B45A" w:rsidP="30B6877E" w:rsidRDefault="1A17B45A" w14:paraId="5A80D4E7" w14:textId="44F5717F">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currently tatlo po</w:t>
      </w:r>
    </w:p>
    <w:p w:rsidR="1A17B45A" w:rsidP="30B6877E" w:rsidRDefault="1A17B45A" w14:paraId="1D2E1B59" w14:textId="5A4103B8">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siyempre mas maganda kung madami, dahil maaring di ko makita ang nakita niyo or makita nila ang di ko nakita.</w:t>
      </w:r>
    </w:p>
    <w:p w:rsidR="1A17B45A" w:rsidP="30B6877E" w:rsidRDefault="1A17B45A" w14:paraId="60E24D7A" w14:textId="76B1298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Thank you very much for your time and valuable insights, Dr. Bilon. Your expertise will greatly help us ensure that DIANA addresses real clinical needs and is designed with practical healthcare applications in mind.</w:t>
      </w:r>
    </w:p>
    <w:p w:rsidR="1A17B45A" w:rsidP="30B6877E" w:rsidRDefault="1A17B45A" w14:paraId="6D9C49C5" w14:textId="7ECF79F1">
      <w:pPr>
        <w:ind w:firstLine="0"/>
        <w:rPr>
          <w:rFonts w:eastAsia="Times New Roman" w:cs="Times New Roman"/>
          <w:color w:val="000000" w:themeColor="text1"/>
        </w:rPr>
      </w:pPr>
      <w:r>
        <w:rPr>
          <w:rFonts w:eastAsia="Times New Roman" w:cs="Times New Roman"/>
          <w:color w:val="000000" w:themeColor="text1"/>
        </w:rPr>
        <w:t>If we have any follow-up questions during our research, would it be possible to reach out to you again?</w:t>
      </w:r>
    </w:p>
    <w:p w:rsidR="1A17B45A" w:rsidP="30B6877E" w:rsidRDefault="1A17B45A" w14:paraId="5E2983D8" w14:textId="06D78C96">
      <w:pPr>
        <w:ind w:firstLine="0"/>
        <w:rPr>
          <w:rFonts w:eastAsia="Times New Roman" w:cs="Times New Roman"/>
          <w:color w:val="000000" w:themeColor="text1"/>
        </w:rPr>
      </w:pPr>
      <w:r>
        <w:rPr>
          <w:rFonts w:eastAsia="Times New Roman" w:cs="Times New Roman"/>
          <w:color w:val="000000" w:themeColor="text1"/>
        </w:rPr>
        <w:t>Once again, all information shared today will remain confidential and will be used solely for academic purposes. Thank you.</w:t>
      </w:r>
    </w:p>
    <w:p w:rsidR="1A17B45A" w:rsidP="30B6877E" w:rsidRDefault="1A17B45A" w14:paraId="06B6098D" w14:textId="3BD062C5">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Looking forward.</w:t>
      </w:r>
    </w:p>
    <w:p w:rsidR="30B6877E" w:rsidP="30B6877E" w:rsidRDefault="30B6877E" w14:paraId="014A5143" w14:textId="76BC4FDF">
      <w:r>
        <w:br w:type="page"/>
      </w:r>
    </w:p>
    <w:p w:rsidR="30B6877E" w:rsidP="0A086C0D" w:rsidRDefault="670FFA40" w14:paraId="52717B8C" w14:textId="37DC577E">
      <w:pPr>
        <w:ind w:firstLine="0"/>
        <w:rPr>
          <w:rFonts w:eastAsia="Times New Roman" w:cs="Times New Roman"/>
          <w:color w:val="000000" w:themeColor="text1"/>
        </w:rPr>
      </w:pPr>
      <w:r>
        <w:rPr>
          <w:rFonts w:eastAsia="Times New Roman" w:cs="Times New Roman"/>
          <w:b/>
          <w:bCs/>
          <w:color w:val="000000" w:themeColor="text1"/>
        </w:rPr>
        <w:t>Transcript of Interview with Dr. Bilon</w:t>
      </w:r>
    </w:p>
    <w:p w:rsidR="30B6877E" w:rsidP="0A086C0D" w:rsidRDefault="670FFA40" w14:paraId="26551AC3" w14:textId="2AC9517C">
      <w:pPr>
        <w:ind w:firstLine="0"/>
        <w:rPr>
          <w:rFonts w:eastAsia="Times New Roman" w:cs="Times New Roman"/>
          <w:color w:val="000000" w:themeColor="text1"/>
        </w:rPr>
      </w:pPr>
      <w:r>
        <w:rPr>
          <w:rFonts w:eastAsia="Times New Roman" w:cs="Times New Roman"/>
          <w:color w:val="000000" w:themeColor="text1"/>
        </w:rPr>
        <w:t>Interviewer: Marc Kennel Angeles, and Sophia Nicole Grefaldo</w:t>
      </w:r>
    </w:p>
    <w:p w:rsidR="30B6877E" w:rsidP="0A086C0D" w:rsidRDefault="670FFA40" w14:paraId="1E12A0B6" w14:textId="72ED0DFD">
      <w:pPr>
        <w:ind w:firstLine="0"/>
        <w:rPr>
          <w:rFonts w:eastAsia="Times New Roman" w:cs="Times New Roman"/>
          <w:color w:val="000000" w:themeColor="text1"/>
        </w:rPr>
      </w:pPr>
      <w:r>
        <w:rPr>
          <w:rFonts w:eastAsia="Times New Roman" w:cs="Times New Roman"/>
          <w:color w:val="000000" w:themeColor="text1"/>
        </w:rPr>
        <w:t>Interviewee: Dr. Adonis Bilon</w:t>
      </w:r>
    </w:p>
    <w:p w:rsidR="30B6877E" w:rsidP="0A086C0D" w:rsidRDefault="670FFA40" w14:paraId="0A947194" w14:textId="759B9544">
      <w:pPr>
        <w:ind w:firstLine="0"/>
        <w:rPr>
          <w:rFonts w:eastAsia="Times New Roman" w:cs="Times New Roman"/>
          <w:color w:val="000000" w:themeColor="text1"/>
        </w:rPr>
      </w:pPr>
      <w:r>
        <w:rPr>
          <w:rFonts w:eastAsia="Times New Roman" w:cs="Times New Roman"/>
          <w:color w:val="000000" w:themeColor="text1"/>
        </w:rPr>
        <w:t>Date of Interview: Febuary 21, 2026</w:t>
      </w:r>
    </w:p>
    <w:p w:rsidR="30B6877E" w:rsidP="0A086C0D" w:rsidRDefault="670FFA40" w14:paraId="23B65AB1" w14:textId="10BB2659">
      <w:pPr>
        <w:ind w:firstLine="0"/>
        <w:rPr>
          <w:rFonts w:eastAsia="Times New Roman" w:cs="Times New Roman"/>
          <w:color w:val="000000" w:themeColor="text1"/>
        </w:rPr>
      </w:pPr>
      <w:r>
        <w:rPr>
          <w:rFonts w:eastAsia="Times New Roman" w:cs="Times New Roman"/>
          <w:color w:val="000000" w:themeColor="text1"/>
        </w:rPr>
        <w:t>Location: Sta. Cruz, Laguna Polymedic Hospital Inc.</w:t>
      </w:r>
    </w:p>
    <w:p w:rsidR="30B6877E" w:rsidP="0A086C0D" w:rsidRDefault="670FFA40" w14:paraId="290F795F" w14:textId="1765D5C9">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Good Afternoon po Dr. Bilon, Thank you for taking time to participate on this follow-up interview. We would like to gather your professional insights regarding the system and some additional questions about the biomarkers for identifying the risk of type 2 diabetes.</w:t>
      </w:r>
    </w:p>
    <w:p w:rsidR="30B6877E" w:rsidP="0A086C0D" w:rsidRDefault="1D5649EA" w14:paraId="592C388D" w14:textId="2C165425">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Hilahin niyo para maka-upo kayo</w:t>
      </w:r>
    </w:p>
    <w:p w:rsidR="30B6877E" w:rsidP="0A086C0D" w:rsidRDefault="1D5649EA" w14:paraId="5F606704" w14:textId="0896417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Okay lang po, ito po yung interface natin for the user. Makikita po natin dito yung pinaka overall monitoring status po and yung risk level ng pinaka latest na nilagay nila na input. Para makita rin po yung overall period time ng risk score metric nila kung sa una po is mababa and yung next checkup nila mataas naman po. Mado-double check po natin nakaraan po mababa then mataas and sa susunod po mabawasan ng onti. Kung kailangan po ng download na pdf, and reporting makikita naman po kung ano po ang nilagay nila, yung detailed result nila po ng mga ininput nila, normal, high and obese po. Tapos ayon din po binibigyan din po natin sila ng information kung saan subtype sila ng diabetic ng type 2 kung SIID, SARD, MOD, and MARD. Mayroon information po dito kung saan po sila naka cluster na kung para maitindihan po nila na not overall type 2 diabetes is iisa lang po ang pinupuntahan, mayroon po silang cluster na sakit in different from other po.</w:t>
      </w:r>
    </w:p>
    <w:p w:rsidR="30B6877E" w:rsidP="0A086C0D" w:rsidRDefault="7F9C8BA1" w14:paraId="282DFAF4" w14:textId="4D9DAAED">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Ask lang po namin is tama po ba yung pag grupo grupo po sa mga high risk po sa diabetes. Kung tama po ba iyon? Pwede rin po kayo mag suggest ng tamang group.</w:t>
      </w:r>
    </w:p>
    <w:p w:rsidR="30B6877E" w:rsidP="0A086C0D" w:rsidRDefault="7F9C8BA1" w14:paraId="2623A63B" w14:textId="1EE7B56B">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Actually, ngayon ko lang narinig yang SIDD and SARD. Severe Insulin Resistanct Diabetes most ng type 2 diabetes is insulin resistant ibig sabihin pagka insulin, hindi problema ang insulin sa kanila. Ang problema sa kanila is hindi magamit ang insulin kumbaga hindi iyon ang tamang susi. Kahit may insulin ang tao hindi mapababa ang sugar kasi iba, insulin resistant siya.  insulin deficient sa SIDD niyo, and deficient kasi ng insulin, actually hindi na nga uma-ano kasi di naman talaga deficient kasi di na talaga nagpproduce ang type 1 diabetes. Saan niyo nakuha yung SIDD and SIRD?</w:t>
      </w:r>
    </w:p>
    <w:p w:rsidR="30B6877E" w:rsidP="0A086C0D" w:rsidRDefault="613038F4" w14:paraId="2E12285C" w14:textId="5B92D076">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Apat po siya mayroon pa pong MOD at MARD</w:t>
      </w:r>
    </w:p>
    <w:p w:rsidR="30B6877E" w:rsidP="0A086C0D" w:rsidRDefault="613038F4" w14:paraId="72B6D988" w14:textId="1EA82D11">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 xml:space="preserve">Ito naman po yung MOD and MARD based po siya sa research na nakita po namin, mostly more on nasa american site po, mostly obesity yung diabetes po nagkakaroon nila. And yung SRD po is mostly common po siya sa patient side po, dito po deficiency and resistant po. </w:t>
      </w:r>
    </w:p>
    <w:p w:rsidR="30B6877E" w:rsidP="0A086C0D" w:rsidRDefault="7522D091" w14:paraId="5A84A301" w14:textId="26C8062F">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since insulin deficient siya ito yung tinatawag na type 1, kaya nakalagay dito na kailangan ng insulin therapy kasi di na nakakaproduce yung katawan ng insulin kaya type 1 siya. Anyway, baka may mga bagong term na ginagamit baka ito yung na research niyo. Pero ito type 1 diabetes siya. Since ito naman is type 2 diabetes kasi resistance siya. Pero you can use the SIRD kasi nandito naman sa definition niyo tulad nito metabolic syndrom na yan, yun nga obesity, hypertension, at increase ng sugar yan yung metabolic syndrome. Type 2 diabetes yon. Anyway wala naman problema doon, may definition naman kayo. So okay naman.</w:t>
      </w:r>
    </w:p>
    <w:p w:rsidR="30B6877E" w:rsidP="0A086C0D" w:rsidRDefault="24413431" w14:paraId="135E524D" w14:textId="17C9F443">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ito po yung guideline kung bakit high risk, normal and at risk po yung mga patient based po sa kung ano po yung standard and ipapacheck po namin if tama po</w:t>
      </w:r>
    </w:p>
    <w:p w:rsidR="30B6877E" w:rsidP="0A086C0D" w:rsidRDefault="7F283DBB" w14:paraId="0C0A1A07" w14:textId="22EA1B05">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kung tama po yung mga borderline po</w:t>
      </w:r>
    </w:p>
    <w:p w:rsidR="30B6877E" w:rsidP="0A086C0D" w:rsidRDefault="7F283DBB" w14:paraId="2C26D6A5" w14:textId="4ACC6501">
      <w:pPr>
        <w:ind w:firstLine="0"/>
        <w:rPr>
          <w:rFonts w:eastAsia="Times New Roman" w:cs="Times New Roman"/>
          <w:b/>
          <w:bCs/>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yung mga higher than 30</w:t>
      </w:r>
    </w:p>
    <w:p w:rsidR="30B6877E" w:rsidP="0A086C0D" w:rsidRDefault="7F283DBB" w14:paraId="191A65A9" w14:textId="354477E6">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yan kasing nakuha niyo is american, may filipino na ngayon na lumalabas pwede niyong isearch yon, ito american to.</w:t>
      </w:r>
    </w:p>
    <w:p w:rsidR="30B6877E" w:rsidP="0A086C0D" w:rsidRDefault="7F283DBB" w14:paraId="3CA548D6" w14:textId="2453F577">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Another question po, magkaiba po ba yung sa american and filipino sa blood test for diabetest po?</w:t>
      </w:r>
    </w:p>
    <w:p w:rsidR="30B6877E" w:rsidP="0A086C0D" w:rsidRDefault="1976C503" w14:paraId="7539E3CC" w14:textId="455FD945">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 xml:space="preserve">Sa test ng diabetes sa Filipino or American? Wala siyang difference kasi ang normal is 60 to 100 yun ang normal na sugar pero in terms of body mass index since malalaki ang mga americano mas mataas nila ang bmi norman sa Filipino is less than 23 sa kanila ay less than 25. Sa waist circumference dipende yon sa babae at sa lalaki may difference sa lalaki sa babae. Sa triglycerides level walang problem same pa rin yon less than 150 sa cholesterol pareho lang yon sa blood pressure same. Dito lang nagkakaano, sa bmi at waist circumference dipende na sa inyo kung gagamitin niyo yung american bmi or sa pilipinas since nasa pilipinas tayo. Suggest ko lang nasa Pilipinas naman tayo gamitin nyo na yung Filipino bmi tapos iano niyo itong waist circumference, magkaiba ng lalaki sa babae. </w:t>
      </w:r>
    </w:p>
    <w:p w:rsidR="30B6877E" w:rsidP="0A086C0D" w:rsidRDefault="4405D34D" w14:paraId="52B7D787" w14:textId="3F516268">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ask ko lang po is kung ang blood pressure po ba is pwede bang maging risk yon sa diabetes?</w:t>
      </w:r>
    </w:p>
    <w:p w:rsidR="30B6877E" w:rsidP="0A086C0D" w:rsidRDefault="4405D34D" w14:paraId="6499C071" w14:textId="7762163F">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no, wala indipendent yon except sa metabolic syndrom yun nga sa type 2 diabetes pwedeng may metabolic syndrome, increase yung glucose mo, increase ang blood pressure mo, obese ka, may fatty liver. Ganyan ang metabolic syndrome.</w:t>
      </w:r>
    </w:p>
    <w:p w:rsidR="30B6877E" w:rsidP="0A086C0D" w:rsidRDefault="1AD4D19E" w14:paraId="65B9BF8B" w14:textId="08C65FE1">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ito naman po yung sa pag create po ng bagong risk assessment nila, ilalagay po nila yung hawak nilang record doon po nila malalaman yung score nila if risk na ba po sila sa type 2 diabetes.</w:t>
      </w:r>
    </w:p>
    <w:p w:rsidR="30B6877E" w:rsidP="0A086C0D" w:rsidRDefault="1AD4D19E" w14:paraId="5516D8C8" w14:textId="5B40EDA4">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para po siyang screening type na pwede po siyang mag bigay ng idea bakit siya nasa at risk ng diabetes. As of now po, may chance po na ilang years po.</w:t>
      </w:r>
    </w:p>
    <w:p w:rsidR="30B6877E" w:rsidP="0A086C0D" w:rsidRDefault="3840BDB4" w14:paraId="0540FA1F" w14:textId="29E9DCD6">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ang risk kasi ng diabetes is hindi dahil sa mga parameters na iyan. Mayroon kang malaki ka, mataba ka, mataas ang blood pressure mo, nasa 40s ka na pero matataas rin triglycerides mo pero wala kang family history ng diabetes so ang risk chance mo is less. Pero since matataas at mayroon ka ring fatty liver, later on magiging sugar din iyon kapag naconvert. Yung glycogenesis. So yung fats macoconvert sa sugar so pwede sige tignan natin.</w:t>
      </w:r>
    </w:p>
    <w:p w:rsidR="30B6877E" w:rsidP="0A086C0D" w:rsidRDefault="3AAB402D" w14:paraId="31F8F52B" w14:textId="7C7D1453">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(demo of the system) for example po is sa bmi po nasa 50 and yung age po ng menopausal is na sa 50 rin po. Ito po yung magiging result which is moderate risk. Based po sa result tama po ba yung result?</w:t>
      </w:r>
    </w:p>
    <w:p w:rsidR="30B6877E" w:rsidP="0A086C0D" w:rsidRDefault="67F1AA97" w14:paraId="5E2BC2DA" w14:textId="589D6C59">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 xml:space="preserve"> yun nga, tulad ng sinabi ko sa inyo. Kung risk yan, wala dyan yung family history</w:t>
      </w:r>
    </w:p>
    <w:p w:rsidR="30B6877E" w:rsidP="0A086C0D" w:rsidRDefault="0277D274" w14:paraId="4A3135E3" w14:textId="2AD2361E">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kung magkakaroon po dyan ng question for family history po pwede po namin ma incorporate as an assessment sa kanila?</w:t>
      </w:r>
    </w:p>
    <w:p w:rsidR="30B6877E" w:rsidP="0A086C0D" w:rsidRDefault="0277D274" w14:paraId="05F03D82" w14:textId="25B46656">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mas mataas ang chances na mag magkaroon siya ng diabetes. Baka hindi lang 38 yon.</w:t>
      </w:r>
    </w:p>
    <w:p w:rsidR="30B6877E" w:rsidP="0A086C0D" w:rsidRDefault="0277D274" w14:paraId="15D69A23" w14:textId="7F4BAA71">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Ano po ba ang importante na parameters para makita po ang risk ng type 2 diabetes?</w:t>
      </w:r>
    </w:p>
    <w:p w:rsidR="30B6877E" w:rsidP="0A086C0D" w:rsidRDefault="0277D274" w14:paraId="3A0B5E38" w14:textId="42C94E9F">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ang pinaka importante dyan is family history, kapag may family history ka mas definitely, mataas ang chance na magka diabetes pero hindi ibig sabihin pagka ang diabetes ay dahil lang sa may history, diba ang problema ng diabetes ay problema sa insulin, ang insulin ay prinoproduce ng pancreas. Maaring wala kayong family history pero mayroon ka ng trauma, nagkaroon ka ng abdominal injury, naapektuhan ang pancreas mo so di rin siya conclude sa insulin, kasi apektado na ang pancreas. Kaya may chances pa rin. Pero yung maaaring din malak ka, mataas ang blood pressure mo, pero wala kang family history ng diabetes ang chances mo is less kaysa sa mayroon.</w:t>
      </w:r>
    </w:p>
    <w:p w:rsidR="30B6877E" w:rsidP="0A086C0D" w:rsidRDefault="406E3935" w14:paraId="4C1452C0" w14:textId="740CCA70">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Possible po ba magkaroon ng diabetes if di po titignan ang hba1c and fbs po?</w:t>
      </w:r>
    </w:p>
    <w:p w:rsidR="30B6877E" w:rsidP="0A086C0D" w:rsidRDefault="406E3935" w14:paraId="76B37CA0" w14:textId="42FEB589">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pwede, kasi ang risk mo naman is for future yan, risk assessment. Hindi naman ibigsabihin ay sigurado ka na magkakaroon in the near future. Tulad niyo. Kaya ko lang naadd ang family history is mas mataas ang chances kumpara sa wala. Pero yung sinasabi mo na yung risk na diabetes na normal ang sugar and hba1c mo ngayon ay may risk pa rin kung ikaw ay may family history. Ngayon kasi, 22 years old ka chineck ang sugar mo, chineck ang hba1c mo, normal kasi 22 years old ka pa lang pero may family history ka. Pagdating mo ng 35 nagpaulit ka, di ka nag paulit ng 23, 24, so 35 ka na nagpacheck ng sugar, “hindi naman ako magkakadiabetes kasi normal ako”  22 years old ka. Kapag 35 andoon na ang symptoms mo, yung polyphagia, polyuria, polydipsia iyong tatlo na kasi yon yun ang signs and symptoms pero not necesarily na wala ka non ay hindi ka nagdiabetic, iyon lang ang symptoms. Pagdating mo ng 35 nagpacheck ka ng sugar normal tapos ang hba1c mo ay mataas na doon ka na medyo mapapaisip ka na, pag 40 pareho ng mataas. Ang tanong mo kasi is risk na magkadiabetes siya kahit na normal ang sugar, dipende kasi iyon. Maaaring magkaroon ka pa rin ng diabetes na normal ka kasi kung 22 years old kang kinuha yon may risk ka pa rin lalo may family history ka pero kung walang family history baka wala. Pero pwede pa rin may risk pa rin magdiabetes yan ah kahit wala siyang family history at normal pa yon kasi 22 years old pa lang. Pero kumain ng kumain, nagsoftdrinks ng softdrinks, wala ng exercise nadamage na tuloy ang latay. Naoverwork na ang pancreas na magproduce ng insulin ay iyon na siya, pwede pa rin magkaroon ng diabetes. May risk pa rin yan.</w:t>
      </w:r>
    </w:p>
    <w:p w:rsidR="30B6877E" w:rsidP="0A086C0D" w:rsidRDefault="74521944" w14:paraId="67DF3092" w14:textId="14E3BF21">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pwede po ba maassess ang tao with fbs only and bmi, lipid profile and family history, and physical activity based lang po kung ano mayroon siya?</w:t>
      </w:r>
    </w:p>
    <w:p w:rsidR="30B6877E" w:rsidP="0A086C0D" w:rsidRDefault="74521944" w14:paraId="1E1F38FD" w14:textId="6428219B">
      <w:pPr>
        <w:ind w:firstLine="0"/>
        <w:rPr>
          <w:rFonts w:eastAsia="Times New Roman" w:cs="Times New Roman"/>
          <w:color w:val="000000" w:themeColor="text1"/>
        </w:rPr>
      </w:pPr>
      <w:r>
        <w:rPr>
          <w:rFonts w:eastAsia="Times New Roman" w:cs="Times New Roman"/>
          <w:b/>
          <w:bCs/>
          <w:color w:val="000000" w:themeColor="text1"/>
        </w:rPr>
        <w:t>Dr. Bilon:</w:t>
      </w:r>
      <w:r>
        <w:rPr>
          <w:rFonts w:eastAsia="Times New Roman" w:cs="Times New Roman"/>
          <w:color w:val="000000" w:themeColor="text1"/>
        </w:rPr>
        <w:t xml:space="preserve"> sa risk? Dyan sa study niyo risk assessment naman iyon, kung maidadagdag niyo ang family history mas mataas siya. Pero based naman dyan sa nilagay niyo maasess niyo naman sila. Risk assessment lang naman, di naman mo inaano na later on magkakaroon ka na ng diabetes. Di mo naman na sinasabing diabetic ka na. Kahit hindi mo na idagdag dyan ang family history, dahil risk assessment lang naman yan pwede iyon. So pero kung idiagnose mo siya as diabetic based sa sugar lang and bmi ay pwede. Kasi kung mataas ang sugar niya pwede siyang diabetic, pero kung nasa normal ay ang diagnosis mo sa kaniya ay hindi. Pero kung nasa inbetween niya ang sugar niya ang fbs niya ay 111 or 110 nasa 110 siya iaasess mo siya impared fasting glucose except kung andoon ang polyphagia, polyuria, polydipsia sa 110 maassess mo siya na diabetic pero kung wala siya ng tatlong iyon at ang sugar niya ay 110 ilalabel mo siya as impared fasting glucose pero hindi pa siya diabetic. Nasagot ko ba ang tanong niyo?</w:t>
      </w:r>
    </w:p>
    <w:p w:rsidR="30B6877E" w:rsidP="0A086C0D" w:rsidRDefault="41C8223C" w14:paraId="1F47E69F" w14:textId="0BBFE1B3">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 xml:space="preserve">yes po, tingin po kasi namin is possible po ba maasess namin ang tao na mayroon lang siya na fbs, bmi at lipid profile kaya po ba maassess based lang po ba doon? </w:t>
      </w:r>
    </w:p>
    <w:p w:rsidR="30B6877E" w:rsidP="0A086C0D" w:rsidRDefault="61F4373C" w14:paraId="34A56A19" w14:textId="31523A9C">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kung diabetic?</w:t>
      </w:r>
    </w:p>
    <w:p w:rsidR="30B6877E" w:rsidP="0A086C0D" w:rsidRDefault="61F4373C" w14:paraId="47BCFD52" w14:textId="36EE6E9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kung ang risk level niya po is high po for type 2 diabetes po parang assessment lang po siya na mataas ang risk level mo dahil based sa fbs mo, lifestlye and lipid profile may assessment tulad po ng 50% ganon po, possible po ba yon?</w:t>
      </w:r>
      <w:r>
        <w:rPr>
          <w:rFonts w:eastAsia="Times New Roman" w:cs="Times New Roman"/>
          <w:b/>
          <w:bCs/>
          <w:color w:val="000000" w:themeColor="text1"/>
        </w:rPr>
        <w:t xml:space="preserve"> </w:t>
      </w:r>
      <w:r>
        <w:rPr>
          <w:rFonts w:eastAsia="Times New Roman" w:cs="Times New Roman"/>
          <w:color w:val="000000" w:themeColor="text1"/>
        </w:rPr>
        <w:t>Kung ang gagamitin lang po namin ay fbs, bmi and lipid profile and lifestyle din po if kaya po siya iassess for diabetes?</w:t>
      </w:r>
    </w:p>
    <w:p w:rsidR="30B6877E" w:rsidP="0A086C0D" w:rsidRDefault="3E21343A" w14:paraId="10996726" w14:textId="292886AA">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for diabetes?</w:t>
      </w:r>
    </w:p>
    <w:p w:rsidR="30B6877E" w:rsidP="0A086C0D" w:rsidRDefault="3E21343A" w14:paraId="38A2629C" w14:textId="7E828568">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Risk po for diabetes po</w:t>
      </w:r>
    </w:p>
    <w:p w:rsidR="30B6877E" w:rsidP="0A086C0D" w:rsidRDefault="3E21343A" w14:paraId="1324DD6B" w14:textId="688C041C">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Actually pwede naman, kasi risk lang naman yan, so actually kahit sugar lang and bmi pwede mo siya maassess kaya lang kung gaano accurate hindi natin maasign kasi risk assessment lang iyon kung in near future maging diabetic ka di natin masasabi unless ngayon pa lang kayo magresearch ng bmi and sugar at kailan maging diabetic iyon ang icacalculate later on. Sa ngayon bmi at sugar pa lang, kung mataas ang sugar at normal ang bmi, sigurado ka na diabetic yon kaya lang kung normal ang sugar at obese siya hindi mo masasabing diabetic iyong chances na maging diabetes siya wala pang calculate doon kung paano siya maasess maging percentage niya maging diabetes siya, kaya nagtaka ako sa inyo pero may nabasa naman kayo na bmi lang, sugar at lipid profile naasssess na ilan ang percentage niya</w:t>
      </w:r>
    </w:p>
    <w:p w:rsidR="30B6877E" w:rsidP="0A086C0D" w:rsidRDefault="10BF0DBB" w14:paraId="7E758635" w14:textId="64FAFE5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may lumabas po na 80% or 75% po but ongoing pa rin po</w:t>
      </w:r>
    </w:p>
    <w:p w:rsidR="30B6877E" w:rsidP="0A086C0D" w:rsidRDefault="10BF0DBB" w14:paraId="790CB662" w14:textId="7E5BEBAC">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tulad nga ng sinabi ko ay risk assessment lang naman so yun nga lang papatunayan niyo ay ito ba ang tama so medyo ang conclusion niyo dyan ay in the end ay kailangan pa ng further study kasi hindi naman ibigsabihin ay ito exacto na to kasi ito ay binased natin sa american research, kaya wala pang ginagawa dito sa filipino ivavalidate pa rin yan kung talagang accurate yan. Retrospectives studies yan, kasi yung mga dati talagang normal sila tapos ngayon diabetic na</w:t>
      </w:r>
    </w:p>
    <w:p w:rsidR="30B6877E" w:rsidP="0A086C0D" w:rsidRDefault="41639FEA" w14:paraId="720F01E8" w14:textId="004AAFCC">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Another question po, makakatulong po ba ito for everyday clinic practice po?</w:t>
      </w:r>
    </w:p>
    <w:p w:rsidR="30B6877E" w:rsidP="0A086C0D" w:rsidRDefault="41639FEA" w14:paraId="5EAA553C" w14:textId="25B4EA6A">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oo makakatulong naman iyan kasi ayun nga mapatunayan na ang assessment na in the near future ng ganitong edad ay maging ganto ang percentage na maging diabetes ka. Kaya dapat mag ingat ka na, kailangan mo ng mag diet, mag exercise, kailangan mo ng iavoid yung smoking, alcohol tapos yung mga sugars.</w:t>
      </w:r>
    </w:p>
    <w:p w:rsidR="30B6877E" w:rsidP="0A086C0D" w:rsidRDefault="5B7B0776" w14:paraId="104E8CD1" w14:textId="784676AE">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Another question po, may gusto po ba kayong iadd or features po na makikita niyo po dito? May gusto pa po ba kayo makita bukod pa po dito?</w:t>
      </w:r>
    </w:p>
    <w:p w:rsidR="30B6877E" w:rsidP="0A086C0D" w:rsidRDefault="5B7B0776" w14:paraId="000CC65E" w14:textId="531D4ADE">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Wala naman na</w:t>
      </w:r>
    </w:p>
    <w:p w:rsidR="30B6877E" w:rsidP="0A086C0D" w:rsidRDefault="5B7B0776" w14:paraId="3B96934B" w14:textId="325C8154">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Another question po, ano po yung mga importanteng laboratory values po sa pag predict ng type 2 diabetes? Like ano po ang mga important laboratory test po sa pagpredict po ng risk sa diabetes?</w:t>
      </w:r>
    </w:p>
    <w:p w:rsidR="30B6877E" w:rsidP="0A086C0D" w:rsidRDefault="5B7B0776" w14:paraId="62872637" w14:textId="18912597">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Actually wala naman, except lang yung sa liver yung sgpt kasi kung mataas ang sgpt most likely mayroon kang fatty livers pero hindi ibig sabihin na mataas ang sgpt mo ay fatty livers na iyon pwedeng may hepatitis na yon. So far wala naman na idadagdag na laboratory pero pwede siguro idagdag din iyong sgpt para later on magamit sa research.</w:t>
      </w:r>
    </w:p>
    <w:p w:rsidR="30B6877E" w:rsidP="0A086C0D" w:rsidRDefault="609F5284" w14:paraId="14467845" w14:textId="50056B5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sa tingin niyo po ba makakatulong po yung may interpretaion sa risk classification po kung mabibigyan po natin sila na kung bakit po sila mapupunta sa SIDD po or MARD po?</w:t>
      </w:r>
    </w:p>
    <w:p w:rsidR="30B6877E" w:rsidP="0A086C0D" w:rsidRDefault="609F5284" w14:paraId="6CE5F43E" w14:textId="679D023C">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 xml:space="preserve">kung sa result? </w:t>
      </w:r>
    </w:p>
    <w:p w:rsidR="30B6877E" w:rsidP="0A086C0D" w:rsidRDefault="609F5284" w14:paraId="379F77A6" w14:textId="058C879E">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yes po</w:t>
      </w:r>
    </w:p>
    <w:p w:rsidR="30B6877E" w:rsidP="0A086C0D" w:rsidRDefault="609F5284" w14:paraId="655A80E7" w14:textId="7F11AB6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pag nagbibigay po ng result mabibigyan po sila ng idea kung bakit po sila bakit sila member sa subtype po ng type 2 diabetes po, mabibigyan po natin sila ng information kung bakit po mataas ang ganto, elevated po yung ganto ko po, yung may high resistant po sila. Mabibigyan po sila ng idea.</w:t>
      </w:r>
    </w:p>
    <w:p w:rsidR="30B6877E" w:rsidP="0A086C0D" w:rsidRDefault="61F92655" w14:paraId="7B23489D" w14:textId="29E7234C">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Pwede, kaya lang may mga tao especially sa Pilipinas kung ano ang naiisip pag may nakita diba sa laboratory result nga mataas lang ng .1 yung fbs, nakalagay 101.1 tapos diba naka enclose H means High .1 lang yon, “may diabetes na ba ako?” minsan nakakadagdag pa sa isipin nila pero as pwede naman atleast para may mabasa naman sila maaaring dito ka, kaya lang may mga tao pag ang nakita dito kung ano ang naiisip, pero sa akin di ko na isasali yan sa result kasi iexplain muna ng doctor, by computer mapataas ka lang ng onti iyon ang ilalabas di naman ikaw ang titingin doon. Computer na ang mag aano sa kaniya, dito ka.</w:t>
      </w:r>
    </w:p>
    <w:p w:rsidR="30B6877E" w:rsidP="0A086C0D" w:rsidRDefault="1766A5DC" w14:paraId="41149215" w14:textId="527B8373">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Ano po ang maisusuggest niyo po? Mas sisimplehan po ba ang ilalagay para di po maging masyado scientific? Para po mas maitindihan po ng mga gagamit?</w:t>
      </w:r>
    </w:p>
    <w:p w:rsidR="30B6877E" w:rsidP="0A086C0D" w:rsidRDefault="1766A5DC" w14:paraId="22D59F71" w14:textId="62E6EFA4">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para sa doctor to?</w:t>
      </w:r>
    </w:p>
    <w:p w:rsidR="30B6877E" w:rsidP="0A086C0D" w:rsidRDefault="1766A5DC" w14:paraId="7861DBA7" w14:textId="02D5A4A7">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ang gagamit na po nito is para sa patient na po</w:t>
      </w:r>
    </w:p>
    <w:p w:rsidR="30B6877E" w:rsidP="0A086C0D" w:rsidRDefault="1766A5DC" w14:paraId="4ACEAC3B" w14:textId="26587E6E">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as a personal ng pasyente babasahin mo lang naman yan, at the end ay please contact your doctor. Okay lang naman, akala ko sa laboratory result. Okay naman yan para may babasahin na siya dito. Kasi pagka may ibang pasyente na High or kakaiba kung ano na ang iniisip.</w:t>
      </w:r>
    </w:p>
    <w:p w:rsidR="30B6877E" w:rsidP="0A086C0D" w:rsidRDefault="0B644AA9" w14:paraId="57A1F83F" w14:textId="21ECFFB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sa tingin nyo po ba makakatulong po ba ito to prevent the risk of having type 2 diabetes?</w:t>
      </w:r>
      <w:r>
        <w:br/>
      </w:r>
      <w:r>
        <w:rPr>
          <w:rFonts w:eastAsia="Times New Roman" w:cs="Times New Roman"/>
          <w:b/>
          <w:bCs/>
          <w:color w:val="000000" w:themeColor="text1"/>
        </w:rPr>
        <w:t xml:space="preserve">Dr. Bilon: </w:t>
      </w:r>
      <w:r>
        <w:rPr>
          <w:rFonts w:eastAsia="Times New Roman" w:cs="Times New Roman"/>
          <w:color w:val="000000" w:themeColor="text1"/>
        </w:rPr>
        <w:t>oo, kasi unang una kapag nakita yan ng pasyente na ito na ang risk ko in the near future baka maging diabetic na ako kung ilang taon na lang, so far hindi pa natin alam kung ano ang predictability kasi wala pang years, iyon ang maganda makuha sana kung ilang years ka pa kung magtuloy tuloy ka sa ganto, kung ilang years maging diabetic ka. Pero atleast aware ang pasyente na maging diabetic, so ayun ang makakatulong. Pero mayroon pa rin na matitigas ang ulo. Tulad ng mga nagsisigarilyo may risk ka na magkaganito alam na alam niya yon pero gagawin pa rin niya, tulad lang iyan ng diabetes, ang taas ng sugar niya pero iinom pa rin ng softdrinks kasi ang thinking nila may gamot naman sila, may maintenance naman sila. Kaya everytime na magaano ako na hindi porket may gamot ka, pwede ka na. Kasi dipende pa rin siya sugar mo yan, dadagdag ka ng gamot, kung binabawasan mo ang sugar mo mababawasan din ang gamot mo.</w:t>
      </w:r>
    </w:p>
    <w:p w:rsidR="30B6877E" w:rsidP="0A086C0D" w:rsidRDefault="5A5AACD3" w14:paraId="12E4F10E" w14:textId="342ABAF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ano po ang prefer niyo po na makita dito sa result? Yung nakikita yung history po kung kailan po sila nag lagay ng risk assessment po, nacocompare po nila yung past?</w:t>
      </w:r>
    </w:p>
    <w:p w:rsidR="30B6877E" w:rsidP="0A086C0D" w:rsidRDefault="5A5AACD3" w14:paraId="72FADD9B" w14:textId="45F642EF">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okay na yan nakikita yung graph, makikita at makikita na bumaba at tumaas, di tulad ng bar atleast dito yung curve nakikita.</w:t>
      </w:r>
    </w:p>
    <w:p w:rsidR="30B6877E" w:rsidP="0A086C0D" w:rsidRDefault="5A5AACD3" w14:paraId="24889CE2" w14:textId="7D482284">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Last question po is would you consider using this system regularly for assessment po?</w:t>
      </w:r>
    </w:p>
    <w:p w:rsidR="30B6877E" w:rsidP="0A086C0D" w:rsidRDefault="1533AC3B" w14:paraId="41824697" w14:textId="2BF958D2">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 xml:space="preserve">for patient? </w:t>
      </w:r>
    </w:p>
    <w:p w:rsidR="30B6877E" w:rsidP="0A086C0D" w:rsidRDefault="1533AC3B" w14:paraId="6804D8B6" w14:textId="7B6B04A1">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yes po mairerecommend niyo po ba sa patients niyo po?</w:t>
      </w:r>
    </w:p>
    <w:p w:rsidR="30B6877E" w:rsidP="0A086C0D" w:rsidRDefault="1533AC3B" w14:paraId="2601E788" w14:textId="133DD9A4">
      <w:pPr>
        <w:ind w:firstLine="0"/>
        <w:rPr>
          <w:rFonts w:eastAsia="Times New Roman" w:cs="Times New Roman"/>
          <w:color w:val="000000" w:themeColor="text1"/>
        </w:rPr>
      </w:pPr>
      <w:r>
        <w:rPr>
          <w:rFonts w:eastAsia="Times New Roman" w:cs="Times New Roman"/>
          <w:b/>
          <w:bCs/>
          <w:color w:val="000000" w:themeColor="text1"/>
        </w:rPr>
        <w:t xml:space="preserve">Dr. Bilon: </w:t>
      </w:r>
      <w:r>
        <w:rPr>
          <w:rFonts w:eastAsia="Times New Roman" w:cs="Times New Roman"/>
          <w:color w:val="000000" w:themeColor="text1"/>
        </w:rPr>
        <w:t>yes atleast maaware sila pero para sa akin maganda siya makikita ko na siya as doctor bawat isa ng pasyente ko “ito ka pala noon tumaas ka noon” pero as personal sa pasyente na gagamit makikita nila kailan ba ako tumaas kailan ba ako bumaba.</w:t>
      </w:r>
    </w:p>
    <w:p w:rsidR="30B6877E" w:rsidP="0A086C0D" w:rsidRDefault="5BEC77B4" w14:paraId="6BA9EBC4" w14:textId="46FE9367">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Thank you very much po for accepting the follow-up interview po. Your responses are very valuable to our study</w:t>
      </w:r>
    </w:p>
    <w:p w:rsidR="30B6877E" w:rsidP="30B6877E" w:rsidRDefault="30B6877E" w14:paraId="7B7370A5" w14:textId="75F07595">
      <w:pPr>
        <w:ind w:firstLine="0"/>
        <w:rPr>
          <w:rFonts w:eastAsia="Times New Roman" w:cs="Times New Roman"/>
          <w:b/>
          <w:bCs/>
          <w:color w:val="000000" w:themeColor="text1"/>
        </w:rPr>
      </w:pPr>
    </w:p>
    <w:p w:rsidR="30B6877E" w:rsidRDefault="30B6877E" w14:paraId="455A6098" w14:textId="753AB51A">
      <w:r>
        <w:br w:type="page"/>
      </w:r>
    </w:p>
    <w:p w:rsidR="1A17B45A" w:rsidP="30B6877E" w:rsidRDefault="1A17B45A" w14:paraId="2C781CB7" w14:textId="445A7D5B">
      <w:pPr>
        <w:ind w:firstLine="0"/>
        <w:rPr>
          <w:rFonts w:eastAsia="Times New Roman" w:cs="Times New Roman"/>
          <w:color w:val="000000" w:themeColor="text1"/>
        </w:rPr>
      </w:pPr>
      <w:r>
        <w:rPr>
          <w:rFonts w:eastAsia="Times New Roman" w:cs="Times New Roman"/>
          <w:b/>
          <w:bCs/>
          <w:color w:val="000000" w:themeColor="text1"/>
        </w:rPr>
        <w:t>Transcript of Interview with Dr. Dy</w:t>
      </w:r>
    </w:p>
    <w:p w:rsidR="1A17B45A" w:rsidP="30B6877E" w:rsidRDefault="1A17B45A" w14:paraId="1B24D924" w14:textId="4E30CF6C">
      <w:pPr>
        <w:ind w:firstLine="0"/>
        <w:rPr>
          <w:rFonts w:eastAsia="Times New Roman" w:cs="Times New Roman"/>
          <w:color w:val="000000" w:themeColor="text1"/>
        </w:rPr>
      </w:pPr>
      <w:r>
        <w:rPr>
          <w:rFonts w:eastAsia="Times New Roman" w:cs="Times New Roman"/>
          <w:color w:val="000000" w:themeColor="text1"/>
        </w:rPr>
        <w:t>Interviewer: Marc Kennel Angeles, Adrian Gabriell Francisco, Sophia Nicole Grefaldo, and Neoron Lopez</w:t>
      </w:r>
    </w:p>
    <w:p w:rsidR="1A17B45A" w:rsidP="30B6877E" w:rsidRDefault="1A17B45A" w14:paraId="527BDAE1" w14:textId="2A177406">
      <w:pPr>
        <w:ind w:firstLine="0"/>
        <w:rPr>
          <w:rFonts w:eastAsia="Times New Roman" w:cs="Times New Roman"/>
          <w:color w:val="000000" w:themeColor="text1"/>
        </w:rPr>
      </w:pPr>
      <w:r>
        <w:rPr>
          <w:rFonts w:eastAsia="Times New Roman" w:cs="Times New Roman"/>
          <w:color w:val="000000" w:themeColor="text1"/>
        </w:rPr>
        <w:t>Interviewee: Dr. Violeta Felipe-Dy</w:t>
      </w:r>
    </w:p>
    <w:p w:rsidR="1A17B45A" w:rsidP="30B6877E" w:rsidRDefault="1A17B45A" w14:paraId="5727F7B6" w14:textId="536F6088">
      <w:pPr>
        <w:ind w:firstLine="0"/>
        <w:rPr>
          <w:rFonts w:eastAsia="Times New Roman" w:cs="Times New Roman"/>
          <w:color w:val="000000" w:themeColor="text1"/>
        </w:rPr>
      </w:pPr>
      <w:r>
        <w:rPr>
          <w:rFonts w:eastAsia="Times New Roman" w:cs="Times New Roman"/>
          <w:color w:val="000000" w:themeColor="text1"/>
        </w:rPr>
        <w:t>Date of Interview: October 22, 2025</w:t>
      </w:r>
    </w:p>
    <w:p w:rsidR="1A17B45A" w:rsidP="30B6877E" w:rsidRDefault="1A17B45A" w14:paraId="1DC1AEE9" w14:textId="55CBA70C">
      <w:pPr>
        <w:ind w:firstLine="0"/>
        <w:rPr>
          <w:rFonts w:eastAsia="Times New Roman" w:cs="Times New Roman"/>
          <w:color w:val="000000" w:themeColor="text1"/>
        </w:rPr>
      </w:pPr>
      <w:r>
        <w:rPr>
          <w:rFonts w:eastAsia="Times New Roman" w:cs="Times New Roman"/>
          <w:color w:val="000000" w:themeColor="text1"/>
        </w:rPr>
        <w:t>Location: Felipe-Dy ObGyn Clinic &amp; OBGyn Ultrasound, Binãn Laguna.</w:t>
      </w:r>
    </w:p>
    <w:p w:rsidR="1A17B45A" w:rsidP="30B6877E" w:rsidRDefault="1A17B45A" w14:paraId="369AECAB" w14:textId="329A7433">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Good day, Dr. Dy, we are 4th-year Computer Science students from Mapúa Malayan Colleges Laguna, currently conducting our thesis entitled: DIANA: A Predictive Model-Based Application Using Selected Blood Biomarkers for Identifying Menopausal Women at Risk of Type 2 Diabetes.</w:t>
      </w:r>
    </w:p>
    <w:p w:rsidR="1A17B45A" w:rsidP="30B6877E" w:rsidRDefault="1A17B45A" w14:paraId="73CD641E" w14:textId="677603AA">
      <w:pPr>
        <w:ind w:firstLine="0"/>
        <w:rPr>
          <w:rFonts w:eastAsia="Times New Roman" w:cs="Times New Roman"/>
          <w:color w:val="000000" w:themeColor="text1"/>
        </w:rPr>
      </w:pPr>
      <w:r>
        <w:rPr>
          <w:rFonts w:eastAsia="Times New Roman" w:cs="Times New Roman"/>
          <w:color w:val="000000" w:themeColor="text1"/>
        </w:rPr>
        <w:t>The purpose of this interview is to gain professional insights from an OBGYN perspective regarding the clinical relationship between menopause and Type 2 Diabetes risk in your practice. This interview should take approximately 15 minutes.</w:t>
      </w:r>
    </w:p>
    <w:p w:rsidR="1A17B45A" w:rsidP="30B6877E" w:rsidRDefault="1A17B45A" w14:paraId="53D5CB1D" w14:textId="058E7D61">
      <w:pPr>
        <w:ind w:firstLine="0"/>
        <w:rPr>
          <w:rFonts w:eastAsia="Times New Roman" w:cs="Times New Roman"/>
          <w:color w:val="000000" w:themeColor="text1"/>
        </w:rPr>
      </w:pPr>
      <w:r>
        <w:rPr>
          <w:rFonts w:eastAsia="Times New Roman" w:cs="Times New Roman"/>
          <w:color w:val="000000" w:themeColor="text1"/>
        </w:rPr>
        <w:t>Before we begin, may we have your permission to record this interview for documentation purposes only? The information you provide will be used strictly for academic purposes and kept confidential.</w:t>
      </w:r>
    </w:p>
    <w:p w:rsidR="1A17B45A" w:rsidP="30B6877E" w:rsidRDefault="1A17B45A" w14:paraId="28551FA9" w14:textId="008825EB">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Type 2 Diabetes in? Menopausal? When you say menopausal, ano ang inyong age na papasok sa inyong study?</w:t>
      </w:r>
    </w:p>
    <w:p w:rsidR="1A17B45A" w:rsidP="30B6877E" w:rsidRDefault="1A17B45A" w14:paraId="5CC694E3" w14:textId="70E54F6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We are following the standard Word Health Organization age gap po 45</w:t>
      </w:r>
    </w:p>
    <w:p w:rsidR="1A17B45A" w:rsidP="30B6877E" w:rsidRDefault="1A17B45A" w14:paraId="3ED78D01" w14:textId="4FF57CCF">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 xml:space="preserve">45 to 60 </w:t>
      </w:r>
    </w:p>
    <w:p w:rsidR="1A17B45A" w:rsidP="30B6877E" w:rsidRDefault="1A17B45A" w14:paraId="79A6DAC6" w14:textId="5159F8AF">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so, yun ang inyong inclusion?</w:t>
      </w:r>
    </w:p>
    <w:p w:rsidR="1A17B45A" w:rsidP="30B6877E" w:rsidRDefault="1A17B45A" w14:paraId="10550826" w14:textId="744EDECD">
      <w:pPr>
        <w:ind w:firstLine="0"/>
        <w:rPr>
          <w:rFonts w:eastAsia="Times New Roman" w:cs="Times New Roman"/>
          <w:color w:val="000000" w:themeColor="text1"/>
        </w:rPr>
      </w:pPr>
      <w:r>
        <w:rPr>
          <w:rFonts w:eastAsia="Times New Roman" w:cs="Times New Roman"/>
          <w:b/>
          <w:bCs/>
          <w:color w:val="000000" w:themeColor="text1"/>
        </w:rPr>
        <w:t>Marc, Sophia, Neoron</w:t>
      </w:r>
      <w:r>
        <w:rPr>
          <w:rFonts w:eastAsia="Times New Roman" w:cs="Times New Roman"/>
          <w:color w:val="000000" w:themeColor="text1"/>
        </w:rPr>
        <w:t>: Yes po</w:t>
      </w:r>
    </w:p>
    <w:p w:rsidR="1A17B45A" w:rsidP="30B6877E" w:rsidRDefault="1A17B45A" w14:paraId="3F6D9970" w14:textId="53C90B6E">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okay, ano ang gusto ninyo malaman?</w:t>
      </w:r>
    </w:p>
    <w:p w:rsidR="1A17B45A" w:rsidP="30B6877E" w:rsidRDefault="1A17B45A" w14:paraId="7E6CE25E" w14:textId="2DFF33DA">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 xml:space="preserve">Could you please tell us about your specialization and how many years you have been in practice? </w:t>
      </w:r>
    </w:p>
    <w:p w:rsidR="1A17B45A" w:rsidP="30B6877E" w:rsidRDefault="1A17B45A" w14:paraId="0B180829" w14:textId="254EAB05">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I’m an Obstetrics and Gynecologist, 22 years in practice. I graduated my Residency training in Fabella Memorial Hospital.</w:t>
      </w:r>
    </w:p>
    <w:p w:rsidR="1A17B45A" w:rsidP="30B6877E" w:rsidRDefault="1A17B45A" w14:paraId="3FEB72C2" w14:textId="37125B25">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Approximately what percentage of your patient population consists of perimenopausal and postmenopausal women?</w:t>
      </w:r>
    </w:p>
    <w:p w:rsidR="1A17B45A" w:rsidP="30B6877E" w:rsidRDefault="1A17B45A" w14:paraId="39D426EF" w14:textId="6F28D309">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Ilang percent ang patient ko ang?</w:t>
      </w:r>
    </w:p>
    <w:p w:rsidR="1A17B45A" w:rsidP="30B6877E" w:rsidRDefault="1A17B45A" w14:paraId="5FE7EC40" w14:textId="2E46151E">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Kahit yung estimated nyo lang po</w:t>
      </w:r>
    </w:p>
    <w:p w:rsidR="1A17B45A" w:rsidP="30B6877E" w:rsidRDefault="1A17B45A" w14:paraId="0F5F8D8F" w14:textId="74D10A2F">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Perimenopausal and postmenopausal women po</w:t>
      </w:r>
    </w:p>
    <w:p w:rsidR="1A17B45A" w:rsidP="30B6877E" w:rsidRDefault="1A17B45A" w14:paraId="533D2D32" w14:textId="36E39137">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Kapag Perimenopausal those are the ages before menopause, it depends. Mayroon kasing as early as 42, 43 kapag may symptoms na pero nag mmenstruate pa perimenopausal na. Nag start na yan ng ages 45. Ilang percent ang nakikita ko? Siguro mga 20 to 25 percent.</w:t>
      </w:r>
    </w:p>
    <w:p w:rsidR="1A17B45A" w:rsidP="30B6877E" w:rsidRDefault="1A17B45A" w14:paraId="01DF8FBE" w14:textId="42561D72">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 xml:space="preserve">In your practice, have you noticed any relationship between menopause and Type 2 Diabetes risk? </w:t>
      </w:r>
    </w:p>
    <w:p w:rsidR="1A17B45A" w:rsidP="30B6877E" w:rsidRDefault="1A17B45A" w14:paraId="31CA36D8" w14:textId="1CA24222">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I don’t really, ano. Hindi ko sila ni-nonote, your question is again?</w:t>
      </w:r>
    </w:p>
    <w:p w:rsidR="1A17B45A" w:rsidP="00551D4E" w:rsidRDefault="1A17B45A" w14:paraId="30D38C0E" w14:textId="23AC3792">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Have you noticed any relationship between menopause and Type 2 Diabetes Risk po?</w:t>
      </w:r>
    </w:p>
    <w:p w:rsidR="1A17B45A" w:rsidP="30B6877E" w:rsidRDefault="1A17B45A" w14:paraId="1AC72B49" w14:textId="6A5FD0F8">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Menopause and Diabetes Risk. Actually, Diabetes is nasa lahi, nasa genes. Kapag diabetic ka minsan as early as reproductive age, nag iincrease na talaga ang sugar mo dipende sa lifestyle and diet. But the correlation kung may relation ba ang age sa diabetes? Definitely yes. Kasi as we age doon lumalabas ang sakit. Kung may family history the parents, the lolo’s and the aunties are diabetic, the chance of you being diabetic also at the ages of 40s and above more likely lalabas. Nasagot ko ba is there are correlation between perimenopausal and Diabetes? Yes</w:t>
      </w:r>
    </w:p>
    <w:p w:rsidR="1A17B45A" w:rsidP="30B6877E" w:rsidRDefault="1A17B45A" w14:paraId="0D5C0627" w14:textId="784583DB">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Yes po, During the menopausal transition, what metabolic or physical changes do you routinely observe in your patients?</w:t>
      </w:r>
    </w:p>
    <w:p w:rsidR="1A17B45A" w:rsidP="30B6877E" w:rsidRDefault="1A17B45A" w14:paraId="423CB792" w14:textId="4FCC0E4B">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Weight Gain, definite yan, ang 40s hirap na mag diet yan, hirap ng mag exercise yan, pag nag exercise na yan para bang isang- tatlong araw na kain feeling nila may bloatedness na uli mataba na sila uli. Diba? Problem ng mga parents nyo yan, mga mommy’s nyo yan.</w:t>
      </w:r>
    </w:p>
    <w:p w:rsidR="1A17B45A" w:rsidP="30B6877E" w:rsidRDefault="1A17B45A" w14:paraId="49FF0AA1" w14:textId="73FF4E56">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In your experience, do women who undergo surgical menopause show different metabolic patterns or diabetes risk compared to women experiencing natural menopause?</w:t>
      </w:r>
    </w:p>
    <w:p w:rsidR="1A17B45A" w:rsidP="30B6877E" w:rsidRDefault="1A17B45A" w14:paraId="7B109E61" w14:textId="3F651951">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It’s the same, as long as you are menopause or yung inyong ovaries ay natanggal na kasi yan ang magccause ng menopause. Alam nyo ba kung bakit nagmmenopause? Nag mmenopause kasi yung egg cell namin mga babae we are born with aroung 3500 egg cells, when we reach puberty isa isa yang narrelease bago mag menstruate, nag oovulate kami, kapag di na fertilize ng sperm hindi mabubuntis, mag rrelease ulit kami monthly hanggang maubos siya. Kapag naubos na ang egg cell, wala ng production ang ovaries mag menopause na kami. Wala na kami menstruation. Pareho lang. Kapag surgical menopause wala ka ng ovaries, natural menopause ubos na ang reserve mo sa ovaries mo, so pareho na silang menopause di na sila nag mmenstruate kulang na ang hormones sa katawan. Kaya pareho lang.</w:t>
      </w:r>
    </w:p>
    <w:p w:rsidR="1A17B45A" w:rsidP="30B6877E" w:rsidRDefault="1A17B45A" w14:paraId="019EF913" w14:textId="70D9CBD5">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As an OBGYN managing menopausal women, do you routinely screen for diabetes or metabolic syndrome as part of your gynecological care? If yes, what blood tests do you typically order?</w:t>
      </w:r>
    </w:p>
    <w:p w:rsidR="1A17B45A" w:rsidP="30B6877E" w:rsidRDefault="1A17B45A" w14:paraId="3BFD0EDD" w14:textId="7B140ABF">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Yes, we usually ano, I usually request for Hemoglobin A1C and the magic 12 or the chem 12 or chem 15 it includes fasting blood sugar, uric acid, cholesterol, triglycerides, SGPT/SGOT and sometimes the thyroid hormones just to complete the chemical feature ng patient.</w:t>
      </w:r>
    </w:p>
    <w:p w:rsidR="1A17B45A" w:rsidP="30B6877E" w:rsidRDefault="1A17B45A" w14:paraId="6497399D" w14:textId="7508F76E">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At what point do you typically refer a menopausal patient to an endocrinologist or internal medicine specialist for diabetes evaluation? </w:t>
      </w:r>
    </w:p>
    <w:p w:rsidR="1A17B45A" w:rsidP="30B6877E" w:rsidRDefault="1A17B45A" w14:paraId="7F7661AF" w14:textId="7C4C18EE">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if there is already an increase in the value of their Hemoglobin A1C and their Fasting Blood Sugar, also kapag ka mayroon ng symptoms ng frequent candidacy or yeast infection sa urine and sa discharge. Yan dalawang yan, kapag ka doctora palagi akong may discharge kulay puti. How is your sugar? Dahil common sa diabetic patient ang mayroon vaginal discharge.</w:t>
      </w:r>
    </w:p>
    <w:p w:rsidR="1A17B45A" w:rsidP="30B6877E" w:rsidRDefault="1A17B45A" w14:paraId="659108D0" w14:textId="070C2437">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Is the relationship between menopause and diabetes risk something you routinely discuss with your patients during menopausal counseling? </w:t>
      </w:r>
    </w:p>
    <w:p w:rsidR="1A17B45A" w:rsidP="30B6877E" w:rsidRDefault="1A17B45A" w14:paraId="7FB207B0" w14:textId="7016DFCE">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Not necessarily, kasi usually patients come na “doctora I’m already on maintenance, I’m already on oral hypoglycemic or insulin. Is more of internist patients kasi ang diabetes but the correlation between the OBGYN, menopause and diabetes parang not necessarily na menopause causes diabetes. Meron ng diabetes kahit menopause, perimenopausal o hindi. Parang different entity sila.</w:t>
      </w:r>
    </w:p>
    <w:p w:rsidR="1A17B45A" w:rsidP="30B6877E" w:rsidRDefault="1A17B45A" w14:paraId="56568A9E" w14:textId="7AA1D549">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What information or insights would help you identify which menopausal patients should be prioritized for earlier diabetes screening or intervention?</w:t>
      </w:r>
    </w:p>
    <w:p w:rsidR="1A17B45A" w:rsidP="30B6877E" w:rsidRDefault="1A17B45A" w14:paraId="34B03133" w14:textId="5593C56A">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Actually lahat, all women age 40 above should be screen for diabetes. With the lifestyle and diet that we have lahat prone. Kahit walang family history, bigla kapag mataas ang sugar why? Because of the diet, lifestyle.</w:t>
      </w:r>
    </w:p>
    <w:p w:rsidR="1A17B45A" w:rsidP="30B6877E" w:rsidRDefault="1A17B45A" w14:paraId="4C4EF801" w14:textId="2572096D">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Do you currently use any risk assessment tools, scoring systems, or guidelines to identify which menopausal patients are at higher risk for developing Type 2 Diabetes?</w:t>
      </w:r>
    </w:p>
    <w:p w:rsidR="1A17B45A" w:rsidP="30B6877E" w:rsidRDefault="1A17B45A" w14:paraId="27DE827B" w14:textId="1B64C315">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I’m not using any, siguro yung iba. When we attend some convention our diebetologist friends actually request us to screen our patients but since small lang ang patients ko na nakikita na menopausal, perimenopausal, hindi masyado. Kasi we have seeing so many patients it is time consuming, yung kanilang page, dalawang page ata o isang page na gaganunin tapos if they cannot understand the secretary will be assisting them so I need to educate pa my secretaries. Parang medyo hindi ko pa masyado napag tuunan ng pansin. Anyway, clinically kasi kapag nedyo oops mababa, 40s, automatic yan. Medyo ano na yan, candidate na yan. And I do screen naman ang ating laboratories nag rerequest na ako ng mga labs.</w:t>
      </w:r>
    </w:p>
    <w:p w:rsidR="1A17B45A" w:rsidP="30B6877E" w:rsidRDefault="1A17B45A" w14:paraId="2EC470DE" w14:textId="66BB3904">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From an OBGYN perspective, what are the biggest challenges you face in identifying which menopausal patients need earlier diabetes screening?</w:t>
      </w:r>
    </w:p>
    <w:p w:rsidR="1A17B45A" w:rsidP="00551D4E" w:rsidRDefault="1A17B45A" w14:paraId="38693E74" w14:textId="55BD166B">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Financial, kasi yung pasyente di naman lahat may kaya. Yung area ko wala ako sa alabang, nasa palengke ako. So 50 percent of my patient are indigent kapag ka ganoon nirrefer ko na sa ating local government hospital so financial minsan ang screening. Kasi kapag nag request ka hindi nila nagagawa kasi wala sila pang bayad ng laboratory, kaya nag iintay sila “doctora iintayin ko lang po mayroong free sa center” tapos kahit may free babalik sa akin magbabayad sila parang dinidiresto ko na sila sa diabetologist para makatipid sila sa time and budget.</w:t>
      </w:r>
    </w:p>
    <w:p w:rsidR="1A17B45A" w:rsidP="00551D4E" w:rsidRDefault="1A17B45A" w14:paraId="49968244" w14:textId="05D4F73D">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Follow up question ko lang po about sa correlational din po, sa type 2 diabetes sabi nyo po is may correlation sila based on age po. Paano po natin masasabi yung development ng diabetes sa isang menopausal is mabilis po o mabagal po?</w:t>
      </w:r>
    </w:p>
    <w:p w:rsidR="1A17B45A" w:rsidP="00551D4E" w:rsidRDefault="1A17B45A" w14:paraId="1B8104DF" w14:textId="3AED760B">
      <w:pPr>
        <w:ind w:firstLine="0"/>
        <w:rPr>
          <w:rFonts w:eastAsia="Times New Roman" w:cs="Times New Roman"/>
          <w:color w:val="000000" w:themeColor="text1"/>
        </w:rPr>
      </w:pPr>
      <w:r>
        <w:rPr>
          <w:rFonts w:eastAsia="Times New Roman" w:cs="Times New Roman"/>
          <w:b/>
          <w:bCs/>
          <w:color w:val="000000" w:themeColor="text1"/>
        </w:rPr>
        <w:t xml:space="preserve">Dr. Dy: </w:t>
      </w:r>
      <w:r>
        <w:rPr>
          <w:rFonts w:eastAsia="Times New Roman" w:cs="Times New Roman"/>
          <w:color w:val="000000" w:themeColor="text1"/>
        </w:rPr>
        <w:t>Wala silang mabilis or mabagal, kasi kapag andyan, andyan. Majority of the patient are asymptomatic from the start. You don’t know you have it. Polydipsia, polyuria, and polyphagia. Those are the 3 symptoms of diabetes in pregnancy. Pala ihi, pala inom, pala kain. Noong araw, madaling ma identify kasi kapag nag ihi ka lalanggamin ihi mo. May toilet na tayo diba? Madaling sabihin sa mga guys, kasi minsan yung mga lalaki kung saan umihi sa kanto, sa likod ng bahay nilalanggam. Alam mo na, pero sa babae we don’t do that anymore. So, in proper education sa children ng mga parents with diabetes. Dahil sila na mismo ang mag iingat sa anak nila. Kami, wala akong lahing diabetes but my husband mayroon. Tinetrain ko na ang mga anak ko na don’t masyado sa sweets, kapag nagiincrease ng weight when they reach already the age of 25 tapos parang nag ooverweight na sila, “anak magpa chem 10 na kayo, mag palaboratory na” so babantayan mo na. So proper education na kapag may family history. Kasi alam mo yung family history na napuputulan ng paa, yung mga diabetic foot. Pero hindi ibig sabihin kapag nagkasugat ang diabetic automatic putol. Hindi totoo yon. May pasyenteng diabetis ayaw mag pa cesarian kasi baka di gumaling ang sugat. Mali iyon, gumagaling ang sugat ng mga adult diabetis. Kasi maccontrol na, alam na natin paano ito magagamot. So alin ang napuputol? Ang mga micro circulation, kung saan maraming maliliit na ugat? Sa daliri, marami dyan. Kapag na-infect, unti unti na, namamtay yung ugat. Kapag namatay yung ugat kasama ang nerve, kapag nakasama ang nerve walang sensory. May sugat na di pa nararamdaman. So nabubulok yung parte ng daliri na hindi nararamdaman ng pasyente. Ang nakakaalam ay kamag-anak bakit? Ay mabaho. Kung kaya’t minsan ang pasyente ba’t mabaho, pagkita sa ano, nabubulok na. Nilalagyan naman ng bandaid, ng sapatos, hindi nakikita. Kaya kapag nakita, itim na hanggang bandang paa na. So, ganoon ang diabetes. Pero kapag cesarian section, microcirculation yan, malaki ang blood vessel dyan, nakikita kaya nattreat. Ang sa paa hindi.</w:t>
      </w:r>
    </w:p>
    <w:p w:rsidR="1A17B45A" w:rsidP="00551D4E" w:rsidRDefault="1A17B45A" w14:paraId="35DF38B3" w14:textId="4E1EF2D7">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Follow up question ko lang po, may possibility kapag nasa manopausal stage na yung babae is may risk po talaga ng type 2 diabetes? Nagkakaroon na po talaga ng risk?</w:t>
      </w:r>
    </w:p>
    <w:p w:rsidR="1A17B45A" w:rsidP="00551D4E" w:rsidRDefault="1A17B45A" w14:paraId="0258D7BA" w14:textId="2765F6EB">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May risk dahil more of ano tayo, genetics pero manopause and diabetes parang incidental finding lang dahil menopause nag weight gain ka, kapag nag weight gain ka iccheck mo na if may diabetes ka.</w:t>
      </w:r>
    </w:p>
    <w:p w:rsidR="1A17B45A" w:rsidP="00551D4E" w:rsidRDefault="1A17B45A" w14:paraId="79F2D097" w14:textId="28849F49">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Mostly po hormonal changes in the body po?</w:t>
      </w:r>
    </w:p>
    <w:p w:rsidR="1A17B45A" w:rsidP="00551D4E" w:rsidRDefault="1A17B45A" w14:paraId="59CCA788" w14:textId="1ACB10C9">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yung hormonal changes metabollic? Pwede rin kaya lang more on genetics, more of genes talaga. Kapag prone ka sa diabetic, kahit payat ka, kahit di ka pa menopause. When you are still in your 30s pwede ka na magkadiabetes.</w:t>
      </w:r>
    </w:p>
    <w:p w:rsidR="1A17B45A" w:rsidP="00551D4E" w:rsidRDefault="1A17B45A" w14:paraId="34119C16" w14:textId="114D8358">
      <w:pPr>
        <w:ind w:firstLine="0"/>
        <w:rPr>
          <w:rFonts w:eastAsia="Times New Roman" w:cs="Times New Roman"/>
          <w:color w:val="000000" w:themeColor="text1"/>
        </w:rPr>
      </w:pPr>
      <w:r>
        <w:rPr>
          <w:rFonts w:eastAsia="Times New Roman" w:cs="Times New Roman"/>
          <w:b/>
          <w:bCs/>
          <w:color w:val="000000" w:themeColor="text1"/>
        </w:rPr>
        <w:t>Sophia:</w:t>
      </w:r>
      <w:r>
        <w:rPr>
          <w:rFonts w:eastAsia="Times New Roman" w:cs="Times New Roman"/>
          <w:color w:val="000000" w:themeColor="text1"/>
        </w:rPr>
        <w:t xml:space="preserve"> yung hormonal changes po ng manopausal, hindi po ba siya big factor for diabetes po?</w:t>
      </w:r>
    </w:p>
    <w:p w:rsidR="1A17B45A" w:rsidP="00551D4E" w:rsidRDefault="1A17B45A" w14:paraId="218F6992" w14:textId="0D4D1AC0">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nagiging factor siya kasi like polysitic ovaries, nagkakaroon ka ng increase weight gain. Pagka increase ka ng weight gain, definitely yung insulin mo nagkakaroon na ng imbalance, nagkakaroon ka na ng diabetes.</w:t>
      </w:r>
    </w:p>
    <w:p w:rsidR="1A17B45A" w:rsidP="00551D4E" w:rsidRDefault="1A17B45A" w14:paraId="145CEEFB" w14:textId="6A499990">
      <w:pPr>
        <w:ind w:firstLine="0"/>
        <w:rPr>
          <w:rFonts w:eastAsia="Times New Roman" w:cs="Times New Roman"/>
          <w:color w:val="000000" w:themeColor="text1"/>
        </w:rPr>
      </w:pPr>
      <w:r>
        <w:rPr>
          <w:rFonts w:eastAsia="Times New Roman" w:cs="Times New Roman"/>
          <w:b/>
          <w:bCs/>
          <w:color w:val="000000" w:themeColor="text1"/>
        </w:rPr>
        <w:t>Neoron:</w:t>
      </w:r>
      <w:r>
        <w:rPr>
          <w:rFonts w:eastAsia="Times New Roman" w:cs="Times New Roman"/>
          <w:color w:val="000000" w:themeColor="text1"/>
        </w:rPr>
        <w:t xml:space="preserve"> Additional question ko lang po,  tungkol lang po sa insulin, like may experience po kayo in insulin injection po?</w:t>
      </w:r>
    </w:p>
    <w:p w:rsidR="1A17B45A" w:rsidP="00551D4E" w:rsidRDefault="1A17B45A" w14:paraId="4AE84BDA" w14:textId="2F8E9541">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Ano ang tanong mo? </w:t>
      </w:r>
    </w:p>
    <w:p w:rsidR="1A17B45A" w:rsidP="30B6877E" w:rsidRDefault="1A17B45A" w14:paraId="55059221" w14:textId="28733AE0">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since sa menopausal women po, like kapag ininject nyo po ng insulin po, is there a possibility po na insulin is nagccause ng diabetes?</w:t>
      </w:r>
    </w:p>
    <w:p w:rsidR="1A17B45A" w:rsidP="30B6877E" w:rsidRDefault="1A17B45A" w14:paraId="4D1E14D2" w14:textId="6DC2F218">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No, insulin is the treatment for diabetes</w:t>
      </w:r>
    </w:p>
    <w:p w:rsidR="1A17B45A" w:rsidP="30B6877E" w:rsidRDefault="1A17B45A" w14:paraId="0B3C1CFD" w14:textId="1BCCB294">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To correct his question po, nagkakaroon po ba ng build-up resistance po ba kapag yung insulin is injection po?</w:t>
      </w:r>
    </w:p>
    <w:p w:rsidR="1A17B45A" w:rsidP="00915359" w:rsidRDefault="1A17B45A" w14:paraId="070383A3" w14:textId="34715966">
      <w:pPr>
        <w:ind w:firstLine="0"/>
        <w:rPr>
          <w:rFonts w:eastAsia="Times New Roman" w:cs="Times New Roman"/>
          <w:color w:val="000000" w:themeColor="text1"/>
        </w:rPr>
      </w:pPr>
      <w:r>
        <w:rPr>
          <w:rFonts w:eastAsia="Times New Roman" w:cs="Times New Roman"/>
          <w:b/>
          <w:bCs/>
          <w:color w:val="000000" w:themeColor="text1"/>
        </w:rPr>
        <w:t>Dr. Dy:</w:t>
      </w:r>
      <w:r>
        <w:rPr>
          <w:rFonts w:eastAsia="Times New Roman" w:cs="Times New Roman"/>
          <w:color w:val="000000" w:themeColor="text1"/>
        </w:rPr>
        <w:t xml:space="preserve"> Hindi, ganito yan, ang diabetes ay sakit ng pancreas, nagkukulang sila ng insulin kaya ang sugar level mo ay tumataas. Kailangan mo ng insulin para ang sugar level mo bababa and insulin is the cure for diabetes. Nagkaroon ng study na first line na ngayon ng diabetes ang insulin para gumaling ang pancreas mo, di ko lang alam which patients belong to that category. Parang mas maaga ka nag insulin, mas nassave ang pancreas mo, parang napoprolong nya yung life ng iyong pancreas. So insulin resistance, may tinatawag tayong insulin resistance so may ibang metabollic problem iyong pasyente. Medyo mahirap maexplain ng insulin resistance kaya biochemical reaction ng katawan na may kulang kang hormone para magkaroon ng increase uptake sa insulin mo matanggap ng katawan mo. May tinatawag tayong insulin resistance e, kung iyon ang tanong mo. Dahil mayroon na hindi tinatablan ng insulin pero hindi naman. Pero may term tayong na insulin resistance patient pero I’m not sure if yun yung iniinject na insulin, hindi yata. Parang ang hirap no? Na gets mo ba? Kasi pysological speaking, ang insulin resistance ay hindi galing sa insulin na gamot, kung hindi doon sa katawan ng tao mismo, hindi yung artificial insulin na iniinject. So yung insulin resistance nasa sistema ng tao kung bakit tumataas ang sugar mo kung baga sa loob ng katawan mo di ka nagpproduce ng insulin yan. Insulin resistant hindi yung insulin na yung gamot na iniinject ay di natalab. Iba yon. Magkaiba yon. Akala niyo yung insulin ay iniinject lang? Hindi, mayroon tayong- katawan natin nagpproduce ng insulin maaring iba ang tawag pero nagpproduce tayo para ma ano natin ang sugar na kinakain ng katawan, maconvert natin yung sugar into energy.</w:t>
      </w:r>
    </w:p>
    <w:p w:rsidRPr="00915359" w:rsidR="30B6877E" w:rsidP="00915359" w:rsidRDefault="1A17B45A" w14:paraId="35CDF580" w14:textId="0147947D">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Thank you very much for your time and valuable insights, Dr. Dy. Your expertise from the OBGYN perspective will greatly help us ensure that DIANA addresses the real clinical needs of menopausal women in Philippine healthcare.</w:t>
      </w:r>
    </w:p>
    <w:p w:rsidR="1A17B45A" w:rsidP="30B6877E" w:rsidRDefault="1A17B45A" w14:paraId="573AFC29" w14:textId="1049E835">
      <w:pPr>
        <w:ind w:firstLine="0"/>
        <w:rPr>
          <w:rFonts w:eastAsia="Times New Roman" w:cs="Times New Roman"/>
          <w:color w:val="000000" w:themeColor="text1"/>
        </w:rPr>
      </w:pPr>
      <w:r>
        <w:rPr>
          <w:rFonts w:eastAsia="Times New Roman" w:cs="Times New Roman"/>
          <w:b/>
          <w:bCs/>
          <w:color w:val="000000" w:themeColor="text1"/>
        </w:rPr>
        <w:t>Transcript of Interview with Dr. Pajanel</w:t>
      </w:r>
    </w:p>
    <w:p w:rsidR="1A17B45A" w:rsidP="30B6877E" w:rsidRDefault="1A17B45A" w14:paraId="38476691" w14:textId="20D9271D">
      <w:pPr>
        <w:ind w:firstLine="0"/>
        <w:rPr>
          <w:rFonts w:eastAsia="Times New Roman" w:cs="Times New Roman"/>
          <w:color w:val="000000" w:themeColor="text1"/>
        </w:rPr>
      </w:pPr>
      <w:r>
        <w:rPr>
          <w:rFonts w:eastAsia="Times New Roman" w:cs="Times New Roman"/>
          <w:color w:val="000000" w:themeColor="text1"/>
        </w:rPr>
        <w:t>Interviewer: Marc Kennel Angeles, Adrian Gabriell Francisco, and Neoron Lopez</w:t>
      </w:r>
    </w:p>
    <w:p w:rsidR="1A17B45A" w:rsidP="30B6877E" w:rsidRDefault="1A17B45A" w14:paraId="605FDF38" w14:textId="55AFF2B7">
      <w:pPr>
        <w:ind w:firstLine="0"/>
        <w:rPr>
          <w:rFonts w:eastAsia="Times New Roman" w:cs="Times New Roman"/>
          <w:color w:val="000000" w:themeColor="text1"/>
        </w:rPr>
      </w:pPr>
      <w:r>
        <w:rPr>
          <w:rFonts w:eastAsia="Times New Roman" w:cs="Times New Roman"/>
          <w:color w:val="000000" w:themeColor="text1"/>
        </w:rPr>
        <w:t>Interviewee: Dr. Rose Margarett Pajanel</w:t>
      </w:r>
    </w:p>
    <w:p w:rsidR="1A17B45A" w:rsidP="30B6877E" w:rsidRDefault="1A17B45A" w14:paraId="2AD22184" w14:textId="16C43121">
      <w:pPr>
        <w:ind w:firstLine="0"/>
        <w:rPr>
          <w:rFonts w:eastAsia="Times New Roman" w:cs="Times New Roman"/>
          <w:color w:val="000000" w:themeColor="text1"/>
        </w:rPr>
      </w:pPr>
      <w:r>
        <w:rPr>
          <w:rFonts w:eastAsia="Times New Roman" w:cs="Times New Roman"/>
          <w:color w:val="000000" w:themeColor="text1"/>
        </w:rPr>
        <w:t>Date of Interview: October 27, 2025</w:t>
      </w:r>
    </w:p>
    <w:p w:rsidR="1A17B45A" w:rsidP="30B6877E" w:rsidRDefault="1A17B45A" w14:paraId="56050D87" w14:textId="7BF4A32F">
      <w:pPr>
        <w:ind w:firstLine="0"/>
        <w:rPr>
          <w:rFonts w:eastAsia="Times New Roman" w:cs="Times New Roman"/>
          <w:color w:val="000000" w:themeColor="text1"/>
        </w:rPr>
      </w:pPr>
      <w:r>
        <w:rPr>
          <w:rFonts w:eastAsia="Times New Roman" w:cs="Times New Roman"/>
          <w:color w:val="000000" w:themeColor="text1"/>
        </w:rPr>
        <w:t>Location: The Medical City – South Luzon, Sta. Rosa, Laguna</w:t>
      </w:r>
    </w:p>
    <w:p w:rsidR="1A17B45A" w:rsidP="30B6877E" w:rsidRDefault="1A17B45A" w14:paraId="670C8C2D" w14:textId="28E716CA">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Good day, Dr. Pajanel. We are 4th-year Computer Science students from Mapúa Malayan Colleges Laguna, currently conducting our thesis entitled: DIANA: A Predictive Model-Based Application Using Selected Blood Biomarkers for Identifying Menopausal Women at Risk of Type 2 Diabetes. </w:t>
      </w:r>
    </w:p>
    <w:p w:rsidR="1A17B45A" w:rsidP="30B6877E" w:rsidRDefault="1A17B45A" w14:paraId="0A9AAA66" w14:textId="2931BEDD">
      <w:pPr>
        <w:ind w:firstLine="0"/>
        <w:rPr>
          <w:rFonts w:eastAsia="Times New Roman" w:cs="Times New Roman"/>
          <w:color w:val="000000" w:themeColor="text1"/>
        </w:rPr>
      </w:pPr>
      <w:r>
        <w:rPr>
          <w:rFonts w:eastAsia="Times New Roman" w:cs="Times New Roman"/>
          <w:color w:val="000000" w:themeColor="text1"/>
        </w:rPr>
        <w:t xml:space="preserve">The purpose of this interview is to gain professional insights from an endocrinology and internal medicine perspective regarding the clinical relationship between menopause, metabolic changes, and Type 2 Diabetes risk in your practice. This interview should take approximately 15-20 minutes. </w:t>
      </w:r>
    </w:p>
    <w:p w:rsidR="1A17B45A" w:rsidP="30B6877E" w:rsidRDefault="1A17B45A" w14:paraId="69BB1688" w14:textId="70570C8E">
      <w:pPr>
        <w:ind w:firstLine="0"/>
        <w:rPr>
          <w:rFonts w:eastAsia="Times New Roman" w:cs="Times New Roman"/>
          <w:color w:val="000000" w:themeColor="text1"/>
        </w:rPr>
      </w:pPr>
      <w:r>
        <w:rPr>
          <w:rFonts w:eastAsia="Times New Roman" w:cs="Times New Roman"/>
          <w:color w:val="000000" w:themeColor="text1"/>
        </w:rPr>
        <w:t>Before we begin, may we have your permission to record this interview for documentation purposes only? The information you provide will be used strictly for academic purposes and kept confidential.</w:t>
      </w:r>
    </w:p>
    <w:p w:rsidR="1A17B45A" w:rsidP="30B6877E" w:rsidRDefault="1A17B45A" w14:paraId="7A72791E" w14:textId="466B9A97">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w:t>
      </w:r>
    </w:p>
    <w:p w:rsidR="1A17B45A" w:rsidP="30B6877E" w:rsidRDefault="1A17B45A" w14:paraId="2C3FA6D5" w14:textId="18358036">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Could you please tell us about your specialization as an Internal Medicine-Endocrinologist and how many years you have been in practice?</w:t>
      </w:r>
    </w:p>
    <w:p w:rsidR="1A17B45A" w:rsidP="30B6877E" w:rsidRDefault="1A17B45A" w14:paraId="56EEDD3E" w14:textId="72C7179A">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 Internal Medicine, propoer practice is 2 years. I started practicing after my boards last year. So 2 years. Internal Medicine is deal with adult diseases, generally for internal organs, hypertension, diabetes, mostly like that. Lifestyle diseases, Dyslipidemia, everything I am related so all your organs we can deal with that. Syempre iba naman sa subspecialty. So, I subspecialized with endocrinology that deals with diabetes, thyroid, obesity, dyslipidemia, bone and calcium disorder, secretory disorders, adrenal disorder, retro for your hormones we work with your retro endo it is a sub specialty of your ob and for gender hormone therapy for those in transition.</w:t>
      </w:r>
    </w:p>
    <w:p w:rsidR="1A17B45A" w:rsidP="30B6877E" w:rsidRDefault="1A17B45A" w14:paraId="40E5C27C" w14:textId="2B94D8FC">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Okay po, approximately what percentage of your patient population consists of perimenopausal and postmenopausal women?</w:t>
      </w:r>
    </w:p>
    <w:p w:rsidR="1A17B45A" w:rsidP="30B6877E" w:rsidRDefault="1A17B45A" w14:paraId="4037CDFD" w14:textId="3F7E7CAD">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Perimenopausal pretty smalle right now, your main concern is your perimenopause or just by the patient population?</w:t>
      </w:r>
    </w:p>
    <w:p w:rsidR="1A17B45A" w:rsidP="30B6877E" w:rsidRDefault="1A17B45A" w14:paraId="6E9A2EE0" w14:textId="73DBB2AF">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Population po</w:t>
      </w:r>
    </w:p>
    <w:p w:rsidR="1A17B45A" w:rsidP="30B6877E" w:rsidRDefault="1A17B45A" w14:paraId="0786A628" w14:textId="7EB1CB6C">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like a lot, but those naman they don’t perimenopause issue. Menopause concern or age nila na menopause? Kasi magkaiba yon e, I get so many patient na menopause na ang concern nila is diabetes they don’t worry about being menopause. Magkaiba yon, alin doon ang gusto nyo malaman?</w:t>
      </w:r>
    </w:p>
    <w:p w:rsidR="1A17B45A" w:rsidP="30B6877E" w:rsidRDefault="1A17B45A" w14:paraId="213538D9" w14:textId="37FA9943">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yung menopause po</w:t>
      </w:r>
    </w:p>
    <w:p w:rsidR="1A17B45A" w:rsidP="30B6877E" w:rsidRDefault="1A17B45A" w14:paraId="22D2F799" w14:textId="1FC0A700">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Menopause po</w:t>
      </w:r>
    </w:p>
    <w:p w:rsidR="1A17B45A" w:rsidP="30B6877E" w:rsidRDefault="1A17B45A" w14:paraId="36B9693F" w14:textId="6D951DD2">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nasa 80% of my patient population. Madami talaga.</w:t>
      </w:r>
    </w:p>
    <w:p w:rsidR="1A17B45A" w:rsidP="30B6877E" w:rsidRDefault="1A17B45A" w14:paraId="0A04DEE5" w14:textId="397EA316">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In your practice, have you noticed any relationship between menopause and Type 2 Diabetes risk?</w:t>
      </w:r>
    </w:p>
    <w:p w:rsidR="1A17B45A" w:rsidP="30B6877E" w:rsidRDefault="1A17B45A" w14:paraId="6F116A03" w14:textId="4F48E7D4">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No.</w:t>
      </w:r>
    </w:p>
    <w:p w:rsidR="1A17B45A" w:rsidP="30B6877E" w:rsidRDefault="1A17B45A" w14:paraId="6F23D742" w14:textId="3E3B8A78">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As an endocrinologist managing menopausal women at risk for diabetes, what blood tests do you typically order?</w:t>
      </w:r>
    </w:p>
    <w:p w:rsidR="1A17B45A" w:rsidP="30B6877E" w:rsidRDefault="1A17B45A" w14:paraId="5B06F751" w14:textId="1F38125E">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 xml:space="preserve">FBS, HBA1C, Type 2 diabetes diba? Lahat ba? </w:t>
      </w:r>
    </w:p>
    <w:p w:rsidR="1A17B45A" w:rsidP="30B6877E" w:rsidRDefault="1A17B45A" w14:paraId="03525C8F" w14:textId="0632FEB7">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hindi po, yung standard lang po</w:t>
      </w:r>
    </w:p>
    <w:p w:rsidR="1A17B45A" w:rsidP="30B6877E" w:rsidRDefault="1A17B45A" w14:paraId="36756E45" w14:textId="7E016C6F">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 sige, CBC, BUN, creatinine, FBS, lipid profile, HBA1C and urinalysis</w:t>
      </w:r>
    </w:p>
    <w:p w:rsidR="1A17B45A" w:rsidP="30B6877E" w:rsidRDefault="1A17B45A" w14:paraId="3A23F476" w14:textId="7568D916">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How significant is insulin resistance as a predictor of Type 2 Diabetes progression?</w:t>
      </w:r>
    </w:p>
    <w:p w:rsidR="1A17B45A" w:rsidP="30B6877E" w:rsidRDefault="1A17B45A" w14:paraId="7B2CD0D7" w14:textId="02D046AD">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Very significant. The most significant factor.</w:t>
      </w:r>
    </w:p>
    <w:p w:rsidR="1A17B45A" w:rsidP="30B6877E" w:rsidRDefault="1A17B45A" w14:paraId="2083AD69" w14:textId="76F5FDB0">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Do you routinely test for insulin resistance in your at-risk menopausal patients?</w:t>
      </w:r>
    </w:p>
    <w:p w:rsidR="1A17B45A" w:rsidP="30B6877E" w:rsidRDefault="1A17B45A" w14:paraId="1701B9F1" w14:textId="17352866">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No, HOMA – IR yon, mahal yon. Wala naman dito, pwede naman fasting insulin pero with no added benefits.</w:t>
      </w:r>
    </w:p>
    <w:p w:rsidR="1A17B45A" w:rsidP="30B6877E" w:rsidRDefault="1A17B45A" w14:paraId="129E3DAD" w14:textId="44873D9C">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Considering the Philippine healthcare context, which of these biomarkers are easily accessible and affordable for most patients?</w:t>
      </w:r>
    </w:p>
    <w:p w:rsidR="1A17B45A" w:rsidP="30B6877E" w:rsidRDefault="1A17B45A" w14:paraId="269D54E3" w14:textId="5F682CFB">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Which one? Those that I’ve mentioned? All of them except the HOMA – IR.</w:t>
      </w:r>
    </w:p>
    <w:p w:rsidR="1A17B45A" w:rsidP="30B6877E" w:rsidRDefault="1A17B45A" w14:paraId="1758AFFB" w14:textId="0FE5AC24">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Are any covered by PhilHealth or available for free at government hospitals?</w:t>
      </w:r>
    </w:p>
    <w:p w:rsidR="1A17B45A" w:rsidP="30B6877E" w:rsidRDefault="1A17B45A" w14:paraId="58CB56DA" w14:textId="17E705EE">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Oo, maccover naman sa PhilHealth but PhilHealth has also own algorithm you can look it up. Parang mayroon silang cinocover talaga.</w:t>
      </w:r>
    </w:p>
    <w:p w:rsidR="1A17B45A" w:rsidP="30B6877E" w:rsidRDefault="1A17B45A" w14:paraId="7F3E0911" w14:textId="0311FE72">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When multiple test results are abnormal like high HbA1c –</w:t>
      </w:r>
    </w:p>
    <w:p w:rsidR="1A17B45A" w:rsidP="30B6877E" w:rsidRDefault="1A17B45A" w14:paraId="41A15A90" w14:textId="69F76B8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But normal FBS? Yun ba yung next question?</w:t>
      </w:r>
    </w:p>
    <w:p w:rsidR="1A17B45A" w:rsidP="30B6877E" w:rsidRDefault="1A17B45A" w14:paraId="29EA8495" w14:textId="7A0C0ABB">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Yes</w:t>
      </w:r>
    </w:p>
    <w:p w:rsidR="1A17B45A" w:rsidP="30B6877E" w:rsidRDefault="1A17B45A" w14:paraId="49A792E9" w14:textId="29F0AB7A">
      <w:pPr>
        <w:ind w:firstLine="0"/>
        <w:rPr>
          <w:rFonts w:eastAsia="Times New Roman" w:cs="Times New Roman"/>
          <w:color w:val="000000" w:themeColor="text1"/>
        </w:rPr>
      </w:pPr>
      <w:r>
        <w:rPr>
          <w:rFonts w:eastAsia="Times New Roman" w:cs="Times New Roman"/>
          <w:b/>
          <w:bCs/>
          <w:color w:val="000000" w:themeColor="text1"/>
        </w:rPr>
        <w:t>Dr. Panajel:</w:t>
      </w:r>
      <w:r>
        <w:rPr>
          <w:rFonts w:eastAsia="Times New Roman" w:cs="Times New Roman"/>
          <w:color w:val="000000" w:themeColor="text1"/>
        </w:rPr>
        <w:t xml:space="preserve"> yes, because multi therapy na tayo dito e, so usually diabetes kasama na yung medication for cholesterol e. not really, pero it will change what medication will I give. Do you see pattern when several? Not really there’s no pattern. So usually there’s a specific lipid profiles for diabetics e that mataas ang LDL which your bad cholesterol then low HDL so we can see that lipid profile elevation for diabetics. Progression from insulin resistance actually prediabetic pa lang makikita na agad ang insulin resistance. So if ang gusto nyo malaman insulin resistance have a significant impact on research don’t check the type 2 dahil ang type 2 ay may insulin resistance na talaga yan kung yung insulin resistance per se you might want to change your sample to prediabetics so yun lang elevated insulin level is a risk yes. It means mayroon siyang marker for insulin resistance pero HOMA-IR dapat not really fasting insulin but its not easly accessible. Eventually, ang marker pancreatic data cell exertion we can check C-peptide so that’s your main insulin excretion you can check C-peptide yun na yung pinaka maganda if you are looking for academic value for it not clinically value.</w:t>
      </w:r>
    </w:p>
    <w:p w:rsidR="1A17B45A" w:rsidP="30B6877E" w:rsidRDefault="1A17B45A" w14:paraId="78272374" w14:textId="4B7A2B15">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Our tool DIANA is designed to predict diabetes risk in menopausal women using these biomarkers and machine learning. In your opinion, should this type of tool be accessible directly to patients for self-assessment, or should it be restricted to healthcare provider use only?</w:t>
      </w:r>
    </w:p>
    <w:p w:rsidR="1A17B45A" w:rsidP="30B6877E" w:rsidRDefault="1A17B45A" w14:paraId="330D7193" w14:textId="633D8AA9">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pwede naman [for patient self-assessment] they can do it to check themselves pero I guess not really for restriction, but they should still correlate with their healthcare provider kasi its similar to people Googling or Chat GPT their symptoms.</w:t>
      </w:r>
    </w:p>
    <w:p w:rsidR="1A17B45A" w:rsidP="30B6877E" w:rsidRDefault="1A17B45A" w14:paraId="348CF80D" w14:textId="01D995D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Explain lang po namin yung gagawin po. Samin po kasi DIANA is a predictive model base application using web browser you can input your patient data for checking and comparison-</w:t>
      </w:r>
    </w:p>
    <w:p w:rsidR="1A17B45A" w:rsidP="30B6877E" w:rsidRDefault="1A17B45A" w14:paraId="364E9915" w14:textId="159F556A">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if they are at risk diba? For developing DM?</w:t>
      </w:r>
    </w:p>
    <w:p w:rsidR="1A17B45A" w:rsidP="30B6877E" w:rsidRDefault="1A17B45A" w14:paraId="4DE19A05" w14:textId="4270DC7B">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yes po mappredict nya po within years po baka ayun na yung chance na maging diabetes na po sila and then within years mabibigyan po natin sila ng assessment based on the blood biomarkers kung doon tumataas po ba and bumababa and because of that mabibigay natin po sa patient o mapapakita po natin patient bakit ganoon kataas yung risk assessment nila based sa blood biomarkers na iniinput po natin and for the past checkup po nila makikita nila doon naka graph po yung per past po nila and with that po coverage of DIANA yun po yung natatanong po namin diyan.</w:t>
      </w:r>
    </w:p>
    <w:p w:rsidR="1A17B45A" w:rsidP="30B6877E" w:rsidRDefault="1A17B45A" w14:paraId="0A2DA747" w14:textId="17232733">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I think it should be para macheck din nila sarili nila they have their own record but it should be correlated with their healthcare provider to make proper sense of the data.</w:t>
      </w:r>
    </w:p>
    <w:p w:rsidR="1A17B45A" w:rsidP="30B6877E" w:rsidRDefault="1A17B45A" w14:paraId="799E22AB" w14:textId="0588D7D4">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Do you currently use any risk assessment tools or scoring systems to identify which menopausal patients are at higher risk for Type 2 Diabetes?</w:t>
      </w:r>
    </w:p>
    <w:p w:rsidR="1A17B45A" w:rsidP="30B6877E" w:rsidRDefault="1A17B45A" w14:paraId="00C23CBB" w14:textId="251DF354">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 xml:space="preserve">Not really for type 2 DM, but there is a grading system for menopause or frax if you are familiar it is a osteoporosis risk yon. You can look at that para at least macheck nyo. Pero ayon wala naman talaga risk assessment or scoring system. Just by being a Filipino you are already at risk. If not well. Wala naman talaga risk assessment tool or scoring system for type 2 DM. </w:t>
      </w:r>
    </w:p>
    <w:p w:rsidR="1A17B45A" w:rsidP="30B6877E" w:rsidRDefault="1A17B45A" w14:paraId="4864D658" w14:textId="22511408">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From an endocrinologist's perspective, what are the biggest challenges you face in identifying which menopausal patients need earlier diabetes screening and intervention? How do time constraints, financial barriers, or lack of tools affect your ability to provide proactive care?</w:t>
      </w:r>
    </w:p>
    <w:p w:rsidR="1A17B45A" w:rsidP="30B6877E" w:rsidRDefault="1A17B45A" w14:paraId="090E36F8" w14:textId="296614EF">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Challenges? Wala naman, siguro patient preference patients lang na ayaw magpacheck ng sarili nila. We try to deal with what we can lalo na sa financial side. Well if you notice most of here are HMO so atleast may caution na matetest naman lahat basta macover ng HMO nila.</w:t>
      </w:r>
    </w:p>
    <w:p w:rsidR="1A17B45A" w:rsidP="30B6877E" w:rsidRDefault="1A17B45A" w14:paraId="18A5C15B" w14:textId="522703DF">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What is the typical socioeconomic profile of your menopausal patients? What percentage can afford comprehensive lab testing without financial hardship? </w:t>
      </w:r>
    </w:p>
    <w:p w:rsidR="1A17B45A" w:rsidP="30B6877E" w:rsidRDefault="1A17B45A" w14:paraId="14899BCC" w14:textId="67788317">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typical socoeconomic profile? Middle to upper. What percentage can afford? 100% or they try to make time for it, they really trying to make budget for it. Ginagawan nila ng paraan, they try to find a way to help themselves.</w:t>
      </w:r>
    </w:p>
    <w:p w:rsidR="1A17B45A" w:rsidP="30B6877E" w:rsidRDefault="1A17B45A" w14:paraId="1F3BB391" w14:textId="2EC82313">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What features would make a predictive tool like DIANA most useful in your daily practice? For example: risk categorization (low/moderate/high), trend visualization over time, or automated alerts for high-risk patients? Which would you prioritize? </w:t>
      </w:r>
    </w:p>
    <w:p w:rsidR="1A17B45A" w:rsidP="30B6877E" w:rsidRDefault="1A17B45A" w14:paraId="4F17C309" w14:textId="5048A208">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features?</w:t>
      </w:r>
    </w:p>
    <w:p w:rsidR="1A17B45A" w:rsidP="30B6877E" w:rsidRDefault="1A17B45A" w14:paraId="383D4521" w14:textId="652A65E9">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Doon po sa idedevelop po namin na tool ano po yung gusto niyong makita makita sa web application po namin.</w:t>
      </w:r>
    </w:p>
    <w:p w:rsidR="1A17B45A" w:rsidP="30B6877E" w:rsidRDefault="1A17B45A" w14:paraId="54B0AF57" w14:textId="021CF95D">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Sample ng interface? You can put risk categorization and it would be nice if okay naman yung may trends ng lab nila over time. Automated alerts? Paano yung? Maalert ba yung patient na high risk sila?</w:t>
      </w:r>
    </w:p>
    <w:p w:rsidR="1A17B45A" w:rsidP="30B6877E" w:rsidRDefault="1A17B45A" w14:paraId="42A994F9" w14:textId="31AAEEA0">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We’re asking po if you think it should be added the automated alert for high risk</w:t>
      </w:r>
    </w:p>
    <w:p w:rsidR="1A17B45A" w:rsidP="30B6877E" w:rsidRDefault="1A17B45A" w14:paraId="1B8B2DDB" w14:textId="6BEF9F4C">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sino yung maalert? Yung patient?</w:t>
      </w:r>
    </w:p>
    <w:p w:rsidR="1A17B45A" w:rsidP="30B6877E" w:rsidRDefault="1A17B45A" w14:paraId="0EEF6BF5" w14:textId="72A9EE6E">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yung doctor po</w:t>
      </w:r>
    </w:p>
    <w:p w:rsidR="1A17B45A" w:rsidP="30B6877E" w:rsidRDefault="1A17B45A" w14:paraId="66D8BB05" w14:textId="7758C9C6">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siguro you can put na lang I think for me it won’t change the management naman if high risk siya. Gagamutin pa rin naman. Pwede may risk assessment lang pero yung risk marker or alert siguro may tag na lang siguro kung anong risk nila.</w:t>
      </w:r>
    </w:p>
    <w:p w:rsidR="1A17B45A" w:rsidP="30B6877E" w:rsidRDefault="1A17B45A" w14:paraId="688D16AF" w14:textId="4918143B">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When you receive referrals of menopausal women from OBGYNs or general practitioners, what clinical indicators or concerns are most commonly cited? </w:t>
      </w:r>
    </w:p>
    <w:p w:rsidR="1A17B45A" w:rsidP="30B6877E" w:rsidRDefault="1A17B45A" w14:paraId="1877B22C" w14:textId="625F01D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The menopausal symptom, the fatigue, the heat flushes, the lack of energy yung yung concern nila kung menopause ang concern nila, pero iba yung manopause na diabetic ang concern nila iba yon. In that question, parang yung question is ano yung concern ng manopausal? The fatigue, the energy, the low of libido, lack of motivation, they find hard to lose weight even they do whatever they really workout, they can’t keep the weight down.</w:t>
      </w:r>
    </w:p>
    <w:p w:rsidR="1A17B45A" w:rsidP="30B6877E" w:rsidRDefault="1A17B45A" w14:paraId="39AC94AA" w14:textId="3C9F45DC">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How do you counsel menopausal women who are at high risk for Type 2 Diabetes but have not yet developed the disease?</w:t>
      </w:r>
    </w:p>
    <w:p w:rsidR="1A17B45A" w:rsidP="30B6877E" w:rsidRDefault="1A17B45A" w14:paraId="5D1281C2" w14:textId="17DD20C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Oo definitely we need to do screening same with menopausal screening naman atleast they have to be aware of their current values, their current health status, by screening if there is nothing to be done, I advocate healthy lifestyles.</w:t>
      </w:r>
    </w:p>
    <w:p w:rsidR="1A17B45A" w:rsidP="30B6877E" w:rsidRDefault="1A17B45A" w14:paraId="5C9A7CE3" w14:textId="4409AA4C">
      <w:pPr>
        <w:ind w:firstLine="0"/>
        <w:rPr>
          <w:rFonts w:eastAsia="Times New Roman" w:cs="Times New Roman"/>
          <w:color w:val="000000" w:themeColor="text1"/>
        </w:rPr>
      </w:pPr>
      <w:r>
        <w:rPr>
          <w:rFonts w:eastAsia="Times New Roman" w:cs="Times New Roman"/>
          <w:b/>
          <w:bCs/>
          <w:color w:val="000000" w:themeColor="text1"/>
        </w:rPr>
        <w:t xml:space="preserve">Adrian: </w:t>
      </w:r>
      <w:r>
        <w:rPr>
          <w:rFonts w:eastAsia="Times New Roman" w:cs="Times New Roman"/>
          <w:color w:val="000000" w:themeColor="text1"/>
        </w:rPr>
        <w:t>Have you observed any differences in diabetes-related biomarker patterns or metabolic profiles in Filipino menopausal women compared to international reference ranges or Western populations?</w:t>
      </w:r>
    </w:p>
    <w:p w:rsidR="1A17B45A" w:rsidP="30B6877E" w:rsidRDefault="1A17B45A" w14:paraId="7B2AD408" w14:textId="2E0586AC">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normally, but that doesn't mean translate to the levels. Siguro same lang din naman although cocation counterparts they have bigger fats or mass so but with us we are generally also sensitive to medications</w:t>
      </w:r>
    </w:p>
    <w:p w:rsidR="1A17B45A" w:rsidP="30B6877E" w:rsidRDefault="1A17B45A" w14:paraId="1C97DB1D" w14:textId="43337745">
      <w:pPr>
        <w:ind w:firstLine="0"/>
        <w:rPr>
          <w:rFonts w:eastAsia="Times New Roman" w:cs="Times New Roman"/>
          <w:color w:val="000000" w:themeColor="text1"/>
        </w:rPr>
      </w:pPr>
      <w:r>
        <w:rPr>
          <w:rFonts w:eastAsia="Times New Roman" w:cs="Times New Roman"/>
          <w:b/>
          <w:bCs/>
          <w:color w:val="000000" w:themeColor="text1"/>
        </w:rPr>
        <w:t>Marc:</w:t>
      </w:r>
      <w:r>
        <w:rPr>
          <w:rFonts w:eastAsia="Times New Roman" w:cs="Times New Roman"/>
          <w:color w:val="000000" w:themeColor="text1"/>
        </w:rPr>
        <w:t xml:space="preserve"> Additional question lang po, if ever po okay lang po ba na lumapit po sa inyo to test or to verify yung magagawa po namin yung application.</w:t>
      </w:r>
    </w:p>
    <w:p w:rsidR="1A17B45A" w:rsidP="30B6877E" w:rsidRDefault="1A17B45A" w14:paraId="46972C1A" w14:textId="61569A28">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pwede naman, message niyo lang si ma’am weng para di tayo tumapat sa toxic na araw. Para masched natin yung schedule. Message niyo lang siya.</w:t>
      </w:r>
    </w:p>
    <w:p w:rsidR="00F26EFD" w:rsidP="38D2CEF5" w:rsidRDefault="1A17B45A" w14:paraId="7C5087FF" w14:textId="5EEE7940">
      <w:pPr>
        <w:ind w:firstLine="0"/>
        <w:rPr>
          <w:rFonts w:eastAsia="Times New Roman" w:cs="Times New Roman"/>
          <w:color w:val="000000" w:themeColor="text1"/>
        </w:rPr>
      </w:pPr>
      <w:r>
        <w:rPr>
          <w:rFonts w:eastAsia="Times New Roman" w:cs="Times New Roman"/>
          <w:b/>
          <w:bCs/>
          <w:color w:val="000000" w:themeColor="text1"/>
        </w:rPr>
        <w:t>Adrian:</w:t>
      </w:r>
      <w:r>
        <w:rPr>
          <w:rFonts w:eastAsia="Times New Roman" w:cs="Times New Roman"/>
          <w:color w:val="000000" w:themeColor="text1"/>
        </w:rPr>
        <w:t xml:space="preserve"> Thank you very much for your time and valuable insights, Dr. Pajanel. Your expertise from the endocrinology and internal medicine perspective will greatly help us ensure that DIANA addresses the real clinical needs of menopausal women in Philippine healthcare and supports early, evidence-based diabetes risk assessment. </w:t>
      </w:r>
    </w:p>
    <w:p w:rsidR="00F26EFD" w:rsidRDefault="00F26EFD" w14:paraId="7DAE8601" w14:textId="77777777">
      <w:pPr>
        <w:spacing w:line="278" w:lineRule="auto"/>
        <w:ind w:firstLine="0"/>
        <w:jc w:val="left"/>
        <w:rPr>
          <w:rFonts w:eastAsia="Times New Roman" w:cs="Times New Roman"/>
          <w:color w:val="000000" w:themeColor="text1"/>
        </w:rPr>
      </w:pPr>
      <w:r>
        <w:rPr>
          <w:rFonts w:eastAsia="Times New Roman" w:cs="Times New Roman"/>
          <w:color w:val="000000" w:themeColor="text1"/>
        </w:rPr>
        <w:br w:type="page"/>
      </w:r>
    </w:p>
    <w:p w:rsidR="00F26EFD" w:rsidP="00F26EFD" w:rsidRDefault="00F26EFD" w14:paraId="2B57DAF0" w14:textId="77777777">
      <w:pPr>
        <w:ind w:firstLine="0"/>
        <w:rPr>
          <w:rFonts w:eastAsia="Times New Roman" w:cs="Times New Roman"/>
          <w:color w:val="000000" w:themeColor="text1"/>
        </w:rPr>
      </w:pPr>
      <w:commentRangeStart w:id="411"/>
      <w:commentRangeStart w:id="412"/>
      <w:r>
        <w:rPr>
          <w:rFonts w:eastAsia="Times New Roman" w:cs="Times New Roman"/>
          <w:b/>
          <w:bCs/>
          <w:color w:val="000000" w:themeColor="text1"/>
        </w:rPr>
        <w:t>Transcript of Interview with Dr. Pajanel</w:t>
      </w:r>
      <w:commentRangeEnd w:id="411"/>
      <w:r>
        <w:rPr>
          <w:rStyle w:val="CommentReference"/>
          <w:rFonts w:eastAsia="Times New Roman" w:cs="Times New Roman"/>
          <w:color w:val="000000" w:themeColor="text1"/>
          <w:sz w:val="24"/>
          <w:szCs w:val="24"/>
        </w:rPr>
        <w:commentReference w:id="411"/>
      </w:r>
      <w:commentRangeEnd w:id="412"/>
      <w:r>
        <w:rPr>
          <w:rStyle w:val="CommentReference"/>
        </w:rPr>
        <w:commentReference w:id="412"/>
      </w:r>
    </w:p>
    <w:p w:rsidR="00F26EFD" w:rsidP="00F26EFD" w:rsidRDefault="00F26EFD" w14:paraId="6476E55A" w14:textId="25061200">
      <w:pPr>
        <w:ind w:firstLine="0"/>
        <w:rPr>
          <w:rFonts w:eastAsia="Times New Roman" w:cs="Times New Roman"/>
          <w:color w:val="000000" w:themeColor="text1"/>
        </w:rPr>
      </w:pPr>
      <w:r>
        <w:rPr>
          <w:rFonts w:eastAsia="Times New Roman" w:cs="Times New Roman"/>
          <w:color w:val="000000" w:themeColor="text1"/>
        </w:rPr>
        <w:t>Interviewer: Marc Kennel Angeles, Sophia Nicole Grefaldo, and Neoron Lopez</w:t>
      </w:r>
    </w:p>
    <w:p w:rsidR="00F26EFD" w:rsidP="00F26EFD" w:rsidRDefault="00F26EFD" w14:paraId="4049A86E" w14:textId="77777777">
      <w:pPr>
        <w:ind w:firstLine="0"/>
        <w:rPr>
          <w:rFonts w:eastAsia="Times New Roman" w:cs="Times New Roman"/>
          <w:color w:val="000000" w:themeColor="text1"/>
        </w:rPr>
      </w:pPr>
      <w:r>
        <w:rPr>
          <w:rFonts w:eastAsia="Times New Roman" w:cs="Times New Roman"/>
          <w:color w:val="000000" w:themeColor="text1"/>
        </w:rPr>
        <w:t>Interviewee: Dr. Rose Margarett Pajanel</w:t>
      </w:r>
    </w:p>
    <w:p w:rsidR="00F26EFD" w:rsidP="00F26EFD" w:rsidRDefault="00F26EFD" w14:paraId="64CF4BAA" w14:textId="1FB16363">
      <w:pPr>
        <w:ind w:firstLine="0"/>
        <w:rPr>
          <w:rFonts w:eastAsia="Times New Roman" w:cs="Times New Roman"/>
          <w:color w:val="000000" w:themeColor="text1"/>
        </w:rPr>
      </w:pPr>
      <w:r>
        <w:rPr>
          <w:rFonts w:eastAsia="Times New Roman" w:cs="Times New Roman"/>
          <w:color w:val="000000" w:themeColor="text1"/>
        </w:rPr>
        <w:t>Date of Interview: March 09, 2026</w:t>
      </w:r>
    </w:p>
    <w:p w:rsidR="00F26EFD" w:rsidP="00F26EFD" w:rsidRDefault="00F26EFD" w14:paraId="7F96B270" w14:textId="77777777">
      <w:pPr>
        <w:ind w:firstLine="0"/>
        <w:rPr>
          <w:rFonts w:eastAsia="Times New Roman" w:cs="Times New Roman"/>
          <w:color w:val="000000" w:themeColor="text1"/>
        </w:rPr>
      </w:pPr>
      <w:r>
        <w:rPr>
          <w:rFonts w:eastAsia="Times New Roman" w:cs="Times New Roman"/>
          <w:color w:val="000000" w:themeColor="text1"/>
        </w:rPr>
        <w:t>Location: The Medical City – South Luzon, Sta. Rosa, Laguna</w:t>
      </w:r>
    </w:p>
    <w:p w:rsidR="001C0E8A" w:rsidP="0011795F" w:rsidRDefault="0011795F" w14:paraId="05250628" w14:textId="58BE87FE">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 xml:space="preserve">Good Afternoon po Dr. Pajanel, Thank you for taking time to participate on this follow-up interview. We would like to gather your professional insights and evaluation regarding the system and some additional questions about the biomarkers for identifying the risk of type 2 diabetes. </w:t>
      </w:r>
    </w:p>
    <w:p w:rsidR="001C0E8A" w:rsidP="0011795F" w:rsidRDefault="001C0E8A" w14:paraId="1F07633F" w14:textId="2A5FA7A6">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Good Afternoon</w:t>
      </w:r>
    </w:p>
    <w:p w:rsidR="001C0E8A" w:rsidP="0011795F" w:rsidRDefault="001C0E8A" w14:paraId="0B020E0F" w14:textId="52548559">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Here is our web app po, ito po yung mga hinihingi ito po yung pag create, pwede pong iskip muna.</w:t>
      </w:r>
    </w:p>
    <w:p w:rsidR="00365915" w:rsidP="0011795F" w:rsidRDefault="00365915" w14:paraId="1C8663AF" w14:textId="6FB320CE">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Paano kung di nila alam ano ang menopausal status nila?</w:t>
      </w:r>
    </w:p>
    <w:p w:rsidR="00365915" w:rsidP="0011795F" w:rsidRDefault="00365915" w14:paraId="4FD80EE5" w14:textId="5EA31598">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pwede naman po na skip po muna</w:t>
      </w:r>
    </w:p>
    <w:p w:rsidR="00365915" w:rsidP="0011795F" w:rsidRDefault="00365915" w14:paraId="23A36665" w14:textId="3BCC3176">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w:t>
      </w:r>
    </w:p>
    <w:p w:rsidR="00365915" w:rsidP="0011795F" w:rsidRDefault="00365915" w14:paraId="3E7C031C" w14:textId="69526D40">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ito po yung sa pag log po</w:t>
      </w:r>
    </w:p>
    <w:p w:rsidR="00C34319" w:rsidP="0011795F" w:rsidRDefault="00C34319" w14:paraId="2A979334" w14:textId="6E5D940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ito po yung ano po ang available sa kanila na blood biomarkers po.</w:t>
      </w:r>
    </w:p>
    <w:p w:rsidR="00C34319" w:rsidP="0011795F" w:rsidRDefault="00687E3F" w14:paraId="06C72DDA" w14:textId="612952F1">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and based po doon sa mga logs po nila, mayroon pong</w:t>
      </w:r>
    </w:p>
    <w:p w:rsidR="00CF6E84" w:rsidP="0011795F" w:rsidRDefault="00CF6E84" w14:paraId="3CCC857F" w14:textId="2526E0DE">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Mayroon metabolic risk assessment?</w:t>
      </w:r>
    </w:p>
    <w:p w:rsidR="00CF6E84" w:rsidP="0011795F" w:rsidRDefault="00CF6E84" w14:paraId="4E941D1D" w14:textId="7CB3ECF4">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Ang ipapacheck po namin if is yung mga risk po, based po doon sa mga na enter po</w:t>
      </w:r>
    </w:p>
    <w:p w:rsidR="00D14E4E" w:rsidP="0011795F" w:rsidRDefault="007C6747" w14:paraId="18E46E3F" w14:textId="655164B2">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Anong source gamit for that?</w:t>
      </w:r>
    </w:p>
    <w:p w:rsidR="00D14E4E" w:rsidP="0011795F" w:rsidRDefault="00D14E4E" w14:paraId="18855CBC" w14:textId="0EDDBBFD">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mayroon po kaming dataset po galing po sa NHANES</w:t>
      </w:r>
    </w:p>
    <w:p w:rsidR="00D14E4E" w:rsidP="0011795F" w:rsidRDefault="00D14E4E" w14:paraId="6332EC4D" w14:textId="4E471C6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American Heart? Pwede na yon, patingin</w:t>
      </w:r>
    </w:p>
    <w:p w:rsidR="0029022C" w:rsidP="0011795F" w:rsidRDefault="0029022C" w14:paraId="7728E493" w14:textId="7639BD0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yung dataset po? Okay po</w:t>
      </w:r>
    </w:p>
    <w:p w:rsidR="0029022C" w:rsidP="0011795F" w:rsidRDefault="0029022C" w14:paraId="0DA57DBF" w14:textId="40F3CA30">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tapos ito, gamitin nyo yung Asia Pacific, hindi yung international, kasi mas mababa ito for Asians.</w:t>
      </w:r>
    </w:p>
    <w:p w:rsidR="0029022C" w:rsidP="0011795F" w:rsidRDefault="002B31EE" w14:paraId="1D64BBC5" w14:textId="2C19B628">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opo, ayun din po gamit namin sa BMI po yung Asian</w:t>
      </w:r>
    </w:p>
    <w:p w:rsidR="005D55D4" w:rsidP="0011795F" w:rsidRDefault="002B31EE" w14:paraId="1AA3939B" w14:textId="2395BC07">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based po doon, may difference po ba sa biomarkers sa American po and from Philippines po?</w:t>
      </w:r>
    </w:p>
    <w:p w:rsidR="005D55D4" w:rsidP="0011795F" w:rsidRDefault="005D55D4" w14:paraId="44F4C481" w14:textId="650F89D3">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Filipino and American po</w:t>
      </w:r>
    </w:p>
    <w:p w:rsidR="00237A22" w:rsidP="0011795F" w:rsidRDefault="00237A22" w14:paraId="1D2C93EA" w14:textId="7D81A7E3">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Asian and American type po</w:t>
      </w:r>
    </w:p>
    <w:p w:rsidR="00237A22" w:rsidP="0011795F" w:rsidRDefault="00237A22" w14:paraId="787D07B3" w14:textId="77777777">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mga LDL, and lipid profile?</w:t>
      </w:r>
    </w:p>
    <w:p w:rsidR="00237A22" w:rsidP="0011795F" w:rsidRDefault="00237A22" w14:paraId="7F7CDC25" w14:textId="77777777">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yes po</w:t>
      </w:r>
    </w:p>
    <w:p w:rsidR="00BA4C91" w:rsidP="0011795F" w:rsidRDefault="00237A22" w14:paraId="14F24958" w14:textId="77777777">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parang may study dyan pero hindi rin updated yung data, metabolic syndrome tapos risk of diabetes diba?</w:t>
      </w:r>
    </w:p>
    <w:p w:rsidR="00BA4C91" w:rsidP="0011795F" w:rsidRDefault="00BA4C91" w14:paraId="6E42E069" w14:textId="77777777">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A335F1" w:rsidP="0011795F" w:rsidRDefault="00BA4C91" w14:paraId="20607D75" w14:textId="77777777">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parang may study dyan si Dr. Lucy, alam ko may studies si Dr. Lucy dyan, alam ko kaka-approve, kaka-publish lang. ito</w:t>
      </w:r>
    </w:p>
    <w:p w:rsidR="00A335F1" w:rsidP="0011795F" w:rsidRDefault="00A335F1" w14:paraId="54DF9845" w14:textId="77777777">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okay lang po picturan po namin para maisama po namin?</w:t>
      </w:r>
    </w:p>
    <w:p w:rsidR="00A335F1" w:rsidP="0011795F" w:rsidRDefault="00A335F1" w14:paraId="7B6BF7AE" w14:textId="60D75E06">
      <w:pPr>
        <w:ind w:firstLine="0"/>
        <w:rPr>
          <w:rFonts w:eastAsia="Times New Roman" w:cs="Times New Roman"/>
          <w:color w:val="000000" w:themeColor="text1"/>
        </w:rPr>
      </w:pPr>
      <w:r>
        <w:rPr>
          <w:rFonts w:eastAsia="Times New Roman" w:cs="Times New Roman"/>
          <w:b/>
          <w:bCs/>
          <w:color w:val="000000" w:themeColor="text1"/>
        </w:rPr>
        <w:t>Dr. Pajanel</w:t>
      </w:r>
      <w:r>
        <w:rPr>
          <w:rFonts w:eastAsia="Times New Roman" w:cs="Times New Roman"/>
          <w:color w:val="000000" w:themeColor="text1"/>
        </w:rPr>
        <w:t xml:space="preserve">: oo para maisama niyo, ayan. For older person in the Philippines. So you can search that. Okay, kung based yung asymmetric risk yun yung ginamit niyo diba? </w:t>
      </w:r>
    </w:p>
    <w:p w:rsidR="00834BEC" w:rsidP="0011795F" w:rsidRDefault="00834BEC" w14:paraId="2735E688" w14:textId="195BB50D">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yung risk po sa pagka risk po ng diabetes</w:t>
      </w:r>
    </w:p>
    <w:p w:rsidR="00401896" w:rsidP="0011795F" w:rsidRDefault="00401896" w14:paraId="4678CC82" w14:textId="5C1FC061">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oo, kasama na rin yan diyan. Okay.</w:t>
      </w:r>
    </w:p>
    <w:p w:rsidR="00401896" w:rsidP="0011795F" w:rsidRDefault="00401896" w14:paraId="3FCA6D50" w14:textId="67D1B013">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Unhealthy</w:t>
      </w:r>
    </w:p>
    <w:p w:rsidR="003B15F2" w:rsidP="0011795F" w:rsidRDefault="003B15F2" w14:paraId="6826B5D2" w14:textId="23CDE1FB">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Wala po atang unhealthy</w:t>
      </w:r>
    </w:p>
    <w:p w:rsidR="003B15F2" w:rsidP="0011795F" w:rsidRDefault="003B15F2" w14:paraId="1AD35556" w14:textId="61AC2DE8">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lahat healthy [laugh], parang ang taas ng 500 para sa isang moderate risk probability. May weight ba kayong ginamit? Actually ang LDL is very high risk. So, re-assess this. Yung predicted status is para maging normal yung person? Tama ba ang pagkakaitindi ko dito? Or normal siya dapat?</w:t>
      </w:r>
    </w:p>
    <w:p w:rsidR="001B221F" w:rsidP="0011795F" w:rsidRDefault="001B221F" w14:paraId="6CE3F5D0" w14:textId="3BB22CD7">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ang pinapakita po dito is ilang percent na po sila in risk of diabetes po</w:t>
      </w:r>
    </w:p>
    <w:p w:rsidR="001B221F" w:rsidP="0011795F" w:rsidRDefault="001B221F" w14:paraId="652C947A" w14:textId="75090B7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tapos yung risk nya is 33%? Parang di siya accurate, kasi BMI pa lang high risk na yan, trigylcerides also, I think you need to re-asses yung risk assessment. BMI also high risk, so yon. Diba parang obecity pa lang ang issue parang 4 times chance na.</w:t>
      </w:r>
    </w:p>
    <w:p w:rsidR="003006CF" w:rsidP="0011795F" w:rsidRDefault="003006CF" w14:paraId="6B05F715" w14:textId="22E3D393">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Do you think po sa family also elevate the risk po?</w:t>
      </w:r>
    </w:p>
    <w:p w:rsidR="003006CF" w:rsidP="0011795F" w:rsidRDefault="003006CF" w14:paraId="2534CDB6" w14:textId="453DCC1C">
      <w:pPr>
        <w:ind w:firstLine="0"/>
        <w:rPr>
          <w:rFonts w:eastAsia="Times New Roman" w:cs="Times New Roman"/>
          <w:color w:val="000000" w:themeColor="text1"/>
        </w:rPr>
      </w:pPr>
      <w:r>
        <w:rPr>
          <w:rFonts w:eastAsia="Times New Roman" w:cs="Times New Roman"/>
          <w:b/>
          <w:bCs/>
          <w:color w:val="000000" w:themeColor="text1"/>
        </w:rPr>
        <w:t xml:space="preserve">Dr.Pajanel: </w:t>
      </w:r>
      <w:r>
        <w:rPr>
          <w:rFonts w:eastAsia="Times New Roman" w:cs="Times New Roman"/>
          <w:color w:val="000000" w:themeColor="text1"/>
        </w:rPr>
        <w:t>Yes, lalo na ang parents tapos kung sino sa family ang may ganon kung ilang percent</w:t>
      </w:r>
    </w:p>
    <w:p w:rsidR="00017B3F" w:rsidP="0011795F" w:rsidRDefault="00017B3F" w14:paraId="26986A40" w14:textId="6276FBE6">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Paano kung ilan po?</w:t>
      </w:r>
    </w:p>
    <w:p w:rsidR="00920828" w:rsidP="0011795F" w:rsidRDefault="00920828" w14:paraId="70FA8719" w14:textId="20B113CB">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halimbawa both pag mother lang or father lang, ang risk of having diabetes ay 40% per parent and both parents 80% and iba din ang risk kapag isang parents lang then nag skip ng generation. May ganoon pero mattoxic kayo doon. So, atleast tignan niyo na lang ang data on primary or intermediate family. Kasi sometimes it doesn’t present with the parents but sa mga magkakapatid na yon iba din yong risk pag yung kapatid mo mayroon, ibang percent din yon.</w:t>
      </w:r>
    </w:p>
    <w:p w:rsidR="00BB610E" w:rsidP="0011795F" w:rsidRDefault="00BB610E" w14:paraId="77CF57AE" w14:textId="2651308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ayun din po kasi balak namin iadd to elaborate sa risk po para much more accurate po adding family history</w:t>
      </w:r>
    </w:p>
    <w:p w:rsidR="00BB610E" w:rsidP="0011795F" w:rsidRDefault="00BB610E" w14:paraId="277E8EDD" w14:textId="09804D02">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then ito po sa mga cluster po.</w:t>
      </w:r>
    </w:p>
    <w:p w:rsidR="00554EBF" w:rsidP="0011795F" w:rsidRDefault="00554EBF" w14:paraId="7BE4EE45" w14:textId="14D4DE1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 xml:space="preserve">do you think po valid po? </w:t>
      </w:r>
    </w:p>
    <w:p w:rsidR="00554EBF" w:rsidP="0011795F" w:rsidRDefault="00554EBF" w14:paraId="71F97EFB" w14:textId="0EB0C50F">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 din siya, kaso yung sa risk assessment lang di ako naniniwala kapag obese na talaga high risk na. recheck that and the LDL pa which is the bad colesterol. Recheck kung paano niyo cinompute yung risk kasi high risk na dapat yan</w:t>
      </w:r>
    </w:p>
    <w:p w:rsidR="003A45EA" w:rsidP="0011795F" w:rsidRDefault="003A45EA" w14:paraId="30358532" w14:textId="66F47C5E">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yes po</w:t>
      </w:r>
    </w:p>
    <w:p w:rsidR="003A45EA" w:rsidP="0011795F" w:rsidRDefault="003A45EA" w14:paraId="4EC2D5E4" w14:textId="3AEAC16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kasi po yung model po namin is yun yung nag ddecide, automatic na po siya nagbibigay ng risk assessment kung 33% na po.</w:t>
      </w:r>
    </w:p>
    <w:p w:rsidR="00AA09DB" w:rsidP="0011795F" w:rsidRDefault="00AA09DB" w14:paraId="61596279" w14:textId="0F56739B">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Recheck with your model. Ayan BMI is elevated na for risk, or iniba iba niyo or binigyan niyo ng equal weight for biomarker sa pag compute ng risk?</w:t>
      </w:r>
    </w:p>
    <w:p w:rsidR="00DD49E4" w:rsidP="0011795F" w:rsidRDefault="00DD49E4" w14:paraId="7A4990DD" w14:textId="2612B27C">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di po ata namin nabigyan</w:t>
      </w:r>
    </w:p>
    <w:p w:rsidR="00DD49E4" w:rsidP="0011795F" w:rsidRDefault="00DD49E4" w14:paraId="1E00256B" w14:textId="1A4852DA">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Halimbawa, 20%, 20%, 20%, 20%, sa weight sa pagcompute ng risk</w:t>
      </w:r>
    </w:p>
    <w:p w:rsidR="0099180F" w:rsidP="0011795F" w:rsidRDefault="0099180F" w14:paraId="6F82D6A4" w14:textId="1C9C0CD6">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ang ginawa po namin is at is na po</w:t>
      </w:r>
    </w:p>
    <w:p w:rsidR="0099180F" w:rsidP="0011795F" w:rsidRDefault="0099180F" w14:paraId="434DC119" w14:textId="5429CD9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as it is po based po sa pag train ng model, double check po namin yung sa per biomarker din po</w:t>
      </w:r>
    </w:p>
    <w:p w:rsidR="00570DD2" w:rsidP="0011795F" w:rsidRDefault="00570DD2" w14:paraId="2F0CF027" w14:textId="184CAA18">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yes, halimbawa yung sa BMI niyo sobrang taas pero maganda naman yung ibang logs, may certain risk na maaring mag high risk, halimba let’s say mataas ang BMI mo, tapos mataas yung waist circumference and trigylcerides, so may risk din yon, tataas din yung risk non and cinompute niyo na parang normal so di kami maniniwala pag ganoon kasi that’s not what the literature says.</w:t>
      </w:r>
    </w:p>
    <w:p w:rsidR="00354C96" w:rsidP="0011795F" w:rsidRDefault="00354C96" w14:paraId="23406A08" w14:textId="1335E70B">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and ito naman po yung subtype na navail po namin for educational purposes po para sa patients po natin para maitindihan nila saang categories po sila pumapasok, para may identification po sila kung bakit ganoon po ang nasasabi po sa kanila and para makita din po nila bakit sila pumapaloob sa sub type po na iyon</w:t>
      </w:r>
    </w:p>
    <w:p w:rsidR="001D1410" w:rsidP="0011795F" w:rsidRDefault="00581B23" w14:paraId="06B5C70F" w14:textId="3E3CE6EF">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 xml:space="preserve">maiitindihan ba ng patient yan? Kasi very academic yung sub types ng diabetes, I think to make it easier for the patient atleast gamitin niyo na lang parang insulin requiring pero that’s hba1c level this is very academic so, if they would like to know that but instruction code, very academic. Ito, yung AI din ba nagsasabi if SIRD siya? </w:t>
      </w:r>
    </w:p>
    <w:p w:rsidR="00883FC2" w:rsidP="0011795F" w:rsidRDefault="00883FC2" w14:paraId="21475399" w14:textId="077573DE">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yes po</w:t>
      </w:r>
    </w:p>
    <w:p w:rsidR="00883FC2" w:rsidP="0011795F" w:rsidRDefault="00883FC2" w14:paraId="3F34F3AA" w14:textId="3A5C1416">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So, nagbibigay sila ng HOMA-IR</w:t>
      </w:r>
    </w:p>
    <w:p w:rsidR="00EF39F1" w:rsidP="0011795F" w:rsidRDefault="00EF39F1" w14:paraId="0E334695" w14:textId="701EBA09">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hindi po</w:t>
      </w:r>
    </w:p>
    <w:p w:rsidR="00EF39F1" w:rsidP="0011795F" w:rsidRDefault="00EF39F1" w14:paraId="0D313BD0" w14:textId="6DC4FC6D">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so paano malalaman ng AI kung insulin resistance siya?</w:t>
      </w:r>
    </w:p>
    <w:p w:rsidR="00EF39F1" w:rsidP="0011795F" w:rsidRDefault="00EF39F1" w14:paraId="6DC04E54" w14:textId="7B35B5CC">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Nagbased lang po sa biomarkers po</w:t>
      </w:r>
    </w:p>
    <w:p w:rsidR="008F1D9F" w:rsidP="0011795F" w:rsidRDefault="008F1D9F" w14:paraId="5F652165" w14:textId="09A32F87">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mayroon po kasing study na nagpproduce ng based lang din sa blood biomarkers</w:t>
      </w:r>
    </w:p>
    <w:p w:rsidR="008F1D9F" w:rsidP="0011795F" w:rsidRDefault="008F1D9F" w14:paraId="6A6002A0" w14:textId="4208433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kapag mataas ang mga cholesterol?</w:t>
      </w:r>
    </w:p>
    <w:p w:rsidR="00E80818" w:rsidP="0011795F" w:rsidRDefault="00E80818" w14:paraId="77157FFE" w14:textId="2D0E8DD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opo</w:t>
      </w:r>
    </w:p>
    <w:p w:rsidR="00E80818" w:rsidP="0011795F" w:rsidRDefault="00E80818" w14:paraId="53EACC43" w14:textId="6A55016F">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baka kasi di siya accurate</w:t>
      </w:r>
    </w:p>
    <w:p w:rsidR="00EA6D4F" w:rsidP="0011795F" w:rsidRDefault="00EA6D4F" w14:paraId="09510232" w14:textId="3335F89F">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okay po, try po namin icheck further end po</w:t>
      </w:r>
    </w:p>
    <w:p w:rsidR="00EA6D4F" w:rsidP="0011795F" w:rsidRDefault="00EA6D4F" w14:paraId="5146A361" w14:textId="1EB32B94">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baka kasi di siya accurate yun yung issue ko. Pero kasi di ba may mga metabolic normal na obese, this one is very academic pero ito pwede na yan</w:t>
      </w:r>
    </w:p>
    <w:p w:rsidR="002C4A99" w:rsidP="0011795F" w:rsidRDefault="002C4A99" w14:paraId="6D872C64" w14:textId="64D3BEA4">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yung dalawa po?</w:t>
      </w:r>
    </w:p>
    <w:p w:rsidR="002C4A99" w:rsidP="0011795F" w:rsidRDefault="002C4A99" w14:paraId="47410C55" w14:textId="22DB3358">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kasi if you are going to be strict on insulin resistance you need HOMA-IR</w:t>
      </w:r>
    </w:p>
    <w:p w:rsidR="00B50229" w:rsidP="0011795F" w:rsidRDefault="00B50229" w14:paraId="5ACE52E6" w14:textId="4EC3FAEB">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ang ginawa po namin diyan para maproduce is yung liquid accumulation product po</w:t>
      </w:r>
    </w:p>
    <w:p w:rsidR="006F43FB" w:rsidP="0011795F" w:rsidRDefault="006F43FB" w14:paraId="3E072957" w14:textId="5CFC0F2B">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yun din naman. But also, it can happen with patient with no standing diabetes not necessarly hear insulin resistance, no standing na kasi. Okay, pero ito okay na to it’s very public friendly [laugh] yan naman is very academic</w:t>
      </w:r>
    </w:p>
    <w:p w:rsidR="00E45D38" w:rsidP="0011795F" w:rsidRDefault="00E45D38" w14:paraId="17983DF1" w14:textId="7519F87E">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 xml:space="preserve">okay po, sa health trends naman po is pinapakita nila yung mga past history po nila based sa mga ininput po nila kung may hba1c po para madali po maidentify kung alin po yung tumataas sa kanila sa patient side po para maitindihan po nila para sabihin po natin within this month po mataas, next month mababa, another next month ganoon pa rin po nangyari sa kaniya mataas or mas tumaas para lumapit po sila sa professional doctor po makikita po nila </w:t>
      </w:r>
    </w:p>
    <w:p w:rsidR="00A63A57" w:rsidP="0011795F" w:rsidRDefault="00A63A57" w14:paraId="52BAAAD5" w14:textId="6D446800">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May trends</w:t>
      </w:r>
    </w:p>
    <w:p w:rsidR="00A63A57" w:rsidP="0011795F" w:rsidRDefault="00A63A57" w14:paraId="3BAAF9EC" w14:textId="2177BBA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opo, na may trends naeexplain din po ng doctor kung bakit tumataas bakit bumababa nakiktia niyo din po yung visualization para madali po maexplain sa kanila karamihan po ninyo is onting taas lang po nagpapanic na po paano po ang gagawin so, kahit nga po yung .1 lang po kahit decimal lang po, with this po with chart po maiidentify nila kung bakit po o kung gaano po kataas ang changes nila.</w:t>
      </w:r>
    </w:p>
    <w:p w:rsidR="005B0FB5" w:rsidP="0011795F" w:rsidRDefault="005B0FB5" w14:paraId="3C552899" w14:textId="3BF68A9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w:t>
      </w:r>
    </w:p>
    <w:p w:rsidR="005B0FB5" w:rsidP="0011795F" w:rsidRDefault="005B0FB5" w14:paraId="68314A0D" w14:textId="3BF660A5">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ito po yung mga previous assessment po nila, pwede po nila matrack kung kailan po yung last na input nila and yung mga health snapshot po nila kung ilan yung mga naging low risk po sila naging medium risk sila or nag high risk po sila ng paulit ulit po. Ito po yung sa patient side, yung sa doctor side po mabibigyan kayo ng, try mo nga iopen yung doctor side para makita ni doc</w:t>
      </w:r>
    </w:p>
    <w:p w:rsidR="00236F38" w:rsidP="0011795F" w:rsidRDefault="00236F38" w14:paraId="62B348A9" w14:textId="5FE4B94D">
      <w:pPr>
        <w:ind w:firstLine="0"/>
        <w:rPr>
          <w:rFonts w:eastAsia="Times New Roman" w:cs="Times New Roman"/>
          <w:color w:val="000000" w:themeColor="text1"/>
        </w:rPr>
      </w:pPr>
      <w:r>
        <w:rPr>
          <w:rFonts w:eastAsia="Times New Roman" w:cs="Times New Roman"/>
          <w:b/>
          <w:bCs/>
          <w:color w:val="000000" w:themeColor="text1"/>
        </w:rPr>
        <w:t>Sophia:</w:t>
      </w:r>
      <w:r>
        <w:rPr>
          <w:rFonts w:eastAsia="Times New Roman" w:cs="Times New Roman"/>
          <w:color w:val="000000" w:themeColor="text1"/>
        </w:rPr>
        <w:t xml:space="preserve"> try mo mag create ng account [to neoron] kailangan ata ng internet</w:t>
      </w:r>
    </w:p>
    <w:p w:rsidR="003457E9" w:rsidP="0011795F" w:rsidRDefault="003457E9" w14:paraId="41BE7FE5" w14:textId="355BC422">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may problem pa rin</w:t>
      </w:r>
    </w:p>
    <w:p w:rsidR="003457E9" w:rsidP="0011795F" w:rsidRDefault="003457E9" w14:paraId="24BBCA95" w14:textId="27413288">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di pa nededeploy, ayun po sa doctor side po, makikita niyo po</w:t>
      </w:r>
    </w:p>
    <w:p w:rsidR="003457E9" w:rsidP="0011795F" w:rsidRDefault="003457E9" w14:paraId="234A9E7F" w14:textId="1C23BD81">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yung patient logs</w:t>
      </w:r>
    </w:p>
    <w:p w:rsidR="003457E9" w:rsidP="0011795F" w:rsidRDefault="003457E9" w14:paraId="34FB02FA" w14:textId="250D5A5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 yung patients logs makikita niyo po yung comparison, and kung may study po kayo pwede po kayo may ma pull request na data po kung sa mga ganto po na type 2 diabetes makikita niyo po yung mga trend na po ng mga patient po may trending din po doon may mga trends po doon na makikita niyo po ilan na yung patients niyo na nasa high risk sino na yung mga nag hi-high risk, ano po age gap nila or ano po yung pinaka-mataas sa kanila makikita po by chart po with that information po, do you think po helpful din po ba siya for clinical or assessment po for pre-screening po?</w:t>
      </w:r>
    </w:p>
    <w:p w:rsidR="00FC3681" w:rsidP="0011795F" w:rsidRDefault="00FC3681" w14:paraId="610653E0" w14:textId="10419294">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 lang din naman more of census lang ang record keeping yes I think okay din naman.</w:t>
      </w:r>
    </w:p>
    <w:p w:rsidR="00984678" w:rsidP="0011795F" w:rsidRDefault="00984678" w14:paraId="423BEF5B" w14:textId="44188D94">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feel free to explore po, may gusto po kayo na iadd sa website po</w:t>
      </w:r>
    </w:p>
    <w:p w:rsidR="00A84B3F" w:rsidP="0011795F" w:rsidRDefault="00A84B3F" w14:paraId="7397F3DE" w14:textId="02926CF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suggestion or recommendation po</w:t>
      </w:r>
    </w:p>
    <w:p w:rsidR="004B56BE" w:rsidP="0011795F" w:rsidRDefault="00A84B3F" w14:paraId="652EB3AB" w14:textId="1DF2A90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mostly on risk assessment lang naman?</w:t>
      </w:r>
    </w:p>
    <w:p w:rsidR="004B56BE" w:rsidP="0011795F" w:rsidRDefault="004B56BE" w14:paraId="5B8D69C3" w14:textId="41DDA243">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4B56BE" w:rsidP="0011795F" w:rsidRDefault="004B56BE" w14:paraId="0DA9DE96" w14:textId="71CDD140">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hindi naman yung complete management?</w:t>
      </w:r>
    </w:p>
    <w:p w:rsidR="009C6CB6" w:rsidP="0011795F" w:rsidRDefault="009C6CB6" w14:paraId="087B1523" w14:textId="55395C2E">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9C6CB6" w:rsidP="0011795F" w:rsidRDefault="009C6CB6" w14:paraId="4615794B" w14:textId="6091295F">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ah okay na siya kung ganiyan. Ayon, yes okay na yan</w:t>
      </w:r>
    </w:p>
    <w:p w:rsidR="009C6CB6" w:rsidP="0011795F" w:rsidRDefault="00FB4D76" w14:paraId="108CD9AD" w14:textId="10DD44A9">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Sa blood biomarkers po, okay lang po yung input ng patient?</w:t>
      </w:r>
    </w:p>
    <w:p w:rsidR="00FB4D76" w:rsidP="0011795F" w:rsidRDefault="00FB4D76" w14:paraId="70D0FA31" w14:textId="2EF7886D">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Kasi po doc, kapag ininclude namin yung HBA1C may kasama na po doon yung FBS</w:t>
      </w:r>
    </w:p>
    <w:p w:rsidR="00C31F30" w:rsidP="0011795F" w:rsidRDefault="00261A56" w14:paraId="2A31369D" w14:textId="1C83029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oo, kasi ang hba1c is the average of your past [inaudible]</w:t>
      </w:r>
    </w:p>
    <w:p w:rsidR="00C31F30" w:rsidP="0011795F" w:rsidRDefault="00C31F30" w14:paraId="6E8A364C" w14:textId="41BBE119">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Doctor, ask lang po namin if possible po wala ang HBA1C and FBS for risk assessment po?</w:t>
      </w:r>
    </w:p>
    <w:p w:rsidR="00C31F30" w:rsidP="0011795F" w:rsidRDefault="00C31F30" w14:paraId="14DE6DA3" w14:textId="32FF1FFC">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diabetic na sila diba? So kung ang gusto niyo malaman, ang titignan kasi natin is mostly on lipid profile lang for risk assessment to have diabetes varying your current status, yon ang gusto niyo malaman right? Without taking consideration the FBS and HBA1C but these patients are not known diabetes?</w:t>
      </w:r>
    </w:p>
    <w:p w:rsidR="00147A3F" w:rsidP="0011795F" w:rsidRDefault="00147A3F" w14:paraId="00955A77" w14:textId="1C04744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 not known po</w:t>
      </w:r>
    </w:p>
    <w:p w:rsidR="00147A3F" w:rsidP="0011795F" w:rsidRDefault="00147A3F" w14:paraId="170A3F9D" w14:textId="43CDA0B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tapos yung gusto niyo makita is risk of developing diba? Tama ba?</w:t>
      </w:r>
    </w:p>
    <w:p w:rsidR="00262B74" w:rsidP="0011795F" w:rsidRDefault="00262B74" w14:paraId="55E38EDA" w14:textId="7CB6FD78">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262B74" w:rsidP="0011795F" w:rsidRDefault="00262B74" w14:paraId="5404F05F" w14:textId="1A7515AE">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Okay lang kahit wala, kasi your not looking to look at their current status, toxic yan if pre-diabetic sila, iba ang computation din yan. May question pa ba kayo?</w:t>
      </w:r>
    </w:p>
    <w:p w:rsidR="00CD2062" w:rsidP="0011795F" w:rsidRDefault="00CD2062" w14:paraId="1A85A2D2" w14:textId="5A0D7CB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sa visualization po doc, tingin niyo po is appropriate po siya? Goods naman po?</w:t>
      </w:r>
    </w:p>
    <w:p w:rsidR="005B35B5" w:rsidP="0011795F" w:rsidRDefault="005B35B5" w14:paraId="7CE4FDA8" w14:textId="6177B160">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 xml:space="preserve">for me okay lang din naman [laugh] </w:t>
      </w:r>
    </w:p>
    <w:p w:rsidR="00F64ACC" w:rsidP="0011795F" w:rsidRDefault="00F64ACC" w14:paraId="75A5E0B4" w14:textId="1EA867B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sa doctor side po, may nadagdag lang po for more academic po</w:t>
      </w:r>
    </w:p>
    <w:p w:rsidR="00F64ACC" w:rsidP="0011795F" w:rsidRDefault="00F64ACC" w14:paraId="148CE015" w14:textId="03A7D424">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yung mga health report?</w:t>
      </w:r>
    </w:p>
    <w:p w:rsidR="00F64ACC" w:rsidP="0011795F" w:rsidRDefault="00225DD9" w14:paraId="1409B431" w14:textId="0E3F393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225DD9" w:rsidP="0011795F" w:rsidRDefault="00225DD9" w14:paraId="563D3EF2" w14:textId="5CDBE453">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May cluster po kayo na marereplace po dito? Or suggestion po?</w:t>
      </w:r>
    </w:p>
    <w:p w:rsidR="00225DD9" w:rsidP="0011795F" w:rsidRDefault="00BF5ED4" w14:paraId="11FE5642" w14:textId="2492251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parang okay na to, obesity, tapos pwede siguro ilink na lang together yung obesity and related diabetes. Pero ang weird nitong, magkamag-anak sila. So, mild-age related baka maano sila, kailangan ba natin icluster?</w:t>
      </w:r>
    </w:p>
    <w:p w:rsidR="006F014F" w:rsidP="0011795F" w:rsidRDefault="006F014F" w14:paraId="0617E5EF" w14:textId="0B5EC683">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yes po, pero pwede po kayo magsuggest ng tamang group po sa kanila</w:t>
      </w:r>
    </w:p>
    <w:p w:rsidR="00D52971" w:rsidP="0011795F" w:rsidRDefault="00D52971" w14:paraId="61D2D70B" w14:textId="2DB240B4">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actually tama naman to kaso medyo toxic siya, tama naman yan. Teka, saan niyo nga uli nakuha tong diabetic cluster?</w:t>
      </w:r>
    </w:p>
    <w:p w:rsidR="003B7309" w:rsidP="0011795F" w:rsidRDefault="003B7309" w14:paraId="19F168AE" w14:textId="27548777">
      <w:pPr>
        <w:ind w:firstLine="0"/>
        <w:rPr>
          <w:rFonts w:eastAsia="Times New Roman" w:cs="Times New Roman"/>
          <w:color w:val="000000" w:themeColor="text1"/>
        </w:rPr>
      </w:pPr>
      <w:r>
        <w:rPr>
          <w:rFonts w:eastAsia="Times New Roman" w:cs="Times New Roman"/>
          <w:b/>
          <w:bCs/>
          <w:color w:val="000000" w:themeColor="text1"/>
        </w:rPr>
        <w:t xml:space="preserve">Neoron: </w:t>
      </w:r>
      <w:r>
        <w:rPr>
          <w:rFonts w:eastAsia="Times New Roman" w:cs="Times New Roman"/>
          <w:color w:val="000000" w:themeColor="text1"/>
        </w:rPr>
        <w:t>mayroon po kaming nakita na mga studies po, mga RRL.</w:t>
      </w:r>
    </w:p>
    <w:p w:rsidR="003B7309" w:rsidP="0011795F" w:rsidRDefault="00590B22" w14:paraId="0097CB7F" w14:textId="77518EB4">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Doon po kami nagbased sa existing study po ng Science Director po doon po siya lumabas</w:t>
      </w:r>
    </w:p>
    <w:p w:rsidR="00590B22" w:rsidP="0011795F" w:rsidRDefault="00590B22" w14:paraId="09F17E6F" w14:textId="3C8835D3">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yan yung mga type 2 cluster yan diba?</w:t>
      </w:r>
    </w:p>
    <w:p w:rsidR="00160FB5" w:rsidP="0011795F" w:rsidRDefault="00160FB5" w14:paraId="344F7246" w14:textId="5356F5A0">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 may mga percentile po sila sa pinaka, sa introduction po nila inintroduce po nila yung per clustering po nila ang paano po nila na-identify sa apat na cluster po</w:t>
      </w:r>
    </w:p>
    <w:p w:rsidR="00B772DB" w:rsidP="0011795F" w:rsidRDefault="00B772DB" w14:paraId="5A796B82" w14:textId="0ED72022">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sa mga matataba?</w:t>
      </w:r>
    </w:p>
    <w:p w:rsidR="00B772DB" w:rsidP="0011795F" w:rsidRDefault="00B772DB" w14:paraId="6EC91020" w14:textId="33A1A8BF">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yes po</w:t>
      </w:r>
    </w:p>
    <w:p w:rsidR="00B772DB" w:rsidP="0011795F" w:rsidRDefault="00B772DB" w14:paraId="58348C3B" w14:textId="37304B5D">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so dapat excluded yung mga known diabetic diba? Tama? Dito sa collecting data, sa data collection niyo kasi diabetic na sila or gusto niyo pa sila isama?</w:t>
      </w:r>
    </w:p>
    <w:p w:rsidR="00B772DB" w:rsidP="0011795F" w:rsidRDefault="00B772DB" w14:paraId="723BD29B" w14:textId="4234E6FB">
      <w:pPr>
        <w:ind w:firstLine="0"/>
        <w:rPr>
          <w:rFonts w:eastAsia="Times New Roman" w:cs="Times New Roman"/>
          <w:color w:val="000000" w:themeColor="text1"/>
        </w:rPr>
      </w:pPr>
      <w:r>
        <w:rPr>
          <w:rFonts w:eastAsia="Times New Roman" w:cs="Times New Roman"/>
          <w:b/>
          <w:bCs/>
          <w:color w:val="000000" w:themeColor="text1"/>
        </w:rPr>
        <w:t xml:space="preserve">Sophia: </w:t>
      </w:r>
      <w:r>
        <w:rPr>
          <w:rFonts w:eastAsia="Times New Roman" w:cs="Times New Roman"/>
          <w:color w:val="000000" w:themeColor="text1"/>
        </w:rPr>
        <w:t>halo po</w:t>
      </w:r>
    </w:p>
    <w:p w:rsidR="00515C6A" w:rsidP="0011795F" w:rsidRDefault="00B772DB" w14:paraId="3CC6F390" w14:textId="2662AE16">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Paano yan? Paano natin malalaman yung ano nila, metabolic risk nila? Kung known diabetic na sila? Edi tataas yung metabolic risk [inaudible] ay titignan niyo lang yung lipid profile para doon?</w:t>
      </w:r>
    </w:p>
    <w:p w:rsidR="00FE6D0F" w:rsidP="0011795F" w:rsidRDefault="00FE6D0F" w14:paraId="20BEA280" w14:textId="38265747">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wala po, siguro po, icalibrate po namin sila sa known existing diabetic po and non existing diabetic po</w:t>
      </w:r>
    </w:p>
    <w:p w:rsidR="007700CD" w:rsidP="0011795F" w:rsidRDefault="007700CD" w14:paraId="3C9C5002" w14:textId="0DADFE98">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known vs not known or parang tapos itong pre-diabetic, exclude niyo I think yung mga type 1, they are different population. Di sila kasama dapat. Yun lang, pero sige kung type 2 lang pwede naman yan very academic lang pero okay. Ayun, ano pa ba?</w:t>
      </w:r>
    </w:p>
    <w:p w:rsidR="00820C87" w:rsidP="0011795F" w:rsidRDefault="00820C87" w14:paraId="6FC4D8C6" w14:textId="302085CA">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wala naman na po</w:t>
      </w:r>
    </w:p>
    <w:p w:rsidR="00820C87" w:rsidP="0011795F" w:rsidRDefault="00820C87" w14:paraId="655E2009" w14:textId="44AC6605">
      <w:pPr>
        <w:ind w:firstLine="0"/>
        <w:rPr>
          <w:rFonts w:eastAsia="Times New Roman" w:cs="Times New Roman"/>
          <w:color w:val="000000" w:themeColor="text1"/>
        </w:rPr>
      </w:pPr>
      <w:r>
        <w:rPr>
          <w:rFonts w:eastAsia="Times New Roman" w:cs="Times New Roman"/>
          <w:b/>
          <w:bCs/>
          <w:color w:val="000000" w:themeColor="text1"/>
        </w:rPr>
        <w:t xml:space="preserve">Dr. Pajanel: </w:t>
      </w:r>
      <w:r>
        <w:rPr>
          <w:rFonts w:eastAsia="Times New Roman" w:cs="Times New Roman"/>
          <w:color w:val="000000" w:themeColor="text1"/>
        </w:rPr>
        <w:t>lagyan niyo ng weight yung halimbawa like BMI ano ba yung percentage na iccontribute niya sa overall risk hindi sila pwedeng pantay pantay. Diba kapag obesity pa lang talaga nag iincrease na ang risk kahit maganda pa ang metabolic profile.</w:t>
      </w:r>
    </w:p>
    <w:p w:rsidRPr="003818B0" w:rsidR="003818B0" w:rsidP="0011795F" w:rsidRDefault="003818B0" w14:paraId="3DD32818" w14:textId="02123C32">
      <w:pPr>
        <w:ind w:firstLine="0"/>
        <w:rPr>
          <w:rFonts w:eastAsia="Times New Roman" w:cs="Times New Roman"/>
          <w:color w:val="000000" w:themeColor="text1"/>
        </w:rPr>
      </w:pPr>
      <w:r>
        <w:rPr>
          <w:rFonts w:eastAsia="Times New Roman" w:cs="Times New Roman"/>
          <w:b/>
          <w:bCs/>
          <w:color w:val="000000" w:themeColor="text1"/>
        </w:rPr>
        <w:t xml:space="preserve">Marc: </w:t>
      </w:r>
      <w:r>
        <w:rPr>
          <w:rFonts w:eastAsia="Times New Roman" w:cs="Times New Roman"/>
          <w:color w:val="000000" w:themeColor="text1"/>
        </w:rPr>
        <w:t>Thank you very much po for accepting the follow-up interview po. Your responses are very valuable to our study</w:t>
      </w:r>
    </w:p>
    <w:p w:rsidRPr="00581B23" w:rsidR="001D1410" w:rsidP="0011795F" w:rsidRDefault="001D1410" w14:paraId="75B15D73" w14:textId="77777777">
      <w:pPr>
        <w:ind w:firstLine="0"/>
        <w:rPr>
          <w:rFonts w:eastAsia="Times New Roman" w:cs="Times New Roman"/>
          <w:color w:val="000000" w:themeColor="text1"/>
        </w:rPr>
      </w:pPr>
    </w:p>
    <w:p w:rsidRPr="003A45EA" w:rsidR="00AA09DB" w:rsidP="0011795F" w:rsidRDefault="00AA09DB" w14:paraId="0079D71A" w14:textId="77777777">
      <w:pPr>
        <w:ind w:firstLine="0"/>
        <w:rPr>
          <w:rFonts w:eastAsia="Times New Roman" w:cs="Times New Roman"/>
          <w:color w:val="000000" w:themeColor="text1"/>
        </w:rPr>
      </w:pPr>
    </w:p>
    <w:p w:rsidRPr="00554EBF" w:rsidR="00D914CB" w:rsidP="0011795F" w:rsidRDefault="00D914CB" w14:paraId="402F48BE" w14:textId="77777777">
      <w:pPr>
        <w:ind w:firstLine="0"/>
        <w:rPr>
          <w:rFonts w:eastAsia="Times New Roman" w:cs="Times New Roman"/>
          <w:color w:val="000000" w:themeColor="text1"/>
        </w:rPr>
      </w:pPr>
    </w:p>
    <w:p w:rsidRPr="001B221F" w:rsidR="001B221F" w:rsidP="0011795F" w:rsidRDefault="001B221F" w14:paraId="0852E69F" w14:textId="77777777">
      <w:pPr>
        <w:ind w:firstLine="0"/>
        <w:rPr>
          <w:rFonts w:eastAsia="Times New Roman" w:cs="Times New Roman"/>
          <w:color w:val="000000" w:themeColor="text1"/>
        </w:rPr>
      </w:pPr>
    </w:p>
    <w:p w:rsidRPr="003B15F2" w:rsidR="003B15F2" w:rsidP="0011795F" w:rsidRDefault="003B15F2" w14:paraId="576C2103" w14:textId="77777777">
      <w:pPr>
        <w:ind w:firstLine="0"/>
        <w:rPr>
          <w:rFonts w:eastAsia="Times New Roman" w:cs="Times New Roman"/>
          <w:color w:val="000000" w:themeColor="text1"/>
        </w:rPr>
      </w:pPr>
    </w:p>
    <w:p w:rsidRPr="00237A22" w:rsidR="00237A22" w:rsidP="0011795F" w:rsidRDefault="00237A22" w14:paraId="0DE22AB0" w14:textId="166352CB">
      <w:pPr>
        <w:ind w:firstLine="0"/>
        <w:rPr>
          <w:rFonts w:eastAsia="Times New Roman" w:cs="Times New Roman"/>
          <w:color w:val="000000" w:themeColor="text1"/>
        </w:rPr>
      </w:pPr>
      <w:r>
        <w:rPr>
          <w:rFonts w:eastAsia="Times New Roman" w:cs="Times New Roman"/>
          <w:color w:val="000000" w:themeColor="text1"/>
        </w:rPr>
        <w:t xml:space="preserve"> </w:t>
      </w:r>
    </w:p>
    <w:p w:rsidRPr="002B31EE" w:rsidR="005D55D4" w:rsidP="0011795F" w:rsidRDefault="005D55D4" w14:paraId="50F2CEAB" w14:textId="77777777">
      <w:pPr>
        <w:ind w:firstLine="0"/>
        <w:rPr>
          <w:rFonts w:eastAsia="Times New Roman" w:cs="Times New Roman"/>
          <w:color w:val="000000" w:themeColor="text1"/>
        </w:rPr>
      </w:pPr>
    </w:p>
    <w:p w:rsidRPr="0029022C" w:rsidR="0029022C" w:rsidP="0011795F" w:rsidRDefault="0029022C" w14:paraId="2008C1D1" w14:textId="77777777">
      <w:pPr>
        <w:ind w:firstLine="0"/>
        <w:rPr>
          <w:rFonts w:eastAsia="Times New Roman" w:cs="Times New Roman"/>
          <w:color w:val="000000" w:themeColor="text1"/>
        </w:rPr>
      </w:pPr>
    </w:p>
    <w:p w:rsidRPr="00D14E4E" w:rsidR="00D14E4E" w:rsidP="0011795F" w:rsidRDefault="00D14E4E" w14:paraId="36296AB0" w14:textId="77777777">
      <w:pPr>
        <w:ind w:firstLine="0"/>
        <w:rPr>
          <w:rFonts w:eastAsia="Times New Roman" w:cs="Times New Roman"/>
          <w:color w:val="000000" w:themeColor="text1"/>
        </w:rPr>
      </w:pPr>
    </w:p>
    <w:p w:rsidRPr="007C6747" w:rsidR="007C6747" w:rsidP="0011795F" w:rsidRDefault="007C6747" w14:paraId="1A37207B" w14:textId="77777777">
      <w:pPr>
        <w:ind w:firstLine="0"/>
        <w:rPr>
          <w:rFonts w:eastAsia="Times New Roman" w:cs="Times New Roman"/>
          <w:color w:val="000000" w:themeColor="text1"/>
        </w:rPr>
      </w:pPr>
    </w:p>
    <w:p w:rsidRPr="009321B8" w:rsidR="009321B8" w:rsidP="38D2CEF5" w:rsidRDefault="009321B8" w14:paraId="607AB7EA" w14:textId="77777777">
      <w:pPr>
        <w:ind w:firstLine="0"/>
        <w:rPr>
          <w:rFonts w:eastAsia="Times New Roman" w:cs="Times New Roman"/>
          <w:color w:val="000000" w:themeColor="text1"/>
        </w:rPr>
      </w:pPr>
    </w:p>
    <w:p w:rsidR="68265262" w:rsidRDefault="68265262" w14:paraId="5AE9A48B" w14:textId="5D5450EC">
      <w:r>
        <w:br w:type="page"/>
      </w:r>
    </w:p>
    <w:p w:rsidRPr="00DA3F1E" w:rsidR="00DA3F1E" w:rsidP="00DA3F1E" w:rsidRDefault="00DA3F1E" w14:paraId="0190A446" w14:textId="77777777">
      <w:pPr>
        <w:pStyle w:val="Appendix"/>
        <w:jc w:val="center"/>
        <w:rPr>
          <w:rStyle w:val="Heading2Char"/>
          <w:b/>
          <w:i/>
          <w:iCs/>
          <w:szCs w:val="40"/>
        </w:rPr>
      </w:pPr>
      <w:bookmarkStart w:name="_Toc214893473" w:id="416"/>
      <w:bookmarkStart w:name="_Toc214976344" w:id="417"/>
      <w:bookmarkStart w:name="_Toc214976449" w:id="418"/>
      <w:bookmarkStart w:name="_Toc214976588" w:id="419"/>
      <w:bookmarkStart w:name="_Toc214977617" w:id="420"/>
      <w:bookmarkStart w:name="_Toc223859923" w:id="421"/>
      <w:bookmarkEnd w:id="416"/>
      <w:bookmarkEnd w:id="417"/>
      <w:bookmarkEnd w:id="418"/>
      <w:bookmarkEnd w:id="419"/>
      <w:bookmarkEnd w:id="420"/>
      <w:bookmarkEnd w:id="421"/>
    </w:p>
    <w:p w:rsidRPr="00DA3F1E" w:rsidR="68265262" w:rsidP="00DA3F1E" w:rsidRDefault="5B420926" w14:paraId="503194A0" w14:textId="687A9261">
      <w:pPr>
        <w:jc w:val="center"/>
        <w:rPr>
          <w:b/>
          <w:bCs/>
          <w:i/>
          <w:iCs/>
        </w:rPr>
      </w:pPr>
      <w:bookmarkStart w:name="_Toc214893474" w:id="422"/>
      <w:bookmarkStart w:name="_Toc214976345" w:id="423"/>
      <w:bookmarkStart w:name="_Toc214976450" w:id="424"/>
      <w:bookmarkStart w:name="_Toc214976589" w:id="425"/>
      <w:bookmarkStart w:name="_Toc214977618" w:id="426"/>
      <w:bookmarkStart w:name="_Toc223859924" w:id="427"/>
      <w:r>
        <w:rPr>
          <w:rStyle w:val="Heading2Char"/>
          <w:b w:val="0"/>
          <w:bCs/>
        </w:rPr>
        <w:t>Facebook Interests Group</w:t>
      </w:r>
      <w:bookmarkEnd w:id="422"/>
      <w:bookmarkEnd w:id="423"/>
      <w:bookmarkEnd w:id="424"/>
      <w:bookmarkEnd w:id="425"/>
      <w:bookmarkEnd w:id="426"/>
      <w:bookmarkEnd w:id="427"/>
    </w:p>
    <w:p w:rsidR="32422770" w:rsidP="68265262" w:rsidRDefault="32422770" w14:paraId="54EFA6D2" w14:textId="7C584B0A">
      <w:r>
        <w:rPr>
          <w:noProof/>
        </w:rPr>
        <w:drawing>
          <wp:inline distT="0" distB="0" distL="0" distR="0" wp14:anchorId="37239216" wp14:editId="40A64430">
            <wp:extent cx="4643438" cy="2857500"/>
            <wp:effectExtent l="0" t="0" r="0" b="0"/>
            <wp:docPr id="1380277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77522" name="drawing"/>
                    <pic:cNvPicPr/>
                  </pic:nvPicPr>
                  <pic:blipFill>
                    <a:blip r:embed="rId85">
                      <a:extLst>
                        <a:ext uri="{28A0092B-C50C-407E-A947-70E740481C1C}">
                          <a14:useLocalDpi xmlns:a14="http://schemas.microsoft.com/office/drawing/2010/main"/>
                        </a:ext>
                      </a:extLst>
                    </a:blip>
                    <a:stretch>
                      <a:fillRect/>
                    </a:stretch>
                  </pic:blipFill>
                  <pic:spPr>
                    <a:xfrm>
                      <a:off x="0" y="0"/>
                      <a:ext cx="4643438" cy="2857500"/>
                    </a:xfrm>
                    <a:prstGeom prst="rect">
                      <a:avLst/>
                    </a:prstGeom>
                  </pic:spPr>
                </pic:pic>
              </a:graphicData>
            </a:graphic>
          </wp:inline>
        </w:drawing>
      </w:r>
    </w:p>
    <w:p w:rsidR="009E3A3D" w:rsidP="68265262" w:rsidRDefault="009E3A3D" w14:paraId="5DBB5A90" w14:textId="2CD1F14B">
      <w:r>
        <w:rPr>
          <w:noProof/>
        </w:rPr>
        <w:drawing>
          <wp:inline distT="0" distB="0" distL="0" distR="0" wp14:anchorId="0D2284D8" wp14:editId="1F3FE639">
            <wp:extent cx="4666845" cy="224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666845" cy="2243675"/>
                    </a:xfrm>
                    <a:prstGeom prst="rect">
                      <a:avLst/>
                    </a:prstGeom>
                  </pic:spPr>
                </pic:pic>
              </a:graphicData>
            </a:graphic>
          </wp:inline>
        </w:drawing>
      </w:r>
    </w:p>
    <w:p w:rsidR="68265262" w:rsidP="00095BAA" w:rsidRDefault="00FD60D6" w14:paraId="25E0DAE9" w14:textId="5B26C7D8">
      <w:pPr>
        <w:pStyle w:val="Heading2"/>
        <w:jc w:val="center"/>
        <w:rPr>
          <w:b w:val="0"/>
          <w:bCs/>
        </w:rPr>
      </w:pPr>
      <w:bookmarkStart w:name="_Toc214893475" w:id="428"/>
      <w:bookmarkStart w:name="_Toc214976346" w:id="429"/>
      <w:bookmarkStart w:name="_Toc214976451" w:id="430"/>
      <w:bookmarkStart w:name="_Toc214976590" w:id="431"/>
      <w:bookmarkStart w:name="_Toc214977619" w:id="432"/>
      <w:bookmarkStart w:name="_Toc223859925" w:id="433"/>
      <w:r>
        <w:rPr>
          <w:b w:val="0"/>
          <w:bCs/>
        </w:rPr>
        <w:t>Approval Message for the admin through Facebook Messenger</w:t>
      </w:r>
      <w:bookmarkEnd w:id="428"/>
      <w:bookmarkEnd w:id="429"/>
      <w:bookmarkEnd w:id="430"/>
      <w:bookmarkEnd w:id="431"/>
      <w:bookmarkEnd w:id="432"/>
      <w:bookmarkEnd w:id="433"/>
    </w:p>
    <w:p w:rsidR="68265262" w:rsidP="00B87C9D" w:rsidRDefault="00B87C9D" w14:paraId="3BB7AFB3" w14:textId="19D5AF8D">
      <w:pPr>
        <w:jc w:val="center"/>
      </w:pPr>
      <w:r>
        <w:rPr>
          <w:noProof/>
        </w:rPr>
        <w:drawing>
          <wp:inline distT="0" distB="0" distL="0" distR="0" wp14:anchorId="2A40C28C" wp14:editId="32F4C170">
            <wp:extent cx="4329545" cy="3537183"/>
            <wp:effectExtent l="0" t="0" r="0" b="6350"/>
            <wp:docPr id="111572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8797" name="Picture 1" descr="A screenshot of a computer&#10;&#10;AI-generated content may be incorrect."/>
                    <pic:cNvPicPr/>
                  </pic:nvPicPr>
                  <pic:blipFill>
                    <a:blip r:embed="rId87"/>
                    <a:stretch>
                      <a:fillRect/>
                    </a:stretch>
                  </pic:blipFill>
                  <pic:spPr>
                    <a:xfrm>
                      <a:off x="0" y="0"/>
                      <a:ext cx="4333999" cy="3540822"/>
                    </a:xfrm>
                    <a:prstGeom prst="rect">
                      <a:avLst/>
                    </a:prstGeom>
                  </pic:spPr>
                </pic:pic>
              </a:graphicData>
            </a:graphic>
          </wp:inline>
        </w:drawing>
      </w:r>
    </w:p>
    <w:p w:rsidR="006616D6" w:rsidP="00B87C9D" w:rsidRDefault="006616D6" w14:paraId="7FC4C7A4" w14:textId="638F40A0">
      <w:pPr>
        <w:jc w:val="center"/>
      </w:pPr>
      <w:r>
        <w:t>Approved Post on Facebook Interest Group</w:t>
      </w:r>
    </w:p>
    <w:p w:rsidR="006616D6" w:rsidP="00B87C9D" w:rsidRDefault="002856DF" w14:paraId="1DABF040" w14:textId="67AE9F5A">
      <w:pPr>
        <w:jc w:val="center"/>
      </w:pPr>
      <w:r>
        <w:rPr>
          <w:noProof/>
        </w:rPr>
        <w:drawing>
          <wp:inline distT="0" distB="0" distL="0" distR="0" wp14:anchorId="312429CC" wp14:editId="3109D59E">
            <wp:extent cx="5943600" cy="6449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6449060"/>
                    </a:xfrm>
                    <a:prstGeom prst="rect">
                      <a:avLst/>
                    </a:prstGeom>
                  </pic:spPr>
                </pic:pic>
              </a:graphicData>
            </a:graphic>
          </wp:inline>
        </w:drawing>
      </w:r>
    </w:p>
    <w:p w:rsidR="00BE2DE4" w:rsidRDefault="00BE2DE4" w14:paraId="468E1B17" w14:textId="54B20EE8">
      <w:pPr>
        <w:spacing w:line="278" w:lineRule="auto"/>
        <w:ind w:firstLine="0"/>
        <w:jc w:val="left"/>
      </w:pPr>
      <w:r>
        <w:br w:type="page"/>
      </w:r>
    </w:p>
    <w:p w:rsidR="00BE2DE4" w:rsidP="00BE2DE4" w:rsidRDefault="00BE2DE4" w14:paraId="4DF2B40B" w14:textId="7F304D93">
      <w:pPr>
        <w:pStyle w:val="Appendix"/>
        <w:jc w:val="center"/>
      </w:pPr>
      <w:r>
        <w:br/>
      </w:r>
      <w:bookmarkStart w:name="_Toc223859926" w:id="434"/>
      <w:r>
        <w:t>dsad</w:t>
        <w:br/>
        <w:t>sdsdsda</w:t>
      </w:r>
      <w:bookmarkEnd w:id="434"/>
    </w:p>
    <w:p w:rsidR="68265262" w:rsidP="00BE2DE4" w:rsidRDefault="68265262" w14:paraId="0EAE2F8D" w14:textId="77777777">
      <w:pPr>
        <w:pStyle w:val="Appendix"/>
        <w:numPr>
          <w:ilvl w:val="0"/>
          <w:numId w:val="0"/>
        </w:numPr>
        <w:ind w:left="360" w:hanging="360"/>
        <w:jc w:val="center"/>
      </w:pPr>
    </w:p>
    <w:sectPr w:rsidR="68265262" w:rsidSect="00E4573F">
      <w:footerReference w:type="default" r:id="rId89"/>
      <w:pgSz w:w="12240" w:h="15840" w:orient="portrait"/>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 w:author="MARC KENNEL M. .ANGELES" w:date="2025-11-23T22:35:00Z" w:id="0">
    <w:p w:rsidR="00DB32FB" w:rsidP="00DB32FB" w:rsidRDefault="00DB32FB" w14:paraId="68D8F441" w14:textId="03D98D18">
      <w:pPr>
        <w:pStyle w:val="CommentText"/>
        <w:ind w:firstLine="0"/>
        <w:jc w:val="left"/>
      </w:pPr>
      <w:r>
        <w:rPr>
          <w:rStyle w:val="CommentReference"/>
        </w:rPr>
        <w:annotationRef/>
      </w:r>
      <w:r>
        <w:fldChar w:fldCharType="begin"/>
      </w:r>
      <w:r>
        <w:instrText>HYPERLINK "mailto:2021sdgrefaldo@live.mcl.edu.ph"</w:instrText>
      </w:r>
      <w:bookmarkStart w:name="_@_24070D0AC42D4600BE7F7E9BF8D44A47Z" w:id="1"/>
      <w:r>
        <w:fldChar w:fldCharType="separate"/>
      </w:r>
      <w:bookmarkEnd w:id="1"/>
      <w:r w:rsidRPr="00DB32FB">
        <w:rPr>
          <w:rStyle w:val="Mention"/>
          <w:noProof/>
        </w:rPr>
        <w:t>@SOPHIA NICOLE D. GREFALDO</w:t>
      </w:r>
      <w:r>
        <w:fldChar w:fldCharType="end"/>
      </w:r>
      <w:r>
        <w:t xml:space="preserve"> </w:t>
      </w:r>
      <w:r>
        <w:fldChar w:fldCharType="begin"/>
      </w:r>
      <w:r>
        <w:instrText>HYPERLINK "mailto:2022nglopez@live.mcl.edu.ph"</w:instrText>
      </w:r>
      <w:bookmarkStart w:name="_@_432B9C393830406984641CE5F37D649AZ" w:id="2"/>
      <w:r>
        <w:fldChar w:fldCharType="separate"/>
      </w:r>
      <w:bookmarkEnd w:id="2"/>
      <w:r w:rsidRPr="00DB32FB">
        <w:rPr>
          <w:rStyle w:val="Mention"/>
          <w:noProof/>
        </w:rPr>
        <w:t>@NEORON G. LOPEZ</w:t>
      </w:r>
      <w:r>
        <w:fldChar w:fldCharType="end"/>
      </w:r>
      <w:r>
        <w:t xml:space="preserve"> </w:t>
      </w:r>
      <w:r>
        <w:fldChar w:fldCharType="begin"/>
      </w:r>
      <w:r>
        <w:instrText>HYPERLINK "mailto:2022agpfrancisco@live.mcl.edu.ph"</w:instrText>
      </w:r>
      <w:bookmarkStart w:name="_@_D74EF9296471403384F83CB6DD406FE3Z" w:id="3"/>
      <w:r>
        <w:fldChar w:fldCharType="separate"/>
      </w:r>
      <w:bookmarkEnd w:id="3"/>
      <w:r w:rsidRPr="00DB32FB">
        <w:rPr>
          <w:rStyle w:val="Mention"/>
          <w:noProof/>
        </w:rPr>
        <w:t>@ADRIAN GABRIELL P. FRANCISCO</w:t>
      </w:r>
      <w:r>
        <w:fldChar w:fldCharType="end"/>
      </w:r>
      <w:r>
        <w:t xml:space="preserve"> </w:t>
      </w:r>
    </w:p>
  </w:comment>
  <w:comment w:initials="SG" w:author="SOPHIA NICOLE D. GREFALDO" w:date="2026-03-06T14:57:00Z" w:id="60">
    <w:p w:rsidR="0060450C" w:rsidRDefault="004A6335" w14:paraId="01377337" w14:textId="55C608EE">
      <w:pPr>
        <w:pStyle w:val="CommentText"/>
      </w:pPr>
      <w:r>
        <w:rPr>
          <w:rStyle w:val="CommentReference"/>
        </w:rPr>
        <w:annotationRef/>
      </w:r>
      <w:r w:rsidRPr="06442F34">
        <w:t>pa double check nito if need pa ba natin gamitin hba1c and fbs</w:t>
      </w:r>
    </w:p>
    <w:p w:rsidR="0060450C" w:rsidRDefault="0060450C" w14:paraId="3C22A7EF" w14:textId="0799D8DF">
      <w:pPr>
        <w:pStyle w:val="CommentText"/>
      </w:pPr>
    </w:p>
  </w:comment>
  <w:comment w:initials="M." w:author="MARC KENNEL M. .ANGELES" w:date="2026-03-11T21:58:00Z" w:id="61">
    <w:p w:rsidR="00E57C1C" w:rsidP="00E57C1C" w:rsidRDefault="00E57C1C" w14:paraId="65848E01" w14:textId="71D70770">
      <w:pPr>
        <w:pStyle w:val="CommentText"/>
        <w:ind w:firstLine="0"/>
        <w:jc w:val="left"/>
      </w:pPr>
      <w:r>
        <w:rPr>
          <w:rStyle w:val="CommentReference"/>
        </w:rPr>
        <w:annotationRef/>
      </w:r>
      <w:r>
        <w:fldChar w:fldCharType="begin"/>
      </w:r>
      <w:r>
        <w:instrText>HYPERLINK "mailto:2021sdgrefaldo@live.mcl.edu.ph"</w:instrText>
      </w:r>
      <w:bookmarkStart w:name="_@_790FF698FD0745D7A9BED966BD1F1BDAZ" w:id="62"/>
      <w:r>
        <w:fldChar w:fldCharType="separate"/>
      </w:r>
      <w:bookmarkEnd w:id="62"/>
      <w:r w:rsidRPr="00E57C1C">
        <w:rPr>
          <w:rStyle w:val="Mention"/>
          <w:noProof/>
        </w:rPr>
        <w:t>@SOPHIA NICOLE D. GREFALDO</w:t>
      </w:r>
      <w:r>
        <w:fldChar w:fldCharType="end"/>
      </w:r>
      <w:r>
        <w:t xml:space="preserve">  double check nung green</w:t>
      </w:r>
    </w:p>
  </w:comment>
  <w:comment w:initials="SG" w:author="SOPHIA NICOLE D. GREFALDO" w:date="2026-02-17T14:09:00Z" w:id="59">
    <w:p w:rsidR="00646987" w:rsidRDefault="00646987" w14:paraId="2CBF5692" w14:textId="2DD3D24E">
      <w:pPr>
        <w:pStyle w:val="CommentText"/>
      </w:pPr>
      <w:r>
        <w:rPr>
          <w:rStyle w:val="CommentReference"/>
        </w:rPr>
        <w:annotationRef/>
      </w:r>
      <w:r w:rsidRPr="5EC719BE">
        <w:t>revise objective of the study (focus on menopausal women as the end user)</w:t>
      </w:r>
    </w:p>
    <w:p w:rsidR="00646987" w:rsidRDefault="00646987" w14:paraId="0F54766A" w14:textId="4ED2EC25">
      <w:pPr>
        <w:pStyle w:val="CommentText"/>
      </w:pPr>
    </w:p>
  </w:comment>
  <w:comment w:initials="SG" w:author="SOPHIA NICOLE D. GREFALDO" w:date="2026-02-17T14:12:00Z" w:id="73">
    <w:p w:rsidR="00646987" w:rsidRDefault="00646987" w14:paraId="4B4F65BC" w14:textId="566ACEA0">
      <w:pPr>
        <w:pStyle w:val="CommentText"/>
      </w:pPr>
      <w:r>
        <w:rPr>
          <w:rStyle w:val="CommentReference"/>
        </w:rPr>
        <w:annotationRef/>
      </w:r>
      <w:r w:rsidRPr="6D5BA597">
        <w:t xml:space="preserve">align sa magiging itsura nong web app </w:t>
      </w:r>
      <w:r>
        <w:fldChar w:fldCharType="begin"/>
      </w:r>
      <w:r>
        <w:instrText xml:space="preserve"> HYPERLINK "mailto:2022mkmangeles@live.mcl.edu.ph"</w:instrText>
      </w:r>
      <w:bookmarkStart w:name="_@_883E6B79CC5E4E6696EFE90AE5D07511Z" w:id="74"/>
      <w:r>
        <w:fldChar w:fldCharType="separate"/>
      </w:r>
      <w:bookmarkEnd w:id="74"/>
      <w:r w:rsidRPr="74A66A07">
        <w:rPr>
          <w:rStyle w:val="Mention"/>
          <w:noProof/>
        </w:rPr>
        <w:t>@MARC KENNEL M. .ANGELES</w:t>
      </w:r>
      <w:r>
        <w:fldChar w:fldCharType="end"/>
      </w:r>
      <w:r w:rsidRPr="3821D6FD">
        <w:t xml:space="preserve"> </w:t>
      </w:r>
    </w:p>
    <w:p w:rsidR="00646987" w:rsidRDefault="00646987" w14:paraId="53EDA618" w14:textId="431C2D4B">
      <w:pPr>
        <w:pStyle w:val="CommentText"/>
      </w:pPr>
    </w:p>
  </w:comment>
  <w:comment w:initials="SG" w:author="SOPHIA NICOLE D. GREFALDO" w:date="2026-02-17T14:14:00Z" w:id="131">
    <w:p w:rsidR="00646987" w:rsidRDefault="00646987" w14:paraId="2FE34E0F" w14:textId="194F2A6D">
      <w:pPr>
        <w:pStyle w:val="CommentText"/>
      </w:pPr>
      <w:r>
        <w:rPr>
          <w:rStyle w:val="CommentReference"/>
        </w:rPr>
        <w:annotationRef/>
      </w:r>
      <w:r w:rsidRPr="3D5E0AC5">
        <w:t>locale din need irevise</w:t>
      </w:r>
    </w:p>
  </w:comment>
  <w:comment w:initials="AF" w:author="ADRIAN GABRIELL P. FRANCISCO" w:date="2026-03-14T12:25:00Z" w:id="145">
    <w:p w:rsidR="00F60C6B" w:rsidP="00F60C6B" w:rsidRDefault="00F60C6B" w14:paraId="3024925D" w14:textId="77777777">
      <w:pPr>
        <w:pStyle w:val="CommentText"/>
      </w:pPr>
      <w:r>
        <w:rPr>
          <w:rStyle w:val="CommentReference"/>
        </w:rPr>
        <w:annotationRef/>
      </w:r>
      <w:r w:rsidRPr="21F05A2F">
        <w:t>paayos table thanks</w:t>
      </w:r>
    </w:p>
  </w:comment>
  <w:comment w:initials="SG" w:author="SOPHIA NICOLE D. GREFALDO" w:date="2026-02-17T14:16:00Z" w:id="147">
    <w:p w:rsidR="00646987" w:rsidRDefault="00646987" w14:paraId="2CC99630" w14:textId="4BD21169">
      <w:pPr>
        <w:pStyle w:val="CommentText"/>
      </w:pPr>
      <w:r>
        <w:rPr>
          <w:rStyle w:val="CommentReference"/>
        </w:rPr>
        <w:annotationRef/>
      </w:r>
      <w:r w:rsidRPr="2FCBFFDB">
        <w:t>revise itong paragraph</w:t>
      </w:r>
    </w:p>
  </w:comment>
  <w:comment w:initials="M." w:author="MARC KENNEL M. .ANGELES" w:date="2026-01-22T14:16:00Z" w:id="179">
    <w:p w:rsidR="002D3938" w:rsidP="002D3938" w:rsidRDefault="002D3938" w14:paraId="63030AE0" w14:textId="77777777">
      <w:pPr>
        <w:pStyle w:val="CommentText"/>
        <w:ind w:firstLine="0"/>
        <w:jc w:val="left"/>
      </w:pPr>
      <w:r>
        <w:rPr>
          <w:rStyle w:val="CommentReference"/>
        </w:rPr>
        <w:annotationRef/>
      </w:r>
      <w:r>
        <w:rPr>
          <w:lang w:val="en-PH"/>
        </w:rPr>
        <w:t>Draft layout for easy changes in the phaases of chapter 4</w:t>
      </w:r>
    </w:p>
  </w:comment>
  <w:comment w:initials="M." w:author="MARC KENNEL M. .ANGELES" w:date="2026-03-08T00:12:00Z" w:id="180">
    <w:p w:rsidR="0081037E" w:rsidP="0081037E" w:rsidRDefault="0081037E" w14:paraId="2C49985B" w14:textId="78888CA1">
      <w:pPr>
        <w:pStyle w:val="CommentText"/>
        <w:ind w:firstLine="0"/>
        <w:jc w:val="left"/>
      </w:pPr>
      <w:r>
        <w:rPr>
          <w:rStyle w:val="CommentReference"/>
        </w:rPr>
        <w:annotationRef/>
      </w:r>
      <w:r>
        <w:fldChar w:fldCharType="begin"/>
      </w:r>
      <w:r>
        <w:instrText>HYPERLINK "mailto:2021sdgrefaldo@live.mcl.edu.ph"</w:instrText>
      </w:r>
      <w:bookmarkStart w:name="_@_F7C93435F4E54259869555B22AED6E1FZ" w:id="182"/>
      <w:r>
        <w:fldChar w:fldCharType="separate"/>
      </w:r>
      <w:bookmarkEnd w:id="182"/>
      <w:r w:rsidRPr="0081037E">
        <w:rPr>
          <w:rStyle w:val="Mention"/>
          <w:noProof/>
        </w:rPr>
        <w:t>@SOPHIA NICOLE D. GREFALDO</w:t>
      </w:r>
      <w:r>
        <w:fldChar w:fldCharType="end"/>
      </w:r>
      <w:r>
        <w:t xml:space="preserve"> </w:t>
      </w:r>
      <w:r>
        <w:fldChar w:fldCharType="begin"/>
      </w:r>
      <w:r>
        <w:instrText>HYPERLINK "mailto:2022nglopez@live.mcl.edu.ph"</w:instrText>
      </w:r>
      <w:bookmarkStart w:name="_@_634ADA5410CA473191FD81C58466C5F5Z" w:id="183"/>
      <w:r>
        <w:fldChar w:fldCharType="separate"/>
      </w:r>
      <w:bookmarkEnd w:id="183"/>
      <w:r w:rsidRPr="0081037E">
        <w:rPr>
          <w:rStyle w:val="Mention"/>
          <w:noProof/>
        </w:rPr>
        <w:t>@NEORON G. LOPEZ</w:t>
      </w:r>
      <w:r>
        <w:fldChar w:fldCharType="end"/>
      </w:r>
      <w:r>
        <w:t xml:space="preserve"> </w:t>
      </w:r>
      <w:r>
        <w:fldChar w:fldCharType="begin"/>
      </w:r>
      <w:r>
        <w:instrText>HYPERLINK "mailto:2022agpfrancisco@live.mcl.edu.ph"</w:instrText>
      </w:r>
      <w:bookmarkStart w:name="_@_4A18C0BE70AF46EFB0ED92A7E14A58FAZ" w:id="184"/>
      <w:r>
        <w:fldChar w:fldCharType="separate"/>
      </w:r>
      <w:bookmarkEnd w:id="184"/>
      <w:r w:rsidRPr="0081037E">
        <w:rPr>
          <w:rStyle w:val="Mention"/>
          <w:noProof/>
        </w:rPr>
        <w:t>@ADRIAN GABRIELL P. FRANCISCO</w:t>
      </w:r>
      <w:r>
        <w:fldChar w:fldCharType="end"/>
      </w:r>
      <w:r>
        <w:t xml:space="preserve"> pa double check ako ng mga nailagay ko dito if tama ba or need ayusin or further evaluate yung details</w:t>
      </w:r>
    </w:p>
  </w:comment>
  <w:comment w:initials="M." w:author="MARC KENNEL M. .ANGELES" w:date="2026-03-14T03:41:00Z" w:id="181">
    <w:p w:rsidR="007D456A" w:rsidP="007D456A" w:rsidRDefault="007D456A" w14:paraId="34A6C591" w14:textId="4A71094A">
      <w:pPr>
        <w:pStyle w:val="CommentText"/>
        <w:ind w:firstLine="0"/>
        <w:jc w:val="left"/>
      </w:pPr>
      <w:r>
        <w:rPr>
          <w:rStyle w:val="CommentReference"/>
        </w:rPr>
        <w:annotationRef/>
      </w:r>
      <w:r>
        <w:fldChar w:fldCharType="begin"/>
      </w:r>
      <w:r>
        <w:instrText>HYPERLINK "mailto:2021sdgrefaldo@live.mcl.edu.ph"</w:instrText>
      </w:r>
      <w:bookmarkStart w:name="_@_12EA97505D4D4D968EA4AD805BC0423AZ" w:id="185"/>
      <w:r>
        <w:fldChar w:fldCharType="separate"/>
      </w:r>
      <w:bookmarkEnd w:id="185"/>
      <w:r w:rsidRPr="007D456A">
        <w:rPr>
          <w:rStyle w:val="Mention"/>
          <w:noProof/>
        </w:rPr>
        <w:t>@SOPHIA NICOLE D. GREFALDO</w:t>
      </w:r>
      <w:r>
        <w:fldChar w:fldCharType="end"/>
      </w:r>
      <w:r>
        <w:t xml:space="preserve">  pa check kung nasunod na yung sa phases then comment ka here kung ano pa yung kulang</w:t>
      </w:r>
    </w:p>
  </w:comment>
  <w:comment w:initials="M." w:author="MARC KENNEL M. .ANGELES" w:date="2026-03-14T03:42:00Z" w:id="187">
    <w:p w:rsidR="00B0685F" w:rsidP="00B0685F" w:rsidRDefault="00B0685F" w14:paraId="4EB05FC4" w14:textId="48DAD109">
      <w:pPr>
        <w:pStyle w:val="CommentText"/>
        <w:ind w:firstLine="0"/>
        <w:jc w:val="left"/>
      </w:pPr>
      <w:r>
        <w:rPr>
          <w:rStyle w:val="CommentReference"/>
        </w:rPr>
        <w:annotationRef/>
      </w:r>
      <w:r>
        <w:fldChar w:fldCharType="begin"/>
      </w:r>
      <w:r>
        <w:instrText>HYPERLINK "mailto:2022nglopez@live.mcl.edu.ph"</w:instrText>
      </w:r>
      <w:bookmarkStart w:name="_@_F8DE96D9188A4899B9A732A59163029FZ" w:id="189"/>
      <w:r>
        <w:fldChar w:fldCharType="separate"/>
      </w:r>
      <w:bookmarkEnd w:id="189"/>
      <w:r w:rsidRPr="00B0685F">
        <w:rPr>
          <w:rStyle w:val="Mention"/>
          <w:noProof/>
        </w:rPr>
        <w:t>@NEORON G. LOPEZ</w:t>
      </w:r>
      <w:r>
        <w:fldChar w:fldCharType="end"/>
      </w:r>
      <w:r>
        <w:t xml:space="preserve"> </w:t>
      </w:r>
      <w:r>
        <w:fldChar w:fldCharType="begin"/>
      </w:r>
      <w:r>
        <w:instrText>HYPERLINK "mailto:2022agpfrancisco@live.mcl.edu.ph"</w:instrText>
      </w:r>
      <w:bookmarkStart w:name="_@_779250D5A4F942EAAFDC064413905426Z" w:id="190"/>
      <w:r>
        <w:fldChar w:fldCharType="separate"/>
      </w:r>
      <w:bookmarkEnd w:id="190"/>
      <w:r w:rsidRPr="00B0685F">
        <w:rPr>
          <w:rStyle w:val="Mention"/>
          <w:noProof/>
        </w:rPr>
        <w:t>@ADRIAN GABRIELL P. FRANCISCO</w:t>
      </w:r>
      <w:r>
        <w:fldChar w:fldCharType="end"/>
      </w:r>
      <w:r>
        <w:t xml:space="preserve"> pa double check ng nailagay ko dito sa data value or na acquire na ginawa sa system ng model</w:t>
      </w:r>
    </w:p>
  </w:comment>
  <w:comment w:initials="M." w:author="MARC KENNEL M. .ANGELES" w:date="2026-03-08T00:11:00Z" w:id="191">
    <w:p w:rsidR="00AF717D" w:rsidP="00AF717D" w:rsidRDefault="00AF717D" w14:paraId="198FA5A2" w14:textId="09A3020A">
      <w:pPr>
        <w:pStyle w:val="CommentText"/>
        <w:ind w:firstLine="0"/>
        <w:jc w:val="left"/>
      </w:pPr>
      <w:r>
        <w:rPr>
          <w:rStyle w:val="CommentReference"/>
        </w:rPr>
        <w:annotationRef/>
      </w:r>
      <w:r>
        <w:fldChar w:fldCharType="begin"/>
      </w:r>
      <w:r>
        <w:instrText>HYPERLINK "mailto:2021sdgrefaldo@live.mcl.edu.ph"</w:instrText>
      </w:r>
      <w:bookmarkStart w:name="_@_623FDDF42CD54AA6B1C660238D3BB073Z" w:id="192"/>
      <w:r>
        <w:fldChar w:fldCharType="separate"/>
      </w:r>
      <w:bookmarkEnd w:id="192"/>
      <w:r w:rsidRPr="00AF717D">
        <w:rPr>
          <w:rStyle w:val="Mention"/>
          <w:noProof/>
        </w:rPr>
        <w:t>@SOPHIA NICOLE D. GREFALDO</w:t>
      </w:r>
      <w:r>
        <w:fldChar w:fldCharType="end"/>
      </w:r>
      <w:r>
        <w:t xml:space="preserve"> </w:t>
      </w:r>
      <w:r>
        <w:rPr>
          <w:lang w:val="en-PH"/>
        </w:rPr>
        <w:t xml:space="preserve"> double ccheck kung ang description na ilalagay is yung paano na dedetermin yung clustering nila sa reslt for example is yung sinend ko na image dati paano natin sila ma hahati yung bmi,fbs, hbA1c, and lipid profile ng triglecryn</w:t>
      </w:r>
    </w:p>
  </w:comment>
  <w:comment w:initials="M." w:author="MARC KENNEL M. .ANGELES" w:date="2026-03-14T03:43:00Z" w:id="194">
    <w:p w:rsidR="00735554" w:rsidP="00735554" w:rsidRDefault="00735554" w14:paraId="356EFF8D" w14:textId="4122E390">
      <w:pPr>
        <w:pStyle w:val="CommentText"/>
        <w:ind w:firstLine="0"/>
        <w:jc w:val="left"/>
      </w:pPr>
      <w:r>
        <w:rPr>
          <w:rStyle w:val="CommentReference"/>
        </w:rPr>
        <w:annotationRef/>
      </w:r>
      <w:r>
        <w:fldChar w:fldCharType="begin"/>
      </w:r>
      <w:r>
        <w:instrText>HYPERLINK "mailto:2022nglopez@live.mcl.edu.ph"</w:instrText>
      </w:r>
      <w:bookmarkStart w:name="_@_C4BD17F324AA45C4BD1616A690DB035FZ" w:id="195"/>
      <w:r>
        <w:fldChar w:fldCharType="separate"/>
      </w:r>
      <w:bookmarkEnd w:id="195"/>
      <w:r w:rsidRPr="00735554">
        <w:rPr>
          <w:rStyle w:val="Mention"/>
          <w:noProof/>
        </w:rPr>
        <w:t>@NEORON G. LOPEZ</w:t>
      </w:r>
      <w:r>
        <w:fldChar w:fldCharType="end"/>
      </w:r>
      <w:r>
        <w:t xml:space="preserve"> </w:t>
      </w:r>
      <w:r>
        <w:fldChar w:fldCharType="begin"/>
      </w:r>
      <w:r>
        <w:instrText>HYPERLINK "mailto:2022agpfrancisco@live.mcl.edu.ph"</w:instrText>
      </w:r>
      <w:bookmarkStart w:name="_@_75BB22C0830B403CB0722B926683D489Z" w:id="196"/>
      <w:r>
        <w:fldChar w:fldCharType="separate"/>
      </w:r>
      <w:bookmarkEnd w:id="196"/>
      <w:r w:rsidRPr="00735554">
        <w:rPr>
          <w:rStyle w:val="Mention"/>
          <w:noProof/>
        </w:rPr>
        <w:t>@ADRIAN GABRIELL P. FRANCISCO</w:t>
      </w:r>
      <w:r>
        <w:fldChar w:fldCharType="end"/>
      </w:r>
      <w:r>
        <w:t xml:space="preserve">  pa add ako nung last na ginamit sa model at yung accuracy</w:t>
      </w:r>
    </w:p>
  </w:comment>
  <w:comment w:initials="M." w:author="MARC KENNEL M. .ANGELES" w:date="2026-03-14T03:43:00Z" w:id="198">
    <w:p w:rsidR="002E5D25" w:rsidP="002E5D25" w:rsidRDefault="002E5D25" w14:paraId="138139EE" w14:textId="6CEB35BF">
      <w:pPr>
        <w:pStyle w:val="CommentText"/>
        <w:ind w:firstLine="0"/>
        <w:jc w:val="left"/>
      </w:pPr>
      <w:r>
        <w:rPr>
          <w:rStyle w:val="CommentReference"/>
        </w:rPr>
        <w:annotationRef/>
      </w:r>
      <w:r>
        <w:fldChar w:fldCharType="begin"/>
      </w:r>
      <w:r>
        <w:instrText>HYPERLINK "mailto:2021sdgrefaldo@live.mcl.edu.ph"</w:instrText>
      </w:r>
      <w:bookmarkStart w:name="_@_247D5FE789BD410FBD23BE0F99DF2FAFZ" w:id="199"/>
      <w:r>
        <w:fldChar w:fldCharType="separate"/>
      </w:r>
      <w:bookmarkEnd w:id="199"/>
      <w:r w:rsidRPr="002E5D25">
        <w:rPr>
          <w:rStyle w:val="Mention"/>
          <w:noProof/>
        </w:rPr>
        <w:t>@SOPHIA NICOLE D. GREFALDO</w:t>
      </w:r>
      <w:r>
        <w:fldChar w:fldCharType="end"/>
      </w:r>
      <w:r>
        <w:t xml:space="preserve">  pa duble check kung tugma ba yung nailaga ko</w:t>
      </w:r>
    </w:p>
  </w:comment>
  <w:comment w:initials="M." w:author="MARC KENNEL M. .ANGELES" w:date="2026-03-14T04:03:00Z" w:id="200">
    <w:p w:rsidR="00665AD1" w:rsidP="00665AD1" w:rsidRDefault="00665AD1" w14:paraId="524E981D" w14:textId="41ADEFE0">
      <w:pPr>
        <w:pStyle w:val="CommentText"/>
        <w:ind w:firstLine="0"/>
        <w:jc w:val="left"/>
      </w:pPr>
      <w:r>
        <w:rPr>
          <w:rStyle w:val="CommentReference"/>
        </w:rPr>
        <w:annotationRef/>
      </w:r>
      <w:r>
        <w:fldChar w:fldCharType="begin"/>
      </w:r>
      <w:r>
        <w:instrText>HYPERLINK "mailto:2021sdgrefaldo@live.mcl.edu.ph"</w:instrText>
      </w:r>
      <w:bookmarkStart w:name="_@_39FCF8A6554B4EAE9122BD2D52237FB0Z" w:id="201"/>
      <w:r>
        <w:fldChar w:fldCharType="separate"/>
      </w:r>
      <w:bookmarkEnd w:id="201"/>
      <w:r w:rsidRPr="00665AD1">
        <w:rPr>
          <w:rStyle w:val="Mention"/>
          <w:noProof/>
        </w:rPr>
        <w:t>@SOPHIA NICOLE D. GREFALDO</w:t>
      </w:r>
      <w:r>
        <w:fldChar w:fldCharType="end"/>
      </w:r>
      <w:r>
        <w:t xml:space="preserve"> pa double checkkkk</w:t>
      </w:r>
    </w:p>
  </w:comment>
  <w:comment w:initials="SNG" w:author="SOPHIA NICOLE" w:date="2026-03-10T20:03:00Z" w:id="411">
    <w:p w:rsidR="00927563" w:rsidRDefault="00927563" w14:paraId="16571643" w14:textId="16538304">
      <w:pPr>
        <w:pStyle w:val="CommentText"/>
      </w:pPr>
      <w:r>
        <w:rPr>
          <w:rStyle w:val="CommentReference"/>
        </w:rPr>
        <w:annotationRef/>
      </w:r>
    </w:p>
  </w:comment>
  <w:comment w:initials="SG" w:author="SOPHIA NICOLE D. GREFALDO" w:date="2026-03-10T20:07:00Z" w:id="412">
    <w:p w:rsidR="0018623E" w:rsidRDefault="00ED5F7F" w14:paraId="7C9A0D02" w14:textId="6BAB96B3">
      <w:pPr>
        <w:pStyle w:val="CommentText"/>
      </w:pPr>
      <w:r>
        <w:rPr>
          <w:rStyle w:val="CommentReference"/>
        </w:rPr>
        <w:annotationRef/>
      </w:r>
      <w:r>
        <w:fldChar w:fldCharType="begin"/>
      </w:r>
      <w:r>
        <w:instrText xml:space="preserve"> HYPERLINK "mailto:2022mkmangeles@live.mcl.edu.ph"</w:instrText>
      </w:r>
      <w:bookmarkStart w:name="_@_BE606E875D3343A186175B714C0E0642Z" w:id="413"/>
      <w:r>
        <w:fldChar w:fldCharType="separate"/>
      </w:r>
      <w:bookmarkEnd w:id="413"/>
      <w:r w:rsidRPr="486B7E3F">
        <w:rPr>
          <w:rStyle w:val="Mention"/>
          <w:noProof/>
        </w:rPr>
        <w:t>@MARC KENNEL M. .ANGELES</w:t>
      </w:r>
      <w:r>
        <w:fldChar w:fldCharType="end"/>
      </w:r>
      <w:r w:rsidRPr="3AC9033C">
        <w:t xml:space="preserve"> </w:t>
      </w:r>
      <w:r>
        <w:fldChar w:fldCharType="begin"/>
      </w:r>
      <w:r>
        <w:instrText xml:space="preserve"> HYPERLINK "mailto:2022nglopez@live.mcl.edu.ph"</w:instrText>
      </w:r>
      <w:bookmarkStart w:name="_@_E073F43B817F4FA4923B1239B549B72CZ" w:id="414"/>
      <w:r>
        <w:fldChar w:fldCharType="separate"/>
      </w:r>
      <w:bookmarkEnd w:id="414"/>
      <w:r w:rsidRPr="5903FACB">
        <w:rPr>
          <w:rStyle w:val="Mention"/>
          <w:noProof/>
        </w:rPr>
        <w:t>@NEORON G. LOPEZ</w:t>
      </w:r>
      <w:r>
        <w:fldChar w:fldCharType="end"/>
      </w:r>
      <w:r w:rsidRPr="7C80C3B8">
        <w:t xml:space="preserve"> </w:t>
      </w:r>
      <w:r>
        <w:fldChar w:fldCharType="begin"/>
      </w:r>
      <w:r>
        <w:instrText xml:space="preserve"> HYPERLINK "mailto:2022agpfrancisco@live.mcl.edu.ph"</w:instrText>
      </w:r>
      <w:bookmarkStart w:name="_@_5D9784869DC54815B678189856CE8DEBZ" w:id="415"/>
      <w:r>
        <w:fldChar w:fldCharType="separate"/>
      </w:r>
      <w:bookmarkEnd w:id="415"/>
      <w:r w:rsidRPr="6EF6B7EE">
        <w:rPr>
          <w:rStyle w:val="Mention"/>
          <w:noProof/>
        </w:rPr>
        <w:t>@ADRIAN GABRIELL P. FRANCISCO</w:t>
      </w:r>
      <w:r>
        <w:fldChar w:fldCharType="end"/>
      </w:r>
      <w:r w:rsidRPr="2B3BB206">
        <w:t xml:space="preserve">  ito na yung transcription kay dr. pajanel</w:t>
      </w:r>
    </w:p>
    <w:p w:rsidR="0018623E" w:rsidRDefault="0018623E" w14:paraId="630EAE4D" w14:textId="309BAD6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8F441" w15:done="0"/>
  <w15:commentEx w15:paraId="3C22A7EF" w15:done="0"/>
  <w15:commentEx w15:paraId="65848E01" w15:paraIdParent="3C22A7EF" w15:done="0"/>
  <w15:commentEx w15:paraId="0F54766A" w15:done="0"/>
  <w15:commentEx w15:paraId="53EDA618" w15:done="0"/>
  <w15:commentEx w15:paraId="2FE34E0F" w15:done="0"/>
  <w15:commentEx w15:paraId="3024925D" w15:done="0"/>
  <w15:commentEx w15:paraId="2CC99630" w15:done="0"/>
  <w15:commentEx w15:paraId="63030AE0" w15:done="0"/>
  <w15:commentEx w15:paraId="2C49985B" w15:paraIdParent="63030AE0" w15:done="0"/>
  <w15:commentEx w15:paraId="34A6C591" w15:paraIdParent="63030AE0" w15:done="0"/>
  <w15:commentEx w15:paraId="4EB05FC4" w15:done="0"/>
  <w15:commentEx w15:paraId="198FA5A2" w15:done="0"/>
  <w15:commentEx w15:paraId="356EFF8D" w15:done="0"/>
  <w15:commentEx w15:paraId="138139EE" w15:done="0"/>
  <w15:commentEx w15:paraId="524E981D" w15:done="0"/>
  <w15:commentEx w15:paraId="16571643" w15:done="0"/>
  <w15:commentEx w15:paraId="630EAE4D" w15:paraIdParent="16571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5709F" w16cex:dateUtc="2025-11-23T14:35:00Z"/>
  <w16cex:commentExtensible w16cex:durableId="4B3F9703" w16cex:dateUtc="2026-03-06T06:57:00Z"/>
  <w16cex:commentExtensible w16cex:durableId="1D957EFC" w16cex:dateUtc="2026-03-11T13:58:00Z"/>
  <w16cex:commentExtensible w16cex:durableId="11966E40" w16cex:dateUtc="2026-02-17T06:09:00Z"/>
  <w16cex:commentExtensible w16cex:durableId="531E84A7" w16cex:dateUtc="2026-02-17T06:12:00Z"/>
  <w16cex:commentExtensible w16cex:durableId="4F3E806C" w16cex:dateUtc="2026-02-17T06:14:00Z"/>
  <w16cex:commentExtensible w16cex:durableId="0AC5921B" w16cex:dateUtc="2026-03-14T04:25:00Z"/>
  <w16cex:commentExtensible w16cex:durableId="56CAF791" w16cex:dateUtc="2026-02-17T06:16:00Z"/>
  <w16cex:commentExtensible w16cex:durableId="7F7CF5B1" w16cex:dateUtc="2026-01-22T06:16:00Z"/>
  <w16cex:commentExtensible w16cex:durableId="177873ED" w16cex:dateUtc="2026-03-07T16:12:00Z"/>
  <w16cex:commentExtensible w16cex:durableId="0B63EB6C" w16cex:dateUtc="2026-03-13T19:41:00Z"/>
  <w16cex:commentExtensible w16cex:durableId="6ED615EB" w16cex:dateUtc="2026-03-13T19:42:00Z"/>
  <w16cex:commentExtensible w16cex:durableId="2E17B9CF" w16cex:dateUtc="2026-03-07T16:11:00Z"/>
  <w16cex:commentExtensible w16cex:durableId="4EE5F770" w16cex:dateUtc="2026-03-13T19:43:00Z"/>
  <w16cex:commentExtensible w16cex:durableId="6CEFADC8" w16cex:dateUtc="2026-03-13T19:43:00Z"/>
  <w16cex:commentExtensible w16cex:durableId="4E510692" w16cex:dateUtc="2026-03-13T20:03:00Z"/>
  <w16cex:commentExtensible w16cex:durableId="2D5AF7A8" w16cex:dateUtc="2026-03-10T12:03:00Z"/>
  <w16cex:commentExtensible w16cex:durableId="60C51054" w16cex:dateUtc="2026-03-10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8F441" w16cid:durableId="5775709F"/>
  <w16cid:commentId w16cid:paraId="3C22A7EF" w16cid:durableId="4B3F9703"/>
  <w16cid:commentId w16cid:paraId="65848E01" w16cid:durableId="1D957EFC"/>
  <w16cid:commentId w16cid:paraId="0F54766A" w16cid:durableId="11966E40"/>
  <w16cid:commentId w16cid:paraId="53EDA618" w16cid:durableId="531E84A7"/>
  <w16cid:commentId w16cid:paraId="2FE34E0F" w16cid:durableId="4F3E806C"/>
  <w16cid:commentId w16cid:paraId="3024925D" w16cid:durableId="0AC5921B"/>
  <w16cid:commentId w16cid:paraId="2CC99630" w16cid:durableId="56CAF791"/>
  <w16cid:commentId w16cid:paraId="63030AE0" w16cid:durableId="7F7CF5B1"/>
  <w16cid:commentId w16cid:paraId="2C49985B" w16cid:durableId="177873ED"/>
  <w16cid:commentId w16cid:paraId="34A6C591" w16cid:durableId="0B63EB6C"/>
  <w16cid:commentId w16cid:paraId="4EB05FC4" w16cid:durableId="6ED615EB"/>
  <w16cid:commentId w16cid:paraId="198FA5A2" w16cid:durableId="2E17B9CF"/>
  <w16cid:commentId w16cid:paraId="356EFF8D" w16cid:durableId="4EE5F770"/>
  <w16cid:commentId w16cid:paraId="138139EE" w16cid:durableId="6CEFADC8"/>
  <w16cid:commentId w16cid:paraId="524E981D" w16cid:durableId="4E510692"/>
  <w16cid:commentId w16cid:paraId="16571643" w16cid:durableId="2D5AF7A8"/>
  <w16cid:commentId w16cid:paraId="630EAE4D" w16cid:durableId="60C510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6856" w:rsidP="00D837CA" w:rsidRDefault="002D6856" w14:paraId="638C6571" w14:textId="77777777">
      <w:pPr>
        <w:spacing w:after="0" w:line="240" w:lineRule="auto"/>
      </w:pPr>
      <w:r>
        <w:separator/>
      </w:r>
    </w:p>
  </w:endnote>
  <w:endnote w:type="continuationSeparator" w:id="0">
    <w:p w:rsidR="002D6856" w:rsidP="00D837CA" w:rsidRDefault="002D6856" w14:paraId="106518FD" w14:textId="77777777">
      <w:pPr>
        <w:spacing w:after="0" w:line="240" w:lineRule="auto"/>
      </w:pPr>
      <w:r>
        <w:continuationSeparator/>
      </w:r>
    </w:p>
  </w:endnote>
  <w:endnote w:type="continuationNotice" w:id="1">
    <w:p w:rsidR="002D6856" w:rsidRDefault="002D6856" w14:paraId="6A26A5A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FE71903" w:rsidRDefault="6FE71903" w14:paraId="53688ED5" w14:textId="605B9B0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2B49" w:rsidP="00152B49" w:rsidRDefault="00152B49" w14:paraId="407537C0" w14:textId="3933DA7C">
    <w:pPr>
      <w:pStyle w:val="NoSpacing"/>
      <w:jc w:val="center"/>
    </w:pPr>
  </w:p>
  <w:p w:rsidR="00152B49" w:rsidRDefault="00152B49" w14:paraId="2C4F816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205E" w:rsidP="005F57AF" w:rsidRDefault="0035205E" w14:paraId="0B137F92" w14:textId="77BFFB4B">
    <w:pPr>
      <w:pStyle w:val="NoSpacing"/>
      <w:jc w:val="center"/>
    </w:pPr>
    <w:r>
      <w:fldChar w:fldCharType="begin"/>
    </w:r>
    <w:r>
      <w:instrText xml:space="preserve"> PAGE   \* MERGEFORMAT </w:instrText>
    </w:r>
    <w:r>
      <w:fldChar w:fldCharType="separate"/>
    </w:r>
    <w:r>
      <w:rPr>
        <w:noProof/>
      </w:rPr>
      <w:t>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73F" w:rsidP="008648C7" w:rsidRDefault="00E4573F" w14:paraId="52A2AE0D" w14:textId="7A6B03E0">
    <w:pPr>
      <w:pStyle w:val="NoSpacing"/>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6856" w:rsidP="00D837CA" w:rsidRDefault="002D6856" w14:paraId="7F056F73" w14:textId="77777777">
      <w:pPr>
        <w:spacing w:after="0" w:line="240" w:lineRule="auto"/>
      </w:pPr>
      <w:r>
        <w:separator/>
      </w:r>
    </w:p>
  </w:footnote>
  <w:footnote w:type="continuationSeparator" w:id="0">
    <w:p w:rsidR="002D6856" w:rsidP="00D837CA" w:rsidRDefault="002D6856" w14:paraId="0212BA54" w14:textId="77777777">
      <w:pPr>
        <w:spacing w:after="0" w:line="240" w:lineRule="auto"/>
      </w:pPr>
      <w:r>
        <w:continuationSeparator/>
      </w:r>
    </w:p>
  </w:footnote>
  <w:footnote w:type="continuationNotice" w:id="1">
    <w:p w:rsidR="002D6856" w:rsidRDefault="002D6856" w14:paraId="7052390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97D3648" w:rsidTr="697D3648" w14:paraId="081F0E13" w14:textId="77777777">
      <w:trPr>
        <w:trHeight w:val="300"/>
      </w:trPr>
      <w:tc>
        <w:tcPr>
          <w:tcW w:w="3120" w:type="dxa"/>
        </w:tcPr>
        <w:p w:rsidR="697D3648" w:rsidP="697D3648" w:rsidRDefault="697D3648" w14:paraId="7E203638" w14:textId="6A7E1038">
          <w:pPr>
            <w:pStyle w:val="Header"/>
            <w:ind w:left="-115"/>
            <w:jc w:val="left"/>
          </w:pPr>
        </w:p>
      </w:tc>
      <w:tc>
        <w:tcPr>
          <w:tcW w:w="3120" w:type="dxa"/>
        </w:tcPr>
        <w:p w:rsidR="697D3648" w:rsidP="697D3648" w:rsidRDefault="697D3648" w14:paraId="5FF028FC" w14:textId="2A24677D">
          <w:pPr>
            <w:pStyle w:val="Header"/>
            <w:jc w:val="center"/>
          </w:pPr>
        </w:p>
      </w:tc>
      <w:tc>
        <w:tcPr>
          <w:tcW w:w="3120" w:type="dxa"/>
        </w:tcPr>
        <w:p w:rsidR="697D3648" w:rsidP="697D3648" w:rsidRDefault="697D3648" w14:paraId="3BB8B2C1" w14:textId="4E005808">
          <w:pPr>
            <w:pStyle w:val="Header"/>
            <w:ind w:right="-115"/>
            <w:jc w:val="right"/>
          </w:pPr>
        </w:p>
      </w:tc>
    </w:tr>
  </w:tbl>
  <w:p w:rsidR="005711BE" w:rsidRDefault="005711BE" w14:paraId="33877756" w14:textId="74EDD1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9D7" w:rsidRDefault="009649D7" w14:paraId="7CA568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92AF"/>
    <w:multiLevelType w:val="hybridMultilevel"/>
    <w:tmpl w:val="CBB0BD3C"/>
    <w:lvl w:ilvl="0" w:tplc="2292C34C">
      <w:start w:val="1"/>
      <w:numFmt w:val="decimal"/>
      <w:lvlText w:val="%1."/>
      <w:lvlJc w:val="left"/>
      <w:pPr>
        <w:ind w:left="1800" w:hanging="360"/>
      </w:pPr>
    </w:lvl>
    <w:lvl w:ilvl="1" w:tplc="C434AB5A">
      <w:start w:val="1"/>
      <w:numFmt w:val="lowerLetter"/>
      <w:lvlText w:val="%2."/>
      <w:lvlJc w:val="left"/>
      <w:pPr>
        <w:ind w:left="2520" w:hanging="360"/>
      </w:pPr>
    </w:lvl>
    <w:lvl w:ilvl="2" w:tplc="0A70D178">
      <w:start w:val="1"/>
      <w:numFmt w:val="lowerRoman"/>
      <w:lvlText w:val="%3."/>
      <w:lvlJc w:val="right"/>
      <w:pPr>
        <w:ind w:left="3240" w:hanging="180"/>
      </w:pPr>
    </w:lvl>
    <w:lvl w:ilvl="3" w:tplc="828EE300">
      <w:start w:val="1"/>
      <w:numFmt w:val="decimal"/>
      <w:lvlText w:val="%4."/>
      <w:lvlJc w:val="left"/>
      <w:pPr>
        <w:ind w:left="3960" w:hanging="360"/>
      </w:pPr>
    </w:lvl>
    <w:lvl w:ilvl="4" w:tplc="F73A20EE">
      <w:start w:val="1"/>
      <w:numFmt w:val="lowerLetter"/>
      <w:lvlText w:val="%5."/>
      <w:lvlJc w:val="left"/>
      <w:pPr>
        <w:ind w:left="4680" w:hanging="360"/>
      </w:pPr>
    </w:lvl>
    <w:lvl w:ilvl="5" w:tplc="95207926">
      <w:start w:val="1"/>
      <w:numFmt w:val="lowerRoman"/>
      <w:lvlText w:val="%6."/>
      <w:lvlJc w:val="right"/>
      <w:pPr>
        <w:ind w:left="5400" w:hanging="180"/>
      </w:pPr>
    </w:lvl>
    <w:lvl w:ilvl="6" w:tplc="0ADC1C44">
      <w:start w:val="1"/>
      <w:numFmt w:val="decimal"/>
      <w:lvlText w:val="%7."/>
      <w:lvlJc w:val="left"/>
      <w:pPr>
        <w:ind w:left="6120" w:hanging="360"/>
      </w:pPr>
    </w:lvl>
    <w:lvl w:ilvl="7" w:tplc="E6AACCC8">
      <w:start w:val="1"/>
      <w:numFmt w:val="lowerLetter"/>
      <w:lvlText w:val="%8."/>
      <w:lvlJc w:val="left"/>
      <w:pPr>
        <w:ind w:left="6840" w:hanging="360"/>
      </w:pPr>
    </w:lvl>
    <w:lvl w:ilvl="8" w:tplc="8934FD96">
      <w:start w:val="1"/>
      <w:numFmt w:val="lowerRoman"/>
      <w:lvlText w:val="%9."/>
      <w:lvlJc w:val="right"/>
      <w:pPr>
        <w:ind w:left="7560" w:hanging="180"/>
      </w:pPr>
    </w:lvl>
  </w:abstractNum>
  <w:abstractNum w:abstractNumId="1" w15:restartNumberingAfterBreak="0">
    <w:nsid w:val="07881DDA"/>
    <w:multiLevelType w:val="multilevel"/>
    <w:tmpl w:val="DAEE9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294FE7"/>
    <w:multiLevelType w:val="hybridMultilevel"/>
    <w:tmpl w:val="FFFFFFFF"/>
    <w:lvl w:ilvl="0" w:tplc="EA08F3E6">
      <w:start w:val="1"/>
      <w:numFmt w:val="decimal"/>
      <w:lvlText w:val="%1."/>
      <w:lvlJc w:val="left"/>
      <w:pPr>
        <w:ind w:left="1800" w:hanging="360"/>
      </w:pPr>
    </w:lvl>
    <w:lvl w:ilvl="1" w:tplc="7B04DAAA">
      <w:start w:val="1"/>
      <w:numFmt w:val="lowerLetter"/>
      <w:lvlText w:val="%2."/>
      <w:lvlJc w:val="left"/>
      <w:pPr>
        <w:ind w:left="2520" w:hanging="360"/>
      </w:pPr>
    </w:lvl>
    <w:lvl w:ilvl="2" w:tplc="24E03170">
      <w:start w:val="1"/>
      <w:numFmt w:val="lowerRoman"/>
      <w:lvlText w:val="%3."/>
      <w:lvlJc w:val="right"/>
      <w:pPr>
        <w:ind w:left="3240" w:hanging="180"/>
      </w:pPr>
    </w:lvl>
    <w:lvl w:ilvl="3" w:tplc="DC6CA6A8">
      <w:start w:val="1"/>
      <w:numFmt w:val="decimal"/>
      <w:lvlText w:val="%4."/>
      <w:lvlJc w:val="left"/>
      <w:pPr>
        <w:ind w:left="3960" w:hanging="360"/>
      </w:pPr>
    </w:lvl>
    <w:lvl w:ilvl="4" w:tplc="E4DEC9D4">
      <w:start w:val="1"/>
      <w:numFmt w:val="lowerLetter"/>
      <w:lvlText w:val="%5."/>
      <w:lvlJc w:val="left"/>
      <w:pPr>
        <w:ind w:left="4680" w:hanging="360"/>
      </w:pPr>
    </w:lvl>
    <w:lvl w:ilvl="5" w:tplc="7744C66A">
      <w:start w:val="1"/>
      <w:numFmt w:val="lowerRoman"/>
      <w:lvlText w:val="%6."/>
      <w:lvlJc w:val="right"/>
      <w:pPr>
        <w:ind w:left="5400" w:hanging="180"/>
      </w:pPr>
    </w:lvl>
    <w:lvl w:ilvl="6" w:tplc="8402E272">
      <w:start w:val="1"/>
      <w:numFmt w:val="decimal"/>
      <w:lvlText w:val="%7."/>
      <w:lvlJc w:val="left"/>
      <w:pPr>
        <w:ind w:left="6120" w:hanging="360"/>
      </w:pPr>
    </w:lvl>
    <w:lvl w:ilvl="7" w:tplc="B18AB30A">
      <w:start w:val="1"/>
      <w:numFmt w:val="lowerLetter"/>
      <w:lvlText w:val="%8."/>
      <w:lvlJc w:val="left"/>
      <w:pPr>
        <w:ind w:left="6840" w:hanging="360"/>
      </w:pPr>
    </w:lvl>
    <w:lvl w:ilvl="8" w:tplc="325087CA">
      <w:start w:val="1"/>
      <w:numFmt w:val="lowerRoman"/>
      <w:lvlText w:val="%9."/>
      <w:lvlJc w:val="right"/>
      <w:pPr>
        <w:ind w:left="7560" w:hanging="180"/>
      </w:pPr>
    </w:lvl>
  </w:abstractNum>
  <w:abstractNum w:abstractNumId="3" w15:restartNumberingAfterBreak="0">
    <w:nsid w:val="29A15195"/>
    <w:multiLevelType w:val="hybridMultilevel"/>
    <w:tmpl w:val="FFFFFFFF"/>
    <w:lvl w:ilvl="0" w:tplc="AEE29E8E">
      <w:start w:val="1"/>
      <w:numFmt w:val="bullet"/>
      <w:lvlText w:val=""/>
      <w:lvlJc w:val="left"/>
      <w:pPr>
        <w:ind w:left="1800" w:hanging="360"/>
      </w:pPr>
      <w:rPr>
        <w:rFonts w:hint="default" w:ascii="Symbol" w:hAnsi="Symbol"/>
      </w:rPr>
    </w:lvl>
    <w:lvl w:ilvl="1" w:tplc="56740CB0">
      <w:start w:val="1"/>
      <w:numFmt w:val="bullet"/>
      <w:lvlText w:val="o"/>
      <w:lvlJc w:val="left"/>
      <w:pPr>
        <w:ind w:left="2520" w:hanging="360"/>
      </w:pPr>
      <w:rPr>
        <w:rFonts w:hint="default" w:ascii="Courier New" w:hAnsi="Courier New"/>
      </w:rPr>
    </w:lvl>
    <w:lvl w:ilvl="2" w:tplc="101A1000">
      <w:start w:val="1"/>
      <w:numFmt w:val="bullet"/>
      <w:lvlText w:val=""/>
      <w:lvlJc w:val="left"/>
      <w:pPr>
        <w:ind w:left="3240" w:hanging="360"/>
      </w:pPr>
      <w:rPr>
        <w:rFonts w:hint="default" w:ascii="Wingdings" w:hAnsi="Wingdings"/>
      </w:rPr>
    </w:lvl>
    <w:lvl w:ilvl="3" w:tplc="428A054A">
      <w:start w:val="1"/>
      <w:numFmt w:val="bullet"/>
      <w:lvlText w:val=""/>
      <w:lvlJc w:val="left"/>
      <w:pPr>
        <w:ind w:left="3960" w:hanging="360"/>
      </w:pPr>
      <w:rPr>
        <w:rFonts w:hint="default" w:ascii="Symbol" w:hAnsi="Symbol"/>
      </w:rPr>
    </w:lvl>
    <w:lvl w:ilvl="4" w:tplc="5C1611C8">
      <w:start w:val="1"/>
      <w:numFmt w:val="bullet"/>
      <w:lvlText w:val="o"/>
      <w:lvlJc w:val="left"/>
      <w:pPr>
        <w:ind w:left="4680" w:hanging="360"/>
      </w:pPr>
      <w:rPr>
        <w:rFonts w:hint="default" w:ascii="Courier New" w:hAnsi="Courier New"/>
      </w:rPr>
    </w:lvl>
    <w:lvl w:ilvl="5" w:tplc="A856651C">
      <w:start w:val="1"/>
      <w:numFmt w:val="bullet"/>
      <w:lvlText w:val=""/>
      <w:lvlJc w:val="left"/>
      <w:pPr>
        <w:ind w:left="5400" w:hanging="360"/>
      </w:pPr>
      <w:rPr>
        <w:rFonts w:hint="default" w:ascii="Wingdings" w:hAnsi="Wingdings"/>
      </w:rPr>
    </w:lvl>
    <w:lvl w:ilvl="6" w:tplc="83501C2C">
      <w:start w:val="1"/>
      <w:numFmt w:val="bullet"/>
      <w:lvlText w:val=""/>
      <w:lvlJc w:val="left"/>
      <w:pPr>
        <w:ind w:left="6120" w:hanging="360"/>
      </w:pPr>
      <w:rPr>
        <w:rFonts w:hint="default" w:ascii="Symbol" w:hAnsi="Symbol"/>
      </w:rPr>
    </w:lvl>
    <w:lvl w:ilvl="7" w:tplc="4D36878C">
      <w:start w:val="1"/>
      <w:numFmt w:val="bullet"/>
      <w:lvlText w:val="o"/>
      <w:lvlJc w:val="left"/>
      <w:pPr>
        <w:ind w:left="6840" w:hanging="360"/>
      </w:pPr>
      <w:rPr>
        <w:rFonts w:hint="default" w:ascii="Courier New" w:hAnsi="Courier New"/>
      </w:rPr>
    </w:lvl>
    <w:lvl w:ilvl="8" w:tplc="6740819A">
      <w:start w:val="1"/>
      <w:numFmt w:val="bullet"/>
      <w:lvlText w:val=""/>
      <w:lvlJc w:val="left"/>
      <w:pPr>
        <w:ind w:left="7560" w:hanging="360"/>
      </w:pPr>
      <w:rPr>
        <w:rFonts w:hint="default" w:ascii="Wingdings" w:hAnsi="Wingdings"/>
      </w:rPr>
    </w:lvl>
  </w:abstractNum>
  <w:abstractNum w:abstractNumId="4" w15:restartNumberingAfterBreak="0">
    <w:nsid w:val="2F43501E"/>
    <w:multiLevelType w:val="hybridMultilevel"/>
    <w:tmpl w:val="A9A6AF3E"/>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5" w15:restartNumberingAfterBreak="0">
    <w:nsid w:val="39F47BA0"/>
    <w:multiLevelType w:val="multilevel"/>
    <w:tmpl w:val="D5BC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24546"/>
    <w:multiLevelType w:val="multilevel"/>
    <w:tmpl w:val="C3F4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21947"/>
    <w:multiLevelType w:val="hybridMultilevel"/>
    <w:tmpl w:val="57EED7E8"/>
    <w:lvl w:ilvl="0" w:tplc="7EB21822">
      <w:start w:val="1"/>
      <w:numFmt w:val="decimal"/>
      <w:lvlText w:val="%1."/>
      <w:lvlJc w:val="left"/>
      <w:pPr>
        <w:ind w:left="1800" w:hanging="360"/>
      </w:pPr>
    </w:lvl>
    <w:lvl w:ilvl="1" w:tplc="5372B13C">
      <w:start w:val="1"/>
      <w:numFmt w:val="lowerLetter"/>
      <w:lvlText w:val="%2."/>
      <w:lvlJc w:val="left"/>
      <w:pPr>
        <w:ind w:left="2520" w:hanging="360"/>
      </w:pPr>
    </w:lvl>
    <w:lvl w:ilvl="2" w:tplc="D8967CF8">
      <w:start w:val="1"/>
      <w:numFmt w:val="lowerRoman"/>
      <w:lvlText w:val="%3."/>
      <w:lvlJc w:val="right"/>
      <w:pPr>
        <w:ind w:left="3240" w:hanging="180"/>
      </w:pPr>
    </w:lvl>
    <w:lvl w:ilvl="3" w:tplc="93F49E74">
      <w:start w:val="1"/>
      <w:numFmt w:val="decimal"/>
      <w:lvlText w:val="%4."/>
      <w:lvlJc w:val="left"/>
      <w:pPr>
        <w:ind w:left="3960" w:hanging="360"/>
      </w:pPr>
    </w:lvl>
    <w:lvl w:ilvl="4" w:tplc="7054B526">
      <w:start w:val="1"/>
      <w:numFmt w:val="lowerLetter"/>
      <w:lvlText w:val="%5."/>
      <w:lvlJc w:val="left"/>
      <w:pPr>
        <w:ind w:left="4680" w:hanging="360"/>
      </w:pPr>
    </w:lvl>
    <w:lvl w:ilvl="5" w:tplc="12E40210">
      <w:start w:val="1"/>
      <w:numFmt w:val="lowerRoman"/>
      <w:lvlText w:val="%6."/>
      <w:lvlJc w:val="right"/>
      <w:pPr>
        <w:ind w:left="5400" w:hanging="180"/>
      </w:pPr>
    </w:lvl>
    <w:lvl w:ilvl="6" w:tplc="8EAE1BD2">
      <w:start w:val="1"/>
      <w:numFmt w:val="decimal"/>
      <w:lvlText w:val="%7."/>
      <w:lvlJc w:val="left"/>
      <w:pPr>
        <w:ind w:left="6120" w:hanging="360"/>
      </w:pPr>
    </w:lvl>
    <w:lvl w:ilvl="7" w:tplc="9D96045C">
      <w:start w:val="1"/>
      <w:numFmt w:val="lowerLetter"/>
      <w:lvlText w:val="%8."/>
      <w:lvlJc w:val="left"/>
      <w:pPr>
        <w:ind w:left="6840" w:hanging="360"/>
      </w:pPr>
    </w:lvl>
    <w:lvl w:ilvl="8" w:tplc="BEA427BC">
      <w:start w:val="1"/>
      <w:numFmt w:val="lowerRoman"/>
      <w:lvlText w:val="%9."/>
      <w:lvlJc w:val="right"/>
      <w:pPr>
        <w:ind w:left="7560" w:hanging="180"/>
      </w:pPr>
    </w:lvl>
  </w:abstractNum>
  <w:abstractNum w:abstractNumId="8" w15:restartNumberingAfterBreak="0">
    <w:nsid w:val="579E20A1"/>
    <w:multiLevelType w:val="hybridMultilevel"/>
    <w:tmpl w:val="CD9EAE5C"/>
    <w:lvl w:ilvl="0" w:tplc="FFFFFFFF">
      <w:start w:val="1"/>
      <w:numFmt w:val="bullet"/>
      <w:lvlText w:val=""/>
      <w:lvlJc w:val="left"/>
      <w:pPr>
        <w:ind w:left="1440" w:hanging="360"/>
      </w:pPr>
      <w:rPr>
        <w:rFonts w:hint="default" w:ascii="Symbol" w:hAnsi="Symbol"/>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5AB23878"/>
    <w:multiLevelType w:val="hybridMultilevel"/>
    <w:tmpl w:val="E1B8F95E"/>
    <w:lvl w:ilvl="0" w:tplc="0A9C782E">
      <w:start w:val="1"/>
      <w:numFmt w:val="upperLetter"/>
      <w:pStyle w:val="Appendix"/>
      <w:lvlText w:val="Appendix %1"/>
      <w:lvlJc w:val="center"/>
      <w:pPr>
        <w:ind w:left="720" w:hanging="360"/>
      </w:pPr>
      <w:rPr>
        <w:rFonts w:hint="default" w:ascii="Times New Roman" w:hAnsi="Times New Roman"/>
        <w:b/>
        <w:i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2EE0805"/>
    <w:multiLevelType w:val="multilevel"/>
    <w:tmpl w:val="BAD64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4514884"/>
    <w:multiLevelType w:val="hybridMultilevel"/>
    <w:tmpl w:val="85102242"/>
    <w:lvl w:ilvl="0" w:tplc="FFFFFFFF">
      <w:start w:val="1"/>
      <w:numFmt w:val="bullet"/>
      <w:lvlText w:val=""/>
      <w:lvlJc w:val="left"/>
      <w:pPr>
        <w:ind w:left="1440" w:hanging="360"/>
      </w:pPr>
      <w:rPr>
        <w:rFonts w:hint="default" w:ascii="Symbol" w:hAnsi="Symbol"/>
      </w:rPr>
    </w:lvl>
    <w:lvl w:ilvl="1" w:tplc="FFFFFFFF">
      <w:start w:val="1"/>
      <w:numFmt w:val="bullet"/>
      <w:lvlText w:val="o"/>
      <w:lvlJc w:val="left"/>
      <w:pPr>
        <w:ind w:left="2160" w:hanging="360"/>
      </w:pPr>
      <w:rPr>
        <w:rFonts w:hint="default" w:ascii="Courier New" w:hAnsi="Courier New"/>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507FDB7"/>
    <w:multiLevelType w:val="hybridMultilevel"/>
    <w:tmpl w:val="FFFFFFFF"/>
    <w:lvl w:ilvl="0" w:tplc="7E8C236C">
      <w:start w:val="1"/>
      <w:numFmt w:val="decimal"/>
      <w:lvlText w:val="%1."/>
      <w:lvlJc w:val="left"/>
      <w:pPr>
        <w:ind w:left="1800" w:hanging="360"/>
      </w:pPr>
    </w:lvl>
    <w:lvl w:ilvl="1" w:tplc="683090BE">
      <w:start w:val="1"/>
      <w:numFmt w:val="lowerLetter"/>
      <w:lvlText w:val="%2."/>
      <w:lvlJc w:val="left"/>
      <w:pPr>
        <w:ind w:left="2520" w:hanging="360"/>
      </w:pPr>
    </w:lvl>
    <w:lvl w:ilvl="2" w:tplc="67A82878">
      <w:start w:val="1"/>
      <w:numFmt w:val="lowerRoman"/>
      <w:lvlText w:val="%3."/>
      <w:lvlJc w:val="right"/>
      <w:pPr>
        <w:ind w:left="3240" w:hanging="180"/>
      </w:pPr>
    </w:lvl>
    <w:lvl w:ilvl="3" w:tplc="11066CEA">
      <w:start w:val="1"/>
      <w:numFmt w:val="decimal"/>
      <w:lvlText w:val="%4."/>
      <w:lvlJc w:val="left"/>
      <w:pPr>
        <w:ind w:left="3960" w:hanging="360"/>
      </w:pPr>
    </w:lvl>
    <w:lvl w:ilvl="4" w:tplc="BD74A3DE">
      <w:start w:val="1"/>
      <w:numFmt w:val="lowerLetter"/>
      <w:lvlText w:val="%5."/>
      <w:lvlJc w:val="left"/>
      <w:pPr>
        <w:ind w:left="4680" w:hanging="360"/>
      </w:pPr>
    </w:lvl>
    <w:lvl w:ilvl="5" w:tplc="279874CE">
      <w:start w:val="1"/>
      <w:numFmt w:val="lowerRoman"/>
      <w:lvlText w:val="%6."/>
      <w:lvlJc w:val="right"/>
      <w:pPr>
        <w:ind w:left="5400" w:hanging="180"/>
      </w:pPr>
    </w:lvl>
    <w:lvl w:ilvl="6" w:tplc="67441136">
      <w:start w:val="1"/>
      <w:numFmt w:val="decimal"/>
      <w:lvlText w:val="%7."/>
      <w:lvlJc w:val="left"/>
      <w:pPr>
        <w:ind w:left="6120" w:hanging="360"/>
      </w:pPr>
    </w:lvl>
    <w:lvl w:ilvl="7" w:tplc="9A1CB886">
      <w:start w:val="1"/>
      <w:numFmt w:val="lowerLetter"/>
      <w:lvlText w:val="%8."/>
      <w:lvlJc w:val="left"/>
      <w:pPr>
        <w:ind w:left="6840" w:hanging="360"/>
      </w:pPr>
    </w:lvl>
    <w:lvl w:ilvl="8" w:tplc="9B1AA3FA">
      <w:start w:val="1"/>
      <w:numFmt w:val="lowerRoman"/>
      <w:lvlText w:val="%9."/>
      <w:lvlJc w:val="right"/>
      <w:pPr>
        <w:ind w:left="7560" w:hanging="180"/>
      </w:pPr>
    </w:lvl>
  </w:abstractNum>
  <w:abstractNum w:abstractNumId="13" w15:restartNumberingAfterBreak="0">
    <w:nsid w:val="6BB721AC"/>
    <w:multiLevelType w:val="multilevel"/>
    <w:tmpl w:val="FF341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E05574"/>
    <w:multiLevelType w:val="multilevel"/>
    <w:tmpl w:val="A1EA1A9E"/>
    <w:lvl w:ilvl="0">
      <w:start w:val="1"/>
      <w:numFmt w:val="decimal"/>
      <w:pStyle w:val="FigureCaption"/>
      <w:suff w:val="space"/>
      <w:lvlText w:val="Figure %1."/>
      <w:lvlJc w:val="left"/>
      <w:pPr>
        <w:ind w:left="360" w:hanging="360"/>
      </w:pPr>
      <w:rPr>
        <w:rFonts w:hint="default"/>
        <w:b w:val="0"/>
        <w:i/>
        <w:spacing w:val="0"/>
        <w:kern w:val="0"/>
        <w:position w: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70A66E2A"/>
    <w:multiLevelType w:val="multilevel"/>
    <w:tmpl w:val="3D46F47E"/>
    <w:styleLink w:val="CurrentList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68A27C"/>
    <w:multiLevelType w:val="hybridMultilevel"/>
    <w:tmpl w:val="FFFFFFFF"/>
    <w:lvl w:ilvl="0" w:tplc="91B69484">
      <w:start w:val="1"/>
      <w:numFmt w:val="bullet"/>
      <w:lvlText w:val=""/>
      <w:lvlJc w:val="left"/>
      <w:pPr>
        <w:ind w:left="1080" w:hanging="360"/>
      </w:pPr>
      <w:rPr>
        <w:rFonts w:hint="default" w:ascii="Wingdings" w:hAnsi="Wingdings"/>
      </w:rPr>
    </w:lvl>
    <w:lvl w:ilvl="1" w:tplc="19F05A8C">
      <w:start w:val="1"/>
      <w:numFmt w:val="bullet"/>
      <w:lvlText w:val=""/>
      <w:lvlJc w:val="left"/>
      <w:pPr>
        <w:ind w:left="1800" w:hanging="360"/>
      </w:pPr>
      <w:rPr>
        <w:rFonts w:hint="default" w:ascii="Wingdings" w:hAnsi="Wingdings"/>
      </w:rPr>
    </w:lvl>
    <w:lvl w:ilvl="2" w:tplc="0714006A">
      <w:start w:val="1"/>
      <w:numFmt w:val="bullet"/>
      <w:lvlText w:val=""/>
      <w:lvlJc w:val="left"/>
      <w:pPr>
        <w:ind w:left="2520" w:hanging="360"/>
      </w:pPr>
      <w:rPr>
        <w:rFonts w:hint="default" w:ascii="Wingdings" w:hAnsi="Wingdings"/>
      </w:rPr>
    </w:lvl>
    <w:lvl w:ilvl="3" w:tplc="53BCB55E">
      <w:start w:val="1"/>
      <w:numFmt w:val="bullet"/>
      <w:lvlText w:val=""/>
      <w:lvlJc w:val="left"/>
      <w:pPr>
        <w:ind w:left="3240" w:hanging="360"/>
      </w:pPr>
      <w:rPr>
        <w:rFonts w:hint="default" w:ascii="Wingdings" w:hAnsi="Wingdings"/>
      </w:rPr>
    </w:lvl>
    <w:lvl w:ilvl="4" w:tplc="53880658">
      <w:start w:val="1"/>
      <w:numFmt w:val="bullet"/>
      <w:lvlText w:val=""/>
      <w:lvlJc w:val="left"/>
      <w:pPr>
        <w:ind w:left="3960" w:hanging="360"/>
      </w:pPr>
      <w:rPr>
        <w:rFonts w:hint="default" w:ascii="Wingdings" w:hAnsi="Wingdings"/>
      </w:rPr>
    </w:lvl>
    <w:lvl w:ilvl="5" w:tplc="AC76B088">
      <w:start w:val="1"/>
      <w:numFmt w:val="bullet"/>
      <w:lvlText w:val=""/>
      <w:lvlJc w:val="left"/>
      <w:pPr>
        <w:ind w:left="4680" w:hanging="360"/>
      </w:pPr>
      <w:rPr>
        <w:rFonts w:hint="default" w:ascii="Wingdings" w:hAnsi="Wingdings"/>
      </w:rPr>
    </w:lvl>
    <w:lvl w:ilvl="6" w:tplc="F2309F86">
      <w:start w:val="1"/>
      <w:numFmt w:val="bullet"/>
      <w:lvlText w:val=""/>
      <w:lvlJc w:val="left"/>
      <w:pPr>
        <w:ind w:left="5400" w:hanging="360"/>
      </w:pPr>
      <w:rPr>
        <w:rFonts w:hint="default" w:ascii="Wingdings" w:hAnsi="Wingdings"/>
      </w:rPr>
    </w:lvl>
    <w:lvl w:ilvl="7" w:tplc="523EAF5A">
      <w:start w:val="1"/>
      <w:numFmt w:val="bullet"/>
      <w:lvlText w:val=""/>
      <w:lvlJc w:val="left"/>
      <w:pPr>
        <w:ind w:left="6120" w:hanging="360"/>
      </w:pPr>
      <w:rPr>
        <w:rFonts w:hint="default" w:ascii="Wingdings" w:hAnsi="Wingdings"/>
      </w:rPr>
    </w:lvl>
    <w:lvl w:ilvl="8" w:tplc="B5064EAC">
      <w:start w:val="1"/>
      <w:numFmt w:val="bullet"/>
      <w:lvlText w:val=""/>
      <w:lvlJc w:val="left"/>
      <w:pPr>
        <w:ind w:left="6840" w:hanging="360"/>
      </w:pPr>
      <w:rPr>
        <w:rFonts w:hint="default" w:ascii="Wingdings" w:hAnsi="Wingdings"/>
      </w:rPr>
    </w:lvl>
  </w:abstractNum>
  <w:abstractNum w:abstractNumId="17" w15:restartNumberingAfterBreak="0">
    <w:nsid w:val="7C7A3361"/>
    <w:multiLevelType w:val="hybridMultilevel"/>
    <w:tmpl w:val="9E8E59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03486044">
    <w:abstractNumId w:val="12"/>
  </w:num>
  <w:num w:numId="2" w16cid:durableId="429467525">
    <w:abstractNumId w:val="2"/>
  </w:num>
  <w:num w:numId="3" w16cid:durableId="826559629">
    <w:abstractNumId w:val="15"/>
  </w:num>
  <w:num w:numId="4" w16cid:durableId="721750824">
    <w:abstractNumId w:val="14"/>
  </w:num>
  <w:num w:numId="5" w16cid:durableId="1774739277">
    <w:abstractNumId w:val="17"/>
  </w:num>
  <w:num w:numId="6" w16cid:durableId="838084164">
    <w:abstractNumId w:val="11"/>
  </w:num>
  <w:num w:numId="7" w16cid:durableId="1013217338">
    <w:abstractNumId w:val="8"/>
  </w:num>
  <w:num w:numId="8" w16cid:durableId="1646540890">
    <w:abstractNumId w:val="9"/>
  </w:num>
  <w:num w:numId="9" w16cid:durableId="1849982824">
    <w:abstractNumId w:val="7"/>
  </w:num>
  <w:num w:numId="10" w16cid:durableId="408305365">
    <w:abstractNumId w:val="0"/>
  </w:num>
  <w:num w:numId="11" w16cid:durableId="1681161151">
    <w:abstractNumId w:val="16"/>
  </w:num>
  <w:num w:numId="12" w16cid:durableId="385838114">
    <w:abstractNumId w:val="3"/>
  </w:num>
  <w:num w:numId="13" w16cid:durableId="1067462717">
    <w:abstractNumId w:val="1"/>
  </w:num>
  <w:num w:numId="14" w16cid:durableId="1133714326">
    <w:abstractNumId w:val="10"/>
  </w:num>
  <w:num w:numId="15" w16cid:durableId="2047363462">
    <w:abstractNumId w:val="6"/>
  </w:num>
  <w:num w:numId="16" w16cid:durableId="1528980320">
    <w:abstractNumId w:val="5"/>
  </w:num>
  <w:num w:numId="17" w16cid:durableId="667514190">
    <w:abstractNumId w:val="4"/>
  </w:num>
  <w:num w:numId="18" w16cid:durableId="2080013543">
    <w:abstractNumId w:val="1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 KENNEL M. .ANGELES">
    <w15:presenceInfo w15:providerId="AD" w15:userId="S::2022mkmangeles@live.mcl.edu.ph::82d2f1a7-59db-4e0b-ac35-85bdcfce415a"/>
  </w15:person>
  <w15:person w15:author="SOPHIA NICOLE D. GREFALDO">
    <w15:presenceInfo w15:providerId="AD" w15:userId="S::2021sdgrefaldo@live.mcl.edu.ph::00ea235b-92c1-4265-a1b2-f55f8bd446b3"/>
  </w15:person>
  <w15:person w15:author="ADRIAN GABRIELL P. FRANCISCO">
    <w15:presenceInfo w15:providerId="AD" w15:userId="S::2022agpfrancisco@live.mcl.edu.ph::99582097-1322-43b3-9877-7ea683368271"/>
  </w15:person>
  <w15:person w15:author="SOPHIA NICOLE">
    <w15:presenceInfo w15:providerId="None" w15:userId="SOPHIA NICOL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8B"/>
    <w:rsid w:val="00000881"/>
    <w:rsid w:val="0000191E"/>
    <w:rsid w:val="000027B2"/>
    <w:rsid w:val="00002C67"/>
    <w:rsid w:val="0000301D"/>
    <w:rsid w:val="0000341E"/>
    <w:rsid w:val="0000369B"/>
    <w:rsid w:val="00003959"/>
    <w:rsid w:val="00005487"/>
    <w:rsid w:val="00006214"/>
    <w:rsid w:val="0000745A"/>
    <w:rsid w:val="0000759D"/>
    <w:rsid w:val="0001010B"/>
    <w:rsid w:val="00010AF9"/>
    <w:rsid w:val="000114A5"/>
    <w:rsid w:val="00011808"/>
    <w:rsid w:val="00011D73"/>
    <w:rsid w:val="000122C7"/>
    <w:rsid w:val="00012B98"/>
    <w:rsid w:val="00012E8F"/>
    <w:rsid w:val="00013016"/>
    <w:rsid w:val="000145C7"/>
    <w:rsid w:val="0001470D"/>
    <w:rsid w:val="000153B6"/>
    <w:rsid w:val="000158B2"/>
    <w:rsid w:val="00016AD3"/>
    <w:rsid w:val="00016EE8"/>
    <w:rsid w:val="00017B3F"/>
    <w:rsid w:val="00017C87"/>
    <w:rsid w:val="00017F77"/>
    <w:rsid w:val="00018688"/>
    <w:rsid w:val="000203A0"/>
    <w:rsid w:val="00020678"/>
    <w:rsid w:val="00020CCB"/>
    <w:rsid w:val="00020EF9"/>
    <w:rsid w:val="00021DDF"/>
    <w:rsid w:val="000222E7"/>
    <w:rsid w:val="0002267F"/>
    <w:rsid w:val="00023475"/>
    <w:rsid w:val="0002484B"/>
    <w:rsid w:val="00024979"/>
    <w:rsid w:val="000252BC"/>
    <w:rsid w:val="000256C9"/>
    <w:rsid w:val="00025949"/>
    <w:rsid w:val="00026740"/>
    <w:rsid w:val="00026C34"/>
    <w:rsid w:val="00026E29"/>
    <w:rsid w:val="000276C5"/>
    <w:rsid w:val="00027720"/>
    <w:rsid w:val="00027C82"/>
    <w:rsid w:val="000302B9"/>
    <w:rsid w:val="00031901"/>
    <w:rsid w:val="0003199B"/>
    <w:rsid w:val="00032425"/>
    <w:rsid w:val="000326AE"/>
    <w:rsid w:val="00032F94"/>
    <w:rsid w:val="00033667"/>
    <w:rsid w:val="000336AA"/>
    <w:rsid w:val="00033BD1"/>
    <w:rsid w:val="00033DB3"/>
    <w:rsid w:val="00034551"/>
    <w:rsid w:val="000345E8"/>
    <w:rsid w:val="00034898"/>
    <w:rsid w:val="000352E7"/>
    <w:rsid w:val="00036389"/>
    <w:rsid w:val="00036572"/>
    <w:rsid w:val="0003799A"/>
    <w:rsid w:val="0004004F"/>
    <w:rsid w:val="0004007E"/>
    <w:rsid w:val="000402E3"/>
    <w:rsid w:val="00041725"/>
    <w:rsid w:val="0004193F"/>
    <w:rsid w:val="0004216C"/>
    <w:rsid w:val="000423A7"/>
    <w:rsid w:val="00042A33"/>
    <w:rsid w:val="0004419D"/>
    <w:rsid w:val="000447CE"/>
    <w:rsid w:val="00044E6D"/>
    <w:rsid w:val="00046133"/>
    <w:rsid w:val="00046256"/>
    <w:rsid w:val="00046533"/>
    <w:rsid w:val="0004693E"/>
    <w:rsid w:val="00046E29"/>
    <w:rsid w:val="0004761F"/>
    <w:rsid w:val="00047DB3"/>
    <w:rsid w:val="00047E8D"/>
    <w:rsid w:val="0005062B"/>
    <w:rsid w:val="00051CC9"/>
    <w:rsid w:val="00053187"/>
    <w:rsid w:val="0005419F"/>
    <w:rsid w:val="0005438D"/>
    <w:rsid w:val="0005482C"/>
    <w:rsid w:val="000553D9"/>
    <w:rsid w:val="00055474"/>
    <w:rsid w:val="00055833"/>
    <w:rsid w:val="00055964"/>
    <w:rsid w:val="00055C26"/>
    <w:rsid w:val="000561AF"/>
    <w:rsid w:val="00060889"/>
    <w:rsid w:val="00060997"/>
    <w:rsid w:val="00060D68"/>
    <w:rsid w:val="000613EC"/>
    <w:rsid w:val="00062118"/>
    <w:rsid w:val="00063E70"/>
    <w:rsid w:val="000643AF"/>
    <w:rsid w:val="00065439"/>
    <w:rsid w:val="00065C7E"/>
    <w:rsid w:val="00065D48"/>
    <w:rsid w:val="000664E3"/>
    <w:rsid w:val="0006663E"/>
    <w:rsid w:val="00066C46"/>
    <w:rsid w:val="00067E23"/>
    <w:rsid w:val="00070079"/>
    <w:rsid w:val="000719F8"/>
    <w:rsid w:val="00072336"/>
    <w:rsid w:val="00072BBC"/>
    <w:rsid w:val="000736FF"/>
    <w:rsid w:val="0007375E"/>
    <w:rsid w:val="000737F1"/>
    <w:rsid w:val="00073BFE"/>
    <w:rsid w:val="00073C86"/>
    <w:rsid w:val="0007450D"/>
    <w:rsid w:val="00074663"/>
    <w:rsid w:val="00076C59"/>
    <w:rsid w:val="00076DE4"/>
    <w:rsid w:val="0008054E"/>
    <w:rsid w:val="00080EF4"/>
    <w:rsid w:val="00080F5F"/>
    <w:rsid w:val="00081BC7"/>
    <w:rsid w:val="00081E03"/>
    <w:rsid w:val="0008280A"/>
    <w:rsid w:val="00082937"/>
    <w:rsid w:val="000829DE"/>
    <w:rsid w:val="00082CC7"/>
    <w:rsid w:val="00082F57"/>
    <w:rsid w:val="000830B4"/>
    <w:rsid w:val="000836C3"/>
    <w:rsid w:val="000841B3"/>
    <w:rsid w:val="00084321"/>
    <w:rsid w:val="000854C4"/>
    <w:rsid w:val="000856ED"/>
    <w:rsid w:val="00087C1D"/>
    <w:rsid w:val="0009121B"/>
    <w:rsid w:val="00091B69"/>
    <w:rsid w:val="00091DC3"/>
    <w:rsid w:val="000926E5"/>
    <w:rsid w:val="00092C57"/>
    <w:rsid w:val="00093180"/>
    <w:rsid w:val="00093495"/>
    <w:rsid w:val="0009353F"/>
    <w:rsid w:val="00093722"/>
    <w:rsid w:val="00093773"/>
    <w:rsid w:val="000945CF"/>
    <w:rsid w:val="000946C9"/>
    <w:rsid w:val="00094E58"/>
    <w:rsid w:val="00095BAA"/>
    <w:rsid w:val="00096126"/>
    <w:rsid w:val="000973DD"/>
    <w:rsid w:val="00097F3F"/>
    <w:rsid w:val="000A0169"/>
    <w:rsid w:val="000A0C60"/>
    <w:rsid w:val="000A1D45"/>
    <w:rsid w:val="000A1E8F"/>
    <w:rsid w:val="000A2602"/>
    <w:rsid w:val="000A28BD"/>
    <w:rsid w:val="000A29DB"/>
    <w:rsid w:val="000A2F58"/>
    <w:rsid w:val="000A37A7"/>
    <w:rsid w:val="000A4DD7"/>
    <w:rsid w:val="000A4FA2"/>
    <w:rsid w:val="000A52BD"/>
    <w:rsid w:val="000A5E34"/>
    <w:rsid w:val="000A61D5"/>
    <w:rsid w:val="000A6572"/>
    <w:rsid w:val="000A6E91"/>
    <w:rsid w:val="000A6EBD"/>
    <w:rsid w:val="000A76D8"/>
    <w:rsid w:val="000AF294"/>
    <w:rsid w:val="000B19A2"/>
    <w:rsid w:val="000B2034"/>
    <w:rsid w:val="000B236C"/>
    <w:rsid w:val="000B296D"/>
    <w:rsid w:val="000B2E0B"/>
    <w:rsid w:val="000B670D"/>
    <w:rsid w:val="000B674D"/>
    <w:rsid w:val="000B75B7"/>
    <w:rsid w:val="000B7A44"/>
    <w:rsid w:val="000C0319"/>
    <w:rsid w:val="000C03F8"/>
    <w:rsid w:val="000C1119"/>
    <w:rsid w:val="000C14DE"/>
    <w:rsid w:val="000C276D"/>
    <w:rsid w:val="000C2DC0"/>
    <w:rsid w:val="000C37E1"/>
    <w:rsid w:val="000C3B48"/>
    <w:rsid w:val="000C4A7B"/>
    <w:rsid w:val="000C4B44"/>
    <w:rsid w:val="000C51AC"/>
    <w:rsid w:val="000C58CB"/>
    <w:rsid w:val="000C6585"/>
    <w:rsid w:val="000C662B"/>
    <w:rsid w:val="000C6A65"/>
    <w:rsid w:val="000C713B"/>
    <w:rsid w:val="000C7936"/>
    <w:rsid w:val="000C7FB3"/>
    <w:rsid w:val="000D0308"/>
    <w:rsid w:val="000D04EB"/>
    <w:rsid w:val="000D08A3"/>
    <w:rsid w:val="000D1151"/>
    <w:rsid w:val="000D1B05"/>
    <w:rsid w:val="000D1B99"/>
    <w:rsid w:val="000D2C9E"/>
    <w:rsid w:val="000D3101"/>
    <w:rsid w:val="000D3C71"/>
    <w:rsid w:val="000D3D75"/>
    <w:rsid w:val="000D4E55"/>
    <w:rsid w:val="000D5478"/>
    <w:rsid w:val="000D5ECB"/>
    <w:rsid w:val="000E056B"/>
    <w:rsid w:val="000E08CC"/>
    <w:rsid w:val="000E27DA"/>
    <w:rsid w:val="000E47CD"/>
    <w:rsid w:val="000E482C"/>
    <w:rsid w:val="000E491E"/>
    <w:rsid w:val="000E4A41"/>
    <w:rsid w:val="000E4AE8"/>
    <w:rsid w:val="000E5270"/>
    <w:rsid w:val="000E52AB"/>
    <w:rsid w:val="000E5949"/>
    <w:rsid w:val="000E5CCC"/>
    <w:rsid w:val="000E5CE4"/>
    <w:rsid w:val="000E676A"/>
    <w:rsid w:val="000E68B5"/>
    <w:rsid w:val="000E6F9C"/>
    <w:rsid w:val="000E707A"/>
    <w:rsid w:val="000E7315"/>
    <w:rsid w:val="000E79BE"/>
    <w:rsid w:val="000E7DE9"/>
    <w:rsid w:val="000F06F2"/>
    <w:rsid w:val="000F2193"/>
    <w:rsid w:val="000F23BF"/>
    <w:rsid w:val="000F25BB"/>
    <w:rsid w:val="000F2E4F"/>
    <w:rsid w:val="000F532E"/>
    <w:rsid w:val="000F5694"/>
    <w:rsid w:val="000F6762"/>
    <w:rsid w:val="000F6A09"/>
    <w:rsid w:val="000F7F8D"/>
    <w:rsid w:val="00100789"/>
    <w:rsid w:val="00101580"/>
    <w:rsid w:val="0010293D"/>
    <w:rsid w:val="00102A54"/>
    <w:rsid w:val="00103470"/>
    <w:rsid w:val="00104F62"/>
    <w:rsid w:val="00105A59"/>
    <w:rsid w:val="00105E8C"/>
    <w:rsid w:val="00105FA9"/>
    <w:rsid w:val="00106921"/>
    <w:rsid w:val="001074B7"/>
    <w:rsid w:val="00107629"/>
    <w:rsid w:val="0010785A"/>
    <w:rsid w:val="00107B87"/>
    <w:rsid w:val="00107F11"/>
    <w:rsid w:val="001101BE"/>
    <w:rsid w:val="00110324"/>
    <w:rsid w:val="001108CE"/>
    <w:rsid w:val="001115E4"/>
    <w:rsid w:val="00111727"/>
    <w:rsid w:val="00111A36"/>
    <w:rsid w:val="00111E9F"/>
    <w:rsid w:val="0011247A"/>
    <w:rsid w:val="001127F5"/>
    <w:rsid w:val="00112A81"/>
    <w:rsid w:val="00112AD3"/>
    <w:rsid w:val="001130DC"/>
    <w:rsid w:val="001138EE"/>
    <w:rsid w:val="00114901"/>
    <w:rsid w:val="0011535D"/>
    <w:rsid w:val="0011639F"/>
    <w:rsid w:val="0011795F"/>
    <w:rsid w:val="001208E1"/>
    <w:rsid w:val="00121807"/>
    <w:rsid w:val="00122298"/>
    <w:rsid w:val="0012244B"/>
    <w:rsid w:val="0012275D"/>
    <w:rsid w:val="00122CE0"/>
    <w:rsid w:val="00123531"/>
    <w:rsid w:val="001237C5"/>
    <w:rsid w:val="00123E28"/>
    <w:rsid w:val="00123F17"/>
    <w:rsid w:val="001244BE"/>
    <w:rsid w:val="001246AD"/>
    <w:rsid w:val="00124A7C"/>
    <w:rsid w:val="00125683"/>
    <w:rsid w:val="00125B2E"/>
    <w:rsid w:val="00125DC9"/>
    <w:rsid w:val="00126282"/>
    <w:rsid w:val="0012650C"/>
    <w:rsid w:val="00126B90"/>
    <w:rsid w:val="00126D34"/>
    <w:rsid w:val="001304A7"/>
    <w:rsid w:val="0013055F"/>
    <w:rsid w:val="00131041"/>
    <w:rsid w:val="0013113F"/>
    <w:rsid w:val="001312A4"/>
    <w:rsid w:val="00131712"/>
    <w:rsid w:val="00131D93"/>
    <w:rsid w:val="00132B2B"/>
    <w:rsid w:val="0013309C"/>
    <w:rsid w:val="00133682"/>
    <w:rsid w:val="00133AA3"/>
    <w:rsid w:val="0013421E"/>
    <w:rsid w:val="0013432A"/>
    <w:rsid w:val="00134672"/>
    <w:rsid w:val="00134C79"/>
    <w:rsid w:val="00137DB1"/>
    <w:rsid w:val="00140008"/>
    <w:rsid w:val="00140A3F"/>
    <w:rsid w:val="00140D64"/>
    <w:rsid w:val="00140E97"/>
    <w:rsid w:val="001413F9"/>
    <w:rsid w:val="00141F5A"/>
    <w:rsid w:val="00143993"/>
    <w:rsid w:val="00143B36"/>
    <w:rsid w:val="00144619"/>
    <w:rsid w:val="001447EE"/>
    <w:rsid w:val="00144F63"/>
    <w:rsid w:val="0014574B"/>
    <w:rsid w:val="001459C5"/>
    <w:rsid w:val="00145DB8"/>
    <w:rsid w:val="00145EE3"/>
    <w:rsid w:val="001464E3"/>
    <w:rsid w:val="00146AC9"/>
    <w:rsid w:val="00147A3F"/>
    <w:rsid w:val="00150276"/>
    <w:rsid w:val="00150599"/>
    <w:rsid w:val="00151107"/>
    <w:rsid w:val="0015163D"/>
    <w:rsid w:val="00152338"/>
    <w:rsid w:val="001528B1"/>
    <w:rsid w:val="00152B49"/>
    <w:rsid w:val="0015316B"/>
    <w:rsid w:val="001531B7"/>
    <w:rsid w:val="001533DD"/>
    <w:rsid w:val="00153DAD"/>
    <w:rsid w:val="00154205"/>
    <w:rsid w:val="001552E3"/>
    <w:rsid w:val="00155A8F"/>
    <w:rsid w:val="00156611"/>
    <w:rsid w:val="00156C5F"/>
    <w:rsid w:val="00156FA0"/>
    <w:rsid w:val="0015704C"/>
    <w:rsid w:val="00157442"/>
    <w:rsid w:val="00157612"/>
    <w:rsid w:val="001579BB"/>
    <w:rsid w:val="0015F69B"/>
    <w:rsid w:val="00160CB2"/>
    <w:rsid w:val="00160FB5"/>
    <w:rsid w:val="00161316"/>
    <w:rsid w:val="0016161B"/>
    <w:rsid w:val="001616E2"/>
    <w:rsid w:val="0016199E"/>
    <w:rsid w:val="0016224B"/>
    <w:rsid w:val="00162889"/>
    <w:rsid w:val="00162FE9"/>
    <w:rsid w:val="00163157"/>
    <w:rsid w:val="0016406B"/>
    <w:rsid w:val="0016447C"/>
    <w:rsid w:val="00165091"/>
    <w:rsid w:val="0016585E"/>
    <w:rsid w:val="00166052"/>
    <w:rsid w:val="0016616E"/>
    <w:rsid w:val="00167CA1"/>
    <w:rsid w:val="001715F9"/>
    <w:rsid w:val="00171690"/>
    <w:rsid w:val="00171B2F"/>
    <w:rsid w:val="00171C4D"/>
    <w:rsid w:val="001724CA"/>
    <w:rsid w:val="00172949"/>
    <w:rsid w:val="001730B8"/>
    <w:rsid w:val="00173CF0"/>
    <w:rsid w:val="00173D91"/>
    <w:rsid w:val="00174357"/>
    <w:rsid w:val="0017458C"/>
    <w:rsid w:val="001746F5"/>
    <w:rsid w:val="00174740"/>
    <w:rsid w:val="00175523"/>
    <w:rsid w:val="00176379"/>
    <w:rsid w:val="00176547"/>
    <w:rsid w:val="001765B7"/>
    <w:rsid w:val="0017707A"/>
    <w:rsid w:val="00177D42"/>
    <w:rsid w:val="00180046"/>
    <w:rsid w:val="001801CF"/>
    <w:rsid w:val="00180A6E"/>
    <w:rsid w:val="001813EF"/>
    <w:rsid w:val="00181476"/>
    <w:rsid w:val="00181E06"/>
    <w:rsid w:val="00182CA8"/>
    <w:rsid w:val="0018348B"/>
    <w:rsid w:val="00183523"/>
    <w:rsid w:val="00183D88"/>
    <w:rsid w:val="00183E1C"/>
    <w:rsid w:val="001841D2"/>
    <w:rsid w:val="001856CE"/>
    <w:rsid w:val="00185EBF"/>
    <w:rsid w:val="0018623E"/>
    <w:rsid w:val="00186C72"/>
    <w:rsid w:val="00186D12"/>
    <w:rsid w:val="00186EC6"/>
    <w:rsid w:val="0018746A"/>
    <w:rsid w:val="0018E60F"/>
    <w:rsid w:val="00190234"/>
    <w:rsid w:val="00190A2B"/>
    <w:rsid w:val="001918F4"/>
    <w:rsid w:val="00191CB0"/>
    <w:rsid w:val="001921CF"/>
    <w:rsid w:val="001925D6"/>
    <w:rsid w:val="0019291B"/>
    <w:rsid w:val="0019332A"/>
    <w:rsid w:val="0019394D"/>
    <w:rsid w:val="00193BBB"/>
    <w:rsid w:val="001953DC"/>
    <w:rsid w:val="00195942"/>
    <w:rsid w:val="00195B7C"/>
    <w:rsid w:val="00196355"/>
    <w:rsid w:val="001972E5"/>
    <w:rsid w:val="00197523"/>
    <w:rsid w:val="001A07CD"/>
    <w:rsid w:val="001A1048"/>
    <w:rsid w:val="001A251C"/>
    <w:rsid w:val="001A3AF2"/>
    <w:rsid w:val="001A4354"/>
    <w:rsid w:val="001A6224"/>
    <w:rsid w:val="001A7413"/>
    <w:rsid w:val="001A7979"/>
    <w:rsid w:val="001A7C3C"/>
    <w:rsid w:val="001A7CDB"/>
    <w:rsid w:val="001B00B7"/>
    <w:rsid w:val="001B0428"/>
    <w:rsid w:val="001B0433"/>
    <w:rsid w:val="001B0E41"/>
    <w:rsid w:val="001B1F32"/>
    <w:rsid w:val="001B21F3"/>
    <w:rsid w:val="001B221F"/>
    <w:rsid w:val="001B26F1"/>
    <w:rsid w:val="001B2BA9"/>
    <w:rsid w:val="001B3A81"/>
    <w:rsid w:val="001B3EA7"/>
    <w:rsid w:val="001B42E4"/>
    <w:rsid w:val="001B506A"/>
    <w:rsid w:val="001B56F9"/>
    <w:rsid w:val="001B641F"/>
    <w:rsid w:val="001B738E"/>
    <w:rsid w:val="001B7970"/>
    <w:rsid w:val="001B7ED3"/>
    <w:rsid w:val="001C0186"/>
    <w:rsid w:val="001C01DD"/>
    <w:rsid w:val="001C06BC"/>
    <w:rsid w:val="001C0C76"/>
    <w:rsid w:val="001C0E8A"/>
    <w:rsid w:val="001C0ED4"/>
    <w:rsid w:val="001C154F"/>
    <w:rsid w:val="001C1701"/>
    <w:rsid w:val="001C1CAE"/>
    <w:rsid w:val="001C2BE3"/>
    <w:rsid w:val="001C312F"/>
    <w:rsid w:val="001C31F8"/>
    <w:rsid w:val="001C32CB"/>
    <w:rsid w:val="001C3915"/>
    <w:rsid w:val="001C3ABE"/>
    <w:rsid w:val="001C3DFA"/>
    <w:rsid w:val="001C458F"/>
    <w:rsid w:val="001C46EF"/>
    <w:rsid w:val="001C4D93"/>
    <w:rsid w:val="001C5274"/>
    <w:rsid w:val="001C5621"/>
    <w:rsid w:val="001C6C77"/>
    <w:rsid w:val="001C6D74"/>
    <w:rsid w:val="001C70A0"/>
    <w:rsid w:val="001C77C8"/>
    <w:rsid w:val="001C7922"/>
    <w:rsid w:val="001C7B66"/>
    <w:rsid w:val="001C7E6D"/>
    <w:rsid w:val="001D0882"/>
    <w:rsid w:val="001D0C55"/>
    <w:rsid w:val="001D0E9F"/>
    <w:rsid w:val="001D1410"/>
    <w:rsid w:val="001D15A4"/>
    <w:rsid w:val="001D1A43"/>
    <w:rsid w:val="001D1BAD"/>
    <w:rsid w:val="001D21A0"/>
    <w:rsid w:val="001D3773"/>
    <w:rsid w:val="001D3B48"/>
    <w:rsid w:val="001D48F3"/>
    <w:rsid w:val="001D6A33"/>
    <w:rsid w:val="001D6C0A"/>
    <w:rsid w:val="001D78EB"/>
    <w:rsid w:val="001D7BA3"/>
    <w:rsid w:val="001E178E"/>
    <w:rsid w:val="001E2237"/>
    <w:rsid w:val="001E2933"/>
    <w:rsid w:val="001E299A"/>
    <w:rsid w:val="001E2F00"/>
    <w:rsid w:val="001E3D7C"/>
    <w:rsid w:val="001E47FB"/>
    <w:rsid w:val="001E538C"/>
    <w:rsid w:val="001E5B21"/>
    <w:rsid w:val="001E5D62"/>
    <w:rsid w:val="001E7989"/>
    <w:rsid w:val="001F0AA7"/>
    <w:rsid w:val="001F0AF4"/>
    <w:rsid w:val="001F2EE7"/>
    <w:rsid w:val="001F36A9"/>
    <w:rsid w:val="001F3A2D"/>
    <w:rsid w:val="001F43BB"/>
    <w:rsid w:val="001F46C4"/>
    <w:rsid w:val="001F4710"/>
    <w:rsid w:val="001F4A5F"/>
    <w:rsid w:val="001F61E6"/>
    <w:rsid w:val="00201295"/>
    <w:rsid w:val="0020194D"/>
    <w:rsid w:val="00201AB9"/>
    <w:rsid w:val="002023A0"/>
    <w:rsid w:val="00203C16"/>
    <w:rsid w:val="00203E0D"/>
    <w:rsid w:val="00203FF4"/>
    <w:rsid w:val="0020417B"/>
    <w:rsid w:val="00204510"/>
    <w:rsid w:val="00204F9F"/>
    <w:rsid w:val="00205AB8"/>
    <w:rsid w:val="00205ACC"/>
    <w:rsid w:val="00205D79"/>
    <w:rsid w:val="00206894"/>
    <w:rsid w:val="0020691E"/>
    <w:rsid w:val="00206997"/>
    <w:rsid w:val="00207264"/>
    <w:rsid w:val="00207AD0"/>
    <w:rsid w:val="002132EF"/>
    <w:rsid w:val="00213353"/>
    <w:rsid w:val="00213BB1"/>
    <w:rsid w:val="0021413E"/>
    <w:rsid w:val="00214456"/>
    <w:rsid w:val="00214C0D"/>
    <w:rsid w:val="00215526"/>
    <w:rsid w:val="00216EB6"/>
    <w:rsid w:val="002174AF"/>
    <w:rsid w:val="002179F9"/>
    <w:rsid w:val="00217E6F"/>
    <w:rsid w:val="00217EAC"/>
    <w:rsid w:val="0021B71E"/>
    <w:rsid w:val="00220CE5"/>
    <w:rsid w:val="00221D67"/>
    <w:rsid w:val="002228AE"/>
    <w:rsid w:val="00222993"/>
    <w:rsid w:val="00222CFE"/>
    <w:rsid w:val="0022303F"/>
    <w:rsid w:val="00223C49"/>
    <w:rsid w:val="00224138"/>
    <w:rsid w:val="0022450F"/>
    <w:rsid w:val="00224A2C"/>
    <w:rsid w:val="00224D2D"/>
    <w:rsid w:val="00225DD9"/>
    <w:rsid w:val="002273CD"/>
    <w:rsid w:val="002274A5"/>
    <w:rsid w:val="00227520"/>
    <w:rsid w:val="0023011C"/>
    <w:rsid w:val="00230A91"/>
    <w:rsid w:val="00230E13"/>
    <w:rsid w:val="00230E27"/>
    <w:rsid w:val="00231647"/>
    <w:rsid w:val="00232F57"/>
    <w:rsid w:val="00233013"/>
    <w:rsid w:val="00233E33"/>
    <w:rsid w:val="0023424C"/>
    <w:rsid w:val="00234833"/>
    <w:rsid w:val="00234C3C"/>
    <w:rsid w:val="00234FB3"/>
    <w:rsid w:val="00235581"/>
    <w:rsid w:val="002355D2"/>
    <w:rsid w:val="002356C5"/>
    <w:rsid w:val="002358FA"/>
    <w:rsid w:val="00235A3E"/>
    <w:rsid w:val="00236F38"/>
    <w:rsid w:val="00237A22"/>
    <w:rsid w:val="00240890"/>
    <w:rsid w:val="002409AD"/>
    <w:rsid w:val="00241913"/>
    <w:rsid w:val="002424DF"/>
    <w:rsid w:val="00243116"/>
    <w:rsid w:val="00244799"/>
    <w:rsid w:val="002451C4"/>
    <w:rsid w:val="002457FF"/>
    <w:rsid w:val="0024626E"/>
    <w:rsid w:val="002463AE"/>
    <w:rsid w:val="00246F07"/>
    <w:rsid w:val="00247AB9"/>
    <w:rsid w:val="002508FB"/>
    <w:rsid w:val="00250A63"/>
    <w:rsid w:val="00250F78"/>
    <w:rsid w:val="00251B17"/>
    <w:rsid w:val="00251FE1"/>
    <w:rsid w:val="002523B1"/>
    <w:rsid w:val="00252402"/>
    <w:rsid w:val="00252DF5"/>
    <w:rsid w:val="00253003"/>
    <w:rsid w:val="0025353B"/>
    <w:rsid w:val="00254535"/>
    <w:rsid w:val="00254980"/>
    <w:rsid w:val="00255AF3"/>
    <w:rsid w:val="00255CBF"/>
    <w:rsid w:val="00256FC7"/>
    <w:rsid w:val="002573B0"/>
    <w:rsid w:val="00257954"/>
    <w:rsid w:val="002607E1"/>
    <w:rsid w:val="002608BC"/>
    <w:rsid w:val="002615C2"/>
    <w:rsid w:val="002616CC"/>
    <w:rsid w:val="00261A56"/>
    <w:rsid w:val="00261C36"/>
    <w:rsid w:val="002626F2"/>
    <w:rsid w:val="0026288F"/>
    <w:rsid w:val="00262B74"/>
    <w:rsid w:val="00263211"/>
    <w:rsid w:val="002633DC"/>
    <w:rsid w:val="00263460"/>
    <w:rsid w:val="00264219"/>
    <w:rsid w:val="002651F2"/>
    <w:rsid w:val="002654EB"/>
    <w:rsid w:val="00266793"/>
    <w:rsid w:val="00267475"/>
    <w:rsid w:val="00267AA3"/>
    <w:rsid w:val="00267F6A"/>
    <w:rsid w:val="0027034C"/>
    <w:rsid w:val="0027081A"/>
    <w:rsid w:val="00271947"/>
    <w:rsid w:val="00272CF1"/>
    <w:rsid w:val="002735B2"/>
    <w:rsid w:val="00273AC0"/>
    <w:rsid w:val="002743AD"/>
    <w:rsid w:val="002745F9"/>
    <w:rsid w:val="002750C4"/>
    <w:rsid w:val="0027581D"/>
    <w:rsid w:val="00276E48"/>
    <w:rsid w:val="00277AEB"/>
    <w:rsid w:val="00277AF1"/>
    <w:rsid w:val="00277F0E"/>
    <w:rsid w:val="0028025B"/>
    <w:rsid w:val="0028055C"/>
    <w:rsid w:val="0028063F"/>
    <w:rsid w:val="00280E9F"/>
    <w:rsid w:val="00280EB2"/>
    <w:rsid w:val="0028141B"/>
    <w:rsid w:val="0028163B"/>
    <w:rsid w:val="00281681"/>
    <w:rsid w:val="00281704"/>
    <w:rsid w:val="00282737"/>
    <w:rsid w:val="00282FF2"/>
    <w:rsid w:val="00283110"/>
    <w:rsid w:val="00283484"/>
    <w:rsid w:val="00283885"/>
    <w:rsid w:val="00283A52"/>
    <w:rsid w:val="00283CCA"/>
    <w:rsid w:val="00283F78"/>
    <w:rsid w:val="0028411B"/>
    <w:rsid w:val="00284947"/>
    <w:rsid w:val="00284BF1"/>
    <w:rsid w:val="00284D4F"/>
    <w:rsid w:val="00284EB2"/>
    <w:rsid w:val="002853B7"/>
    <w:rsid w:val="002856DF"/>
    <w:rsid w:val="00285771"/>
    <w:rsid w:val="002858C9"/>
    <w:rsid w:val="00285964"/>
    <w:rsid w:val="00285E61"/>
    <w:rsid w:val="0028610E"/>
    <w:rsid w:val="00286A4B"/>
    <w:rsid w:val="002872BD"/>
    <w:rsid w:val="00287333"/>
    <w:rsid w:val="00290093"/>
    <w:rsid w:val="0029022C"/>
    <w:rsid w:val="00290800"/>
    <w:rsid w:val="00290805"/>
    <w:rsid w:val="002913AB"/>
    <w:rsid w:val="00291477"/>
    <w:rsid w:val="00292463"/>
    <w:rsid w:val="0029261D"/>
    <w:rsid w:val="00293CF0"/>
    <w:rsid w:val="002943B5"/>
    <w:rsid w:val="002945BB"/>
    <w:rsid w:val="00294A3F"/>
    <w:rsid w:val="00294A45"/>
    <w:rsid w:val="00294ADF"/>
    <w:rsid w:val="002953AC"/>
    <w:rsid w:val="00295417"/>
    <w:rsid w:val="00295889"/>
    <w:rsid w:val="002961AF"/>
    <w:rsid w:val="00297190"/>
    <w:rsid w:val="002971CA"/>
    <w:rsid w:val="00297251"/>
    <w:rsid w:val="0029732A"/>
    <w:rsid w:val="002A03E4"/>
    <w:rsid w:val="002A07C5"/>
    <w:rsid w:val="002A0B0A"/>
    <w:rsid w:val="002A0B6F"/>
    <w:rsid w:val="002A1240"/>
    <w:rsid w:val="002A1876"/>
    <w:rsid w:val="002A2803"/>
    <w:rsid w:val="002A372E"/>
    <w:rsid w:val="002A38B4"/>
    <w:rsid w:val="002A46BB"/>
    <w:rsid w:val="002A4D42"/>
    <w:rsid w:val="002A5B75"/>
    <w:rsid w:val="002A5DA5"/>
    <w:rsid w:val="002A6D33"/>
    <w:rsid w:val="002A759E"/>
    <w:rsid w:val="002A7ABF"/>
    <w:rsid w:val="002B1245"/>
    <w:rsid w:val="002B19BD"/>
    <w:rsid w:val="002B1B8D"/>
    <w:rsid w:val="002B1D7F"/>
    <w:rsid w:val="002B2043"/>
    <w:rsid w:val="002B2145"/>
    <w:rsid w:val="002B31EE"/>
    <w:rsid w:val="002B3A26"/>
    <w:rsid w:val="002B42C3"/>
    <w:rsid w:val="002B5570"/>
    <w:rsid w:val="002B5793"/>
    <w:rsid w:val="002B587B"/>
    <w:rsid w:val="002B675C"/>
    <w:rsid w:val="002B6D81"/>
    <w:rsid w:val="002B71A6"/>
    <w:rsid w:val="002B7ADF"/>
    <w:rsid w:val="002C0D21"/>
    <w:rsid w:val="002C1122"/>
    <w:rsid w:val="002C1415"/>
    <w:rsid w:val="002C163F"/>
    <w:rsid w:val="002C1AC8"/>
    <w:rsid w:val="002C1CF0"/>
    <w:rsid w:val="002C3237"/>
    <w:rsid w:val="002C421B"/>
    <w:rsid w:val="002C4784"/>
    <w:rsid w:val="002C4A99"/>
    <w:rsid w:val="002C50AF"/>
    <w:rsid w:val="002C5947"/>
    <w:rsid w:val="002C64EA"/>
    <w:rsid w:val="002C67A6"/>
    <w:rsid w:val="002C76E5"/>
    <w:rsid w:val="002C779B"/>
    <w:rsid w:val="002D051A"/>
    <w:rsid w:val="002D0C6A"/>
    <w:rsid w:val="002D1D94"/>
    <w:rsid w:val="002D267A"/>
    <w:rsid w:val="002D28DC"/>
    <w:rsid w:val="002D3162"/>
    <w:rsid w:val="002D3861"/>
    <w:rsid w:val="002D3938"/>
    <w:rsid w:val="002D3C7B"/>
    <w:rsid w:val="002D3E0D"/>
    <w:rsid w:val="002D4491"/>
    <w:rsid w:val="002D44B7"/>
    <w:rsid w:val="002D4E7E"/>
    <w:rsid w:val="002D5160"/>
    <w:rsid w:val="002D6155"/>
    <w:rsid w:val="002D6200"/>
    <w:rsid w:val="002D6856"/>
    <w:rsid w:val="002D6A80"/>
    <w:rsid w:val="002D6D45"/>
    <w:rsid w:val="002E03BA"/>
    <w:rsid w:val="002E1DD3"/>
    <w:rsid w:val="002E21E7"/>
    <w:rsid w:val="002E2611"/>
    <w:rsid w:val="002E2C98"/>
    <w:rsid w:val="002E2DD9"/>
    <w:rsid w:val="002E3EF5"/>
    <w:rsid w:val="002E3F66"/>
    <w:rsid w:val="002E5071"/>
    <w:rsid w:val="002E5470"/>
    <w:rsid w:val="002E5D25"/>
    <w:rsid w:val="002E5E61"/>
    <w:rsid w:val="002E5FBB"/>
    <w:rsid w:val="002E60D0"/>
    <w:rsid w:val="002E67A4"/>
    <w:rsid w:val="002E6BCB"/>
    <w:rsid w:val="002E6F7B"/>
    <w:rsid w:val="002E7093"/>
    <w:rsid w:val="002E75C0"/>
    <w:rsid w:val="002E778F"/>
    <w:rsid w:val="002E7CA8"/>
    <w:rsid w:val="002F052B"/>
    <w:rsid w:val="002F0D04"/>
    <w:rsid w:val="002F0FDC"/>
    <w:rsid w:val="002F1019"/>
    <w:rsid w:val="002F15FF"/>
    <w:rsid w:val="002F1E52"/>
    <w:rsid w:val="002F2AFD"/>
    <w:rsid w:val="002F2CAA"/>
    <w:rsid w:val="002F323F"/>
    <w:rsid w:val="002F3351"/>
    <w:rsid w:val="002F34F3"/>
    <w:rsid w:val="002F389D"/>
    <w:rsid w:val="002F38D7"/>
    <w:rsid w:val="002F3C53"/>
    <w:rsid w:val="002F3CC9"/>
    <w:rsid w:val="002F43F4"/>
    <w:rsid w:val="002F477D"/>
    <w:rsid w:val="002F4CBE"/>
    <w:rsid w:val="002F617A"/>
    <w:rsid w:val="002F6604"/>
    <w:rsid w:val="002F79CB"/>
    <w:rsid w:val="002F7D3A"/>
    <w:rsid w:val="003006CF"/>
    <w:rsid w:val="00301228"/>
    <w:rsid w:val="003020FE"/>
    <w:rsid w:val="00302B84"/>
    <w:rsid w:val="00303685"/>
    <w:rsid w:val="003036C1"/>
    <w:rsid w:val="00303DC3"/>
    <w:rsid w:val="003040A2"/>
    <w:rsid w:val="003056ED"/>
    <w:rsid w:val="00307917"/>
    <w:rsid w:val="00307A50"/>
    <w:rsid w:val="003103E0"/>
    <w:rsid w:val="00310AC4"/>
    <w:rsid w:val="003115D5"/>
    <w:rsid w:val="003118D2"/>
    <w:rsid w:val="0031251A"/>
    <w:rsid w:val="00312975"/>
    <w:rsid w:val="00312CD9"/>
    <w:rsid w:val="003134A2"/>
    <w:rsid w:val="00313872"/>
    <w:rsid w:val="0031468E"/>
    <w:rsid w:val="0031565A"/>
    <w:rsid w:val="00315721"/>
    <w:rsid w:val="003158AD"/>
    <w:rsid w:val="00316108"/>
    <w:rsid w:val="0031754D"/>
    <w:rsid w:val="003200F3"/>
    <w:rsid w:val="0032050A"/>
    <w:rsid w:val="00320781"/>
    <w:rsid w:val="003234FE"/>
    <w:rsid w:val="00323DBE"/>
    <w:rsid w:val="0032433D"/>
    <w:rsid w:val="0032465E"/>
    <w:rsid w:val="00324BB4"/>
    <w:rsid w:val="0032630A"/>
    <w:rsid w:val="0032666F"/>
    <w:rsid w:val="0032701D"/>
    <w:rsid w:val="00327F3D"/>
    <w:rsid w:val="00331B3A"/>
    <w:rsid w:val="003320E3"/>
    <w:rsid w:val="00334161"/>
    <w:rsid w:val="0033418C"/>
    <w:rsid w:val="00334A38"/>
    <w:rsid w:val="00335075"/>
    <w:rsid w:val="003351A5"/>
    <w:rsid w:val="003373E6"/>
    <w:rsid w:val="003375B5"/>
    <w:rsid w:val="00340346"/>
    <w:rsid w:val="00340888"/>
    <w:rsid w:val="00340D04"/>
    <w:rsid w:val="00340D3C"/>
    <w:rsid w:val="0034105D"/>
    <w:rsid w:val="00341318"/>
    <w:rsid w:val="00342653"/>
    <w:rsid w:val="003426CF"/>
    <w:rsid w:val="00342A98"/>
    <w:rsid w:val="00342F24"/>
    <w:rsid w:val="0034443D"/>
    <w:rsid w:val="00344443"/>
    <w:rsid w:val="00344FA3"/>
    <w:rsid w:val="003457E9"/>
    <w:rsid w:val="00345F21"/>
    <w:rsid w:val="00346075"/>
    <w:rsid w:val="00346263"/>
    <w:rsid w:val="00346567"/>
    <w:rsid w:val="00346796"/>
    <w:rsid w:val="00346881"/>
    <w:rsid w:val="00346E01"/>
    <w:rsid w:val="003475C0"/>
    <w:rsid w:val="00347624"/>
    <w:rsid w:val="00351153"/>
    <w:rsid w:val="00351B6F"/>
    <w:rsid w:val="0035205E"/>
    <w:rsid w:val="003523AB"/>
    <w:rsid w:val="0035295E"/>
    <w:rsid w:val="0035314A"/>
    <w:rsid w:val="00353AA7"/>
    <w:rsid w:val="00353AEE"/>
    <w:rsid w:val="00353E7E"/>
    <w:rsid w:val="00354C96"/>
    <w:rsid w:val="0035592D"/>
    <w:rsid w:val="00356E57"/>
    <w:rsid w:val="00357735"/>
    <w:rsid w:val="00357859"/>
    <w:rsid w:val="00357B63"/>
    <w:rsid w:val="00360737"/>
    <w:rsid w:val="00360D56"/>
    <w:rsid w:val="00361314"/>
    <w:rsid w:val="00362413"/>
    <w:rsid w:val="0036328B"/>
    <w:rsid w:val="003634EB"/>
    <w:rsid w:val="00363C7B"/>
    <w:rsid w:val="003650D2"/>
    <w:rsid w:val="00365839"/>
    <w:rsid w:val="00365915"/>
    <w:rsid w:val="00366453"/>
    <w:rsid w:val="00366C87"/>
    <w:rsid w:val="00366DC1"/>
    <w:rsid w:val="00366DC3"/>
    <w:rsid w:val="00367306"/>
    <w:rsid w:val="0036746C"/>
    <w:rsid w:val="00367743"/>
    <w:rsid w:val="00367D80"/>
    <w:rsid w:val="0037092B"/>
    <w:rsid w:val="00370E89"/>
    <w:rsid w:val="00371489"/>
    <w:rsid w:val="003715CD"/>
    <w:rsid w:val="0037213F"/>
    <w:rsid w:val="0037240C"/>
    <w:rsid w:val="00372630"/>
    <w:rsid w:val="00372A5C"/>
    <w:rsid w:val="00375555"/>
    <w:rsid w:val="00375D36"/>
    <w:rsid w:val="00375E78"/>
    <w:rsid w:val="0037654F"/>
    <w:rsid w:val="003769D6"/>
    <w:rsid w:val="003772A2"/>
    <w:rsid w:val="00377545"/>
    <w:rsid w:val="003775A4"/>
    <w:rsid w:val="0037FB1E"/>
    <w:rsid w:val="0038184D"/>
    <w:rsid w:val="003818B0"/>
    <w:rsid w:val="003819AE"/>
    <w:rsid w:val="00381B68"/>
    <w:rsid w:val="00382FDA"/>
    <w:rsid w:val="0038373C"/>
    <w:rsid w:val="00384E45"/>
    <w:rsid w:val="00385674"/>
    <w:rsid w:val="00385F1A"/>
    <w:rsid w:val="0039102A"/>
    <w:rsid w:val="003911A9"/>
    <w:rsid w:val="00391929"/>
    <w:rsid w:val="00391EAF"/>
    <w:rsid w:val="00391FD6"/>
    <w:rsid w:val="0039216C"/>
    <w:rsid w:val="00392184"/>
    <w:rsid w:val="00392B3A"/>
    <w:rsid w:val="00394120"/>
    <w:rsid w:val="003942E8"/>
    <w:rsid w:val="00395368"/>
    <w:rsid w:val="00395FB6"/>
    <w:rsid w:val="00396460"/>
    <w:rsid w:val="00397326"/>
    <w:rsid w:val="00397C38"/>
    <w:rsid w:val="00397D5A"/>
    <w:rsid w:val="003A01D4"/>
    <w:rsid w:val="003A1004"/>
    <w:rsid w:val="003A11CC"/>
    <w:rsid w:val="003A1508"/>
    <w:rsid w:val="003A155A"/>
    <w:rsid w:val="003A23EC"/>
    <w:rsid w:val="003A2578"/>
    <w:rsid w:val="003A3430"/>
    <w:rsid w:val="003A3431"/>
    <w:rsid w:val="003A361A"/>
    <w:rsid w:val="003A3C13"/>
    <w:rsid w:val="003A3EC6"/>
    <w:rsid w:val="003A45EA"/>
    <w:rsid w:val="003A5379"/>
    <w:rsid w:val="003A558F"/>
    <w:rsid w:val="003A580B"/>
    <w:rsid w:val="003A5FEF"/>
    <w:rsid w:val="003A6C46"/>
    <w:rsid w:val="003A73F2"/>
    <w:rsid w:val="003A77A1"/>
    <w:rsid w:val="003A7D27"/>
    <w:rsid w:val="003B0BBF"/>
    <w:rsid w:val="003B0D82"/>
    <w:rsid w:val="003B10FB"/>
    <w:rsid w:val="003B15F2"/>
    <w:rsid w:val="003B1724"/>
    <w:rsid w:val="003B1B60"/>
    <w:rsid w:val="003B2F32"/>
    <w:rsid w:val="003B3695"/>
    <w:rsid w:val="003B381A"/>
    <w:rsid w:val="003B3A9F"/>
    <w:rsid w:val="003B3B6B"/>
    <w:rsid w:val="003B486F"/>
    <w:rsid w:val="003B4F88"/>
    <w:rsid w:val="003B4FBA"/>
    <w:rsid w:val="003B50CB"/>
    <w:rsid w:val="003B5902"/>
    <w:rsid w:val="003B6345"/>
    <w:rsid w:val="003B63C6"/>
    <w:rsid w:val="003B7309"/>
    <w:rsid w:val="003B7876"/>
    <w:rsid w:val="003B7C67"/>
    <w:rsid w:val="003B7F00"/>
    <w:rsid w:val="003B926A"/>
    <w:rsid w:val="003C0164"/>
    <w:rsid w:val="003C0C3C"/>
    <w:rsid w:val="003C1132"/>
    <w:rsid w:val="003C1502"/>
    <w:rsid w:val="003C16AD"/>
    <w:rsid w:val="003C1AC7"/>
    <w:rsid w:val="003C1C2F"/>
    <w:rsid w:val="003C2206"/>
    <w:rsid w:val="003C24F9"/>
    <w:rsid w:val="003C2600"/>
    <w:rsid w:val="003C2C83"/>
    <w:rsid w:val="003C3275"/>
    <w:rsid w:val="003C3429"/>
    <w:rsid w:val="003C3BFB"/>
    <w:rsid w:val="003C3C1F"/>
    <w:rsid w:val="003C4C45"/>
    <w:rsid w:val="003C4C5D"/>
    <w:rsid w:val="003C5955"/>
    <w:rsid w:val="003C6183"/>
    <w:rsid w:val="003C638E"/>
    <w:rsid w:val="003C6C08"/>
    <w:rsid w:val="003C6F88"/>
    <w:rsid w:val="003C7761"/>
    <w:rsid w:val="003C7B7B"/>
    <w:rsid w:val="003D04A0"/>
    <w:rsid w:val="003D07E0"/>
    <w:rsid w:val="003D339C"/>
    <w:rsid w:val="003D3734"/>
    <w:rsid w:val="003D385F"/>
    <w:rsid w:val="003D3B46"/>
    <w:rsid w:val="003D47DA"/>
    <w:rsid w:val="003D48B1"/>
    <w:rsid w:val="003D59FF"/>
    <w:rsid w:val="003D6AC4"/>
    <w:rsid w:val="003D6D05"/>
    <w:rsid w:val="003D702D"/>
    <w:rsid w:val="003E02E2"/>
    <w:rsid w:val="003E12A9"/>
    <w:rsid w:val="003E14C6"/>
    <w:rsid w:val="003E151D"/>
    <w:rsid w:val="003E1DAB"/>
    <w:rsid w:val="003E1DD2"/>
    <w:rsid w:val="003E1F5A"/>
    <w:rsid w:val="003E2A87"/>
    <w:rsid w:val="003E3412"/>
    <w:rsid w:val="003E3BF4"/>
    <w:rsid w:val="003E5101"/>
    <w:rsid w:val="003E53C6"/>
    <w:rsid w:val="003E586C"/>
    <w:rsid w:val="003E5BEB"/>
    <w:rsid w:val="003E65D2"/>
    <w:rsid w:val="003E66B3"/>
    <w:rsid w:val="003E6C07"/>
    <w:rsid w:val="003E6D69"/>
    <w:rsid w:val="003E73D7"/>
    <w:rsid w:val="003F0341"/>
    <w:rsid w:val="003F0CD7"/>
    <w:rsid w:val="003F133F"/>
    <w:rsid w:val="003F1E53"/>
    <w:rsid w:val="003F1F35"/>
    <w:rsid w:val="003F3622"/>
    <w:rsid w:val="003F371E"/>
    <w:rsid w:val="003F37CF"/>
    <w:rsid w:val="003F3D37"/>
    <w:rsid w:val="003F441E"/>
    <w:rsid w:val="003F47D0"/>
    <w:rsid w:val="003F53A5"/>
    <w:rsid w:val="003F5B83"/>
    <w:rsid w:val="003F6F86"/>
    <w:rsid w:val="004004DC"/>
    <w:rsid w:val="00400535"/>
    <w:rsid w:val="00400C8E"/>
    <w:rsid w:val="00401896"/>
    <w:rsid w:val="00401D3A"/>
    <w:rsid w:val="0040209A"/>
    <w:rsid w:val="0040284E"/>
    <w:rsid w:val="00403FC7"/>
    <w:rsid w:val="0040490C"/>
    <w:rsid w:val="00405292"/>
    <w:rsid w:val="004071F5"/>
    <w:rsid w:val="00407B3D"/>
    <w:rsid w:val="0041022A"/>
    <w:rsid w:val="00410285"/>
    <w:rsid w:val="004110A1"/>
    <w:rsid w:val="0041183E"/>
    <w:rsid w:val="00411B30"/>
    <w:rsid w:val="00412360"/>
    <w:rsid w:val="004128D7"/>
    <w:rsid w:val="0041292B"/>
    <w:rsid w:val="00412EA0"/>
    <w:rsid w:val="00414C97"/>
    <w:rsid w:val="00415780"/>
    <w:rsid w:val="00415F08"/>
    <w:rsid w:val="004162B3"/>
    <w:rsid w:val="0041693B"/>
    <w:rsid w:val="00417167"/>
    <w:rsid w:val="00417D68"/>
    <w:rsid w:val="00417DFE"/>
    <w:rsid w:val="00420366"/>
    <w:rsid w:val="00420532"/>
    <w:rsid w:val="00420884"/>
    <w:rsid w:val="00421673"/>
    <w:rsid w:val="0042188B"/>
    <w:rsid w:val="004221DE"/>
    <w:rsid w:val="00422280"/>
    <w:rsid w:val="0042326F"/>
    <w:rsid w:val="00423A5B"/>
    <w:rsid w:val="00424293"/>
    <w:rsid w:val="00424348"/>
    <w:rsid w:val="00424767"/>
    <w:rsid w:val="004248EE"/>
    <w:rsid w:val="00425479"/>
    <w:rsid w:val="00425A31"/>
    <w:rsid w:val="004261A4"/>
    <w:rsid w:val="00426C35"/>
    <w:rsid w:val="00426EF0"/>
    <w:rsid w:val="00427635"/>
    <w:rsid w:val="00427AA3"/>
    <w:rsid w:val="004303E4"/>
    <w:rsid w:val="004309A7"/>
    <w:rsid w:val="00430CB0"/>
    <w:rsid w:val="00430CB4"/>
    <w:rsid w:val="00431D9F"/>
    <w:rsid w:val="0043202D"/>
    <w:rsid w:val="00432344"/>
    <w:rsid w:val="004328F4"/>
    <w:rsid w:val="00432F1D"/>
    <w:rsid w:val="004332F6"/>
    <w:rsid w:val="0043361B"/>
    <w:rsid w:val="0043383D"/>
    <w:rsid w:val="00434471"/>
    <w:rsid w:val="00434776"/>
    <w:rsid w:val="00435895"/>
    <w:rsid w:val="004363F3"/>
    <w:rsid w:val="00436A32"/>
    <w:rsid w:val="004374D1"/>
    <w:rsid w:val="00437638"/>
    <w:rsid w:val="00437F31"/>
    <w:rsid w:val="004401B2"/>
    <w:rsid w:val="0044021F"/>
    <w:rsid w:val="00440D6C"/>
    <w:rsid w:val="00440E51"/>
    <w:rsid w:val="00442952"/>
    <w:rsid w:val="004429EC"/>
    <w:rsid w:val="004435C2"/>
    <w:rsid w:val="004439C9"/>
    <w:rsid w:val="004449E7"/>
    <w:rsid w:val="004456CE"/>
    <w:rsid w:val="00446305"/>
    <w:rsid w:val="00447A8F"/>
    <w:rsid w:val="00447E99"/>
    <w:rsid w:val="004503F4"/>
    <w:rsid w:val="00450AE4"/>
    <w:rsid w:val="00450BCB"/>
    <w:rsid w:val="00451801"/>
    <w:rsid w:val="004527B4"/>
    <w:rsid w:val="00452878"/>
    <w:rsid w:val="00452957"/>
    <w:rsid w:val="00453233"/>
    <w:rsid w:val="00453DB7"/>
    <w:rsid w:val="004540D8"/>
    <w:rsid w:val="004542F5"/>
    <w:rsid w:val="00454F83"/>
    <w:rsid w:val="00455924"/>
    <w:rsid w:val="00455F58"/>
    <w:rsid w:val="0045636B"/>
    <w:rsid w:val="004568F7"/>
    <w:rsid w:val="00456BBF"/>
    <w:rsid w:val="004574CA"/>
    <w:rsid w:val="00460456"/>
    <w:rsid w:val="00460930"/>
    <w:rsid w:val="0046149C"/>
    <w:rsid w:val="004620E9"/>
    <w:rsid w:val="0046233F"/>
    <w:rsid w:val="0046239C"/>
    <w:rsid w:val="00462AFF"/>
    <w:rsid w:val="00462BE2"/>
    <w:rsid w:val="004632BB"/>
    <w:rsid w:val="004636AE"/>
    <w:rsid w:val="00463960"/>
    <w:rsid w:val="00463A84"/>
    <w:rsid w:val="00464021"/>
    <w:rsid w:val="004647D9"/>
    <w:rsid w:val="0046480C"/>
    <w:rsid w:val="00464BDB"/>
    <w:rsid w:val="00465387"/>
    <w:rsid w:val="00465CE2"/>
    <w:rsid w:val="00466273"/>
    <w:rsid w:val="004673D7"/>
    <w:rsid w:val="00467FF1"/>
    <w:rsid w:val="00470F2E"/>
    <w:rsid w:val="00471608"/>
    <w:rsid w:val="00471E61"/>
    <w:rsid w:val="00471E89"/>
    <w:rsid w:val="004728B9"/>
    <w:rsid w:val="00472E0A"/>
    <w:rsid w:val="0047467F"/>
    <w:rsid w:val="004747F8"/>
    <w:rsid w:val="004748EE"/>
    <w:rsid w:val="00474AC7"/>
    <w:rsid w:val="00474BA5"/>
    <w:rsid w:val="004757F2"/>
    <w:rsid w:val="00476209"/>
    <w:rsid w:val="004772B3"/>
    <w:rsid w:val="00477E25"/>
    <w:rsid w:val="0048020C"/>
    <w:rsid w:val="00480494"/>
    <w:rsid w:val="00480EDF"/>
    <w:rsid w:val="00481274"/>
    <w:rsid w:val="004820B8"/>
    <w:rsid w:val="00482551"/>
    <w:rsid w:val="00483A3B"/>
    <w:rsid w:val="00484D4E"/>
    <w:rsid w:val="00484E78"/>
    <w:rsid w:val="00485262"/>
    <w:rsid w:val="0048540A"/>
    <w:rsid w:val="004854B4"/>
    <w:rsid w:val="00486262"/>
    <w:rsid w:val="00486331"/>
    <w:rsid w:val="004865E6"/>
    <w:rsid w:val="00486728"/>
    <w:rsid w:val="00486885"/>
    <w:rsid w:val="00486A0B"/>
    <w:rsid w:val="00486D6E"/>
    <w:rsid w:val="00490113"/>
    <w:rsid w:val="004903B3"/>
    <w:rsid w:val="00490FC5"/>
    <w:rsid w:val="0049177C"/>
    <w:rsid w:val="0049202D"/>
    <w:rsid w:val="0049250C"/>
    <w:rsid w:val="004925DB"/>
    <w:rsid w:val="00492B8F"/>
    <w:rsid w:val="00493A95"/>
    <w:rsid w:val="00494E80"/>
    <w:rsid w:val="004951B3"/>
    <w:rsid w:val="00495886"/>
    <w:rsid w:val="00495ABC"/>
    <w:rsid w:val="00496617"/>
    <w:rsid w:val="00497104"/>
    <w:rsid w:val="004975D0"/>
    <w:rsid w:val="00497E29"/>
    <w:rsid w:val="004A1EFC"/>
    <w:rsid w:val="004A30C5"/>
    <w:rsid w:val="004A30D1"/>
    <w:rsid w:val="004A3994"/>
    <w:rsid w:val="004A3C64"/>
    <w:rsid w:val="004A50C2"/>
    <w:rsid w:val="004A5367"/>
    <w:rsid w:val="004A572F"/>
    <w:rsid w:val="004A5805"/>
    <w:rsid w:val="004A6335"/>
    <w:rsid w:val="004A644B"/>
    <w:rsid w:val="004A653A"/>
    <w:rsid w:val="004A673E"/>
    <w:rsid w:val="004A6909"/>
    <w:rsid w:val="004A6ECE"/>
    <w:rsid w:val="004A7167"/>
    <w:rsid w:val="004A76D0"/>
    <w:rsid w:val="004A7C3A"/>
    <w:rsid w:val="004B005E"/>
    <w:rsid w:val="004B0CE4"/>
    <w:rsid w:val="004B1808"/>
    <w:rsid w:val="004B260F"/>
    <w:rsid w:val="004B2DD8"/>
    <w:rsid w:val="004B2EC0"/>
    <w:rsid w:val="004B33E9"/>
    <w:rsid w:val="004B4CA5"/>
    <w:rsid w:val="004B4E4B"/>
    <w:rsid w:val="004B5687"/>
    <w:rsid w:val="004B56BE"/>
    <w:rsid w:val="004B5AE4"/>
    <w:rsid w:val="004B610C"/>
    <w:rsid w:val="004B627A"/>
    <w:rsid w:val="004B62E6"/>
    <w:rsid w:val="004B66CF"/>
    <w:rsid w:val="004B6797"/>
    <w:rsid w:val="004B6DF8"/>
    <w:rsid w:val="004B77AF"/>
    <w:rsid w:val="004B7CEE"/>
    <w:rsid w:val="004C021F"/>
    <w:rsid w:val="004C09FB"/>
    <w:rsid w:val="004C173D"/>
    <w:rsid w:val="004C1D2E"/>
    <w:rsid w:val="004C3021"/>
    <w:rsid w:val="004C376C"/>
    <w:rsid w:val="004C3947"/>
    <w:rsid w:val="004C3EA3"/>
    <w:rsid w:val="004C4234"/>
    <w:rsid w:val="004C43B8"/>
    <w:rsid w:val="004C46FC"/>
    <w:rsid w:val="004C479D"/>
    <w:rsid w:val="004C50B0"/>
    <w:rsid w:val="004C5534"/>
    <w:rsid w:val="004C59DF"/>
    <w:rsid w:val="004C610E"/>
    <w:rsid w:val="004C632B"/>
    <w:rsid w:val="004C6A07"/>
    <w:rsid w:val="004C6DAF"/>
    <w:rsid w:val="004C6E6B"/>
    <w:rsid w:val="004D02C0"/>
    <w:rsid w:val="004D0C56"/>
    <w:rsid w:val="004D126C"/>
    <w:rsid w:val="004D18B2"/>
    <w:rsid w:val="004D23FE"/>
    <w:rsid w:val="004D3153"/>
    <w:rsid w:val="004D361B"/>
    <w:rsid w:val="004D3B41"/>
    <w:rsid w:val="004D3EAB"/>
    <w:rsid w:val="004D40CE"/>
    <w:rsid w:val="004D4CDD"/>
    <w:rsid w:val="004D5118"/>
    <w:rsid w:val="004D529A"/>
    <w:rsid w:val="004E007E"/>
    <w:rsid w:val="004E01DE"/>
    <w:rsid w:val="004E0ACC"/>
    <w:rsid w:val="004E2351"/>
    <w:rsid w:val="004E262E"/>
    <w:rsid w:val="004E2785"/>
    <w:rsid w:val="004E2907"/>
    <w:rsid w:val="004E2979"/>
    <w:rsid w:val="004E4118"/>
    <w:rsid w:val="004E41BC"/>
    <w:rsid w:val="004E4642"/>
    <w:rsid w:val="004E473A"/>
    <w:rsid w:val="004E4A21"/>
    <w:rsid w:val="004E4D4A"/>
    <w:rsid w:val="004E5088"/>
    <w:rsid w:val="004E55D1"/>
    <w:rsid w:val="004E58C4"/>
    <w:rsid w:val="004E6515"/>
    <w:rsid w:val="004E6845"/>
    <w:rsid w:val="004E69CE"/>
    <w:rsid w:val="004E7D62"/>
    <w:rsid w:val="004F04D6"/>
    <w:rsid w:val="004F0AF9"/>
    <w:rsid w:val="004F0E2C"/>
    <w:rsid w:val="004F1501"/>
    <w:rsid w:val="004F2467"/>
    <w:rsid w:val="004F251F"/>
    <w:rsid w:val="004F33D3"/>
    <w:rsid w:val="004F3642"/>
    <w:rsid w:val="004F3AEE"/>
    <w:rsid w:val="004F4986"/>
    <w:rsid w:val="004F49E4"/>
    <w:rsid w:val="004F50C4"/>
    <w:rsid w:val="004F573F"/>
    <w:rsid w:val="004F57B6"/>
    <w:rsid w:val="004F604E"/>
    <w:rsid w:val="004F6791"/>
    <w:rsid w:val="004F6DD8"/>
    <w:rsid w:val="004F6E41"/>
    <w:rsid w:val="004F76F0"/>
    <w:rsid w:val="004F7B94"/>
    <w:rsid w:val="00500856"/>
    <w:rsid w:val="00500F4A"/>
    <w:rsid w:val="0050148F"/>
    <w:rsid w:val="00501FD0"/>
    <w:rsid w:val="00503988"/>
    <w:rsid w:val="005039FC"/>
    <w:rsid w:val="00503A56"/>
    <w:rsid w:val="00504812"/>
    <w:rsid w:val="00504A9A"/>
    <w:rsid w:val="00504B35"/>
    <w:rsid w:val="0050505A"/>
    <w:rsid w:val="0050515F"/>
    <w:rsid w:val="005055A5"/>
    <w:rsid w:val="0050683F"/>
    <w:rsid w:val="005068BA"/>
    <w:rsid w:val="005075D5"/>
    <w:rsid w:val="00507693"/>
    <w:rsid w:val="00510F10"/>
    <w:rsid w:val="00510F5C"/>
    <w:rsid w:val="0051245C"/>
    <w:rsid w:val="00512872"/>
    <w:rsid w:val="00512FCB"/>
    <w:rsid w:val="005133A5"/>
    <w:rsid w:val="00513595"/>
    <w:rsid w:val="00513AA8"/>
    <w:rsid w:val="005142AC"/>
    <w:rsid w:val="00514503"/>
    <w:rsid w:val="00514D82"/>
    <w:rsid w:val="0051574B"/>
    <w:rsid w:val="00515969"/>
    <w:rsid w:val="00515C2C"/>
    <w:rsid w:val="00515C6A"/>
    <w:rsid w:val="00515DC1"/>
    <w:rsid w:val="0051693C"/>
    <w:rsid w:val="00516954"/>
    <w:rsid w:val="00517346"/>
    <w:rsid w:val="005177E2"/>
    <w:rsid w:val="005178FB"/>
    <w:rsid w:val="005207D1"/>
    <w:rsid w:val="00520CEB"/>
    <w:rsid w:val="00521096"/>
    <w:rsid w:val="005210E9"/>
    <w:rsid w:val="00521380"/>
    <w:rsid w:val="00522438"/>
    <w:rsid w:val="005225BF"/>
    <w:rsid w:val="00522F92"/>
    <w:rsid w:val="0052423F"/>
    <w:rsid w:val="00524F2B"/>
    <w:rsid w:val="005255D7"/>
    <w:rsid w:val="005258D1"/>
    <w:rsid w:val="00526788"/>
    <w:rsid w:val="005272E4"/>
    <w:rsid w:val="00527C7A"/>
    <w:rsid w:val="00530AEB"/>
    <w:rsid w:val="005316CA"/>
    <w:rsid w:val="0053177E"/>
    <w:rsid w:val="00532D82"/>
    <w:rsid w:val="00533844"/>
    <w:rsid w:val="005347AC"/>
    <w:rsid w:val="00534906"/>
    <w:rsid w:val="00534A1B"/>
    <w:rsid w:val="00534D6F"/>
    <w:rsid w:val="00535377"/>
    <w:rsid w:val="00536271"/>
    <w:rsid w:val="0053646E"/>
    <w:rsid w:val="00536D42"/>
    <w:rsid w:val="00537716"/>
    <w:rsid w:val="00537C75"/>
    <w:rsid w:val="00540538"/>
    <w:rsid w:val="005405C0"/>
    <w:rsid w:val="005410FC"/>
    <w:rsid w:val="00541535"/>
    <w:rsid w:val="005415CC"/>
    <w:rsid w:val="005428FF"/>
    <w:rsid w:val="00542A62"/>
    <w:rsid w:val="00542B7C"/>
    <w:rsid w:val="00542B91"/>
    <w:rsid w:val="00543CCD"/>
    <w:rsid w:val="005454CC"/>
    <w:rsid w:val="00546929"/>
    <w:rsid w:val="00547419"/>
    <w:rsid w:val="00551D4E"/>
    <w:rsid w:val="00551DCA"/>
    <w:rsid w:val="00552167"/>
    <w:rsid w:val="00553966"/>
    <w:rsid w:val="00553B0D"/>
    <w:rsid w:val="0055472A"/>
    <w:rsid w:val="00554EBF"/>
    <w:rsid w:val="00555A3A"/>
    <w:rsid w:val="005564EF"/>
    <w:rsid w:val="00556507"/>
    <w:rsid w:val="00556C0A"/>
    <w:rsid w:val="0055714C"/>
    <w:rsid w:val="0055795A"/>
    <w:rsid w:val="0055AC29"/>
    <w:rsid w:val="00560B12"/>
    <w:rsid w:val="00560EA9"/>
    <w:rsid w:val="005615A0"/>
    <w:rsid w:val="00561A58"/>
    <w:rsid w:val="00562CA9"/>
    <w:rsid w:val="00563159"/>
    <w:rsid w:val="0056440B"/>
    <w:rsid w:val="0056443D"/>
    <w:rsid w:val="0056453E"/>
    <w:rsid w:val="00564DFF"/>
    <w:rsid w:val="005652B8"/>
    <w:rsid w:val="00565336"/>
    <w:rsid w:val="005655E1"/>
    <w:rsid w:val="00565F42"/>
    <w:rsid w:val="00565F96"/>
    <w:rsid w:val="0056646B"/>
    <w:rsid w:val="005668EC"/>
    <w:rsid w:val="00567FFD"/>
    <w:rsid w:val="005702F4"/>
    <w:rsid w:val="00570D7F"/>
    <w:rsid w:val="00570DD2"/>
    <w:rsid w:val="005711BE"/>
    <w:rsid w:val="00571765"/>
    <w:rsid w:val="00571885"/>
    <w:rsid w:val="00571D1A"/>
    <w:rsid w:val="005721DF"/>
    <w:rsid w:val="00572B68"/>
    <w:rsid w:val="00573D63"/>
    <w:rsid w:val="00573E36"/>
    <w:rsid w:val="005747FA"/>
    <w:rsid w:val="00574ED5"/>
    <w:rsid w:val="005757B2"/>
    <w:rsid w:val="005767E4"/>
    <w:rsid w:val="00576B91"/>
    <w:rsid w:val="00576C55"/>
    <w:rsid w:val="00576EC0"/>
    <w:rsid w:val="005804A6"/>
    <w:rsid w:val="00581704"/>
    <w:rsid w:val="005817AA"/>
    <w:rsid w:val="005818CD"/>
    <w:rsid w:val="00581B23"/>
    <w:rsid w:val="00581BCD"/>
    <w:rsid w:val="005826D1"/>
    <w:rsid w:val="00583117"/>
    <w:rsid w:val="00583543"/>
    <w:rsid w:val="0058373E"/>
    <w:rsid w:val="00583C63"/>
    <w:rsid w:val="00583C6B"/>
    <w:rsid w:val="00583F52"/>
    <w:rsid w:val="00584267"/>
    <w:rsid w:val="005854C4"/>
    <w:rsid w:val="005857E1"/>
    <w:rsid w:val="00585B66"/>
    <w:rsid w:val="00586455"/>
    <w:rsid w:val="00586C66"/>
    <w:rsid w:val="00586F48"/>
    <w:rsid w:val="0058713B"/>
    <w:rsid w:val="00587CA9"/>
    <w:rsid w:val="00590B22"/>
    <w:rsid w:val="00590DB6"/>
    <w:rsid w:val="00591CEA"/>
    <w:rsid w:val="00591D9F"/>
    <w:rsid w:val="00592338"/>
    <w:rsid w:val="00593243"/>
    <w:rsid w:val="00593412"/>
    <w:rsid w:val="00593F5B"/>
    <w:rsid w:val="005944E0"/>
    <w:rsid w:val="00594593"/>
    <w:rsid w:val="005949DD"/>
    <w:rsid w:val="005954FD"/>
    <w:rsid w:val="005958C2"/>
    <w:rsid w:val="0059684A"/>
    <w:rsid w:val="005968D3"/>
    <w:rsid w:val="00596C07"/>
    <w:rsid w:val="005975AC"/>
    <w:rsid w:val="00597DB5"/>
    <w:rsid w:val="005A0AD8"/>
    <w:rsid w:val="005A0B56"/>
    <w:rsid w:val="005A107A"/>
    <w:rsid w:val="005A189C"/>
    <w:rsid w:val="005A1A12"/>
    <w:rsid w:val="005A1E6C"/>
    <w:rsid w:val="005A2185"/>
    <w:rsid w:val="005A228D"/>
    <w:rsid w:val="005A249B"/>
    <w:rsid w:val="005A3490"/>
    <w:rsid w:val="005A3B40"/>
    <w:rsid w:val="005A3FFD"/>
    <w:rsid w:val="005A4474"/>
    <w:rsid w:val="005A49B1"/>
    <w:rsid w:val="005A4DE2"/>
    <w:rsid w:val="005A5580"/>
    <w:rsid w:val="005A581F"/>
    <w:rsid w:val="005A64F8"/>
    <w:rsid w:val="005A67EE"/>
    <w:rsid w:val="005A78DD"/>
    <w:rsid w:val="005B0FB5"/>
    <w:rsid w:val="005B1B23"/>
    <w:rsid w:val="005B1F76"/>
    <w:rsid w:val="005B2112"/>
    <w:rsid w:val="005B24B5"/>
    <w:rsid w:val="005B2A23"/>
    <w:rsid w:val="005B35B5"/>
    <w:rsid w:val="005B3D7E"/>
    <w:rsid w:val="005B577A"/>
    <w:rsid w:val="005B58F7"/>
    <w:rsid w:val="005B5D14"/>
    <w:rsid w:val="005B6384"/>
    <w:rsid w:val="005B651D"/>
    <w:rsid w:val="005B6E4C"/>
    <w:rsid w:val="005C002D"/>
    <w:rsid w:val="005C0203"/>
    <w:rsid w:val="005C0666"/>
    <w:rsid w:val="005C07FC"/>
    <w:rsid w:val="005C08C8"/>
    <w:rsid w:val="005C0EA7"/>
    <w:rsid w:val="005C1C7E"/>
    <w:rsid w:val="005C1DB6"/>
    <w:rsid w:val="005C2F5E"/>
    <w:rsid w:val="005C3672"/>
    <w:rsid w:val="005C3836"/>
    <w:rsid w:val="005C3EFE"/>
    <w:rsid w:val="005C52E0"/>
    <w:rsid w:val="005C6434"/>
    <w:rsid w:val="005C69FE"/>
    <w:rsid w:val="005C6FC4"/>
    <w:rsid w:val="005D05B5"/>
    <w:rsid w:val="005D25EF"/>
    <w:rsid w:val="005D2A2D"/>
    <w:rsid w:val="005D4685"/>
    <w:rsid w:val="005D55D4"/>
    <w:rsid w:val="005D56BE"/>
    <w:rsid w:val="005D5C2E"/>
    <w:rsid w:val="005D77DB"/>
    <w:rsid w:val="005D791A"/>
    <w:rsid w:val="005E01EF"/>
    <w:rsid w:val="005E0923"/>
    <w:rsid w:val="005E1484"/>
    <w:rsid w:val="005E160C"/>
    <w:rsid w:val="005E28F0"/>
    <w:rsid w:val="005E3259"/>
    <w:rsid w:val="005E3B8E"/>
    <w:rsid w:val="005E4FBC"/>
    <w:rsid w:val="005E5C6F"/>
    <w:rsid w:val="005E5D2A"/>
    <w:rsid w:val="005E6024"/>
    <w:rsid w:val="005E6443"/>
    <w:rsid w:val="005E6AFC"/>
    <w:rsid w:val="005E7C35"/>
    <w:rsid w:val="005E7EE4"/>
    <w:rsid w:val="005F31F5"/>
    <w:rsid w:val="005F38BC"/>
    <w:rsid w:val="005F3B29"/>
    <w:rsid w:val="005F3FD6"/>
    <w:rsid w:val="005F4412"/>
    <w:rsid w:val="005F4D53"/>
    <w:rsid w:val="005F57AF"/>
    <w:rsid w:val="005F5D07"/>
    <w:rsid w:val="005F60D9"/>
    <w:rsid w:val="005F6613"/>
    <w:rsid w:val="005F69B6"/>
    <w:rsid w:val="00600F12"/>
    <w:rsid w:val="006010EB"/>
    <w:rsid w:val="00601C9B"/>
    <w:rsid w:val="00602069"/>
    <w:rsid w:val="00602787"/>
    <w:rsid w:val="0060450C"/>
    <w:rsid w:val="006047FC"/>
    <w:rsid w:val="00605060"/>
    <w:rsid w:val="006052A9"/>
    <w:rsid w:val="00605410"/>
    <w:rsid w:val="00605CF8"/>
    <w:rsid w:val="00605E82"/>
    <w:rsid w:val="00605F15"/>
    <w:rsid w:val="00606844"/>
    <w:rsid w:val="00606B12"/>
    <w:rsid w:val="00606CF4"/>
    <w:rsid w:val="0060768B"/>
    <w:rsid w:val="00607A89"/>
    <w:rsid w:val="00610A3B"/>
    <w:rsid w:val="00610D3C"/>
    <w:rsid w:val="00612927"/>
    <w:rsid w:val="00612BA7"/>
    <w:rsid w:val="00613136"/>
    <w:rsid w:val="0061381D"/>
    <w:rsid w:val="0061408A"/>
    <w:rsid w:val="00614622"/>
    <w:rsid w:val="00614A94"/>
    <w:rsid w:val="00614E82"/>
    <w:rsid w:val="00615990"/>
    <w:rsid w:val="00616A92"/>
    <w:rsid w:val="00616E8B"/>
    <w:rsid w:val="00617562"/>
    <w:rsid w:val="00617595"/>
    <w:rsid w:val="0061765A"/>
    <w:rsid w:val="0061784D"/>
    <w:rsid w:val="00617AC9"/>
    <w:rsid w:val="00621404"/>
    <w:rsid w:val="0062181D"/>
    <w:rsid w:val="00623483"/>
    <w:rsid w:val="0062431A"/>
    <w:rsid w:val="00624E69"/>
    <w:rsid w:val="006257B6"/>
    <w:rsid w:val="00625BAB"/>
    <w:rsid w:val="006264D0"/>
    <w:rsid w:val="00626DF7"/>
    <w:rsid w:val="0062772D"/>
    <w:rsid w:val="0063069D"/>
    <w:rsid w:val="00630705"/>
    <w:rsid w:val="00630882"/>
    <w:rsid w:val="00630A54"/>
    <w:rsid w:val="00631524"/>
    <w:rsid w:val="00631FBC"/>
    <w:rsid w:val="00632583"/>
    <w:rsid w:val="00635EF3"/>
    <w:rsid w:val="006362A2"/>
    <w:rsid w:val="006363F0"/>
    <w:rsid w:val="00636A99"/>
    <w:rsid w:val="00636E33"/>
    <w:rsid w:val="006402FD"/>
    <w:rsid w:val="006407A6"/>
    <w:rsid w:val="00641387"/>
    <w:rsid w:val="0064166B"/>
    <w:rsid w:val="00641976"/>
    <w:rsid w:val="00641C2E"/>
    <w:rsid w:val="00641C58"/>
    <w:rsid w:val="00641CC5"/>
    <w:rsid w:val="00642251"/>
    <w:rsid w:val="0064242C"/>
    <w:rsid w:val="00644131"/>
    <w:rsid w:val="00644720"/>
    <w:rsid w:val="0064498A"/>
    <w:rsid w:val="00644FCC"/>
    <w:rsid w:val="00645A7C"/>
    <w:rsid w:val="00646058"/>
    <w:rsid w:val="00646987"/>
    <w:rsid w:val="006469E1"/>
    <w:rsid w:val="00650061"/>
    <w:rsid w:val="00650109"/>
    <w:rsid w:val="00651874"/>
    <w:rsid w:val="0065197D"/>
    <w:rsid w:val="00651A19"/>
    <w:rsid w:val="00651E16"/>
    <w:rsid w:val="006522A2"/>
    <w:rsid w:val="00653451"/>
    <w:rsid w:val="00653FC2"/>
    <w:rsid w:val="00654BDA"/>
    <w:rsid w:val="006559A9"/>
    <w:rsid w:val="00655DB1"/>
    <w:rsid w:val="00656387"/>
    <w:rsid w:val="006567E4"/>
    <w:rsid w:val="0065792C"/>
    <w:rsid w:val="00657C85"/>
    <w:rsid w:val="00657E19"/>
    <w:rsid w:val="0066152E"/>
    <w:rsid w:val="006616D6"/>
    <w:rsid w:val="00661C87"/>
    <w:rsid w:val="006622A9"/>
    <w:rsid w:val="00663111"/>
    <w:rsid w:val="0066320A"/>
    <w:rsid w:val="00663340"/>
    <w:rsid w:val="00663443"/>
    <w:rsid w:val="0066365E"/>
    <w:rsid w:val="00663758"/>
    <w:rsid w:val="00663A47"/>
    <w:rsid w:val="00664028"/>
    <w:rsid w:val="00664F4D"/>
    <w:rsid w:val="0066524B"/>
    <w:rsid w:val="00665269"/>
    <w:rsid w:val="0066560F"/>
    <w:rsid w:val="00665AD1"/>
    <w:rsid w:val="00665D05"/>
    <w:rsid w:val="006668AD"/>
    <w:rsid w:val="006668BC"/>
    <w:rsid w:val="006669FD"/>
    <w:rsid w:val="00666BA8"/>
    <w:rsid w:val="00666E67"/>
    <w:rsid w:val="00666FAF"/>
    <w:rsid w:val="00667346"/>
    <w:rsid w:val="006700C4"/>
    <w:rsid w:val="006701F5"/>
    <w:rsid w:val="00670D8D"/>
    <w:rsid w:val="00671371"/>
    <w:rsid w:val="0067152F"/>
    <w:rsid w:val="00671AC0"/>
    <w:rsid w:val="00671EB6"/>
    <w:rsid w:val="006730F6"/>
    <w:rsid w:val="00674043"/>
    <w:rsid w:val="0067435A"/>
    <w:rsid w:val="00674BE2"/>
    <w:rsid w:val="006752A6"/>
    <w:rsid w:val="00675406"/>
    <w:rsid w:val="006760E3"/>
    <w:rsid w:val="006760FE"/>
    <w:rsid w:val="0067623C"/>
    <w:rsid w:val="006765B7"/>
    <w:rsid w:val="00676B4A"/>
    <w:rsid w:val="00676D4B"/>
    <w:rsid w:val="0067721A"/>
    <w:rsid w:val="00680619"/>
    <w:rsid w:val="0068096C"/>
    <w:rsid w:val="00680EA2"/>
    <w:rsid w:val="006819AD"/>
    <w:rsid w:val="006821C2"/>
    <w:rsid w:val="00682566"/>
    <w:rsid w:val="00682AAD"/>
    <w:rsid w:val="006830D3"/>
    <w:rsid w:val="006832C9"/>
    <w:rsid w:val="0068379E"/>
    <w:rsid w:val="006843A2"/>
    <w:rsid w:val="006847EF"/>
    <w:rsid w:val="00684930"/>
    <w:rsid w:val="0068507B"/>
    <w:rsid w:val="006856F5"/>
    <w:rsid w:val="00685DDD"/>
    <w:rsid w:val="0068688A"/>
    <w:rsid w:val="00686B23"/>
    <w:rsid w:val="00686D6B"/>
    <w:rsid w:val="006876AD"/>
    <w:rsid w:val="00687867"/>
    <w:rsid w:val="00687935"/>
    <w:rsid w:val="00687E3F"/>
    <w:rsid w:val="006901C1"/>
    <w:rsid w:val="006904AD"/>
    <w:rsid w:val="00690517"/>
    <w:rsid w:val="00690CE3"/>
    <w:rsid w:val="00690E75"/>
    <w:rsid w:val="00691355"/>
    <w:rsid w:val="006915F1"/>
    <w:rsid w:val="00691D7F"/>
    <w:rsid w:val="00692302"/>
    <w:rsid w:val="00692860"/>
    <w:rsid w:val="00692A43"/>
    <w:rsid w:val="006938A4"/>
    <w:rsid w:val="006938B9"/>
    <w:rsid w:val="00693BCA"/>
    <w:rsid w:val="00694620"/>
    <w:rsid w:val="00695B74"/>
    <w:rsid w:val="00696A16"/>
    <w:rsid w:val="00696CEF"/>
    <w:rsid w:val="006976C6"/>
    <w:rsid w:val="0069773F"/>
    <w:rsid w:val="00697AF6"/>
    <w:rsid w:val="006A02F6"/>
    <w:rsid w:val="006A0761"/>
    <w:rsid w:val="006A0799"/>
    <w:rsid w:val="006A1152"/>
    <w:rsid w:val="006A135D"/>
    <w:rsid w:val="006A150B"/>
    <w:rsid w:val="006A1784"/>
    <w:rsid w:val="006A1BCA"/>
    <w:rsid w:val="006A213E"/>
    <w:rsid w:val="006A2598"/>
    <w:rsid w:val="006A2BF5"/>
    <w:rsid w:val="006A36D8"/>
    <w:rsid w:val="006A3F30"/>
    <w:rsid w:val="006A404B"/>
    <w:rsid w:val="006A4100"/>
    <w:rsid w:val="006A48B0"/>
    <w:rsid w:val="006A4E90"/>
    <w:rsid w:val="006A4EA5"/>
    <w:rsid w:val="006A505C"/>
    <w:rsid w:val="006A5A03"/>
    <w:rsid w:val="006A6717"/>
    <w:rsid w:val="006A6C5F"/>
    <w:rsid w:val="006A6F1C"/>
    <w:rsid w:val="006A7B23"/>
    <w:rsid w:val="006B0EE8"/>
    <w:rsid w:val="006B1075"/>
    <w:rsid w:val="006B17A9"/>
    <w:rsid w:val="006B1B5B"/>
    <w:rsid w:val="006B3584"/>
    <w:rsid w:val="006B39F6"/>
    <w:rsid w:val="006B3EE5"/>
    <w:rsid w:val="006B4B92"/>
    <w:rsid w:val="006B527B"/>
    <w:rsid w:val="006B6613"/>
    <w:rsid w:val="006B6ACC"/>
    <w:rsid w:val="006B6D2F"/>
    <w:rsid w:val="006B7478"/>
    <w:rsid w:val="006B7A3D"/>
    <w:rsid w:val="006B7EAB"/>
    <w:rsid w:val="006C00D8"/>
    <w:rsid w:val="006C12AB"/>
    <w:rsid w:val="006C18B3"/>
    <w:rsid w:val="006C2D8A"/>
    <w:rsid w:val="006C3AB2"/>
    <w:rsid w:val="006C4E4C"/>
    <w:rsid w:val="006C4E65"/>
    <w:rsid w:val="006C5BD8"/>
    <w:rsid w:val="006C5D48"/>
    <w:rsid w:val="006C5E17"/>
    <w:rsid w:val="006C6034"/>
    <w:rsid w:val="006C634C"/>
    <w:rsid w:val="006C6D10"/>
    <w:rsid w:val="006C70EA"/>
    <w:rsid w:val="006D0B6E"/>
    <w:rsid w:val="006D18A0"/>
    <w:rsid w:val="006D2CE6"/>
    <w:rsid w:val="006D2D70"/>
    <w:rsid w:val="006D2EDE"/>
    <w:rsid w:val="006D368E"/>
    <w:rsid w:val="006D40B4"/>
    <w:rsid w:val="006D4A2C"/>
    <w:rsid w:val="006D4EEB"/>
    <w:rsid w:val="006D50E9"/>
    <w:rsid w:val="006D571A"/>
    <w:rsid w:val="006D581C"/>
    <w:rsid w:val="006D6D2C"/>
    <w:rsid w:val="006D78AD"/>
    <w:rsid w:val="006E0BF7"/>
    <w:rsid w:val="006E0CFA"/>
    <w:rsid w:val="006E0E62"/>
    <w:rsid w:val="006E1240"/>
    <w:rsid w:val="006E1861"/>
    <w:rsid w:val="006E1B6D"/>
    <w:rsid w:val="006E27BE"/>
    <w:rsid w:val="006E2ED0"/>
    <w:rsid w:val="006E384E"/>
    <w:rsid w:val="006E3962"/>
    <w:rsid w:val="006E4697"/>
    <w:rsid w:val="006E48CB"/>
    <w:rsid w:val="006E4F7E"/>
    <w:rsid w:val="006E50E4"/>
    <w:rsid w:val="006E5514"/>
    <w:rsid w:val="006E65E7"/>
    <w:rsid w:val="006E70B2"/>
    <w:rsid w:val="006E715B"/>
    <w:rsid w:val="006E7D10"/>
    <w:rsid w:val="006F010C"/>
    <w:rsid w:val="006F014F"/>
    <w:rsid w:val="006F097F"/>
    <w:rsid w:val="006F1731"/>
    <w:rsid w:val="006F1E90"/>
    <w:rsid w:val="006F29BA"/>
    <w:rsid w:val="006F2C2D"/>
    <w:rsid w:val="006F31A4"/>
    <w:rsid w:val="006F3405"/>
    <w:rsid w:val="006F3DF7"/>
    <w:rsid w:val="006F42AD"/>
    <w:rsid w:val="006F43FB"/>
    <w:rsid w:val="006F4A2B"/>
    <w:rsid w:val="006F4A49"/>
    <w:rsid w:val="006F4FCB"/>
    <w:rsid w:val="006F5109"/>
    <w:rsid w:val="006F5267"/>
    <w:rsid w:val="006F5594"/>
    <w:rsid w:val="006F5BBC"/>
    <w:rsid w:val="006F5CE5"/>
    <w:rsid w:val="006F7439"/>
    <w:rsid w:val="006F76CE"/>
    <w:rsid w:val="006F7996"/>
    <w:rsid w:val="00700A29"/>
    <w:rsid w:val="00700A7E"/>
    <w:rsid w:val="00700ED7"/>
    <w:rsid w:val="007013E0"/>
    <w:rsid w:val="00701662"/>
    <w:rsid w:val="0070167D"/>
    <w:rsid w:val="00701C7B"/>
    <w:rsid w:val="00701FCA"/>
    <w:rsid w:val="007027FB"/>
    <w:rsid w:val="00703B78"/>
    <w:rsid w:val="007040B8"/>
    <w:rsid w:val="00704796"/>
    <w:rsid w:val="00704E35"/>
    <w:rsid w:val="00705A97"/>
    <w:rsid w:val="00705E97"/>
    <w:rsid w:val="00707601"/>
    <w:rsid w:val="00707A4B"/>
    <w:rsid w:val="00707E19"/>
    <w:rsid w:val="00707E3A"/>
    <w:rsid w:val="00707F6A"/>
    <w:rsid w:val="007101E3"/>
    <w:rsid w:val="00710478"/>
    <w:rsid w:val="007117EB"/>
    <w:rsid w:val="00711BA2"/>
    <w:rsid w:val="0071201C"/>
    <w:rsid w:val="00712D37"/>
    <w:rsid w:val="00713292"/>
    <w:rsid w:val="00713F79"/>
    <w:rsid w:val="00714B3A"/>
    <w:rsid w:val="00714F64"/>
    <w:rsid w:val="00715105"/>
    <w:rsid w:val="00715C5C"/>
    <w:rsid w:val="00716707"/>
    <w:rsid w:val="00716DC6"/>
    <w:rsid w:val="007176F0"/>
    <w:rsid w:val="007177CB"/>
    <w:rsid w:val="007210EB"/>
    <w:rsid w:val="007213BD"/>
    <w:rsid w:val="007220B7"/>
    <w:rsid w:val="00722258"/>
    <w:rsid w:val="0072267F"/>
    <w:rsid w:val="00722B4A"/>
    <w:rsid w:val="0072388A"/>
    <w:rsid w:val="00724CCF"/>
    <w:rsid w:val="007251A6"/>
    <w:rsid w:val="007253DD"/>
    <w:rsid w:val="00725A37"/>
    <w:rsid w:val="00726519"/>
    <w:rsid w:val="00726BFB"/>
    <w:rsid w:val="007270A7"/>
    <w:rsid w:val="007317D4"/>
    <w:rsid w:val="00731A2B"/>
    <w:rsid w:val="00732052"/>
    <w:rsid w:val="0073212A"/>
    <w:rsid w:val="007325C7"/>
    <w:rsid w:val="00732B83"/>
    <w:rsid w:val="0073315D"/>
    <w:rsid w:val="00733717"/>
    <w:rsid w:val="00733990"/>
    <w:rsid w:val="00735554"/>
    <w:rsid w:val="00735645"/>
    <w:rsid w:val="00735DD7"/>
    <w:rsid w:val="0073617E"/>
    <w:rsid w:val="007361B7"/>
    <w:rsid w:val="00736705"/>
    <w:rsid w:val="00736BA2"/>
    <w:rsid w:val="00737389"/>
    <w:rsid w:val="0073748E"/>
    <w:rsid w:val="00737507"/>
    <w:rsid w:val="00737E45"/>
    <w:rsid w:val="007404A5"/>
    <w:rsid w:val="007407FB"/>
    <w:rsid w:val="00740819"/>
    <w:rsid w:val="00740D5B"/>
    <w:rsid w:val="007411CC"/>
    <w:rsid w:val="007412F1"/>
    <w:rsid w:val="00741817"/>
    <w:rsid w:val="00742F63"/>
    <w:rsid w:val="00744AC6"/>
    <w:rsid w:val="00745D82"/>
    <w:rsid w:val="00745F56"/>
    <w:rsid w:val="007468D1"/>
    <w:rsid w:val="00747ADA"/>
    <w:rsid w:val="00747DC6"/>
    <w:rsid w:val="00747FC9"/>
    <w:rsid w:val="007501A5"/>
    <w:rsid w:val="0075035C"/>
    <w:rsid w:val="0075072D"/>
    <w:rsid w:val="00751093"/>
    <w:rsid w:val="00751E7F"/>
    <w:rsid w:val="00752B98"/>
    <w:rsid w:val="00752C72"/>
    <w:rsid w:val="00752DA0"/>
    <w:rsid w:val="00752E85"/>
    <w:rsid w:val="0075466D"/>
    <w:rsid w:val="0075478E"/>
    <w:rsid w:val="007548BC"/>
    <w:rsid w:val="00754D73"/>
    <w:rsid w:val="00754FD9"/>
    <w:rsid w:val="00755D06"/>
    <w:rsid w:val="00756FDA"/>
    <w:rsid w:val="0075749B"/>
    <w:rsid w:val="007574D0"/>
    <w:rsid w:val="00757C32"/>
    <w:rsid w:val="00760F42"/>
    <w:rsid w:val="0076108D"/>
    <w:rsid w:val="007610A5"/>
    <w:rsid w:val="0076141C"/>
    <w:rsid w:val="00761C25"/>
    <w:rsid w:val="00762757"/>
    <w:rsid w:val="00762BD6"/>
    <w:rsid w:val="00762D41"/>
    <w:rsid w:val="00763084"/>
    <w:rsid w:val="007645E6"/>
    <w:rsid w:val="00764C1F"/>
    <w:rsid w:val="0076500E"/>
    <w:rsid w:val="007650C3"/>
    <w:rsid w:val="007653F3"/>
    <w:rsid w:val="0076590D"/>
    <w:rsid w:val="00765D1C"/>
    <w:rsid w:val="00766168"/>
    <w:rsid w:val="007662DC"/>
    <w:rsid w:val="007664F4"/>
    <w:rsid w:val="007668E6"/>
    <w:rsid w:val="0076691C"/>
    <w:rsid w:val="00767497"/>
    <w:rsid w:val="007674C6"/>
    <w:rsid w:val="00767FEF"/>
    <w:rsid w:val="007700CD"/>
    <w:rsid w:val="00770776"/>
    <w:rsid w:val="007707F9"/>
    <w:rsid w:val="00771AB8"/>
    <w:rsid w:val="00771C00"/>
    <w:rsid w:val="00771D79"/>
    <w:rsid w:val="00772852"/>
    <w:rsid w:val="00772A91"/>
    <w:rsid w:val="00774FE4"/>
    <w:rsid w:val="00775BB5"/>
    <w:rsid w:val="00776807"/>
    <w:rsid w:val="00776F05"/>
    <w:rsid w:val="00776F38"/>
    <w:rsid w:val="00777241"/>
    <w:rsid w:val="0077786D"/>
    <w:rsid w:val="00777E47"/>
    <w:rsid w:val="00780729"/>
    <w:rsid w:val="00780AD6"/>
    <w:rsid w:val="00780B36"/>
    <w:rsid w:val="0078190F"/>
    <w:rsid w:val="00781A85"/>
    <w:rsid w:val="00782D22"/>
    <w:rsid w:val="00783715"/>
    <w:rsid w:val="00783AB9"/>
    <w:rsid w:val="00783CB2"/>
    <w:rsid w:val="0078400F"/>
    <w:rsid w:val="0078414F"/>
    <w:rsid w:val="00784534"/>
    <w:rsid w:val="00784AA7"/>
    <w:rsid w:val="00784AEE"/>
    <w:rsid w:val="00785023"/>
    <w:rsid w:val="00785285"/>
    <w:rsid w:val="007856B0"/>
    <w:rsid w:val="00785C56"/>
    <w:rsid w:val="00786090"/>
    <w:rsid w:val="00790C5C"/>
    <w:rsid w:val="00791021"/>
    <w:rsid w:val="00791A40"/>
    <w:rsid w:val="0079225D"/>
    <w:rsid w:val="007926A5"/>
    <w:rsid w:val="00792999"/>
    <w:rsid w:val="0079312D"/>
    <w:rsid w:val="007932D2"/>
    <w:rsid w:val="00793BDA"/>
    <w:rsid w:val="0079473C"/>
    <w:rsid w:val="00794DAB"/>
    <w:rsid w:val="007964D7"/>
    <w:rsid w:val="0079676E"/>
    <w:rsid w:val="00797D3A"/>
    <w:rsid w:val="007A027F"/>
    <w:rsid w:val="007A0E2B"/>
    <w:rsid w:val="007A2735"/>
    <w:rsid w:val="007A34E1"/>
    <w:rsid w:val="007A364B"/>
    <w:rsid w:val="007A399B"/>
    <w:rsid w:val="007A3D61"/>
    <w:rsid w:val="007A442F"/>
    <w:rsid w:val="007A46A8"/>
    <w:rsid w:val="007A486B"/>
    <w:rsid w:val="007A5250"/>
    <w:rsid w:val="007A5B1D"/>
    <w:rsid w:val="007A607B"/>
    <w:rsid w:val="007A6918"/>
    <w:rsid w:val="007A6A4F"/>
    <w:rsid w:val="007A6C49"/>
    <w:rsid w:val="007A7D17"/>
    <w:rsid w:val="007B08EC"/>
    <w:rsid w:val="007B090C"/>
    <w:rsid w:val="007B0F5F"/>
    <w:rsid w:val="007B1E3A"/>
    <w:rsid w:val="007B201E"/>
    <w:rsid w:val="007B247F"/>
    <w:rsid w:val="007B26F1"/>
    <w:rsid w:val="007B3B68"/>
    <w:rsid w:val="007B402C"/>
    <w:rsid w:val="007B41D3"/>
    <w:rsid w:val="007B45B1"/>
    <w:rsid w:val="007B54C5"/>
    <w:rsid w:val="007B6A8B"/>
    <w:rsid w:val="007B7AB0"/>
    <w:rsid w:val="007B7B93"/>
    <w:rsid w:val="007C0495"/>
    <w:rsid w:val="007C1922"/>
    <w:rsid w:val="007C2477"/>
    <w:rsid w:val="007C29FA"/>
    <w:rsid w:val="007C3627"/>
    <w:rsid w:val="007C38C1"/>
    <w:rsid w:val="007C410C"/>
    <w:rsid w:val="007C4FAF"/>
    <w:rsid w:val="007C5036"/>
    <w:rsid w:val="007C6747"/>
    <w:rsid w:val="007C6B66"/>
    <w:rsid w:val="007C708F"/>
    <w:rsid w:val="007D0369"/>
    <w:rsid w:val="007D06AB"/>
    <w:rsid w:val="007D07F1"/>
    <w:rsid w:val="007D07F4"/>
    <w:rsid w:val="007D0A77"/>
    <w:rsid w:val="007D0D91"/>
    <w:rsid w:val="007D10F1"/>
    <w:rsid w:val="007D1613"/>
    <w:rsid w:val="007D1C57"/>
    <w:rsid w:val="007D3314"/>
    <w:rsid w:val="007D3457"/>
    <w:rsid w:val="007D3F5A"/>
    <w:rsid w:val="007D456A"/>
    <w:rsid w:val="007D494F"/>
    <w:rsid w:val="007D4BE8"/>
    <w:rsid w:val="007D52E9"/>
    <w:rsid w:val="007D55F9"/>
    <w:rsid w:val="007D6559"/>
    <w:rsid w:val="007D65B2"/>
    <w:rsid w:val="007D6638"/>
    <w:rsid w:val="007D6FDC"/>
    <w:rsid w:val="007D7450"/>
    <w:rsid w:val="007D749B"/>
    <w:rsid w:val="007E0B22"/>
    <w:rsid w:val="007E149C"/>
    <w:rsid w:val="007E1702"/>
    <w:rsid w:val="007E1892"/>
    <w:rsid w:val="007E230A"/>
    <w:rsid w:val="007E303D"/>
    <w:rsid w:val="007E3387"/>
    <w:rsid w:val="007E34B2"/>
    <w:rsid w:val="007E36B4"/>
    <w:rsid w:val="007E3889"/>
    <w:rsid w:val="007E3945"/>
    <w:rsid w:val="007E3C54"/>
    <w:rsid w:val="007E3E68"/>
    <w:rsid w:val="007E3EF7"/>
    <w:rsid w:val="007E49A4"/>
    <w:rsid w:val="007E4ACD"/>
    <w:rsid w:val="007E53EC"/>
    <w:rsid w:val="007E6C12"/>
    <w:rsid w:val="007E7766"/>
    <w:rsid w:val="007E782B"/>
    <w:rsid w:val="007E7C81"/>
    <w:rsid w:val="007F079F"/>
    <w:rsid w:val="007F0BEB"/>
    <w:rsid w:val="007F22CD"/>
    <w:rsid w:val="007F29F6"/>
    <w:rsid w:val="007F2E9A"/>
    <w:rsid w:val="007F2FC3"/>
    <w:rsid w:val="007F34CE"/>
    <w:rsid w:val="007F418F"/>
    <w:rsid w:val="007F439B"/>
    <w:rsid w:val="007F4519"/>
    <w:rsid w:val="007F5948"/>
    <w:rsid w:val="007F6809"/>
    <w:rsid w:val="007F7275"/>
    <w:rsid w:val="007F7527"/>
    <w:rsid w:val="007F7D03"/>
    <w:rsid w:val="007FA785"/>
    <w:rsid w:val="00800AF4"/>
    <w:rsid w:val="008018FA"/>
    <w:rsid w:val="00802071"/>
    <w:rsid w:val="008024D8"/>
    <w:rsid w:val="00803306"/>
    <w:rsid w:val="00803804"/>
    <w:rsid w:val="00803DCC"/>
    <w:rsid w:val="00804323"/>
    <w:rsid w:val="00807048"/>
    <w:rsid w:val="008075AD"/>
    <w:rsid w:val="0080773F"/>
    <w:rsid w:val="0081037E"/>
    <w:rsid w:val="00811F5A"/>
    <w:rsid w:val="0081228B"/>
    <w:rsid w:val="0081261B"/>
    <w:rsid w:val="0081359C"/>
    <w:rsid w:val="008139B8"/>
    <w:rsid w:val="00813FB3"/>
    <w:rsid w:val="008145F7"/>
    <w:rsid w:val="00814DA0"/>
    <w:rsid w:val="008154EA"/>
    <w:rsid w:val="008157F7"/>
    <w:rsid w:val="008167E7"/>
    <w:rsid w:val="008168E9"/>
    <w:rsid w:val="00816B5E"/>
    <w:rsid w:val="00816FDA"/>
    <w:rsid w:val="008170F1"/>
    <w:rsid w:val="00817117"/>
    <w:rsid w:val="008171B0"/>
    <w:rsid w:val="00817953"/>
    <w:rsid w:val="00817E7F"/>
    <w:rsid w:val="00820070"/>
    <w:rsid w:val="008201A3"/>
    <w:rsid w:val="00820C87"/>
    <w:rsid w:val="008214EE"/>
    <w:rsid w:val="00821960"/>
    <w:rsid w:val="0082228C"/>
    <w:rsid w:val="00822E25"/>
    <w:rsid w:val="0082316D"/>
    <w:rsid w:val="0082328B"/>
    <w:rsid w:val="008232B5"/>
    <w:rsid w:val="00823770"/>
    <w:rsid w:val="0082402E"/>
    <w:rsid w:val="008242C4"/>
    <w:rsid w:val="0082445B"/>
    <w:rsid w:val="0082480B"/>
    <w:rsid w:val="00826905"/>
    <w:rsid w:val="00826BA8"/>
    <w:rsid w:val="0082710A"/>
    <w:rsid w:val="00827A6D"/>
    <w:rsid w:val="00830481"/>
    <w:rsid w:val="00830B5E"/>
    <w:rsid w:val="00830D33"/>
    <w:rsid w:val="00831515"/>
    <w:rsid w:val="00831BAB"/>
    <w:rsid w:val="00831F88"/>
    <w:rsid w:val="00832015"/>
    <w:rsid w:val="008321BB"/>
    <w:rsid w:val="0083318E"/>
    <w:rsid w:val="00834813"/>
    <w:rsid w:val="008348E4"/>
    <w:rsid w:val="00834BEC"/>
    <w:rsid w:val="00835B7C"/>
    <w:rsid w:val="00836044"/>
    <w:rsid w:val="00836ACE"/>
    <w:rsid w:val="00836E11"/>
    <w:rsid w:val="00836F92"/>
    <w:rsid w:val="008374FE"/>
    <w:rsid w:val="0083759B"/>
    <w:rsid w:val="00840873"/>
    <w:rsid w:val="00840B0C"/>
    <w:rsid w:val="008410F3"/>
    <w:rsid w:val="0084115D"/>
    <w:rsid w:val="00841366"/>
    <w:rsid w:val="00841548"/>
    <w:rsid w:val="00841FD0"/>
    <w:rsid w:val="00843463"/>
    <w:rsid w:val="008435F9"/>
    <w:rsid w:val="00843F26"/>
    <w:rsid w:val="00844BA0"/>
    <w:rsid w:val="00845D4C"/>
    <w:rsid w:val="00846298"/>
    <w:rsid w:val="00847AB9"/>
    <w:rsid w:val="00850666"/>
    <w:rsid w:val="00851C4B"/>
    <w:rsid w:val="008522DD"/>
    <w:rsid w:val="008523EC"/>
    <w:rsid w:val="008526B8"/>
    <w:rsid w:val="00852717"/>
    <w:rsid w:val="008529A8"/>
    <w:rsid w:val="00852B76"/>
    <w:rsid w:val="00853167"/>
    <w:rsid w:val="00853C23"/>
    <w:rsid w:val="00854300"/>
    <w:rsid w:val="008546FE"/>
    <w:rsid w:val="00854AFF"/>
    <w:rsid w:val="0085558B"/>
    <w:rsid w:val="00855B2A"/>
    <w:rsid w:val="00857401"/>
    <w:rsid w:val="008576CC"/>
    <w:rsid w:val="00857949"/>
    <w:rsid w:val="008608C5"/>
    <w:rsid w:val="00860BFF"/>
    <w:rsid w:val="008614B5"/>
    <w:rsid w:val="00861D39"/>
    <w:rsid w:val="0086297E"/>
    <w:rsid w:val="0086317C"/>
    <w:rsid w:val="00863900"/>
    <w:rsid w:val="008648C7"/>
    <w:rsid w:val="0086503A"/>
    <w:rsid w:val="0086551B"/>
    <w:rsid w:val="0086582F"/>
    <w:rsid w:val="00866217"/>
    <w:rsid w:val="008666EA"/>
    <w:rsid w:val="00866B98"/>
    <w:rsid w:val="00866BFC"/>
    <w:rsid w:val="00866D46"/>
    <w:rsid w:val="008672AA"/>
    <w:rsid w:val="008677A1"/>
    <w:rsid w:val="00867A93"/>
    <w:rsid w:val="00870424"/>
    <w:rsid w:val="00870634"/>
    <w:rsid w:val="00870A2B"/>
    <w:rsid w:val="00871BD6"/>
    <w:rsid w:val="00872A82"/>
    <w:rsid w:val="008752C3"/>
    <w:rsid w:val="00875740"/>
    <w:rsid w:val="008767FA"/>
    <w:rsid w:val="00876956"/>
    <w:rsid w:val="00877B81"/>
    <w:rsid w:val="0088031C"/>
    <w:rsid w:val="00880878"/>
    <w:rsid w:val="00881252"/>
    <w:rsid w:val="008819D8"/>
    <w:rsid w:val="00881BF9"/>
    <w:rsid w:val="00882543"/>
    <w:rsid w:val="00882DE3"/>
    <w:rsid w:val="00882F8F"/>
    <w:rsid w:val="0088375F"/>
    <w:rsid w:val="00883DC3"/>
    <w:rsid w:val="00883FC2"/>
    <w:rsid w:val="00884600"/>
    <w:rsid w:val="0088461F"/>
    <w:rsid w:val="008857D5"/>
    <w:rsid w:val="0088582E"/>
    <w:rsid w:val="00885D42"/>
    <w:rsid w:val="00885F9F"/>
    <w:rsid w:val="008860B2"/>
    <w:rsid w:val="0088672A"/>
    <w:rsid w:val="00886E77"/>
    <w:rsid w:val="00887134"/>
    <w:rsid w:val="008871FE"/>
    <w:rsid w:val="0088758D"/>
    <w:rsid w:val="00887B1A"/>
    <w:rsid w:val="00890263"/>
    <w:rsid w:val="008905D8"/>
    <w:rsid w:val="00891939"/>
    <w:rsid w:val="00891F16"/>
    <w:rsid w:val="00892B77"/>
    <w:rsid w:val="00895349"/>
    <w:rsid w:val="00895391"/>
    <w:rsid w:val="00895A35"/>
    <w:rsid w:val="00895A84"/>
    <w:rsid w:val="00895B49"/>
    <w:rsid w:val="00896383"/>
    <w:rsid w:val="00897B28"/>
    <w:rsid w:val="008A0D16"/>
    <w:rsid w:val="008A1452"/>
    <w:rsid w:val="008A15EC"/>
    <w:rsid w:val="008A2A3D"/>
    <w:rsid w:val="008A2F54"/>
    <w:rsid w:val="008A30F3"/>
    <w:rsid w:val="008A3A2D"/>
    <w:rsid w:val="008A3B6A"/>
    <w:rsid w:val="008A4165"/>
    <w:rsid w:val="008A4472"/>
    <w:rsid w:val="008A4A95"/>
    <w:rsid w:val="008A57E7"/>
    <w:rsid w:val="008A5CD8"/>
    <w:rsid w:val="008A621F"/>
    <w:rsid w:val="008A664B"/>
    <w:rsid w:val="008A7657"/>
    <w:rsid w:val="008A7FC2"/>
    <w:rsid w:val="008B00BD"/>
    <w:rsid w:val="008B046A"/>
    <w:rsid w:val="008B0919"/>
    <w:rsid w:val="008B1918"/>
    <w:rsid w:val="008B22F6"/>
    <w:rsid w:val="008B25BC"/>
    <w:rsid w:val="008B2ED1"/>
    <w:rsid w:val="008B3259"/>
    <w:rsid w:val="008B34B7"/>
    <w:rsid w:val="008B3BBC"/>
    <w:rsid w:val="008B3FF0"/>
    <w:rsid w:val="008B4ACF"/>
    <w:rsid w:val="008B5808"/>
    <w:rsid w:val="008B5D63"/>
    <w:rsid w:val="008B5FEC"/>
    <w:rsid w:val="008B61EC"/>
    <w:rsid w:val="008B6224"/>
    <w:rsid w:val="008B6262"/>
    <w:rsid w:val="008B62B6"/>
    <w:rsid w:val="008B6460"/>
    <w:rsid w:val="008B6681"/>
    <w:rsid w:val="008B6D42"/>
    <w:rsid w:val="008B74B9"/>
    <w:rsid w:val="008B79C2"/>
    <w:rsid w:val="008B7B24"/>
    <w:rsid w:val="008B7CED"/>
    <w:rsid w:val="008C0396"/>
    <w:rsid w:val="008C09A1"/>
    <w:rsid w:val="008C10FE"/>
    <w:rsid w:val="008C14CC"/>
    <w:rsid w:val="008C1516"/>
    <w:rsid w:val="008C1850"/>
    <w:rsid w:val="008C1990"/>
    <w:rsid w:val="008C1A7B"/>
    <w:rsid w:val="008C2ECB"/>
    <w:rsid w:val="008C4136"/>
    <w:rsid w:val="008C512B"/>
    <w:rsid w:val="008C5313"/>
    <w:rsid w:val="008C572F"/>
    <w:rsid w:val="008C5B44"/>
    <w:rsid w:val="008C6000"/>
    <w:rsid w:val="008C64A6"/>
    <w:rsid w:val="008C70BF"/>
    <w:rsid w:val="008D1217"/>
    <w:rsid w:val="008D24B6"/>
    <w:rsid w:val="008D2564"/>
    <w:rsid w:val="008D2716"/>
    <w:rsid w:val="008D277E"/>
    <w:rsid w:val="008D29A7"/>
    <w:rsid w:val="008D3102"/>
    <w:rsid w:val="008D3F86"/>
    <w:rsid w:val="008D57C6"/>
    <w:rsid w:val="008D58F3"/>
    <w:rsid w:val="008D5CA0"/>
    <w:rsid w:val="008D6E18"/>
    <w:rsid w:val="008D7A3D"/>
    <w:rsid w:val="008E01CF"/>
    <w:rsid w:val="008E09C5"/>
    <w:rsid w:val="008E0AF1"/>
    <w:rsid w:val="008E15F3"/>
    <w:rsid w:val="008E1C0B"/>
    <w:rsid w:val="008E1D9E"/>
    <w:rsid w:val="008E2069"/>
    <w:rsid w:val="008E2E7F"/>
    <w:rsid w:val="008E43B8"/>
    <w:rsid w:val="008E4E6F"/>
    <w:rsid w:val="008E611A"/>
    <w:rsid w:val="008E67C8"/>
    <w:rsid w:val="008E6B1F"/>
    <w:rsid w:val="008E744C"/>
    <w:rsid w:val="008E7505"/>
    <w:rsid w:val="008F0215"/>
    <w:rsid w:val="008F034A"/>
    <w:rsid w:val="008F03CB"/>
    <w:rsid w:val="008F108E"/>
    <w:rsid w:val="008F1299"/>
    <w:rsid w:val="008F18E3"/>
    <w:rsid w:val="008F1D9F"/>
    <w:rsid w:val="008F1EE3"/>
    <w:rsid w:val="008F1FEC"/>
    <w:rsid w:val="008F22AD"/>
    <w:rsid w:val="008F23D5"/>
    <w:rsid w:val="008F2EF9"/>
    <w:rsid w:val="008F6D43"/>
    <w:rsid w:val="008F6FA6"/>
    <w:rsid w:val="008F769D"/>
    <w:rsid w:val="009003DF"/>
    <w:rsid w:val="00900B9F"/>
    <w:rsid w:val="009014B2"/>
    <w:rsid w:val="009021A5"/>
    <w:rsid w:val="0090232E"/>
    <w:rsid w:val="00902D92"/>
    <w:rsid w:val="00903855"/>
    <w:rsid w:val="009038A4"/>
    <w:rsid w:val="009043CC"/>
    <w:rsid w:val="009044D3"/>
    <w:rsid w:val="0090473B"/>
    <w:rsid w:val="0090481F"/>
    <w:rsid w:val="00904BD3"/>
    <w:rsid w:val="00904CDE"/>
    <w:rsid w:val="009051FA"/>
    <w:rsid w:val="00905453"/>
    <w:rsid w:val="00905B79"/>
    <w:rsid w:val="00905E00"/>
    <w:rsid w:val="009060C3"/>
    <w:rsid w:val="009062EF"/>
    <w:rsid w:val="009067D6"/>
    <w:rsid w:val="0090706D"/>
    <w:rsid w:val="00907243"/>
    <w:rsid w:val="00907B20"/>
    <w:rsid w:val="00910B12"/>
    <w:rsid w:val="00911334"/>
    <w:rsid w:val="00912319"/>
    <w:rsid w:val="00913014"/>
    <w:rsid w:val="0091331D"/>
    <w:rsid w:val="00913535"/>
    <w:rsid w:val="009135A4"/>
    <w:rsid w:val="009136B4"/>
    <w:rsid w:val="0091381C"/>
    <w:rsid w:val="009139B0"/>
    <w:rsid w:val="00915359"/>
    <w:rsid w:val="009156DE"/>
    <w:rsid w:val="00915C2B"/>
    <w:rsid w:val="0091601F"/>
    <w:rsid w:val="00916615"/>
    <w:rsid w:val="00917622"/>
    <w:rsid w:val="00920828"/>
    <w:rsid w:val="00920908"/>
    <w:rsid w:val="00923008"/>
    <w:rsid w:val="0092337B"/>
    <w:rsid w:val="00924425"/>
    <w:rsid w:val="009246B5"/>
    <w:rsid w:val="00927331"/>
    <w:rsid w:val="00927563"/>
    <w:rsid w:val="00927676"/>
    <w:rsid w:val="00930C83"/>
    <w:rsid w:val="00931211"/>
    <w:rsid w:val="0093167E"/>
    <w:rsid w:val="00931708"/>
    <w:rsid w:val="009321B8"/>
    <w:rsid w:val="0093367C"/>
    <w:rsid w:val="00933A23"/>
    <w:rsid w:val="00934301"/>
    <w:rsid w:val="00934327"/>
    <w:rsid w:val="0093475F"/>
    <w:rsid w:val="00934845"/>
    <w:rsid w:val="009351A5"/>
    <w:rsid w:val="00936277"/>
    <w:rsid w:val="00936C94"/>
    <w:rsid w:val="0093733F"/>
    <w:rsid w:val="0093C3AB"/>
    <w:rsid w:val="00940CEC"/>
    <w:rsid w:val="009418F8"/>
    <w:rsid w:val="009423F3"/>
    <w:rsid w:val="00942775"/>
    <w:rsid w:val="00942A5C"/>
    <w:rsid w:val="00942A66"/>
    <w:rsid w:val="009432B9"/>
    <w:rsid w:val="00943379"/>
    <w:rsid w:val="00943993"/>
    <w:rsid w:val="00943A47"/>
    <w:rsid w:val="00943F1B"/>
    <w:rsid w:val="009444F6"/>
    <w:rsid w:val="00944800"/>
    <w:rsid w:val="00944C07"/>
    <w:rsid w:val="009450C2"/>
    <w:rsid w:val="009450DF"/>
    <w:rsid w:val="00945542"/>
    <w:rsid w:val="0094566E"/>
    <w:rsid w:val="00945FAD"/>
    <w:rsid w:val="00946A1A"/>
    <w:rsid w:val="00947621"/>
    <w:rsid w:val="00947692"/>
    <w:rsid w:val="00950374"/>
    <w:rsid w:val="00950432"/>
    <w:rsid w:val="009504CF"/>
    <w:rsid w:val="00951A1B"/>
    <w:rsid w:val="00951A30"/>
    <w:rsid w:val="00953152"/>
    <w:rsid w:val="00953D5B"/>
    <w:rsid w:val="0095432C"/>
    <w:rsid w:val="00954ED3"/>
    <w:rsid w:val="00955171"/>
    <w:rsid w:val="009552BC"/>
    <w:rsid w:val="0095547B"/>
    <w:rsid w:val="00955979"/>
    <w:rsid w:val="00955CB0"/>
    <w:rsid w:val="00956496"/>
    <w:rsid w:val="0095700B"/>
    <w:rsid w:val="00957644"/>
    <w:rsid w:val="00957727"/>
    <w:rsid w:val="00957D64"/>
    <w:rsid w:val="00957E49"/>
    <w:rsid w:val="00960848"/>
    <w:rsid w:val="00960D29"/>
    <w:rsid w:val="009619CD"/>
    <w:rsid w:val="00961BCC"/>
    <w:rsid w:val="00961E37"/>
    <w:rsid w:val="009632A7"/>
    <w:rsid w:val="00963CE0"/>
    <w:rsid w:val="009649D7"/>
    <w:rsid w:val="009649EB"/>
    <w:rsid w:val="00965206"/>
    <w:rsid w:val="00966A82"/>
    <w:rsid w:val="00967141"/>
    <w:rsid w:val="0096714D"/>
    <w:rsid w:val="00967864"/>
    <w:rsid w:val="00970560"/>
    <w:rsid w:val="00970C6D"/>
    <w:rsid w:val="00971D72"/>
    <w:rsid w:val="00971F1E"/>
    <w:rsid w:val="009729A2"/>
    <w:rsid w:val="00972A27"/>
    <w:rsid w:val="00972AAB"/>
    <w:rsid w:val="00973468"/>
    <w:rsid w:val="00974650"/>
    <w:rsid w:val="00974767"/>
    <w:rsid w:val="009755A8"/>
    <w:rsid w:val="0097579C"/>
    <w:rsid w:val="00975862"/>
    <w:rsid w:val="00976434"/>
    <w:rsid w:val="00976AA8"/>
    <w:rsid w:val="0098007E"/>
    <w:rsid w:val="0098033D"/>
    <w:rsid w:val="009807BA"/>
    <w:rsid w:val="00980D90"/>
    <w:rsid w:val="0098119D"/>
    <w:rsid w:val="00981ADF"/>
    <w:rsid w:val="00981B4D"/>
    <w:rsid w:val="00982920"/>
    <w:rsid w:val="00982F9F"/>
    <w:rsid w:val="00982FBB"/>
    <w:rsid w:val="00983996"/>
    <w:rsid w:val="0098406F"/>
    <w:rsid w:val="00984273"/>
    <w:rsid w:val="00984678"/>
    <w:rsid w:val="009852A4"/>
    <w:rsid w:val="009855FB"/>
    <w:rsid w:val="009866E3"/>
    <w:rsid w:val="009868FB"/>
    <w:rsid w:val="00986C8E"/>
    <w:rsid w:val="00987094"/>
    <w:rsid w:val="00987E3B"/>
    <w:rsid w:val="0099039A"/>
    <w:rsid w:val="00991287"/>
    <w:rsid w:val="009912D9"/>
    <w:rsid w:val="0099133C"/>
    <w:rsid w:val="0099180F"/>
    <w:rsid w:val="009925C0"/>
    <w:rsid w:val="0099379D"/>
    <w:rsid w:val="00993A3D"/>
    <w:rsid w:val="00994172"/>
    <w:rsid w:val="0099428D"/>
    <w:rsid w:val="009955A0"/>
    <w:rsid w:val="0099565E"/>
    <w:rsid w:val="00995AC3"/>
    <w:rsid w:val="00996624"/>
    <w:rsid w:val="009973D4"/>
    <w:rsid w:val="009978CA"/>
    <w:rsid w:val="009A0EBA"/>
    <w:rsid w:val="009A1272"/>
    <w:rsid w:val="009A1C32"/>
    <w:rsid w:val="009A30C3"/>
    <w:rsid w:val="009A3A22"/>
    <w:rsid w:val="009A3BCA"/>
    <w:rsid w:val="009A3E77"/>
    <w:rsid w:val="009A42F4"/>
    <w:rsid w:val="009A5454"/>
    <w:rsid w:val="009A566D"/>
    <w:rsid w:val="009A5F17"/>
    <w:rsid w:val="009A6289"/>
    <w:rsid w:val="009A7406"/>
    <w:rsid w:val="009A7525"/>
    <w:rsid w:val="009A7CFF"/>
    <w:rsid w:val="009B00E0"/>
    <w:rsid w:val="009B091A"/>
    <w:rsid w:val="009B1212"/>
    <w:rsid w:val="009B135A"/>
    <w:rsid w:val="009B1698"/>
    <w:rsid w:val="009B16C9"/>
    <w:rsid w:val="009B21CF"/>
    <w:rsid w:val="009B297C"/>
    <w:rsid w:val="009B36CD"/>
    <w:rsid w:val="009B58D3"/>
    <w:rsid w:val="009B6BFB"/>
    <w:rsid w:val="009B6CEA"/>
    <w:rsid w:val="009B6EAF"/>
    <w:rsid w:val="009B71E5"/>
    <w:rsid w:val="009B7611"/>
    <w:rsid w:val="009B77D3"/>
    <w:rsid w:val="009C0C00"/>
    <w:rsid w:val="009C0EC2"/>
    <w:rsid w:val="009C0EEB"/>
    <w:rsid w:val="009C2018"/>
    <w:rsid w:val="009C238C"/>
    <w:rsid w:val="009C29AC"/>
    <w:rsid w:val="009C2C85"/>
    <w:rsid w:val="009C2D27"/>
    <w:rsid w:val="009C322B"/>
    <w:rsid w:val="009C3B13"/>
    <w:rsid w:val="009C4325"/>
    <w:rsid w:val="009C5486"/>
    <w:rsid w:val="009C5CA9"/>
    <w:rsid w:val="009C6035"/>
    <w:rsid w:val="009C6051"/>
    <w:rsid w:val="009C6538"/>
    <w:rsid w:val="009C66D3"/>
    <w:rsid w:val="009C6C82"/>
    <w:rsid w:val="009C6CB6"/>
    <w:rsid w:val="009C78E2"/>
    <w:rsid w:val="009D0047"/>
    <w:rsid w:val="009D0213"/>
    <w:rsid w:val="009D070B"/>
    <w:rsid w:val="009D0DBF"/>
    <w:rsid w:val="009D1FD9"/>
    <w:rsid w:val="009D2281"/>
    <w:rsid w:val="009D2A5A"/>
    <w:rsid w:val="009D3655"/>
    <w:rsid w:val="009D36B2"/>
    <w:rsid w:val="009D3B44"/>
    <w:rsid w:val="009D42A5"/>
    <w:rsid w:val="009D4F0E"/>
    <w:rsid w:val="009D50B5"/>
    <w:rsid w:val="009D52C8"/>
    <w:rsid w:val="009D56CD"/>
    <w:rsid w:val="009D641F"/>
    <w:rsid w:val="009D67F3"/>
    <w:rsid w:val="009D7169"/>
    <w:rsid w:val="009E06A8"/>
    <w:rsid w:val="009E0B95"/>
    <w:rsid w:val="009E1362"/>
    <w:rsid w:val="009E18EB"/>
    <w:rsid w:val="009E1B41"/>
    <w:rsid w:val="009E270F"/>
    <w:rsid w:val="009E29FC"/>
    <w:rsid w:val="009E2DC7"/>
    <w:rsid w:val="009E3A3D"/>
    <w:rsid w:val="009E3AF9"/>
    <w:rsid w:val="009E4572"/>
    <w:rsid w:val="009E494F"/>
    <w:rsid w:val="009E4A6D"/>
    <w:rsid w:val="009E5175"/>
    <w:rsid w:val="009E59BC"/>
    <w:rsid w:val="009E5BBB"/>
    <w:rsid w:val="009E6532"/>
    <w:rsid w:val="009E71AA"/>
    <w:rsid w:val="009E731B"/>
    <w:rsid w:val="009F03C1"/>
    <w:rsid w:val="009F0A28"/>
    <w:rsid w:val="009F1DB7"/>
    <w:rsid w:val="009F2823"/>
    <w:rsid w:val="009F3D4A"/>
    <w:rsid w:val="009F40F9"/>
    <w:rsid w:val="009F4A7D"/>
    <w:rsid w:val="009F4E16"/>
    <w:rsid w:val="009F4F42"/>
    <w:rsid w:val="009F5B8F"/>
    <w:rsid w:val="009F682B"/>
    <w:rsid w:val="009F79EF"/>
    <w:rsid w:val="00A0065C"/>
    <w:rsid w:val="00A01AD5"/>
    <w:rsid w:val="00A01C9B"/>
    <w:rsid w:val="00A023B0"/>
    <w:rsid w:val="00A02BCC"/>
    <w:rsid w:val="00A02C60"/>
    <w:rsid w:val="00A03307"/>
    <w:rsid w:val="00A034FF"/>
    <w:rsid w:val="00A03A07"/>
    <w:rsid w:val="00A044FE"/>
    <w:rsid w:val="00A04A87"/>
    <w:rsid w:val="00A04C25"/>
    <w:rsid w:val="00A04F18"/>
    <w:rsid w:val="00A050FE"/>
    <w:rsid w:val="00A05930"/>
    <w:rsid w:val="00A05D05"/>
    <w:rsid w:val="00A0693C"/>
    <w:rsid w:val="00A101B8"/>
    <w:rsid w:val="00A1086E"/>
    <w:rsid w:val="00A10CBC"/>
    <w:rsid w:val="00A11176"/>
    <w:rsid w:val="00A113B2"/>
    <w:rsid w:val="00A11D03"/>
    <w:rsid w:val="00A12510"/>
    <w:rsid w:val="00A12792"/>
    <w:rsid w:val="00A137AC"/>
    <w:rsid w:val="00A13C55"/>
    <w:rsid w:val="00A141CF"/>
    <w:rsid w:val="00A14689"/>
    <w:rsid w:val="00A149D6"/>
    <w:rsid w:val="00A150D0"/>
    <w:rsid w:val="00A1680E"/>
    <w:rsid w:val="00A16828"/>
    <w:rsid w:val="00A16A6A"/>
    <w:rsid w:val="00A16B17"/>
    <w:rsid w:val="00A1747E"/>
    <w:rsid w:val="00A20347"/>
    <w:rsid w:val="00A2035D"/>
    <w:rsid w:val="00A205D2"/>
    <w:rsid w:val="00A2077B"/>
    <w:rsid w:val="00A207D7"/>
    <w:rsid w:val="00A20A7E"/>
    <w:rsid w:val="00A20F96"/>
    <w:rsid w:val="00A2136B"/>
    <w:rsid w:val="00A21798"/>
    <w:rsid w:val="00A21910"/>
    <w:rsid w:val="00A21AC4"/>
    <w:rsid w:val="00A21C45"/>
    <w:rsid w:val="00A22639"/>
    <w:rsid w:val="00A23420"/>
    <w:rsid w:val="00A24CFA"/>
    <w:rsid w:val="00A24D2A"/>
    <w:rsid w:val="00A253CB"/>
    <w:rsid w:val="00A25544"/>
    <w:rsid w:val="00A26138"/>
    <w:rsid w:val="00A26749"/>
    <w:rsid w:val="00A267A0"/>
    <w:rsid w:val="00A30689"/>
    <w:rsid w:val="00A312C5"/>
    <w:rsid w:val="00A316F6"/>
    <w:rsid w:val="00A31A33"/>
    <w:rsid w:val="00A31D9C"/>
    <w:rsid w:val="00A31F6C"/>
    <w:rsid w:val="00A32163"/>
    <w:rsid w:val="00A3297E"/>
    <w:rsid w:val="00A32B41"/>
    <w:rsid w:val="00A32D50"/>
    <w:rsid w:val="00A335F1"/>
    <w:rsid w:val="00A33A4A"/>
    <w:rsid w:val="00A344D2"/>
    <w:rsid w:val="00A34EEF"/>
    <w:rsid w:val="00A3559E"/>
    <w:rsid w:val="00A36CAD"/>
    <w:rsid w:val="00A37390"/>
    <w:rsid w:val="00A37450"/>
    <w:rsid w:val="00A37643"/>
    <w:rsid w:val="00A40309"/>
    <w:rsid w:val="00A40585"/>
    <w:rsid w:val="00A40C32"/>
    <w:rsid w:val="00A42240"/>
    <w:rsid w:val="00A42DC9"/>
    <w:rsid w:val="00A42FE3"/>
    <w:rsid w:val="00A43DD7"/>
    <w:rsid w:val="00A44085"/>
    <w:rsid w:val="00A441FC"/>
    <w:rsid w:val="00A4450F"/>
    <w:rsid w:val="00A44551"/>
    <w:rsid w:val="00A44880"/>
    <w:rsid w:val="00A46084"/>
    <w:rsid w:val="00A47258"/>
    <w:rsid w:val="00A4790E"/>
    <w:rsid w:val="00A47A5D"/>
    <w:rsid w:val="00A51259"/>
    <w:rsid w:val="00A51458"/>
    <w:rsid w:val="00A51A0A"/>
    <w:rsid w:val="00A52284"/>
    <w:rsid w:val="00A52ECF"/>
    <w:rsid w:val="00A52FAB"/>
    <w:rsid w:val="00A549BF"/>
    <w:rsid w:val="00A5739B"/>
    <w:rsid w:val="00A57AA6"/>
    <w:rsid w:val="00A57D2A"/>
    <w:rsid w:val="00A604B1"/>
    <w:rsid w:val="00A60882"/>
    <w:rsid w:val="00A60AE4"/>
    <w:rsid w:val="00A61254"/>
    <w:rsid w:val="00A61C63"/>
    <w:rsid w:val="00A62973"/>
    <w:rsid w:val="00A62E46"/>
    <w:rsid w:val="00A63A57"/>
    <w:rsid w:val="00A63AD0"/>
    <w:rsid w:val="00A65016"/>
    <w:rsid w:val="00A654FC"/>
    <w:rsid w:val="00A655E2"/>
    <w:rsid w:val="00A6563C"/>
    <w:rsid w:val="00A65BEF"/>
    <w:rsid w:val="00A6747E"/>
    <w:rsid w:val="00A67494"/>
    <w:rsid w:val="00A67703"/>
    <w:rsid w:val="00A679F0"/>
    <w:rsid w:val="00A67D4E"/>
    <w:rsid w:val="00A70A00"/>
    <w:rsid w:val="00A70C84"/>
    <w:rsid w:val="00A70D27"/>
    <w:rsid w:val="00A71E7D"/>
    <w:rsid w:val="00A72646"/>
    <w:rsid w:val="00A728E4"/>
    <w:rsid w:val="00A72FC4"/>
    <w:rsid w:val="00A7411B"/>
    <w:rsid w:val="00A74586"/>
    <w:rsid w:val="00A75C2C"/>
    <w:rsid w:val="00A77291"/>
    <w:rsid w:val="00A77332"/>
    <w:rsid w:val="00A7763D"/>
    <w:rsid w:val="00A77E84"/>
    <w:rsid w:val="00A7877C"/>
    <w:rsid w:val="00A805E6"/>
    <w:rsid w:val="00A8126E"/>
    <w:rsid w:val="00A81410"/>
    <w:rsid w:val="00A81FC9"/>
    <w:rsid w:val="00A82483"/>
    <w:rsid w:val="00A82839"/>
    <w:rsid w:val="00A83816"/>
    <w:rsid w:val="00A83972"/>
    <w:rsid w:val="00A844C5"/>
    <w:rsid w:val="00A84B3F"/>
    <w:rsid w:val="00A84CFB"/>
    <w:rsid w:val="00A84D74"/>
    <w:rsid w:val="00A84DBC"/>
    <w:rsid w:val="00A85B8C"/>
    <w:rsid w:val="00A863CE"/>
    <w:rsid w:val="00A8642B"/>
    <w:rsid w:val="00A86498"/>
    <w:rsid w:val="00A864DF"/>
    <w:rsid w:val="00A86D1B"/>
    <w:rsid w:val="00A900E2"/>
    <w:rsid w:val="00A90C2A"/>
    <w:rsid w:val="00A90C78"/>
    <w:rsid w:val="00A91FAC"/>
    <w:rsid w:val="00A92149"/>
    <w:rsid w:val="00A927FC"/>
    <w:rsid w:val="00A9300C"/>
    <w:rsid w:val="00A94216"/>
    <w:rsid w:val="00A96425"/>
    <w:rsid w:val="00A96840"/>
    <w:rsid w:val="00A971A6"/>
    <w:rsid w:val="00A97EC6"/>
    <w:rsid w:val="00A97FE3"/>
    <w:rsid w:val="00AA09DB"/>
    <w:rsid w:val="00AA0E16"/>
    <w:rsid w:val="00AA10D9"/>
    <w:rsid w:val="00AA18E3"/>
    <w:rsid w:val="00AA20C5"/>
    <w:rsid w:val="00AA28A9"/>
    <w:rsid w:val="00AA4708"/>
    <w:rsid w:val="00AA5018"/>
    <w:rsid w:val="00AA5521"/>
    <w:rsid w:val="00AA5EA2"/>
    <w:rsid w:val="00AA60CC"/>
    <w:rsid w:val="00AA6888"/>
    <w:rsid w:val="00AA6B8E"/>
    <w:rsid w:val="00AA6C42"/>
    <w:rsid w:val="00AA6F6E"/>
    <w:rsid w:val="00AA7B1A"/>
    <w:rsid w:val="00AB0573"/>
    <w:rsid w:val="00AB11C4"/>
    <w:rsid w:val="00AB17A9"/>
    <w:rsid w:val="00AB1C14"/>
    <w:rsid w:val="00AB1F08"/>
    <w:rsid w:val="00AB208B"/>
    <w:rsid w:val="00AB2358"/>
    <w:rsid w:val="00AB4914"/>
    <w:rsid w:val="00AB4954"/>
    <w:rsid w:val="00AB4E6E"/>
    <w:rsid w:val="00AB506E"/>
    <w:rsid w:val="00AB5161"/>
    <w:rsid w:val="00AB65EA"/>
    <w:rsid w:val="00AB7813"/>
    <w:rsid w:val="00AB7B62"/>
    <w:rsid w:val="00AB7F7E"/>
    <w:rsid w:val="00AC1CE6"/>
    <w:rsid w:val="00AC31CC"/>
    <w:rsid w:val="00AC587F"/>
    <w:rsid w:val="00AC6714"/>
    <w:rsid w:val="00AC77E0"/>
    <w:rsid w:val="00AC79BB"/>
    <w:rsid w:val="00AC7A9B"/>
    <w:rsid w:val="00AD0538"/>
    <w:rsid w:val="00AD099E"/>
    <w:rsid w:val="00AD0D51"/>
    <w:rsid w:val="00AD122F"/>
    <w:rsid w:val="00AD1491"/>
    <w:rsid w:val="00AD1BF5"/>
    <w:rsid w:val="00AD2099"/>
    <w:rsid w:val="00AD36CE"/>
    <w:rsid w:val="00AD3E8C"/>
    <w:rsid w:val="00AD487F"/>
    <w:rsid w:val="00AD4950"/>
    <w:rsid w:val="00AD6701"/>
    <w:rsid w:val="00AD6EE5"/>
    <w:rsid w:val="00AD76EB"/>
    <w:rsid w:val="00AD7BD8"/>
    <w:rsid w:val="00AE0CE7"/>
    <w:rsid w:val="00AE1221"/>
    <w:rsid w:val="00AE1333"/>
    <w:rsid w:val="00AE13D2"/>
    <w:rsid w:val="00AE14BB"/>
    <w:rsid w:val="00AE1AEF"/>
    <w:rsid w:val="00AE1CE9"/>
    <w:rsid w:val="00AE1E98"/>
    <w:rsid w:val="00AE234C"/>
    <w:rsid w:val="00AE2690"/>
    <w:rsid w:val="00AE280B"/>
    <w:rsid w:val="00AE49AA"/>
    <w:rsid w:val="00AE4D92"/>
    <w:rsid w:val="00AE53BD"/>
    <w:rsid w:val="00AE5A6E"/>
    <w:rsid w:val="00AE5F14"/>
    <w:rsid w:val="00AE6E81"/>
    <w:rsid w:val="00AE7960"/>
    <w:rsid w:val="00AE7B82"/>
    <w:rsid w:val="00AF175C"/>
    <w:rsid w:val="00AF1922"/>
    <w:rsid w:val="00AF1F15"/>
    <w:rsid w:val="00AF2A25"/>
    <w:rsid w:val="00AF2C61"/>
    <w:rsid w:val="00AF2DF4"/>
    <w:rsid w:val="00AF2EE6"/>
    <w:rsid w:val="00AF324D"/>
    <w:rsid w:val="00AF3862"/>
    <w:rsid w:val="00AF4248"/>
    <w:rsid w:val="00AF5754"/>
    <w:rsid w:val="00AF593A"/>
    <w:rsid w:val="00AF59DF"/>
    <w:rsid w:val="00AF5E2F"/>
    <w:rsid w:val="00AF6591"/>
    <w:rsid w:val="00AF717D"/>
    <w:rsid w:val="00B00B11"/>
    <w:rsid w:val="00B00B3D"/>
    <w:rsid w:val="00B00B56"/>
    <w:rsid w:val="00B00C38"/>
    <w:rsid w:val="00B00F99"/>
    <w:rsid w:val="00B01DE9"/>
    <w:rsid w:val="00B02180"/>
    <w:rsid w:val="00B02AFF"/>
    <w:rsid w:val="00B03586"/>
    <w:rsid w:val="00B039F1"/>
    <w:rsid w:val="00B04123"/>
    <w:rsid w:val="00B05A02"/>
    <w:rsid w:val="00B05D50"/>
    <w:rsid w:val="00B0685F"/>
    <w:rsid w:val="00B107A6"/>
    <w:rsid w:val="00B11AB6"/>
    <w:rsid w:val="00B12794"/>
    <w:rsid w:val="00B13546"/>
    <w:rsid w:val="00B14791"/>
    <w:rsid w:val="00B14E2C"/>
    <w:rsid w:val="00B15D68"/>
    <w:rsid w:val="00B16BB0"/>
    <w:rsid w:val="00B1758C"/>
    <w:rsid w:val="00B17CC9"/>
    <w:rsid w:val="00B20015"/>
    <w:rsid w:val="00B200A5"/>
    <w:rsid w:val="00B2027C"/>
    <w:rsid w:val="00B217B5"/>
    <w:rsid w:val="00B21DFB"/>
    <w:rsid w:val="00B235DC"/>
    <w:rsid w:val="00B23788"/>
    <w:rsid w:val="00B24105"/>
    <w:rsid w:val="00B2446D"/>
    <w:rsid w:val="00B2480E"/>
    <w:rsid w:val="00B25005"/>
    <w:rsid w:val="00B250CB"/>
    <w:rsid w:val="00B2579D"/>
    <w:rsid w:val="00B26D98"/>
    <w:rsid w:val="00B27919"/>
    <w:rsid w:val="00B27C80"/>
    <w:rsid w:val="00B27F3B"/>
    <w:rsid w:val="00B3178F"/>
    <w:rsid w:val="00B31E93"/>
    <w:rsid w:val="00B33027"/>
    <w:rsid w:val="00B33391"/>
    <w:rsid w:val="00B33561"/>
    <w:rsid w:val="00B33622"/>
    <w:rsid w:val="00B337D2"/>
    <w:rsid w:val="00B33812"/>
    <w:rsid w:val="00B33C0D"/>
    <w:rsid w:val="00B34185"/>
    <w:rsid w:val="00B3559A"/>
    <w:rsid w:val="00B359B6"/>
    <w:rsid w:val="00B35BBF"/>
    <w:rsid w:val="00B368ED"/>
    <w:rsid w:val="00B36CDF"/>
    <w:rsid w:val="00B36FD9"/>
    <w:rsid w:val="00B4024C"/>
    <w:rsid w:val="00B40259"/>
    <w:rsid w:val="00B408EF"/>
    <w:rsid w:val="00B40AC0"/>
    <w:rsid w:val="00B40C8F"/>
    <w:rsid w:val="00B418D5"/>
    <w:rsid w:val="00B42178"/>
    <w:rsid w:val="00B43A98"/>
    <w:rsid w:val="00B440B4"/>
    <w:rsid w:val="00B44D4D"/>
    <w:rsid w:val="00B45881"/>
    <w:rsid w:val="00B4680D"/>
    <w:rsid w:val="00B472DE"/>
    <w:rsid w:val="00B47371"/>
    <w:rsid w:val="00B474A4"/>
    <w:rsid w:val="00B50229"/>
    <w:rsid w:val="00B50397"/>
    <w:rsid w:val="00B50A7E"/>
    <w:rsid w:val="00B51A2A"/>
    <w:rsid w:val="00B520A8"/>
    <w:rsid w:val="00B521D6"/>
    <w:rsid w:val="00B52665"/>
    <w:rsid w:val="00B531EB"/>
    <w:rsid w:val="00B53E54"/>
    <w:rsid w:val="00B54CB0"/>
    <w:rsid w:val="00B55C97"/>
    <w:rsid w:val="00B56659"/>
    <w:rsid w:val="00B56FA5"/>
    <w:rsid w:val="00B574DE"/>
    <w:rsid w:val="00B600BF"/>
    <w:rsid w:val="00B602A5"/>
    <w:rsid w:val="00B60545"/>
    <w:rsid w:val="00B60710"/>
    <w:rsid w:val="00B60981"/>
    <w:rsid w:val="00B60FB3"/>
    <w:rsid w:val="00B611FF"/>
    <w:rsid w:val="00B6232D"/>
    <w:rsid w:val="00B627D6"/>
    <w:rsid w:val="00B62EA7"/>
    <w:rsid w:val="00B63259"/>
    <w:rsid w:val="00B6357F"/>
    <w:rsid w:val="00B6363A"/>
    <w:rsid w:val="00B63770"/>
    <w:rsid w:val="00B63FE2"/>
    <w:rsid w:val="00B64729"/>
    <w:rsid w:val="00B64C9C"/>
    <w:rsid w:val="00B65888"/>
    <w:rsid w:val="00B65A20"/>
    <w:rsid w:val="00B66888"/>
    <w:rsid w:val="00B6767F"/>
    <w:rsid w:val="00B67736"/>
    <w:rsid w:val="00B67C4C"/>
    <w:rsid w:val="00B67FC2"/>
    <w:rsid w:val="00B704F9"/>
    <w:rsid w:val="00B70555"/>
    <w:rsid w:val="00B70607"/>
    <w:rsid w:val="00B70A3E"/>
    <w:rsid w:val="00B712B1"/>
    <w:rsid w:val="00B7245E"/>
    <w:rsid w:val="00B72482"/>
    <w:rsid w:val="00B72977"/>
    <w:rsid w:val="00B72C9C"/>
    <w:rsid w:val="00B72E8A"/>
    <w:rsid w:val="00B736F4"/>
    <w:rsid w:val="00B73FDA"/>
    <w:rsid w:val="00B74D29"/>
    <w:rsid w:val="00B753F7"/>
    <w:rsid w:val="00B75780"/>
    <w:rsid w:val="00B76260"/>
    <w:rsid w:val="00B76BE6"/>
    <w:rsid w:val="00B77063"/>
    <w:rsid w:val="00B772DB"/>
    <w:rsid w:val="00B77B43"/>
    <w:rsid w:val="00B77D36"/>
    <w:rsid w:val="00B80F45"/>
    <w:rsid w:val="00B81914"/>
    <w:rsid w:val="00B82402"/>
    <w:rsid w:val="00B82C24"/>
    <w:rsid w:val="00B82F8F"/>
    <w:rsid w:val="00B834C2"/>
    <w:rsid w:val="00B836D6"/>
    <w:rsid w:val="00B83954"/>
    <w:rsid w:val="00B83B44"/>
    <w:rsid w:val="00B841E2"/>
    <w:rsid w:val="00B84EC0"/>
    <w:rsid w:val="00B85054"/>
    <w:rsid w:val="00B85D58"/>
    <w:rsid w:val="00B85EC0"/>
    <w:rsid w:val="00B874E1"/>
    <w:rsid w:val="00B87C9D"/>
    <w:rsid w:val="00B87CDF"/>
    <w:rsid w:val="00B87ED6"/>
    <w:rsid w:val="00B87F2B"/>
    <w:rsid w:val="00B90CC8"/>
    <w:rsid w:val="00B90D14"/>
    <w:rsid w:val="00B91E39"/>
    <w:rsid w:val="00B92455"/>
    <w:rsid w:val="00B94369"/>
    <w:rsid w:val="00B9464D"/>
    <w:rsid w:val="00B94F93"/>
    <w:rsid w:val="00B95336"/>
    <w:rsid w:val="00B96015"/>
    <w:rsid w:val="00B96DFF"/>
    <w:rsid w:val="00BA0054"/>
    <w:rsid w:val="00BA0172"/>
    <w:rsid w:val="00BA10CD"/>
    <w:rsid w:val="00BA2277"/>
    <w:rsid w:val="00BA4C91"/>
    <w:rsid w:val="00BA4F83"/>
    <w:rsid w:val="00BA53FE"/>
    <w:rsid w:val="00BA5438"/>
    <w:rsid w:val="00BA6D53"/>
    <w:rsid w:val="00BA77B5"/>
    <w:rsid w:val="00BA77FD"/>
    <w:rsid w:val="00BA7D5B"/>
    <w:rsid w:val="00BB08AF"/>
    <w:rsid w:val="00BB102D"/>
    <w:rsid w:val="00BB1A10"/>
    <w:rsid w:val="00BB1F4D"/>
    <w:rsid w:val="00BB24D6"/>
    <w:rsid w:val="00BB2E14"/>
    <w:rsid w:val="00BB316A"/>
    <w:rsid w:val="00BB370A"/>
    <w:rsid w:val="00BB3EEC"/>
    <w:rsid w:val="00BB4109"/>
    <w:rsid w:val="00BB4759"/>
    <w:rsid w:val="00BB4BB1"/>
    <w:rsid w:val="00BB596A"/>
    <w:rsid w:val="00BB610E"/>
    <w:rsid w:val="00BC07A9"/>
    <w:rsid w:val="00BC09D1"/>
    <w:rsid w:val="00BC0DC7"/>
    <w:rsid w:val="00BC0E8C"/>
    <w:rsid w:val="00BC11E8"/>
    <w:rsid w:val="00BC151C"/>
    <w:rsid w:val="00BC2F17"/>
    <w:rsid w:val="00BC351F"/>
    <w:rsid w:val="00BC423A"/>
    <w:rsid w:val="00BC478D"/>
    <w:rsid w:val="00BC503B"/>
    <w:rsid w:val="00BC567F"/>
    <w:rsid w:val="00BC6052"/>
    <w:rsid w:val="00BC7A03"/>
    <w:rsid w:val="00BC7D9A"/>
    <w:rsid w:val="00BC7F14"/>
    <w:rsid w:val="00BD0901"/>
    <w:rsid w:val="00BD0CE4"/>
    <w:rsid w:val="00BD22A4"/>
    <w:rsid w:val="00BD2792"/>
    <w:rsid w:val="00BD28ED"/>
    <w:rsid w:val="00BD3003"/>
    <w:rsid w:val="00BD369E"/>
    <w:rsid w:val="00BD3A73"/>
    <w:rsid w:val="00BD3CDE"/>
    <w:rsid w:val="00BD3DFE"/>
    <w:rsid w:val="00BD42EE"/>
    <w:rsid w:val="00BD468A"/>
    <w:rsid w:val="00BD4750"/>
    <w:rsid w:val="00BD47F6"/>
    <w:rsid w:val="00BD5667"/>
    <w:rsid w:val="00BD5C18"/>
    <w:rsid w:val="00BD6139"/>
    <w:rsid w:val="00BD627F"/>
    <w:rsid w:val="00BD64BD"/>
    <w:rsid w:val="00BD7A73"/>
    <w:rsid w:val="00BD7CE3"/>
    <w:rsid w:val="00BD7D27"/>
    <w:rsid w:val="00BD7DB3"/>
    <w:rsid w:val="00BD7EF7"/>
    <w:rsid w:val="00BE007B"/>
    <w:rsid w:val="00BE009D"/>
    <w:rsid w:val="00BE0E7C"/>
    <w:rsid w:val="00BE1826"/>
    <w:rsid w:val="00BE1F3A"/>
    <w:rsid w:val="00BE2DE4"/>
    <w:rsid w:val="00BE391A"/>
    <w:rsid w:val="00BE39DA"/>
    <w:rsid w:val="00BE4040"/>
    <w:rsid w:val="00BE425A"/>
    <w:rsid w:val="00BE518C"/>
    <w:rsid w:val="00BE53D5"/>
    <w:rsid w:val="00BE7F17"/>
    <w:rsid w:val="00BF09D4"/>
    <w:rsid w:val="00BF0F87"/>
    <w:rsid w:val="00BF1D01"/>
    <w:rsid w:val="00BF1DE7"/>
    <w:rsid w:val="00BF1EAB"/>
    <w:rsid w:val="00BF1F3A"/>
    <w:rsid w:val="00BF22CB"/>
    <w:rsid w:val="00BF2CA5"/>
    <w:rsid w:val="00BF3074"/>
    <w:rsid w:val="00BF32CB"/>
    <w:rsid w:val="00BF3620"/>
    <w:rsid w:val="00BF56CE"/>
    <w:rsid w:val="00BF5ED4"/>
    <w:rsid w:val="00BF5F33"/>
    <w:rsid w:val="00BF618E"/>
    <w:rsid w:val="00BF6537"/>
    <w:rsid w:val="00BF6FAA"/>
    <w:rsid w:val="00BF7253"/>
    <w:rsid w:val="00BF73A7"/>
    <w:rsid w:val="00BF7E3A"/>
    <w:rsid w:val="00C0128C"/>
    <w:rsid w:val="00C014D1"/>
    <w:rsid w:val="00C01F90"/>
    <w:rsid w:val="00C01FFB"/>
    <w:rsid w:val="00C02EA7"/>
    <w:rsid w:val="00C03A7A"/>
    <w:rsid w:val="00C04094"/>
    <w:rsid w:val="00C0434D"/>
    <w:rsid w:val="00C050E4"/>
    <w:rsid w:val="00C05713"/>
    <w:rsid w:val="00C05CB8"/>
    <w:rsid w:val="00C05FE2"/>
    <w:rsid w:val="00C06911"/>
    <w:rsid w:val="00C06AF5"/>
    <w:rsid w:val="00C06EDF"/>
    <w:rsid w:val="00C0762F"/>
    <w:rsid w:val="00C10820"/>
    <w:rsid w:val="00C10996"/>
    <w:rsid w:val="00C119DF"/>
    <w:rsid w:val="00C127E8"/>
    <w:rsid w:val="00C12986"/>
    <w:rsid w:val="00C12B4F"/>
    <w:rsid w:val="00C12CCF"/>
    <w:rsid w:val="00C12D47"/>
    <w:rsid w:val="00C137E9"/>
    <w:rsid w:val="00C138BC"/>
    <w:rsid w:val="00C13B6D"/>
    <w:rsid w:val="00C1578F"/>
    <w:rsid w:val="00C20707"/>
    <w:rsid w:val="00C209B6"/>
    <w:rsid w:val="00C210DC"/>
    <w:rsid w:val="00C21288"/>
    <w:rsid w:val="00C2146F"/>
    <w:rsid w:val="00C21837"/>
    <w:rsid w:val="00C21B18"/>
    <w:rsid w:val="00C22C90"/>
    <w:rsid w:val="00C2302B"/>
    <w:rsid w:val="00C231F7"/>
    <w:rsid w:val="00C2335E"/>
    <w:rsid w:val="00C2356A"/>
    <w:rsid w:val="00C23AF9"/>
    <w:rsid w:val="00C243A4"/>
    <w:rsid w:val="00C24F8B"/>
    <w:rsid w:val="00C251F4"/>
    <w:rsid w:val="00C26A6F"/>
    <w:rsid w:val="00C26F8A"/>
    <w:rsid w:val="00C26FA7"/>
    <w:rsid w:val="00C2757E"/>
    <w:rsid w:val="00C3082A"/>
    <w:rsid w:val="00C31982"/>
    <w:rsid w:val="00C31A28"/>
    <w:rsid w:val="00C31F30"/>
    <w:rsid w:val="00C3239E"/>
    <w:rsid w:val="00C331BA"/>
    <w:rsid w:val="00C334A1"/>
    <w:rsid w:val="00C33750"/>
    <w:rsid w:val="00C34319"/>
    <w:rsid w:val="00C34B64"/>
    <w:rsid w:val="00C35A4B"/>
    <w:rsid w:val="00C3657E"/>
    <w:rsid w:val="00C36646"/>
    <w:rsid w:val="00C36CC9"/>
    <w:rsid w:val="00C36F1B"/>
    <w:rsid w:val="00C37662"/>
    <w:rsid w:val="00C37E4E"/>
    <w:rsid w:val="00C37E8F"/>
    <w:rsid w:val="00C4018E"/>
    <w:rsid w:val="00C40969"/>
    <w:rsid w:val="00C40A4B"/>
    <w:rsid w:val="00C40A85"/>
    <w:rsid w:val="00C411FF"/>
    <w:rsid w:val="00C41A15"/>
    <w:rsid w:val="00C422FD"/>
    <w:rsid w:val="00C4261E"/>
    <w:rsid w:val="00C42D99"/>
    <w:rsid w:val="00C436D0"/>
    <w:rsid w:val="00C436DD"/>
    <w:rsid w:val="00C4407B"/>
    <w:rsid w:val="00C44300"/>
    <w:rsid w:val="00C44B66"/>
    <w:rsid w:val="00C45686"/>
    <w:rsid w:val="00C45767"/>
    <w:rsid w:val="00C459FE"/>
    <w:rsid w:val="00C45EFF"/>
    <w:rsid w:val="00C4641C"/>
    <w:rsid w:val="00C4795E"/>
    <w:rsid w:val="00C50A79"/>
    <w:rsid w:val="00C515AB"/>
    <w:rsid w:val="00C521F9"/>
    <w:rsid w:val="00C52B09"/>
    <w:rsid w:val="00C52DF7"/>
    <w:rsid w:val="00C52FC4"/>
    <w:rsid w:val="00C535E2"/>
    <w:rsid w:val="00C5363A"/>
    <w:rsid w:val="00C53A3E"/>
    <w:rsid w:val="00C53A7A"/>
    <w:rsid w:val="00C53AA7"/>
    <w:rsid w:val="00C54492"/>
    <w:rsid w:val="00C548DA"/>
    <w:rsid w:val="00C54CBE"/>
    <w:rsid w:val="00C55696"/>
    <w:rsid w:val="00C558A6"/>
    <w:rsid w:val="00C5660B"/>
    <w:rsid w:val="00C569C8"/>
    <w:rsid w:val="00C56C0E"/>
    <w:rsid w:val="00C56D59"/>
    <w:rsid w:val="00C56F15"/>
    <w:rsid w:val="00C5716C"/>
    <w:rsid w:val="00C572B0"/>
    <w:rsid w:val="00C573FA"/>
    <w:rsid w:val="00C579AA"/>
    <w:rsid w:val="00C60149"/>
    <w:rsid w:val="00C603B1"/>
    <w:rsid w:val="00C60E38"/>
    <w:rsid w:val="00C61391"/>
    <w:rsid w:val="00C61726"/>
    <w:rsid w:val="00C62594"/>
    <w:rsid w:val="00C6394D"/>
    <w:rsid w:val="00C63A8F"/>
    <w:rsid w:val="00C63AE3"/>
    <w:rsid w:val="00C649FB"/>
    <w:rsid w:val="00C6502D"/>
    <w:rsid w:val="00C6518C"/>
    <w:rsid w:val="00C65E3A"/>
    <w:rsid w:val="00C65F9E"/>
    <w:rsid w:val="00C6649C"/>
    <w:rsid w:val="00C665C7"/>
    <w:rsid w:val="00C67042"/>
    <w:rsid w:val="00C67744"/>
    <w:rsid w:val="00C67E84"/>
    <w:rsid w:val="00C70366"/>
    <w:rsid w:val="00C706B5"/>
    <w:rsid w:val="00C718E9"/>
    <w:rsid w:val="00C747AF"/>
    <w:rsid w:val="00C74BA7"/>
    <w:rsid w:val="00C750D1"/>
    <w:rsid w:val="00C763E2"/>
    <w:rsid w:val="00C76C3B"/>
    <w:rsid w:val="00C76EC2"/>
    <w:rsid w:val="00C800A2"/>
    <w:rsid w:val="00C80296"/>
    <w:rsid w:val="00C80684"/>
    <w:rsid w:val="00C80ACD"/>
    <w:rsid w:val="00C816E9"/>
    <w:rsid w:val="00C81F06"/>
    <w:rsid w:val="00C82033"/>
    <w:rsid w:val="00C822EC"/>
    <w:rsid w:val="00C82F32"/>
    <w:rsid w:val="00C834E8"/>
    <w:rsid w:val="00C838E9"/>
    <w:rsid w:val="00C8414D"/>
    <w:rsid w:val="00C84D1D"/>
    <w:rsid w:val="00C860CC"/>
    <w:rsid w:val="00C862F8"/>
    <w:rsid w:val="00C86341"/>
    <w:rsid w:val="00C86A65"/>
    <w:rsid w:val="00C87BFE"/>
    <w:rsid w:val="00C87DF6"/>
    <w:rsid w:val="00C9024D"/>
    <w:rsid w:val="00C902CE"/>
    <w:rsid w:val="00C913F6"/>
    <w:rsid w:val="00C91452"/>
    <w:rsid w:val="00C91E16"/>
    <w:rsid w:val="00C92EAD"/>
    <w:rsid w:val="00C932E3"/>
    <w:rsid w:val="00C939C6"/>
    <w:rsid w:val="00C939E4"/>
    <w:rsid w:val="00C939FD"/>
    <w:rsid w:val="00C93E91"/>
    <w:rsid w:val="00C9427D"/>
    <w:rsid w:val="00C94399"/>
    <w:rsid w:val="00C94A82"/>
    <w:rsid w:val="00C94AE6"/>
    <w:rsid w:val="00C9553F"/>
    <w:rsid w:val="00C955E6"/>
    <w:rsid w:val="00C95EAF"/>
    <w:rsid w:val="00C97071"/>
    <w:rsid w:val="00CA0832"/>
    <w:rsid w:val="00CA1537"/>
    <w:rsid w:val="00CA2BB7"/>
    <w:rsid w:val="00CA2F9C"/>
    <w:rsid w:val="00CA3802"/>
    <w:rsid w:val="00CA3C41"/>
    <w:rsid w:val="00CA4110"/>
    <w:rsid w:val="00CA4969"/>
    <w:rsid w:val="00CA4A32"/>
    <w:rsid w:val="00CA5721"/>
    <w:rsid w:val="00CA727E"/>
    <w:rsid w:val="00CA7C88"/>
    <w:rsid w:val="00CB0B62"/>
    <w:rsid w:val="00CB16AC"/>
    <w:rsid w:val="00CB1F92"/>
    <w:rsid w:val="00CB28AA"/>
    <w:rsid w:val="00CB29CF"/>
    <w:rsid w:val="00CB2D27"/>
    <w:rsid w:val="00CB2F7A"/>
    <w:rsid w:val="00CB3364"/>
    <w:rsid w:val="00CB344A"/>
    <w:rsid w:val="00CB35B0"/>
    <w:rsid w:val="00CB37BC"/>
    <w:rsid w:val="00CB45F3"/>
    <w:rsid w:val="00CB5A74"/>
    <w:rsid w:val="00CB5E74"/>
    <w:rsid w:val="00CB69B8"/>
    <w:rsid w:val="00CB6EC2"/>
    <w:rsid w:val="00CB71A5"/>
    <w:rsid w:val="00CB7641"/>
    <w:rsid w:val="00CB7955"/>
    <w:rsid w:val="00CC0503"/>
    <w:rsid w:val="00CC069E"/>
    <w:rsid w:val="00CC0F87"/>
    <w:rsid w:val="00CC1032"/>
    <w:rsid w:val="00CC31AC"/>
    <w:rsid w:val="00CC31B6"/>
    <w:rsid w:val="00CC320B"/>
    <w:rsid w:val="00CC352F"/>
    <w:rsid w:val="00CC47A2"/>
    <w:rsid w:val="00CC4C64"/>
    <w:rsid w:val="00CC5643"/>
    <w:rsid w:val="00CC69A1"/>
    <w:rsid w:val="00CC6F3F"/>
    <w:rsid w:val="00CC74A0"/>
    <w:rsid w:val="00CD06DD"/>
    <w:rsid w:val="00CD087A"/>
    <w:rsid w:val="00CD2062"/>
    <w:rsid w:val="00CD20D4"/>
    <w:rsid w:val="00CD36B9"/>
    <w:rsid w:val="00CD36D9"/>
    <w:rsid w:val="00CD3C92"/>
    <w:rsid w:val="00CD3EF8"/>
    <w:rsid w:val="00CD41F1"/>
    <w:rsid w:val="00CD59E6"/>
    <w:rsid w:val="00CD5A90"/>
    <w:rsid w:val="00CD7616"/>
    <w:rsid w:val="00CE0391"/>
    <w:rsid w:val="00CE0B52"/>
    <w:rsid w:val="00CE0DFB"/>
    <w:rsid w:val="00CE1791"/>
    <w:rsid w:val="00CE31F3"/>
    <w:rsid w:val="00CE3E4D"/>
    <w:rsid w:val="00CE4A9A"/>
    <w:rsid w:val="00CE4BCE"/>
    <w:rsid w:val="00CE545C"/>
    <w:rsid w:val="00CE58EA"/>
    <w:rsid w:val="00CE5A8D"/>
    <w:rsid w:val="00CE671B"/>
    <w:rsid w:val="00CE748D"/>
    <w:rsid w:val="00CE7563"/>
    <w:rsid w:val="00CF0882"/>
    <w:rsid w:val="00CF1619"/>
    <w:rsid w:val="00CF19AA"/>
    <w:rsid w:val="00CF25E2"/>
    <w:rsid w:val="00CF3794"/>
    <w:rsid w:val="00CF58F2"/>
    <w:rsid w:val="00CF64C0"/>
    <w:rsid w:val="00CF6740"/>
    <w:rsid w:val="00CF68E8"/>
    <w:rsid w:val="00CF6E84"/>
    <w:rsid w:val="00CF71D0"/>
    <w:rsid w:val="00CF7EAE"/>
    <w:rsid w:val="00D004B2"/>
    <w:rsid w:val="00D0143A"/>
    <w:rsid w:val="00D01763"/>
    <w:rsid w:val="00D03409"/>
    <w:rsid w:val="00D0446B"/>
    <w:rsid w:val="00D044A0"/>
    <w:rsid w:val="00D0465C"/>
    <w:rsid w:val="00D04BE3"/>
    <w:rsid w:val="00D05213"/>
    <w:rsid w:val="00D052EB"/>
    <w:rsid w:val="00D0649A"/>
    <w:rsid w:val="00D06583"/>
    <w:rsid w:val="00D06DF0"/>
    <w:rsid w:val="00D06FAA"/>
    <w:rsid w:val="00D07232"/>
    <w:rsid w:val="00D10833"/>
    <w:rsid w:val="00D115F8"/>
    <w:rsid w:val="00D11EED"/>
    <w:rsid w:val="00D12421"/>
    <w:rsid w:val="00D12A9F"/>
    <w:rsid w:val="00D13799"/>
    <w:rsid w:val="00D1395A"/>
    <w:rsid w:val="00D14DDD"/>
    <w:rsid w:val="00D14E4E"/>
    <w:rsid w:val="00D14E96"/>
    <w:rsid w:val="00D152A4"/>
    <w:rsid w:val="00D153DF"/>
    <w:rsid w:val="00D15CC9"/>
    <w:rsid w:val="00D1655F"/>
    <w:rsid w:val="00D1685F"/>
    <w:rsid w:val="00D1693F"/>
    <w:rsid w:val="00D16EBD"/>
    <w:rsid w:val="00D17A1B"/>
    <w:rsid w:val="00D17B18"/>
    <w:rsid w:val="00D20E5A"/>
    <w:rsid w:val="00D21B92"/>
    <w:rsid w:val="00D21DFE"/>
    <w:rsid w:val="00D2220F"/>
    <w:rsid w:val="00D223CB"/>
    <w:rsid w:val="00D22FE0"/>
    <w:rsid w:val="00D235F2"/>
    <w:rsid w:val="00D23D7D"/>
    <w:rsid w:val="00D24086"/>
    <w:rsid w:val="00D24264"/>
    <w:rsid w:val="00D24622"/>
    <w:rsid w:val="00D26AEE"/>
    <w:rsid w:val="00D27EF2"/>
    <w:rsid w:val="00D30DC7"/>
    <w:rsid w:val="00D31F47"/>
    <w:rsid w:val="00D32069"/>
    <w:rsid w:val="00D33522"/>
    <w:rsid w:val="00D35235"/>
    <w:rsid w:val="00D3569C"/>
    <w:rsid w:val="00D36712"/>
    <w:rsid w:val="00D37E64"/>
    <w:rsid w:val="00D37EB9"/>
    <w:rsid w:val="00D40D1D"/>
    <w:rsid w:val="00D40EE6"/>
    <w:rsid w:val="00D41738"/>
    <w:rsid w:val="00D41880"/>
    <w:rsid w:val="00D41FA7"/>
    <w:rsid w:val="00D421F7"/>
    <w:rsid w:val="00D434C6"/>
    <w:rsid w:val="00D43FC7"/>
    <w:rsid w:val="00D45062"/>
    <w:rsid w:val="00D4506F"/>
    <w:rsid w:val="00D453C9"/>
    <w:rsid w:val="00D4666C"/>
    <w:rsid w:val="00D46C8D"/>
    <w:rsid w:val="00D47C1E"/>
    <w:rsid w:val="00D50869"/>
    <w:rsid w:val="00D510D9"/>
    <w:rsid w:val="00D52971"/>
    <w:rsid w:val="00D52DFD"/>
    <w:rsid w:val="00D54451"/>
    <w:rsid w:val="00D558A2"/>
    <w:rsid w:val="00D558F2"/>
    <w:rsid w:val="00D55C3C"/>
    <w:rsid w:val="00D566D5"/>
    <w:rsid w:val="00D57305"/>
    <w:rsid w:val="00D57747"/>
    <w:rsid w:val="00D578DB"/>
    <w:rsid w:val="00D600C6"/>
    <w:rsid w:val="00D600D4"/>
    <w:rsid w:val="00D617AB"/>
    <w:rsid w:val="00D63ADB"/>
    <w:rsid w:val="00D64229"/>
    <w:rsid w:val="00D6481D"/>
    <w:rsid w:val="00D64AE8"/>
    <w:rsid w:val="00D652C3"/>
    <w:rsid w:val="00D65501"/>
    <w:rsid w:val="00D655A6"/>
    <w:rsid w:val="00D65772"/>
    <w:rsid w:val="00D658BF"/>
    <w:rsid w:val="00D65A2E"/>
    <w:rsid w:val="00D66132"/>
    <w:rsid w:val="00D664AB"/>
    <w:rsid w:val="00D70004"/>
    <w:rsid w:val="00D706E9"/>
    <w:rsid w:val="00D7299A"/>
    <w:rsid w:val="00D730E1"/>
    <w:rsid w:val="00D7369B"/>
    <w:rsid w:val="00D739C0"/>
    <w:rsid w:val="00D73FB5"/>
    <w:rsid w:val="00D74409"/>
    <w:rsid w:val="00D751DC"/>
    <w:rsid w:val="00D75FDD"/>
    <w:rsid w:val="00D76D75"/>
    <w:rsid w:val="00D77D7D"/>
    <w:rsid w:val="00D8020A"/>
    <w:rsid w:val="00D802AB"/>
    <w:rsid w:val="00D80A94"/>
    <w:rsid w:val="00D82DE4"/>
    <w:rsid w:val="00D83615"/>
    <w:rsid w:val="00D837CA"/>
    <w:rsid w:val="00D839DD"/>
    <w:rsid w:val="00D83C65"/>
    <w:rsid w:val="00D84B45"/>
    <w:rsid w:val="00D8564D"/>
    <w:rsid w:val="00D85FB8"/>
    <w:rsid w:val="00D86E0C"/>
    <w:rsid w:val="00D87E68"/>
    <w:rsid w:val="00D87F7A"/>
    <w:rsid w:val="00D90926"/>
    <w:rsid w:val="00D91358"/>
    <w:rsid w:val="00D914CB"/>
    <w:rsid w:val="00D914FA"/>
    <w:rsid w:val="00D916BC"/>
    <w:rsid w:val="00D91DE7"/>
    <w:rsid w:val="00D91EC9"/>
    <w:rsid w:val="00D9218E"/>
    <w:rsid w:val="00D9224A"/>
    <w:rsid w:val="00D92950"/>
    <w:rsid w:val="00D935CB"/>
    <w:rsid w:val="00D93C5F"/>
    <w:rsid w:val="00D940D5"/>
    <w:rsid w:val="00D956A8"/>
    <w:rsid w:val="00D9640A"/>
    <w:rsid w:val="00D9695D"/>
    <w:rsid w:val="00D97281"/>
    <w:rsid w:val="00D972E3"/>
    <w:rsid w:val="00D97E61"/>
    <w:rsid w:val="00DA0457"/>
    <w:rsid w:val="00DA1504"/>
    <w:rsid w:val="00DA2057"/>
    <w:rsid w:val="00DA325E"/>
    <w:rsid w:val="00DA3F1E"/>
    <w:rsid w:val="00DA42E1"/>
    <w:rsid w:val="00DA4740"/>
    <w:rsid w:val="00DA4D08"/>
    <w:rsid w:val="00DA539C"/>
    <w:rsid w:val="00DA5656"/>
    <w:rsid w:val="00DA72CF"/>
    <w:rsid w:val="00DA7860"/>
    <w:rsid w:val="00DA7EBE"/>
    <w:rsid w:val="00DACE46"/>
    <w:rsid w:val="00DB0393"/>
    <w:rsid w:val="00DB0C87"/>
    <w:rsid w:val="00DB1E7E"/>
    <w:rsid w:val="00DB2596"/>
    <w:rsid w:val="00DB2C02"/>
    <w:rsid w:val="00DB32FB"/>
    <w:rsid w:val="00DB37C3"/>
    <w:rsid w:val="00DB3936"/>
    <w:rsid w:val="00DB4382"/>
    <w:rsid w:val="00DB449D"/>
    <w:rsid w:val="00DB5040"/>
    <w:rsid w:val="00DB7FC1"/>
    <w:rsid w:val="00DC0D02"/>
    <w:rsid w:val="00DC19A5"/>
    <w:rsid w:val="00DC1CE6"/>
    <w:rsid w:val="00DC1EBC"/>
    <w:rsid w:val="00DC24F5"/>
    <w:rsid w:val="00DC29CC"/>
    <w:rsid w:val="00DC506A"/>
    <w:rsid w:val="00DC5BC7"/>
    <w:rsid w:val="00DC5CEE"/>
    <w:rsid w:val="00DC5ECB"/>
    <w:rsid w:val="00DC622D"/>
    <w:rsid w:val="00DC65D4"/>
    <w:rsid w:val="00DC6988"/>
    <w:rsid w:val="00DC69DC"/>
    <w:rsid w:val="00DC7F79"/>
    <w:rsid w:val="00DD10FD"/>
    <w:rsid w:val="00DD11ED"/>
    <w:rsid w:val="00DD12DE"/>
    <w:rsid w:val="00DD130C"/>
    <w:rsid w:val="00DD152A"/>
    <w:rsid w:val="00DD1EB5"/>
    <w:rsid w:val="00DD264D"/>
    <w:rsid w:val="00DD2839"/>
    <w:rsid w:val="00DD3468"/>
    <w:rsid w:val="00DD3553"/>
    <w:rsid w:val="00DD368F"/>
    <w:rsid w:val="00DD3C1B"/>
    <w:rsid w:val="00DD4228"/>
    <w:rsid w:val="00DD44BB"/>
    <w:rsid w:val="00DD49E4"/>
    <w:rsid w:val="00DD75E7"/>
    <w:rsid w:val="00DD7D13"/>
    <w:rsid w:val="00DE0BAF"/>
    <w:rsid w:val="00DE0CB5"/>
    <w:rsid w:val="00DE1391"/>
    <w:rsid w:val="00DE184D"/>
    <w:rsid w:val="00DE1934"/>
    <w:rsid w:val="00DE1BD7"/>
    <w:rsid w:val="00DE23FA"/>
    <w:rsid w:val="00DE26DF"/>
    <w:rsid w:val="00DE3684"/>
    <w:rsid w:val="00DE36F7"/>
    <w:rsid w:val="00DE43FB"/>
    <w:rsid w:val="00DE4959"/>
    <w:rsid w:val="00DE49EC"/>
    <w:rsid w:val="00DE50C5"/>
    <w:rsid w:val="00DE5588"/>
    <w:rsid w:val="00DE5DA0"/>
    <w:rsid w:val="00DE64A7"/>
    <w:rsid w:val="00DE6A80"/>
    <w:rsid w:val="00DE6AD0"/>
    <w:rsid w:val="00DE72AF"/>
    <w:rsid w:val="00DE7A31"/>
    <w:rsid w:val="00DE8F40"/>
    <w:rsid w:val="00DF01B1"/>
    <w:rsid w:val="00DF0D2D"/>
    <w:rsid w:val="00DF1302"/>
    <w:rsid w:val="00DF2298"/>
    <w:rsid w:val="00DF274B"/>
    <w:rsid w:val="00DF4253"/>
    <w:rsid w:val="00DF46A4"/>
    <w:rsid w:val="00DF5D07"/>
    <w:rsid w:val="00DF5E15"/>
    <w:rsid w:val="00DF5FA0"/>
    <w:rsid w:val="00DF5FED"/>
    <w:rsid w:val="00DF6392"/>
    <w:rsid w:val="00DF7475"/>
    <w:rsid w:val="00DF74B1"/>
    <w:rsid w:val="00E006B5"/>
    <w:rsid w:val="00E0188B"/>
    <w:rsid w:val="00E01B0E"/>
    <w:rsid w:val="00E02338"/>
    <w:rsid w:val="00E03384"/>
    <w:rsid w:val="00E03A57"/>
    <w:rsid w:val="00E03E44"/>
    <w:rsid w:val="00E03F36"/>
    <w:rsid w:val="00E03FDD"/>
    <w:rsid w:val="00E048DC"/>
    <w:rsid w:val="00E0636E"/>
    <w:rsid w:val="00E0668E"/>
    <w:rsid w:val="00E06B9C"/>
    <w:rsid w:val="00E06BBD"/>
    <w:rsid w:val="00E0739C"/>
    <w:rsid w:val="00E07F75"/>
    <w:rsid w:val="00E108E8"/>
    <w:rsid w:val="00E110A5"/>
    <w:rsid w:val="00E110C0"/>
    <w:rsid w:val="00E11145"/>
    <w:rsid w:val="00E11A4C"/>
    <w:rsid w:val="00E11A8B"/>
    <w:rsid w:val="00E11B73"/>
    <w:rsid w:val="00E123DE"/>
    <w:rsid w:val="00E12446"/>
    <w:rsid w:val="00E1313F"/>
    <w:rsid w:val="00E13DB2"/>
    <w:rsid w:val="00E146B9"/>
    <w:rsid w:val="00E14FB5"/>
    <w:rsid w:val="00E154E7"/>
    <w:rsid w:val="00E155D4"/>
    <w:rsid w:val="00E16A61"/>
    <w:rsid w:val="00E1750A"/>
    <w:rsid w:val="00E17C96"/>
    <w:rsid w:val="00E17D8F"/>
    <w:rsid w:val="00E22638"/>
    <w:rsid w:val="00E22707"/>
    <w:rsid w:val="00E22742"/>
    <w:rsid w:val="00E23041"/>
    <w:rsid w:val="00E234E0"/>
    <w:rsid w:val="00E23D63"/>
    <w:rsid w:val="00E24F2A"/>
    <w:rsid w:val="00E25479"/>
    <w:rsid w:val="00E26E3D"/>
    <w:rsid w:val="00E277FC"/>
    <w:rsid w:val="00E27D5C"/>
    <w:rsid w:val="00E27D9B"/>
    <w:rsid w:val="00E304CB"/>
    <w:rsid w:val="00E31181"/>
    <w:rsid w:val="00E31C25"/>
    <w:rsid w:val="00E32B08"/>
    <w:rsid w:val="00E334E9"/>
    <w:rsid w:val="00E33B6D"/>
    <w:rsid w:val="00E33C62"/>
    <w:rsid w:val="00E33CBF"/>
    <w:rsid w:val="00E3475A"/>
    <w:rsid w:val="00E34FD7"/>
    <w:rsid w:val="00E359E8"/>
    <w:rsid w:val="00E36265"/>
    <w:rsid w:val="00E3644F"/>
    <w:rsid w:val="00E36AC3"/>
    <w:rsid w:val="00E36D2F"/>
    <w:rsid w:val="00E3710F"/>
    <w:rsid w:val="00E37C2A"/>
    <w:rsid w:val="00E37CAE"/>
    <w:rsid w:val="00E37E27"/>
    <w:rsid w:val="00E37FC7"/>
    <w:rsid w:val="00E41D8C"/>
    <w:rsid w:val="00E42B1C"/>
    <w:rsid w:val="00E42B7F"/>
    <w:rsid w:val="00E43046"/>
    <w:rsid w:val="00E43175"/>
    <w:rsid w:val="00E43818"/>
    <w:rsid w:val="00E44466"/>
    <w:rsid w:val="00E44898"/>
    <w:rsid w:val="00E45458"/>
    <w:rsid w:val="00E4573F"/>
    <w:rsid w:val="00E45D38"/>
    <w:rsid w:val="00E461BD"/>
    <w:rsid w:val="00E46AC4"/>
    <w:rsid w:val="00E50840"/>
    <w:rsid w:val="00E511E3"/>
    <w:rsid w:val="00E51593"/>
    <w:rsid w:val="00E52149"/>
    <w:rsid w:val="00E52282"/>
    <w:rsid w:val="00E52A6C"/>
    <w:rsid w:val="00E549A2"/>
    <w:rsid w:val="00E54CB0"/>
    <w:rsid w:val="00E54D3C"/>
    <w:rsid w:val="00E56634"/>
    <w:rsid w:val="00E56E08"/>
    <w:rsid w:val="00E573EA"/>
    <w:rsid w:val="00E57C1C"/>
    <w:rsid w:val="00E587C6"/>
    <w:rsid w:val="00E6026B"/>
    <w:rsid w:val="00E617F8"/>
    <w:rsid w:val="00E621F2"/>
    <w:rsid w:val="00E624F0"/>
    <w:rsid w:val="00E62966"/>
    <w:rsid w:val="00E62A48"/>
    <w:rsid w:val="00E62DAC"/>
    <w:rsid w:val="00E63120"/>
    <w:rsid w:val="00E6318B"/>
    <w:rsid w:val="00E6404C"/>
    <w:rsid w:val="00E64820"/>
    <w:rsid w:val="00E64BE6"/>
    <w:rsid w:val="00E64FB6"/>
    <w:rsid w:val="00E65085"/>
    <w:rsid w:val="00E651AC"/>
    <w:rsid w:val="00E653AD"/>
    <w:rsid w:val="00E65419"/>
    <w:rsid w:val="00E66603"/>
    <w:rsid w:val="00E669BD"/>
    <w:rsid w:val="00E67EBE"/>
    <w:rsid w:val="00E70F34"/>
    <w:rsid w:val="00E72A23"/>
    <w:rsid w:val="00E72D0D"/>
    <w:rsid w:val="00E735E4"/>
    <w:rsid w:val="00E7415B"/>
    <w:rsid w:val="00E74321"/>
    <w:rsid w:val="00E743A5"/>
    <w:rsid w:val="00E7454B"/>
    <w:rsid w:val="00E7605C"/>
    <w:rsid w:val="00E76162"/>
    <w:rsid w:val="00E76ED9"/>
    <w:rsid w:val="00E77440"/>
    <w:rsid w:val="00E7779A"/>
    <w:rsid w:val="00E7782F"/>
    <w:rsid w:val="00E77C8C"/>
    <w:rsid w:val="00E80818"/>
    <w:rsid w:val="00E80B02"/>
    <w:rsid w:val="00E81032"/>
    <w:rsid w:val="00E81F5A"/>
    <w:rsid w:val="00E825CC"/>
    <w:rsid w:val="00E82F74"/>
    <w:rsid w:val="00E8334A"/>
    <w:rsid w:val="00E836C9"/>
    <w:rsid w:val="00E83E11"/>
    <w:rsid w:val="00E84ACA"/>
    <w:rsid w:val="00E853DA"/>
    <w:rsid w:val="00E85F98"/>
    <w:rsid w:val="00E867CC"/>
    <w:rsid w:val="00E86F34"/>
    <w:rsid w:val="00E87359"/>
    <w:rsid w:val="00E87C98"/>
    <w:rsid w:val="00E88A8E"/>
    <w:rsid w:val="00E90A52"/>
    <w:rsid w:val="00E90E8D"/>
    <w:rsid w:val="00E92565"/>
    <w:rsid w:val="00E92DF9"/>
    <w:rsid w:val="00E931A6"/>
    <w:rsid w:val="00E93E9E"/>
    <w:rsid w:val="00E93F38"/>
    <w:rsid w:val="00E93F9E"/>
    <w:rsid w:val="00E95032"/>
    <w:rsid w:val="00E952E4"/>
    <w:rsid w:val="00E9572F"/>
    <w:rsid w:val="00E95972"/>
    <w:rsid w:val="00E95E69"/>
    <w:rsid w:val="00E9702F"/>
    <w:rsid w:val="00E97179"/>
    <w:rsid w:val="00E975C8"/>
    <w:rsid w:val="00EA0622"/>
    <w:rsid w:val="00EA0946"/>
    <w:rsid w:val="00EA0CC5"/>
    <w:rsid w:val="00EA11E9"/>
    <w:rsid w:val="00EA1A2D"/>
    <w:rsid w:val="00EA22AD"/>
    <w:rsid w:val="00EA345B"/>
    <w:rsid w:val="00EA38AC"/>
    <w:rsid w:val="00EA4133"/>
    <w:rsid w:val="00EA4B22"/>
    <w:rsid w:val="00EA5308"/>
    <w:rsid w:val="00EA541F"/>
    <w:rsid w:val="00EA6314"/>
    <w:rsid w:val="00EA63D8"/>
    <w:rsid w:val="00EA6928"/>
    <w:rsid w:val="00EA6C91"/>
    <w:rsid w:val="00EA6D4F"/>
    <w:rsid w:val="00EA7627"/>
    <w:rsid w:val="00EAF740"/>
    <w:rsid w:val="00EB005C"/>
    <w:rsid w:val="00EB0471"/>
    <w:rsid w:val="00EB0661"/>
    <w:rsid w:val="00EB1AB9"/>
    <w:rsid w:val="00EB22A4"/>
    <w:rsid w:val="00EB2A0E"/>
    <w:rsid w:val="00EB3029"/>
    <w:rsid w:val="00EB3E17"/>
    <w:rsid w:val="00EB494F"/>
    <w:rsid w:val="00EB50BA"/>
    <w:rsid w:val="00EB516D"/>
    <w:rsid w:val="00EB561E"/>
    <w:rsid w:val="00EB6662"/>
    <w:rsid w:val="00EB68C3"/>
    <w:rsid w:val="00EC0352"/>
    <w:rsid w:val="00EC0A03"/>
    <w:rsid w:val="00EC1341"/>
    <w:rsid w:val="00EC2344"/>
    <w:rsid w:val="00EC23FE"/>
    <w:rsid w:val="00EC38C1"/>
    <w:rsid w:val="00EC390A"/>
    <w:rsid w:val="00EC47BD"/>
    <w:rsid w:val="00EC4800"/>
    <w:rsid w:val="00EC4EDA"/>
    <w:rsid w:val="00EC5FD1"/>
    <w:rsid w:val="00EC6092"/>
    <w:rsid w:val="00EC67D1"/>
    <w:rsid w:val="00EC7E6C"/>
    <w:rsid w:val="00ED0559"/>
    <w:rsid w:val="00ED0CBB"/>
    <w:rsid w:val="00ED0DB5"/>
    <w:rsid w:val="00ED0E8D"/>
    <w:rsid w:val="00ED122B"/>
    <w:rsid w:val="00ED191E"/>
    <w:rsid w:val="00ED1C2A"/>
    <w:rsid w:val="00ED33BA"/>
    <w:rsid w:val="00ED3D30"/>
    <w:rsid w:val="00ED4FB5"/>
    <w:rsid w:val="00ED5626"/>
    <w:rsid w:val="00ED5A81"/>
    <w:rsid w:val="00ED5F7F"/>
    <w:rsid w:val="00ED70E5"/>
    <w:rsid w:val="00ED771B"/>
    <w:rsid w:val="00EE08B4"/>
    <w:rsid w:val="00EE0C42"/>
    <w:rsid w:val="00EE1373"/>
    <w:rsid w:val="00EE14AF"/>
    <w:rsid w:val="00EE18BA"/>
    <w:rsid w:val="00EE357C"/>
    <w:rsid w:val="00EE3DF2"/>
    <w:rsid w:val="00EE48ED"/>
    <w:rsid w:val="00EE4A35"/>
    <w:rsid w:val="00EE4EBB"/>
    <w:rsid w:val="00EE51B3"/>
    <w:rsid w:val="00EE55E6"/>
    <w:rsid w:val="00EE5CEA"/>
    <w:rsid w:val="00EE6153"/>
    <w:rsid w:val="00EE6D0E"/>
    <w:rsid w:val="00EE6F85"/>
    <w:rsid w:val="00EEC50B"/>
    <w:rsid w:val="00EF04A9"/>
    <w:rsid w:val="00EF06AF"/>
    <w:rsid w:val="00EF0A8F"/>
    <w:rsid w:val="00EF1B85"/>
    <w:rsid w:val="00EF2249"/>
    <w:rsid w:val="00EF244B"/>
    <w:rsid w:val="00EF26EE"/>
    <w:rsid w:val="00EF2DBD"/>
    <w:rsid w:val="00EF2FEE"/>
    <w:rsid w:val="00EF302D"/>
    <w:rsid w:val="00EF39F1"/>
    <w:rsid w:val="00EF56B7"/>
    <w:rsid w:val="00EF6017"/>
    <w:rsid w:val="00EF62F6"/>
    <w:rsid w:val="00EF7C14"/>
    <w:rsid w:val="00EF7EE3"/>
    <w:rsid w:val="00EF7EFB"/>
    <w:rsid w:val="00F00A87"/>
    <w:rsid w:val="00F010D2"/>
    <w:rsid w:val="00F01391"/>
    <w:rsid w:val="00F018FC"/>
    <w:rsid w:val="00F0227E"/>
    <w:rsid w:val="00F0371F"/>
    <w:rsid w:val="00F03A6C"/>
    <w:rsid w:val="00F03FED"/>
    <w:rsid w:val="00F04F05"/>
    <w:rsid w:val="00F05A84"/>
    <w:rsid w:val="00F05A85"/>
    <w:rsid w:val="00F06485"/>
    <w:rsid w:val="00F06E74"/>
    <w:rsid w:val="00F07739"/>
    <w:rsid w:val="00F077BE"/>
    <w:rsid w:val="00F101E7"/>
    <w:rsid w:val="00F1023C"/>
    <w:rsid w:val="00F10E4F"/>
    <w:rsid w:val="00F116C6"/>
    <w:rsid w:val="00F11A69"/>
    <w:rsid w:val="00F120A9"/>
    <w:rsid w:val="00F13368"/>
    <w:rsid w:val="00F13C32"/>
    <w:rsid w:val="00F13D05"/>
    <w:rsid w:val="00F13E14"/>
    <w:rsid w:val="00F14B0F"/>
    <w:rsid w:val="00F153A4"/>
    <w:rsid w:val="00F16941"/>
    <w:rsid w:val="00F16C9C"/>
    <w:rsid w:val="00F1759B"/>
    <w:rsid w:val="00F1781F"/>
    <w:rsid w:val="00F17AA3"/>
    <w:rsid w:val="00F20A63"/>
    <w:rsid w:val="00F21C5F"/>
    <w:rsid w:val="00F21F18"/>
    <w:rsid w:val="00F2230D"/>
    <w:rsid w:val="00F22BE9"/>
    <w:rsid w:val="00F22D62"/>
    <w:rsid w:val="00F2325B"/>
    <w:rsid w:val="00F23498"/>
    <w:rsid w:val="00F236D3"/>
    <w:rsid w:val="00F2373B"/>
    <w:rsid w:val="00F2376D"/>
    <w:rsid w:val="00F259F9"/>
    <w:rsid w:val="00F25F78"/>
    <w:rsid w:val="00F26545"/>
    <w:rsid w:val="00F267DC"/>
    <w:rsid w:val="00F26DF7"/>
    <w:rsid w:val="00F26E83"/>
    <w:rsid w:val="00F26EFD"/>
    <w:rsid w:val="00F30394"/>
    <w:rsid w:val="00F30490"/>
    <w:rsid w:val="00F30708"/>
    <w:rsid w:val="00F30C24"/>
    <w:rsid w:val="00F30E6A"/>
    <w:rsid w:val="00F31039"/>
    <w:rsid w:val="00F3128E"/>
    <w:rsid w:val="00F323DE"/>
    <w:rsid w:val="00F3256D"/>
    <w:rsid w:val="00F327AD"/>
    <w:rsid w:val="00F3290A"/>
    <w:rsid w:val="00F32E23"/>
    <w:rsid w:val="00F3321B"/>
    <w:rsid w:val="00F334A1"/>
    <w:rsid w:val="00F34319"/>
    <w:rsid w:val="00F36B0D"/>
    <w:rsid w:val="00F37980"/>
    <w:rsid w:val="00F404B6"/>
    <w:rsid w:val="00F40941"/>
    <w:rsid w:val="00F40ED9"/>
    <w:rsid w:val="00F40F73"/>
    <w:rsid w:val="00F420CC"/>
    <w:rsid w:val="00F423FA"/>
    <w:rsid w:val="00F4371D"/>
    <w:rsid w:val="00F43B4F"/>
    <w:rsid w:val="00F440E9"/>
    <w:rsid w:val="00F44947"/>
    <w:rsid w:val="00F46241"/>
    <w:rsid w:val="00F46854"/>
    <w:rsid w:val="00F46A25"/>
    <w:rsid w:val="00F46EDC"/>
    <w:rsid w:val="00F50934"/>
    <w:rsid w:val="00F50DCC"/>
    <w:rsid w:val="00F50FBA"/>
    <w:rsid w:val="00F51C9D"/>
    <w:rsid w:val="00F520AC"/>
    <w:rsid w:val="00F522AB"/>
    <w:rsid w:val="00F53F16"/>
    <w:rsid w:val="00F54029"/>
    <w:rsid w:val="00F540F4"/>
    <w:rsid w:val="00F54D11"/>
    <w:rsid w:val="00F558B9"/>
    <w:rsid w:val="00F57B4F"/>
    <w:rsid w:val="00F6012E"/>
    <w:rsid w:val="00F603B6"/>
    <w:rsid w:val="00F60A64"/>
    <w:rsid w:val="00F60C6B"/>
    <w:rsid w:val="00F61036"/>
    <w:rsid w:val="00F61B1E"/>
    <w:rsid w:val="00F620E2"/>
    <w:rsid w:val="00F62149"/>
    <w:rsid w:val="00F6242F"/>
    <w:rsid w:val="00F62FEE"/>
    <w:rsid w:val="00F6456F"/>
    <w:rsid w:val="00F64ACC"/>
    <w:rsid w:val="00F64D36"/>
    <w:rsid w:val="00F64F68"/>
    <w:rsid w:val="00F65AC6"/>
    <w:rsid w:val="00F65C29"/>
    <w:rsid w:val="00F66B54"/>
    <w:rsid w:val="00F67B83"/>
    <w:rsid w:val="00F7084D"/>
    <w:rsid w:val="00F71994"/>
    <w:rsid w:val="00F71C5B"/>
    <w:rsid w:val="00F727E4"/>
    <w:rsid w:val="00F72BEC"/>
    <w:rsid w:val="00F73DC3"/>
    <w:rsid w:val="00F75D2F"/>
    <w:rsid w:val="00F75F8E"/>
    <w:rsid w:val="00F762B2"/>
    <w:rsid w:val="00F7674C"/>
    <w:rsid w:val="00F76D00"/>
    <w:rsid w:val="00F7748F"/>
    <w:rsid w:val="00F774DF"/>
    <w:rsid w:val="00F77795"/>
    <w:rsid w:val="00F77B2D"/>
    <w:rsid w:val="00F80A3E"/>
    <w:rsid w:val="00F80A4C"/>
    <w:rsid w:val="00F80E27"/>
    <w:rsid w:val="00F81B7D"/>
    <w:rsid w:val="00F81FF8"/>
    <w:rsid w:val="00F823DA"/>
    <w:rsid w:val="00F832F2"/>
    <w:rsid w:val="00F845E7"/>
    <w:rsid w:val="00F84D6B"/>
    <w:rsid w:val="00F84ED8"/>
    <w:rsid w:val="00F851A1"/>
    <w:rsid w:val="00F85C98"/>
    <w:rsid w:val="00F86F1C"/>
    <w:rsid w:val="00F86FEA"/>
    <w:rsid w:val="00F872FD"/>
    <w:rsid w:val="00F876D3"/>
    <w:rsid w:val="00F91DF2"/>
    <w:rsid w:val="00F91E7B"/>
    <w:rsid w:val="00F92691"/>
    <w:rsid w:val="00F929A3"/>
    <w:rsid w:val="00F93AD9"/>
    <w:rsid w:val="00F94643"/>
    <w:rsid w:val="00F955DE"/>
    <w:rsid w:val="00F9653F"/>
    <w:rsid w:val="00F96CE3"/>
    <w:rsid w:val="00F96F76"/>
    <w:rsid w:val="00F97DF8"/>
    <w:rsid w:val="00FA1E11"/>
    <w:rsid w:val="00FA23F6"/>
    <w:rsid w:val="00FA2CC0"/>
    <w:rsid w:val="00FA36E2"/>
    <w:rsid w:val="00FA3737"/>
    <w:rsid w:val="00FA3782"/>
    <w:rsid w:val="00FA3DB1"/>
    <w:rsid w:val="00FA400A"/>
    <w:rsid w:val="00FA41B4"/>
    <w:rsid w:val="00FA4A8E"/>
    <w:rsid w:val="00FA513F"/>
    <w:rsid w:val="00FA535A"/>
    <w:rsid w:val="00FA5AE8"/>
    <w:rsid w:val="00FA64CF"/>
    <w:rsid w:val="00FA6C43"/>
    <w:rsid w:val="00FA6CAF"/>
    <w:rsid w:val="00FA7382"/>
    <w:rsid w:val="00FA861E"/>
    <w:rsid w:val="00FB135A"/>
    <w:rsid w:val="00FB1468"/>
    <w:rsid w:val="00FB2D6C"/>
    <w:rsid w:val="00FB373B"/>
    <w:rsid w:val="00FB3B88"/>
    <w:rsid w:val="00FB44CB"/>
    <w:rsid w:val="00FB4D76"/>
    <w:rsid w:val="00FB53AD"/>
    <w:rsid w:val="00FB5A7D"/>
    <w:rsid w:val="00FB5C44"/>
    <w:rsid w:val="00FB60C0"/>
    <w:rsid w:val="00FB7382"/>
    <w:rsid w:val="00FB7DA3"/>
    <w:rsid w:val="00FC00B6"/>
    <w:rsid w:val="00FC07D1"/>
    <w:rsid w:val="00FC0B29"/>
    <w:rsid w:val="00FC11CC"/>
    <w:rsid w:val="00FC1996"/>
    <w:rsid w:val="00FC23CF"/>
    <w:rsid w:val="00FC2A71"/>
    <w:rsid w:val="00FC2BF8"/>
    <w:rsid w:val="00FC2D25"/>
    <w:rsid w:val="00FC3447"/>
    <w:rsid w:val="00FC3527"/>
    <w:rsid w:val="00FC354F"/>
    <w:rsid w:val="00FC3681"/>
    <w:rsid w:val="00FC399B"/>
    <w:rsid w:val="00FC476D"/>
    <w:rsid w:val="00FC4AE1"/>
    <w:rsid w:val="00FC4E61"/>
    <w:rsid w:val="00FC531C"/>
    <w:rsid w:val="00FC5330"/>
    <w:rsid w:val="00FC5968"/>
    <w:rsid w:val="00FC5DD5"/>
    <w:rsid w:val="00FC6529"/>
    <w:rsid w:val="00FC68BD"/>
    <w:rsid w:val="00FC6991"/>
    <w:rsid w:val="00FD1C0C"/>
    <w:rsid w:val="00FD25FB"/>
    <w:rsid w:val="00FD4009"/>
    <w:rsid w:val="00FD4E6C"/>
    <w:rsid w:val="00FD4F41"/>
    <w:rsid w:val="00FD5DE2"/>
    <w:rsid w:val="00FD6039"/>
    <w:rsid w:val="00FD60D6"/>
    <w:rsid w:val="00FD65A2"/>
    <w:rsid w:val="00FD6A69"/>
    <w:rsid w:val="00FE021A"/>
    <w:rsid w:val="00FE11A7"/>
    <w:rsid w:val="00FE1A75"/>
    <w:rsid w:val="00FE223D"/>
    <w:rsid w:val="00FE2755"/>
    <w:rsid w:val="00FE2BE7"/>
    <w:rsid w:val="00FE4C16"/>
    <w:rsid w:val="00FE4C20"/>
    <w:rsid w:val="00FE4F7B"/>
    <w:rsid w:val="00FE536D"/>
    <w:rsid w:val="00FE5E3E"/>
    <w:rsid w:val="00FE6D0F"/>
    <w:rsid w:val="00FE7C4D"/>
    <w:rsid w:val="00FF01A5"/>
    <w:rsid w:val="00FF267B"/>
    <w:rsid w:val="00FF35CC"/>
    <w:rsid w:val="00FF36AA"/>
    <w:rsid w:val="00FF44CF"/>
    <w:rsid w:val="00FF4EF4"/>
    <w:rsid w:val="00FF52BF"/>
    <w:rsid w:val="00FF57D3"/>
    <w:rsid w:val="00FF61AB"/>
    <w:rsid w:val="00FF7DA9"/>
    <w:rsid w:val="0102A315"/>
    <w:rsid w:val="012F06FA"/>
    <w:rsid w:val="0139D431"/>
    <w:rsid w:val="01458991"/>
    <w:rsid w:val="01480B51"/>
    <w:rsid w:val="014F4B08"/>
    <w:rsid w:val="015225F3"/>
    <w:rsid w:val="0161DFFD"/>
    <w:rsid w:val="01661AC2"/>
    <w:rsid w:val="01685D59"/>
    <w:rsid w:val="016D0A1F"/>
    <w:rsid w:val="0170D069"/>
    <w:rsid w:val="0174CA37"/>
    <w:rsid w:val="01771E06"/>
    <w:rsid w:val="017F9C67"/>
    <w:rsid w:val="017FF484"/>
    <w:rsid w:val="01827B9A"/>
    <w:rsid w:val="01833142"/>
    <w:rsid w:val="018776A6"/>
    <w:rsid w:val="018B4A65"/>
    <w:rsid w:val="0196664E"/>
    <w:rsid w:val="0198121F"/>
    <w:rsid w:val="019BA0F3"/>
    <w:rsid w:val="019E71CA"/>
    <w:rsid w:val="01B03085"/>
    <w:rsid w:val="01B03EFC"/>
    <w:rsid w:val="01C78BB8"/>
    <w:rsid w:val="01C8FE33"/>
    <w:rsid w:val="01CA1AA3"/>
    <w:rsid w:val="01DB6273"/>
    <w:rsid w:val="01DCC253"/>
    <w:rsid w:val="01FF0FA9"/>
    <w:rsid w:val="01FFDDC0"/>
    <w:rsid w:val="01FFDF18"/>
    <w:rsid w:val="0202FB8E"/>
    <w:rsid w:val="0206257E"/>
    <w:rsid w:val="020694FD"/>
    <w:rsid w:val="0213312A"/>
    <w:rsid w:val="02143D24"/>
    <w:rsid w:val="02270BE2"/>
    <w:rsid w:val="022AB71B"/>
    <w:rsid w:val="02318330"/>
    <w:rsid w:val="02343A60"/>
    <w:rsid w:val="02403C89"/>
    <w:rsid w:val="024D0BF2"/>
    <w:rsid w:val="02586862"/>
    <w:rsid w:val="0262D390"/>
    <w:rsid w:val="0276215B"/>
    <w:rsid w:val="0276641F"/>
    <w:rsid w:val="0277D274"/>
    <w:rsid w:val="027A33B3"/>
    <w:rsid w:val="0288E853"/>
    <w:rsid w:val="028F7008"/>
    <w:rsid w:val="029584EF"/>
    <w:rsid w:val="0296DB0A"/>
    <w:rsid w:val="029B30E5"/>
    <w:rsid w:val="029B6D92"/>
    <w:rsid w:val="029E01C1"/>
    <w:rsid w:val="02A2CE0B"/>
    <w:rsid w:val="02A76527"/>
    <w:rsid w:val="02B442D7"/>
    <w:rsid w:val="02BF3F9B"/>
    <w:rsid w:val="02C0A88A"/>
    <w:rsid w:val="02C19C54"/>
    <w:rsid w:val="02C9DACC"/>
    <w:rsid w:val="02D30A8E"/>
    <w:rsid w:val="02D41CC5"/>
    <w:rsid w:val="02DCE5DB"/>
    <w:rsid w:val="02DF0190"/>
    <w:rsid w:val="02E0AC75"/>
    <w:rsid w:val="02E4B01B"/>
    <w:rsid w:val="02E554AE"/>
    <w:rsid w:val="02E68086"/>
    <w:rsid w:val="02F1C1FA"/>
    <w:rsid w:val="02F454AB"/>
    <w:rsid w:val="02F56D16"/>
    <w:rsid w:val="02F855F8"/>
    <w:rsid w:val="02FDEA01"/>
    <w:rsid w:val="030C7BD9"/>
    <w:rsid w:val="0312B886"/>
    <w:rsid w:val="03130673"/>
    <w:rsid w:val="031A0CE7"/>
    <w:rsid w:val="03213DAB"/>
    <w:rsid w:val="0342D5C5"/>
    <w:rsid w:val="0345BCCC"/>
    <w:rsid w:val="035237AE"/>
    <w:rsid w:val="035BE558"/>
    <w:rsid w:val="036124CD"/>
    <w:rsid w:val="0361D67B"/>
    <w:rsid w:val="0366B565"/>
    <w:rsid w:val="036BE2DF"/>
    <w:rsid w:val="037BD8BB"/>
    <w:rsid w:val="038803D0"/>
    <w:rsid w:val="039190BD"/>
    <w:rsid w:val="039194EC"/>
    <w:rsid w:val="039B5F2A"/>
    <w:rsid w:val="03BDE637"/>
    <w:rsid w:val="03C4AAA6"/>
    <w:rsid w:val="03C4E5B3"/>
    <w:rsid w:val="03C6E38F"/>
    <w:rsid w:val="03D6E37A"/>
    <w:rsid w:val="03DA87A5"/>
    <w:rsid w:val="03E44B85"/>
    <w:rsid w:val="03E63BB0"/>
    <w:rsid w:val="03E93897"/>
    <w:rsid w:val="03EC7BE8"/>
    <w:rsid w:val="03F1008E"/>
    <w:rsid w:val="03F6E540"/>
    <w:rsid w:val="03F86EBC"/>
    <w:rsid w:val="03FC9BCF"/>
    <w:rsid w:val="0401A39C"/>
    <w:rsid w:val="040C1D18"/>
    <w:rsid w:val="040C5FCA"/>
    <w:rsid w:val="040DE349"/>
    <w:rsid w:val="041A12A2"/>
    <w:rsid w:val="041B6817"/>
    <w:rsid w:val="042DA3C6"/>
    <w:rsid w:val="042EB86B"/>
    <w:rsid w:val="042FAB90"/>
    <w:rsid w:val="0433051C"/>
    <w:rsid w:val="04346594"/>
    <w:rsid w:val="044677AA"/>
    <w:rsid w:val="045DA831"/>
    <w:rsid w:val="045E0111"/>
    <w:rsid w:val="045F538E"/>
    <w:rsid w:val="046051FA"/>
    <w:rsid w:val="0463EC5E"/>
    <w:rsid w:val="046492F2"/>
    <w:rsid w:val="046C76DE"/>
    <w:rsid w:val="046ED222"/>
    <w:rsid w:val="047CA152"/>
    <w:rsid w:val="047D3BCC"/>
    <w:rsid w:val="047D96ED"/>
    <w:rsid w:val="0482CCAC"/>
    <w:rsid w:val="04948E4D"/>
    <w:rsid w:val="0495DAEC"/>
    <w:rsid w:val="04A4E9BA"/>
    <w:rsid w:val="04A8B8F7"/>
    <w:rsid w:val="04B9285D"/>
    <w:rsid w:val="04B9B6F1"/>
    <w:rsid w:val="04BDB6AD"/>
    <w:rsid w:val="04DBAB18"/>
    <w:rsid w:val="04EA9BE9"/>
    <w:rsid w:val="04F5A122"/>
    <w:rsid w:val="04F6278B"/>
    <w:rsid w:val="04F74DA6"/>
    <w:rsid w:val="04FAE1F4"/>
    <w:rsid w:val="04FEF097"/>
    <w:rsid w:val="04FF7417"/>
    <w:rsid w:val="05098C3C"/>
    <w:rsid w:val="051589D8"/>
    <w:rsid w:val="0518981A"/>
    <w:rsid w:val="05192E99"/>
    <w:rsid w:val="0539478D"/>
    <w:rsid w:val="0542ACC4"/>
    <w:rsid w:val="054C392C"/>
    <w:rsid w:val="054E4397"/>
    <w:rsid w:val="055219AF"/>
    <w:rsid w:val="0554F5FB"/>
    <w:rsid w:val="056281BC"/>
    <w:rsid w:val="056AF054"/>
    <w:rsid w:val="056CA488"/>
    <w:rsid w:val="05724AC8"/>
    <w:rsid w:val="05894F1E"/>
    <w:rsid w:val="058FD1A3"/>
    <w:rsid w:val="0590F4CF"/>
    <w:rsid w:val="0592F07E"/>
    <w:rsid w:val="0594318F"/>
    <w:rsid w:val="05958191"/>
    <w:rsid w:val="05999F30"/>
    <w:rsid w:val="059B6211"/>
    <w:rsid w:val="059C3169"/>
    <w:rsid w:val="059D7DDB"/>
    <w:rsid w:val="05BC21FA"/>
    <w:rsid w:val="05BE05F6"/>
    <w:rsid w:val="05C45206"/>
    <w:rsid w:val="05C45ACB"/>
    <w:rsid w:val="05C7A290"/>
    <w:rsid w:val="05C7FAB7"/>
    <w:rsid w:val="05DD19CB"/>
    <w:rsid w:val="05EDAE69"/>
    <w:rsid w:val="05FCF5E1"/>
    <w:rsid w:val="060C1177"/>
    <w:rsid w:val="0613880F"/>
    <w:rsid w:val="061FA723"/>
    <w:rsid w:val="06267B46"/>
    <w:rsid w:val="0629FA9B"/>
    <w:rsid w:val="063624D8"/>
    <w:rsid w:val="0643C781"/>
    <w:rsid w:val="0654F83C"/>
    <w:rsid w:val="065B3FF8"/>
    <w:rsid w:val="066C945B"/>
    <w:rsid w:val="067A6C8B"/>
    <w:rsid w:val="06837AEF"/>
    <w:rsid w:val="068A1CD6"/>
    <w:rsid w:val="068EBF5E"/>
    <w:rsid w:val="069F4C8F"/>
    <w:rsid w:val="06AB5D27"/>
    <w:rsid w:val="06AC92CC"/>
    <w:rsid w:val="06AD51F0"/>
    <w:rsid w:val="06B0F771"/>
    <w:rsid w:val="06B88A77"/>
    <w:rsid w:val="06C15ACB"/>
    <w:rsid w:val="06C4E877"/>
    <w:rsid w:val="06D0EF96"/>
    <w:rsid w:val="06D7B599"/>
    <w:rsid w:val="06DB32DD"/>
    <w:rsid w:val="06E110C5"/>
    <w:rsid w:val="06E838DE"/>
    <w:rsid w:val="06EBD8F0"/>
    <w:rsid w:val="06F898CE"/>
    <w:rsid w:val="06FA9389"/>
    <w:rsid w:val="06FB2812"/>
    <w:rsid w:val="0700448A"/>
    <w:rsid w:val="07061F0B"/>
    <w:rsid w:val="07068D64"/>
    <w:rsid w:val="070A2AA0"/>
    <w:rsid w:val="070E18F2"/>
    <w:rsid w:val="0714020C"/>
    <w:rsid w:val="0730521D"/>
    <w:rsid w:val="07309D3D"/>
    <w:rsid w:val="07327AB7"/>
    <w:rsid w:val="0732B679"/>
    <w:rsid w:val="0735BF5E"/>
    <w:rsid w:val="0737CDFB"/>
    <w:rsid w:val="0738BD20"/>
    <w:rsid w:val="073D22C0"/>
    <w:rsid w:val="074D1710"/>
    <w:rsid w:val="075057C0"/>
    <w:rsid w:val="075380D6"/>
    <w:rsid w:val="076C263C"/>
    <w:rsid w:val="07856754"/>
    <w:rsid w:val="078F14BC"/>
    <w:rsid w:val="0791BE0B"/>
    <w:rsid w:val="07932DEA"/>
    <w:rsid w:val="07961A96"/>
    <w:rsid w:val="0797981D"/>
    <w:rsid w:val="07A30549"/>
    <w:rsid w:val="07A5A2EF"/>
    <w:rsid w:val="07B0973D"/>
    <w:rsid w:val="07B10C6A"/>
    <w:rsid w:val="07B79A25"/>
    <w:rsid w:val="07B819BA"/>
    <w:rsid w:val="07C6C2ED"/>
    <w:rsid w:val="07D2E1CF"/>
    <w:rsid w:val="07D64EEA"/>
    <w:rsid w:val="07DB0EC1"/>
    <w:rsid w:val="07E90B2D"/>
    <w:rsid w:val="07F50FCA"/>
    <w:rsid w:val="07FCE305"/>
    <w:rsid w:val="081345A0"/>
    <w:rsid w:val="081D00E7"/>
    <w:rsid w:val="08207BF5"/>
    <w:rsid w:val="08277744"/>
    <w:rsid w:val="082C2BB4"/>
    <w:rsid w:val="08304920"/>
    <w:rsid w:val="084F7AC6"/>
    <w:rsid w:val="0868F2D8"/>
    <w:rsid w:val="0869F4F5"/>
    <w:rsid w:val="086E5D20"/>
    <w:rsid w:val="0870BF89"/>
    <w:rsid w:val="087A12CC"/>
    <w:rsid w:val="08805ECA"/>
    <w:rsid w:val="08812D72"/>
    <w:rsid w:val="08815FFB"/>
    <w:rsid w:val="0887AFE1"/>
    <w:rsid w:val="088EFC7D"/>
    <w:rsid w:val="0895061C"/>
    <w:rsid w:val="089DE884"/>
    <w:rsid w:val="08A27695"/>
    <w:rsid w:val="08A29686"/>
    <w:rsid w:val="08A3606F"/>
    <w:rsid w:val="08B4DAB2"/>
    <w:rsid w:val="08B93EE9"/>
    <w:rsid w:val="08BC91FA"/>
    <w:rsid w:val="08BDBC32"/>
    <w:rsid w:val="08D02F03"/>
    <w:rsid w:val="08DC1329"/>
    <w:rsid w:val="08E8A57A"/>
    <w:rsid w:val="08F1C627"/>
    <w:rsid w:val="090E3444"/>
    <w:rsid w:val="09161F28"/>
    <w:rsid w:val="091682DF"/>
    <w:rsid w:val="091D7819"/>
    <w:rsid w:val="092828BE"/>
    <w:rsid w:val="092A7BAC"/>
    <w:rsid w:val="092C3101"/>
    <w:rsid w:val="092F4FC2"/>
    <w:rsid w:val="0933BC40"/>
    <w:rsid w:val="09363F82"/>
    <w:rsid w:val="093A6F2B"/>
    <w:rsid w:val="0944050B"/>
    <w:rsid w:val="09472611"/>
    <w:rsid w:val="09576CFC"/>
    <w:rsid w:val="095C4DE2"/>
    <w:rsid w:val="095EF96E"/>
    <w:rsid w:val="0973695C"/>
    <w:rsid w:val="0974EE0F"/>
    <w:rsid w:val="097A1CA5"/>
    <w:rsid w:val="09889C59"/>
    <w:rsid w:val="098AAFC9"/>
    <w:rsid w:val="0999ED20"/>
    <w:rsid w:val="09A5C90A"/>
    <w:rsid w:val="09B1A445"/>
    <w:rsid w:val="09B20C9F"/>
    <w:rsid w:val="09B316EB"/>
    <w:rsid w:val="09B4C097"/>
    <w:rsid w:val="09BA80D9"/>
    <w:rsid w:val="09BC29CB"/>
    <w:rsid w:val="09BF9DDC"/>
    <w:rsid w:val="09C79D48"/>
    <w:rsid w:val="09D9B014"/>
    <w:rsid w:val="09DF8848"/>
    <w:rsid w:val="09EAA5F9"/>
    <w:rsid w:val="09EB766B"/>
    <w:rsid w:val="09ED4F6B"/>
    <w:rsid w:val="09EF8FC5"/>
    <w:rsid w:val="09F076B1"/>
    <w:rsid w:val="09FA8D1C"/>
    <w:rsid w:val="09FFDAEA"/>
    <w:rsid w:val="0A04BE32"/>
    <w:rsid w:val="0A086C0D"/>
    <w:rsid w:val="0A141CA9"/>
    <w:rsid w:val="0A26D5F5"/>
    <w:rsid w:val="0A345A18"/>
    <w:rsid w:val="0A374CE7"/>
    <w:rsid w:val="0A38902E"/>
    <w:rsid w:val="0A4C0292"/>
    <w:rsid w:val="0A4C23F3"/>
    <w:rsid w:val="0A5A1E64"/>
    <w:rsid w:val="0A5BC06F"/>
    <w:rsid w:val="0A65FE7C"/>
    <w:rsid w:val="0A66F001"/>
    <w:rsid w:val="0A6AE0EA"/>
    <w:rsid w:val="0A74D26A"/>
    <w:rsid w:val="0A79284D"/>
    <w:rsid w:val="0A7B400F"/>
    <w:rsid w:val="0A7C2786"/>
    <w:rsid w:val="0A7F61DA"/>
    <w:rsid w:val="0A814044"/>
    <w:rsid w:val="0A835403"/>
    <w:rsid w:val="0A8B4237"/>
    <w:rsid w:val="0A97790C"/>
    <w:rsid w:val="0A9B801F"/>
    <w:rsid w:val="0A9BCD3D"/>
    <w:rsid w:val="0A9C0839"/>
    <w:rsid w:val="0AA70A47"/>
    <w:rsid w:val="0AB16451"/>
    <w:rsid w:val="0ABB1B82"/>
    <w:rsid w:val="0AC3039B"/>
    <w:rsid w:val="0ACAB76F"/>
    <w:rsid w:val="0ACC601B"/>
    <w:rsid w:val="0ACD4962"/>
    <w:rsid w:val="0AD5D964"/>
    <w:rsid w:val="0AD85147"/>
    <w:rsid w:val="0AE549BF"/>
    <w:rsid w:val="0AF085B9"/>
    <w:rsid w:val="0AF6EAE8"/>
    <w:rsid w:val="0AFAA570"/>
    <w:rsid w:val="0B0E2209"/>
    <w:rsid w:val="0B0FEEA6"/>
    <w:rsid w:val="0B191C7B"/>
    <w:rsid w:val="0B20E099"/>
    <w:rsid w:val="0B26061C"/>
    <w:rsid w:val="0B2D0E0C"/>
    <w:rsid w:val="0B3A7AE3"/>
    <w:rsid w:val="0B3B2995"/>
    <w:rsid w:val="0B41E9DF"/>
    <w:rsid w:val="0B4203CB"/>
    <w:rsid w:val="0B53E299"/>
    <w:rsid w:val="0B556554"/>
    <w:rsid w:val="0B62D0B7"/>
    <w:rsid w:val="0B6385ED"/>
    <w:rsid w:val="0B644AA9"/>
    <w:rsid w:val="0B6883A1"/>
    <w:rsid w:val="0B6BA26B"/>
    <w:rsid w:val="0B6DBA82"/>
    <w:rsid w:val="0B70A7B3"/>
    <w:rsid w:val="0B7A10A8"/>
    <w:rsid w:val="0B925950"/>
    <w:rsid w:val="0BAD3786"/>
    <w:rsid w:val="0BBD417D"/>
    <w:rsid w:val="0BC0CA1F"/>
    <w:rsid w:val="0BC30E6A"/>
    <w:rsid w:val="0BCAA834"/>
    <w:rsid w:val="0BCE44F9"/>
    <w:rsid w:val="0BD2D8F8"/>
    <w:rsid w:val="0BD77E45"/>
    <w:rsid w:val="0BDA5FF3"/>
    <w:rsid w:val="0BDF72E0"/>
    <w:rsid w:val="0BEDC77D"/>
    <w:rsid w:val="0BF54AA0"/>
    <w:rsid w:val="0BF92166"/>
    <w:rsid w:val="0BFD935F"/>
    <w:rsid w:val="0C03DDF4"/>
    <w:rsid w:val="0C065FA8"/>
    <w:rsid w:val="0C10CC1A"/>
    <w:rsid w:val="0C170D29"/>
    <w:rsid w:val="0C1C2CE8"/>
    <w:rsid w:val="0C26A695"/>
    <w:rsid w:val="0C3775F8"/>
    <w:rsid w:val="0C3C240D"/>
    <w:rsid w:val="0C4B64BA"/>
    <w:rsid w:val="0C509667"/>
    <w:rsid w:val="0C559F78"/>
    <w:rsid w:val="0C55FCC0"/>
    <w:rsid w:val="0C65B3FD"/>
    <w:rsid w:val="0C75447D"/>
    <w:rsid w:val="0C7A6D2B"/>
    <w:rsid w:val="0C7B60A5"/>
    <w:rsid w:val="0C82EFA5"/>
    <w:rsid w:val="0C8DFC68"/>
    <w:rsid w:val="0C928A90"/>
    <w:rsid w:val="0C9F71C9"/>
    <w:rsid w:val="0CBEB743"/>
    <w:rsid w:val="0CC27100"/>
    <w:rsid w:val="0CC95C9A"/>
    <w:rsid w:val="0CD2BE16"/>
    <w:rsid w:val="0CD4E9DE"/>
    <w:rsid w:val="0CE210C2"/>
    <w:rsid w:val="0CF45F7E"/>
    <w:rsid w:val="0CF63B3A"/>
    <w:rsid w:val="0D00372D"/>
    <w:rsid w:val="0D02128F"/>
    <w:rsid w:val="0D04E95A"/>
    <w:rsid w:val="0D0EB723"/>
    <w:rsid w:val="0D10D47A"/>
    <w:rsid w:val="0D14EF96"/>
    <w:rsid w:val="0D304C45"/>
    <w:rsid w:val="0D45CB2A"/>
    <w:rsid w:val="0D4D4071"/>
    <w:rsid w:val="0D7057DE"/>
    <w:rsid w:val="0D7213F5"/>
    <w:rsid w:val="0D751312"/>
    <w:rsid w:val="0D7A75B0"/>
    <w:rsid w:val="0D7CA0CC"/>
    <w:rsid w:val="0D7FAB0E"/>
    <w:rsid w:val="0D818981"/>
    <w:rsid w:val="0D864580"/>
    <w:rsid w:val="0D8C11C3"/>
    <w:rsid w:val="0DA85DB6"/>
    <w:rsid w:val="0DAD982D"/>
    <w:rsid w:val="0DAE736C"/>
    <w:rsid w:val="0DB12F49"/>
    <w:rsid w:val="0DB57751"/>
    <w:rsid w:val="0DB5E8A8"/>
    <w:rsid w:val="0DBB3F84"/>
    <w:rsid w:val="0DBF377C"/>
    <w:rsid w:val="0DC43E87"/>
    <w:rsid w:val="0DD70F2C"/>
    <w:rsid w:val="0DE0E9DB"/>
    <w:rsid w:val="0DE4F0A8"/>
    <w:rsid w:val="0DE86903"/>
    <w:rsid w:val="0DFFC2E7"/>
    <w:rsid w:val="0E014F87"/>
    <w:rsid w:val="0E08D23C"/>
    <w:rsid w:val="0E08D23C"/>
    <w:rsid w:val="0E0BA4CC"/>
    <w:rsid w:val="0E0D2A5E"/>
    <w:rsid w:val="0E15F6C0"/>
    <w:rsid w:val="0E23F99A"/>
    <w:rsid w:val="0E24B3FC"/>
    <w:rsid w:val="0E2BF4BA"/>
    <w:rsid w:val="0E2D06F4"/>
    <w:rsid w:val="0E458A69"/>
    <w:rsid w:val="0E48EB04"/>
    <w:rsid w:val="0E4D05F4"/>
    <w:rsid w:val="0E5093EA"/>
    <w:rsid w:val="0E5A1E4B"/>
    <w:rsid w:val="0E5DC185"/>
    <w:rsid w:val="0E5EC8CD"/>
    <w:rsid w:val="0E61AD43"/>
    <w:rsid w:val="0E7141E6"/>
    <w:rsid w:val="0E80DB38"/>
    <w:rsid w:val="0E857B4C"/>
    <w:rsid w:val="0E89ECFE"/>
    <w:rsid w:val="0EA54B08"/>
    <w:rsid w:val="0EAC5739"/>
    <w:rsid w:val="0EAD8118"/>
    <w:rsid w:val="0EB06953"/>
    <w:rsid w:val="0EBFF7DB"/>
    <w:rsid w:val="0EC4B25A"/>
    <w:rsid w:val="0ED232E0"/>
    <w:rsid w:val="0ED548D4"/>
    <w:rsid w:val="0EE0FE07"/>
    <w:rsid w:val="0EE4BFBC"/>
    <w:rsid w:val="0EE62C96"/>
    <w:rsid w:val="0EF8E203"/>
    <w:rsid w:val="0F038B77"/>
    <w:rsid w:val="0F056113"/>
    <w:rsid w:val="0F0B181E"/>
    <w:rsid w:val="0F0C1D55"/>
    <w:rsid w:val="0F1AE5F7"/>
    <w:rsid w:val="0F28C09E"/>
    <w:rsid w:val="0F338BD5"/>
    <w:rsid w:val="0F386208"/>
    <w:rsid w:val="0F3BF8E1"/>
    <w:rsid w:val="0F49880A"/>
    <w:rsid w:val="0F4D85DA"/>
    <w:rsid w:val="0F5E745D"/>
    <w:rsid w:val="0F7338B8"/>
    <w:rsid w:val="0F73D464"/>
    <w:rsid w:val="0F75BB9D"/>
    <w:rsid w:val="0F8729FA"/>
    <w:rsid w:val="0FA3DE91"/>
    <w:rsid w:val="0FA5BB27"/>
    <w:rsid w:val="0FA9D97F"/>
    <w:rsid w:val="0FB536EE"/>
    <w:rsid w:val="0FB83E02"/>
    <w:rsid w:val="0FBA2313"/>
    <w:rsid w:val="0FC138B5"/>
    <w:rsid w:val="0FC1C45C"/>
    <w:rsid w:val="0FCD430A"/>
    <w:rsid w:val="0FCF0024"/>
    <w:rsid w:val="0FDEEBF1"/>
    <w:rsid w:val="0FDF8AAC"/>
    <w:rsid w:val="10060527"/>
    <w:rsid w:val="100A28EA"/>
    <w:rsid w:val="100F6F9E"/>
    <w:rsid w:val="10156370"/>
    <w:rsid w:val="1028715C"/>
    <w:rsid w:val="10417BDD"/>
    <w:rsid w:val="104292A6"/>
    <w:rsid w:val="10511F58"/>
    <w:rsid w:val="105A732D"/>
    <w:rsid w:val="105F6C8E"/>
    <w:rsid w:val="1060932B"/>
    <w:rsid w:val="1067990E"/>
    <w:rsid w:val="107F9197"/>
    <w:rsid w:val="10804C1A"/>
    <w:rsid w:val="109229C9"/>
    <w:rsid w:val="1092CF74"/>
    <w:rsid w:val="109B7D35"/>
    <w:rsid w:val="10AA0391"/>
    <w:rsid w:val="10B42A92"/>
    <w:rsid w:val="10BF0DBB"/>
    <w:rsid w:val="10C9F4FF"/>
    <w:rsid w:val="10CA74FC"/>
    <w:rsid w:val="10CC6C0C"/>
    <w:rsid w:val="10D290AC"/>
    <w:rsid w:val="10DAE039"/>
    <w:rsid w:val="10DB42A8"/>
    <w:rsid w:val="10DEDD25"/>
    <w:rsid w:val="10EF3EBF"/>
    <w:rsid w:val="10EF79E4"/>
    <w:rsid w:val="110385B0"/>
    <w:rsid w:val="1103B591"/>
    <w:rsid w:val="1109873B"/>
    <w:rsid w:val="11124505"/>
    <w:rsid w:val="1118C173"/>
    <w:rsid w:val="111AD7B5"/>
    <w:rsid w:val="111F7FFC"/>
    <w:rsid w:val="11289B5E"/>
    <w:rsid w:val="113ADC80"/>
    <w:rsid w:val="113C693F"/>
    <w:rsid w:val="114B5373"/>
    <w:rsid w:val="114C6906"/>
    <w:rsid w:val="114E891C"/>
    <w:rsid w:val="11506D5B"/>
    <w:rsid w:val="115CB4AF"/>
    <w:rsid w:val="11673DC8"/>
    <w:rsid w:val="116A1EE0"/>
    <w:rsid w:val="11704AB2"/>
    <w:rsid w:val="117E328B"/>
    <w:rsid w:val="1182779A"/>
    <w:rsid w:val="11853622"/>
    <w:rsid w:val="118DAEC7"/>
    <w:rsid w:val="11915E1F"/>
    <w:rsid w:val="11924469"/>
    <w:rsid w:val="1195E4E3"/>
    <w:rsid w:val="119EB5AA"/>
    <w:rsid w:val="11A2B7F6"/>
    <w:rsid w:val="11AB3EAD"/>
    <w:rsid w:val="11B7004D"/>
    <w:rsid w:val="11C51E87"/>
    <w:rsid w:val="11CF5B6E"/>
    <w:rsid w:val="11D01867"/>
    <w:rsid w:val="11EAE73F"/>
    <w:rsid w:val="11FA8490"/>
    <w:rsid w:val="11FEC3F9"/>
    <w:rsid w:val="120A033A"/>
    <w:rsid w:val="120D02F3"/>
    <w:rsid w:val="1213F14B"/>
    <w:rsid w:val="12144249"/>
    <w:rsid w:val="121D3E5C"/>
    <w:rsid w:val="1221766F"/>
    <w:rsid w:val="1236658B"/>
    <w:rsid w:val="12399B76"/>
    <w:rsid w:val="123D5D06"/>
    <w:rsid w:val="123E8767"/>
    <w:rsid w:val="12417DD8"/>
    <w:rsid w:val="12458FC9"/>
    <w:rsid w:val="1249F2AB"/>
    <w:rsid w:val="124B5756"/>
    <w:rsid w:val="124E073E"/>
    <w:rsid w:val="12534B31"/>
    <w:rsid w:val="12579DED"/>
    <w:rsid w:val="1264A42A"/>
    <w:rsid w:val="1272D845"/>
    <w:rsid w:val="1273D591"/>
    <w:rsid w:val="127A4230"/>
    <w:rsid w:val="127C4FA3"/>
    <w:rsid w:val="127D7E40"/>
    <w:rsid w:val="1286E56E"/>
    <w:rsid w:val="12888D60"/>
    <w:rsid w:val="128C098C"/>
    <w:rsid w:val="129B86A0"/>
    <w:rsid w:val="12B233DD"/>
    <w:rsid w:val="12B28D3C"/>
    <w:rsid w:val="12BE6F9A"/>
    <w:rsid w:val="12C12DD5"/>
    <w:rsid w:val="12C4D0BC"/>
    <w:rsid w:val="12C4EAA0"/>
    <w:rsid w:val="12D1F8DD"/>
    <w:rsid w:val="12DBF88B"/>
    <w:rsid w:val="12DFED74"/>
    <w:rsid w:val="12F25803"/>
    <w:rsid w:val="12F68407"/>
    <w:rsid w:val="12F80825"/>
    <w:rsid w:val="130E964E"/>
    <w:rsid w:val="131BFC6E"/>
    <w:rsid w:val="131F844A"/>
    <w:rsid w:val="13286F0A"/>
    <w:rsid w:val="132E49B0"/>
    <w:rsid w:val="132F171C"/>
    <w:rsid w:val="13344FB3"/>
    <w:rsid w:val="13363894"/>
    <w:rsid w:val="1337AB42"/>
    <w:rsid w:val="133D69F4"/>
    <w:rsid w:val="1346910D"/>
    <w:rsid w:val="13499F70"/>
    <w:rsid w:val="134EEEF1"/>
    <w:rsid w:val="135184A2"/>
    <w:rsid w:val="1356076E"/>
    <w:rsid w:val="13585410"/>
    <w:rsid w:val="1358D3A3"/>
    <w:rsid w:val="135B3E01"/>
    <w:rsid w:val="135D2C59"/>
    <w:rsid w:val="1364D8B8"/>
    <w:rsid w:val="1365C245"/>
    <w:rsid w:val="136B419C"/>
    <w:rsid w:val="136E98DE"/>
    <w:rsid w:val="1371E8FF"/>
    <w:rsid w:val="1372D5DF"/>
    <w:rsid w:val="1373AE01"/>
    <w:rsid w:val="137A4836"/>
    <w:rsid w:val="137F1B65"/>
    <w:rsid w:val="139B07AA"/>
    <w:rsid w:val="13A38B9F"/>
    <w:rsid w:val="13AABE20"/>
    <w:rsid w:val="13B2181F"/>
    <w:rsid w:val="13BFB11A"/>
    <w:rsid w:val="13C8D5E0"/>
    <w:rsid w:val="13D03428"/>
    <w:rsid w:val="13D349F2"/>
    <w:rsid w:val="13F0CDCF"/>
    <w:rsid w:val="13F67F79"/>
    <w:rsid w:val="13FCAEDE"/>
    <w:rsid w:val="13FD40EA"/>
    <w:rsid w:val="140DD9B0"/>
    <w:rsid w:val="140DFA0E"/>
    <w:rsid w:val="140F7DBA"/>
    <w:rsid w:val="1415F105"/>
    <w:rsid w:val="14200BC2"/>
    <w:rsid w:val="14231CDA"/>
    <w:rsid w:val="142445D3"/>
    <w:rsid w:val="1430353E"/>
    <w:rsid w:val="1432AD94"/>
    <w:rsid w:val="1439BDD1"/>
    <w:rsid w:val="14422A2B"/>
    <w:rsid w:val="144378AB"/>
    <w:rsid w:val="1448E64F"/>
    <w:rsid w:val="1452E8EB"/>
    <w:rsid w:val="145687CE"/>
    <w:rsid w:val="145A9FAA"/>
    <w:rsid w:val="14619079"/>
    <w:rsid w:val="1464E867"/>
    <w:rsid w:val="146EF59C"/>
    <w:rsid w:val="147BC972"/>
    <w:rsid w:val="14866711"/>
    <w:rsid w:val="1486DC67"/>
    <w:rsid w:val="148F8E37"/>
    <w:rsid w:val="149B8F19"/>
    <w:rsid w:val="14ADA138"/>
    <w:rsid w:val="14B44655"/>
    <w:rsid w:val="14BF5E0D"/>
    <w:rsid w:val="14C4A679"/>
    <w:rsid w:val="14C95E2D"/>
    <w:rsid w:val="14D1E554"/>
    <w:rsid w:val="14DA3BE8"/>
    <w:rsid w:val="14E0934A"/>
    <w:rsid w:val="14E57D54"/>
    <w:rsid w:val="14E62171"/>
    <w:rsid w:val="14ED98B3"/>
    <w:rsid w:val="14F64517"/>
    <w:rsid w:val="14F7956B"/>
    <w:rsid w:val="14FA0635"/>
    <w:rsid w:val="1510B688"/>
    <w:rsid w:val="1517E856"/>
    <w:rsid w:val="151D8281"/>
    <w:rsid w:val="152302A8"/>
    <w:rsid w:val="152C4E9B"/>
    <w:rsid w:val="152CB92D"/>
    <w:rsid w:val="1532268A"/>
    <w:rsid w:val="1533AC3B"/>
    <w:rsid w:val="153A7E3C"/>
    <w:rsid w:val="153B7C05"/>
    <w:rsid w:val="153CA7C1"/>
    <w:rsid w:val="153FA40F"/>
    <w:rsid w:val="154481F2"/>
    <w:rsid w:val="1545F69A"/>
    <w:rsid w:val="15492EEF"/>
    <w:rsid w:val="155F7A16"/>
    <w:rsid w:val="1562E12D"/>
    <w:rsid w:val="156FC11B"/>
    <w:rsid w:val="1570E6DC"/>
    <w:rsid w:val="157567F7"/>
    <w:rsid w:val="158B6A07"/>
    <w:rsid w:val="15961FE6"/>
    <w:rsid w:val="159D3D0E"/>
    <w:rsid w:val="159F33C9"/>
    <w:rsid w:val="15A1AB3A"/>
    <w:rsid w:val="15A67C1D"/>
    <w:rsid w:val="15ACB42C"/>
    <w:rsid w:val="15B424B9"/>
    <w:rsid w:val="15B7132C"/>
    <w:rsid w:val="15BE6E7F"/>
    <w:rsid w:val="15C21E53"/>
    <w:rsid w:val="15C2713A"/>
    <w:rsid w:val="15C87490"/>
    <w:rsid w:val="15D31982"/>
    <w:rsid w:val="15D3DDEB"/>
    <w:rsid w:val="15E1B581"/>
    <w:rsid w:val="15E68E9B"/>
    <w:rsid w:val="15ECD031"/>
    <w:rsid w:val="15F90376"/>
    <w:rsid w:val="16165B38"/>
    <w:rsid w:val="161FB0CB"/>
    <w:rsid w:val="161FF52C"/>
    <w:rsid w:val="16259634"/>
    <w:rsid w:val="162853C2"/>
    <w:rsid w:val="163EA4F2"/>
    <w:rsid w:val="164091E3"/>
    <w:rsid w:val="1645C684"/>
    <w:rsid w:val="16494B0E"/>
    <w:rsid w:val="164985D6"/>
    <w:rsid w:val="164D2FC6"/>
    <w:rsid w:val="16590F95"/>
    <w:rsid w:val="165F7AA5"/>
    <w:rsid w:val="165FE567"/>
    <w:rsid w:val="166260FD"/>
    <w:rsid w:val="1662AF81"/>
    <w:rsid w:val="167C207B"/>
    <w:rsid w:val="168D3DB5"/>
    <w:rsid w:val="16A7F534"/>
    <w:rsid w:val="16A8C7B5"/>
    <w:rsid w:val="16B0BC5A"/>
    <w:rsid w:val="16B2CF2B"/>
    <w:rsid w:val="16C311A2"/>
    <w:rsid w:val="16C44716"/>
    <w:rsid w:val="16C4A832"/>
    <w:rsid w:val="16D46797"/>
    <w:rsid w:val="16D981D2"/>
    <w:rsid w:val="16DE3F0D"/>
    <w:rsid w:val="16E8C94B"/>
    <w:rsid w:val="16ECE072"/>
    <w:rsid w:val="1702B9D1"/>
    <w:rsid w:val="170C7C2C"/>
    <w:rsid w:val="1717C55B"/>
    <w:rsid w:val="1719DE51"/>
    <w:rsid w:val="171BF122"/>
    <w:rsid w:val="1728A97A"/>
    <w:rsid w:val="1729C2B2"/>
    <w:rsid w:val="1731F066"/>
    <w:rsid w:val="1739B86E"/>
    <w:rsid w:val="173B9315"/>
    <w:rsid w:val="173C0BF3"/>
    <w:rsid w:val="1750BD6F"/>
    <w:rsid w:val="17546D64"/>
    <w:rsid w:val="1758CEFA"/>
    <w:rsid w:val="175A2809"/>
    <w:rsid w:val="175B0D53"/>
    <w:rsid w:val="175E8B75"/>
    <w:rsid w:val="1760BAD5"/>
    <w:rsid w:val="1760D287"/>
    <w:rsid w:val="1766A5DC"/>
    <w:rsid w:val="1768E6D2"/>
    <w:rsid w:val="176B869B"/>
    <w:rsid w:val="176BCAC0"/>
    <w:rsid w:val="178514E5"/>
    <w:rsid w:val="179177E7"/>
    <w:rsid w:val="179C16C7"/>
    <w:rsid w:val="179DC7B7"/>
    <w:rsid w:val="17A755F3"/>
    <w:rsid w:val="17B0B66F"/>
    <w:rsid w:val="17B238D3"/>
    <w:rsid w:val="17C08F30"/>
    <w:rsid w:val="17C8FE6F"/>
    <w:rsid w:val="17DC7ED6"/>
    <w:rsid w:val="17E3DEE4"/>
    <w:rsid w:val="17F3F294"/>
    <w:rsid w:val="17FA66F8"/>
    <w:rsid w:val="17FAD7F8"/>
    <w:rsid w:val="17FDDB21"/>
    <w:rsid w:val="18002424"/>
    <w:rsid w:val="18014DF9"/>
    <w:rsid w:val="180541A5"/>
    <w:rsid w:val="180D6B6A"/>
    <w:rsid w:val="181509A7"/>
    <w:rsid w:val="18159A3B"/>
    <w:rsid w:val="18240633"/>
    <w:rsid w:val="18279069"/>
    <w:rsid w:val="182D4841"/>
    <w:rsid w:val="18399FE9"/>
    <w:rsid w:val="184C292E"/>
    <w:rsid w:val="184DB4F5"/>
    <w:rsid w:val="184FB0FB"/>
    <w:rsid w:val="1853C7FE"/>
    <w:rsid w:val="1854DACC"/>
    <w:rsid w:val="185BFE81"/>
    <w:rsid w:val="18696E7B"/>
    <w:rsid w:val="1871E66D"/>
    <w:rsid w:val="1876D7E5"/>
    <w:rsid w:val="1879EC56"/>
    <w:rsid w:val="1879ED43"/>
    <w:rsid w:val="1881998F"/>
    <w:rsid w:val="18838D7E"/>
    <w:rsid w:val="1892245F"/>
    <w:rsid w:val="18A0F8EE"/>
    <w:rsid w:val="18A33694"/>
    <w:rsid w:val="18A7615B"/>
    <w:rsid w:val="18A8FB7B"/>
    <w:rsid w:val="18AE47E4"/>
    <w:rsid w:val="18B132B3"/>
    <w:rsid w:val="18BED9DE"/>
    <w:rsid w:val="18C64C2D"/>
    <w:rsid w:val="18E74A53"/>
    <w:rsid w:val="18EFB304"/>
    <w:rsid w:val="18F6CA11"/>
    <w:rsid w:val="18FC0666"/>
    <w:rsid w:val="190324D4"/>
    <w:rsid w:val="19043BF6"/>
    <w:rsid w:val="190A0F7E"/>
    <w:rsid w:val="1931EE0E"/>
    <w:rsid w:val="19320672"/>
    <w:rsid w:val="1933859F"/>
    <w:rsid w:val="19354A87"/>
    <w:rsid w:val="1936CE06"/>
    <w:rsid w:val="193A5A0D"/>
    <w:rsid w:val="193A615C"/>
    <w:rsid w:val="193C07B3"/>
    <w:rsid w:val="193DA67C"/>
    <w:rsid w:val="19416D18"/>
    <w:rsid w:val="194891AB"/>
    <w:rsid w:val="194F0805"/>
    <w:rsid w:val="195B901B"/>
    <w:rsid w:val="19608121"/>
    <w:rsid w:val="196A7062"/>
    <w:rsid w:val="19725E6B"/>
    <w:rsid w:val="1976C503"/>
    <w:rsid w:val="198F20AD"/>
    <w:rsid w:val="19996616"/>
    <w:rsid w:val="19AE623E"/>
    <w:rsid w:val="19AF9D94"/>
    <w:rsid w:val="19B20C08"/>
    <w:rsid w:val="19B35D44"/>
    <w:rsid w:val="19B52A50"/>
    <w:rsid w:val="19B9FEE9"/>
    <w:rsid w:val="19E55544"/>
    <w:rsid w:val="19F47B5F"/>
    <w:rsid w:val="19F7E3A4"/>
    <w:rsid w:val="19FC7931"/>
    <w:rsid w:val="19FCA000"/>
    <w:rsid w:val="1A005C27"/>
    <w:rsid w:val="1A097C1C"/>
    <w:rsid w:val="1A10237B"/>
    <w:rsid w:val="1A1557FD"/>
    <w:rsid w:val="1A17B45A"/>
    <w:rsid w:val="1A18F18C"/>
    <w:rsid w:val="1A1B77A2"/>
    <w:rsid w:val="1A1DCA5C"/>
    <w:rsid w:val="1A1F147D"/>
    <w:rsid w:val="1A220EB8"/>
    <w:rsid w:val="1A23A16B"/>
    <w:rsid w:val="1A3AEA4D"/>
    <w:rsid w:val="1A4DB7F0"/>
    <w:rsid w:val="1A57A2AA"/>
    <w:rsid w:val="1A5961DD"/>
    <w:rsid w:val="1A5AFAAE"/>
    <w:rsid w:val="1A63BCAE"/>
    <w:rsid w:val="1A67DDCB"/>
    <w:rsid w:val="1A6933B9"/>
    <w:rsid w:val="1A69EA65"/>
    <w:rsid w:val="1A6F46A9"/>
    <w:rsid w:val="1A6FA6B1"/>
    <w:rsid w:val="1A74550E"/>
    <w:rsid w:val="1A769E92"/>
    <w:rsid w:val="1A7774C0"/>
    <w:rsid w:val="1A80E862"/>
    <w:rsid w:val="1A82A075"/>
    <w:rsid w:val="1A838203"/>
    <w:rsid w:val="1A8524B2"/>
    <w:rsid w:val="1A87AB25"/>
    <w:rsid w:val="1A94F747"/>
    <w:rsid w:val="1A99FF7E"/>
    <w:rsid w:val="1A9C8722"/>
    <w:rsid w:val="1AA56DE8"/>
    <w:rsid w:val="1AA572FD"/>
    <w:rsid w:val="1AACE776"/>
    <w:rsid w:val="1ABBEFF6"/>
    <w:rsid w:val="1AC6B91C"/>
    <w:rsid w:val="1ACBB2CB"/>
    <w:rsid w:val="1ACCF668"/>
    <w:rsid w:val="1AD4D19E"/>
    <w:rsid w:val="1ADA0997"/>
    <w:rsid w:val="1AE86D70"/>
    <w:rsid w:val="1AEC8848"/>
    <w:rsid w:val="1AEF78FF"/>
    <w:rsid w:val="1B081974"/>
    <w:rsid w:val="1B0FDCFD"/>
    <w:rsid w:val="1B246501"/>
    <w:rsid w:val="1B287388"/>
    <w:rsid w:val="1B2A24F5"/>
    <w:rsid w:val="1B2DAE3B"/>
    <w:rsid w:val="1B2FE6EE"/>
    <w:rsid w:val="1B302C1E"/>
    <w:rsid w:val="1B371D14"/>
    <w:rsid w:val="1B46CFC5"/>
    <w:rsid w:val="1B4771A7"/>
    <w:rsid w:val="1B534239"/>
    <w:rsid w:val="1B565964"/>
    <w:rsid w:val="1B59CD0C"/>
    <w:rsid w:val="1B78FDBE"/>
    <w:rsid w:val="1B802CAC"/>
    <w:rsid w:val="1B8419C6"/>
    <w:rsid w:val="1B9212C7"/>
    <w:rsid w:val="1B9B9F0C"/>
    <w:rsid w:val="1BA07CFD"/>
    <w:rsid w:val="1BA55E7A"/>
    <w:rsid w:val="1BB5F2F9"/>
    <w:rsid w:val="1BC1BD28"/>
    <w:rsid w:val="1BC2955C"/>
    <w:rsid w:val="1BCB3FF3"/>
    <w:rsid w:val="1BCBB8EB"/>
    <w:rsid w:val="1BCF0AE6"/>
    <w:rsid w:val="1BDA577D"/>
    <w:rsid w:val="1BE17D74"/>
    <w:rsid w:val="1BE7A633"/>
    <w:rsid w:val="1BE93289"/>
    <w:rsid w:val="1BEECA5A"/>
    <w:rsid w:val="1BF1BC23"/>
    <w:rsid w:val="1BF7E06C"/>
    <w:rsid w:val="1BF817FB"/>
    <w:rsid w:val="1C01074D"/>
    <w:rsid w:val="1C019BB9"/>
    <w:rsid w:val="1C1488D1"/>
    <w:rsid w:val="1C154877"/>
    <w:rsid w:val="1C1AA190"/>
    <w:rsid w:val="1C2AAB65"/>
    <w:rsid w:val="1C2FCC46"/>
    <w:rsid w:val="1C32C1A9"/>
    <w:rsid w:val="1C3707ED"/>
    <w:rsid w:val="1C3B0736"/>
    <w:rsid w:val="1C3B651D"/>
    <w:rsid w:val="1C3E11D8"/>
    <w:rsid w:val="1C4246C3"/>
    <w:rsid w:val="1C4694A1"/>
    <w:rsid w:val="1C47BECD"/>
    <w:rsid w:val="1C4B7188"/>
    <w:rsid w:val="1C50958E"/>
    <w:rsid w:val="1C56DBF4"/>
    <w:rsid w:val="1C575BEB"/>
    <w:rsid w:val="1C576F95"/>
    <w:rsid w:val="1C5C0FC1"/>
    <w:rsid w:val="1C5CF149"/>
    <w:rsid w:val="1C6A87EE"/>
    <w:rsid w:val="1C6F4B49"/>
    <w:rsid w:val="1C715E10"/>
    <w:rsid w:val="1C8257B5"/>
    <w:rsid w:val="1C94394C"/>
    <w:rsid w:val="1C9B855E"/>
    <w:rsid w:val="1C9FA08E"/>
    <w:rsid w:val="1CAEF169"/>
    <w:rsid w:val="1CB8D459"/>
    <w:rsid w:val="1CB9771A"/>
    <w:rsid w:val="1CBA6368"/>
    <w:rsid w:val="1CBFBD4A"/>
    <w:rsid w:val="1CC4CA85"/>
    <w:rsid w:val="1CC8F356"/>
    <w:rsid w:val="1CCECE2A"/>
    <w:rsid w:val="1CCF84D5"/>
    <w:rsid w:val="1CD0B5ED"/>
    <w:rsid w:val="1CDEA32D"/>
    <w:rsid w:val="1CEBA26E"/>
    <w:rsid w:val="1CF87485"/>
    <w:rsid w:val="1D04AD2F"/>
    <w:rsid w:val="1D088856"/>
    <w:rsid w:val="1D0A7193"/>
    <w:rsid w:val="1D2277F6"/>
    <w:rsid w:val="1D228764"/>
    <w:rsid w:val="1D26817F"/>
    <w:rsid w:val="1D32F644"/>
    <w:rsid w:val="1D345EA0"/>
    <w:rsid w:val="1D3F369D"/>
    <w:rsid w:val="1D5649EA"/>
    <w:rsid w:val="1D5A4F9A"/>
    <w:rsid w:val="1D60ABBD"/>
    <w:rsid w:val="1D6793C3"/>
    <w:rsid w:val="1D6A9E3B"/>
    <w:rsid w:val="1D6EBCBA"/>
    <w:rsid w:val="1D6F1B8A"/>
    <w:rsid w:val="1D77A5F7"/>
    <w:rsid w:val="1D79EDC9"/>
    <w:rsid w:val="1D7A8848"/>
    <w:rsid w:val="1D7FB8DB"/>
    <w:rsid w:val="1D8B700A"/>
    <w:rsid w:val="1D90AB9A"/>
    <w:rsid w:val="1D913E12"/>
    <w:rsid w:val="1D93985C"/>
    <w:rsid w:val="1D9AE406"/>
    <w:rsid w:val="1D9D4570"/>
    <w:rsid w:val="1D9FFCE4"/>
    <w:rsid w:val="1DAB72DB"/>
    <w:rsid w:val="1DBA1A50"/>
    <w:rsid w:val="1DC96B07"/>
    <w:rsid w:val="1DCB1595"/>
    <w:rsid w:val="1DCCFD6B"/>
    <w:rsid w:val="1DD6643B"/>
    <w:rsid w:val="1DE19EF7"/>
    <w:rsid w:val="1DED8A8D"/>
    <w:rsid w:val="1DFB7B07"/>
    <w:rsid w:val="1E0B4303"/>
    <w:rsid w:val="1E15CB42"/>
    <w:rsid w:val="1E1A7B1E"/>
    <w:rsid w:val="1E22E1A3"/>
    <w:rsid w:val="1E280170"/>
    <w:rsid w:val="1E38B4C3"/>
    <w:rsid w:val="1E667BE0"/>
    <w:rsid w:val="1E6FDA0E"/>
    <w:rsid w:val="1E9877D6"/>
    <w:rsid w:val="1E9BB3EC"/>
    <w:rsid w:val="1EA9EB57"/>
    <w:rsid w:val="1EAF10F6"/>
    <w:rsid w:val="1EB65F4A"/>
    <w:rsid w:val="1EB7EE20"/>
    <w:rsid w:val="1ECE68E8"/>
    <w:rsid w:val="1ECF6532"/>
    <w:rsid w:val="1EEB1697"/>
    <w:rsid w:val="1EF0119F"/>
    <w:rsid w:val="1EF2755C"/>
    <w:rsid w:val="1EF4AA45"/>
    <w:rsid w:val="1EFEADFA"/>
    <w:rsid w:val="1F05EC78"/>
    <w:rsid w:val="1F0D0A9A"/>
    <w:rsid w:val="1F11FEBD"/>
    <w:rsid w:val="1F131C42"/>
    <w:rsid w:val="1F1F641F"/>
    <w:rsid w:val="1F29BE88"/>
    <w:rsid w:val="1F2CF3B5"/>
    <w:rsid w:val="1F363DF9"/>
    <w:rsid w:val="1F3A6E17"/>
    <w:rsid w:val="1F3D8BEA"/>
    <w:rsid w:val="1F554173"/>
    <w:rsid w:val="1F59775B"/>
    <w:rsid w:val="1F5B43DF"/>
    <w:rsid w:val="1F5BEF45"/>
    <w:rsid w:val="1F606074"/>
    <w:rsid w:val="1F61BC05"/>
    <w:rsid w:val="1F671339"/>
    <w:rsid w:val="1F6B839B"/>
    <w:rsid w:val="1F7BF6E1"/>
    <w:rsid w:val="1F7C0332"/>
    <w:rsid w:val="1F7C5F20"/>
    <w:rsid w:val="1F861136"/>
    <w:rsid w:val="1F903CFB"/>
    <w:rsid w:val="1FAF313C"/>
    <w:rsid w:val="1FB3071D"/>
    <w:rsid w:val="1FB57D39"/>
    <w:rsid w:val="1FC03311"/>
    <w:rsid w:val="1FC07F8A"/>
    <w:rsid w:val="1FC23E26"/>
    <w:rsid w:val="1FD36BE5"/>
    <w:rsid w:val="1FD72CC0"/>
    <w:rsid w:val="1FE081FE"/>
    <w:rsid w:val="1FEA9B9A"/>
    <w:rsid w:val="1FEAD1B4"/>
    <w:rsid w:val="1FF93559"/>
    <w:rsid w:val="1FFCABB5"/>
    <w:rsid w:val="200074DE"/>
    <w:rsid w:val="2001B823"/>
    <w:rsid w:val="20023E8E"/>
    <w:rsid w:val="2005F60C"/>
    <w:rsid w:val="2006A648"/>
    <w:rsid w:val="200C4103"/>
    <w:rsid w:val="201CFC5B"/>
    <w:rsid w:val="20200961"/>
    <w:rsid w:val="2021D605"/>
    <w:rsid w:val="20238D18"/>
    <w:rsid w:val="203F8CB3"/>
    <w:rsid w:val="20466157"/>
    <w:rsid w:val="2051AB82"/>
    <w:rsid w:val="2055707A"/>
    <w:rsid w:val="205F833E"/>
    <w:rsid w:val="206FFC1C"/>
    <w:rsid w:val="2085EF7E"/>
    <w:rsid w:val="20870854"/>
    <w:rsid w:val="20947B5A"/>
    <w:rsid w:val="2098D585"/>
    <w:rsid w:val="20A5A26F"/>
    <w:rsid w:val="20B166BF"/>
    <w:rsid w:val="20BDE6DF"/>
    <w:rsid w:val="20C3A7A2"/>
    <w:rsid w:val="20C6729B"/>
    <w:rsid w:val="20C91866"/>
    <w:rsid w:val="20C91A98"/>
    <w:rsid w:val="20CB9682"/>
    <w:rsid w:val="20E6B670"/>
    <w:rsid w:val="20E6CFC0"/>
    <w:rsid w:val="20EC564D"/>
    <w:rsid w:val="20F0CCD3"/>
    <w:rsid w:val="20F82CC0"/>
    <w:rsid w:val="210663F1"/>
    <w:rsid w:val="21124EB0"/>
    <w:rsid w:val="2127068D"/>
    <w:rsid w:val="2129CD6B"/>
    <w:rsid w:val="212CFB0B"/>
    <w:rsid w:val="21341EFA"/>
    <w:rsid w:val="213621EF"/>
    <w:rsid w:val="2136A81B"/>
    <w:rsid w:val="213AD0C9"/>
    <w:rsid w:val="213C3456"/>
    <w:rsid w:val="213CADC8"/>
    <w:rsid w:val="21402AAF"/>
    <w:rsid w:val="2144D4A3"/>
    <w:rsid w:val="21455123"/>
    <w:rsid w:val="2152BE9E"/>
    <w:rsid w:val="2157F345"/>
    <w:rsid w:val="21605A54"/>
    <w:rsid w:val="21627162"/>
    <w:rsid w:val="216A8B92"/>
    <w:rsid w:val="216F034D"/>
    <w:rsid w:val="216F472F"/>
    <w:rsid w:val="217B1634"/>
    <w:rsid w:val="21A400FA"/>
    <w:rsid w:val="21A9125A"/>
    <w:rsid w:val="21B719D8"/>
    <w:rsid w:val="21B9CEEE"/>
    <w:rsid w:val="21BAB5D5"/>
    <w:rsid w:val="21C6B8E5"/>
    <w:rsid w:val="21C8ADDB"/>
    <w:rsid w:val="21C94EEB"/>
    <w:rsid w:val="21CD79BA"/>
    <w:rsid w:val="21D2A4EF"/>
    <w:rsid w:val="21DD87E4"/>
    <w:rsid w:val="21E1CFE7"/>
    <w:rsid w:val="2200B39C"/>
    <w:rsid w:val="22038703"/>
    <w:rsid w:val="2205C409"/>
    <w:rsid w:val="220F30A1"/>
    <w:rsid w:val="221082C5"/>
    <w:rsid w:val="22164434"/>
    <w:rsid w:val="22167D9A"/>
    <w:rsid w:val="2216D939"/>
    <w:rsid w:val="22179E93"/>
    <w:rsid w:val="2218B416"/>
    <w:rsid w:val="221EC05F"/>
    <w:rsid w:val="22227D94"/>
    <w:rsid w:val="222FAEF1"/>
    <w:rsid w:val="2233A0C0"/>
    <w:rsid w:val="2235BF07"/>
    <w:rsid w:val="22372092"/>
    <w:rsid w:val="2237935E"/>
    <w:rsid w:val="223EACF4"/>
    <w:rsid w:val="2245703F"/>
    <w:rsid w:val="225241ED"/>
    <w:rsid w:val="225347C4"/>
    <w:rsid w:val="22570B2C"/>
    <w:rsid w:val="2274198B"/>
    <w:rsid w:val="22762355"/>
    <w:rsid w:val="22773824"/>
    <w:rsid w:val="227F085E"/>
    <w:rsid w:val="2281D924"/>
    <w:rsid w:val="2284E840"/>
    <w:rsid w:val="228BCEFA"/>
    <w:rsid w:val="228DD3BC"/>
    <w:rsid w:val="228E8805"/>
    <w:rsid w:val="229C02BA"/>
    <w:rsid w:val="229C3F6C"/>
    <w:rsid w:val="229F50D7"/>
    <w:rsid w:val="22A0AA86"/>
    <w:rsid w:val="22A4623A"/>
    <w:rsid w:val="22A615D9"/>
    <w:rsid w:val="22A80A76"/>
    <w:rsid w:val="22A97E35"/>
    <w:rsid w:val="22BDC992"/>
    <w:rsid w:val="22BE26F2"/>
    <w:rsid w:val="22E1FAD7"/>
    <w:rsid w:val="22E30FAD"/>
    <w:rsid w:val="22E45817"/>
    <w:rsid w:val="22E701AE"/>
    <w:rsid w:val="22E739B5"/>
    <w:rsid w:val="22F5FC07"/>
    <w:rsid w:val="23001C0B"/>
    <w:rsid w:val="2303032E"/>
    <w:rsid w:val="23099546"/>
    <w:rsid w:val="231499A1"/>
    <w:rsid w:val="231D738E"/>
    <w:rsid w:val="232139B8"/>
    <w:rsid w:val="233E15FA"/>
    <w:rsid w:val="23456433"/>
    <w:rsid w:val="23464B9E"/>
    <w:rsid w:val="234E4A91"/>
    <w:rsid w:val="23555DFE"/>
    <w:rsid w:val="2357AB49"/>
    <w:rsid w:val="235B2F53"/>
    <w:rsid w:val="236070D7"/>
    <w:rsid w:val="23654D21"/>
    <w:rsid w:val="236A4F04"/>
    <w:rsid w:val="236E9A24"/>
    <w:rsid w:val="2376A475"/>
    <w:rsid w:val="237D3039"/>
    <w:rsid w:val="237FECA4"/>
    <w:rsid w:val="238889B1"/>
    <w:rsid w:val="238A581A"/>
    <w:rsid w:val="238B38F8"/>
    <w:rsid w:val="238CDB56"/>
    <w:rsid w:val="238CF895"/>
    <w:rsid w:val="23956B49"/>
    <w:rsid w:val="23997CD1"/>
    <w:rsid w:val="23A1B104"/>
    <w:rsid w:val="23A83250"/>
    <w:rsid w:val="23AFE60F"/>
    <w:rsid w:val="23C0C2F9"/>
    <w:rsid w:val="23C0E46E"/>
    <w:rsid w:val="23D605E8"/>
    <w:rsid w:val="23E072D2"/>
    <w:rsid w:val="23ED32B7"/>
    <w:rsid w:val="23F5FCF4"/>
    <w:rsid w:val="23FE8A34"/>
    <w:rsid w:val="240733A1"/>
    <w:rsid w:val="240DB5D9"/>
    <w:rsid w:val="2414832D"/>
    <w:rsid w:val="241849B3"/>
    <w:rsid w:val="241B4A20"/>
    <w:rsid w:val="24229FA2"/>
    <w:rsid w:val="242AC609"/>
    <w:rsid w:val="243E7C97"/>
    <w:rsid w:val="24413431"/>
    <w:rsid w:val="2445A2DA"/>
    <w:rsid w:val="245CF1A0"/>
    <w:rsid w:val="246A1BA1"/>
    <w:rsid w:val="247C0BDD"/>
    <w:rsid w:val="247CF4FA"/>
    <w:rsid w:val="2482A7E9"/>
    <w:rsid w:val="2493EA9E"/>
    <w:rsid w:val="24AA70B2"/>
    <w:rsid w:val="24B713D9"/>
    <w:rsid w:val="24B92BF7"/>
    <w:rsid w:val="24BBC834"/>
    <w:rsid w:val="24BF76D7"/>
    <w:rsid w:val="24C1883F"/>
    <w:rsid w:val="24C26230"/>
    <w:rsid w:val="24C2EF20"/>
    <w:rsid w:val="24CF3706"/>
    <w:rsid w:val="24D16598"/>
    <w:rsid w:val="24D52857"/>
    <w:rsid w:val="24E855E5"/>
    <w:rsid w:val="24EA357C"/>
    <w:rsid w:val="24F34B38"/>
    <w:rsid w:val="250DCBA3"/>
    <w:rsid w:val="25141328"/>
    <w:rsid w:val="251CE33F"/>
    <w:rsid w:val="251E073E"/>
    <w:rsid w:val="251EBD20"/>
    <w:rsid w:val="25245F0A"/>
    <w:rsid w:val="2527A8B9"/>
    <w:rsid w:val="25313FC5"/>
    <w:rsid w:val="254120B0"/>
    <w:rsid w:val="25455A22"/>
    <w:rsid w:val="2547DC45"/>
    <w:rsid w:val="254AAD31"/>
    <w:rsid w:val="25542345"/>
    <w:rsid w:val="256872AF"/>
    <w:rsid w:val="257345B2"/>
    <w:rsid w:val="2575C8DD"/>
    <w:rsid w:val="25785462"/>
    <w:rsid w:val="257D6583"/>
    <w:rsid w:val="2586CC47"/>
    <w:rsid w:val="258EA924"/>
    <w:rsid w:val="2591900B"/>
    <w:rsid w:val="259777C9"/>
    <w:rsid w:val="259B9C32"/>
    <w:rsid w:val="25A13986"/>
    <w:rsid w:val="25B1E658"/>
    <w:rsid w:val="25B76E34"/>
    <w:rsid w:val="25B7D775"/>
    <w:rsid w:val="25B8CE0B"/>
    <w:rsid w:val="25B8D602"/>
    <w:rsid w:val="25D199F2"/>
    <w:rsid w:val="25DAABC8"/>
    <w:rsid w:val="25DCBC08"/>
    <w:rsid w:val="25DED536"/>
    <w:rsid w:val="25E93644"/>
    <w:rsid w:val="2602457A"/>
    <w:rsid w:val="260583A6"/>
    <w:rsid w:val="260CC896"/>
    <w:rsid w:val="2613F5FB"/>
    <w:rsid w:val="26161D09"/>
    <w:rsid w:val="26180A66"/>
    <w:rsid w:val="2623141C"/>
    <w:rsid w:val="2631D3C5"/>
    <w:rsid w:val="2632BF7E"/>
    <w:rsid w:val="263BAFE2"/>
    <w:rsid w:val="263E3AC3"/>
    <w:rsid w:val="26427A43"/>
    <w:rsid w:val="264D9D2A"/>
    <w:rsid w:val="265EB063"/>
    <w:rsid w:val="2660EC90"/>
    <w:rsid w:val="266113A4"/>
    <w:rsid w:val="266BC4D2"/>
    <w:rsid w:val="266D40D1"/>
    <w:rsid w:val="2673D884"/>
    <w:rsid w:val="26758E67"/>
    <w:rsid w:val="267F9396"/>
    <w:rsid w:val="26860D4F"/>
    <w:rsid w:val="268985C0"/>
    <w:rsid w:val="268D8730"/>
    <w:rsid w:val="26916BD3"/>
    <w:rsid w:val="269E6248"/>
    <w:rsid w:val="269F1479"/>
    <w:rsid w:val="26A5E327"/>
    <w:rsid w:val="26AAECAA"/>
    <w:rsid w:val="26AB423B"/>
    <w:rsid w:val="26B52C18"/>
    <w:rsid w:val="26C6C468"/>
    <w:rsid w:val="26C7878D"/>
    <w:rsid w:val="26C9860A"/>
    <w:rsid w:val="26D29EC1"/>
    <w:rsid w:val="26D6F877"/>
    <w:rsid w:val="26EEB294"/>
    <w:rsid w:val="26FCF20B"/>
    <w:rsid w:val="27032CBA"/>
    <w:rsid w:val="2712B3B2"/>
    <w:rsid w:val="27195B46"/>
    <w:rsid w:val="272932AA"/>
    <w:rsid w:val="273163E2"/>
    <w:rsid w:val="273433CD"/>
    <w:rsid w:val="273C4F1E"/>
    <w:rsid w:val="273DA2A0"/>
    <w:rsid w:val="27456E89"/>
    <w:rsid w:val="275323DE"/>
    <w:rsid w:val="2758B4CF"/>
    <w:rsid w:val="27631EE4"/>
    <w:rsid w:val="27638FD6"/>
    <w:rsid w:val="2763D228"/>
    <w:rsid w:val="276BFD23"/>
    <w:rsid w:val="277B0B4E"/>
    <w:rsid w:val="277D6C88"/>
    <w:rsid w:val="27827C94"/>
    <w:rsid w:val="278721BD"/>
    <w:rsid w:val="27919CAE"/>
    <w:rsid w:val="27991C9F"/>
    <w:rsid w:val="27A3290F"/>
    <w:rsid w:val="27AC72E0"/>
    <w:rsid w:val="27C1B54D"/>
    <w:rsid w:val="27D27665"/>
    <w:rsid w:val="27D9A084"/>
    <w:rsid w:val="27DF8D74"/>
    <w:rsid w:val="27EFE2E5"/>
    <w:rsid w:val="27F2533D"/>
    <w:rsid w:val="27FCE8A0"/>
    <w:rsid w:val="2802C0AA"/>
    <w:rsid w:val="2803B0D8"/>
    <w:rsid w:val="28052F7D"/>
    <w:rsid w:val="2809299F"/>
    <w:rsid w:val="2809C884"/>
    <w:rsid w:val="280E2BFB"/>
    <w:rsid w:val="2811754D"/>
    <w:rsid w:val="281D07B4"/>
    <w:rsid w:val="282108EB"/>
    <w:rsid w:val="282A17CC"/>
    <w:rsid w:val="282B7293"/>
    <w:rsid w:val="28327EA3"/>
    <w:rsid w:val="283BBC20"/>
    <w:rsid w:val="283F8A39"/>
    <w:rsid w:val="2842049A"/>
    <w:rsid w:val="284286F0"/>
    <w:rsid w:val="285AB8C6"/>
    <w:rsid w:val="28649556"/>
    <w:rsid w:val="286B54DE"/>
    <w:rsid w:val="286BD3BA"/>
    <w:rsid w:val="286F90C4"/>
    <w:rsid w:val="28769A69"/>
    <w:rsid w:val="287EFCCC"/>
    <w:rsid w:val="28804781"/>
    <w:rsid w:val="2883554E"/>
    <w:rsid w:val="28874930"/>
    <w:rsid w:val="288C9EF3"/>
    <w:rsid w:val="288D8AB4"/>
    <w:rsid w:val="288F91F6"/>
    <w:rsid w:val="28950D2D"/>
    <w:rsid w:val="289CE5BB"/>
    <w:rsid w:val="28A55DD5"/>
    <w:rsid w:val="28A60FD6"/>
    <w:rsid w:val="28A73791"/>
    <w:rsid w:val="28C3EBAC"/>
    <w:rsid w:val="28C4A885"/>
    <w:rsid w:val="28C995B5"/>
    <w:rsid w:val="28C9E686"/>
    <w:rsid w:val="28CCFBC9"/>
    <w:rsid w:val="28CE0699"/>
    <w:rsid w:val="28D1FC35"/>
    <w:rsid w:val="28D81F94"/>
    <w:rsid w:val="28DBB4CF"/>
    <w:rsid w:val="28E08121"/>
    <w:rsid w:val="28F19BB6"/>
    <w:rsid w:val="28F99AAC"/>
    <w:rsid w:val="290C3B47"/>
    <w:rsid w:val="290CD05E"/>
    <w:rsid w:val="291329EC"/>
    <w:rsid w:val="2928344E"/>
    <w:rsid w:val="29285021"/>
    <w:rsid w:val="2940D393"/>
    <w:rsid w:val="2945DB9E"/>
    <w:rsid w:val="294827E4"/>
    <w:rsid w:val="29617795"/>
    <w:rsid w:val="2965E4B6"/>
    <w:rsid w:val="2966AB6F"/>
    <w:rsid w:val="2967950C"/>
    <w:rsid w:val="29694751"/>
    <w:rsid w:val="2974C90F"/>
    <w:rsid w:val="297FB61B"/>
    <w:rsid w:val="297FFD6A"/>
    <w:rsid w:val="29804703"/>
    <w:rsid w:val="29863D9B"/>
    <w:rsid w:val="2990A914"/>
    <w:rsid w:val="299A6E44"/>
    <w:rsid w:val="29A62710"/>
    <w:rsid w:val="29A763DF"/>
    <w:rsid w:val="29A8086E"/>
    <w:rsid w:val="29AD263F"/>
    <w:rsid w:val="29AED691"/>
    <w:rsid w:val="29C021E6"/>
    <w:rsid w:val="29C0A708"/>
    <w:rsid w:val="29C8509D"/>
    <w:rsid w:val="29D71B59"/>
    <w:rsid w:val="29DF46A8"/>
    <w:rsid w:val="29EBFF43"/>
    <w:rsid w:val="29FAA8A4"/>
    <w:rsid w:val="29FE104F"/>
    <w:rsid w:val="29FFA0F9"/>
    <w:rsid w:val="29FFFFB5"/>
    <w:rsid w:val="2A0255EA"/>
    <w:rsid w:val="2A0875A5"/>
    <w:rsid w:val="2A0B2D08"/>
    <w:rsid w:val="2A0D19EA"/>
    <w:rsid w:val="2A0F0522"/>
    <w:rsid w:val="2A11E98D"/>
    <w:rsid w:val="2A12A20C"/>
    <w:rsid w:val="2A18E087"/>
    <w:rsid w:val="2A19E11D"/>
    <w:rsid w:val="2A1DD197"/>
    <w:rsid w:val="2A1F2AAF"/>
    <w:rsid w:val="2A255269"/>
    <w:rsid w:val="2A367814"/>
    <w:rsid w:val="2A3AD294"/>
    <w:rsid w:val="2A443A7F"/>
    <w:rsid w:val="2A446CEF"/>
    <w:rsid w:val="2A488E50"/>
    <w:rsid w:val="2A4CFDDA"/>
    <w:rsid w:val="2A4EB9CD"/>
    <w:rsid w:val="2A542925"/>
    <w:rsid w:val="2A5EB78A"/>
    <w:rsid w:val="2A62FFC2"/>
    <w:rsid w:val="2A633F43"/>
    <w:rsid w:val="2A640390"/>
    <w:rsid w:val="2A67E0EC"/>
    <w:rsid w:val="2A697018"/>
    <w:rsid w:val="2A7795EF"/>
    <w:rsid w:val="2A82975C"/>
    <w:rsid w:val="2A83EB70"/>
    <w:rsid w:val="2A8A07F9"/>
    <w:rsid w:val="2A8AEE7D"/>
    <w:rsid w:val="2A8FE19E"/>
    <w:rsid w:val="2A964377"/>
    <w:rsid w:val="2A976037"/>
    <w:rsid w:val="2A9B7A5C"/>
    <w:rsid w:val="2A9BBABF"/>
    <w:rsid w:val="2AA2F09E"/>
    <w:rsid w:val="2AAA4AC8"/>
    <w:rsid w:val="2AB5F9A3"/>
    <w:rsid w:val="2AC4B2F2"/>
    <w:rsid w:val="2AC6E563"/>
    <w:rsid w:val="2AC71632"/>
    <w:rsid w:val="2ACA882F"/>
    <w:rsid w:val="2AD796B3"/>
    <w:rsid w:val="2AD828CE"/>
    <w:rsid w:val="2ADE48CF"/>
    <w:rsid w:val="2ADF7A74"/>
    <w:rsid w:val="2AF0041E"/>
    <w:rsid w:val="2AF106A1"/>
    <w:rsid w:val="2AF2766D"/>
    <w:rsid w:val="2AF303E1"/>
    <w:rsid w:val="2AFCC9F5"/>
    <w:rsid w:val="2AFE2312"/>
    <w:rsid w:val="2B023B99"/>
    <w:rsid w:val="2B1AA66D"/>
    <w:rsid w:val="2B3D103E"/>
    <w:rsid w:val="2B43D301"/>
    <w:rsid w:val="2B465396"/>
    <w:rsid w:val="2B532032"/>
    <w:rsid w:val="2B5BE0FE"/>
    <w:rsid w:val="2B670E15"/>
    <w:rsid w:val="2B6A2563"/>
    <w:rsid w:val="2B6B5843"/>
    <w:rsid w:val="2B7799C9"/>
    <w:rsid w:val="2B8B3C15"/>
    <w:rsid w:val="2B96E67C"/>
    <w:rsid w:val="2BA26267"/>
    <w:rsid w:val="2BA95A30"/>
    <w:rsid w:val="2BB366F9"/>
    <w:rsid w:val="2BB425AA"/>
    <w:rsid w:val="2BBC3DBC"/>
    <w:rsid w:val="2BD49D7A"/>
    <w:rsid w:val="2BE24A4E"/>
    <w:rsid w:val="2BE7BF84"/>
    <w:rsid w:val="2C0B33CF"/>
    <w:rsid w:val="2C135C66"/>
    <w:rsid w:val="2C1618A7"/>
    <w:rsid w:val="2C232593"/>
    <w:rsid w:val="2C274EB2"/>
    <w:rsid w:val="2C2D5C82"/>
    <w:rsid w:val="2C33566F"/>
    <w:rsid w:val="2C393F9F"/>
    <w:rsid w:val="2C473BCD"/>
    <w:rsid w:val="2C4864CE"/>
    <w:rsid w:val="2C50CDC5"/>
    <w:rsid w:val="2C577562"/>
    <w:rsid w:val="2C610224"/>
    <w:rsid w:val="2C684ED9"/>
    <w:rsid w:val="2C70F925"/>
    <w:rsid w:val="2C71C94A"/>
    <w:rsid w:val="2C73EEA0"/>
    <w:rsid w:val="2C8EFD9B"/>
    <w:rsid w:val="2C8F36EB"/>
    <w:rsid w:val="2C94FADE"/>
    <w:rsid w:val="2C976CA4"/>
    <w:rsid w:val="2C9D84A2"/>
    <w:rsid w:val="2CAC972B"/>
    <w:rsid w:val="2CB4DED5"/>
    <w:rsid w:val="2CC9155B"/>
    <w:rsid w:val="2CC9B54F"/>
    <w:rsid w:val="2CCAD149"/>
    <w:rsid w:val="2CDADDE9"/>
    <w:rsid w:val="2CDE4289"/>
    <w:rsid w:val="2CEBF69F"/>
    <w:rsid w:val="2CEC3CC5"/>
    <w:rsid w:val="2CECDDCA"/>
    <w:rsid w:val="2CF7FA26"/>
    <w:rsid w:val="2CFCEA87"/>
    <w:rsid w:val="2D0CA93C"/>
    <w:rsid w:val="2D0D1156"/>
    <w:rsid w:val="2D163E82"/>
    <w:rsid w:val="2D227AA4"/>
    <w:rsid w:val="2D27C2FF"/>
    <w:rsid w:val="2D29E747"/>
    <w:rsid w:val="2D2C7643"/>
    <w:rsid w:val="2D3AA5F1"/>
    <w:rsid w:val="2D40AE59"/>
    <w:rsid w:val="2D50D696"/>
    <w:rsid w:val="2D5BD3A8"/>
    <w:rsid w:val="2D68B9AD"/>
    <w:rsid w:val="2D692697"/>
    <w:rsid w:val="2D6FB310"/>
    <w:rsid w:val="2D7DDBB5"/>
    <w:rsid w:val="2D82FB1E"/>
    <w:rsid w:val="2D888971"/>
    <w:rsid w:val="2D8CD905"/>
    <w:rsid w:val="2DA99379"/>
    <w:rsid w:val="2DA9F3D6"/>
    <w:rsid w:val="2DB0C538"/>
    <w:rsid w:val="2DB5751C"/>
    <w:rsid w:val="2DB5A1BC"/>
    <w:rsid w:val="2DB5C41F"/>
    <w:rsid w:val="2DB93EB4"/>
    <w:rsid w:val="2DBC815F"/>
    <w:rsid w:val="2DBF1D35"/>
    <w:rsid w:val="2DC96BDD"/>
    <w:rsid w:val="2DD3401C"/>
    <w:rsid w:val="2DD5D343"/>
    <w:rsid w:val="2DDE54C7"/>
    <w:rsid w:val="2DE33185"/>
    <w:rsid w:val="2DEF6E24"/>
    <w:rsid w:val="2DF8BDAB"/>
    <w:rsid w:val="2DFAF585"/>
    <w:rsid w:val="2DFE6CE2"/>
    <w:rsid w:val="2E01DCDB"/>
    <w:rsid w:val="2E0244E3"/>
    <w:rsid w:val="2E055F71"/>
    <w:rsid w:val="2E0665FF"/>
    <w:rsid w:val="2E0B3052"/>
    <w:rsid w:val="2E0DCE15"/>
    <w:rsid w:val="2E14733E"/>
    <w:rsid w:val="2E15C290"/>
    <w:rsid w:val="2E1E6D5F"/>
    <w:rsid w:val="2E275296"/>
    <w:rsid w:val="2E32D44F"/>
    <w:rsid w:val="2E3E5B79"/>
    <w:rsid w:val="2E4DB48C"/>
    <w:rsid w:val="2E5757FB"/>
    <w:rsid w:val="2E5D5953"/>
    <w:rsid w:val="2E845CC0"/>
    <w:rsid w:val="2E904B14"/>
    <w:rsid w:val="2E95A5B2"/>
    <w:rsid w:val="2E9EB48F"/>
    <w:rsid w:val="2EAA0ED9"/>
    <w:rsid w:val="2EAD40AB"/>
    <w:rsid w:val="2EB108AB"/>
    <w:rsid w:val="2EB39DAB"/>
    <w:rsid w:val="2EB5EDC2"/>
    <w:rsid w:val="2EB6650E"/>
    <w:rsid w:val="2EB753E1"/>
    <w:rsid w:val="2EC7C801"/>
    <w:rsid w:val="2ECE7DCB"/>
    <w:rsid w:val="2ED4B838"/>
    <w:rsid w:val="2ED8CD16"/>
    <w:rsid w:val="2EE1F7AF"/>
    <w:rsid w:val="2EED6D03"/>
    <w:rsid w:val="2EF19430"/>
    <w:rsid w:val="2EFA60DF"/>
    <w:rsid w:val="2F05E7E1"/>
    <w:rsid w:val="2F06351E"/>
    <w:rsid w:val="2F09E9D1"/>
    <w:rsid w:val="2F12295C"/>
    <w:rsid w:val="2F289F92"/>
    <w:rsid w:val="2F29C23C"/>
    <w:rsid w:val="2F3824F5"/>
    <w:rsid w:val="2F3C78FB"/>
    <w:rsid w:val="2F3F7A6C"/>
    <w:rsid w:val="2F404632"/>
    <w:rsid w:val="2F4934BD"/>
    <w:rsid w:val="2F4A278D"/>
    <w:rsid w:val="2F55FE8F"/>
    <w:rsid w:val="2F56E71A"/>
    <w:rsid w:val="2F5AB37B"/>
    <w:rsid w:val="2F5BBD04"/>
    <w:rsid w:val="2F609075"/>
    <w:rsid w:val="2F62A122"/>
    <w:rsid w:val="2F78B1C8"/>
    <w:rsid w:val="2F799FC4"/>
    <w:rsid w:val="2F7DD450"/>
    <w:rsid w:val="2F838116"/>
    <w:rsid w:val="2F911060"/>
    <w:rsid w:val="2F924BAB"/>
    <w:rsid w:val="2F947004"/>
    <w:rsid w:val="2FA31E6B"/>
    <w:rsid w:val="2FAAF5CD"/>
    <w:rsid w:val="2FAB0050"/>
    <w:rsid w:val="2FB69D78"/>
    <w:rsid w:val="2FB79300"/>
    <w:rsid w:val="2FC089E5"/>
    <w:rsid w:val="2FDED14E"/>
    <w:rsid w:val="2FE3CF9D"/>
    <w:rsid w:val="2FE599C6"/>
    <w:rsid w:val="2FEC4D38"/>
    <w:rsid w:val="2FF2B262"/>
    <w:rsid w:val="2FF99F71"/>
    <w:rsid w:val="3008F25B"/>
    <w:rsid w:val="301A18E2"/>
    <w:rsid w:val="30301D5D"/>
    <w:rsid w:val="30312842"/>
    <w:rsid w:val="3033CA85"/>
    <w:rsid w:val="30385834"/>
    <w:rsid w:val="303E6361"/>
    <w:rsid w:val="30480C36"/>
    <w:rsid w:val="304E2857"/>
    <w:rsid w:val="305193E3"/>
    <w:rsid w:val="3068A237"/>
    <w:rsid w:val="3069562F"/>
    <w:rsid w:val="3070A3C8"/>
    <w:rsid w:val="3073C094"/>
    <w:rsid w:val="307FEBA1"/>
    <w:rsid w:val="30808FEE"/>
    <w:rsid w:val="30835FFD"/>
    <w:rsid w:val="3084F78D"/>
    <w:rsid w:val="308ACBAD"/>
    <w:rsid w:val="308B99D9"/>
    <w:rsid w:val="308DC9AA"/>
    <w:rsid w:val="308EBFA0"/>
    <w:rsid w:val="309941AB"/>
    <w:rsid w:val="309AFDB3"/>
    <w:rsid w:val="30A7D2D9"/>
    <w:rsid w:val="30B62254"/>
    <w:rsid w:val="30B6877E"/>
    <w:rsid w:val="30B76F00"/>
    <w:rsid w:val="30BDF9BB"/>
    <w:rsid w:val="30BEA1CA"/>
    <w:rsid w:val="30C284C1"/>
    <w:rsid w:val="30C3C920"/>
    <w:rsid w:val="30D2444A"/>
    <w:rsid w:val="30DAD8E4"/>
    <w:rsid w:val="30E4C0B0"/>
    <w:rsid w:val="30E70ED9"/>
    <w:rsid w:val="30E98D2C"/>
    <w:rsid w:val="30F4324F"/>
    <w:rsid w:val="30F49F59"/>
    <w:rsid w:val="30F7CE8D"/>
    <w:rsid w:val="310212FD"/>
    <w:rsid w:val="3109192F"/>
    <w:rsid w:val="311698F5"/>
    <w:rsid w:val="3116ACE6"/>
    <w:rsid w:val="312376E3"/>
    <w:rsid w:val="3125AB51"/>
    <w:rsid w:val="312F5E1F"/>
    <w:rsid w:val="3131E4EA"/>
    <w:rsid w:val="313A2026"/>
    <w:rsid w:val="313AF293"/>
    <w:rsid w:val="313F7024"/>
    <w:rsid w:val="3154CE98"/>
    <w:rsid w:val="3156DAB9"/>
    <w:rsid w:val="316E2D81"/>
    <w:rsid w:val="317031FB"/>
    <w:rsid w:val="31793060"/>
    <w:rsid w:val="3185F677"/>
    <w:rsid w:val="31A524A9"/>
    <w:rsid w:val="31A8576A"/>
    <w:rsid w:val="31B28ABC"/>
    <w:rsid w:val="31B5EE51"/>
    <w:rsid w:val="31BD9F69"/>
    <w:rsid w:val="31C0EB80"/>
    <w:rsid w:val="31C5454C"/>
    <w:rsid w:val="31C7DBBF"/>
    <w:rsid w:val="31C8E470"/>
    <w:rsid w:val="31DE6297"/>
    <w:rsid w:val="31E5D38D"/>
    <w:rsid w:val="31E8BA32"/>
    <w:rsid w:val="31EE904B"/>
    <w:rsid w:val="320311D0"/>
    <w:rsid w:val="3203B598"/>
    <w:rsid w:val="32049C11"/>
    <w:rsid w:val="3207BF8A"/>
    <w:rsid w:val="32104B53"/>
    <w:rsid w:val="321D7C62"/>
    <w:rsid w:val="322037D2"/>
    <w:rsid w:val="3222179A"/>
    <w:rsid w:val="3228076C"/>
    <w:rsid w:val="3229998A"/>
    <w:rsid w:val="322C6480"/>
    <w:rsid w:val="322CA795"/>
    <w:rsid w:val="32313ADA"/>
    <w:rsid w:val="3232F5C8"/>
    <w:rsid w:val="32355841"/>
    <w:rsid w:val="32422770"/>
    <w:rsid w:val="324A4CE0"/>
    <w:rsid w:val="3250813A"/>
    <w:rsid w:val="325139AC"/>
    <w:rsid w:val="325679A0"/>
    <w:rsid w:val="325ADB61"/>
    <w:rsid w:val="325B35B1"/>
    <w:rsid w:val="32600632"/>
    <w:rsid w:val="3261A841"/>
    <w:rsid w:val="32625F14"/>
    <w:rsid w:val="32642F11"/>
    <w:rsid w:val="3265C131"/>
    <w:rsid w:val="32681A20"/>
    <w:rsid w:val="326ED88A"/>
    <w:rsid w:val="327B6EAE"/>
    <w:rsid w:val="32996123"/>
    <w:rsid w:val="32A037A8"/>
    <w:rsid w:val="32A0DBCE"/>
    <w:rsid w:val="32A78163"/>
    <w:rsid w:val="32C4F1C9"/>
    <w:rsid w:val="32E4A444"/>
    <w:rsid w:val="32F76E3C"/>
    <w:rsid w:val="32FA4B2E"/>
    <w:rsid w:val="3303E6BD"/>
    <w:rsid w:val="33074986"/>
    <w:rsid w:val="33084A41"/>
    <w:rsid w:val="331842C2"/>
    <w:rsid w:val="33282C0C"/>
    <w:rsid w:val="332B9D3D"/>
    <w:rsid w:val="332CD9C0"/>
    <w:rsid w:val="3343031C"/>
    <w:rsid w:val="334532CA"/>
    <w:rsid w:val="33453CC1"/>
    <w:rsid w:val="33457B32"/>
    <w:rsid w:val="33572A36"/>
    <w:rsid w:val="33576629"/>
    <w:rsid w:val="336274CE"/>
    <w:rsid w:val="336DB088"/>
    <w:rsid w:val="336E79B9"/>
    <w:rsid w:val="3377D096"/>
    <w:rsid w:val="3385233E"/>
    <w:rsid w:val="3390A256"/>
    <w:rsid w:val="33A2F6E3"/>
    <w:rsid w:val="33A4DEE2"/>
    <w:rsid w:val="33AFC688"/>
    <w:rsid w:val="33B3453D"/>
    <w:rsid w:val="33B3D00F"/>
    <w:rsid w:val="33C0C84E"/>
    <w:rsid w:val="33C1745E"/>
    <w:rsid w:val="33C23050"/>
    <w:rsid w:val="33CAF5D8"/>
    <w:rsid w:val="33CCE155"/>
    <w:rsid w:val="33D10F47"/>
    <w:rsid w:val="33D480AC"/>
    <w:rsid w:val="33D64CD9"/>
    <w:rsid w:val="33D813FB"/>
    <w:rsid w:val="33DAE16B"/>
    <w:rsid w:val="33E5EC28"/>
    <w:rsid w:val="33E681E0"/>
    <w:rsid w:val="33EA33CB"/>
    <w:rsid w:val="33EABE84"/>
    <w:rsid w:val="33EE8D30"/>
    <w:rsid w:val="33F4E9FC"/>
    <w:rsid w:val="33FBD344"/>
    <w:rsid w:val="33FE25C7"/>
    <w:rsid w:val="340D0CBA"/>
    <w:rsid w:val="340EA6B4"/>
    <w:rsid w:val="341195CF"/>
    <w:rsid w:val="34147B10"/>
    <w:rsid w:val="34174B6A"/>
    <w:rsid w:val="34207659"/>
    <w:rsid w:val="342CED4C"/>
    <w:rsid w:val="342D9BB5"/>
    <w:rsid w:val="343ED304"/>
    <w:rsid w:val="3449280B"/>
    <w:rsid w:val="344F278F"/>
    <w:rsid w:val="3451F16F"/>
    <w:rsid w:val="3456568D"/>
    <w:rsid w:val="345C6004"/>
    <w:rsid w:val="3469DCD2"/>
    <w:rsid w:val="346F1FEC"/>
    <w:rsid w:val="347109BB"/>
    <w:rsid w:val="347A5B4A"/>
    <w:rsid w:val="347B9275"/>
    <w:rsid w:val="347DD54E"/>
    <w:rsid w:val="347E0B2A"/>
    <w:rsid w:val="347F7CC1"/>
    <w:rsid w:val="3487485D"/>
    <w:rsid w:val="34886854"/>
    <w:rsid w:val="348CD822"/>
    <w:rsid w:val="348DB894"/>
    <w:rsid w:val="3491CDF3"/>
    <w:rsid w:val="34CB2A59"/>
    <w:rsid w:val="34CD9CD7"/>
    <w:rsid w:val="34D81468"/>
    <w:rsid w:val="34D922E3"/>
    <w:rsid w:val="34D944CB"/>
    <w:rsid w:val="34DAAA80"/>
    <w:rsid w:val="34DC9D98"/>
    <w:rsid w:val="34DDFD14"/>
    <w:rsid w:val="34E3D2C7"/>
    <w:rsid w:val="34E3E9CB"/>
    <w:rsid w:val="34EA4383"/>
    <w:rsid w:val="34EE702A"/>
    <w:rsid w:val="34F2620D"/>
    <w:rsid w:val="34F847CB"/>
    <w:rsid w:val="35026DEB"/>
    <w:rsid w:val="3502BAE3"/>
    <w:rsid w:val="3523503F"/>
    <w:rsid w:val="353DC935"/>
    <w:rsid w:val="3546C79F"/>
    <w:rsid w:val="3554BFAD"/>
    <w:rsid w:val="3560888C"/>
    <w:rsid w:val="35622DB4"/>
    <w:rsid w:val="3569182B"/>
    <w:rsid w:val="356AE66D"/>
    <w:rsid w:val="3574EFF5"/>
    <w:rsid w:val="35753DA5"/>
    <w:rsid w:val="3586F0EF"/>
    <w:rsid w:val="358DB14C"/>
    <w:rsid w:val="359168AB"/>
    <w:rsid w:val="3592B5F9"/>
    <w:rsid w:val="3594368D"/>
    <w:rsid w:val="359FD7F0"/>
    <w:rsid w:val="35A3DCF3"/>
    <w:rsid w:val="35ADD7BE"/>
    <w:rsid w:val="35B4F2DA"/>
    <w:rsid w:val="35B6A441"/>
    <w:rsid w:val="35B98E4A"/>
    <w:rsid w:val="35BDA114"/>
    <w:rsid w:val="35C79A51"/>
    <w:rsid w:val="35D3E541"/>
    <w:rsid w:val="35D97869"/>
    <w:rsid w:val="35DE8824"/>
    <w:rsid w:val="35E88D6C"/>
    <w:rsid w:val="35F3E426"/>
    <w:rsid w:val="35F4BEBD"/>
    <w:rsid w:val="35F7FB74"/>
    <w:rsid w:val="35FAAA17"/>
    <w:rsid w:val="36046707"/>
    <w:rsid w:val="360DD3C2"/>
    <w:rsid w:val="361B0FAF"/>
    <w:rsid w:val="361D52D6"/>
    <w:rsid w:val="36427410"/>
    <w:rsid w:val="3644E9D3"/>
    <w:rsid w:val="364BA79B"/>
    <w:rsid w:val="364E8CBF"/>
    <w:rsid w:val="3657C689"/>
    <w:rsid w:val="365C9EB5"/>
    <w:rsid w:val="365E737F"/>
    <w:rsid w:val="3668DC08"/>
    <w:rsid w:val="366B2515"/>
    <w:rsid w:val="367604C1"/>
    <w:rsid w:val="368AFD70"/>
    <w:rsid w:val="368DD2BE"/>
    <w:rsid w:val="369588DF"/>
    <w:rsid w:val="36A22EB4"/>
    <w:rsid w:val="36C0039F"/>
    <w:rsid w:val="36C09C59"/>
    <w:rsid w:val="36DA138C"/>
    <w:rsid w:val="36DDB0CB"/>
    <w:rsid w:val="36E018DF"/>
    <w:rsid w:val="36E1E8FE"/>
    <w:rsid w:val="36E6A1CE"/>
    <w:rsid w:val="36F08E67"/>
    <w:rsid w:val="36FB739D"/>
    <w:rsid w:val="371D0DA3"/>
    <w:rsid w:val="372C3919"/>
    <w:rsid w:val="372E47FA"/>
    <w:rsid w:val="373B6BA9"/>
    <w:rsid w:val="373F7E27"/>
    <w:rsid w:val="3740188D"/>
    <w:rsid w:val="3743A3FD"/>
    <w:rsid w:val="374F455C"/>
    <w:rsid w:val="374FDD49"/>
    <w:rsid w:val="3756E979"/>
    <w:rsid w:val="375816A9"/>
    <w:rsid w:val="375AA4E5"/>
    <w:rsid w:val="3763315E"/>
    <w:rsid w:val="3776AC91"/>
    <w:rsid w:val="3776CC48"/>
    <w:rsid w:val="3779172A"/>
    <w:rsid w:val="37867F52"/>
    <w:rsid w:val="378AC21F"/>
    <w:rsid w:val="37909B6C"/>
    <w:rsid w:val="3799949F"/>
    <w:rsid w:val="379C8A38"/>
    <w:rsid w:val="379D15CB"/>
    <w:rsid w:val="37AA4365"/>
    <w:rsid w:val="37B07EE0"/>
    <w:rsid w:val="37B20AF4"/>
    <w:rsid w:val="37B69591"/>
    <w:rsid w:val="37B80C93"/>
    <w:rsid w:val="37C3CC32"/>
    <w:rsid w:val="37C4E63A"/>
    <w:rsid w:val="37D8CEA6"/>
    <w:rsid w:val="37E3EB82"/>
    <w:rsid w:val="37E49A5E"/>
    <w:rsid w:val="37EDF6CC"/>
    <w:rsid w:val="37EEA4B2"/>
    <w:rsid w:val="37EF836C"/>
    <w:rsid w:val="37F5869C"/>
    <w:rsid w:val="37FD6112"/>
    <w:rsid w:val="3824B88B"/>
    <w:rsid w:val="3826B2F4"/>
    <w:rsid w:val="382ACBD9"/>
    <w:rsid w:val="38322E9B"/>
    <w:rsid w:val="38365114"/>
    <w:rsid w:val="3839860E"/>
    <w:rsid w:val="383AD473"/>
    <w:rsid w:val="383BEA7B"/>
    <w:rsid w:val="3840B6DB"/>
    <w:rsid w:val="3840BDB4"/>
    <w:rsid w:val="38484182"/>
    <w:rsid w:val="3848BEA0"/>
    <w:rsid w:val="384DDBEC"/>
    <w:rsid w:val="384F068E"/>
    <w:rsid w:val="3857EAE8"/>
    <w:rsid w:val="385F62AC"/>
    <w:rsid w:val="385FE94A"/>
    <w:rsid w:val="38616443"/>
    <w:rsid w:val="386E770D"/>
    <w:rsid w:val="38702B88"/>
    <w:rsid w:val="3873141F"/>
    <w:rsid w:val="3875A0A2"/>
    <w:rsid w:val="3876E09B"/>
    <w:rsid w:val="3895FF2D"/>
    <w:rsid w:val="38A862B9"/>
    <w:rsid w:val="38C0403F"/>
    <w:rsid w:val="38CB9E76"/>
    <w:rsid w:val="38D2CEF5"/>
    <w:rsid w:val="38DFFF25"/>
    <w:rsid w:val="38EB8378"/>
    <w:rsid w:val="38EDBD8D"/>
    <w:rsid w:val="38EE536E"/>
    <w:rsid w:val="38F572CD"/>
    <w:rsid w:val="390BC77E"/>
    <w:rsid w:val="390E3ADD"/>
    <w:rsid w:val="39241835"/>
    <w:rsid w:val="39261C97"/>
    <w:rsid w:val="39280A26"/>
    <w:rsid w:val="3930D9A0"/>
    <w:rsid w:val="39391590"/>
    <w:rsid w:val="393F1F4C"/>
    <w:rsid w:val="39412DC5"/>
    <w:rsid w:val="39441DEA"/>
    <w:rsid w:val="394B52B8"/>
    <w:rsid w:val="395D06A4"/>
    <w:rsid w:val="3979F131"/>
    <w:rsid w:val="3985FD6F"/>
    <w:rsid w:val="398E4CFF"/>
    <w:rsid w:val="398F7110"/>
    <w:rsid w:val="39906C14"/>
    <w:rsid w:val="39928A02"/>
    <w:rsid w:val="399623EA"/>
    <w:rsid w:val="39994588"/>
    <w:rsid w:val="399D382E"/>
    <w:rsid w:val="399D41FC"/>
    <w:rsid w:val="39AE9CB2"/>
    <w:rsid w:val="39B0E868"/>
    <w:rsid w:val="39BA8431"/>
    <w:rsid w:val="39C85487"/>
    <w:rsid w:val="39C9EDE9"/>
    <w:rsid w:val="39D13B46"/>
    <w:rsid w:val="39D4976D"/>
    <w:rsid w:val="39DAFFA7"/>
    <w:rsid w:val="39DDFA08"/>
    <w:rsid w:val="39DECAB5"/>
    <w:rsid w:val="39DF9553"/>
    <w:rsid w:val="39E4BBDB"/>
    <w:rsid w:val="39E6D5AE"/>
    <w:rsid w:val="39EEA63D"/>
    <w:rsid w:val="39F0968D"/>
    <w:rsid w:val="39F46C9B"/>
    <w:rsid w:val="39F6022D"/>
    <w:rsid w:val="39FE4D51"/>
    <w:rsid w:val="3A001853"/>
    <w:rsid w:val="3A04DB10"/>
    <w:rsid w:val="3A0D2CD1"/>
    <w:rsid w:val="3A11422B"/>
    <w:rsid w:val="3A233053"/>
    <w:rsid w:val="3A241DDE"/>
    <w:rsid w:val="3A2F9075"/>
    <w:rsid w:val="3A3543EA"/>
    <w:rsid w:val="3A3790B6"/>
    <w:rsid w:val="3A48C04F"/>
    <w:rsid w:val="3A4D8F34"/>
    <w:rsid w:val="3A56DB57"/>
    <w:rsid w:val="3A5ADC21"/>
    <w:rsid w:val="3A5CBDFE"/>
    <w:rsid w:val="3A7EB438"/>
    <w:rsid w:val="3AA1BD37"/>
    <w:rsid w:val="3AA889D0"/>
    <w:rsid w:val="3AAAE0A1"/>
    <w:rsid w:val="3AAB402D"/>
    <w:rsid w:val="3AAEB419"/>
    <w:rsid w:val="3AAEC01A"/>
    <w:rsid w:val="3AB25EA4"/>
    <w:rsid w:val="3AB2806D"/>
    <w:rsid w:val="3AC049F7"/>
    <w:rsid w:val="3AC1C90B"/>
    <w:rsid w:val="3AC6C5C7"/>
    <w:rsid w:val="3AD3CCB4"/>
    <w:rsid w:val="3AD97358"/>
    <w:rsid w:val="3AE691D1"/>
    <w:rsid w:val="3AE9A413"/>
    <w:rsid w:val="3AEB71D0"/>
    <w:rsid w:val="3AF13849"/>
    <w:rsid w:val="3AFB7A52"/>
    <w:rsid w:val="3AFE2C33"/>
    <w:rsid w:val="3AFE639E"/>
    <w:rsid w:val="3AFEF59F"/>
    <w:rsid w:val="3B034A20"/>
    <w:rsid w:val="3B0989B1"/>
    <w:rsid w:val="3B11BCCA"/>
    <w:rsid w:val="3B22EE7D"/>
    <w:rsid w:val="3B2B80EA"/>
    <w:rsid w:val="3B330FA7"/>
    <w:rsid w:val="3B3BC4E8"/>
    <w:rsid w:val="3B3D086E"/>
    <w:rsid w:val="3B42914D"/>
    <w:rsid w:val="3B558025"/>
    <w:rsid w:val="3B5824CB"/>
    <w:rsid w:val="3B5B24DF"/>
    <w:rsid w:val="3B60FC0C"/>
    <w:rsid w:val="3B67658B"/>
    <w:rsid w:val="3B6B5EFE"/>
    <w:rsid w:val="3B6DEF02"/>
    <w:rsid w:val="3B78ACE4"/>
    <w:rsid w:val="3B7B4555"/>
    <w:rsid w:val="3B7D5E84"/>
    <w:rsid w:val="3B7E213A"/>
    <w:rsid w:val="3B81E499"/>
    <w:rsid w:val="3B89CF5C"/>
    <w:rsid w:val="3B9049BE"/>
    <w:rsid w:val="3B935010"/>
    <w:rsid w:val="3B9571AC"/>
    <w:rsid w:val="3B9A03C2"/>
    <w:rsid w:val="3B9C52B7"/>
    <w:rsid w:val="3BA5D1EF"/>
    <w:rsid w:val="3BB3B655"/>
    <w:rsid w:val="3BB57A1B"/>
    <w:rsid w:val="3BB995E6"/>
    <w:rsid w:val="3BBC2319"/>
    <w:rsid w:val="3BC69823"/>
    <w:rsid w:val="3BCBB11A"/>
    <w:rsid w:val="3BCDA10B"/>
    <w:rsid w:val="3BD1B996"/>
    <w:rsid w:val="3BD66DE4"/>
    <w:rsid w:val="3BD7FA80"/>
    <w:rsid w:val="3BDDD8E2"/>
    <w:rsid w:val="3BE0536E"/>
    <w:rsid w:val="3BEDA706"/>
    <w:rsid w:val="3BF1E115"/>
    <w:rsid w:val="3BFEA2C7"/>
    <w:rsid w:val="3C083E6B"/>
    <w:rsid w:val="3C0C785A"/>
    <w:rsid w:val="3C106193"/>
    <w:rsid w:val="3C10CF34"/>
    <w:rsid w:val="3C16127C"/>
    <w:rsid w:val="3C1B96B1"/>
    <w:rsid w:val="3C1EF8E8"/>
    <w:rsid w:val="3C220839"/>
    <w:rsid w:val="3C2B3287"/>
    <w:rsid w:val="3C2B41D0"/>
    <w:rsid w:val="3C334A61"/>
    <w:rsid w:val="3C3A1473"/>
    <w:rsid w:val="3C3C6537"/>
    <w:rsid w:val="3C4E341B"/>
    <w:rsid w:val="3C52410D"/>
    <w:rsid w:val="3C52DF04"/>
    <w:rsid w:val="3C5DADFB"/>
    <w:rsid w:val="3C62A3A5"/>
    <w:rsid w:val="3C651862"/>
    <w:rsid w:val="3C6893F7"/>
    <w:rsid w:val="3C6E199F"/>
    <w:rsid w:val="3C6FFA2D"/>
    <w:rsid w:val="3C7BA120"/>
    <w:rsid w:val="3C81F222"/>
    <w:rsid w:val="3C8A0F13"/>
    <w:rsid w:val="3C8C8931"/>
    <w:rsid w:val="3C8CA134"/>
    <w:rsid w:val="3C8EA822"/>
    <w:rsid w:val="3C941925"/>
    <w:rsid w:val="3C9AB968"/>
    <w:rsid w:val="3C9B56FA"/>
    <w:rsid w:val="3C9E3541"/>
    <w:rsid w:val="3CA0D382"/>
    <w:rsid w:val="3CA920CA"/>
    <w:rsid w:val="3CBADACD"/>
    <w:rsid w:val="3CBB422A"/>
    <w:rsid w:val="3CBCC247"/>
    <w:rsid w:val="3CC1966E"/>
    <w:rsid w:val="3CD054BF"/>
    <w:rsid w:val="3CD12490"/>
    <w:rsid w:val="3CD1A197"/>
    <w:rsid w:val="3CD6CE95"/>
    <w:rsid w:val="3CD8DB8F"/>
    <w:rsid w:val="3CDE8D71"/>
    <w:rsid w:val="3CE0BF5E"/>
    <w:rsid w:val="3CE6CC73"/>
    <w:rsid w:val="3CE95E01"/>
    <w:rsid w:val="3CEB0AF8"/>
    <w:rsid w:val="3CEBAA69"/>
    <w:rsid w:val="3CF5BB31"/>
    <w:rsid w:val="3CFEC638"/>
    <w:rsid w:val="3CFF2831"/>
    <w:rsid w:val="3D05C86C"/>
    <w:rsid w:val="3D063C24"/>
    <w:rsid w:val="3D2B58A2"/>
    <w:rsid w:val="3D2DD47F"/>
    <w:rsid w:val="3D303D73"/>
    <w:rsid w:val="3D60C9ED"/>
    <w:rsid w:val="3D6A804A"/>
    <w:rsid w:val="3D77174E"/>
    <w:rsid w:val="3D7C8F37"/>
    <w:rsid w:val="3D83269C"/>
    <w:rsid w:val="3D8540D7"/>
    <w:rsid w:val="3D857807"/>
    <w:rsid w:val="3D8AEAD3"/>
    <w:rsid w:val="3D908148"/>
    <w:rsid w:val="3D91ADD0"/>
    <w:rsid w:val="3D948734"/>
    <w:rsid w:val="3D9990C3"/>
    <w:rsid w:val="3D9FBBB9"/>
    <w:rsid w:val="3DA79A30"/>
    <w:rsid w:val="3DB3A096"/>
    <w:rsid w:val="3DBB8969"/>
    <w:rsid w:val="3DC70280"/>
    <w:rsid w:val="3DDBBE99"/>
    <w:rsid w:val="3DE9254C"/>
    <w:rsid w:val="3DEB40E4"/>
    <w:rsid w:val="3DF109F6"/>
    <w:rsid w:val="3E0E2AE1"/>
    <w:rsid w:val="3E21343A"/>
    <w:rsid w:val="3E25D479"/>
    <w:rsid w:val="3E2A1FAA"/>
    <w:rsid w:val="3E2CE380"/>
    <w:rsid w:val="3E2DA374"/>
    <w:rsid w:val="3E2F6CBF"/>
    <w:rsid w:val="3E2FBE1D"/>
    <w:rsid w:val="3E3D76D9"/>
    <w:rsid w:val="3E50111F"/>
    <w:rsid w:val="3E5C0F3D"/>
    <w:rsid w:val="3E5D7D4A"/>
    <w:rsid w:val="3E696B4A"/>
    <w:rsid w:val="3E6C6650"/>
    <w:rsid w:val="3E6F694B"/>
    <w:rsid w:val="3E7B9D1F"/>
    <w:rsid w:val="3E821180"/>
    <w:rsid w:val="3E853B81"/>
    <w:rsid w:val="3E87798E"/>
    <w:rsid w:val="3E8CA59E"/>
    <w:rsid w:val="3E8F0466"/>
    <w:rsid w:val="3EA1E403"/>
    <w:rsid w:val="3EB3D4A3"/>
    <w:rsid w:val="3EC46F54"/>
    <w:rsid w:val="3ECC23DA"/>
    <w:rsid w:val="3ED45C29"/>
    <w:rsid w:val="3ED59FE5"/>
    <w:rsid w:val="3EDAD791"/>
    <w:rsid w:val="3EE1CAFD"/>
    <w:rsid w:val="3EE6C0DD"/>
    <w:rsid w:val="3EF8581F"/>
    <w:rsid w:val="3EFFAC1A"/>
    <w:rsid w:val="3F00230E"/>
    <w:rsid w:val="3F050BE3"/>
    <w:rsid w:val="3F05CC08"/>
    <w:rsid w:val="3F0AEF11"/>
    <w:rsid w:val="3F16CF5C"/>
    <w:rsid w:val="3F201585"/>
    <w:rsid w:val="3F2978EC"/>
    <w:rsid w:val="3F2BC951"/>
    <w:rsid w:val="3F2DB963"/>
    <w:rsid w:val="3F3BA638"/>
    <w:rsid w:val="3F4291A2"/>
    <w:rsid w:val="3F461E99"/>
    <w:rsid w:val="3F46CE42"/>
    <w:rsid w:val="3F51BD26"/>
    <w:rsid w:val="3F538F9E"/>
    <w:rsid w:val="3F55D177"/>
    <w:rsid w:val="3F582BC9"/>
    <w:rsid w:val="3F704E80"/>
    <w:rsid w:val="3F75D358"/>
    <w:rsid w:val="3F89675A"/>
    <w:rsid w:val="3F940138"/>
    <w:rsid w:val="3F9E4313"/>
    <w:rsid w:val="3FA072AC"/>
    <w:rsid w:val="3FA68329"/>
    <w:rsid w:val="3FA7B111"/>
    <w:rsid w:val="3FBF4361"/>
    <w:rsid w:val="3FC38247"/>
    <w:rsid w:val="3FCAB922"/>
    <w:rsid w:val="3FCE5642"/>
    <w:rsid w:val="3FD200BD"/>
    <w:rsid w:val="3FD6515B"/>
    <w:rsid w:val="3FDA2E5F"/>
    <w:rsid w:val="3FE0BEE1"/>
    <w:rsid w:val="3FE1B70F"/>
    <w:rsid w:val="3FE209EB"/>
    <w:rsid w:val="3FE20AE8"/>
    <w:rsid w:val="3FED5557"/>
    <w:rsid w:val="3FEF5E92"/>
    <w:rsid w:val="3FF37637"/>
    <w:rsid w:val="3FF391AB"/>
    <w:rsid w:val="3FF67295"/>
    <w:rsid w:val="3FFBCD3A"/>
    <w:rsid w:val="3FFFA40B"/>
    <w:rsid w:val="4004434C"/>
    <w:rsid w:val="4015BAEE"/>
    <w:rsid w:val="40195D6A"/>
    <w:rsid w:val="40214730"/>
    <w:rsid w:val="4025B15B"/>
    <w:rsid w:val="403C2456"/>
    <w:rsid w:val="403CAC1F"/>
    <w:rsid w:val="4058F32C"/>
    <w:rsid w:val="405F760F"/>
    <w:rsid w:val="406A43EF"/>
    <w:rsid w:val="406AD244"/>
    <w:rsid w:val="406C82AD"/>
    <w:rsid w:val="406E3935"/>
    <w:rsid w:val="407152A9"/>
    <w:rsid w:val="40729659"/>
    <w:rsid w:val="4079C4BC"/>
    <w:rsid w:val="407BFE9B"/>
    <w:rsid w:val="4083EFEC"/>
    <w:rsid w:val="409D42F6"/>
    <w:rsid w:val="409F6C4A"/>
    <w:rsid w:val="40ABCE8B"/>
    <w:rsid w:val="40AEA326"/>
    <w:rsid w:val="40BC2D62"/>
    <w:rsid w:val="40CD01A1"/>
    <w:rsid w:val="40E1D843"/>
    <w:rsid w:val="40E5931F"/>
    <w:rsid w:val="40F1C50C"/>
    <w:rsid w:val="41079E30"/>
    <w:rsid w:val="41188B77"/>
    <w:rsid w:val="411A137E"/>
    <w:rsid w:val="411EF8F2"/>
    <w:rsid w:val="4125915A"/>
    <w:rsid w:val="412964AB"/>
    <w:rsid w:val="412E6813"/>
    <w:rsid w:val="413239B8"/>
    <w:rsid w:val="4138A327"/>
    <w:rsid w:val="4150BBED"/>
    <w:rsid w:val="415343F5"/>
    <w:rsid w:val="41639FEA"/>
    <w:rsid w:val="41672AF9"/>
    <w:rsid w:val="416C22E5"/>
    <w:rsid w:val="41724D48"/>
    <w:rsid w:val="4173A0C5"/>
    <w:rsid w:val="417D8344"/>
    <w:rsid w:val="41852124"/>
    <w:rsid w:val="419176F7"/>
    <w:rsid w:val="41A0613E"/>
    <w:rsid w:val="41A100D6"/>
    <w:rsid w:val="41A53C8D"/>
    <w:rsid w:val="41A5F8EF"/>
    <w:rsid w:val="41A9A9D7"/>
    <w:rsid w:val="41B080E0"/>
    <w:rsid w:val="41B234DA"/>
    <w:rsid w:val="41B7AE3D"/>
    <w:rsid w:val="41C13826"/>
    <w:rsid w:val="41C8223C"/>
    <w:rsid w:val="41D72D36"/>
    <w:rsid w:val="41DF0CD7"/>
    <w:rsid w:val="41E9626F"/>
    <w:rsid w:val="41EB3324"/>
    <w:rsid w:val="41FFC560"/>
    <w:rsid w:val="4208B388"/>
    <w:rsid w:val="420D6F16"/>
    <w:rsid w:val="421F198F"/>
    <w:rsid w:val="4224018C"/>
    <w:rsid w:val="422A68EB"/>
    <w:rsid w:val="42325FFC"/>
    <w:rsid w:val="423395CC"/>
    <w:rsid w:val="423C0CDE"/>
    <w:rsid w:val="4241790F"/>
    <w:rsid w:val="4251C683"/>
    <w:rsid w:val="4260550C"/>
    <w:rsid w:val="42740AB5"/>
    <w:rsid w:val="427AEA3C"/>
    <w:rsid w:val="428F1EDD"/>
    <w:rsid w:val="429F6955"/>
    <w:rsid w:val="429F78B2"/>
    <w:rsid w:val="42A4CAF7"/>
    <w:rsid w:val="42B62E81"/>
    <w:rsid w:val="42C21CDC"/>
    <w:rsid w:val="42C95811"/>
    <w:rsid w:val="42CC14D6"/>
    <w:rsid w:val="42D6A273"/>
    <w:rsid w:val="42DEB63F"/>
    <w:rsid w:val="42DFF1E7"/>
    <w:rsid w:val="42E3145B"/>
    <w:rsid w:val="42E77DE9"/>
    <w:rsid w:val="42E9D203"/>
    <w:rsid w:val="430435F4"/>
    <w:rsid w:val="431D0280"/>
    <w:rsid w:val="43203327"/>
    <w:rsid w:val="4322F051"/>
    <w:rsid w:val="4326B2AD"/>
    <w:rsid w:val="432B7293"/>
    <w:rsid w:val="43339EB0"/>
    <w:rsid w:val="433812C8"/>
    <w:rsid w:val="433DCDC0"/>
    <w:rsid w:val="4341865A"/>
    <w:rsid w:val="4346935D"/>
    <w:rsid w:val="434B5F59"/>
    <w:rsid w:val="434C3D43"/>
    <w:rsid w:val="434CEC37"/>
    <w:rsid w:val="435DF93A"/>
    <w:rsid w:val="4365248B"/>
    <w:rsid w:val="4367B328"/>
    <w:rsid w:val="4373B7E1"/>
    <w:rsid w:val="437421BD"/>
    <w:rsid w:val="438F80D5"/>
    <w:rsid w:val="4390288E"/>
    <w:rsid w:val="439BC540"/>
    <w:rsid w:val="439D8497"/>
    <w:rsid w:val="439ECFD6"/>
    <w:rsid w:val="43A22BD9"/>
    <w:rsid w:val="43A3D9C2"/>
    <w:rsid w:val="43A84762"/>
    <w:rsid w:val="43B11073"/>
    <w:rsid w:val="43B2C69D"/>
    <w:rsid w:val="43C02A1A"/>
    <w:rsid w:val="43C0B367"/>
    <w:rsid w:val="43C9CED4"/>
    <w:rsid w:val="43CB209E"/>
    <w:rsid w:val="43CC49E0"/>
    <w:rsid w:val="43CE443D"/>
    <w:rsid w:val="43CE89E5"/>
    <w:rsid w:val="43D1529B"/>
    <w:rsid w:val="43D296E1"/>
    <w:rsid w:val="43DC14BC"/>
    <w:rsid w:val="43DC2518"/>
    <w:rsid w:val="43DCB639"/>
    <w:rsid w:val="43E33F13"/>
    <w:rsid w:val="43EAD62E"/>
    <w:rsid w:val="43EB224E"/>
    <w:rsid w:val="43F94CB8"/>
    <w:rsid w:val="43FB2860"/>
    <w:rsid w:val="4405D34D"/>
    <w:rsid w:val="440ADC5D"/>
    <w:rsid w:val="440B2386"/>
    <w:rsid w:val="441656DE"/>
    <w:rsid w:val="4418A1AF"/>
    <w:rsid w:val="441A98E1"/>
    <w:rsid w:val="441E5E28"/>
    <w:rsid w:val="441FA72C"/>
    <w:rsid w:val="4423C033"/>
    <w:rsid w:val="442C3743"/>
    <w:rsid w:val="44313F6C"/>
    <w:rsid w:val="443DF850"/>
    <w:rsid w:val="443ECE3C"/>
    <w:rsid w:val="44442010"/>
    <w:rsid w:val="444FD6BA"/>
    <w:rsid w:val="445F7305"/>
    <w:rsid w:val="446375F8"/>
    <w:rsid w:val="44637C4F"/>
    <w:rsid w:val="4469211D"/>
    <w:rsid w:val="446997D2"/>
    <w:rsid w:val="4470F760"/>
    <w:rsid w:val="4475D827"/>
    <w:rsid w:val="447A7DD7"/>
    <w:rsid w:val="44852945"/>
    <w:rsid w:val="44868673"/>
    <w:rsid w:val="44A7598E"/>
    <w:rsid w:val="44AA3C65"/>
    <w:rsid w:val="44ACE9CC"/>
    <w:rsid w:val="44B3C0BF"/>
    <w:rsid w:val="44BA5FC4"/>
    <w:rsid w:val="44C3532A"/>
    <w:rsid w:val="44C6D336"/>
    <w:rsid w:val="44D9E671"/>
    <w:rsid w:val="44DC167A"/>
    <w:rsid w:val="44E60BC2"/>
    <w:rsid w:val="44E678E8"/>
    <w:rsid w:val="44F020A0"/>
    <w:rsid w:val="44F780CD"/>
    <w:rsid w:val="45086661"/>
    <w:rsid w:val="450901A6"/>
    <w:rsid w:val="450C1545"/>
    <w:rsid w:val="451680A8"/>
    <w:rsid w:val="4517CF55"/>
    <w:rsid w:val="45188862"/>
    <w:rsid w:val="451B0023"/>
    <w:rsid w:val="451D0E0E"/>
    <w:rsid w:val="451E10EC"/>
    <w:rsid w:val="4523A861"/>
    <w:rsid w:val="4524E67D"/>
    <w:rsid w:val="454127C9"/>
    <w:rsid w:val="45415CF6"/>
    <w:rsid w:val="4544C760"/>
    <w:rsid w:val="454A8752"/>
    <w:rsid w:val="454EEF02"/>
    <w:rsid w:val="4560D9EB"/>
    <w:rsid w:val="45616472"/>
    <w:rsid w:val="45653D87"/>
    <w:rsid w:val="4571B1C1"/>
    <w:rsid w:val="4575B20D"/>
    <w:rsid w:val="45769BAA"/>
    <w:rsid w:val="45827BDD"/>
    <w:rsid w:val="4583F030"/>
    <w:rsid w:val="45975845"/>
    <w:rsid w:val="45A18E38"/>
    <w:rsid w:val="45A815C7"/>
    <w:rsid w:val="45B2DE8B"/>
    <w:rsid w:val="45B5F30C"/>
    <w:rsid w:val="45BAEF1A"/>
    <w:rsid w:val="45BB87FF"/>
    <w:rsid w:val="45C7522C"/>
    <w:rsid w:val="45CC2695"/>
    <w:rsid w:val="45CE7142"/>
    <w:rsid w:val="45D07453"/>
    <w:rsid w:val="45D1F902"/>
    <w:rsid w:val="45D518AC"/>
    <w:rsid w:val="45D886EC"/>
    <w:rsid w:val="45DB6CD1"/>
    <w:rsid w:val="45DB8134"/>
    <w:rsid w:val="45E5102B"/>
    <w:rsid w:val="45E93616"/>
    <w:rsid w:val="45EAF6DA"/>
    <w:rsid w:val="45F0DE8D"/>
    <w:rsid w:val="45F94AE9"/>
    <w:rsid w:val="45F9F9A5"/>
    <w:rsid w:val="45F9FE61"/>
    <w:rsid w:val="45FE0A21"/>
    <w:rsid w:val="4602279B"/>
    <w:rsid w:val="460BEBFE"/>
    <w:rsid w:val="4611828B"/>
    <w:rsid w:val="4613A8FB"/>
    <w:rsid w:val="4615F99C"/>
    <w:rsid w:val="461BE805"/>
    <w:rsid w:val="4621FB87"/>
    <w:rsid w:val="46231F62"/>
    <w:rsid w:val="463C3AC7"/>
    <w:rsid w:val="465E33B9"/>
    <w:rsid w:val="465FEF3C"/>
    <w:rsid w:val="46603C57"/>
    <w:rsid w:val="466CACB1"/>
    <w:rsid w:val="46883578"/>
    <w:rsid w:val="46936D8F"/>
    <w:rsid w:val="469D57AF"/>
    <w:rsid w:val="46AB2517"/>
    <w:rsid w:val="46B02DF3"/>
    <w:rsid w:val="46B14619"/>
    <w:rsid w:val="46BDC2B8"/>
    <w:rsid w:val="46C3036A"/>
    <w:rsid w:val="46CA59DF"/>
    <w:rsid w:val="46CED497"/>
    <w:rsid w:val="46D84DB5"/>
    <w:rsid w:val="46EA0607"/>
    <w:rsid w:val="46F124C4"/>
    <w:rsid w:val="46F9EC27"/>
    <w:rsid w:val="46FB4C2C"/>
    <w:rsid w:val="4709251B"/>
    <w:rsid w:val="4717E386"/>
    <w:rsid w:val="47228CC8"/>
    <w:rsid w:val="472556FD"/>
    <w:rsid w:val="47269681"/>
    <w:rsid w:val="4729A853"/>
    <w:rsid w:val="4729BEDC"/>
    <w:rsid w:val="47386144"/>
    <w:rsid w:val="47412C59"/>
    <w:rsid w:val="4745F5DF"/>
    <w:rsid w:val="4750B30A"/>
    <w:rsid w:val="4750B30A"/>
    <w:rsid w:val="475EBD6C"/>
    <w:rsid w:val="475F811D"/>
    <w:rsid w:val="476A0E10"/>
    <w:rsid w:val="4771495E"/>
    <w:rsid w:val="4771CB29"/>
    <w:rsid w:val="47751A45"/>
    <w:rsid w:val="477F6D8B"/>
    <w:rsid w:val="4786FD88"/>
    <w:rsid w:val="478A6DF5"/>
    <w:rsid w:val="478D1A74"/>
    <w:rsid w:val="47A2D1F0"/>
    <w:rsid w:val="47A6608D"/>
    <w:rsid w:val="47BBA83B"/>
    <w:rsid w:val="47BC1176"/>
    <w:rsid w:val="47C21C6A"/>
    <w:rsid w:val="47C2B401"/>
    <w:rsid w:val="47C8711C"/>
    <w:rsid w:val="47CAE42D"/>
    <w:rsid w:val="47CECA78"/>
    <w:rsid w:val="47D284D1"/>
    <w:rsid w:val="47EA3453"/>
    <w:rsid w:val="47ED5F4B"/>
    <w:rsid w:val="47F9C974"/>
    <w:rsid w:val="480142AF"/>
    <w:rsid w:val="48107116"/>
    <w:rsid w:val="48146606"/>
    <w:rsid w:val="4818A8F3"/>
    <w:rsid w:val="4819ADFE"/>
    <w:rsid w:val="4823ED25"/>
    <w:rsid w:val="482FF9E6"/>
    <w:rsid w:val="4830B49A"/>
    <w:rsid w:val="4833DE11"/>
    <w:rsid w:val="4833E257"/>
    <w:rsid w:val="4835C3D6"/>
    <w:rsid w:val="48371441"/>
    <w:rsid w:val="4839CBC0"/>
    <w:rsid w:val="483AE99A"/>
    <w:rsid w:val="4842DB3A"/>
    <w:rsid w:val="48594142"/>
    <w:rsid w:val="485D79C4"/>
    <w:rsid w:val="48615953"/>
    <w:rsid w:val="4874BF70"/>
    <w:rsid w:val="487A2B14"/>
    <w:rsid w:val="487C0B07"/>
    <w:rsid w:val="488E719D"/>
    <w:rsid w:val="489B460A"/>
    <w:rsid w:val="48A5D954"/>
    <w:rsid w:val="48AD2AED"/>
    <w:rsid w:val="48C2410C"/>
    <w:rsid w:val="48C348E9"/>
    <w:rsid w:val="48D200FD"/>
    <w:rsid w:val="48D5120C"/>
    <w:rsid w:val="48D5E37F"/>
    <w:rsid w:val="48D9EB17"/>
    <w:rsid w:val="48DD172B"/>
    <w:rsid w:val="48DF133B"/>
    <w:rsid w:val="48DFD5DF"/>
    <w:rsid w:val="48FC29A7"/>
    <w:rsid w:val="48FE6142"/>
    <w:rsid w:val="4906E41D"/>
    <w:rsid w:val="49094B76"/>
    <w:rsid w:val="49113417"/>
    <w:rsid w:val="49139397"/>
    <w:rsid w:val="491B95BF"/>
    <w:rsid w:val="4923EEAA"/>
    <w:rsid w:val="493444F0"/>
    <w:rsid w:val="49348B7A"/>
    <w:rsid w:val="493C91FD"/>
    <w:rsid w:val="49449EF1"/>
    <w:rsid w:val="4944E282"/>
    <w:rsid w:val="4944E9AA"/>
    <w:rsid w:val="494C6FA6"/>
    <w:rsid w:val="4951DCA3"/>
    <w:rsid w:val="4956D4A7"/>
    <w:rsid w:val="495B2EC2"/>
    <w:rsid w:val="495DCD03"/>
    <w:rsid w:val="4964D9BD"/>
    <w:rsid w:val="49676C84"/>
    <w:rsid w:val="4968D8FB"/>
    <w:rsid w:val="496C8E28"/>
    <w:rsid w:val="497200C5"/>
    <w:rsid w:val="49728A3A"/>
    <w:rsid w:val="497E9B85"/>
    <w:rsid w:val="4986C95C"/>
    <w:rsid w:val="4988BDA0"/>
    <w:rsid w:val="498E13F1"/>
    <w:rsid w:val="49965BD1"/>
    <w:rsid w:val="499F39BD"/>
    <w:rsid w:val="49A57363"/>
    <w:rsid w:val="49A90A60"/>
    <w:rsid w:val="49A90BAA"/>
    <w:rsid w:val="49A90D10"/>
    <w:rsid w:val="49AB52DA"/>
    <w:rsid w:val="49ADEBC8"/>
    <w:rsid w:val="49B1F4E0"/>
    <w:rsid w:val="49B8D44E"/>
    <w:rsid w:val="49BFC5B2"/>
    <w:rsid w:val="49CA9D9E"/>
    <w:rsid w:val="49D4A099"/>
    <w:rsid w:val="49DCEBE2"/>
    <w:rsid w:val="49DD1564"/>
    <w:rsid w:val="49E75C47"/>
    <w:rsid w:val="49EA33C9"/>
    <w:rsid w:val="49EA4C8C"/>
    <w:rsid w:val="49F27140"/>
    <w:rsid w:val="49F4F958"/>
    <w:rsid w:val="49F69183"/>
    <w:rsid w:val="4A08C833"/>
    <w:rsid w:val="4A11E3C1"/>
    <w:rsid w:val="4A157B92"/>
    <w:rsid w:val="4A16A946"/>
    <w:rsid w:val="4A1CD629"/>
    <w:rsid w:val="4A213288"/>
    <w:rsid w:val="4A23D588"/>
    <w:rsid w:val="4A282876"/>
    <w:rsid w:val="4A2E5ABD"/>
    <w:rsid w:val="4A3D3813"/>
    <w:rsid w:val="4A3D889A"/>
    <w:rsid w:val="4A498D9B"/>
    <w:rsid w:val="4A507E8A"/>
    <w:rsid w:val="4A513EBC"/>
    <w:rsid w:val="4A5AA256"/>
    <w:rsid w:val="4A5B0089"/>
    <w:rsid w:val="4A5B6A68"/>
    <w:rsid w:val="4A6BFC6B"/>
    <w:rsid w:val="4A77C974"/>
    <w:rsid w:val="4A7B9472"/>
    <w:rsid w:val="4A8D01A5"/>
    <w:rsid w:val="4A8D1230"/>
    <w:rsid w:val="4A8F16B2"/>
    <w:rsid w:val="4A95C0A4"/>
    <w:rsid w:val="4AA55B4F"/>
    <w:rsid w:val="4AA6A013"/>
    <w:rsid w:val="4AA8579B"/>
    <w:rsid w:val="4AAA5B41"/>
    <w:rsid w:val="4AB4229B"/>
    <w:rsid w:val="4ABFE8B0"/>
    <w:rsid w:val="4AC5EDD3"/>
    <w:rsid w:val="4ACB0825"/>
    <w:rsid w:val="4AD21EDF"/>
    <w:rsid w:val="4AFBEB2B"/>
    <w:rsid w:val="4B07ED0D"/>
    <w:rsid w:val="4B11F654"/>
    <w:rsid w:val="4B15CA71"/>
    <w:rsid w:val="4B196D3C"/>
    <w:rsid w:val="4B1A551C"/>
    <w:rsid w:val="4B2D168A"/>
    <w:rsid w:val="4B383098"/>
    <w:rsid w:val="4B4D9571"/>
    <w:rsid w:val="4B5C5764"/>
    <w:rsid w:val="4B5DC55E"/>
    <w:rsid w:val="4B5F8D10"/>
    <w:rsid w:val="4B713DFF"/>
    <w:rsid w:val="4B767AA8"/>
    <w:rsid w:val="4B8281F2"/>
    <w:rsid w:val="4B881432"/>
    <w:rsid w:val="4B8C066E"/>
    <w:rsid w:val="4B8D2EC4"/>
    <w:rsid w:val="4B8E5BDE"/>
    <w:rsid w:val="4B90FB5B"/>
    <w:rsid w:val="4B9A77BD"/>
    <w:rsid w:val="4B9AF418"/>
    <w:rsid w:val="4BA05395"/>
    <w:rsid w:val="4BC19184"/>
    <w:rsid w:val="4BC233DD"/>
    <w:rsid w:val="4BC5431E"/>
    <w:rsid w:val="4BCDCD0B"/>
    <w:rsid w:val="4BCE411D"/>
    <w:rsid w:val="4BD3B43C"/>
    <w:rsid w:val="4BD77DFB"/>
    <w:rsid w:val="4BD997A7"/>
    <w:rsid w:val="4BDCA387"/>
    <w:rsid w:val="4BE2CFCC"/>
    <w:rsid w:val="4BEE6F34"/>
    <w:rsid w:val="4C04E6CF"/>
    <w:rsid w:val="4C0AF3A7"/>
    <w:rsid w:val="4C19A2BB"/>
    <w:rsid w:val="4C287B99"/>
    <w:rsid w:val="4C38E525"/>
    <w:rsid w:val="4C3FCC6A"/>
    <w:rsid w:val="4C4A639D"/>
    <w:rsid w:val="4C4AC27D"/>
    <w:rsid w:val="4C503516"/>
    <w:rsid w:val="4C5157BD"/>
    <w:rsid w:val="4C54984B"/>
    <w:rsid w:val="4C718F6E"/>
    <w:rsid w:val="4C745B05"/>
    <w:rsid w:val="4C768597"/>
    <w:rsid w:val="4C792D8A"/>
    <w:rsid w:val="4C7BB52A"/>
    <w:rsid w:val="4C85D784"/>
    <w:rsid w:val="4C8D806F"/>
    <w:rsid w:val="4C946CD8"/>
    <w:rsid w:val="4C9AACA4"/>
    <w:rsid w:val="4C9EDB00"/>
    <w:rsid w:val="4CAB9B6A"/>
    <w:rsid w:val="4CAD062B"/>
    <w:rsid w:val="4CB1AD27"/>
    <w:rsid w:val="4CBC4823"/>
    <w:rsid w:val="4CBF5825"/>
    <w:rsid w:val="4CD2B68A"/>
    <w:rsid w:val="4CD69BBF"/>
    <w:rsid w:val="4CD7B93D"/>
    <w:rsid w:val="4CD85072"/>
    <w:rsid w:val="4CDB878F"/>
    <w:rsid w:val="4CDDE93E"/>
    <w:rsid w:val="4CE11A15"/>
    <w:rsid w:val="4CE7A8EC"/>
    <w:rsid w:val="4CF98EFC"/>
    <w:rsid w:val="4CFD2BF6"/>
    <w:rsid w:val="4CFF15FC"/>
    <w:rsid w:val="4D04823F"/>
    <w:rsid w:val="4D05CFE8"/>
    <w:rsid w:val="4D0616E3"/>
    <w:rsid w:val="4D080D8E"/>
    <w:rsid w:val="4D09EB60"/>
    <w:rsid w:val="4D127224"/>
    <w:rsid w:val="4D16651B"/>
    <w:rsid w:val="4D2D79A6"/>
    <w:rsid w:val="4D30B501"/>
    <w:rsid w:val="4D338E89"/>
    <w:rsid w:val="4D36BD5A"/>
    <w:rsid w:val="4D37F2B7"/>
    <w:rsid w:val="4D3A354E"/>
    <w:rsid w:val="4D43C771"/>
    <w:rsid w:val="4D44FC80"/>
    <w:rsid w:val="4D47C534"/>
    <w:rsid w:val="4D485948"/>
    <w:rsid w:val="4D49F69C"/>
    <w:rsid w:val="4D4C081D"/>
    <w:rsid w:val="4D4CF5EA"/>
    <w:rsid w:val="4D4EC90B"/>
    <w:rsid w:val="4D4F0D1A"/>
    <w:rsid w:val="4D5913DE"/>
    <w:rsid w:val="4D659709"/>
    <w:rsid w:val="4D681D38"/>
    <w:rsid w:val="4D6AF174"/>
    <w:rsid w:val="4D6C252E"/>
    <w:rsid w:val="4D74C89E"/>
    <w:rsid w:val="4D8036AD"/>
    <w:rsid w:val="4D828528"/>
    <w:rsid w:val="4D841F2E"/>
    <w:rsid w:val="4D8E6EAF"/>
    <w:rsid w:val="4D939570"/>
    <w:rsid w:val="4D9943F7"/>
    <w:rsid w:val="4DA2588A"/>
    <w:rsid w:val="4DA7E385"/>
    <w:rsid w:val="4DA8921C"/>
    <w:rsid w:val="4DB4FE00"/>
    <w:rsid w:val="4DB7F217"/>
    <w:rsid w:val="4DC2BC0E"/>
    <w:rsid w:val="4DC59259"/>
    <w:rsid w:val="4DD18D51"/>
    <w:rsid w:val="4DD78258"/>
    <w:rsid w:val="4DDE98F0"/>
    <w:rsid w:val="4DE2E55C"/>
    <w:rsid w:val="4DE7EEE2"/>
    <w:rsid w:val="4DEB5535"/>
    <w:rsid w:val="4DEF65F3"/>
    <w:rsid w:val="4DF06A26"/>
    <w:rsid w:val="4E010307"/>
    <w:rsid w:val="4E012F8E"/>
    <w:rsid w:val="4E12FA55"/>
    <w:rsid w:val="4E1EB8FB"/>
    <w:rsid w:val="4E2064E3"/>
    <w:rsid w:val="4E24B308"/>
    <w:rsid w:val="4E29C64A"/>
    <w:rsid w:val="4E310BE2"/>
    <w:rsid w:val="4E3335B1"/>
    <w:rsid w:val="4E34FE04"/>
    <w:rsid w:val="4E3F20F3"/>
    <w:rsid w:val="4E41E64B"/>
    <w:rsid w:val="4E421444"/>
    <w:rsid w:val="4E441728"/>
    <w:rsid w:val="4E4CE0ED"/>
    <w:rsid w:val="4E51061A"/>
    <w:rsid w:val="4E544A48"/>
    <w:rsid w:val="4E61B3F8"/>
    <w:rsid w:val="4E71E34D"/>
    <w:rsid w:val="4E73968C"/>
    <w:rsid w:val="4E73F3A6"/>
    <w:rsid w:val="4E78E9EC"/>
    <w:rsid w:val="4E7D8340"/>
    <w:rsid w:val="4E866C7D"/>
    <w:rsid w:val="4E8A7749"/>
    <w:rsid w:val="4E934B2C"/>
    <w:rsid w:val="4E936AC3"/>
    <w:rsid w:val="4E94FDD1"/>
    <w:rsid w:val="4E99F2C6"/>
    <w:rsid w:val="4E9DCFCE"/>
    <w:rsid w:val="4EA0C702"/>
    <w:rsid w:val="4EA40935"/>
    <w:rsid w:val="4EAB6647"/>
    <w:rsid w:val="4EAD758F"/>
    <w:rsid w:val="4EB0F02B"/>
    <w:rsid w:val="4EBAAD5C"/>
    <w:rsid w:val="4EBAFB80"/>
    <w:rsid w:val="4ECAAF37"/>
    <w:rsid w:val="4EEB2225"/>
    <w:rsid w:val="4EEDD771"/>
    <w:rsid w:val="4EF533D3"/>
    <w:rsid w:val="4EF7049B"/>
    <w:rsid w:val="4F006561"/>
    <w:rsid w:val="4F04FEF3"/>
    <w:rsid w:val="4F0CB045"/>
    <w:rsid w:val="4F121FB6"/>
    <w:rsid w:val="4F1223DA"/>
    <w:rsid w:val="4F1A6D80"/>
    <w:rsid w:val="4F1BD101"/>
    <w:rsid w:val="4F1D97CA"/>
    <w:rsid w:val="4F2C7819"/>
    <w:rsid w:val="4F2C9234"/>
    <w:rsid w:val="4F2E11DC"/>
    <w:rsid w:val="4F2F096E"/>
    <w:rsid w:val="4F40CD6D"/>
    <w:rsid w:val="4F41CEEF"/>
    <w:rsid w:val="4F45E300"/>
    <w:rsid w:val="4F495C60"/>
    <w:rsid w:val="4F4E5762"/>
    <w:rsid w:val="4F5409D9"/>
    <w:rsid w:val="4F679184"/>
    <w:rsid w:val="4F6A148E"/>
    <w:rsid w:val="4F7EA323"/>
    <w:rsid w:val="4F86C33B"/>
    <w:rsid w:val="4F88598D"/>
    <w:rsid w:val="4F895710"/>
    <w:rsid w:val="4F925785"/>
    <w:rsid w:val="4F9A5BB7"/>
    <w:rsid w:val="4FA8E547"/>
    <w:rsid w:val="4FA95847"/>
    <w:rsid w:val="4FAEBA50"/>
    <w:rsid w:val="4FB69160"/>
    <w:rsid w:val="4FB79C01"/>
    <w:rsid w:val="4FB7A3C4"/>
    <w:rsid w:val="4FB9BDA1"/>
    <w:rsid w:val="4FCA4BE3"/>
    <w:rsid w:val="4FCCF914"/>
    <w:rsid w:val="4FD72AA6"/>
    <w:rsid w:val="4FDBDC16"/>
    <w:rsid w:val="4FF0404D"/>
    <w:rsid w:val="4FFAA7E9"/>
    <w:rsid w:val="4FFC51E1"/>
    <w:rsid w:val="4FFCCA7F"/>
    <w:rsid w:val="50032ACA"/>
    <w:rsid w:val="5006E08A"/>
    <w:rsid w:val="500C781E"/>
    <w:rsid w:val="501C6FBB"/>
    <w:rsid w:val="50223069"/>
    <w:rsid w:val="502CD438"/>
    <w:rsid w:val="5036C630"/>
    <w:rsid w:val="5038F2DB"/>
    <w:rsid w:val="50410B40"/>
    <w:rsid w:val="504E17E6"/>
    <w:rsid w:val="5054B1C4"/>
    <w:rsid w:val="50551D9B"/>
    <w:rsid w:val="50618D7D"/>
    <w:rsid w:val="5069E32B"/>
    <w:rsid w:val="506C3265"/>
    <w:rsid w:val="50711EFC"/>
    <w:rsid w:val="5071522B"/>
    <w:rsid w:val="50780A5C"/>
    <w:rsid w:val="5087B295"/>
    <w:rsid w:val="50891115"/>
    <w:rsid w:val="508BD3D0"/>
    <w:rsid w:val="508D42F8"/>
    <w:rsid w:val="50900084"/>
    <w:rsid w:val="5098A917"/>
    <w:rsid w:val="509E4B95"/>
    <w:rsid w:val="509EEFF5"/>
    <w:rsid w:val="50A3DCCA"/>
    <w:rsid w:val="50A5846C"/>
    <w:rsid w:val="50A857CF"/>
    <w:rsid w:val="50AC4FA4"/>
    <w:rsid w:val="50B8B74E"/>
    <w:rsid w:val="50BC818F"/>
    <w:rsid w:val="50C5B431"/>
    <w:rsid w:val="50C94FA7"/>
    <w:rsid w:val="50D27D98"/>
    <w:rsid w:val="50D51D05"/>
    <w:rsid w:val="50D5AA74"/>
    <w:rsid w:val="50DA2F7E"/>
    <w:rsid w:val="50DC460A"/>
    <w:rsid w:val="50DD35BA"/>
    <w:rsid w:val="50DF093C"/>
    <w:rsid w:val="50DF7D2C"/>
    <w:rsid w:val="50F3B459"/>
    <w:rsid w:val="50F8B6C2"/>
    <w:rsid w:val="50FE50A2"/>
    <w:rsid w:val="51040C7E"/>
    <w:rsid w:val="510A85D0"/>
    <w:rsid w:val="510CC11C"/>
    <w:rsid w:val="5110EFB2"/>
    <w:rsid w:val="51174C8D"/>
    <w:rsid w:val="511ED1C5"/>
    <w:rsid w:val="512F9043"/>
    <w:rsid w:val="51331E0F"/>
    <w:rsid w:val="513BFEBD"/>
    <w:rsid w:val="513DBEEB"/>
    <w:rsid w:val="5144E173"/>
    <w:rsid w:val="5145B890"/>
    <w:rsid w:val="5149D6B3"/>
    <w:rsid w:val="5158D143"/>
    <w:rsid w:val="515B19EF"/>
    <w:rsid w:val="515DD26E"/>
    <w:rsid w:val="51623E75"/>
    <w:rsid w:val="516DEC88"/>
    <w:rsid w:val="5171751A"/>
    <w:rsid w:val="5187975B"/>
    <w:rsid w:val="518C2156"/>
    <w:rsid w:val="519A4F0D"/>
    <w:rsid w:val="51A72E0B"/>
    <w:rsid w:val="51AECC56"/>
    <w:rsid w:val="51C1FECE"/>
    <w:rsid w:val="51CC3A2A"/>
    <w:rsid w:val="51D20FD3"/>
    <w:rsid w:val="51D87EBF"/>
    <w:rsid w:val="51D9F580"/>
    <w:rsid w:val="51DA54CE"/>
    <w:rsid w:val="51E1AB49"/>
    <w:rsid w:val="51E2A57C"/>
    <w:rsid w:val="51ED7E64"/>
    <w:rsid w:val="51F1008E"/>
    <w:rsid w:val="51F22C0A"/>
    <w:rsid w:val="5202824E"/>
    <w:rsid w:val="520E0E09"/>
    <w:rsid w:val="520F305D"/>
    <w:rsid w:val="52229E58"/>
    <w:rsid w:val="522739C0"/>
    <w:rsid w:val="522AD847"/>
    <w:rsid w:val="522ED258"/>
    <w:rsid w:val="522F792B"/>
    <w:rsid w:val="5231DA5D"/>
    <w:rsid w:val="523BBC25"/>
    <w:rsid w:val="523E25D0"/>
    <w:rsid w:val="5240D1E7"/>
    <w:rsid w:val="524156CF"/>
    <w:rsid w:val="524531F1"/>
    <w:rsid w:val="5248FDD6"/>
    <w:rsid w:val="524B6DAB"/>
    <w:rsid w:val="5250BE71"/>
    <w:rsid w:val="525BE9A8"/>
    <w:rsid w:val="52608759"/>
    <w:rsid w:val="52748210"/>
    <w:rsid w:val="5286424F"/>
    <w:rsid w:val="528E4551"/>
    <w:rsid w:val="529469B5"/>
    <w:rsid w:val="529D22CC"/>
    <w:rsid w:val="52A638B4"/>
    <w:rsid w:val="52B26E96"/>
    <w:rsid w:val="52BA2811"/>
    <w:rsid w:val="52BE6DA6"/>
    <w:rsid w:val="52BE97C5"/>
    <w:rsid w:val="52C2DDB2"/>
    <w:rsid w:val="52D22AAE"/>
    <w:rsid w:val="52D25941"/>
    <w:rsid w:val="52D7A72B"/>
    <w:rsid w:val="52DF9417"/>
    <w:rsid w:val="52E2890A"/>
    <w:rsid w:val="52E463D4"/>
    <w:rsid w:val="52ED4697"/>
    <w:rsid w:val="52F3C048"/>
    <w:rsid w:val="52F656FF"/>
    <w:rsid w:val="52FE67E5"/>
    <w:rsid w:val="5300AEBA"/>
    <w:rsid w:val="53085655"/>
    <w:rsid w:val="5309A16D"/>
    <w:rsid w:val="530C9D41"/>
    <w:rsid w:val="530E7F8D"/>
    <w:rsid w:val="531324A6"/>
    <w:rsid w:val="531E4358"/>
    <w:rsid w:val="531EEE87"/>
    <w:rsid w:val="5321DD3E"/>
    <w:rsid w:val="533421A1"/>
    <w:rsid w:val="534309EC"/>
    <w:rsid w:val="534661AC"/>
    <w:rsid w:val="53480B17"/>
    <w:rsid w:val="53495D11"/>
    <w:rsid w:val="534F2576"/>
    <w:rsid w:val="53528558"/>
    <w:rsid w:val="535466C4"/>
    <w:rsid w:val="535A1D15"/>
    <w:rsid w:val="536231A3"/>
    <w:rsid w:val="537174A7"/>
    <w:rsid w:val="53717C69"/>
    <w:rsid w:val="5375485E"/>
    <w:rsid w:val="538C1B34"/>
    <w:rsid w:val="539069E3"/>
    <w:rsid w:val="53AB53F5"/>
    <w:rsid w:val="53AE8F34"/>
    <w:rsid w:val="53B5DD91"/>
    <w:rsid w:val="53BDB627"/>
    <w:rsid w:val="53C22CA4"/>
    <w:rsid w:val="53C956FD"/>
    <w:rsid w:val="53C9967B"/>
    <w:rsid w:val="53CB52EE"/>
    <w:rsid w:val="53CCD2DA"/>
    <w:rsid w:val="53CD49EC"/>
    <w:rsid w:val="53CDF565"/>
    <w:rsid w:val="53CE3ACB"/>
    <w:rsid w:val="53D21F55"/>
    <w:rsid w:val="53D2EBB9"/>
    <w:rsid w:val="53D65099"/>
    <w:rsid w:val="53D94177"/>
    <w:rsid w:val="53D9D056"/>
    <w:rsid w:val="53DFD06D"/>
    <w:rsid w:val="53ED4719"/>
    <w:rsid w:val="53F0DC72"/>
    <w:rsid w:val="54095559"/>
    <w:rsid w:val="540981ED"/>
    <w:rsid w:val="5418E8B9"/>
    <w:rsid w:val="541E915D"/>
    <w:rsid w:val="541ED41E"/>
    <w:rsid w:val="542513EE"/>
    <w:rsid w:val="542CC40D"/>
    <w:rsid w:val="542D1436"/>
    <w:rsid w:val="542D6941"/>
    <w:rsid w:val="54303762"/>
    <w:rsid w:val="543218EC"/>
    <w:rsid w:val="543AA25E"/>
    <w:rsid w:val="543EEB97"/>
    <w:rsid w:val="545818F9"/>
    <w:rsid w:val="546613AD"/>
    <w:rsid w:val="5468BEC2"/>
    <w:rsid w:val="546E4041"/>
    <w:rsid w:val="546E6882"/>
    <w:rsid w:val="5470DE69"/>
    <w:rsid w:val="54821311"/>
    <w:rsid w:val="5483001D"/>
    <w:rsid w:val="548D6FD1"/>
    <w:rsid w:val="549035BD"/>
    <w:rsid w:val="5491F395"/>
    <w:rsid w:val="54A076F8"/>
    <w:rsid w:val="54A3BB62"/>
    <w:rsid w:val="54A625DB"/>
    <w:rsid w:val="54A8A973"/>
    <w:rsid w:val="54ADBB91"/>
    <w:rsid w:val="54B2B7C0"/>
    <w:rsid w:val="54B9C06D"/>
    <w:rsid w:val="54C1057A"/>
    <w:rsid w:val="54CE00EE"/>
    <w:rsid w:val="54DB518F"/>
    <w:rsid w:val="54EE1BF5"/>
    <w:rsid w:val="54F779F8"/>
    <w:rsid w:val="54F83527"/>
    <w:rsid w:val="54FC4ED4"/>
    <w:rsid w:val="55036F24"/>
    <w:rsid w:val="5508CD72"/>
    <w:rsid w:val="550AC27A"/>
    <w:rsid w:val="55116650"/>
    <w:rsid w:val="55157B33"/>
    <w:rsid w:val="5516C985"/>
    <w:rsid w:val="551E0585"/>
    <w:rsid w:val="551F5C36"/>
    <w:rsid w:val="5522F98C"/>
    <w:rsid w:val="55247903"/>
    <w:rsid w:val="5524ABB5"/>
    <w:rsid w:val="552543A6"/>
    <w:rsid w:val="552C5F92"/>
    <w:rsid w:val="5547EA6A"/>
    <w:rsid w:val="5548D3C8"/>
    <w:rsid w:val="555F10E8"/>
    <w:rsid w:val="556248BE"/>
    <w:rsid w:val="556349AA"/>
    <w:rsid w:val="55677C59"/>
    <w:rsid w:val="556BE4DE"/>
    <w:rsid w:val="556C97D1"/>
    <w:rsid w:val="556F7B74"/>
    <w:rsid w:val="556F8F75"/>
    <w:rsid w:val="5570C800"/>
    <w:rsid w:val="557E4832"/>
    <w:rsid w:val="557FEAD0"/>
    <w:rsid w:val="558AD988"/>
    <w:rsid w:val="558F0F5E"/>
    <w:rsid w:val="559B6BF9"/>
    <w:rsid w:val="559E3569"/>
    <w:rsid w:val="55A1A094"/>
    <w:rsid w:val="55A57B6C"/>
    <w:rsid w:val="55D1D31C"/>
    <w:rsid w:val="55D4DAB0"/>
    <w:rsid w:val="55F05CE7"/>
    <w:rsid w:val="55F0B606"/>
    <w:rsid w:val="55FD28CB"/>
    <w:rsid w:val="55FFBFF7"/>
    <w:rsid w:val="560078DD"/>
    <w:rsid w:val="560E97D3"/>
    <w:rsid w:val="56122F74"/>
    <w:rsid w:val="5614820A"/>
    <w:rsid w:val="56205342"/>
    <w:rsid w:val="56279509"/>
    <w:rsid w:val="562D5DB2"/>
    <w:rsid w:val="56326509"/>
    <w:rsid w:val="56392613"/>
    <w:rsid w:val="563C0E7D"/>
    <w:rsid w:val="563E55AF"/>
    <w:rsid w:val="56415501"/>
    <w:rsid w:val="56492732"/>
    <w:rsid w:val="564EA9C3"/>
    <w:rsid w:val="565E7426"/>
    <w:rsid w:val="5667C22F"/>
    <w:rsid w:val="56692E18"/>
    <w:rsid w:val="56755916"/>
    <w:rsid w:val="56788905"/>
    <w:rsid w:val="56794D9F"/>
    <w:rsid w:val="567AFE91"/>
    <w:rsid w:val="567B8557"/>
    <w:rsid w:val="56803A52"/>
    <w:rsid w:val="568122FD"/>
    <w:rsid w:val="5685D9B5"/>
    <w:rsid w:val="5686C720"/>
    <w:rsid w:val="568EF64D"/>
    <w:rsid w:val="568FD552"/>
    <w:rsid w:val="56909F66"/>
    <w:rsid w:val="569CBFEA"/>
    <w:rsid w:val="56AA3189"/>
    <w:rsid w:val="56B12790"/>
    <w:rsid w:val="56B44614"/>
    <w:rsid w:val="56C2D608"/>
    <w:rsid w:val="56C84D41"/>
    <w:rsid w:val="56CA99FD"/>
    <w:rsid w:val="56D197F2"/>
    <w:rsid w:val="56D63646"/>
    <w:rsid w:val="56E31630"/>
    <w:rsid w:val="56E31867"/>
    <w:rsid w:val="56E5E89E"/>
    <w:rsid w:val="56ED5909"/>
    <w:rsid w:val="570D0A30"/>
    <w:rsid w:val="57125F6B"/>
    <w:rsid w:val="5712CAB3"/>
    <w:rsid w:val="57162D75"/>
    <w:rsid w:val="5723ADA7"/>
    <w:rsid w:val="572AF825"/>
    <w:rsid w:val="572D0C7C"/>
    <w:rsid w:val="57350853"/>
    <w:rsid w:val="573773EE"/>
    <w:rsid w:val="573AE9A6"/>
    <w:rsid w:val="574231E6"/>
    <w:rsid w:val="574E063A"/>
    <w:rsid w:val="575345E1"/>
    <w:rsid w:val="5753F101"/>
    <w:rsid w:val="575CDFB3"/>
    <w:rsid w:val="575E40F3"/>
    <w:rsid w:val="57647A21"/>
    <w:rsid w:val="57659BDF"/>
    <w:rsid w:val="5775EC44"/>
    <w:rsid w:val="577CB7F5"/>
    <w:rsid w:val="577CBD33"/>
    <w:rsid w:val="5784E5A2"/>
    <w:rsid w:val="5785661B"/>
    <w:rsid w:val="5787392B"/>
    <w:rsid w:val="57A9C9FC"/>
    <w:rsid w:val="57AB07FE"/>
    <w:rsid w:val="57B5A05E"/>
    <w:rsid w:val="57C7462A"/>
    <w:rsid w:val="57CB2AF1"/>
    <w:rsid w:val="57D53B6B"/>
    <w:rsid w:val="57D878C0"/>
    <w:rsid w:val="57DDB538"/>
    <w:rsid w:val="57DFA247"/>
    <w:rsid w:val="57E0C23A"/>
    <w:rsid w:val="57E63E42"/>
    <w:rsid w:val="57E706C5"/>
    <w:rsid w:val="57F2FF61"/>
    <w:rsid w:val="57F9C65A"/>
    <w:rsid w:val="58032466"/>
    <w:rsid w:val="5807B946"/>
    <w:rsid w:val="580C3A4B"/>
    <w:rsid w:val="581379F5"/>
    <w:rsid w:val="58189C03"/>
    <w:rsid w:val="5824FF72"/>
    <w:rsid w:val="58370592"/>
    <w:rsid w:val="583B9653"/>
    <w:rsid w:val="583D00B9"/>
    <w:rsid w:val="583E577C"/>
    <w:rsid w:val="584376E6"/>
    <w:rsid w:val="584C523A"/>
    <w:rsid w:val="58538690"/>
    <w:rsid w:val="58539EBF"/>
    <w:rsid w:val="58549F83"/>
    <w:rsid w:val="585C7AB9"/>
    <w:rsid w:val="58601478"/>
    <w:rsid w:val="5867BBED"/>
    <w:rsid w:val="586ACC36"/>
    <w:rsid w:val="5891BE58"/>
    <w:rsid w:val="5896F750"/>
    <w:rsid w:val="58970637"/>
    <w:rsid w:val="589EDC6A"/>
    <w:rsid w:val="589F31B6"/>
    <w:rsid w:val="58A732A8"/>
    <w:rsid w:val="58B2ADF1"/>
    <w:rsid w:val="58BB4875"/>
    <w:rsid w:val="58C42791"/>
    <w:rsid w:val="58C87224"/>
    <w:rsid w:val="58D28C4D"/>
    <w:rsid w:val="58E3C39E"/>
    <w:rsid w:val="58E5F3B8"/>
    <w:rsid w:val="58E79246"/>
    <w:rsid w:val="58E9995B"/>
    <w:rsid w:val="58F4851E"/>
    <w:rsid w:val="5903FB1C"/>
    <w:rsid w:val="59050078"/>
    <w:rsid w:val="593A8B82"/>
    <w:rsid w:val="593ECD58"/>
    <w:rsid w:val="5941D108"/>
    <w:rsid w:val="59424635"/>
    <w:rsid w:val="5943EEEA"/>
    <w:rsid w:val="59460B79"/>
    <w:rsid w:val="5949C9D4"/>
    <w:rsid w:val="59524FFD"/>
    <w:rsid w:val="5953E359"/>
    <w:rsid w:val="595BBC14"/>
    <w:rsid w:val="595D56A7"/>
    <w:rsid w:val="5966FEAE"/>
    <w:rsid w:val="5969607C"/>
    <w:rsid w:val="5971E73F"/>
    <w:rsid w:val="597ABD81"/>
    <w:rsid w:val="597E0404"/>
    <w:rsid w:val="597E05DC"/>
    <w:rsid w:val="59830C7E"/>
    <w:rsid w:val="598CB861"/>
    <w:rsid w:val="59929FA0"/>
    <w:rsid w:val="5992E283"/>
    <w:rsid w:val="59951C9E"/>
    <w:rsid w:val="59ADF938"/>
    <w:rsid w:val="59AE75C5"/>
    <w:rsid w:val="59B0498A"/>
    <w:rsid w:val="59B3E4C1"/>
    <w:rsid w:val="59B8538E"/>
    <w:rsid w:val="59BAA517"/>
    <w:rsid w:val="59BAD5FA"/>
    <w:rsid w:val="59CA070C"/>
    <w:rsid w:val="59D0F8F7"/>
    <w:rsid w:val="59DD13A1"/>
    <w:rsid w:val="59EC80AF"/>
    <w:rsid w:val="59EDE36B"/>
    <w:rsid w:val="59EDEBB9"/>
    <w:rsid w:val="5A15095C"/>
    <w:rsid w:val="5A1E28F6"/>
    <w:rsid w:val="5A21CE51"/>
    <w:rsid w:val="5A2D04CD"/>
    <w:rsid w:val="5A2E94D2"/>
    <w:rsid w:val="5A30FE05"/>
    <w:rsid w:val="5A3771B6"/>
    <w:rsid w:val="5A40DB1B"/>
    <w:rsid w:val="5A48D3CE"/>
    <w:rsid w:val="5A4C799D"/>
    <w:rsid w:val="5A5AACD3"/>
    <w:rsid w:val="5A5C1456"/>
    <w:rsid w:val="5A6A1047"/>
    <w:rsid w:val="5A6A38EC"/>
    <w:rsid w:val="5A6C1A54"/>
    <w:rsid w:val="5A714701"/>
    <w:rsid w:val="5A796E03"/>
    <w:rsid w:val="5A7A45D6"/>
    <w:rsid w:val="5A7F4F39"/>
    <w:rsid w:val="5A8B4AB7"/>
    <w:rsid w:val="5A8D52D1"/>
    <w:rsid w:val="5AA04B11"/>
    <w:rsid w:val="5AA90F81"/>
    <w:rsid w:val="5AAD37EE"/>
    <w:rsid w:val="5AC33570"/>
    <w:rsid w:val="5AC591E0"/>
    <w:rsid w:val="5ADE4836"/>
    <w:rsid w:val="5AEAC9C8"/>
    <w:rsid w:val="5AF07C29"/>
    <w:rsid w:val="5AF4D493"/>
    <w:rsid w:val="5AF7F2EB"/>
    <w:rsid w:val="5AFA5B52"/>
    <w:rsid w:val="5AFD08AF"/>
    <w:rsid w:val="5B094187"/>
    <w:rsid w:val="5B167395"/>
    <w:rsid w:val="5B1AB534"/>
    <w:rsid w:val="5B1EA42F"/>
    <w:rsid w:val="5B222F20"/>
    <w:rsid w:val="5B224AF4"/>
    <w:rsid w:val="5B241C34"/>
    <w:rsid w:val="5B2887E6"/>
    <w:rsid w:val="5B2896A2"/>
    <w:rsid w:val="5B2A77F2"/>
    <w:rsid w:val="5B2BE0E2"/>
    <w:rsid w:val="5B37086F"/>
    <w:rsid w:val="5B420926"/>
    <w:rsid w:val="5B449860"/>
    <w:rsid w:val="5B55F9BC"/>
    <w:rsid w:val="5B5A8E00"/>
    <w:rsid w:val="5B61DB96"/>
    <w:rsid w:val="5B62C359"/>
    <w:rsid w:val="5B668E4C"/>
    <w:rsid w:val="5B6DF551"/>
    <w:rsid w:val="5B73B7BC"/>
    <w:rsid w:val="5B7B0776"/>
    <w:rsid w:val="5B80752A"/>
    <w:rsid w:val="5B8147C9"/>
    <w:rsid w:val="5B85C912"/>
    <w:rsid w:val="5B862407"/>
    <w:rsid w:val="5B8C6FC0"/>
    <w:rsid w:val="5B8DFF9E"/>
    <w:rsid w:val="5B9728BB"/>
    <w:rsid w:val="5BAB2A87"/>
    <w:rsid w:val="5BAED594"/>
    <w:rsid w:val="5BB13AAF"/>
    <w:rsid w:val="5BB189B9"/>
    <w:rsid w:val="5BB2CE3D"/>
    <w:rsid w:val="5BC0F219"/>
    <w:rsid w:val="5BC58887"/>
    <w:rsid w:val="5BC95CBC"/>
    <w:rsid w:val="5BD04DBA"/>
    <w:rsid w:val="5BD0E0E2"/>
    <w:rsid w:val="5BD194D7"/>
    <w:rsid w:val="5BD1ED7F"/>
    <w:rsid w:val="5BD4EC49"/>
    <w:rsid w:val="5BEC77B4"/>
    <w:rsid w:val="5BF258DF"/>
    <w:rsid w:val="5BF2D8AC"/>
    <w:rsid w:val="5BF6F743"/>
    <w:rsid w:val="5BF8482B"/>
    <w:rsid w:val="5BF85786"/>
    <w:rsid w:val="5C02D692"/>
    <w:rsid w:val="5C038AA4"/>
    <w:rsid w:val="5C167EEB"/>
    <w:rsid w:val="5C2D0E27"/>
    <w:rsid w:val="5C2D5551"/>
    <w:rsid w:val="5C31969B"/>
    <w:rsid w:val="5C328952"/>
    <w:rsid w:val="5C38DB6C"/>
    <w:rsid w:val="5C3E2BFB"/>
    <w:rsid w:val="5C4566A9"/>
    <w:rsid w:val="5C4F15E4"/>
    <w:rsid w:val="5C51596C"/>
    <w:rsid w:val="5C520F72"/>
    <w:rsid w:val="5C59B08B"/>
    <w:rsid w:val="5C727156"/>
    <w:rsid w:val="5C7339D3"/>
    <w:rsid w:val="5C848160"/>
    <w:rsid w:val="5C8A625C"/>
    <w:rsid w:val="5C8DAC58"/>
    <w:rsid w:val="5C8E73C0"/>
    <w:rsid w:val="5C9132B7"/>
    <w:rsid w:val="5C91657E"/>
    <w:rsid w:val="5C9A6553"/>
    <w:rsid w:val="5CA2B404"/>
    <w:rsid w:val="5CA8CE00"/>
    <w:rsid w:val="5CAECAD8"/>
    <w:rsid w:val="5CBDAC65"/>
    <w:rsid w:val="5CC0F0F2"/>
    <w:rsid w:val="5CC5FBDD"/>
    <w:rsid w:val="5CC8895F"/>
    <w:rsid w:val="5CD95989"/>
    <w:rsid w:val="5CDC3A1E"/>
    <w:rsid w:val="5CE37017"/>
    <w:rsid w:val="5CE43A2C"/>
    <w:rsid w:val="5CEC1FB6"/>
    <w:rsid w:val="5CEF4963"/>
    <w:rsid w:val="5CF6077D"/>
    <w:rsid w:val="5CFE96B1"/>
    <w:rsid w:val="5D03D637"/>
    <w:rsid w:val="5D0518D1"/>
    <w:rsid w:val="5D052704"/>
    <w:rsid w:val="5D061478"/>
    <w:rsid w:val="5D06EEA8"/>
    <w:rsid w:val="5D0D8B7F"/>
    <w:rsid w:val="5D175B1B"/>
    <w:rsid w:val="5D17CFE7"/>
    <w:rsid w:val="5D1BB5AC"/>
    <w:rsid w:val="5D1D0E90"/>
    <w:rsid w:val="5D1E4772"/>
    <w:rsid w:val="5D2A3A17"/>
    <w:rsid w:val="5D422489"/>
    <w:rsid w:val="5D4973BA"/>
    <w:rsid w:val="5D50AAF4"/>
    <w:rsid w:val="5D51D4D7"/>
    <w:rsid w:val="5D54949C"/>
    <w:rsid w:val="5D556E02"/>
    <w:rsid w:val="5D5A4258"/>
    <w:rsid w:val="5D6FD0AD"/>
    <w:rsid w:val="5D818ED4"/>
    <w:rsid w:val="5D8E5CD7"/>
    <w:rsid w:val="5D8E8C44"/>
    <w:rsid w:val="5D8EC843"/>
    <w:rsid w:val="5D9BCB58"/>
    <w:rsid w:val="5D9D7B36"/>
    <w:rsid w:val="5DA04805"/>
    <w:rsid w:val="5DA166A5"/>
    <w:rsid w:val="5DB70BD1"/>
    <w:rsid w:val="5DBE84BA"/>
    <w:rsid w:val="5DC0EDB0"/>
    <w:rsid w:val="5DD4142C"/>
    <w:rsid w:val="5DD4B551"/>
    <w:rsid w:val="5DD65FB9"/>
    <w:rsid w:val="5DDBAFCB"/>
    <w:rsid w:val="5DDE05BE"/>
    <w:rsid w:val="5DE05A08"/>
    <w:rsid w:val="5DE18539"/>
    <w:rsid w:val="5DEC60A9"/>
    <w:rsid w:val="5DF2B6B8"/>
    <w:rsid w:val="5DF5A925"/>
    <w:rsid w:val="5E031667"/>
    <w:rsid w:val="5E05F771"/>
    <w:rsid w:val="5E0B3B93"/>
    <w:rsid w:val="5E18504B"/>
    <w:rsid w:val="5E2180C0"/>
    <w:rsid w:val="5E22BC81"/>
    <w:rsid w:val="5E27119E"/>
    <w:rsid w:val="5E285282"/>
    <w:rsid w:val="5E2F7DE7"/>
    <w:rsid w:val="5E3557F2"/>
    <w:rsid w:val="5E36A426"/>
    <w:rsid w:val="5E3A3867"/>
    <w:rsid w:val="5E3DCF8F"/>
    <w:rsid w:val="5E3E74C5"/>
    <w:rsid w:val="5E49CAFF"/>
    <w:rsid w:val="5E5896D0"/>
    <w:rsid w:val="5E60A3E4"/>
    <w:rsid w:val="5E6F1EC7"/>
    <w:rsid w:val="5E78ED0C"/>
    <w:rsid w:val="5E8D32B3"/>
    <w:rsid w:val="5E916F18"/>
    <w:rsid w:val="5E970155"/>
    <w:rsid w:val="5EA19B3D"/>
    <w:rsid w:val="5EA3DF8A"/>
    <w:rsid w:val="5EB1E46E"/>
    <w:rsid w:val="5EB5B805"/>
    <w:rsid w:val="5EBB1EA4"/>
    <w:rsid w:val="5EBD9B9B"/>
    <w:rsid w:val="5EBF6ED2"/>
    <w:rsid w:val="5EC232F0"/>
    <w:rsid w:val="5EC2899C"/>
    <w:rsid w:val="5EC563AD"/>
    <w:rsid w:val="5ED7D3B2"/>
    <w:rsid w:val="5EDA6293"/>
    <w:rsid w:val="5EDCDDE4"/>
    <w:rsid w:val="5EDF0B75"/>
    <w:rsid w:val="5EE14ECB"/>
    <w:rsid w:val="5EEACC67"/>
    <w:rsid w:val="5EF3BF54"/>
    <w:rsid w:val="5EFAFFDE"/>
    <w:rsid w:val="5EFDECE4"/>
    <w:rsid w:val="5F0666A1"/>
    <w:rsid w:val="5F09A269"/>
    <w:rsid w:val="5F0C261E"/>
    <w:rsid w:val="5F0DBAB5"/>
    <w:rsid w:val="5F1C0E53"/>
    <w:rsid w:val="5F1CD749"/>
    <w:rsid w:val="5F1EDEF3"/>
    <w:rsid w:val="5F20E841"/>
    <w:rsid w:val="5F25CE19"/>
    <w:rsid w:val="5F2D04C5"/>
    <w:rsid w:val="5F3243CF"/>
    <w:rsid w:val="5F37EFDA"/>
    <w:rsid w:val="5F40BCF3"/>
    <w:rsid w:val="5F40BE7A"/>
    <w:rsid w:val="5F430E8D"/>
    <w:rsid w:val="5F4510F7"/>
    <w:rsid w:val="5F493A30"/>
    <w:rsid w:val="5F4A6A6A"/>
    <w:rsid w:val="5F57F917"/>
    <w:rsid w:val="5F58FCFB"/>
    <w:rsid w:val="5F5F87F0"/>
    <w:rsid w:val="5F6303D5"/>
    <w:rsid w:val="5F789FDC"/>
    <w:rsid w:val="5F7E18CB"/>
    <w:rsid w:val="5F7E98F8"/>
    <w:rsid w:val="5F878D1E"/>
    <w:rsid w:val="5F878D59"/>
    <w:rsid w:val="5F900EA0"/>
    <w:rsid w:val="5F9682B2"/>
    <w:rsid w:val="5F9824EB"/>
    <w:rsid w:val="5F9DECBD"/>
    <w:rsid w:val="5FAB6752"/>
    <w:rsid w:val="5FC1239A"/>
    <w:rsid w:val="5FC23533"/>
    <w:rsid w:val="5FD091F7"/>
    <w:rsid w:val="5FD11F94"/>
    <w:rsid w:val="5FD336A9"/>
    <w:rsid w:val="5FDF7F89"/>
    <w:rsid w:val="5FE3186B"/>
    <w:rsid w:val="5FF0D28D"/>
    <w:rsid w:val="5FF22B71"/>
    <w:rsid w:val="5FF4617F"/>
    <w:rsid w:val="5FF82134"/>
    <w:rsid w:val="5FF8D3BE"/>
    <w:rsid w:val="5FF9A49E"/>
    <w:rsid w:val="5FFE2146"/>
    <w:rsid w:val="5FFE85E4"/>
    <w:rsid w:val="600A2FA0"/>
    <w:rsid w:val="601531ED"/>
    <w:rsid w:val="60184718"/>
    <w:rsid w:val="6019CEAD"/>
    <w:rsid w:val="601E07C6"/>
    <w:rsid w:val="60231F6F"/>
    <w:rsid w:val="602E8B82"/>
    <w:rsid w:val="603379FC"/>
    <w:rsid w:val="6041C468"/>
    <w:rsid w:val="604433A2"/>
    <w:rsid w:val="6046D00B"/>
    <w:rsid w:val="6048A025"/>
    <w:rsid w:val="604D0906"/>
    <w:rsid w:val="6056464E"/>
    <w:rsid w:val="60575C42"/>
    <w:rsid w:val="6062F464"/>
    <w:rsid w:val="6069EF5F"/>
    <w:rsid w:val="606BB37A"/>
    <w:rsid w:val="6086E76B"/>
    <w:rsid w:val="608E92E3"/>
    <w:rsid w:val="608FA820"/>
    <w:rsid w:val="609819E4"/>
    <w:rsid w:val="609905E3"/>
    <w:rsid w:val="609E5B09"/>
    <w:rsid w:val="609F5284"/>
    <w:rsid w:val="60A0E26D"/>
    <w:rsid w:val="60A5706D"/>
    <w:rsid w:val="60AA20B5"/>
    <w:rsid w:val="60B01A36"/>
    <w:rsid w:val="60BA05BA"/>
    <w:rsid w:val="60BD67E5"/>
    <w:rsid w:val="60C3975A"/>
    <w:rsid w:val="60CE3130"/>
    <w:rsid w:val="60DAF8A7"/>
    <w:rsid w:val="60DC7406"/>
    <w:rsid w:val="60E053EB"/>
    <w:rsid w:val="60E83491"/>
    <w:rsid w:val="60F82C60"/>
    <w:rsid w:val="60F84143"/>
    <w:rsid w:val="60F88280"/>
    <w:rsid w:val="610AF988"/>
    <w:rsid w:val="610F1EC7"/>
    <w:rsid w:val="612185B7"/>
    <w:rsid w:val="6128451A"/>
    <w:rsid w:val="613038F4"/>
    <w:rsid w:val="6131BBF7"/>
    <w:rsid w:val="6133C807"/>
    <w:rsid w:val="6140AB45"/>
    <w:rsid w:val="6149CC95"/>
    <w:rsid w:val="61506CE6"/>
    <w:rsid w:val="615689EA"/>
    <w:rsid w:val="615BF87C"/>
    <w:rsid w:val="61664E5F"/>
    <w:rsid w:val="616F40B5"/>
    <w:rsid w:val="61759663"/>
    <w:rsid w:val="61780B10"/>
    <w:rsid w:val="617945D5"/>
    <w:rsid w:val="6191CEE2"/>
    <w:rsid w:val="61936D8B"/>
    <w:rsid w:val="619CB215"/>
    <w:rsid w:val="619FCBDA"/>
    <w:rsid w:val="619FE3FB"/>
    <w:rsid w:val="61A8F45C"/>
    <w:rsid w:val="61A9D6C2"/>
    <w:rsid w:val="61AA54AF"/>
    <w:rsid w:val="61AB0EE9"/>
    <w:rsid w:val="61AD7274"/>
    <w:rsid w:val="61BAD9DD"/>
    <w:rsid w:val="61C20FB4"/>
    <w:rsid w:val="61CCD75E"/>
    <w:rsid w:val="61D03FF4"/>
    <w:rsid w:val="61D14283"/>
    <w:rsid w:val="61DEFA70"/>
    <w:rsid w:val="61ECED87"/>
    <w:rsid w:val="61EF48F9"/>
    <w:rsid w:val="61EF7003"/>
    <w:rsid w:val="61EFF3C7"/>
    <w:rsid w:val="61F4373C"/>
    <w:rsid w:val="61F8F034"/>
    <w:rsid w:val="61F92655"/>
    <w:rsid w:val="6200FB8E"/>
    <w:rsid w:val="620B0299"/>
    <w:rsid w:val="620D1132"/>
    <w:rsid w:val="621B2136"/>
    <w:rsid w:val="6221DCB2"/>
    <w:rsid w:val="622C4D71"/>
    <w:rsid w:val="622FE143"/>
    <w:rsid w:val="62312284"/>
    <w:rsid w:val="62327EC4"/>
    <w:rsid w:val="624B7FF1"/>
    <w:rsid w:val="62532210"/>
    <w:rsid w:val="6267A001"/>
    <w:rsid w:val="626B2BB1"/>
    <w:rsid w:val="626C143C"/>
    <w:rsid w:val="626E7C05"/>
    <w:rsid w:val="628BCF40"/>
    <w:rsid w:val="628F4C5A"/>
    <w:rsid w:val="6294E939"/>
    <w:rsid w:val="62A16C9D"/>
    <w:rsid w:val="62C219E0"/>
    <w:rsid w:val="62C358B1"/>
    <w:rsid w:val="62F0A64E"/>
    <w:rsid w:val="62F8857C"/>
    <w:rsid w:val="62FEB483"/>
    <w:rsid w:val="6303BF0D"/>
    <w:rsid w:val="63076AF3"/>
    <w:rsid w:val="630D4C0E"/>
    <w:rsid w:val="630ED1FE"/>
    <w:rsid w:val="6316DA8F"/>
    <w:rsid w:val="631CE23B"/>
    <w:rsid w:val="631EDF73"/>
    <w:rsid w:val="632A965A"/>
    <w:rsid w:val="632D7759"/>
    <w:rsid w:val="63394F03"/>
    <w:rsid w:val="6339D02A"/>
    <w:rsid w:val="633BE416"/>
    <w:rsid w:val="6350FE07"/>
    <w:rsid w:val="63548247"/>
    <w:rsid w:val="6358A74B"/>
    <w:rsid w:val="635D6864"/>
    <w:rsid w:val="635EF3C8"/>
    <w:rsid w:val="6360A3E3"/>
    <w:rsid w:val="636820C4"/>
    <w:rsid w:val="636DAB12"/>
    <w:rsid w:val="637A88C1"/>
    <w:rsid w:val="637D0AC6"/>
    <w:rsid w:val="638BE5C2"/>
    <w:rsid w:val="63909BE8"/>
    <w:rsid w:val="6395839C"/>
    <w:rsid w:val="63A55678"/>
    <w:rsid w:val="63B09A8A"/>
    <w:rsid w:val="63B48D8E"/>
    <w:rsid w:val="63C38A80"/>
    <w:rsid w:val="63C6084B"/>
    <w:rsid w:val="63DB0E67"/>
    <w:rsid w:val="63DC899A"/>
    <w:rsid w:val="63E0ED6F"/>
    <w:rsid w:val="63E425D7"/>
    <w:rsid w:val="63EC66A7"/>
    <w:rsid w:val="63F15D16"/>
    <w:rsid w:val="63FD2AF2"/>
    <w:rsid w:val="63FE512C"/>
    <w:rsid w:val="64047A74"/>
    <w:rsid w:val="640D2B12"/>
    <w:rsid w:val="640DAC7A"/>
    <w:rsid w:val="64155F92"/>
    <w:rsid w:val="6416DCFF"/>
    <w:rsid w:val="641B61D5"/>
    <w:rsid w:val="641D5DC2"/>
    <w:rsid w:val="641E3FD6"/>
    <w:rsid w:val="642630D2"/>
    <w:rsid w:val="6437FA74"/>
    <w:rsid w:val="643932CC"/>
    <w:rsid w:val="64397F70"/>
    <w:rsid w:val="644572A5"/>
    <w:rsid w:val="6447595C"/>
    <w:rsid w:val="64531EBA"/>
    <w:rsid w:val="64539700"/>
    <w:rsid w:val="6455B9F6"/>
    <w:rsid w:val="6456A9A9"/>
    <w:rsid w:val="6458683D"/>
    <w:rsid w:val="646736E5"/>
    <w:rsid w:val="646A76D3"/>
    <w:rsid w:val="646B3FD4"/>
    <w:rsid w:val="646CF799"/>
    <w:rsid w:val="64736689"/>
    <w:rsid w:val="647F4CA5"/>
    <w:rsid w:val="64822E2E"/>
    <w:rsid w:val="64847742"/>
    <w:rsid w:val="6487A913"/>
    <w:rsid w:val="648B6A1A"/>
    <w:rsid w:val="648D6E51"/>
    <w:rsid w:val="64968A81"/>
    <w:rsid w:val="64AA3DA1"/>
    <w:rsid w:val="64B23014"/>
    <w:rsid w:val="64BDD0B6"/>
    <w:rsid w:val="64C77ACA"/>
    <w:rsid w:val="64D0A86F"/>
    <w:rsid w:val="64D1C092"/>
    <w:rsid w:val="64D3EF92"/>
    <w:rsid w:val="64DC991A"/>
    <w:rsid w:val="64E329C5"/>
    <w:rsid w:val="64EA2DDC"/>
    <w:rsid w:val="64EBF1AD"/>
    <w:rsid w:val="64F4B6A8"/>
    <w:rsid w:val="64F8ADD4"/>
    <w:rsid w:val="64FC0A55"/>
    <w:rsid w:val="64FE3EE6"/>
    <w:rsid w:val="650E8963"/>
    <w:rsid w:val="651DFB65"/>
    <w:rsid w:val="6536FE04"/>
    <w:rsid w:val="6544F75C"/>
    <w:rsid w:val="654EA43F"/>
    <w:rsid w:val="6550B0BB"/>
    <w:rsid w:val="65574D78"/>
    <w:rsid w:val="6558923D"/>
    <w:rsid w:val="65632839"/>
    <w:rsid w:val="65725F7C"/>
    <w:rsid w:val="6575DA47"/>
    <w:rsid w:val="657F9A9F"/>
    <w:rsid w:val="65836C31"/>
    <w:rsid w:val="658800C5"/>
    <w:rsid w:val="6589549F"/>
    <w:rsid w:val="658B6E7A"/>
    <w:rsid w:val="659C99BE"/>
    <w:rsid w:val="65A0F702"/>
    <w:rsid w:val="65ABC65E"/>
    <w:rsid w:val="65AFF1AD"/>
    <w:rsid w:val="65B3D593"/>
    <w:rsid w:val="65B419B8"/>
    <w:rsid w:val="65B7857B"/>
    <w:rsid w:val="65BF22DC"/>
    <w:rsid w:val="65C09F5C"/>
    <w:rsid w:val="65C2E12A"/>
    <w:rsid w:val="65C8BFED"/>
    <w:rsid w:val="65C9E94D"/>
    <w:rsid w:val="65CF6EC8"/>
    <w:rsid w:val="65D0F8F9"/>
    <w:rsid w:val="65D448E4"/>
    <w:rsid w:val="65DBBA1F"/>
    <w:rsid w:val="65DD9F6D"/>
    <w:rsid w:val="65DFCF12"/>
    <w:rsid w:val="65E0CF7E"/>
    <w:rsid w:val="65E506F8"/>
    <w:rsid w:val="65F01559"/>
    <w:rsid w:val="65F6446C"/>
    <w:rsid w:val="65F64AD3"/>
    <w:rsid w:val="65FA363D"/>
    <w:rsid w:val="65FFDCAC"/>
    <w:rsid w:val="66006CC5"/>
    <w:rsid w:val="66090188"/>
    <w:rsid w:val="661D1662"/>
    <w:rsid w:val="6620CD81"/>
    <w:rsid w:val="663839D1"/>
    <w:rsid w:val="6642AF1A"/>
    <w:rsid w:val="66444CA4"/>
    <w:rsid w:val="66477229"/>
    <w:rsid w:val="6648B7DD"/>
    <w:rsid w:val="6650A30A"/>
    <w:rsid w:val="6653D7D8"/>
    <w:rsid w:val="66588449"/>
    <w:rsid w:val="665D2453"/>
    <w:rsid w:val="6666A465"/>
    <w:rsid w:val="66683445"/>
    <w:rsid w:val="66767B5E"/>
    <w:rsid w:val="6679C3A2"/>
    <w:rsid w:val="667D5944"/>
    <w:rsid w:val="6693975D"/>
    <w:rsid w:val="66B762F8"/>
    <w:rsid w:val="66B97059"/>
    <w:rsid w:val="66C2CB7C"/>
    <w:rsid w:val="66C434D3"/>
    <w:rsid w:val="66C48754"/>
    <w:rsid w:val="66CA85E8"/>
    <w:rsid w:val="66CC6832"/>
    <w:rsid w:val="66D5B42C"/>
    <w:rsid w:val="66E2F9D8"/>
    <w:rsid w:val="66E8F19F"/>
    <w:rsid w:val="66EF9DE1"/>
    <w:rsid w:val="66FA25C7"/>
    <w:rsid w:val="66FA3D88"/>
    <w:rsid w:val="66FAF4D8"/>
    <w:rsid w:val="66FC7239"/>
    <w:rsid w:val="66FE33BE"/>
    <w:rsid w:val="6709297F"/>
    <w:rsid w:val="670FFA40"/>
    <w:rsid w:val="6713E4E5"/>
    <w:rsid w:val="67159C86"/>
    <w:rsid w:val="67184515"/>
    <w:rsid w:val="671997CA"/>
    <w:rsid w:val="671D1F55"/>
    <w:rsid w:val="67209B0E"/>
    <w:rsid w:val="67239729"/>
    <w:rsid w:val="6728EAB7"/>
    <w:rsid w:val="67346E72"/>
    <w:rsid w:val="6740FBC6"/>
    <w:rsid w:val="675D41D8"/>
    <w:rsid w:val="6760F17B"/>
    <w:rsid w:val="67614774"/>
    <w:rsid w:val="676B1AB4"/>
    <w:rsid w:val="676B830B"/>
    <w:rsid w:val="6774A093"/>
    <w:rsid w:val="677C8A2B"/>
    <w:rsid w:val="677FC749"/>
    <w:rsid w:val="6784A459"/>
    <w:rsid w:val="678E437A"/>
    <w:rsid w:val="678F1BD1"/>
    <w:rsid w:val="6794E539"/>
    <w:rsid w:val="67966379"/>
    <w:rsid w:val="679EA388"/>
    <w:rsid w:val="67A5C9B0"/>
    <w:rsid w:val="67A70DA5"/>
    <w:rsid w:val="67A7F2AF"/>
    <w:rsid w:val="67A91F2B"/>
    <w:rsid w:val="67AA0F9E"/>
    <w:rsid w:val="67AA775C"/>
    <w:rsid w:val="67ADF480"/>
    <w:rsid w:val="67AE778C"/>
    <w:rsid w:val="67B26684"/>
    <w:rsid w:val="67B67554"/>
    <w:rsid w:val="67C53332"/>
    <w:rsid w:val="67CC0A0D"/>
    <w:rsid w:val="67DD3309"/>
    <w:rsid w:val="67DDB603"/>
    <w:rsid w:val="67DDBB1B"/>
    <w:rsid w:val="67E03575"/>
    <w:rsid w:val="67E8DD9D"/>
    <w:rsid w:val="67F1AA97"/>
    <w:rsid w:val="67F8EC3C"/>
    <w:rsid w:val="67FB3626"/>
    <w:rsid w:val="67FB4271"/>
    <w:rsid w:val="6811803F"/>
    <w:rsid w:val="68180D51"/>
    <w:rsid w:val="681BFE54"/>
    <w:rsid w:val="681D206D"/>
    <w:rsid w:val="681E8547"/>
    <w:rsid w:val="68243DB7"/>
    <w:rsid w:val="68265262"/>
    <w:rsid w:val="682CD193"/>
    <w:rsid w:val="682DDB6D"/>
    <w:rsid w:val="683B9B3E"/>
    <w:rsid w:val="68452F2A"/>
    <w:rsid w:val="6853320C"/>
    <w:rsid w:val="68590AEE"/>
    <w:rsid w:val="685A156E"/>
    <w:rsid w:val="685F5B76"/>
    <w:rsid w:val="685FA895"/>
    <w:rsid w:val="68678A0D"/>
    <w:rsid w:val="688A6AE3"/>
    <w:rsid w:val="688CBDB9"/>
    <w:rsid w:val="688F673C"/>
    <w:rsid w:val="68922400"/>
    <w:rsid w:val="68A04A2B"/>
    <w:rsid w:val="68A8F2FE"/>
    <w:rsid w:val="68A940E4"/>
    <w:rsid w:val="68CB8CFC"/>
    <w:rsid w:val="68CFCAC9"/>
    <w:rsid w:val="68CFF840"/>
    <w:rsid w:val="68D2E79D"/>
    <w:rsid w:val="68D86DCE"/>
    <w:rsid w:val="68DF94AB"/>
    <w:rsid w:val="68E228AA"/>
    <w:rsid w:val="68E4CBC1"/>
    <w:rsid w:val="68E8A509"/>
    <w:rsid w:val="68F738F0"/>
    <w:rsid w:val="68FC8D1E"/>
    <w:rsid w:val="6932CDCB"/>
    <w:rsid w:val="693690AC"/>
    <w:rsid w:val="693FC0FE"/>
    <w:rsid w:val="6942ADB6"/>
    <w:rsid w:val="6945111C"/>
    <w:rsid w:val="69453190"/>
    <w:rsid w:val="694C7234"/>
    <w:rsid w:val="6956C67A"/>
    <w:rsid w:val="6957757B"/>
    <w:rsid w:val="696A5FDC"/>
    <w:rsid w:val="696FFB32"/>
    <w:rsid w:val="6973D382"/>
    <w:rsid w:val="697D3648"/>
    <w:rsid w:val="697F7D52"/>
    <w:rsid w:val="6980471C"/>
    <w:rsid w:val="69846F17"/>
    <w:rsid w:val="6989B86B"/>
    <w:rsid w:val="6993C621"/>
    <w:rsid w:val="699C9F85"/>
    <w:rsid w:val="699CFF98"/>
    <w:rsid w:val="69A0957A"/>
    <w:rsid w:val="69A1B122"/>
    <w:rsid w:val="69A9F580"/>
    <w:rsid w:val="69B6002B"/>
    <w:rsid w:val="69B917D9"/>
    <w:rsid w:val="69D1B684"/>
    <w:rsid w:val="69E08FA5"/>
    <w:rsid w:val="69E1F0DC"/>
    <w:rsid w:val="69EE3FFC"/>
    <w:rsid w:val="69F2CD7C"/>
    <w:rsid w:val="69F859C8"/>
    <w:rsid w:val="69FA8A11"/>
    <w:rsid w:val="6A026F95"/>
    <w:rsid w:val="6A03F4CA"/>
    <w:rsid w:val="6A0B638B"/>
    <w:rsid w:val="6A105EDC"/>
    <w:rsid w:val="6A10FEFE"/>
    <w:rsid w:val="6A1351DD"/>
    <w:rsid w:val="6A153CC6"/>
    <w:rsid w:val="6A18C824"/>
    <w:rsid w:val="6A2CAC81"/>
    <w:rsid w:val="6A490B95"/>
    <w:rsid w:val="6A4994D9"/>
    <w:rsid w:val="6A575C73"/>
    <w:rsid w:val="6A588C87"/>
    <w:rsid w:val="6A7CABE5"/>
    <w:rsid w:val="6A7FD1A3"/>
    <w:rsid w:val="6A81B1F4"/>
    <w:rsid w:val="6A8BF6E9"/>
    <w:rsid w:val="6A8E834B"/>
    <w:rsid w:val="6A9CB499"/>
    <w:rsid w:val="6A9CF9A9"/>
    <w:rsid w:val="6AA5E1D4"/>
    <w:rsid w:val="6AAE5AAF"/>
    <w:rsid w:val="6AB4F5B5"/>
    <w:rsid w:val="6AB9E100"/>
    <w:rsid w:val="6AC210BE"/>
    <w:rsid w:val="6AC25EC4"/>
    <w:rsid w:val="6AC80518"/>
    <w:rsid w:val="6AD708D1"/>
    <w:rsid w:val="6AD814EE"/>
    <w:rsid w:val="6ADC1640"/>
    <w:rsid w:val="6AE09ACA"/>
    <w:rsid w:val="6AE29F01"/>
    <w:rsid w:val="6AE2F4E8"/>
    <w:rsid w:val="6AE742B9"/>
    <w:rsid w:val="6AE87052"/>
    <w:rsid w:val="6AF59314"/>
    <w:rsid w:val="6AF7F81E"/>
    <w:rsid w:val="6AFEA0F0"/>
    <w:rsid w:val="6AFF7EEC"/>
    <w:rsid w:val="6B068AF8"/>
    <w:rsid w:val="6B195D91"/>
    <w:rsid w:val="6B1BBA92"/>
    <w:rsid w:val="6B1F6E63"/>
    <w:rsid w:val="6B2546A5"/>
    <w:rsid w:val="6B3003D3"/>
    <w:rsid w:val="6B36E415"/>
    <w:rsid w:val="6B3A3794"/>
    <w:rsid w:val="6B40847A"/>
    <w:rsid w:val="6B43465C"/>
    <w:rsid w:val="6B449220"/>
    <w:rsid w:val="6B457534"/>
    <w:rsid w:val="6B4B4ABB"/>
    <w:rsid w:val="6B4F77F6"/>
    <w:rsid w:val="6B50C00E"/>
    <w:rsid w:val="6B548F5A"/>
    <w:rsid w:val="6B5936EE"/>
    <w:rsid w:val="6B5B1494"/>
    <w:rsid w:val="6B842CBD"/>
    <w:rsid w:val="6B8ABA15"/>
    <w:rsid w:val="6B8BF6A2"/>
    <w:rsid w:val="6B8D49DE"/>
    <w:rsid w:val="6B93DA16"/>
    <w:rsid w:val="6B9466B8"/>
    <w:rsid w:val="6B95319E"/>
    <w:rsid w:val="6B975A87"/>
    <w:rsid w:val="6BCB1E34"/>
    <w:rsid w:val="6BCF206C"/>
    <w:rsid w:val="6BD76FC4"/>
    <w:rsid w:val="6BE22A23"/>
    <w:rsid w:val="6BE43B28"/>
    <w:rsid w:val="6BF0FC59"/>
    <w:rsid w:val="6BF37000"/>
    <w:rsid w:val="6BFCC120"/>
    <w:rsid w:val="6BFFB4FC"/>
    <w:rsid w:val="6C02ADBE"/>
    <w:rsid w:val="6C080A9C"/>
    <w:rsid w:val="6C14AEA9"/>
    <w:rsid w:val="6C15857B"/>
    <w:rsid w:val="6C15E672"/>
    <w:rsid w:val="6C1E951E"/>
    <w:rsid w:val="6C1E9543"/>
    <w:rsid w:val="6C1F5637"/>
    <w:rsid w:val="6C27A040"/>
    <w:rsid w:val="6C2DF0A6"/>
    <w:rsid w:val="6C3ADBAD"/>
    <w:rsid w:val="6C3B9AFE"/>
    <w:rsid w:val="6C5B79BD"/>
    <w:rsid w:val="6C5DA7BC"/>
    <w:rsid w:val="6C6802FC"/>
    <w:rsid w:val="6C6A4015"/>
    <w:rsid w:val="6C6E53F4"/>
    <w:rsid w:val="6C86C34F"/>
    <w:rsid w:val="6C8F9F10"/>
    <w:rsid w:val="6C9C69FF"/>
    <w:rsid w:val="6C9CA9F1"/>
    <w:rsid w:val="6C9CE8A7"/>
    <w:rsid w:val="6CA8893A"/>
    <w:rsid w:val="6CB3E734"/>
    <w:rsid w:val="6CB5FDE7"/>
    <w:rsid w:val="6CB60B98"/>
    <w:rsid w:val="6CBBCC09"/>
    <w:rsid w:val="6CC58F47"/>
    <w:rsid w:val="6CCBA728"/>
    <w:rsid w:val="6CD2819D"/>
    <w:rsid w:val="6CDCE10B"/>
    <w:rsid w:val="6CEE26C2"/>
    <w:rsid w:val="6D06D329"/>
    <w:rsid w:val="6D12154E"/>
    <w:rsid w:val="6D13264B"/>
    <w:rsid w:val="6D152CBA"/>
    <w:rsid w:val="6D18774A"/>
    <w:rsid w:val="6D19CE31"/>
    <w:rsid w:val="6D26304B"/>
    <w:rsid w:val="6D26DA88"/>
    <w:rsid w:val="6D3345A1"/>
    <w:rsid w:val="6D33A7B7"/>
    <w:rsid w:val="6D3919A1"/>
    <w:rsid w:val="6D44655D"/>
    <w:rsid w:val="6D468B35"/>
    <w:rsid w:val="6D5C7CC0"/>
    <w:rsid w:val="6D60D2F8"/>
    <w:rsid w:val="6D642280"/>
    <w:rsid w:val="6D67122D"/>
    <w:rsid w:val="6D774244"/>
    <w:rsid w:val="6D77EFD8"/>
    <w:rsid w:val="6D7B416E"/>
    <w:rsid w:val="6D815E55"/>
    <w:rsid w:val="6D8DEC94"/>
    <w:rsid w:val="6D8E4553"/>
    <w:rsid w:val="6D911C26"/>
    <w:rsid w:val="6D9C9244"/>
    <w:rsid w:val="6DA037A8"/>
    <w:rsid w:val="6DA38E83"/>
    <w:rsid w:val="6DA91250"/>
    <w:rsid w:val="6DAF6104"/>
    <w:rsid w:val="6DB5859C"/>
    <w:rsid w:val="6DB72B55"/>
    <w:rsid w:val="6DB8038C"/>
    <w:rsid w:val="6DB805CD"/>
    <w:rsid w:val="6DBE5A41"/>
    <w:rsid w:val="6DC84AE1"/>
    <w:rsid w:val="6DCC7D97"/>
    <w:rsid w:val="6DCF18BC"/>
    <w:rsid w:val="6DE0AAF0"/>
    <w:rsid w:val="6DE1FEF5"/>
    <w:rsid w:val="6DE2ADC9"/>
    <w:rsid w:val="6DEDD9A6"/>
    <w:rsid w:val="6DF192EF"/>
    <w:rsid w:val="6DF46963"/>
    <w:rsid w:val="6DF9B461"/>
    <w:rsid w:val="6DFE4BA4"/>
    <w:rsid w:val="6E0B6E56"/>
    <w:rsid w:val="6E113FEC"/>
    <w:rsid w:val="6E21B0A2"/>
    <w:rsid w:val="6E270427"/>
    <w:rsid w:val="6E27D6B8"/>
    <w:rsid w:val="6E296D92"/>
    <w:rsid w:val="6E2A90CC"/>
    <w:rsid w:val="6E2C05A4"/>
    <w:rsid w:val="6E2C3E06"/>
    <w:rsid w:val="6E326C14"/>
    <w:rsid w:val="6E3356E0"/>
    <w:rsid w:val="6E350C7D"/>
    <w:rsid w:val="6E4EE4C6"/>
    <w:rsid w:val="6E5E9D6D"/>
    <w:rsid w:val="6E65A237"/>
    <w:rsid w:val="6E731E6A"/>
    <w:rsid w:val="6E7B4CC2"/>
    <w:rsid w:val="6E846C13"/>
    <w:rsid w:val="6E8E72BC"/>
    <w:rsid w:val="6E8F58FF"/>
    <w:rsid w:val="6EA4ED29"/>
    <w:rsid w:val="6EA528A4"/>
    <w:rsid w:val="6EABAC73"/>
    <w:rsid w:val="6EB0308B"/>
    <w:rsid w:val="6EDDA678"/>
    <w:rsid w:val="6EE788B3"/>
    <w:rsid w:val="6EE7E857"/>
    <w:rsid w:val="6EF3AA57"/>
    <w:rsid w:val="6F01FFB9"/>
    <w:rsid w:val="6F0D49F2"/>
    <w:rsid w:val="6F12F470"/>
    <w:rsid w:val="6F16D03A"/>
    <w:rsid w:val="6F261911"/>
    <w:rsid w:val="6F2C24C1"/>
    <w:rsid w:val="6F4D7DC2"/>
    <w:rsid w:val="6F587A6A"/>
    <w:rsid w:val="6F61C33A"/>
    <w:rsid w:val="6F651314"/>
    <w:rsid w:val="6F6514AF"/>
    <w:rsid w:val="6F68FA32"/>
    <w:rsid w:val="6F6DAB23"/>
    <w:rsid w:val="6F71C690"/>
    <w:rsid w:val="6F7509D2"/>
    <w:rsid w:val="6F753496"/>
    <w:rsid w:val="6F7E243A"/>
    <w:rsid w:val="6F82E6CF"/>
    <w:rsid w:val="6F870FBD"/>
    <w:rsid w:val="6F8DBD1F"/>
    <w:rsid w:val="6FA6228F"/>
    <w:rsid w:val="6FAD0345"/>
    <w:rsid w:val="6FAF83A5"/>
    <w:rsid w:val="6FB9B5AD"/>
    <w:rsid w:val="6FBE9419"/>
    <w:rsid w:val="6FBFF98F"/>
    <w:rsid w:val="6FC0E6BD"/>
    <w:rsid w:val="6FCA975E"/>
    <w:rsid w:val="6FCAC401"/>
    <w:rsid w:val="6FD2B290"/>
    <w:rsid w:val="6FE71903"/>
    <w:rsid w:val="6FF012AD"/>
    <w:rsid w:val="6FF74C40"/>
    <w:rsid w:val="6FF99247"/>
    <w:rsid w:val="70045A52"/>
    <w:rsid w:val="700685C3"/>
    <w:rsid w:val="7006AD64"/>
    <w:rsid w:val="702154B8"/>
    <w:rsid w:val="702884C4"/>
    <w:rsid w:val="7049106B"/>
    <w:rsid w:val="7055251A"/>
    <w:rsid w:val="70574F94"/>
    <w:rsid w:val="705816A5"/>
    <w:rsid w:val="70739672"/>
    <w:rsid w:val="7074D3DB"/>
    <w:rsid w:val="707B2BB7"/>
    <w:rsid w:val="707DD7D2"/>
    <w:rsid w:val="708A83AB"/>
    <w:rsid w:val="7094361E"/>
    <w:rsid w:val="70977261"/>
    <w:rsid w:val="70977877"/>
    <w:rsid w:val="70991D4E"/>
    <w:rsid w:val="709A3D94"/>
    <w:rsid w:val="70A51068"/>
    <w:rsid w:val="70B5F65B"/>
    <w:rsid w:val="70B96FCC"/>
    <w:rsid w:val="70BD9D6B"/>
    <w:rsid w:val="70BE0514"/>
    <w:rsid w:val="70C5918A"/>
    <w:rsid w:val="70D13397"/>
    <w:rsid w:val="70D21250"/>
    <w:rsid w:val="70D3914E"/>
    <w:rsid w:val="70D64ABD"/>
    <w:rsid w:val="70D918BD"/>
    <w:rsid w:val="70E23A16"/>
    <w:rsid w:val="70E3D302"/>
    <w:rsid w:val="70F2031E"/>
    <w:rsid w:val="70F5A5DC"/>
    <w:rsid w:val="70F6E7A7"/>
    <w:rsid w:val="70FD9154"/>
    <w:rsid w:val="7106ACFD"/>
    <w:rsid w:val="71070DA3"/>
    <w:rsid w:val="7112745B"/>
    <w:rsid w:val="7117CB6E"/>
    <w:rsid w:val="712F849D"/>
    <w:rsid w:val="713F8B84"/>
    <w:rsid w:val="71461D33"/>
    <w:rsid w:val="71491BD8"/>
    <w:rsid w:val="7154DF2F"/>
    <w:rsid w:val="7169138B"/>
    <w:rsid w:val="7169F5E0"/>
    <w:rsid w:val="7173C93D"/>
    <w:rsid w:val="717E7049"/>
    <w:rsid w:val="7188C00F"/>
    <w:rsid w:val="7193862D"/>
    <w:rsid w:val="71953E68"/>
    <w:rsid w:val="71965756"/>
    <w:rsid w:val="719BDE58"/>
    <w:rsid w:val="71A23229"/>
    <w:rsid w:val="71A40DAB"/>
    <w:rsid w:val="71C05AFF"/>
    <w:rsid w:val="71CD9C99"/>
    <w:rsid w:val="71CF97C5"/>
    <w:rsid w:val="71D9E8B2"/>
    <w:rsid w:val="71E8D60A"/>
    <w:rsid w:val="71F9B15A"/>
    <w:rsid w:val="71FB7603"/>
    <w:rsid w:val="71FC4134"/>
    <w:rsid w:val="720046C0"/>
    <w:rsid w:val="720368D2"/>
    <w:rsid w:val="721047F3"/>
    <w:rsid w:val="7211DB96"/>
    <w:rsid w:val="721D78A2"/>
    <w:rsid w:val="72242CED"/>
    <w:rsid w:val="7233D890"/>
    <w:rsid w:val="723730AA"/>
    <w:rsid w:val="724367A2"/>
    <w:rsid w:val="7246A682"/>
    <w:rsid w:val="724BFF83"/>
    <w:rsid w:val="724F3282"/>
    <w:rsid w:val="724FCA36"/>
    <w:rsid w:val="7255172B"/>
    <w:rsid w:val="7257BCD3"/>
    <w:rsid w:val="7261A763"/>
    <w:rsid w:val="72673861"/>
    <w:rsid w:val="72679220"/>
    <w:rsid w:val="7268AB8D"/>
    <w:rsid w:val="72753BFC"/>
    <w:rsid w:val="7286EDEC"/>
    <w:rsid w:val="7289AD29"/>
    <w:rsid w:val="728FDC6D"/>
    <w:rsid w:val="729B382A"/>
    <w:rsid w:val="729F9902"/>
    <w:rsid w:val="72A8B3E2"/>
    <w:rsid w:val="72BA9115"/>
    <w:rsid w:val="72BD10D5"/>
    <w:rsid w:val="72C11DAB"/>
    <w:rsid w:val="72CCCF13"/>
    <w:rsid w:val="72D2779E"/>
    <w:rsid w:val="72D56EFA"/>
    <w:rsid w:val="72D5719D"/>
    <w:rsid w:val="72EA8484"/>
    <w:rsid w:val="72EC67FD"/>
    <w:rsid w:val="72F5396C"/>
    <w:rsid w:val="72F779E6"/>
    <w:rsid w:val="72F8280A"/>
    <w:rsid w:val="72FAAD18"/>
    <w:rsid w:val="72FE7D80"/>
    <w:rsid w:val="7307F07B"/>
    <w:rsid w:val="73090A38"/>
    <w:rsid w:val="73130C2D"/>
    <w:rsid w:val="73155603"/>
    <w:rsid w:val="73197A5C"/>
    <w:rsid w:val="73235C42"/>
    <w:rsid w:val="7326A666"/>
    <w:rsid w:val="73305C9E"/>
    <w:rsid w:val="733124B2"/>
    <w:rsid w:val="7331D3FF"/>
    <w:rsid w:val="733D5216"/>
    <w:rsid w:val="734C88D0"/>
    <w:rsid w:val="7352B11C"/>
    <w:rsid w:val="73577ABC"/>
    <w:rsid w:val="7357D191"/>
    <w:rsid w:val="735DCDEE"/>
    <w:rsid w:val="73697762"/>
    <w:rsid w:val="737C3E03"/>
    <w:rsid w:val="7381BCC2"/>
    <w:rsid w:val="73A2203C"/>
    <w:rsid w:val="73A41DF9"/>
    <w:rsid w:val="73A9CA68"/>
    <w:rsid w:val="73AF49F4"/>
    <w:rsid w:val="73B04913"/>
    <w:rsid w:val="73B38E63"/>
    <w:rsid w:val="73B73D0E"/>
    <w:rsid w:val="73B95D03"/>
    <w:rsid w:val="73C3532B"/>
    <w:rsid w:val="73D2BBBB"/>
    <w:rsid w:val="73D9ECD0"/>
    <w:rsid w:val="74013773"/>
    <w:rsid w:val="74037B5A"/>
    <w:rsid w:val="74081524"/>
    <w:rsid w:val="740B3E5B"/>
    <w:rsid w:val="74140D6C"/>
    <w:rsid w:val="741ADD2A"/>
    <w:rsid w:val="74248EA6"/>
    <w:rsid w:val="742B84D3"/>
    <w:rsid w:val="743145C8"/>
    <w:rsid w:val="74341DC3"/>
    <w:rsid w:val="74367B1A"/>
    <w:rsid w:val="74382A57"/>
    <w:rsid w:val="74395E49"/>
    <w:rsid w:val="743ABC05"/>
    <w:rsid w:val="7448D6B5"/>
    <w:rsid w:val="744A7726"/>
    <w:rsid w:val="744F8EC1"/>
    <w:rsid w:val="7450C1C4"/>
    <w:rsid w:val="74521944"/>
    <w:rsid w:val="7454BA41"/>
    <w:rsid w:val="7459B916"/>
    <w:rsid w:val="745C501C"/>
    <w:rsid w:val="74612533"/>
    <w:rsid w:val="7464DDCC"/>
    <w:rsid w:val="7465EAEA"/>
    <w:rsid w:val="7470B473"/>
    <w:rsid w:val="7472B52C"/>
    <w:rsid w:val="747F1944"/>
    <w:rsid w:val="748A2FD4"/>
    <w:rsid w:val="748C93F8"/>
    <w:rsid w:val="74968C70"/>
    <w:rsid w:val="7496B0A1"/>
    <w:rsid w:val="749E1B29"/>
    <w:rsid w:val="749EBFB2"/>
    <w:rsid w:val="74A3A985"/>
    <w:rsid w:val="74A7D3C2"/>
    <w:rsid w:val="74A9116B"/>
    <w:rsid w:val="74B9034F"/>
    <w:rsid w:val="74B9CD81"/>
    <w:rsid w:val="74C3A3CF"/>
    <w:rsid w:val="74C41FBE"/>
    <w:rsid w:val="74D90CAD"/>
    <w:rsid w:val="74DA3A6F"/>
    <w:rsid w:val="74DEB8D7"/>
    <w:rsid w:val="74E9C38D"/>
    <w:rsid w:val="74EC79EF"/>
    <w:rsid w:val="74ED8A00"/>
    <w:rsid w:val="74F1807E"/>
    <w:rsid w:val="74F9F2FB"/>
    <w:rsid w:val="74FD4E9D"/>
    <w:rsid w:val="7501E221"/>
    <w:rsid w:val="7518756B"/>
    <w:rsid w:val="75226046"/>
    <w:rsid w:val="7522D091"/>
    <w:rsid w:val="75238D4F"/>
    <w:rsid w:val="75250497"/>
    <w:rsid w:val="752F0D19"/>
    <w:rsid w:val="7532714D"/>
    <w:rsid w:val="75329564"/>
    <w:rsid w:val="7533726C"/>
    <w:rsid w:val="753841DC"/>
    <w:rsid w:val="753851B1"/>
    <w:rsid w:val="753881A7"/>
    <w:rsid w:val="75426950"/>
    <w:rsid w:val="7542A601"/>
    <w:rsid w:val="7546840F"/>
    <w:rsid w:val="75591387"/>
    <w:rsid w:val="7560E00F"/>
    <w:rsid w:val="756AC355"/>
    <w:rsid w:val="756BE34C"/>
    <w:rsid w:val="756C0B37"/>
    <w:rsid w:val="7570A0DE"/>
    <w:rsid w:val="757D1D0E"/>
    <w:rsid w:val="757F26C2"/>
    <w:rsid w:val="758BC0C2"/>
    <w:rsid w:val="759EBF11"/>
    <w:rsid w:val="75A73987"/>
    <w:rsid w:val="75AA0291"/>
    <w:rsid w:val="75ADCD87"/>
    <w:rsid w:val="75AE3488"/>
    <w:rsid w:val="75BF24DD"/>
    <w:rsid w:val="75C240C5"/>
    <w:rsid w:val="75C2B2B7"/>
    <w:rsid w:val="75D56282"/>
    <w:rsid w:val="75E4BC10"/>
    <w:rsid w:val="75E909D3"/>
    <w:rsid w:val="75E98DA0"/>
    <w:rsid w:val="75EDC158"/>
    <w:rsid w:val="75FC2E26"/>
    <w:rsid w:val="7602C330"/>
    <w:rsid w:val="76152E11"/>
    <w:rsid w:val="7615B99D"/>
    <w:rsid w:val="76176F8F"/>
    <w:rsid w:val="761C2E4E"/>
    <w:rsid w:val="762D0191"/>
    <w:rsid w:val="7632E456"/>
    <w:rsid w:val="7633B7B4"/>
    <w:rsid w:val="7638B4FC"/>
    <w:rsid w:val="7639D4F9"/>
    <w:rsid w:val="764F0DA8"/>
    <w:rsid w:val="765297AB"/>
    <w:rsid w:val="7656A84D"/>
    <w:rsid w:val="765DF7A0"/>
    <w:rsid w:val="76685F1A"/>
    <w:rsid w:val="767243E8"/>
    <w:rsid w:val="767CF6F1"/>
    <w:rsid w:val="76807D20"/>
    <w:rsid w:val="7680EC18"/>
    <w:rsid w:val="76824EEB"/>
    <w:rsid w:val="7688AF45"/>
    <w:rsid w:val="768FD67A"/>
    <w:rsid w:val="7694F2F3"/>
    <w:rsid w:val="769743FE"/>
    <w:rsid w:val="76A24620"/>
    <w:rsid w:val="76A99399"/>
    <w:rsid w:val="76B1A4F2"/>
    <w:rsid w:val="76B33D4B"/>
    <w:rsid w:val="76BA9027"/>
    <w:rsid w:val="76C608EF"/>
    <w:rsid w:val="76D3A226"/>
    <w:rsid w:val="76DEBDD0"/>
    <w:rsid w:val="76F04C4A"/>
    <w:rsid w:val="76F1F7E5"/>
    <w:rsid w:val="76F5C161"/>
    <w:rsid w:val="76F8190E"/>
    <w:rsid w:val="76F8377B"/>
    <w:rsid w:val="76F86B03"/>
    <w:rsid w:val="76FAD4A2"/>
    <w:rsid w:val="76FE599F"/>
    <w:rsid w:val="7702EDE5"/>
    <w:rsid w:val="7704C3C6"/>
    <w:rsid w:val="77055F71"/>
    <w:rsid w:val="77083F11"/>
    <w:rsid w:val="77144EF8"/>
    <w:rsid w:val="7717AA75"/>
    <w:rsid w:val="7725BC61"/>
    <w:rsid w:val="772BE0F0"/>
    <w:rsid w:val="772FBDB4"/>
    <w:rsid w:val="77330858"/>
    <w:rsid w:val="77528B81"/>
    <w:rsid w:val="7755CD8B"/>
    <w:rsid w:val="775B8A02"/>
    <w:rsid w:val="7767FC6D"/>
    <w:rsid w:val="776F54CB"/>
    <w:rsid w:val="77740B41"/>
    <w:rsid w:val="77774F73"/>
    <w:rsid w:val="777BC9C6"/>
    <w:rsid w:val="778B7E5C"/>
    <w:rsid w:val="779342C0"/>
    <w:rsid w:val="77A46564"/>
    <w:rsid w:val="77C82CF2"/>
    <w:rsid w:val="77CCF3E9"/>
    <w:rsid w:val="77CFB600"/>
    <w:rsid w:val="77D3AB03"/>
    <w:rsid w:val="77DA238D"/>
    <w:rsid w:val="77DCB612"/>
    <w:rsid w:val="77DD556E"/>
    <w:rsid w:val="77F2F393"/>
    <w:rsid w:val="77F329A8"/>
    <w:rsid w:val="78054402"/>
    <w:rsid w:val="780D32C9"/>
    <w:rsid w:val="780DE0ED"/>
    <w:rsid w:val="7814BB27"/>
    <w:rsid w:val="782381DD"/>
    <w:rsid w:val="782A1B54"/>
    <w:rsid w:val="782A2D16"/>
    <w:rsid w:val="782BC225"/>
    <w:rsid w:val="7830C76F"/>
    <w:rsid w:val="783E957C"/>
    <w:rsid w:val="784415A3"/>
    <w:rsid w:val="7847D7B2"/>
    <w:rsid w:val="784C952C"/>
    <w:rsid w:val="784CAF3B"/>
    <w:rsid w:val="7850805B"/>
    <w:rsid w:val="78582A74"/>
    <w:rsid w:val="785E6625"/>
    <w:rsid w:val="78636DAE"/>
    <w:rsid w:val="786470AE"/>
    <w:rsid w:val="7869655E"/>
    <w:rsid w:val="786E5C4A"/>
    <w:rsid w:val="78762AF4"/>
    <w:rsid w:val="7876EC87"/>
    <w:rsid w:val="787B1A7E"/>
    <w:rsid w:val="7888511A"/>
    <w:rsid w:val="788D82EA"/>
    <w:rsid w:val="7892BC8C"/>
    <w:rsid w:val="78A2D57B"/>
    <w:rsid w:val="78A9B066"/>
    <w:rsid w:val="78ACE9BF"/>
    <w:rsid w:val="78B3CF06"/>
    <w:rsid w:val="78BD64E8"/>
    <w:rsid w:val="78C2A0F7"/>
    <w:rsid w:val="78C7C3BE"/>
    <w:rsid w:val="78CBCC92"/>
    <w:rsid w:val="78CDFE59"/>
    <w:rsid w:val="78D085DC"/>
    <w:rsid w:val="78D98073"/>
    <w:rsid w:val="78DDA9E6"/>
    <w:rsid w:val="78E0318F"/>
    <w:rsid w:val="78E4AC7B"/>
    <w:rsid w:val="78E8C2E7"/>
    <w:rsid w:val="78ED2E4B"/>
    <w:rsid w:val="78FDD8F8"/>
    <w:rsid w:val="790145F9"/>
    <w:rsid w:val="790E01BB"/>
    <w:rsid w:val="7916DE09"/>
    <w:rsid w:val="791B0E63"/>
    <w:rsid w:val="791FF0BE"/>
    <w:rsid w:val="7925E300"/>
    <w:rsid w:val="7928C143"/>
    <w:rsid w:val="792AA936"/>
    <w:rsid w:val="792CA95B"/>
    <w:rsid w:val="7931E9DA"/>
    <w:rsid w:val="793A103A"/>
    <w:rsid w:val="793CD822"/>
    <w:rsid w:val="793FD7AA"/>
    <w:rsid w:val="7940F359"/>
    <w:rsid w:val="794ECC89"/>
    <w:rsid w:val="795B0EAB"/>
    <w:rsid w:val="795C204B"/>
    <w:rsid w:val="795E8F85"/>
    <w:rsid w:val="79626960"/>
    <w:rsid w:val="79641DAD"/>
    <w:rsid w:val="7966D740"/>
    <w:rsid w:val="796E566A"/>
    <w:rsid w:val="796E7346"/>
    <w:rsid w:val="79746B40"/>
    <w:rsid w:val="79785C7A"/>
    <w:rsid w:val="79822C7E"/>
    <w:rsid w:val="79873AA5"/>
    <w:rsid w:val="798B41A1"/>
    <w:rsid w:val="798D0B40"/>
    <w:rsid w:val="79947770"/>
    <w:rsid w:val="7996008B"/>
    <w:rsid w:val="79A001C2"/>
    <w:rsid w:val="79A07C49"/>
    <w:rsid w:val="79A0DCD2"/>
    <w:rsid w:val="79A29F0C"/>
    <w:rsid w:val="79A7BF41"/>
    <w:rsid w:val="79AE05F3"/>
    <w:rsid w:val="79B094C9"/>
    <w:rsid w:val="79B9B0D8"/>
    <w:rsid w:val="79BB5054"/>
    <w:rsid w:val="79BD0EB5"/>
    <w:rsid w:val="79C069A5"/>
    <w:rsid w:val="79C5ACA7"/>
    <w:rsid w:val="79CA5884"/>
    <w:rsid w:val="79D8B4C9"/>
    <w:rsid w:val="79DD3E89"/>
    <w:rsid w:val="79DE0E6F"/>
    <w:rsid w:val="79E363F1"/>
    <w:rsid w:val="79E638EC"/>
    <w:rsid w:val="79F003D3"/>
    <w:rsid w:val="79F5450F"/>
    <w:rsid w:val="79F87AA7"/>
    <w:rsid w:val="79F8B824"/>
    <w:rsid w:val="7A028338"/>
    <w:rsid w:val="7A05E6E7"/>
    <w:rsid w:val="7A0F5FBB"/>
    <w:rsid w:val="7A1197D5"/>
    <w:rsid w:val="7A17CF33"/>
    <w:rsid w:val="7A225AA7"/>
    <w:rsid w:val="7A2EB018"/>
    <w:rsid w:val="7A300FA8"/>
    <w:rsid w:val="7A34293B"/>
    <w:rsid w:val="7A38367C"/>
    <w:rsid w:val="7A3FA047"/>
    <w:rsid w:val="7A43DD70"/>
    <w:rsid w:val="7A4BEF23"/>
    <w:rsid w:val="7A51DC47"/>
    <w:rsid w:val="7A579420"/>
    <w:rsid w:val="7A617304"/>
    <w:rsid w:val="7A65831F"/>
    <w:rsid w:val="7A69B52F"/>
    <w:rsid w:val="7A6BACD5"/>
    <w:rsid w:val="7A6EF6C0"/>
    <w:rsid w:val="7A7CE67A"/>
    <w:rsid w:val="7A7E4331"/>
    <w:rsid w:val="7A80096F"/>
    <w:rsid w:val="7A8C45B2"/>
    <w:rsid w:val="7A921DEC"/>
    <w:rsid w:val="7A98C5B1"/>
    <w:rsid w:val="7A9B9EA7"/>
    <w:rsid w:val="7A9C199A"/>
    <w:rsid w:val="7A9D0EB7"/>
    <w:rsid w:val="7AA2AFCE"/>
    <w:rsid w:val="7AB5F62C"/>
    <w:rsid w:val="7ABA110F"/>
    <w:rsid w:val="7ABAB12F"/>
    <w:rsid w:val="7ABC50F2"/>
    <w:rsid w:val="7ABE570D"/>
    <w:rsid w:val="7AC161D3"/>
    <w:rsid w:val="7AC3CC2B"/>
    <w:rsid w:val="7AC44AB8"/>
    <w:rsid w:val="7AC5AB25"/>
    <w:rsid w:val="7ACBF5F3"/>
    <w:rsid w:val="7ADCD43E"/>
    <w:rsid w:val="7ADE0CA9"/>
    <w:rsid w:val="7AE375AC"/>
    <w:rsid w:val="7AE7EA7C"/>
    <w:rsid w:val="7AEF0108"/>
    <w:rsid w:val="7AF813FB"/>
    <w:rsid w:val="7B0E11CB"/>
    <w:rsid w:val="7B295651"/>
    <w:rsid w:val="7B3C873A"/>
    <w:rsid w:val="7B421F46"/>
    <w:rsid w:val="7B4EB52F"/>
    <w:rsid w:val="7B4EED1A"/>
    <w:rsid w:val="7B539A9F"/>
    <w:rsid w:val="7B563B55"/>
    <w:rsid w:val="7B65FFD6"/>
    <w:rsid w:val="7B69758C"/>
    <w:rsid w:val="7B872AD6"/>
    <w:rsid w:val="7B88CD1F"/>
    <w:rsid w:val="7BA2D679"/>
    <w:rsid w:val="7BA6789D"/>
    <w:rsid w:val="7BA8064B"/>
    <w:rsid w:val="7BAC4A90"/>
    <w:rsid w:val="7BAF2FB3"/>
    <w:rsid w:val="7BBD652C"/>
    <w:rsid w:val="7BC458B5"/>
    <w:rsid w:val="7BD9C854"/>
    <w:rsid w:val="7BDC1220"/>
    <w:rsid w:val="7BE4BD15"/>
    <w:rsid w:val="7BEED73D"/>
    <w:rsid w:val="7BEF53DE"/>
    <w:rsid w:val="7BF04160"/>
    <w:rsid w:val="7BF1CF4F"/>
    <w:rsid w:val="7BF242A7"/>
    <w:rsid w:val="7BF50C3F"/>
    <w:rsid w:val="7BF75CA3"/>
    <w:rsid w:val="7BF96C74"/>
    <w:rsid w:val="7C01BF2F"/>
    <w:rsid w:val="7C05AA95"/>
    <w:rsid w:val="7C09AF51"/>
    <w:rsid w:val="7C0B057A"/>
    <w:rsid w:val="7C134BAA"/>
    <w:rsid w:val="7C202C7E"/>
    <w:rsid w:val="7C23A472"/>
    <w:rsid w:val="7C2E4770"/>
    <w:rsid w:val="7C324E0D"/>
    <w:rsid w:val="7C45AACB"/>
    <w:rsid w:val="7C463B68"/>
    <w:rsid w:val="7C467A95"/>
    <w:rsid w:val="7C497811"/>
    <w:rsid w:val="7C52FFF9"/>
    <w:rsid w:val="7C54DFEA"/>
    <w:rsid w:val="7C623F97"/>
    <w:rsid w:val="7C626096"/>
    <w:rsid w:val="7C675E3A"/>
    <w:rsid w:val="7C6DFC81"/>
    <w:rsid w:val="7C75AE91"/>
    <w:rsid w:val="7C7AF6A9"/>
    <w:rsid w:val="7C7C827A"/>
    <w:rsid w:val="7C7EA633"/>
    <w:rsid w:val="7C83942B"/>
    <w:rsid w:val="7C83AB4D"/>
    <w:rsid w:val="7C8D4831"/>
    <w:rsid w:val="7C92AAFD"/>
    <w:rsid w:val="7CA4E685"/>
    <w:rsid w:val="7CA645DE"/>
    <w:rsid w:val="7CB23B06"/>
    <w:rsid w:val="7CB83EAC"/>
    <w:rsid w:val="7CB99391"/>
    <w:rsid w:val="7CB9FA2E"/>
    <w:rsid w:val="7CC04244"/>
    <w:rsid w:val="7CCCAC5F"/>
    <w:rsid w:val="7CD539C6"/>
    <w:rsid w:val="7CD6DD5C"/>
    <w:rsid w:val="7CD9A27F"/>
    <w:rsid w:val="7CDDD32C"/>
    <w:rsid w:val="7CE0A13B"/>
    <w:rsid w:val="7CE6507D"/>
    <w:rsid w:val="7CE688FF"/>
    <w:rsid w:val="7CE85B55"/>
    <w:rsid w:val="7CEA56D5"/>
    <w:rsid w:val="7CEAB877"/>
    <w:rsid w:val="7CF1C45D"/>
    <w:rsid w:val="7CFEC35C"/>
    <w:rsid w:val="7D008EBD"/>
    <w:rsid w:val="7D057B0A"/>
    <w:rsid w:val="7D134F47"/>
    <w:rsid w:val="7D26316E"/>
    <w:rsid w:val="7D2A34F9"/>
    <w:rsid w:val="7D35DADD"/>
    <w:rsid w:val="7D39253E"/>
    <w:rsid w:val="7D399B18"/>
    <w:rsid w:val="7D4233CE"/>
    <w:rsid w:val="7D433F13"/>
    <w:rsid w:val="7D499DA6"/>
    <w:rsid w:val="7D577657"/>
    <w:rsid w:val="7D5802C8"/>
    <w:rsid w:val="7D587B5B"/>
    <w:rsid w:val="7D5FF839"/>
    <w:rsid w:val="7D68604B"/>
    <w:rsid w:val="7D68BFBC"/>
    <w:rsid w:val="7D6CD2F9"/>
    <w:rsid w:val="7D778A0E"/>
    <w:rsid w:val="7D7ECBD0"/>
    <w:rsid w:val="7D7ED61F"/>
    <w:rsid w:val="7D8826E4"/>
    <w:rsid w:val="7D966D9E"/>
    <w:rsid w:val="7D9A918C"/>
    <w:rsid w:val="7DA21277"/>
    <w:rsid w:val="7DA3F354"/>
    <w:rsid w:val="7DA9BA27"/>
    <w:rsid w:val="7DAA7B70"/>
    <w:rsid w:val="7DABDADA"/>
    <w:rsid w:val="7DAEB3D5"/>
    <w:rsid w:val="7DB2F87C"/>
    <w:rsid w:val="7DB60455"/>
    <w:rsid w:val="7DCFA1D9"/>
    <w:rsid w:val="7DD16893"/>
    <w:rsid w:val="7DD652C4"/>
    <w:rsid w:val="7DE30F72"/>
    <w:rsid w:val="7DF40FE2"/>
    <w:rsid w:val="7E0213BF"/>
    <w:rsid w:val="7E0745BD"/>
    <w:rsid w:val="7E0DE0F6"/>
    <w:rsid w:val="7E0FA6C3"/>
    <w:rsid w:val="7E0FD3B4"/>
    <w:rsid w:val="7E114A09"/>
    <w:rsid w:val="7E13A864"/>
    <w:rsid w:val="7E281892"/>
    <w:rsid w:val="7E2876A8"/>
    <w:rsid w:val="7E300669"/>
    <w:rsid w:val="7E3B6C37"/>
    <w:rsid w:val="7E3E390F"/>
    <w:rsid w:val="7E401FE4"/>
    <w:rsid w:val="7E476F4C"/>
    <w:rsid w:val="7E48D373"/>
    <w:rsid w:val="7E4F5530"/>
    <w:rsid w:val="7E5FD627"/>
    <w:rsid w:val="7E6D0DC5"/>
    <w:rsid w:val="7E7E8BC6"/>
    <w:rsid w:val="7E7EDD39"/>
    <w:rsid w:val="7E7F0BF0"/>
    <w:rsid w:val="7E9E9A83"/>
    <w:rsid w:val="7E9F2972"/>
    <w:rsid w:val="7EA5AAB9"/>
    <w:rsid w:val="7EA956AC"/>
    <w:rsid w:val="7EABE76A"/>
    <w:rsid w:val="7EAF9E6C"/>
    <w:rsid w:val="7EB915DA"/>
    <w:rsid w:val="7ECD3949"/>
    <w:rsid w:val="7EDDC12D"/>
    <w:rsid w:val="7EE0A96D"/>
    <w:rsid w:val="7EE4D842"/>
    <w:rsid w:val="7EE6F54C"/>
    <w:rsid w:val="7EEA52D2"/>
    <w:rsid w:val="7EF21EF5"/>
    <w:rsid w:val="7EF6AE7D"/>
    <w:rsid w:val="7EF757EB"/>
    <w:rsid w:val="7EF9DECE"/>
    <w:rsid w:val="7EFA7D21"/>
    <w:rsid w:val="7F089357"/>
    <w:rsid w:val="7F0C4617"/>
    <w:rsid w:val="7F0D682B"/>
    <w:rsid w:val="7F129861"/>
    <w:rsid w:val="7F1369E6"/>
    <w:rsid w:val="7F283DBB"/>
    <w:rsid w:val="7F292F77"/>
    <w:rsid w:val="7F2EBF07"/>
    <w:rsid w:val="7F3BABED"/>
    <w:rsid w:val="7F41BF58"/>
    <w:rsid w:val="7F4FE877"/>
    <w:rsid w:val="7F5373A9"/>
    <w:rsid w:val="7F5A95A1"/>
    <w:rsid w:val="7F5E62B3"/>
    <w:rsid w:val="7F6B644B"/>
    <w:rsid w:val="7F6C203C"/>
    <w:rsid w:val="7F8A3DB0"/>
    <w:rsid w:val="7F8BC201"/>
    <w:rsid w:val="7F95F619"/>
    <w:rsid w:val="7F98A20E"/>
    <w:rsid w:val="7F9C8BA1"/>
    <w:rsid w:val="7FA343E5"/>
    <w:rsid w:val="7FA66533"/>
    <w:rsid w:val="7FAAE4B8"/>
    <w:rsid w:val="7FAFCAAD"/>
    <w:rsid w:val="7FAFD3F5"/>
    <w:rsid w:val="7FB515DD"/>
    <w:rsid w:val="7FCA1B2B"/>
    <w:rsid w:val="7FCE8515"/>
    <w:rsid w:val="7FCEB30C"/>
    <w:rsid w:val="7FD00797"/>
    <w:rsid w:val="7FDD833A"/>
    <w:rsid w:val="7FE2DF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1C55C"/>
  <w15:chartTrackingRefBased/>
  <w15:docId w15:val="{DA94E321-F951-4183-B9D1-6977554C0C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cs="Calibri" w:asciiTheme="minorHAnsi" w:hAnsiTheme="minorHAnsi" w:eastAsiaTheme="minorEastAsia"/>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795F"/>
    <w:pPr>
      <w:spacing w:line="480" w:lineRule="auto"/>
      <w:ind w:firstLine="720"/>
      <w:jc w:val="both"/>
    </w:pPr>
    <w:rPr>
      <w:rFonts w:ascii="Times New Roman" w:hAnsi="Times New Roman"/>
    </w:rPr>
  </w:style>
  <w:style w:type="paragraph" w:styleId="Heading1">
    <w:name w:val="heading 1"/>
    <w:next w:val="Normal"/>
    <w:link w:val="Heading1Char"/>
    <w:uiPriority w:val="9"/>
    <w:qFormat/>
    <w:rsid w:val="00EA6C91"/>
    <w:pPr>
      <w:keepNext/>
      <w:keepLines/>
      <w:spacing w:before="100" w:beforeAutospacing="1" w:after="100" w:afterAutospacing="1" w:line="480" w:lineRule="auto"/>
      <w:jc w:val="center"/>
      <w:outlineLvl w:val="0"/>
    </w:pPr>
    <w:rPr>
      <w:rFonts w:ascii="Times New Roman" w:hAnsi="Times New Roman" w:eastAsiaTheme="majorEastAsia" w:cstheme="majorBidi"/>
      <w:b/>
      <w:szCs w:val="40"/>
    </w:rPr>
  </w:style>
  <w:style w:type="paragraph" w:styleId="Heading2">
    <w:name w:val="heading 2"/>
    <w:next w:val="Normal"/>
    <w:link w:val="Heading2Char"/>
    <w:uiPriority w:val="9"/>
    <w:unhideWhenUsed/>
    <w:qFormat/>
    <w:rsid w:val="00EA6C91"/>
    <w:pPr>
      <w:keepNext/>
      <w:keepLines/>
      <w:spacing w:before="100" w:beforeAutospacing="1" w:after="100" w:afterAutospacing="1" w:line="480" w:lineRule="auto"/>
      <w:outlineLvl w:val="1"/>
    </w:pPr>
    <w:rPr>
      <w:rFonts w:ascii="Times New Roman" w:hAnsi="Times New Roman" w:eastAsiaTheme="majorEastAsia" w:cstheme="majorBidi"/>
      <w:b/>
      <w:szCs w:val="32"/>
    </w:rPr>
  </w:style>
  <w:style w:type="paragraph" w:styleId="Heading3">
    <w:name w:val="heading 3"/>
    <w:basedOn w:val="Heading2"/>
    <w:next w:val="NormalH3"/>
    <w:link w:val="Heading3Char"/>
    <w:uiPriority w:val="9"/>
    <w:unhideWhenUsed/>
    <w:qFormat/>
    <w:rsid w:val="00047E8D"/>
    <w:pPr>
      <w:ind w:left="720"/>
      <w:outlineLvl w:val="2"/>
    </w:pPr>
  </w:style>
  <w:style w:type="paragraph" w:styleId="Heading4">
    <w:name w:val="heading 4"/>
    <w:basedOn w:val="Normal"/>
    <w:next w:val="Normal"/>
    <w:link w:val="Heading4Char"/>
    <w:uiPriority w:val="9"/>
    <w:unhideWhenUsed/>
    <w:qFormat/>
    <w:rsid w:val="0018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8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6C91"/>
    <w:rPr>
      <w:rFonts w:ascii="Times New Roman" w:hAnsi="Times New Roman" w:eastAsiaTheme="majorEastAsia" w:cstheme="majorBidi"/>
      <w:b/>
      <w:szCs w:val="40"/>
    </w:rPr>
  </w:style>
  <w:style w:type="character" w:styleId="Heading2Char" w:customStyle="1">
    <w:name w:val="Heading 2 Char"/>
    <w:basedOn w:val="DefaultParagraphFont"/>
    <w:link w:val="Heading2"/>
    <w:uiPriority w:val="9"/>
    <w:rsid w:val="00EA6C91"/>
    <w:rPr>
      <w:rFonts w:ascii="Times New Roman" w:hAnsi="Times New Roman" w:eastAsiaTheme="majorEastAsia" w:cstheme="majorBidi"/>
      <w:b/>
      <w:szCs w:val="32"/>
    </w:rPr>
  </w:style>
  <w:style w:type="character" w:styleId="Heading3Char" w:customStyle="1">
    <w:name w:val="Heading 3 Char"/>
    <w:basedOn w:val="DefaultParagraphFont"/>
    <w:link w:val="Heading3"/>
    <w:uiPriority w:val="9"/>
    <w:rsid w:val="00047E8D"/>
    <w:rPr>
      <w:rFonts w:ascii="Times New Roman" w:hAnsi="Times New Roman" w:eastAsiaTheme="majorEastAsia" w:cstheme="majorBidi"/>
      <w:b/>
      <w:szCs w:val="32"/>
    </w:rPr>
  </w:style>
  <w:style w:type="character" w:styleId="Heading4Char" w:customStyle="1">
    <w:name w:val="Heading 4 Char"/>
    <w:basedOn w:val="DefaultParagraphFont"/>
    <w:link w:val="Heading4"/>
    <w:uiPriority w:val="9"/>
    <w:rsid w:val="0018348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8348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8348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8348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8348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8348B"/>
    <w:rPr>
      <w:rFonts w:eastAsiaTheme="majorEastAsia" w:cstheme="majorBidi"/>
      <w:color w:val="272727" w:themeColor="text1" w:themeTint="D8"/>
    </w:rPr>
  </w:style>
  <w:style w:type="paragraph" w:styleId="Title">
    <w:name w:val="Title"/>
    <w:basedOn w:val="Normal"/>
    <w:next w:val="Normal"/>
    <w:link w:val="TitleChar"/>
    <w:uiPriority w:val="10"/>
    <w:qFormat/>
    <w:rsid w:val="0018348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8348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8348B"/>
    <w:pPr>
      <w:numPr>
        <w:ilvl w:val="1"/>
      </w:numPr>
      <w:ind w:firstLine="720"/>
    </w:pPr>
    <w:rPr>
      <w:rFonts w:eastAsiaTheme="majorEastAsia" w:cstheme="majorBidi"/>
      <w:color w:val="595959" w:themeColor="text1" w:themeTint="A6"/>
      <w:spacing w:val="15"/>
      <w:sz w:val="28"/>
    </w:rPr>
  </w:style>
  <w:style w:type="character" w:styleId="SubtitleChar" w:customStyle="1">
    <w:name w:val="Subtitle Char"/>
    <w:basedOn w:val="DefaultParagraphFont"/>
    <w:link w:val="Subtitle"/>
    <w:uiPriority w:val="11"/>
    <w:rsid w:val="0018348B"/>
    <w:rPr>
      <w:rFonts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18348B"/>
    <w:pPr>
      <w:spacing w:before="160"/>
      <w:jc w:val="center"/>
    </w:pPr>
    <w:rPr>
      <w:i/>
      <w:iCs/>
      <w:color w:val="404040" w:themeColor="text1" w:themeTint="BF"/>
    </w:rPr>
  </w:style>
  <w:style w:type="character" w:styleId="QuoteChar" w:customStyle="1">
    <w:name w:val="Quote Char"/>
    <w:basedOn w:val="DefaultParagraphFont"/>
    <w:link w:val="Quote"/>
    <w:uiPriority w:val="29"/>
    <w:rsid w:val="0018348B"/>
    <w:rPr>
      <w:i/>
      <w:iCs/>
      <w:color w:val="404040" w:themeColor="text1" w:themeTint="BF"/>
    </w:rPr>
  </w:style>
  <w:style w:type="paragraph" w:styleId="ListParagraph">
    <w:name w:val="List Paragraph"/>
    <w:basedOn w:val="Normal"/>
    <w:uiPriority w:val="34"/>
    <w:qFormat/>
    <w:rsid w:val="0018348B"/>
    <w:pPr>
      <w:ind w:left="720"/>
      <w:contextualSpacing/>
    </w:pPr>
  </w:style>
  <w:style w:type="character" w:styleId="IntenseEmphasis">
    <w:name w:val="Intense Emphasis"/>
    <w:basedOn w:val="DefaultParagraphFont"/>
    <w:uiPriority w:val="21"/>
    <w:qFormat/>
    <w:rsid w:val="0018348B"/>
    <w:rPr>
      <w:i/>
      <w:iCs/>
      <w:color w:val="0F4761" w:themeColor="accent1" w:themeShade="BF"/>
    </w:rPr>
  </w:style>
  <w:style w:type="paragraph" w:styleId="IntenseQuote">
    <w:name w:val="Intense Quote"/>
    <w:basedOn w:val="Normal"/>
    <w:next w:val="Normal"/>
    <w:link w:val="IntenseQuoteChar"/>
    <w:uiPriority w:val="30"/>
    <w:qFormat/>
    <w:rsid w:val="001834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8348B"/>
    <w:rPr>
      <w:i/>
      <w:iCs/>
      <w:color w:val="0F4761" w:themeColor="accent1" w:themeShade="BF"/>
    </w:rPr>
  </w:style>
  <w:style w:type="character" w:styleId="IntenseReference">
    <w:name w:val="Intense Reference"/>
    <w:basedOn w:val="DefaultParagraphFont"/>
    <w:uiPriority w:val="32"/>
    <w:qFormat/>
    <w:rsid w:val="0018348B"/>
    <w:rPr>
      <w:b/>
      <w:bCs/>
      <w:smallCaps/>
      <w:color w:val="0F4761" w:themeColor="accent1" w:themeShade="BF"/>
      <w:spacing w:val="5"/>
    </w:rPr>
  </w:style>
  <w:style w:type="paragraph" w:styleId="TOCHeading">
    <w:name w:val="TOC Heading"/>
    <w:basedOn w:val="Heading1"/>
    <w:next w:val="Normal"/>
    <w:uiPriority w:val="39"/>
    <w:unhideWhenUsed/>
    <w:qFormat/>
    <w:rsid w:val="00B40AC0"/>
    <w:pPr>
      <w:spacing w:before="240" w:after="0" w:line="259" w:lineRule="auto"/>
      <w:jc w:val="left"/>
      <w:outlineLvl w:val="9"/>
    </w:pPr>
    <w:rPr>
      <w:rFonts w:asciiTheme="majorHAnsi" w:hAnsiTheme="majorHAnsi"/>
      <w:b w:val="0"/>
      <w:color w:val="0F4761" w:themeColor="accent1" w:themeShade="BF"/>
      <w:sz w:val="32"/>
      <w:szCs w:val="32"/>
      <w:lang w:eastAsia="en-US"/>
    </w:rPr>
  </w:style>
  <w:style w:type="paragraph" w:styleId="TOC1">
    <w:name w:val="toc 1"/>
    <w:basedOn w:val="Normal"/>
    <w:next w:val="Normal"/>
    <w:autoRedefine/>
    <w:uiPriority w:val="39"/>
    <w:unhideWhenUsed/>
    <w:rsid w:val="00B40AC0"/>
    <w:pPr>
      <w:spacing w:after="100"/>
    </w:pPr>
  </w:style>
  <w:style w:type="paragraph" w:styleId="TOC2">
    <w:name w:val="toc 2"/>
    <w:basedOn w:val="Normal"/>
    <w:next w:val="Normal"/>
    <w:autoRedefine/>
    <w:uiPriority w:val="39"/>
    <w:unhideWhenUsed/>
    <w:rsid w:val="00B40AC0"/>
    <w:pPr>
      <w:spacing w:after="100"/>
      <w:ind w:left="240"/>
    </w:pPr>
  </w:style>
  <w:style w:type="character" w:styleId="Hyperlink">
    <w:name w:val="Hyperlink"/>
    <w:basedOn w:val="DefaultParagraphFont"/>
    <w:uiPriority w:val="99"/>
    <w:unhideWhenUsed/>
    <w:rsid w:val="00B40AC0"/>
    <w:rPr>
      <w:color w:val="467886" w:themeColor="hyperlink"/>
      <w:u w:val="single"/>
    </w:rPr>
  </w:style>
  <w:style w:type="paragraph" w:styleId="Header">
    <w:name w:val="header"/>
    <w:basedOn w:val="Normal"/>
    <w:link w:val="HeaderChar"/>
    <w:uiPriority w:val="99"/>
    <w:unhideWhenUsed/>
    <w:rsid w:val="00D837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37CA"/>
    <w:rPr>
      <w:rFonts w:ascii="Times New Roman" w:hAnsi="Times New Roman"/>
    </w:rPr>
  </w:style>
  <w:style w:type="paragraph" w:styleId="Footer">
    <w:name w:val="footer"/>
    <w:basedOn w:val="Normal"/>
    <w:link w:val="FooterChar"/>
    <w:uiPriority w:val="99"/>
    <w:unhideWhenUsed/>
    <w:rsid w:val="00D837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37CA"/>
    <w:rPr>
      <w:rFonts w:ascii="Times New Roman" w:hAnsi="Times New Roman"/>
    </w:rPr>
  </w:style>
  <w:style w:type="paragraph" w:styleId="NoSpacing">
    <w:name w:val="No Spacing"/>
    <w:link w:val="NoSpacingChar"/>
    <w:uiPriority w:val="3"/>
    <w:qFormat/>
    <w:rsid w:val="004F33D3"/>
    <w:pPr>
      <w:spacing w:after="0" w:line="240" w:lineRule="auto"/>
      <w:jc w:val="both"/>
    </w:pPr>
    <w:rPr>
      <w:rFonts w:ascii="Times New Roman" w:hAnsi="Times New Roman"/>
    </w:rPr>
  </w:style>
  <w:style w:type="paragraph" w:styleId="Reference" w:customStyle="1">
    <w:name w:val="Reference"/>
    <w:basedOn w:val="Normal"/>
    <w:link w:val="ReferenceChar"/>
    <w:uiPriority w:val="2"/>
    <w:qFormat/>
    <w:rsid w:val="000829DE"/>
    <w:pPr>
      <w:ind w:left="720" w:hanging="720"/>
    </w:pPr>
  </w:style>
  <w:style w:type="character" w:styleId="ReferenceChar" w:customStyle="1">
    <w:name w:val="Reference Char"/>
    <w:basedOn w:val="DefaultParagraphFont"/>
    <w:link w:val="Reference"/>
    <w:uiPriority w:val="2"/>
    <w:rsid w:val="001E47FB"/>
    <w:rPr>
      <w:rFonts w:ascii="Times New Roman" w:hAnsi="Times New Roman"/>
    </w:rPr>
  </w:style>
  <w:style w:type="paragraph" w:styleId="NormalH3" w:customStyle="1">
    <w:name w:val="Normal H3"/>
    <w:basedOn w:val="Normal"/>
    <w:link w:val="NormalH3Char"/>
    <w:uiPriority w:val="3"/>
    <w:qFormat/>
    <w:rsid w:val="00047E8D"/>
    <w:pPr>
      <w:ind w:left="720"/>
    </w:pPr>
  </w:style>
  <w:style w:type="character" w:styleId="NormalH3Char" w:customStyle="1">
    <w:name w:val="Normal H3 Char"/>
    <w:basedOn w:val="DefaultParagraphFont"/>
    <w:link w:val="NormalH3"/>
    <w:uiPriority w:val="3"/>
    <w:rsid w:val="001E47FB"/>
    <w:rPr>
      <w:rFonts w:ascii="Times New Roman" w:hAnsi="Times New Roman"/>
    </w:rPr>
  </w:style>
  <w:style w:type="paragraph" w:styleId="FiguresandTables" w:customStyle="1">
    <w:name w:val="Figures and Tables"/>
    <w:basedOn w:val="NoSpacing"/>
    <w:link w:val="FiguresandTablesChar"/>
    <w:uiPriority w:val="2"/>
    <w:qFormat/>
    <w:rsid w:val="007B6A8B"/>
    <w:pPr>
      <w:spacing w:line="360" w:lineRule="auto"/>
      <w:jc w:val="center"/>
    </w:pPr>
  </w:style>
  <w:style w:type="character" w:styleId="NoSpacingChar" w:customStyle="1">
    <w:name w:val="No Spacing Char"/>
    <w:basedOn w:val="DefaultParagraphFont"/>
    <w:link w:val="NoSpacing"/>
    <w:uiPriority w:val="3"/>
    <w:rsid w:val="001E47FB"/>
    <w:rPr>
      <w:rFonts w:ascii="Times New Roman" w:hAnsi="Times New Roman"/>
    </w:rPr>
  </w:style>
  <w:style w:type="character" w:styleId="FiguresandTablesChar" w:customStyle="1">
    <w:name w:val="Figures and Tables Char"/>
    <w:basedOn w:val="NoSpacingChar"/>
    <w:link w:val="FiguresandTables"/>
    <w:uiPriority w:val="2"/>
    <w:rsid w:val="00CB69B8"/>
    <w:rPr>
      <w:rFonts w:ascii="Times New Roman" w:hAnsi="Times New Roman"/>
    </w:rPr>
  </w:style>
  <w:style w:type="paragraph" w:styleId="TableCell" w:customStyle="1">
    <w:name w:val="Table Cell"/>
    <w:basedOn w:val="NoSpacing"/>
    <w:link w:val="TableCellChar"/>
    <w:uiPriority w:val="4"/>
    <w:qFormat/>
    <w:rsid w:val="00E03F36"/>
    <w:pPr>
      <w:spacing w:line="360" w:lineRule="auto"/>
      <w:jc w:val="left"/>
    </w:pPr>
  </w:style>
  <w:style w:type="character" w:styleId="TableCellChar" w:customStyle="1">
    <w:name w:val="Table Cell Char"/>
    <w:basedOn w:val="NoSpacingChar"/>
    <w:link w:val="TableCell"/>
    <w:uiPriority w:val="4"/>
    <w:rsid w:val="00775BB5"/>
    <w:rPr>
      <w:rFonts w:ascii="Times New Roman" w:hAnsi="Times New Roman"/>
    </w:rPr>
  </w:style>
  <w:style w:type="paragraph" w:styleId="Non-Indented" w:customStyle="1">
    <w:name w:val="Non-Indented"/>
    <w:basedOn w:val="Normal"/>
    <w:link w:val="Non-IndentedChar"/>
    <w:uiPriority w:val="3"/>
    <w:qFormat/>
    <w:rsid w:val="00C94399"/>
    <w:pPr>
      <w:ind w:firstLine="0"/>
    </w:pPr>
  </w:style>
  <w:style w:type="character" w:styleId="Non-IndentedChar" w:customStyle="1">
    <w:name w:val="Non-Indented Char"/>
    <w:basedOn w:val="DefaultParagraphFont"/>
    <w:link w:val="Non-Indented"/>
    <w:uiPriority w:val="3"/>
    <w:rsid w:val="001E47FB"/>
    <w:rPr>
      <w:rFonts w:ascii="Times New Roman" w:hAnsi="Times New Roman"/>
    </w:rPr>
  </w:style>
  <w:style w:type="table" w:styleId="TableGrid">
    <w:name w:val="Table Grid"/>
    <w:basedOn w:val="TableNormal"/>
    <w:uiPriority w:val="39"/>
    <w:rsid w:val="00C943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eCaption" w:customStyle="1">
    <w:name w:val="Figure Caption"/>
    <w:basedOn w:val="Non-Indented"/>
    <w:link w:val="FigureCaptionChar"/>
    <w:uiPriority w:val="1"/>
    <w:qFormat/>
    <w:rsid w:val="00C5363A"/>
    <w:pPr>
      <w:numPr>
        <w:numId w:val="4"/>
      </w:numPr>
      <w:jc w:val="center"/>
    </w:pPr>
  </w:style>
  <w:style w:type="character" w:styleId="FigureCaptionChar" w:customStyle="1">
    <w:name w:val="Figure Caption Char"/>
    <w:basedOn w:val="Non-IndentedChar"/>
    <w:link w:val="FigureCaption"/>
    <w:uiPriority w:val="1"/>
    <w:rsid w:val="001E47FB"/>
    <w:rPr>
      <w:rFonts w:ascii="Times New Roman" w:hAnsi="Times New Roman"/>
    </w:rPr>
  </w:style>
  <w:style w:type="paragraph" w:styleId="TableCaption" w:customStyle="1">
    <w:name w:val="Table Caption"/>
    <w:link w:val="TableCaptionChar"/>
    <w:uiPriority w:val="1"/>
    <w:qFormat/>
    <w:rsid w:val="005E6AFC"/>
    <w:rPr>
      <w:rFonts w:ascii="Times New Roman" w:hAnsi="Times New Roman"/>
      <w:i/>
    </w:rPr>
  </w:style>
  <w:style w:type="character" w:styleId="TableCaptionChar" w:customStyle="1">
    <w:name w:val="Table Caption Char"/>
    <w:basedOn w:val="NoSpacingChar"/>
    <w:link w:val="TableCaption"/>
    <w:uiPriority w:val="1"/>
    <w:rsid w:val="001E47FB"/>
    <w:rPr>
      <w:rFonts w:ascii="Times New Roman" w:hAnsi="Times New Roman"/>
      <w:i/>
    </w:rPr>
  </w:style>
  <w:style w:type="table" w:styleId="ListTable1Light">
    <w:name w:val="List Table 1 Light"/>
    <w:basedOn w:val="TableNormal"/>
    <w:uiPriority w:val="46"/>
    <w:rsid w:val="000C2DC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MMCLTable" w:customStyle="1">
    <w:name w:val="MMCL Table"/>
    <w:basedOn w:val="TableNormal"/>
    <w:uiPriority w:val="99"/>
    <w:rsid w:val="003F53A5"/>
    <w:pPr>
      <w:spacing w:after="0" w:line="240" w:lineRule="auto"/>
    </w:pPr>
    <w:rPr>
      <w:rFonts w:ascii="Times New Roman" w:hAnsi="Times New Roman"/>
    </w:rPr>
    <w:tblPr>
      <w:tblStyleRowBandSize w:val="1"/>
      <w:tblStyleColBandSize w:val="1"/>
      <w:tblBorders>
        <w:bottom w:val="double" w:color="auto" w:sz="4" w:space="0"/>
      </w:tblBorders>
    </w:tblPr>
    <w:tblStylePr w:type="firstRow">
      <w:pPr>
        <w:wordWrap/>
        <w:jc w:val="center"/>
        <w:outlineLvl w:val="9"/>
      </w:pPr>
      <w:rPr>
        <w:rFonts w:ascii="Times New Roman" w:hAnsi="Times New Roman"/>
        <w:b/>
        <w:i w:val="0"/>
        <w:sz w:val="24"/>
      </w:rPr>
      <w:tblPr/>
      <w:tcPr>
        <w:tcBorders>
          <w:top w:val="double" w:color="auto" w:sz="4" w:space="0"/>
          <w:left w:val="nil"/>
          <w:bottom w:val="single" w:color="auto" w:sz="4" w:space="0"/>
          <w:right w:val="nil"/>
          <w:insideH w:val="nil"/>
          <w:insideV w:val="nil"/>
          <w:tl2br w:val="nil"/>
          <w:tr2bl w:val="nil"/>
        </w:tcBorders>
        <w:vAlign w:val="center"/>
      </w:tcPr>
    </w:tblStylePr>
    <w:tblStylePr w:type="firstCol">
      <w:tblPr/>
      <w:tcPr>
        <w:tcBorders>
          <w:top w:val="single" w:color="auto" w:sz="6" w:space="0"/>
          <w:insideH w:val="nil"/>
        </w:tcBorders>
      </w:tcPr>
    </w:tblStylePr>
  </w:style>
  <w:style w:type="table" w:styleId="GridTable1Light-Accent1">
    <w:name w:val="Grid Table 1 Light Accent 1"/>
    <w:basedOn w:val="TableNormal"/>
    <w:uiPriority w:val="46"/>
    <w:rsid w:val="00430CB4"/>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3F53A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3F53A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3F53A5"/>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CommentReference">
    <w:name w:val="Comment Reference"/>
    <w:basedOn w:val="DefaultParagraphFont"/>
    <w:uiPriority w:val="99"/>
    <w:semiHidden/>
    <w:unhideWhenUsed/>
    <w:rsid w:val="00FC68BD"/>
    <w:rPr>
      <w:sz w:val="16"/>
      <w:szCs w:val="16"/>
    </w:rPr>
  </w:style>
  <w:style w:type="character" w:styleId="normaltextrun" w:customStyle="1">
    <w:name w:val="normaltextrun"/>
    <w:basedOn w:val="DefaultParagraphFont"/>
    <w:rsid w:val="00B63259"/>
  </w:style>
  <w:style w:type="character" w:styleId="eop" w:customStyle="1">
    <w:name w:val="eop"/>
    <w:basedOn w:val="DefaultParagraphFont"/>
    <w:rsid w:val="00B63259"/>
  </w:style>
  <w:style w:type="character" w:styleId="UnresolvedMention">
    <w:name w:val="Unresolved Mention"/>
    <w:basedOn w:val="DefaultParagraphFont"/>
    <w:uiPriority w:val="99"/>
    <w:semiHidden/>
    <w:unhideWhenUsed/>
    <w:rsid w:val="00B77063"/>
    <w:rPr>
      <w:color w:val="605E5C"/>
      <w:shd w:val="clear" w:color="auto" w:fill="E1DFDD"/>
    </w:rPr>
  </w:style>
  <w:style w:type="numbering" w:styleId="CurrentList1" w:customStyle="1">
    <w:name w:val="Current List1"/>
    <w:uiPriority w:val="99"/>
    <w:rsid w:val="00B77063"/>
    <w:pPr>
      <w:numPr>
        <w:numId w:val="3"/>
      </w:numPr>
    </w:pPr>
  </w:style>
  <w:style w:type="paragraph" w:styleId="paragraph" w:customStyle="1">
    <w:name w:val="paragraph"/>
    <w:basedOn w:val="Normal"/>
    <w:rsid w:val="00C459FE"/>
    <w:pPr>
      <w:spacing w:before="100" w:beforeAutospacing="1" w:after="100" w:afterAutospacing="1" w:line="240" w:lineRule="auto"/>
      <w:ind w:firstLine="0"/>
      <w:jc w:val="left"/>
    </w:pPr>
    <w:rPr>
      <w:rFonts w:eastAsia="Times New Roman" w:cs="Times New Roman"/>
      <w:lang w:val="en-PH" w:eastAsia="ko-KR"/>
    </w:rPr>
  </w:style>
  <w:style w:type="character" w:styleId="wacimagecontainer" w:customStyle="1">
    <w:name w:val="wacimagecontainer"/>
    <w:basedOn w:val="DefaultParagraphFont"/>
    <w:rsid w:val="00C459FE"/>
  </w:style>
  <w:style w:type="paragraph" w:styleId="TOC3">
    <w:name w:val="toc 3"/>
    <w:basedOn w:val="Normal"/>
    <w:next w:val="Normal"/>
    <w:autoRedefine/>
    <w:uiPriority w:val="39"/>
    <w:unhideWhenUsed/>
    <w:rsid w:val="002A5DA5"/>
    <w:pPr>
      <w:spacing w:after="100"/>
      <w:ind w:left="480"/>
    </w:pPr>
  </w:style>
  <w:style w:type="paragraph" w:styleId="Revision">
    <w:name w:val="Revision"/>
    <w:hidden/>
    <w:uiPriority w:val="99"/>
    <w:semiHidden/>
    <w:rsid w:val="007D3F5A"/>
    <w:pPr>
      <w:spacing w:after="0" w:line="240" w:lineRule="auto"/>
    </w:pPr>
    <w:rPr>
      <w:rFonts w:ascii="Times New Roman" w:hAnsi="Times New Roman"/>
    </w:rPr>
  </w:style>
  <w:style w:type="paragraph" w:styleId="CommentText">
    <w:name w:val="Comment Text"/>
    <w:basedOn w:val="Normal"/>
    <w:link w:val="CommentTextChar"/>
    <w:uiPriority w:val="99"/>
    <w:unhideWhenUsed/>
    <w:rsid w:val="00F30394"/>
    <w:pPr>
      <w:spacing w:line="240" w:lineRule="auto"/>
    </w:pPr>
    <w:rPr>
      <w:sz w:val="20"/>
      <w:szCs w:val="20"/>
    </w:rPr>
  </w:style>
  <w:style w:type="character" w:styleId="CommentTextChar" w:customStyle="1">
    <w:name w:val="Comment Text Char"/>
    <w:basedOn w:val="DefaultParagraphFont"/>
    <w:link w:val="CommentText"/>
    <w:uiPriority w:val="99"/>
    <w:rsid w:val="00F30394"/>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F30394"/>
    <w:rPr>
      <w:b/>
      <w:bCs/>
    </w:rPr>
  </w:style>
  <w:style w:type="character" w:styleId="CommentSubjectChar" w:customStyle="1">
    <w:name w:val="Comment Subject Char"/>
    <w:basedOn w:val="CommentTextChar"/>
    <w:link w:val="CommentSubject"/>
    <w:uiPriority w:val="99"/>
    <w:semiHidden/>
    <w:rsid w:val="00F30394"/>
    <w:rPr>
      <w:rFonts w:ascii="Times New Roman" w:hAnsi="Times New Roman"/>
      <w:b/>
      <w:bCs/>
      <w:sz w:val="20"/>
      <w:szCs w:val="20"/>
    </w:rPr>
  </w:style>
  <w:style w:type="character" w:styleId="Mention">
    <w:name w:val="Mention"/>
    <w:basedOn w:val="DefaultParagraphFont"/>
    <w:uiPriority w:val="99"/>
    <w:unhideWhenUsed/>
    <w:rsid w:val="00E31C25"/>
    <w:rPr>
      <w:color w:val="2B579A"/>
      <w:shd w:val="clear" w:color="auto" w:fill="E1DFDD"/>
    </w:rPr>
  </w:style>
  <w:style w:type="paragraph" w:styleId="BalloonText">
    <w:name w:val="Balloon Text"/>
    <w:basedOn w:val="Normal"/>
    <w:link w:val="BalloonTextChar"/>
    <w:uiPriority w:val="99"/>
    <w:semiHidden/>
    <w:unhideWhenUsed/>
    <w:rsid w:val="00F54D1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54D11"/>
    <w:rPr>
      <w:rFonts w:ascii="Segoe UI" w:hAnsi="Segoe UI" w:cs="Segoe UI"/>
      <w:sz w:val="18"/>
      <w:szCs w:val="18"/>
    </w:rPr>
  </w:style>
  <w:style w:type="paragraph" w:styleId="Caption">
    <w:name w:val="caption"/>
    <w:basedOn w:val="Normal"/>
    <w:next w:val="Normal"/>
    <w:autoRedefine/>
    <w:uiPriority w:val="35"/>
    <w:unhideWhenUsed/>
    <w:qFormat/>
    <w:rsid w:val="00486A0B"/>
    <w:pPr>
      <w:keepNext/>
      <w:spacing w:after="200" w:line="240" w:lineRule="auto"/>
      <w:ind w:firstLine="0"/>
      <w:jc w:val="center"/>
    </w:pPr>
    <w:rPr>
      <w:i/>
      <w:iCs/>
      <w:color w:val="000000" w:themeColor="text1"/>
      <w:szCs w:val="18"/>
    </w:rPr>
  </w:style>
  <w:style w:type="paragraph" w:styleId="TableofFigures">
    <w:name w:val="table of figures"/>
    <w:basedOn w:val="Normal"/>
    <w:next w:val="Normal"/>
    <w:uiPriority w:val="99"/>
    <w:unhideWhenUsed/>
    <w:rsid w:val="00A16B17"/>
    <w:pPr>
      <w:spacing w:after="0"/>
    </w:pPr>
  </w:style>
  <w:style w:type="paragraph" w:styleId="Appendix" w:customStyle="1">
    <w:name w:val="Appendix"/>
    <w:basedOn w:val="Heading1"/>
    <w:link w:val="AppendixChar"/>
    <w:qFormat/>
    <w:rsid w:val="00323DBE"/>
    <w:pPr>
      <w:numPr>
        <w:numId w:val="8"/>
      </w:numPr>
      <w:ind w:left="360"/>
      <w:jc w:val="left"/>
    </w:pPr>
  </w:style>
  <w:style w:type="character" w:styleId="AppendixChar" w:customStyle="1">
    <w:name w:val="Appendix Char"/>
    <w:basedOn w:val="Heading1Char"/>
    <w:link w:val="Appendix"/>
    <w:rsid w:val="00A16B17"/>
    <w:rPr>
      <w:rFonts w:ascii="Times New Roman" w:hAnsi="Times New Roman" w:eastAsiaTheme="majorEastAsia" w:cstheme="majorBidi"/>
      <w:b/>
      <w:szCs w:val="40"/>
    </w:rPr>
  </w:style>
  <w:style w:type="paragraph" w:styleId="NormalWeb">
    <w:name w:val="Normal (Web)"/>
    <w:basedOn w:val="Normal"/>
    <w:uiPriority w:val="99"/>
    <w:semiHidden/>
    <w:unhideWhenUsed/>
    <w:rsid w:val="0013432A"/>
    <w:rPr>
      <w:rFonts w:cs="Times New Roman"/>
    </w:rPr>
  </w:style>
  <w:style w:type="character" w:styleId="PlaceholderText">
    <w:name w:val="Placeholder Text"/>
    <w:basedOn w:val="DefaultParagraphFont"/>
    <w:uiPriority w:val="99"/>
    <w:semiHidden/>
    <w:rsid w:val="007931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173">
      <w:bodyDiv w:val="1"/>
      <w:marLeft w:val="0"/>
      <w:marRight w:val="0"/>
      <w:marTop w:val="0"/>
      <w:marBottom w:val="0"/>
      <w:divBdr>
        <w:top w:val="none" w:sz="0" w:space="0" w:color="auto"/>
        <w:left w:val="none" w:sz="0" w:space="0" w:color="auto"/>
        <w:bottom w:val="none" w:sz="0" w:space="0" w:color="auto"/>
        <w:right w:val="none" w:sz="0" w:space="0" w:color="auto"/>
      </w:divBdr>
      <w:divsChild>
        <w:div w:id="526066173">
          <w:marLeft w:val="0"/>
          <w:marRight w:val="0"/>
          <w:marTop w:val="0"/>
          <w:marBottom w:val="0"/>
          <w:divBdr>
            <w:top w:val="none" w:sz="0" w:space="0" w:color="auto"/>
            <w:left w:val="none" w:sz="0" w:space="0" w:color="auto"/>
            <w:bottom w:val="none" w:sz="0" w:space="0" w:color="auto"/>
            <w:right w:val="none" w:sz="0" w:space="0" w:color="auto"/>
          </w:divBdr>
        </w:div>
        <w:div w:id="811798343">
          <w:marLeft w:val="0"/>
          <w:marRight w:val="0"/>
          <w:marTop w:val="0"/>
          <w:marBottom w:val="0"/>
          <w:divBdr>
            <w:top w:val="none" w:sz="0" w:space="0" w:color="auto"/>
            <w:left w:val="none" w:sz="0" w:space="0" w:color="auto"/>
            <w:bottom w:val="none" w:sz="0" w:space="0" w:color="auto"/>
            <w:right w:val="none" w:sz="0" w:space="0" w:color="auto"/>
          </w:divBdr>
        </w:div>
        <w:div w:id="1794834552">
          <w:marLeft w:val="0"/>
          <w:marRight w:val="0"/>
          <w:marTop w:val="0"/>
          <w:marBottom w:val="0"/>
          <w:divBdr>
            <w:top w:val="none" w:sz="0" w:space="0" w:color="auto"/>
            <w:left w:val="none" w:sz="0" w:space="0" w:color="auto"/>
            <w:bottom w:val="none" w:sz="0" w:space="0" w:color="auto"/>
            <w:right w:val="none" w:sz="0" w:space="0" w:color="auto"/>
          </w:divBdr>
          <w:divsChild>
            <w:div w:id="750394366">
              <w:marLeft w:val="0"/>
              <w:marRight w:val="0"/>
              <w:marTop w:val="30"/>
              <w:marBottom w:val="30"/>
              <w:divBdr>
                <w:top w:val="none" w:sz="0" w:space="0" w:color="auto"/>
                <w:left w:val="none" w:sz="0" w:space="0" w:color="auto"/>
                <w:bottom w:val="none" w:sz="0" w:space="0" w:color="auto"/>
                <w:right w:val="none" w:sz="0" w:space="0" w:color="auto"/>
              </w:divBdr>
              <w:divsChild>
                <w:div w:id="44915766">
                  <w:marLeft w:val="0"/>
                  <w:marRight w:val="0"/>
                  <w:marTop w:val="0"/>
                  <w:marBottom w:val="0"/>
                  <w:divBdr>
                    <w:top w:val="none" w:sz="0" w:space="0" w:color="auto"/>
                    <w:left w:val="none" w:sz="0" w:space="0" w:color="auto"/>
                    <w:bottom w:val="none" w:sz="0" w:space="0" w:color="auto"/>
                    <w:right w:val="none" w:sz="0" w:space="0" w:color="auto"/>
                  </w:divBdr>
                  <w:divsChild>
                    <w:div w:id="326324143">
                      <w:marLeft w:val="0"/>
                      <w:marRight w:val="0"/>
                      <w:marTop w:val="0"/>
                      <w:marBottom w:val="0"/>
                      <w:divBdr>
                        <w:top w:val="none" w:sz="0" w:space="0" w:color="auto"/>
                        <w:left w:val="none" w:sz="0" w:space="0" w:color="auto"/>
                        <w:bottom w:val="none" w:sz="0" w:space="0" w:color="auto"/>
                        <w:right w:val="none" w:sz="0" w:space="0" w:color="auto"/>
                      </w:divBdr>
                    </w:div>
                  </w:divsChild>
                </w:div>
                <w:div w:id="84302933">
                  <w:marLeft w:val="0"/>
                  <w:marRight w:val="0"/>
                  <w:marTop w:val="0"/>
                  <w:marBottom w:val="0"/>
                  <w:divBdr>
                    <w:top w:val="none" w:sz="0" w:space="0" w:color="auto"/>
                    <w:left w:val="none" w:sz="0" w:space="0" w:color="auto"/>
                    <w:bottom w:val="none" w:sz="0" w:space="0" w:color="auto"/>
                    <w:right w:val="none" w:sz="0" w:space="0" w:color="auto"/>
                  </w:divBdr>
                  <w:divsChild>
                    <w:div w:id="721254739">
                      <w:marLeft w:val="0"/>
                      <w:marRight w:val="0"/>
                      <w:marTop w:val="0"/>
                      <w:marBottom w:val="0"/>
                      <w:divBdr>
                        <w:top w:val="none" w:sz="0" w:space="0" w:color="auto"/>
                        <w:left w:val="none" w:sz="0" w:space="0" w:color="auto"/>
                        <w:bottom w:val="none" w:sz="0" w:space="0" w:color="auto"/>
                        <w:right w:val="none" w:sz="0" w:space="0" w:color="auto"/>
                      </w:divBdr>
                    </w:div>
                  </w:divsChild>
                </w:div>
                <w:div w:id="203955294">
                  <w:marLeft w:val="0"/>
                  <w:marRight w:val="0"/>
                  <w:marTop w:val="0"/>
                  <w:marBottom w:val="0"/>
                  <w:divBdr>
                    <w:top w:val="none" w:sz="0" w:space="0" w:color="auto"/>
                    <w:left w:val="none" w:sz="0" w:space="0" w:color="auto"/>
                    <w:bottom w:val="none" w:sz="0" w:space="0" w:color="auto"/>
                    <w:right w:val="none" w:sz="0" w:space="0" w:color="auto"/>
                  </w:divBdr>
                  <w:divsChild>
                    <w:div w:id="1441144037">
                      <w:marLeft w:val="0"/>
                      <w:marRight w:val="0"/>
                      <w:marTop w:val="0"/>
                      <w:marBottom w:val="0"/>
                      <w:divBdr>
                        <w:top w:val="none" w:sz="0" w:space="0" w:color="auto"/>
                        <w:left w:val="none" w:sz="0" w:space="0" w:color="auto"/>
                        <w:bottom w:val="none" w:sz="0" w:space="0" w:color="auto"/>
                        <w:right w:val="none" w:sz="0" w:space="0" w:color="auto"/>
                      </w:divBdr>
                    </w:div>
                  </w:divsChild>
                </w:div>
                <w:div w:id="265964683">
                  <w:marLeft w:val="0"/>
                  <w:marRight w:val="0"/>
                  <w:marTop w:val="0"/>
                  <w:marBottom w:val="0"/>
                  <w:divBdr>
                    <w:top w:val="none" w:sz="0" w:space="0" w:color="auto"/>
                    <w:left w:val="none" w:sz="0" w:space="0" w:color="auto"/>
                    <w:bottom w:val="none" w:sz="0" w:space="0" w:color="auto"/>
                    <w:right w:val="none" w:sz="0" w:space="0" w:color="auto"/>
                  </w:divBdr>
                  <w:divsChild>
                    <w:div w:id="2031951761">
                      <w:marLeft w:val="0"/>
                      <w:marRight w:val="0"/>
                      <w:marTop w:val="0"/>
                      <w:marBottom w:val="0"/>
                      <w:divBdr>
                        <w:top w:val="none" w:sz="0" w:space="0" w:color="auto"/>
                        <w:left w:val="none" w:sz="0" w:space="0" w:color="auto"/>
                        <w:bottom w:val="none" w:sz="0" w:space="0" w:color="auto"/>
                        <w:right w:val="none" w:sz="0" w:space="0" w:color="auto"/>
                      </w:divBdr>
                    </w:div>
                  </w:divsChild>
                </w:div>
                <w:div w:id="471211391">
                  <w:marLeft w:val="0"/>
                  <w:marRight w:val="0"/>
                  <w:marTop w:val="0"/>
                  <w:marBottom w:val="0"/>
                  <w:divBdr>
                    <w:top w:val="none" w:sz="0" w:space="0" w:color="auto"/>
                    <w:left w:val="none" w:sz="0" w:space="0" w:color="auto"/>
                    <w:bottom w:val="none" w:sz="0" w:space="0" w:color="auto"/>
                    <w:right w:val="none" w:sz="0" w:space="0" w:color="auto"/>
                  </w:divBdr>
                  <w:divsChild>
                    <w:div w:id="1465386595">
                      <w:marLeft w:val="0"/>
                      <w:marRight w:val="0"/>
                      <w:marTop w:val="0"/>
                      <w:marBottom w:val="0"/>
                      <w:divBdr>
                        <w:top w:val="none" w:sz="0" w:space="0" w:color="auto"/>
                        <w:left w:val="none" w:sz="0" w:space="0" w:color="auto"/>
                        <w:bottom w:val="none" w:sz="0" w:space="0" w:color="auto"/>
                        <w:right w:val="none" w:sz="0" w:space="0" w:color="auto"/>
                      </w:divBdr>
                    </w:div>
                  </w:divsChild>
                </w:div>
                <w:div w:id="1049454733">
                  <w:marLeft w:val="0"/>
                  <w:marRight w:val="0"/>
                  <w:marTop w:val="0"/>
                  <w:marBottom w:val="0"/>
                  <w:divBdr>
                    <w:top w:val="none" w:sz="0" w:space="0" w:color="auto"/>
                    <w:left w:val="none" w:sz="0" w:space="0" w:color="auto"/>
                    <w:bottom w:val="none" w:sz="0" w:space="0" w:color="auto"/>
                    <w:right w:val="none" w:sz="0" w:space="0" w:color="auto"/>
                  </w:divBdr>
                  <w:divsChild>
                    <w:div w:id="1480996799">
                      <w:marLeft w:val="0"/>
                      <w:marRight w:val="0"/>
                      <w:marTop w:val="0"/>
                      <w:marBottom w:val="0"/>
                      <w:divBdr>
                        <w:top w:val="none" w:sz="0" w:space="0" w:color="auto"/>
                        <w:left w:val="none" w:sz="0" w:space="0" w:color="auto"/>
                        <w:bottom w:val="none" w:sz="0" w:space="0" w:color="auto"/>
                        <w:right w:val="none" w:sz="0" w:space="0" w:color="auto"/>
                      </w:divBdr>
                    </w:div>
                  </w:divsChild>
                </w:div>
                <w:div w:id="1242715660">
                  <w:marLeft w:val="0"/>
                  <w:marRight w:val="0"/>
                  <w:marTop w:val="0"/>
                  <w:marBottom w:val="0"/>
                  <w:divBdr>
                    <w:top w:val="none" w:sz="0" w:space="0" w:color="auto"/>
                    <w:left w:val="none" w:sz="0" w:space="0" w:color="auto"/>
                    <w:bottom w:val="none" w:sz="0" w:space="0" w:color="auto"/>
                    <w:right w:val="none" w:sz="0" w:space="0" w:color="auto"/>
                  </w:divBdr>
                  <w:divsChild>
                    <w:div w:id="669914022">
                      <w:marLeft w:val="0"/>
                      <w:marRight w:val="0"/>
                      <w:marTop w:val="0"/>
                      <w:marBottom w:val="0"/>
                      <w:divBdr>
                        <w:top w:val="none" w:sz="0" w:space="0" w:color="auto"/>
                        <w:left w:val="none" w:sz="0" w:space="0" w:color="auto"/>
                        <w:bottom w:val="none" w:sz="0" w:space="0" w:color="auto"/>
                        <w:right w:val="none" w:sz="0" w:space="0" w:color="auto"/>
                      </w:divBdr>
                    </w:div>
                  </w:divsChild>
                </w:div>
                <w:div w:id="1383408845">
                  <w:marLeft w:val="0"/>
                  <w:marRight w:val="0"/>
                  <w:marTop w:val="0"/>
                  <w:marBottom w:val="0"/>
                  <w:divBdr>
                    <w:top w:val="none" w:sz="0" w:space="0" w:color="auto"/>
                    <w:left w:val="none" w:sz="0" w:space="0" w:color="auto"/>
                    <w:bottom w:val="none" w:sz="0" w:space="0" w:color="auto"/>
                    <w:right w:val="none" w:sz="0" w:space="0" w:color="auto"/>
                  </w:divBdr>
                  <w:divsChild>
                    <w:div w:id="363333955">
                      <w:marLeft w:val="0"/>
                      <w:marRight w:val="0"/>
                      <w:marTop w:val="0"/>
                      <w:marBottom w:val="0"/>
                      <w:divBdr>
                        <w:top w:val="none" w:sz="0" w:space="0" w:color="auto"/>
                        <w:left w:val="none" w:sz="0" w:space="0" w:color="auto"/>
                        <w:bottom w:val="none" w:sz="0" w:space="0" w:color="auto"/>
                        <w:right w:val="none" w:sz="0" w:space="0" w:color="auto"/>
                      </w:divBdr>
                    </w:div>
                  </w:divsChild>
                </w:div>
                <w:div w:id="1995060460">
                  <w:marLeft w:val="0"/>
                  <w:marRight w:val="0"/>
                  <w:marTop w:val="0"/>
                  <w:marBottom w:val="0"/>
                  <w:divBdr>
                    <w:top w:val="none" w:sz="0" w:space="0" w:color="auto"/>
                    <w:left w:val="none" w:sz="0" w:space="0" w:color="auto"/>
                    <w:bottom w:val="none" w:sz="0" w:space="0" w:color="auto"/>
                    <w:right w:val="none" w:sz="0" w:space="0" w:color="auto"/>
                  </w:divBdr>
                  <w:divsChild>
                    <w:div w:id="13671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965">
      <w:bodyDiv w:val="1"/>
      <w:marLeft w:val="0"/>
      <w:marRight w:val="0"/>
      <w:marTop w:val="0"/>
      <w:marBottom w:val="0"/>
      <w:divBdr>
        <w:top w:val="none" w:sz="0" w:space="0" w:color="auto"/>
        <w:left w:val="none" w:sz="0" w:space="0" w:color="auto"/>
        <w:bottom w:val="none" w:sz="0" w:space="0" w:color="auto"/>
        <w:right w:val="none" w:sz="0" w:space="0" w:color="auto"/>
      </w:divBdr>
      <w:divsChild>
        <w:div w:id="10182878">
          <w:marLeft w:val="0"/>
          <w:marRight w:val="0"/>
          <w:marTop w:val="0"/>
          <w:marBottom w:val="0"/>
          <w:divBdr>
            <w:top w:val="none" w:sz="0" w:space="0" w:color="auto"/>
            <w:left w:val="none" w:sz="0" w:space="0" w:color="auto"/>
            <w:bottom w:val="none" w:sz="0" w:space="0" w:color="auto"/>
            <w:right w:val="none" w:sz="0" w:space="0" w:color="auto"/>
          </w:divBdr>
        </w:div>
        <w:div w:id="126440729">
          <w:marLeft w:val="0"/>
          <w:marRight w:val="0"/>
          <w:marTop w:val="0"/>
          <w:marBottom w:val="0"/>
          <w:divBdr>
            <w:top w:val="none" w:sz="0" w:space="0" w:color="auto"/>
            <w:left w:val="none" w:sz="0" w:space="0" w:color="auto"/>
            <w:bottom w:val="none" w:sz="0" w:space="0" w:color="auto"/>
            <w:right w:val="none" w:sz="0" w:space="0" w:color="auto"/>
          </w:divBdr>
        </w:div>
        <w:div w:id="250893148">
          <w:marLeft w:val="0"/>
          <w:marRight w:val="0"/>
          <w:marTop w:val="0"/>
          <w:marBottom w:val="0"/>
          <w:divBdr>
            <w:top w:val="none" w:sz="0" w:space="0" w:color="auto"/>
            <w:left w:val="none" w:sz="0" w:space="0" w:color="auto"/>
            <w:bottom w:val="none" w:sz="0" w:space="0" w:color="auto"/>
            <w:right w:val="none" w:sz="0" w:space="0" w:color="auto"/>
          </w:divBdr>
        </w:div>
        <w:div w:id="399835954">
          <w:marLeft w:val="0"/>
          <w:marRight w:val="0"/>
          <w:marTop w:val="0"/>
          <w:marBottom w:val="0"/>
          <w:divBdr>
            <w:top w:val="none" w:sz="0" w:space="0" w:color="auto"/>
            <w:left w:val="none" w:sz="0" w:space="0" w:color="auto"/>
            <w:bottom w:val="none" w:sz="0" w:space="0" w:color="auto"/>
            <w:right w:val="none" w:sz="0" w:space="0" w:color="auto"/>
          </w:divBdr>
        </w:div>
        <w:div w:id="440685513">
          <w:marLeft w:val="0"/>
          <w:marRight w:val="0"/>
          <w:marTop w:val="0"/>
          <w:marBottom w:val="0"/>
          <w:divBdr>
            <w:top w:val="none" w:sz="0" w:space="0" w:color="auto"/>
            <w:left w:val="none" w:sz="0" w:space="0" w:color="auto"/>
            <w:bottom w:val="none" w:sz="0" w:space="0" w:color="auto"/>
            <w:right w:val="none" w:sz="0" w:space="0" w:color="auto"/>
          </w:divBdr>
        </w:div>
        <w:div w:id="461701191">
          <w:marLeft w:val="0"/>
          <w:marRight w:val="0"/>
          <w:marTop w:val="0"/>
          <w:marBottom w:val="0"/>
          <w:divBdr>
            <w:top w:val="none" w:sz="0" w:space="0" w:color="auto"/>
            <w:left w:val="none" w:sz="0" w:space="0" w:color="auto"/>
            <w:bottom w:val="none" w:sz="0" w:space="0" w:color="auto"/>
            <w:right w:val="none" w:sz="0" w:space="0" w:color="auto"/>
          </w:divBdr>
        </w:div>
        <w:div w:id="539590368">
          <w:marLeft w:val="0"/>
          <w:marRight w:val="0"/>
          <w:marTop w:val="0"/>
          <w:marBottom w:val="0"/>
          <w:divBdr>
            <w:top w:val="none" w:sz="0" w:space="0" w:color="auto"/>
            <w:left w:val="none" w:sz="0" w:space="0" w:color="auto"/>
            <w:bottom w:val="none" w:sz="0" w:space="0" w:color="auto"/>
            <w:right w:val="none" w:sz="0" w:space="0" w:color="auto"/>
          </w:divBdr>
        </w:div>
        <w:div w:id="732970640">
          <w:marLeft w:val="0"/>
          <w:marRight w:val="0"/>
          <w:marTop w:val="0"/>
          <w:marBottom w:val="0"/>
          <w:divBdr>
            <w:top w:val="none" w:sz="0" w:space="0" w:color="auto"/>
            <w:left w:val="none" w:sz="0" w:space="0" w:color="auto"/>
            <w:bottom w:val="none" w:sz="0" w:space="0" w:color="auto"/>
            <w:right w:val="none" w:sz="0" w:space="0" w:color="auto"/>
          </w:divBdr>
        </w:div>
        <w:div w:id="853112567">
          <w:marLeft w:val="0"/>
          <w:marRight w:val="0"/>
          <w:marTop w:val="0"/>
          <w:marBottom w:val="0"/>
          <w:divBdr>
            <w:top w:val="none" w:sz="0" w:space="0" w:color="auto"/>
            <w:left w:val="none" w:sz="0" w:space="0" w:color="auto"/>
            <w:bottom w:val="none" w:sz="0" w:space="0" w:color="auto"/>
            <w:right w:val="none" w:sz="0" w:space="0" w:color="auto"/>
          </w:divBdr>
        </w:div>
        <w:div w:id="903376594">
          <w:marLeft w:val="0"/>
          <w:marRight w:val="0"/>
          <w:marTop w:val="0"/>
          <w:marBottom w:val="0"/>
          <w:divBdr>
            <w:top w:val="none" w:sz="0" w:space="0" w:color="auto"/>
            <w:left w:val="none" w:sz="0" w:space="0" w:color="auto"/>
            <w:bottom w:val="none" w:sz="0" w:space="0" w:color="auto"/>
            <w:right w:val="none" w:sz="0" w:space="0" w:color="auto"/>
          </w:divBdr>
        </w:div>
        <w:div w:id="949046148">
          <w:marLeft w:val="0"/>
          <w:marRight w:val="0"/>
          <w:marTop w:val="0"/>
          <w:marBottom w:val="0"/>
          <w:divBdr>
            <w:top w:val="none" w:sz="0" w:space="0" w:color="auto"/>
            <w:left w:val="none" w:sz="0" w:space="0" w:color="auto"/>
            <w:bottom w:val="none" w:sz="0" w:space="0" w:color="auto"/>
            <w:right w:val="none" w:sz="0" w:space="0" w:color="auto"/>
          </w:divBdr>
        </w:div>
        <w:div w:id="995840592">
          <w:marLeft w:val="0"/>
          <w:marRight w:val="0"/>
          <w:marTop w:val="0"/>
          <w:marBottom w:val="0"/>
          <w:divBdr>
            <w:top w:val="none" w:sz="0" w:space="0" w:color="auto"/>
            <w:left w:val="none" w:sz="0" w:space="0" w:color="auto"/>
            <w:bottom w:val="none" w:sz="0" w:space="0" w:color="auto"/>
            <w:right w:val="none" w:sz="0" w:space="0" w:color="auto"/>
          </w:divBdr>
        </w:div>
        <w:div w:id="1748073203">
          <w:marLeft w:val="0"/>
          <w:marRight w:val="0"/>
          <w:marTop w:val="0"/>
          <w:marBottom w:val="0"/>
          <w:divBdr>
            <w:top w:val="none" w:sz="0" w:space="0" w:color="auto"/>
            <w:left w:val="none" w:sz="0" w:space="0" w:color="auto"/>
            <w:bottom w:val="none" w:sz="0" w:space="0" w:color="auto"/>
            <w:right w:val="none" w:sz="0" w:space="0" w:color="auto"/>
          </w:divBdr>
        </w:div>
        <w:div w:id="1880311566">
          <w:marLeft w:val="0"/>
          <w:marRight w:val="0"/>
          <w:marTop w:val="0"/>
          <w:marBottom w:val="0"/>
          <w:divBdr>
            <w:top w:val="none" w:sz="0" w:space="0" w:color="auto"/>
            <w:left w:val="none" w:sz="0" w:space="0" w:color="auto"/>
            <w:bottom w:val="none" w:sz="0" w:space="0" w:color="auto"/>
            <w:right w:val="none" w:sz="0" w:space="0" w:color="auto"/>
          </w:divBdr>
        </w:div>
        <w:div w:id="1908152181">
          <w:marLeft w:val="0"/>
          <w:marRight w:val="0"/>
          <w:marTop w:val="0"/>
          <w:marBottom w:val="0"/>
          <w:divBdr>
            <w:top w:val="none" w:sz="0" w:space="0" w:color="auto"/>
            <w:left w:val="none" w:sz="0" w:space="0" w:color="auto"/>
            <w:bottom w:val="none" w:sz="0" w:space="0" w:color="auto"/>
            <w:right w:val="none" w:sz="0" w:space="0" w:color="auto"/>
          </w:divBdr>
        </w:div>
        <w:div w:id="1924220010">
          <w:marLeft w:val="0"/>
          <w:marRight w:val="0"/>
          <w:marTop w:val="0"/>
          <w:marBottom w:val="0"/>
          <w:divBdr>
            <w:top w:val="none" w:sz="0" w:space="0" w:color="auto"/>
            <w:left w:val="none" w:sz="0" w:space="0" w:color="auto"/>
            <w:bottom w:val="none" w:sz="0" w:space="0" w:color="auto"/>
            <w:right w:val="none" w:sz="0" w:space="0" w:color="auto"/>
          </w:divBdr>
        </w:div>
        <w:div w:id="2073459011">
          <w:marLeft w:val="0"/>
          <w:marRight w:val="0"/>
          <w:marTop w:val="0"/>
          <w:marBottom w:val="0"/>
          <w:divBdr>
            <w:top w:val="none" w:sz="0" w:space="0" w:color="auto"/>
            <w:left w:val="none" w:sz="0" w:space="0" w:color="auto"/>
            <w:bottom w:val="none" w:sz="0" w:space="0" w:color="auto"/>
            <w:right w:val="none" w:sz="0" w:space="0" w:color="auto"/>
          </w:divBdr>
        </w:div>
      </w:divsChild>
    </w:div>
    <w:div w:id="38172208">
      <w:bodyDiv w:val="1"/>
      <w:marLeft w:val="0"/>
      <w:marRight w:val="0"/>
      <w:marTop w:val="0"/>
      <w:marBottom w:val="0"/>
      <w:divBdr>
        <w:top w:val="none" w:sz="0" w:space="0" w:color="auto"/>
        <w:left w:val="none" w:sz="0" w:space="0" w:color="auto"/>
        <w:bottom w:val="none" w:sz="0" w:space="0" w:color="auto"/>
        <w:right w:val="none" w:sz="0" w:space="0" w:color="auto"/>
      </w:divBdr>
      <w:divsChild>
        <w:div w:id="4409971">
          <w:marLeft w:val="0"/>
          <w:marRight w:val="0"/>
          <w:marTop w:val="0"/>
          <w:marBottom w:val="0"/>
          <w:divBdr>
            <w:top w:val="none" w:sz="0" w:space="0" w:color="auto"/>
            <w:left w:val="none" w:sz="0" w:space="0" w:color="auto"/>
            <w:bottom w:val="none" w:sz="0" w:space="0" w:color="auto"/>
            <w:right w:val="none" w:sz="0" w:space="0" w:color="auto"/>
          </w:divBdr>
          <w:divsChild>
            <w:div w:id="1263025096">
              <w:marLeft w:val="-75"/>
              <w:marRight w:val="0"/>
              <w:marTop w:val="30"/>
              <w:marBottom w:val="30"/>
              <w:divBdr>
                <w:top w:val="none" w:sz="0" w:space="0" w:color="auto"/>
                <w:left w:val="none" w:sz="0" w:space="0" w:color="auto"/>
                <w:bottom w:val="none" w:sz="0" w:space="0" w:color="auto"/>
                <w:right w:val="none" w:sz="0" w:space="0" w:color="auto"/>
              </w:divBdr>
              <w:divsChild>
                <w:div w:id="6905357">
                  <w:marLeft w:val="0"/>
                  <w:marRight w:val="0"/>
                  <w:marTop w:val="0"/>
                  <w:marBottom w:val="0"/>
                  <w:divBdr>
                    <w:top w:val="none" w:sz="0" w:space="0" w:color="auto"/>
                    <w:left w:val="none" w:sz="0" w:space="0" w:color="auto"/>
                    <w:bottom w:val="none" w:sz="0" w:space="0" w:color="auto"/>
                    <w:right w:val="none" w:sz="0" w:space="0" w:color="auto"/>
                  </w:divBdr>
                  <w:divsChild>
                    <w:div w:id="1219513406">
                      <w:marLeft w:val="0"/>
                      <w:marRight w:val="0"/>
                      <w:marTop w:val="0"/>
                      <w:marBottom w:val="0"/>
                      <w:divBdr>
                        <w:top w:val="none" w:sz="0" w:space="0" w:color="auto"/>
                        <w:left w:val="none" w:sz="0" w:space="0" w:color="auto"/>
                        <w:bottom w:val="none" w:sz="0" w:space="0" w:color="auto"/>
                        <w:right w:val="none" w:sz="0" w:space="0" w:color="auto"/>
                      </w:divBdr>
                    </w:div>
                  </w:divsChild>
                </w:div>
                <w:div w:id="9643463">
                  <w:marLeft w:val="0"/>
                  <w:marRight w:val="0"/>
                  <w:marTop w:val="0"/>
                  <w:marBottom w:val="0"/>
                  <w:divBdr>
                    <w:top w:val="none" w:sz="0" w:space="0" w:color="auto"/>
                    <w:left w:val="none" w:sz="0" w:space="0" w:color="auto"/>
                    <w:bottom w:val="none" w:sz="0" w:space="0" w:color="auto"/>
                    <w:right w:val="none" w:sz="0" w:space="0" w:color="auto"/>
                  </w:divBdr>
                  <w:divsChild>
                    <w:div w:id="1313946391">
                      <w:marLeft w:val="0"/>
                      <w:marRight w:val="0"/>
                      <w:marTop w:val="0"/>
                      <w:marBottom w:val="0"/>
                      <w:divBdr>
                        <w:top w:val="none" w:sz="0" w:space="0" w:color="auto"/>
                        <w:left w:val="none" w:sz="0" w:space="0" w:color="auto"/>
                        <w:bottom w:val="none" w:sz="0" w:space="0" w:color="auto"/>
                        <w:right w:val="none" w:sz="0" w:space="0" w:color="auto"/>
                      </w:divBdr>
                    </w:div>
                  </w:divsChild>
                </w:div>
                <w:div w:id="18631044">
                  <w:marLeft w:val="0"/>
                  <w:marRight w:val="0"/>
                  <w:marTop w:val="0"/>
                  <w:marBottom w:val="0"/>
                  <w:divBdr>
                    <w:top w:val="none" w:sz="0" w:space="0" w:color="auto"/>
                    <w:left w:val="none" w:sz="0" w:space="0" w:color="auto"/>
                    <w:bottom w:val="none" w:sz="0" w:space="0" w:color="auto"/>
                    <w:right w:val="none" w:sz="0" w:space="0" w:color="auto"/>
                  </w:divBdr>
                  <w:divsChild>
                    <w:div w:id="135879216">
                      <w:marLeft w:val="0"/>
                      <w:marRight w:val="0"/>
                      <w:marTop w:val="0"/>
                      <w:marBottom w:val="0"/>
                      <w:divBdr>
                        <w:top w:val="none" w:sz="0" w:space="0" w:color="auto"/>
                        <w:left w:val="none" w:sz="0" w:space="0" w:color="auto"/>
                        <w:bottom w:val="none" w:sz="0" w:space="0" w:color="auto"/>
                        <w:right w:val="none" w:sz="0" w:space="0" w:color="auto"/>
                      </w:divBdr>
                    </w:div>
                  </w:divsChild>
                </w:div>
                <w:div w:id="77530535">
                  <w:marLeft w:val="0"/>
                  <w:marRight w:val="0"/>
                  <w:marTop w:val="0"/>
                  <w:marBottom w:val="0"/>
                  <w:divBdr>
                    <w:top w:val="none" w:sz="0" w:space="0" w:color="auto"/>
                    <w:left w:val="none" w:sz="0" w:space="0" w:color="auto"/>
                    <w:bottom w:val="none" w:sz="0" w:space="0" w:color="auto"/>
                    <w:right w:val="none" w:sz="0" w:space="0" w:color="auto"/>
                  </w:divBdr>
                  <w:divsChild>
                    <w:div w:id="195655028">
                      <w:marLeft w:val="0"/>
                      <w:marRight w:val="0"/>
                      <w:marTop w:val="0"/>
                      <w:marBottom w:val="0"/>
                      <w:divBdr>
                        <w:top w:val="none" w:sz="0" w:space="0" w:color="auto"/>
                        <w:left w:val="none" w:sz="0" w:space="0" w:color="auto"/>
                        <w:bottom w:val="none" w:sz="0" w:space="0" w:color="auto"/>
                        <w:right w:val="none" w:sz="0" w:space="0" w:color="auto"/>
                      </w:divBdr>
                    </w:div>
                  </w:divsChild>
                </w:div>
                <w:div w:id="174810120">
                  <w:marLeft w:val="0"/>
                  <w:marRight w:val="0"/>
                  <w:marTop w:val="0"/>
                  <w:marBottom w:val="0"/>
                  <w:divBdr>
                    <w:top w:val="none" w:sz="0" w:space="0" w:color="auto"/>
                    <w:left w:val="none" w:sz="0" w:space="0" w:color="auto"/>
                    <w:bottom w:val="none" w:sz="0" w:space="0" w:color="auto"/>
                    <w:right w:val="none" w:sz="0" w:space="0" w:color="auto"/>
                  </w:divBdr>
                  <w:divsChild>
                    <w:div w:id="1436055504">
                      <w:marLeft w:val="0"/>
                      <w:marRight w:val="0"/>
                      <w:marTop w:val="0"/>
                      <w:marBottom w:val="0"/>
                      <w:divBdr>
                        <w:top w:val="none" w:sz="0" w:space="0" w:color="auto"/>
                        <w:left w:val="none" w:sz="0" w:space="0" w:color="auto"/>
                        <w:bottom w:val="none" w:sz="0" w:space="0" w:color="auto"/>
                        <w:right w:val="none" w:sz="0" w:space="0" w:color="auto"/>
                      </w:divBdr>
                    </w:div>
                  </w:divsChild>
                </w:div>
                <w:div w:id="208538152">
                  <w:marLeft w:val="0"/>
                  <w:marRight w:val="0"/>
                  <w:marTop w:val="0"/>
                  <w:marBottom w:val="0"/>
                  <w:divBdr>
                    <w:top w:val="none" w:sz="0" w:space="0" w:color="auto"/>
                    <w:left w:val="none" w:sz="0" w:space="0" w:color="auto"/>
                    <w:bottom w:val="none" w:sz="0" w:space="0" w:color="auto"/>
                    <w:right w:val="none" w:sz="0" w:space="0" w:color="auto"/>
                  </w:divBdr>
                  <w:divsChild>
                    <w:div w:id="17437264">
                      <w:marLeft w:val="0"/>
                      <w:marRight w:val="0"/>
                      <w:marTop w:val="0"/>
                      <w:marBottom w:val="0"/>
                      <w:divBdr>
                        <w:top w:val="none" w:sz="0" w:space="0" w:color="auto"/>
                        <w:left w:val="none" w:sz="0" w:space="0" w:color="auto"/>
                        <w:bottom w:val="none" w:sz="0" w:space="0" w:color="auto"/>
                        <w:right w:val="none" w:sz="0" w:space="0" w:color="auto"/>
                      </w:divBdr>
                    </w:div>
                  </w:divsChild>
                </w:div>
                <w:div w:id="259139981">
                  <w:marLeft w:val="0"/>
                  <w:marRight w:val="0"/>
                  <w:marTop w:val="0"/>
                  <w:marBottom w:val="0"/>
                  <w:divBdr>
                    <w:top w:val="none" w:sz="0" w:space="0" w:color="auto"/>
                    <w:left w:val="none" w:sz="0" w:space="0" w:color="auto"/>
                    <w:bottom w:val="none" w:sz="0" w:space="0" w:color="auto"/>
                    <w:right w:val="none" w:sz="0" w:space="0" w:color="auto"/>
                  </w:divBdr>
                  <w:divsChild>
                    <w:div w:id="913734508">
                      <w:marLeft w:val="0"/>
                      <w:marRight w:val="0"/>
                      <w:marTop w:val="0"/>
                      <w:marBottom w:val="0"/>
                      <w:divBdr>
                        <w:top w:val="none" w:sz="0" w:space="0" w:color="auto"/>
                        <w:left w:val="none" w:sz="0" w:space="0" w:color="auto"/>
                        <w:bottom w:val="none" w:sz="0" w:space="0" w:color="auto"/>
                        <w:right w:val="none" w:sz="0" w:space="0" w:color="auto"/>
                      </w:divBdr>
                    </w:div>
                  </w:divsChild>
                </w:div>
                <w:div w:id="264390301">
                  <w:marLeft w:val="0"/>
                  <w:marRight w:val="0"/>
                  <w:marTop w:val="0"/>
                  <w:marBottom w:val="0"/>
                  <w:divBdr>
                    <w:top w:val="none" w:sz="0" w:space="0" w:color="auto"/>
                    <w:left w:val="none" w:sz="0" w:space="0" w:color="auto"/>
                    <w:bottom w:val="none" w:sz="0" w:space="0" w:color="auto"/>
                    <w:right w:val="none" w:sz="0" w:space="0" w:color="auto"/>
                  </w:divBdr>
                  <w:divsChild>
                    <w:div w:id="1514761648">
                      <w:marLeft w:val="0"/>
                      <w:marRight w:val="0"/>
                      <w:marTop w:val="0"/>
                      <w:marBottom w:val="0"/>
                      <w:divBdr>
                        <w:top w:val="none" w:sz="0" w:space="0" w:color="auto"/>
                        <w:left w:val="none" w:sz="0" w:space="0" w:color="auto"/>
                        <w:bottom w:val="none" w:sz="0" w:space="0" w:color="auto"/>
                        <w:right w:val="none" w:sz="0" w:space="0" w:color="auto"/>
                      </w:divBdr>
                    </w:div>
                  </w:divsChild>
                </w:div>
                <w:div w:id="284194667">
                  <w:marLeft w:val="0"/>
                  <w:marRight w:val="0"/>
                  <w:marTop w:val="0"/>
                  <w:marBottom w:val="0"/>
                  <w:divBdr>
                    <w:top w:val="none" w:sz="0" w:space="0" w:color="auto"/>
                    <w:left w:val="none" w:sz="0" w:space="0" w:color="auto"/>
                    <w:bottom w:val="none" w:sz="0" w:space="0" w:color="auto"/>
                    <w:right w:val="none" w:sz="0" w:space="0" w:color="auto"/>
                  </w:divBdr>
                  <w:divsChild>
                    <w:div w:id="989023828">
                      <w:marLeft w:val="0"/>
                      <w:marRight w:val="0"/>
                      <w:marTop w:val="0"/>
                      <w:marBottom w:val="0"/>
                      <w:divBdr>
                        <w:top w:val="none" w:sz="0" w:space="0" w:color="auto"/>
                        <w:left w:val="none" w:sz="0" w:space="0" w:color="auto"/>
                        <w:bottom w:val="none" w:sz="0" w:space="0" w:color="auto"/>
                        <w:right w:val="none" w:sz="0" w:space="0" w:color="auto"/>
                      </w:divBdr>
                    </w:div>
                  </w:divsChild>
                </w:div>
                <w:div w:id="348799584">
                  <w:marLeft w:val="0"/>
                  <w:marRight w:val="0"/>
                  <w:marTop w:val="0"/>
                  <w:marBottom w:val="0"/>
                  <w:divBdr>
                    <w:top w:val="none" w:sz="0" w:space="0" w:color="auto"/>
                    <w:left w:val="none" w:sz="0" w:space="0" w:color="auto"/>
                    <w:bottom w:val="none" w:sz="0" w:space="0" w:color="auto"/>
                    <w:right w:val="none" w:sz="0" w:space="0" w:color="auto"/>
                  </w:divBdr>
                  <w:divsChild>
                    <w:div w:id="197474882">
                      <w:marLeft w:val="0"/>
                      <w:marRight w:val="0"/>
                      <w:marTop w:val="0"/>
                      <w:marBottom w:val="0"/>
                      <w:divBdr>
                        <w:top w:val="none" w:sz="0" w:space="0" w:color="auto"/>
                        <w:left w:val="none" w:sz="0" w:space="0" w:color="auto"/>
                        <w:bottom w:val="none" w:sz="0" w:space="0" w:color="auto"/>
                        <w:right w:val="none" w:sz="0" w:space="0" w:color="auto"/>
                      </w:divBdr>
                    </w:div>
                  </w:divsChild>
                </w:div>
                <w:div w:id="361907293">
                  <w:marLeft w:val="0"/>
                  <w:marRight w:val="0"/>
                  <w:marTop w:val="0"/>
                  <w:marBottom w:val="0"/>
                  <w:divBdr>
                    <w:top w:val="none" w:sz="0" w:space="0" w:color="auto"/>
                    <w:left w:val="none" w:sz="0" w:space="0" w:color="auto"/>
                    <w:bottom w:val="none" w:sz="0" w:space="0" w:color="auto"/>
                    <w:right w:val="none" w:sz="0" w:space="0" w:color="auto"/>
                  </w:divBdr>
                  <w:divsChild>
                    <w:div w:id="953831727">
                      <w:marLeft w:val="0"/>
                      <w:marRight w:val="0"/>
                      <w:marTop w:val="0"/>
                      <w:marBottom w:val="0"/>
                      <w:divBdr>
                        <w:top w:val="none" w:sz="0" w:space="0" w:color="auto"/>
                        <w:left w:val="none" w:sz="0" w:space="0" w:color="auto"/>
                        <w:bottom w:val="none" w:sz="0" w:space="0" w:color="auto"/>
                        <w:right w:val="none" w:sz="0" w:space="0" w:color="auto"/>
                      </w:divBdr>
                    </w:div>
                  </w:divsChild>
                </w:div>
                <w:div w:id="438643152">
                  <w:marLeft w:val="0"/>
                  <w:marRight w:val="0"/>
                  <w:marTop w:val="0"/>
                  <w:marBottom w:val="0"/>
                  <w:divBdr>
                    <w:top w:val="none" w:sz="0" w:space="0" w:color="auto"/>
                    <w:left w:val="none" w:sz="0" w:space="0" w:color="auto"/>
                    <w:bottom w:val="none" w:sz="0" w:space="0" w:color="auto"/>
                    <w:right w:val="none" w:sz="0" w:space="0" w:color="auto"/>
                  </w:divBdr>
                  <w:divsChild>
                    <w:div w:id="1474835390">
                      <w:marLeft w:val="0"/>
                      <w:marRight w:val="0"/>
                      <w:marTop w:val="0"/>
                      <w:marBottom w:val="0"/>
                      <w:divBdr>
                        <w:top w:val="none" w:sz="0" w:space="0" w:color="auto"/>
                        <w:left w:val="none" w:sz="0" w:space="0" w:color="auto"/>
                        <w:bottom w:val="none" w:sz="0" w:space="0" w:color="auto"/>
                        <w:right w:val="none" w:sz="0" w:space="0" w:color="auto"/>
                      </w:divBdr>
                    </w:div>
                  </w:divsChild>
                </w:div>
                <w:div w:id="443039021">
                  <w:marLeft w:val="0"/>
                  <w:marRight w:val="0"/>
                  <w:marTop w:val="0"/>
                  <w:marBottom w:val="0"/>
                  <w:divBdr>
                    <w:top w:val="none" w:sz="0" w:space="0" w:color="auto"/>
                    <w:left w:val="none" w:sz="0" w:space="0" w:color="auto"/>
                    <w:bottom w:val="none" w:sz="0" w:space="0" w:color="auto"/>
                    <w:right w:val="none" w:sz="0" w:space="0" w:color="auto"/>
                  </w:divBdr>
                  <w:divsChild>
                    <w:div w:id="750279997">
                      <w:marLeft w:val="0"/>
                      <w:marRight w:val="0"/>
                      <w:marTop w:val="0"/>
                      <w:marBottom w:val="0"/>
                      <w:divBdr>
                        <w:top w:val="none" w:sz="0" w:space="0" w:color="auto"/>
                        <w:left w:val="none" w:sz="0" w:space="0" w:color="auto"/>
                        <w:bottom w:val="none" w:sz="0" w:space="0" w:color="auto"/>
                        <w:right w:val="none" w:sz="0" w:space="0" w:color="auto"/>
                      </w:divBdr>
                    </w:div>
                  </w:divsChild>
                </w:div>
                <w:div w:id="459036820">
                  <w:marLeft w:val="0"/>
                  <w:marRight w:val="0"/>
                  <w:marTop w:val="0"/>
                  <w:marBottom w:val="0"/>
                  <w:divBdr>
                    <w:top w:val="none" w:sz="0" w:space="0" w:color="auto"/>
                    <w:left w:val="none" w:sz="0" w:space="0" w:color="auto"/>
                    <w:bottom w:val="none" w:sz="0" w:space="0" w:color="auto"/>
                    <w:right w:val="none" w:sz="0" w:space="0" w:color="auto"/>
                  </w:divBdr>
                  <w:divsChild>
                    <w:div w:id="512764761">
                      <w:marLeft w:val="0"/>
                      <w:marRight w:val="0"/>
                      <w:marTop w:val="0"/>
                      <w:marBottom w:val="0"/>
                      <w:divBdr>
                        <w:top w:val="none" w:sz="0" w:space="0" w:color="auto"/>
                        <w:left w:val="none" w:sz="0" w:space="0" w:color="auto"/>
                        <w:bottom w:val="none" w:sz="0" w:space="0" w:color="auto"/>
                        <w:right w:val="none" w:sz="0" w:space="0" w:color="auto"/>
                      </w:divBdr>
                    </w:div>
                  </w:divsChild>
                </w:div>
                <w:div w:id="463155389">
                  <w:marLeft w:val="0"/>
                  <w:marRight w:val="0"/>
                  <w:marTop w:val="0"/>
                  <w:marBottom w:val="0"/>
                  <w:divBdr>
                    <w:top w:val="none" w:sz="0" w:space="0" w:color="auto"/>
                    <w:left w:val="none" w:sz="0" w:space="0" w:color="auto"/>
                    <w:bottom w:val="none" w:sz="0" w:space="0" w:color="auto"/>
                    <w:right w:val="none" w:sz="0" w:space="0" w:color="auto"/>
                  </w:divBdr>
                  <w:divsChild>
                    <w:div w:id="1543515050">
                      <w:marLeft w:val="0"/>
                      <w:marRight w:val="0"/>
                      <w:marTop w:val="0"/>
                      <w:marBottom w:val="0"/>
                      <w:divBdr>
                        <w:top w:val="none" w:sz="0" w:space="0" w:color="auto"/>
                        <w:left w:val="none" w:sz="0" w:space="0" w:color="auto"/>
                        <w:bottom w:val="none" w:sz="0" w:space="0" w:color="auto"/>
                        <w:right w:val="none" w:sz="0" w:space="0" w:color="auto"/>
                      </w:divBdr>
                    </w:div>
                  </w:divsChild>
                </w:div>
                <w:div w:id="564609911">
                  <w:marLeft w:val="0"/>
                  <w:marRight w:val="0"/>
                  <w:marTop w:val="0"/>
                  <w:marBottom w:val="0"/>
                  <w:divBdr>
                    <w:top w:val="none" w:sz="0" w:space="0" w:color="auto"/>
                    <w:left w:val="none" w:sz="0" w:space="0" w:color="auto"/>
                    <w:bottom w:val="none" w:sz="0" w:space="0" w:color="auto"/>
                    <w:right w:val="none" w:sz="0" w:space="0" w:color="auto"/>
                  </w:divBdr>
                  <w:divsChild>
                    <w:div w:id="1912425672">
                      <w:marLeft w:val="0"/>
                      <w:marRight w:val="0"/>
                      <w:marTop w:val="0"/>
                      <w:marBottom w:val="0"/>
                      <w:divBdr>
                        <w:top w:val="none" w:sz="0" w:space="0" w:color="auto"/>
                        <w:left w:val="none" w:sz="0" w:space="0" w:color="auto"/>
                        <w:bottom w:val="none" w:sz="0" w:space="0" w:color="auto"/>
                        <w:right w:val="none" w:sz="0" w:space="0" w:color="auto"/>
                      </w:divBdr>
                    </w:div>
                  </w:divsChild>
                </w:div>
                <w:div w:id="631444841">
                  <w:marLeft w:val="0"/>
                  <w:marRight w:val="0"/>
                  <w:marTop w:val="0"/>
                  <w:marBottom w:val="0"/>
                  <w:divBdr>
                    <w:top w:val="none" w:sz="0" w:space="0" w:color="auto"/>
                    <w:left w:val="none" w:sz="0" w:space="0" w:color="auto"/>
                    <w:bottom w:val="none" w:sz="0" w:space="0" w:color="auto"/>
                    <w:right w:val="none" w:sz="0" w:space="0" w:color="auto"/>
                  </w:divBdr>
                  <w:divsChild>
                    <w:div w:id="267198497">
                      <w:marLeft w:val="0"/>
                      <w:marRight w:val="0"/>
                      <w:marTop w:val="0"/>
                      <w:marBottom w:val="0"/>
                      <w:divBdr>
                        <w:top w:val="none" w:sz="0" w:space="0" w:color="auto"/>
                        <w:left w:val="none" w:sz="0" w:space="0" w:color="auto"/>
                        <w:bottom w:val="none" w:sz="0" w:space="0" w:color="auto"/>
                        <w:right w:val="none" w:sz="0" w:space="0" w:color="auto"/>
                      </w:divBdr>
                    </w:div>
                  </w:divsChild>
                </w:div>
                <w:div w:id="638806679">
                  <w:marLeft w:val="0"/>
                  <w:marRight w:val="0"/>
                  <w:marTop w:val="0"/>
                  <w:marBottom w:val="0"/>
                  <w:divBdr>
                    <w:top w:val="none" w:sz="0" w:space="0" w:color="auto"/>
                    <w:left w:val="none" w:sz="0" w:space="0" w:color="auto"/>
                    <w:bottom w:val="none" w:sz="0" w:space="0" w:color="auto"/>
                    <w:right w:val="none" w:sz="0" w:space="0" w:color="auto"/>
                  </w:divBdr>
                  <w:divsChild>
                    <w:div w:id="1078360614">
                      <w:marLeft w:val="0"/>
                      <w:marRight w:val="0"/>
                      <w:marTop w:val="0"/>
                      <w:marBottom w:val="0"/>
                      <w:divBdr>
                        <w:top w:val="none" w:sz="0" w:space="0" w:color="auto"/>
                        <w:left w:val="none" w:sz="0" w:space="0" w:color="auto"/>
                        <w:bottom w:val="none" w:sz="0" w:space="0" w:color="auto"/>
                        <w:right w:val="none" w:sz="0" w:space="0" w:color="auto"/>
                      </w:divBdr>
                    </w:div>
                  </w:divsChild>
                </w:div>
                <w:div w:id="672142807">
                  <w:marLeft w:val="0"/>
                  <w:marRight w:val="0"/>
                  <w:marTop w:val="0"/>
                  <w:marBottom w:val="0"/>
                  <w:divBdr>
                    <w:top w:val="none" w:sz="0" w:space="0" w:color="auto"/>
                    <w:left w:val="none" w:sz="0" w:space="0" w:color="auto"/>
                    <w:bottom w:val="none" w:sz="0" w:space="0" w:color="auto"/>
                    <w:right w:val="none" w:sz="0" w:space="0" w:color="auto"/>
                  </w:divBdr>
                  <w:divsChild>
                    <w:div w:id="406995163">
                      <w:marLeft w:val="0"/>
                      <w:marRight w:val="0"/>
                      <w:marTop w:val="0"/>
                      <w:marBottom w:val="0"/>
                      <w:divBdr>
                        <w:top w:val="none" w:sz="0" w:space="0" w:color="auto"/>
                        <w:left w:val="none" w:sz="0" w:space="0" w:color="auto"/>
                        <w:bottom w:val="none" w:sz="0" w:space="0" w:color="auto"/>
                        <w:right w:val="none" w:sz="0" w:space="0" w:color="auto"/>
                      </w:divBdr>
                    </w:div>
                  </w:divsChild>
                </w:div>
                <w:div w:id="683365720">
                  <w:marLeft w:val="0"/>
                  <w:marRight w:val="0"/>
                  <w:marTop w:val="0"/>
                  <w:marBottom w:val="0"/>
                  <w:divBdr>
                    <w:top w:val="none" w:sz="0" w:space="0" w:color="auto"/>
                    <w:left w:val="none" w:sz="0" w:space="0" w:color="auto"/>
                    <w:bottom w:val="none" w:sz="0" w:space="0" w:color="auto"/>
                    <w:right w:val="none" w:sz="0" w:space="0" w:color="auto"/>
                  </w:divBdr>
                  <w:divsChild>
                    <w:div w:id="860583265">
                      <w:marLeft w:val="0"/>
                      <w:marRight w:val="0"/>
                      <w:marTop w:val="0"/>
                      <w:marBottom w:val="0"/>
                      <w:divBdr>
                        <w:top w:val="none" w:sz="0" w:space="0" w:color="auto"/>
                        <w:left w:val="none" w:sz="0" w:space="0" w:color="auto"/>
                        <w:bottom w:val="none" w:sz="0" w:space="0" w:color="auto"/>
                        <w:right w:val="none" w:sz="0" w:space="0" w:color="auto"/>
                      </w:divBdr>
                    </w:div>
                  </w:divsChild>
                </w:div>
                <w:div w:id="695815429">
                  <w:marLeft w:val="0"/>
                  <w:marRight w:val="0"/>
                  <w:marTop w:val="0"/>
                  <w:marBottom w:val="0"/>
                  <w:divBdr>
                    <w:top w:val="none" w:sz="0" w:space="0" w:color="auto"/>
                    <w:left w:val="none" w:sz="0" w:space="0" w:color="auto"/>
                    <w:bottom w:val="none" w:sz="0" w:space="0" w:color="auto"/>
                    <w:right w:val="none" w:sz="0" w:space="0" w:color="auto"/>
                  </w:divBdr>
                  <w:divsChild>
                    <w:div w:id="1318001637">
                      <w:marLeft w:val="0"/>
                      <w:marRight w:val="0"/>
                      <w:marTop w:val="0"/>
                      <w:marBottom w:val="0"/>
                      <w:divBdr>
                        <w:top w:val="none" w:sz="0" w:space="0" w:color="auto"/>
                        <w:left w:val="none" w:sz="0" w:space="0" w:color="auto"/>
                        <w:bottom w:val="none" w:sz="0" w:space="0" w:color="auto"/>
                        <w:right w:val="none" w:sz="0" w:space="0" w:color="auto"/>
                      </w:divBdr>
                    </w:div>
                  </w:divsChild>
                </w:div>
                <w:div w:id="697003018">
                  <w:marLeft w:val="0"/>
                  <w:marRight w:val="0"/>
                  <w:marTop w:val="0"/>
                  <w:marBottom w:val="0"/>
                  <w:divBdr>
                    <w:top w:val="none" w:sz="0" w:space="0" w:color="auto"/>
                    <w:left w:val="none" w:sz="0" w:space="0" w:color="auto"/>
                    <w:bottom w:val="none" w:sz="0" w:space="0" w:color="auto"/>
                    <w:right w:val="none" w:sz="0" w:space="0" w:color="auto"/>
                  </w:divBdr>
                  <w:divsChild>
                    <w:div w:id="1374573311">
                      <w:marLeft w:val="0"/>
                      <w:marRight w:val="0"/>
                      <w:marTop w:val="0"/>
                      <w:marBottom w:val="0"/>
                      <w:divBdr>
                        <w:top w:val="none" w:sz="0" w:space="0" w:color="auto"/>
                        <w:left w:val="none" w:sz="0" w:space="0" w:color="auto"/>
                        <w:bottom w:val="none" w:sz="0" w:space="0" w:color="auto"/>
                        <w:right w:val="none" w:sz="0" w:space="0" w:color="auto"/>
                      </w:divBdr>
                    </w:div>
                  </w:divsChild>
                </w:div>
                <w:div w:id="716322154">
                  <w:marLeft w:val="0"/>
                  <w:marRight w:val="0"/>
                  <w:marTop w:val="0"/>
                  <w:marBottom w:val="0"/>
                  <w:divBdr>
                    <w:top w:val="none" w:sz="0" w:space="0" w:color="auto"/>
                    <w:left w:val="none" w:sz="0" w:space="0" w:color="auto"/>
                    <w:bottom w:val="none" w:sz="0" w:space="0" w:color="auto"/>
                    <w:right w:val="none" w:sz="0" w:space="0" w:color="auto"/>
                  </w:divBdr>
                  <w:divsChild>
                    <w:div w:id="834147037">
                      <w:marLeft w:val="0"/>
                      <w:marRight w:val="0"/>
                      <w:marTop w:val="0"/>
                      <w:marBottom w:val="0"/>
                      <w:divBdr>
                        <w:top w:val="none" w:sz="0" w:space="0" w:color="auto"/>
                        <w:left w:val="none" w:sz="0" w:space="0" w:color="auto"/>
                        <w:bottom w:val="none" w:sz="0" w:space="0" w:color="auto"/>
                        <w:right w:val="none" w:sz="0" w:space="0" w:color="auto"/>
                      </w:divBdr>
                    </w:div>
                  </w:divsChild>
                </w:div>
                <w:div w:id="718241330">
                  <w:marLeft w:val="0"/>
                  <w:marRight w:val="0"/>
                  <w:marTop w:val="0"/>
                  <w:marBottom w:val="0"/>
                  <w:divBdr>
                    <w:top w:val="none" w:sz="0" w:space="0" w:color="auto"/>
                    <w:left w:val="none" w:sz="0" w:space="0" w:color="auto"/>
                    <w:bottom w:val="none" w:sz="0" w:space="0" w:color="auto"/>
                    <w:right w:val="none" w:sz="0" w:space="0" w:color="auto"/>
                  </w:divBdr>
                  <w:divsChild>
                    <w:div w:id="2109688718">
                      <w:marLeft w:val="0"/>
                      <w:marRight w:val="0"/>
                      <w:marTop w:val="0"/>
                      <w:marBottom w:val="0"/>
                      <w:divBdr>
                        <w:top w:val="none" w:sz="0" w:space="0" w:color="auto"/>
                        <w:left w:val="none" w:sz="0" w:space="0" w:color="auto"/>
                        <w:bottom w:val="none" w:sz="0" w:space="0" w:color="auto"/>
                        <w:right w:val="none" w:sz="0" w:space="0" w:color="auto"/>
                      </w:divBdr>
                    </w:div>
                  </w:divsChild>
                </w:div>
                <w:div w:id="789475629">
                  <w:marLeft w:val="0"/>
                  <w:marRight w:val="0"/>
                  <w:marTop w:val="0"/>
                  <w:marBottom w:val="0"/>
                  <w:divBdr>
                    <w:top w:val="none" w:sz="0" w:space="0" w:color="auto"/>
                    <w:left w:val="none" w:sz="0" w:space="0" w:color="auto"/>
                    <w:bottom w:val="none" w:sz="0" w:space="0" w:color="auto"/>
                    <w:right w:val="none" w:sz="0" w:space="0" w:color="auto"/>
                  </w:divBdr>
                  <w:divsChild>
                    <w:div w:id="1712268725">
                      <w:marLeft w:val="0"/>
                      <w:marRight w:val="0"/>
                      <w:marTop w:val="0"/>
                      <w:marBottom w:val="0"/>
                      <w:divBdr>
                        <w:top w:val="none" w:sz="0" w:space="0" w:color="auto"/>
                        <w:left w:val="none" w:sz="0" w:space="0" w:color="auto"/>
                        <w:bottom w:val="none" w:sz="0" w:space="0" w:color="auto"/>
                        <w:right w:val="none" w:sz="0" w:space="0" w:color="auto"/>
                      </w:divBdr>
                    </w:div>
                  </w:divsChild>
                </w:div>
                <w:div w:id="848299650">
                  <w:marLeft w:val="0"/>
                  <w:marRight w:val="0"/>
                  <w:marTop w:val="0"/>
                  <w:marBottom w:val="0"/>
                  <w:divBdr>
                    <w:top w:val="none" w:sz="0" w:space="0" w:color="auto"/>
                    <w:left w:val="none" w:sz="0" w:space="0" w:color="auto"/>
                    <w:bottom w:val="none" w:sz="0" w:space="0" w:color="auto"/>
                    <w:right w:val="none" w:sz="0" w:space="0" w:color="auto"/>
                  </w:divBdr>
                  <w:divsChild>
                    <w:div w:id="1522470397">
                      <w:marLeft w:val="0"/>
                      <w:marRight w:val="0"/>
                      <w:marTop w:val="0"/>
                      <w:marBottom w:val="0"/>
                      <w:divBdr>
                        <w:top w:val="none" w:sz="0" w:space="0" w:color="auto"/>
                        <w:left w:val="none" w:sz="0" w:space="0" w:color="auto"/>
                        <w:bottom w:val="none" w:sz="0" w:space="0" w:color="auto"/>
                        <w:right w:val="none" w:sz="0" w:space="0" w:color="auto"/>
                      </w:divBdr>
                    </w:div>
                  </w:divsChild>
                </w:div>
                <w:div w:id="894122558">
                  <w:marLeft w:val="0"/>
                  <w:marRight w:val="0"/>
                  <w:marTop w:val="0"/>
                  <w:marBottom w:val="0"/>
                  <w:divBdr>
                    <w:top w:val="none" w:sz="0" w:space="0" w:color="auto"/>
                    <w:left w:val="none" w:sz="0" w:space="0" w:color="auto"/>
                    <w:bottom w:val="none" w:sz="0" w:space="0" w:color="auto"/>
                    <w:right w:val="none" w:sz="0" w:space="0" w:color="auto"/>
                  </w:divBdr>
                  <w:divsChild>
                    <w:div w:id="885336298">
                      <w:marLeft w:val="0"/>
                      <w:marRight w:val="0"/>
                      <w:marTop w:val="0"/>
                      <w:marBottom w:val="0"/>
                      <w:divBdr>
                        <w:top w:val="none" w:sz="0" w:space="0" w:color="auto"/>
                        <w:left w:val="none" w:sz="0" w:space="0" w:color="auto"/>
                        <w:bottom w:val="none" w:sz="0" w:space="0" w:color="auto"/>
                        <w:right w:val="none" w:sz="0" w:space="0" w:color="auto"/>
                      </w:divBdr>
                    </w:div>
                  </w:divsChild>
                </w:div>
                <w:div w:id="909462163">
                  <w:marLeft w:val="0"/>
                  <w:marRight w:val="0"/>
                  <w:marTop w:val="0"/>
                  <w:marBottom w:val="0"/>
                  <w:divBdr>
                    <w:top w:val="none" w:sz="0" w:space="0" w:color="auto"/>
                    <w:left w:val="none" w:sz="0" w:space="0" w:color="auto"/>
                    <w:bottom w:val="none" w:sz="0" w:space="0" w:color="auto"/>
                    <w:right w:val="none" w:sz="0" w:space="0" w:color="auto"/>
                  </w:divBdr>
                  <w:divsChild>
                    <w:div w:id="2059814928">
                      <w:marLeft w:val="0"/>
                      <w:marRight w:val="0"/>
                      <w:marTop w:val="0"/>
                      <w:marBottom w:val="0"/>
                      <w:divBdr>
                        <w:top w:val="none" w:sz="0" w:space="0" w:color="auto"/>
                        <w:left w:val="none" w:sz="0" w:space="0" w:color="auto"/>
                        <w:bottom w:val="none" w:sz="0" w:space="0" w:color="auto"/>
                        <w:right w:val="none" w:sz="0" w:space="0" w:color="auto"/>
                      </w:divBdr>
                    </w:div>
                  </w:divsChild>
                </w:div>
                <w:div w:id="938298921">
                  <w:marLeft w:val="0"/>
                  <w:marRight w:val="0"/>
                  <w:marTop w:val="0"/>
                  <w:marBottom w:val="0"/>
                  <w:divBdr>
                    <w:top w:val="none" w:sz="0" w:space="0" w:color="auto"/>
                    <w:left w:val="none" w:sz="0" w:space="0" w:color="auto"/>
                    <w:bottom w:val="none" w:sz="0" w:space="0" w:color="auto"/>
                    <w:right w:val="none" w:sz="0" w:space="0" w:color="auto"/>
                  </w:divBdr>
                  <w:divsChild>
                    <w:div w:id="1308705758">
                      <w:marLeft w:val="0"/>
                      <w:marRight w:val="0"/>
                      <w:marTop w:val="0"/>
                      <w:marBottom w:val="0"/>
                      <w:divBdr>
                        <w:top w:val="none" w:sz="0" w:space="0" w:color="auto"/>
                        <w:left w:val="none" w:sz="0" w:space="0" w:color="auto"/>
                        <w:bottom w:val="none" w:sz="0" w:space="0" w:color="auto"/>
                        <w:right w:val="none" w:sz="0" w:space="0" w:color="auto"/>
                      </w:divBdr>
                    </w:div>
                  </w:divsChild>
                </w:div>
                <w:div w:id="994796585">
                  <w:marLeft w:val="0"/>
                  <w:marRight w:val="0"/>
                  <w:marTop w:val="0"/>
                  <w:marBottom w:val="0"/>
                  <w:divBdr>
                    <w:top w:val="none" w:sz="0" w:space="0" w:color="auto"/>
                    <w:left w:val="none" w:sz="0" w:space="0" w:color="auto"/>
                    <w:bottom w:val="none" w:sz="0" w:space="0" w:color="auto"/>
                    <w:right w:val="none" w:sz="0" w:space="0" w:color="auto"/>
                  </w:divBdr>
                  <w:divsChild>
                    <w:div w:id="1415130487">
                      <w:marLeft w:val="0"/>
                      <w:marRight w:val="0"/>
                      <w:marTop w:val="0"/>
                      <w:marBottom w:val="0"/>
                      <w:divBdr>
                        <w:top w:val="none" w:sz="0" w:space="0" w:color="auto"/>
                        <w:left w:val="none" w:sz="0" w:space="0" w:color="auto"/>
                        <w:bottom w:val="none" w:sz="0" w:space="0" w:color="auto"/>
                        <w:right w:val="none" w:sz="0" w:space="0" w:color="auto"/>
                      </w:divBdr>
                    </w:div>
                  </w:divsChild>
                </w:div>
                <w:div w:id="1053769726">
                  <w:marLeft w:val="0"/>
                  <w:marRight w:val="0"/>
                  <w:marTop w:val="0"/>
                  <w:marBottom w:val="0"/>
                  <w:divBdr>
                    <w:top w:val="none" w:sz="0" w:space="0" w:color="auto"/>
                    <w:left w:val="none" w:sz="0" w:space="0" w:color="auto"/>
                    <w:bottom w:val="none" w:sz="0" w:space="0" w:color="auto"/>
                    <w:right w:val="none" w:sz="0" w:space="0" w:color="auto"/>
                  </w:divBdr>
                  <w:divsChild>
                    <w:div w:id="482889228">
                      <w:marLeft w:val="0"/>
                      <w:marRight w:val="0"/>
                      <w:marTop w:val="0"/>
                      <w:marBottom w:val="0"/>
                      <w:divBdr>
                        <w:top w:val="none" w:sz="0" w:space="0" w:color="auto"/>
                        <w:left w:val="none" w:sz="0" w:space="0" w:color="auto"/>
                        <w:bottom w:val="none" w:sz="0" w:space="0" w:color="auto"/>
                        <w:right w:val="none" w:sz="0" w:space="0" w:color="auto"/>
                      </w:divBdr>
                    </w:div>
                  </w:divsChild>
                </w:div>
                <w:div w:id="1060908861">
                  <w:marLeft w:val="0"/>
                  <w:marRight w:val="0"/>
                  <w:marTop w:val="0"/>
                  <w:marBottom w:val="0"/>
                  <w:divBdr>
                    <w:top w:val="none" w:sz="0" w:space="0" w:color="auto"/>
                    <w:left w:val="none" w:sz="0" w:space="0" w:color="auto"/>
                    <w:bottom w:val="none" w:sz="0" w:space="0" w:color="auto"/>
                    <w:right w:val="none" w:sz="0" w:space="0" w:color="auto"/>
                  </w:divBdr>
                  <w:divsChild>
                    <w:div w:id="711881534">
                      <w:marLeft w:val="0"/>
                      <w:marRight w:val="0"/>
                      <w:marTop w:val="0"/>
                      <w:marBottom w:val="0"/>
                      <w:divBdr>
                        <w:top w:val="none" w:sz="0" w:space="0" w:color="auto"/>
                        <w:left w:val="none" w:sz="0" w:space="0" w:color="auto"/>
                        <w:bottom w:val="none" w:sz="0" w:space="0" w:color="auto"/>
                        <w:right w:val="none" w:sz="0" w:space="0" w:color="auto"/>
                      </w:divBdr>
                    </w:div>
                  </w:divsChild>
                </w:div>
                <w:div w:id="1073041612">
                  <w:marLeft w:val="0"/>
                  <w:marRight w:val="0"/>
                  <w:marTop w:val="0"/>
                  <w:marBottom w:val="0"/>
                  <w:divBdr>
                    <w:top w:val="none" w:sz="0" w:space="0" w:color="auto"/>
                    <w:left w:val="none" w:sz="0" w:space="0" w:color="auto"/>
                    <w:bottom w:val="none" w:sz="0" w:space="0" w:color="auto"/>
                    <w:right w:val="none" w:sz="0" w:space="0" w:color="auto"/>
                  </w:divBdr>
                  <w:divsChild>
                    <w:div w:id="1958444496">
                      <w:marLeft w:val="0"/>
                      <w:marRight w:val="0"/>
                      <w:marTop w:val="0"/>
                      <w:marBottom w:val="0"/>
                      <w:divBdr>
                        <w:top w:val="none" w:sz="0" w:space="0" w:color="auto"/>
                        <w:left w:val="none" w:sz="0" w:space="0" w:color="auto"/>
                        <w:bottom w:val="none" w:sz="0" w:space="0" w:color="auto"/>
                        <w:right w:val="none" w:sz="0" w:space="0" w:color="auto"/>
                      </w:divBdr>
                    </w:div>
                  </w:divsChild>
                </w:div>
                <w:div w:id="1075861894">
                  <w:marLeft w:val="0"/>
                  <w:marRight w:val="0"/>
                  <w:marTop w:val="0"/>
                  <w:marBottom w:val="0"/>
                  <w:divBdr>
                    <w:top w:val="none" w:sz="0" w:space="0" w:color="auto"/>
                    <w:left w:val="none" w:sz="0" w:space="0" w:color="auto"/>
                    <w:bottom w:val="none" w:sz="0" w:space="0" w:color="auto"/>
                    <w:right w:val="none" w:sz="0" w:space="0" w:color="auto"/>
                  </w:divBdr>
                  <w:divsChild>
                    <w:div w:id="1458183782">
                      <w:marLeft w:val="0"/>
                      <w:marRight w:val="0"/>
                      <w:marTop w:val="0"/>
                      <w:marBottom w:val="0"/>
                      <w:divBdr>
                        <w:top w:val="none" w:sz="0" w:space="0" w:color="auto"/>
                        <w:left w:val="none" w:sz="0" w:space="0" w:color="auto"/>
                        <w:bottom w:val="none" w:sz="0" w:space="0" w:color="auto"/>
                        <w:right w:val="none" w:sz="0" w:space="0" w:color="auto"/>
                      </w:divBdr>
                    </w:div>
                  </w:divsChild>
                </w:div>
                <w:div w:id="1077703334">
                  <w:marLeft w:val="0"/>
                  <w:marRight w:val="0"/>
                  <w:marTop w:val="0"/>
                  <w:marBottom w:val="0"/>
                  <w:divBdr>
                    <w:top w:val="none" w:sz="0" w:space="0" w:color="auto"/>
                    <w:left w:val="none" w:sz="0" w:space="0" w:color="auto"/>
                    <w:bottom w:val="none" w:sz="0" w:space="0" w:color="auto"/>
                    <w:right w:val="none" w:sz="0" w:space="0" w:color="auto"/>
                  </w:divBdr>
                  <w:divsChild>
                    <w:div w:id="1603218096">
                      <w:marLeft w:val="0"/>
                      <w:marRight w:val="0"/>
                      <w:marTop w:val="0"/>
                      <w:marBottom w:val="0"/>
                      <w:divBdr>
                        <w:top w:val="none" w:sz="0" w:space="0" w:color="auto"/>
                        <w:left w:val="none" w:sz="0" w:space="0" w:color="auto"/>
                        <w:bottom w:val="none" w:sz="0" w:space="0" w:color="auto"/>
                        <w:right w:val="none" w:sz="0" w:space="0" w:color="auto"/>
                      </w:divBdr>
                    </w:div>
                  </w:divsChild>
                </w:div>
                <w:div w:id="1133673027">
                  <w:marLeft w:val="0"/>
                  <w:marRight w:val="0"/>
                  <w:marTop w:val="0"/>
                  <w:marBottom w:val="0"/>
                  <w:divBdr>
                    <w:top w:val="none" w:sz="0" w:space="0" w:color="auto"/>
                    <w:left w:val="none" w:sz="0" w:space="0" w:color="auto"/>
                    <w:bottom w:val="none" w:sz="0" w:space="0" w:color="auto"/>
                    <w:right w:val="none" w:sz="0" w:space="0" w:color="auto"/>
                  </w:divBdr>
                  <w:divsChild>
                    <w:div w:id="1280799614">
                      <w:marLeft w:val="0"/>
                      <w:marRight w:val="0"/>
                      <w:marTop w:val="0"/>
                      <w:marBottom w:val="0"/>
                      <w:divBdr>
                        <w:top w:val="none" w:sz="0" w:space="0" w:color="auto"/>
                        <w:left w:val="none" w:sz="0" w:space="0" w:color="auto"/>
                        <w:bottom w:val="none" w:sz="0" w:space="0" w:color="auto"/>
                        <w:right w:val="none" w:sz="0" w:space="0" w:color="auto"/>
                      </w:divBdr>
                    </w:div>
                  </w:divsChild>
                </w:div>
                <w:div w:id="1192956891">
                  <w:marLeft w:val="0"/>
                  <w:marRight w:val="0"/>
                  <w:marTop w:val="0"/>
                  <w:marBottom w:val="0"/>
                  <w:divBdr>
                    <w:top w:val="none" w:sz="0" w:space="0" w:color="auto"/>
                    <w:left w:val="none" w:sz="0" w:space="0" w:color="auto"/>
                    <w:bottom w:val="none" w:sz="0" w:space="0" w:color="auto"/>
                    <w:right w:val="none" w:sz="0" w:space="0" w:color="auto"/>
                  </w:divBdr>
                  <w:divsChild>
                    <w:div w:id="771054073">
                      <w:marLeft w:val="0"/>
                      <w:marRight w:val="0"/>
                      <w:marTop w:val="0"/>
                      <w:marBottom w:val="0"/>
                      <w:divBdr>
                        <w:top w:val="none" w:sz="0" w:space="0" w:color="auto"/>
                        <w:left w:val="none" w:sz="0" w:space="0" w:color="auto"/>
                        <w:bottom w:val="none" w:sz="0" w:space="0" w:color="auto"/>
                        <w:right w:val="none" w:sz="0" w:space="0" w:color="auto"/>
                      </w:divBdr>
                    </w:div>
                  </w:divsChild>
                </w:div>
                <w:div w:id="1278951284">
                  <w:marLeft w:val="0"/>
                  <w:marRight w:val="0"/>
                  <w:marTop w:val="0"/>
                  <w:marBottom w:val="0"/>
                  <w:divBdr>
                    <w:top w:val="none" w:sz="0" w:space="0" w:color="auto"/>
                    <w:left w:val="none" w:sz="0" w:space="0" w:color="auto"/>
                    <w:bottom w:val="none" w:sz="0" w:space="0" w:color="auto"/>
                    <w:right w:val="none" w:sz="0" w:space="0" w:color="auto"/>
                  </w:divBdr>
                  <w:divsChild>
                    <w:div w:id="1404109499">
                      <w:marLeft w:val="0"/>
                      <w:marRight w:val="0"/>
                      <w:marTop w:val="0"/>
                      <w:marBottom w:val="0"/>
                      <w:divBdr>
                        <w:top w:val="none" w:sz="0" w:space="0" w:color="auto"/>
                        <w:left w:val="none" w:sz="0" w:space="0" w:color="auto"/>
                        <w:bottom w:val="none" w:sz="0" w:space="0" w:color="auto"/>
                        <w:right w:val="none" w:sz="0" w:space="0" w:color="auto"/>
                      </w:divBdr>
                    </w:div>
                  </w:divsChild>
                </w:div>
                <w:div w:id="1352537798">
                  <w:marLeft w:val="0"/>
                  <w:marRight w:val="0"/>
                  <w:marTop w:val="0"/>
                  <w:marBottom w:val="0"/>
                  <w:divBdr>
                    <w:top w:val="none" w:sz="0" w:space="0" w:color="auto"/>
                    <w:left w:val="none" w:sz="0" w:space="0" w:color="auto"/>
                    <w:bottom w:val="none" w:sz="0" w:space="0" w:color="auto"/>
                    <w:right w:val="none" w:sz="0" w:space="0" w:color="auto"/>
                  </w:divBdr>
                  <w:divsChild>
                    <w:div w:id="2083675551">
                      <w:marLeft w:val="0"/>
                      <w:marRight w:val="0"/>
                      <w:marTop w:val="0"/>
                      <w:marBottom w:val="0"/>
                      <w:divBdr>
                        <w:top w:val="none" w:sz="0" w:space="0" w:color="auto"/>
                        <w:left w:val="none" w:sz="0" w:space="0" w:color="auto"/>
                        <w:bottom w:val="none" w:sz="0" w:space="0" w:color="auto"/>
                        <w:right w:val="none" w:sz="0" w:space="0" w:color="auto"/>
                      </w:divBdr>
                    </w:div>
                  </w:divsChild>
                </w:div>
                <w:div w:id="1365519417">
                  <w:marLeft w:val="0"/>
                  <w:marRight w:val="0"/>
                  <w:marTop w:val="0"/>
                  <w:marBottom w:val="0"/>
                  <w:divBdr>
                    <w:top w:val="none" w:sz="0" w:space="0" w:color="auto"/>
                    <w:left w:val="none" w:sz="0" w:space="0" w:color="auto"/>
                    <w:bottom w:val="none" w:sz="0" w:space="0" w:color="auto"/>
                    <w:right w:val="none" w:sz="0" w:space="0" w:color="auto"/>
                  </w:divBdr>
                  <w:divsChild>
                    <w:div w:id="1631863708">
                      <w:marLeft w:val="0"/>
                      <w:marRight w:val="0"/>
                      <w:marTop w:val="0"/>
                      <w:marBottom w:val="0"/>
                      <w:divBdr>
                        <w:top w:val="none" w:sz="0" w:space="0" w:color="auto"/>
                        <w:left w:val="none" w:sz="0" w:space="0" w:color="auto"/>
                        <w:bottom w:val="none" w:sz="0" w:space="0" w:color="auto"/>
                        <w:right w:val="none" w:sz="0" w:space="0" w:color="auto"/>
                      </w:divBdr>
                    </w:div>
                  </w:divsChild>
                </w:div>
                <w:div w:id="1443501919">
                  <w:marLeft w:val="0"/>
                  <w:marRight w:val="0"/>
                  <w:marTop w:val="0"/>
                  <w:marBottom w:val="0"/>
                  <w:divBdr>
                    <w:top w:val="none" w:sz="0" w:space="0" w:color="auto"/>
                    <w:left w:val="none" w:sz="0" w:space="0" w:color="auto"/>
                    <w:bottom w:val="none" w:sz="0" w:space="0" w:color="auto"/>
                    <w:right w:val="none" w:sz="0" w:space="0" w:color="auto"/>
                  </w:divBdr>
                  <w:divsChild>
                    <w:div w:id="1360886815">
                      <w:marLeft w:val="0"/>
                      <w:marRight w:val="0"/>
                      <w:marTop w:val="0"/>
                      <w:marBottom w:val="0"/>
                      <w:divBdr>
                        <w:top w:val="none" w:sz="0" w:space="0" w:color="auto"/>
                        <w:left w:val="none" w:sz="0" w:space="0" w:color="auto"/>
                        <w:bottom w:val="none" w:sz="0" w:space="0" w:color="auto"/>
                        <w:right w:val="none" w:sz="0" w:space="0" w:color="auto"/>
                      </w:divBdr>
                    </w:div>
                  </w:divsChild>
                </w:div>
                <w:div w:id="1470056046">
                  <w:marLeft w:val="0"/>
                  <w:marRight w:val="0"/>
                  <w:marTop w:val="0"/>
                  <w:marBottom w:val="0"/>
                  <w:divBdr>
                    <w:top w:val="none" w:sz="0" w:space="0" w:color="auto"/>
                    <w:left w:val="none" w:sz="0" w:space="0" w:color="auto"/>
                    <w:bottom w:val="none" w:sz="0" w:space="0" w:color="auto"/>
                    <w:right w:val="none" w:sz="0" w:space="0" w:color="auto"/>
                  </w:divBdr>
                  <w:divsChild>
                    <w:div w:id="1636058339">
                      <w:marLeft w:val="0"/>
                      <w:marRight w:val="0"/>
                      <w:marTop w:val="0"/>
                      <w:marBottom w:val="0"/>
                      <w:divBdr>
                        <w:top w:val="none" w:sz="0" w:space="0" w:color="auto"/>
                        <w:left w:val="none" w:sz="0" w:space="0" w:color="auto"/>
                        <w:bottom w:val="none" w:sz="0" w:space="0" w:color="auto"/>
                        <w:right w:val="none" w:sz="0" w:space="0" w:color="auto"/>
                      </w:divBdr>
                    </w:div>
                  </w:divsChild>
                </w:div>
                <w:div w:id="1516188826">
                  <w:marLeft w:val="0"/>
                  <w:marRight w:val="0"/>
                  <w:marTop w:val="0"/>
                  <w:marBottom w:val="0"/>
                  <w:divBdr>
                    <w:top w:val="none" w:sz="0" w:space="0" w:color="auto"/>
                    <w:left w:val="none" w:sz="0" w:space="0" w:color="auto"/>
                    <w:bottom w:val="none" w:sz="0" w:space="0" w:color="auto"/>
                    <w:right w:val="none" w:sz="0" w:space="0" w:color="auto"/>
                  </w:divBdr>
                  <w:divsChild>
                    <w:div w:id="728771406">
                      <w:marLeft w:val="0"/>
                      <w:marRight w:val="0"/>
                      <w:marTop w:val="0"/>
                      <w:marBottom w:val="0"/>
                      <w:divBdr>
                        <w:top w:val="none" w:sz="0" w:space="0" w:color="auto"/>
                        <w:left w:val="none" w:sz="0" w:space="0" w:color="auto"/>
                        <w:bottom w:val="none" w:sz="0" w:space="0" w:color="auto"/>
                        <w:right w:val="none" w:sz="0" w:space="0" w:color="auto"/>
                      </w:divBdr>
                    </w:div>
                  </w:divsChild>
                </w:div>
                <w:div w:id="1517185964">
                  <w:marLeft w:val="0"/>
                  <w:marRight w:val="0"/>
                  <w:marTop w:val="0"/>
                  <w:marBottom w:val="0"/>
                  <w:divBdr>
                    <w:top w:val="none" w:sz="0" w:space="0" w:color="auto"/>
                    <w:left w:val="none" w:sz="0" w:space="0" w:color="auto"/>
                    <w:bottom w:val="none" w:sz="0" w:space="0" w:color="auto"/>
                    <w:right w:val="none" w:sz="0" w:space="0" w:color="auto"/>
                  </w:divBdr>
                  <w:divsChild>
                    <w:div w:id="648633863">
                      <w:marLeft w:val="0"/>
                      <w:marRight w:val="0"/>
                      <w:marTop w:val="0"/>
                      <w:marBottom w:val="0"/>
                      <w:divBdr>
                        <w:top w:val="none" w:sz="0" w:space="0" w:color="auto"/>
                        <w:left w:val="none" w:sz="0" w:space="0" w:color="auto"/>
                        <w:bottom w:val="none" w:sz="0" w:space="0" w:color="auto"/>
                        <w:right w:val="none" w:sz="0" w:space="0" w:color="auto"/>
                      </w:divBdr>
                    </w:div>
                  </w:divsChild>
                </w:div>
                <w:div w:id="1546481466">
                  <w:marLeft w:val="0"/>
                  <w:marRight w:val="0"/>
                  <w:marTop w:val="0"/>
                  <w:marBottom w:val="0"/>
                  <w:divBdr>
                    <w:top w:val="none" w:sz="0" w:space="0" w:color="auto"/>
                    <w:left w:val="none" w:sz="0" w:space="0" w:color="auto"/>
                    <w:bottom w:val="none" w:sz="0" w:space="0" w:color="auto"/>
                    <w:right w:val="none" w:sz="0" w:space="0" w:color="auto"/>
                  </w:divBdr>
                  <w:divsChild>
                    <w:div w:id="989599838">
                      <w:marLeft w:val="0"/>
                      <w:marRight w:val="0"/>
                      <w:marTop w:val="0"/>
                      <w:marBottom w:val="0"/>
                      <w:divBdr>
                        <w:top w:val="none" w:sz="0" w:space="0" w:color="auto"/>
                        <w:left w:val="none" w:sz="0" w:space="0" w:color="auto"/>
                        <w:bottom w:val="none" w:sz="0" w:space="0" w:color="auto"/>
                        <w:right w:val="none" w:sz="0" w:space="0" w:color="auto"/>
                      </w:divBdr>
                    </w:div>
                  </w:divsChild>
                </w:div>
                <w:div w:id="1554805411">
                  <w:marLeft w:val="0"/>
                  <w:marRight w:val="0"/>
                  <w:marTop w:val="0"/>
                  <w:marBottom w:val="0"/>
                  <w:divBdr>
                    <w:top w:val="none" w:sz="0" w:space="0" w:color="auto"/>
                    <w:left w:val="none" w:sz="0" w:space="0" w:color="auto"/>
                    <w:bottom w:val="none" w:sz="0" w:space="0" w:color="auto"/>
                    <w:right w:val="none" w:sz="0" w:space="0" w:color="auto"/>
                  </w:divBdr>
                  <w:divsChild>
                    <w:div w:id="403837879">
                      <w:marLeft w:val="0"/>
                      <w:marRight w:val="0"/>
                      <w:marTop w:val="0"/>
                      <w:marBottom w:val="0"/>
                      <w:divBdr>
                        <w:top w:val="none" w:sz="0" w:space="0" w:color="auto"/>
                        <w:left w:val="none" w:sz="0" w:space="0" w:color="auto"/>
                        <w:bottom w:val="none" w:sz="0" w:space="0" w:color="auto"/>
                        <w:right w:val="none" w:sz="0" w:space="0" w:color="auto"/>
                      </w:divBdr>
                    </w:div>
                  </w:divsChild>
                </w:div>
                <w:div w:id="1554922070">
                  <w:marLeft w:val="0"/>
                  <w:marRight w:val="0"/>
                  <w:marTop w:val="0"/>
                  <w:marBottom w:val="0"/>
                  <w:divBdr>
                    <w:top w:val="none" w:sz="0" w:space="0" w:color="auto"/>
                    <w:left w:val="none" w:sz="0" w:space="0" w:color="auto"/>
                    <w:bottom w:val="none" w:sz="0" w:space="0" w:color="auto"/>
                    <w:right w:val="none" w:sz="0" w:space="0" w:color="auto"/>
                  </w:divBdr>
                  <w:divsChild>
                    <w:div w:id="756563174">
                      <w:marLeft w:val="0"/>
                      <w:marRight w:val="0"/>
                      <w:marTop w:val="0"/>
                      <w:marBottom w:val="0"/>
                      <w:divBdr>
                        <w:top w:val="none" w:sz="0" w:space="0" w:color="auto"/>
                        <w:left w:val="none" w:sz="0" w:space="0" w:color="auto"/>
                        <w:bottom w:val="none" w:sz="0" w:space="0" w:color="auto"/>
                        <w:right w:val="none" w:sz="0" w:space="0" w:color="auto"/>
                      </w:divBdr>
                    </w:div>
                  </w:divsChild>
                </w:div>
                <w:div w:id="1564759568">
                  <w:marLeft w:val="0"/>
                  <w:marRight w:val="0"/>
                  <w:marTop w:val="0"/>
                  <w:marBottom w:val="0"/>
                  <w:divBdr>
                    <w:top w:val="none" w:sz="0" w:space="0" w:color="auto"/>
                    <w:left w:val="none" w:sz="0" w:space="0" w:color="auto"/>
                    <w:bottom w:val="none" w:sz="0" w:space="0" w:color="auto"/>
                    <w:right w:val="none" w:sz="0" w:space="0" w:color="auto"/>
                  </w:divBdr>
                  <w:divsChild>
                    <w:div w:id="1007829266">
                      <w:marLeft w:val="0"/>
                      <w:marRight w:val="0"/>
                      <w:marTop w:val="0"/>
                      <w:marBottom w:val="0"/>
                      <w:divBdr>
                        <w:top w:val="none" w:sz="0" w:space="0" w:color="auto"/>
                        <w:left w:val="none" w:sz="0" w:space="0" w:color="auto"/>
                        <w:bottom w:val="none" w:sz="0" w:space="0" w:color="auto"/>
                        <w:right w:val="none" w:sz="0" w:space="0" w:color="auto"/>
                      </w:divBdr>
                    </w:div>
                  </w:divsChild>
                </w:div>
                <w:div w:id="1623001176">
                  <w:marLeft w:val="0"/>
                  <w:marRight w:val="0"/>
                  <w:marTop w:val="0"/>
                  <w:marBottom w:val="0"/>
                  <w:divBdr>
                    <w:top w:val="none" w:sz="0" w:space="0" w:color="auto"/>
                    <w:left w:val="none" w:sz="0" w:space="0" w:color="auto"/>
                    <w:bottom w:val="none" w:sz="0" w:space="0" w:color="auto"/>
                    <w:right w:val="none" w:sz="0" w:space="0" w:color="auto"/>
                  </w:divBdr>
                  <w:divsChild>
                    <w:div w:id="1293097244">
                      <w:marLeft w:val="0"/>
                      <w:marRight w:val="0"/>
                      <w:marTop w:val="0"/>
                      <w:marBottom w:val="0"/>
                      <w:divBdr>
                        <w:top w:val="none" w:sz="0" w:space="0" w:color="auto"/>
                        <w:left w:val="none" w:sz="0" w:space="0" w:color="auto"/>
                        <w:bottom w:val="none" w:sz="0" w:space="0" w:color="auto"/>
                        <w:right w:val="none" w:sz="0" w:space="0" w:color="auto"/>
                      </w:divBdr>
                    </w:div>
                  </w:divsChild>
                </w:div>
                <w:div w:id="1683240306">
                  <w:marLeft w:val="0"/>
                  <w:marRight w:val="0"/>
                  <w:marTop w:val="0"/>
                  <w:marBottom w:val="0"/>
                  <w:divBdr>
                    <w:top w:val="none" w:sz="0" w:space="0" w:color="auto"/>
                    <w:left w:val="none" w:sz="0" w:space="0" w:color="auto"/>
                    <w:bottom w:val="none" w:sz="0" w:space="0" w:color="auto"/>
                    <w:right w:val="none" w:sz="0" w:space="0" w:color="auto"/>
                  </w:divBdr>
                  <w:divsChild>
                    <w:div w:id="930821506">
                      <w:marLeft w:val="0"/>
                      <w:marRight w:val="0"/>
                      <w:marTop w:val="0"/>
                      <w:marBottom w:val="0"/>
                      <w:divBdr>
                        <w:top w:val="none" w:sz="0" w:space="0" w:color="auto"/>
                        <w:left w:val="none" w:sz="0" w:space="0" w:color="auto"/>
                        <w:bottom w:val="none" w:sz="0" w:space="0" w:color="auto"/>
                        <w:right w:val="none" w:sz="0" w:space="0" w:color="auto"/>
                      </w:divBdr>
                    </w:div>
                  </w:divsChild>
                </w:div>
                <w:div w:id="1731490629">
                  <w:marLeft w:val="0"/>
                  <w:marRight w:val="0"/>
                  <w:marTop w:val="0"/>
                  <w:marBottom w:val="0"/>
                  <w:divBdr>
                    <w:top w:val="none" w:sz="0" w:space="0" w:color="auto"/>
                    <w:left w:val="none" w:sz="0" w:space="0" w:color="auto"/>
                    <w:bottom w:val="none" w:sz="0" w:space="0" w:color="auto"/>
                    <w:right w:val="none" w:sz="0" w:space="0" w:color="auto"/>
                  </w:divBdr>
                  <w:divsChild>
                    <w:div w:id="536240284">
                      <w:marLeft w:val="0"/>
                      <w:marRight w:val="0"/>
                      <w:marTop w:val="0"/>
                      <w:marBottom w:val="0"/>
                      <w:divBdr>
                        <w:top w:val="none" w:sz="0" w:space="0" w:color="auto"/>
                        <w:left w:val="none" w:sz="0" w:space="0" w:color="auto"/>
                        <w:bottom w:val="none" w:sz="0" w:space="0" w:color="auto"/>
                        <w:right w:val="none" w:sz="0" w:space="0" w:color="auto"/>
                      </w:divBdr>
                    </w:div>
                  </w:divsChild>
                </w:div>
                <w:div w:id="1781946826">
                  <w:marLeft w:val="0"/>
                  <w:marRight w:val="0"/>
                  <w:marTop w:val="0"/>
                  <w:marBottom w:val="0"/>
                  <w:divBdr>
                    <w:top w:val="none" w:sz="0" w:space="0" w:color="auto"/>
                    <w:left w:val="none" w:sz="0" w:space="0" w:color="auto"/>
                    <w:bottom w:val="none" w:sz="0" w:space="0" w:color="auto"/>
                    <w:right w:val="none" w:sz="0" w:space="0" w:color="auto"/>
                  </w:divBdr>
                  <w:divsChild>
                    <w:div w:id="1262184384">
                      <w:marLeft w:val="0"/>
                      <w:marRight w:val="0"/>
                      <w:marTop w:val="0"/>
                      <w:marBottom w:val="0"/>
                      <w:divBdr>
                        <w:top w:val="none" w:sz="0" w:space="0" w:color="auto"/>
                        <w:left w:val="none" w:sz="0" w:space="0" w:color="auto"/>
                        <w:bottom w:val="none" w:sz="0" w:space="0" w:color="auto"/>
                        <w:right w:val="none" w:sz="0" w:space="0" w:color="auto"/>
                      </w:divBdr>
                    </w:div>
                  </w:divsChild>
                </w:div>
                <w:div w:id="1808159634">
                  <w:marLeft w:val="0"/>
                  <w:marRight w:val="0"/>
                  <w:marTop w:val="0"/>
                  <w:marBottom w:val="0"/>
                  <w:divBdr>
                    <w:top w:val="none" w:sz="0" w:space="0" w:color="auto"/>
                    <w:left w:val="none" w:sz="0" w:space="0" w:color="auto"/>
                    <w:bottom w:val="none" w:sz="0" w:space="0" w:color="auto"/>
                    <w:right w:val="none" w:sz="0" w:space="0" w:color="auto"/>
                  </w:divBdr>
                  <w:divsChild>
                    <w:div w:id="399134588">
                      <w:marLeft w:val="0"/>
                      <w:marRight w:val="0"/>
                      <w:marTop w:val="0"/>
                      <w:marBottom w:val="0"/>
                      <w:divBdr>
                        <w:top w:val="none" w:sz="0" w:space="0" w:color="auto"/>
                        <w:left w:val="none" w:sz="0" w:space="0" w:color="auto"/>
                        <w:bottom w:val="none" w:sz="0" w:space="0" w:color="auto"/>
                        <w:right w:val="none" w:sz="0" w:space="0" w:color="auto"/>
                      </w:divBdr>
                    </w:div>
                  </w:divsChild>
                </w:div>
                <w:div w:id="1818111532">
                  <w:marLeft w:val="0"/>
                  <w:marRight w:val="0"/>
                  <w:marTop w:val="0"/>
                  <w:marBottom w:val="0"/>
                  <w:divBdr>
                    <w:top w:val="none" w:sz="0" w:space="0" w:color="auto"/>
                    <w:left w:val="none" w:sz="0" w:space="0" w:color="auto"/>
                    <w:bottom w:val="none" w:sz="0" w:space="0" w:color="auto"/>
                    <w:right w:val="none" w:sz="0" w:space="0" w:color="auto"/>
                  </w:divBdr>
                  <w:divsChild>
                    <w:div w:id="240337470">
                      <w:marLeft w:val="0"/>
                      <w:marRight w:val="0"/>
                      <w:marTop w:val="0"/>
                      <w:marBottom w:val="0"/>
                      <w:divBdr>
                        <w:top w:val="none" w:sz="0" w:space="0" w:color="auto"/>
                        <w:left w:val="none" w:sz="0" w:space="0" w:color="auto"/>
                        <w:bottom w:val="none" w:sz="0" w:space="0" w:color="auto"/>
                        <w:right w:val="none" w:sz="0" w:space="0" w:color="auto"/>
                      </w:divBdr>
                    </w:div>
                  </w:divsChild>
                </w:div>
                <w:div w:id="1818230873">
                  <w:marLeft w:val="0"/>
                  <w:marRight w:val="0"/>
                  <w:marTop w:val="0"/>
                  <w:marBottom w:val="0"/>
                  <w:divBdr>
                    <w:top w:val="none" w:sz="0" w:space="0" w:color="auto"/>
                    <w:left w:val="none" w:sz="0" w:space="0" w:color="auto"/>
                    <w:bottom w:val="none" w:sz="0" w:space="0" w:color="auto"/>
                    <w:right w:val="none" w:sz="0" w:space="0" w:color="auto"/>
                  </w:divBdr>
                  <w:divsChild>
                    <w:div w:id="841893128">
                      <w:marLeft w:val="0"/>
                      <w:marRight w:val="0"/>
                      <w:marTop w:val="0"/>
                      <w:marBottom w:val="0"/>
                      <w:divBdr>
                        <w:top w:val="none" w:sz="0" w:space="0" w:color="auto"/>
                        <w:left w:val="none" w:sz="0" w:space="0" w:color="auto"/>
                        <w:bottom w:val="none" w:sz="0" w:space="0" w:color="auto"/>
                        <w:right w:val="none" w:sz="0" w:space="0" w:color="auto"/>
                      </w:divBdr>
                    </w:div>
                  </w:divsChild>
                </w:div>
                <w:div w:id="1822305553">
                  <w:marLeft w:val="0"/>
                  <w:marRight w:val="0"/>
                  <w:marTop w:val="0"/>
                  <w:marBottom w:val="0"/>
                  <w:divBdr>
                    <w:top w:val="none" w:sz="0" w:space="0" w:color="auto"/>
                    <w:left w:val="none" w:sz="0" w:space="0" w:color="auto"/>
                    <w:bottom w:val="none" w:sz="0" w:space="0" w:color="auto"/>
                    <w:right w:val="none" w:sz="0" w:space="0" w:color="auto"/>
                  </w:divBdr>
                  <w:divsChild>
                    <w:div w:id="328221100">
                      <w:marLeft w:val="0"/>
                      <w:marRight w:val="0"/>
                      <w:marTop w:val="0"/>
                      <w:marBottom w:val="0"/>
                      <w:divBdr>
                        <w:top w:val="none" w:sz="0" w:space="0" w:color="auto"/>
                        <w:left w:val="none" w:sz="0" w:space="0" w:color="auto"/>
                        <w:bottom w:val="none" w:sz="0" w:space="0" w:color="auto"/>
                        <w:right w:val="none" w:sz="0" w:space="0" w:color="auto"/>
                      </w:divBdr>
                    </w:div>
                  </w:divsChild>
                </w:div>
                <w:div w:id="1855731187">
                  <w:marLeft w:val="0"/>
                  <w:marRight w:val="0"/>
                  <w:marTop w:val="0"/>
                  <w:marBottom w:val="0"/>
                  <w:divBdr>
                    <w:top w:val="none" w:sz="0" w:space="0" w:color="auto"/>
                    <w:left w:val="none" w:sz="0" w:space="0" w:color="auto"/>
                    <w:bottom w:val="none" w:sz="0" w:space="0" w:color="auto"/>
                    <w:right w:val="none" w:sz="0" w:space="0" w:color="auto"/>
                  </w:divBdr>
                  <w:divsChild>
                    <w:div w:id="235865371">
                      <w:marLeft w:val="0"/>
                      <w:marRight w:val="0"/>
                      <w:marTop w:val="0"/>
                      <w:marBottom w:val="0"/>
                      <w:divBdr>
                        <w:top w:val="none" w:sz="0" w:space="0" w:color="auto"/>
                        <w:left w:val="none" w:sz="0" w:space="0" w:color="auto"/>
                        <w:bottom w:val="none" w:sz="0" w:space="0" w:color="auto"/>
                        <w:right w:val="none" w:sz="0" w:space="0" w:color="auto"/>
                      </w:divBdr>
                    </w:div>
                  </w:divsChild>
                </w:div>
                <w:div w:id="1872330423">
                  <w:marLeft w:val="0"/>
                  <w:marRight w:val="0"/>
                  <w:marTop w:val="0"/>
                  <w:marBottom w:val="0"/>
                  <w:divBdr>
                    <w:top w:val="none" w:sz="0" w:space="0" w:color="auto"/>
                    <w:left w:val="none" w:sz="0" w:space="0" w:color="auto"/>
                    <w:bottom w:val="none" w:sz="0" w:space="0" w:color="auto"/>
                    <w:right w:val="none" w:sz="0" w:space="0" w:color="auto"/>
                  </w:divBdr>
                  <w:divsChild>
                    <w:div w:id="1502889955">
                      <w:marLeft w:val="0"/>
                      <w:marRight w:val="0"/>
                      <w:marTop w:val="0"/>
                      <w:marBottom w:val="0"/>
                      <w:divBdr>
                        <w:top w:val="none" w:sz="0" w:space="0" w:color="auto"/>
                        <w:left w:val="none" w:sz="0" w:space="0" w:color="auto"/>
                        <w:bottom w:val="none" w:sz="0" w:space="0" w:color="auto"/>
                        <w:right w:val="none" w:sz="0" w:space="0" w:color="auto"/>
                      </w:divBdr>
                    </w:div>
                  </w:divsChild>
                </w:div>
                <w:div w:id="1891960624">
                  <w:marLeft w:val="0"/>
                  <w:marRight w:val="0"/>
                  <w:marTop w:val="0"/>
                  <w:marBottom w:val="0"/>
                  <w:divBdr>
                    <w:top w:val="none" w:sz="0" w:space="0" w:color="auto"/>
                    <w:left w:val="none" w:sz="0" w:space="0" w:color="auto"/>
                    <w:bottom w:val="none" w:sz="0" w:space="0" w:color="auto"/>
                    <w:right w:val="none" w:sz="0" w:space="0" w:color="auto"/>
                  </w:divBdr>
                  <w:divsChild>
                    <w:div w:id="1244220097">
                      <w:marLeft w:val="0"/>
                      <w:marRight w:val="0"/>
                      <w:marTop w:val="0"/>
                      <w:marBottom w:val="0"/>
                      <w:divBdr>
                        <w:top w:val="none" w:sz="0" w:space="0" w:color="auto"/>
                        <w:left w:val="none" w:sz="0" w:space="0" w:color="auto"/>
                        <w:bottom w:val="none" w:sz="0" w:space="0" w:color="auto"/>
                        <w:right w:val="none" w:sz="0" w:space="0" w:color="auto"/>
                      </w:divBdr>
                    </w:div>
                  </w:divsChild>
                </w:div>
                <w:div w:id="1929651504">
                  <w:marLeft w:val="0"/>
                  <w:marRight w:val="0"/>
                  <w:marTop w:val="0"/>
                  <w:marBottom w:val="0"/>
                  <w:divBdr>
                    <w:top w:val="none" w:sz="0" w:space="0" w:color="auto"/>
                    <w:left w:val="none" w:sz="0" w:space="0" w:color="auto"/>
                    <w:bottom w:val="none" w:sz="0" w:space="0" w:color="auto"/>
                    <w:right w:val="none" w:sz="0" w:space="0" w:color="auto"/>
                  </w:divBdr>
                  <w:divsChild>
                    <w:div w:id="411701142">
                      <w:marLeft w:val="0"/>
                      <w:marRight w:val="0"/>
                      <w:marTop w:val="0"/>
                      <w:marBottom w:val="0"/>
                      <w:divBdr>
                        <w:top w:val="none" w:sz="0" w:space="0" w:color="auto"/>
                        <w:left w:val="none" w:sz="0" w:space="0" w:color="auto"/>
                        <w:bottom w:val="none" w:sz="0" w:space="0" w:color="auto"/>
                        <w:right w:val="none" w:sz="0" w:space="0" w:color="auto"/>
                      </w:divBdr>
                    </w:div>
                  </w:divsChild>
                </w:div>
                <w:div w:id="1930507857">
                  <w:marLeft w:val="0"/>
                  <w:marRight w:val="0"/>
                  <w:marTop w:val="0"/>
                  <w:marBottom w:val="0"/>
                  <w:divBdr>
                    <w:top w:val="none" w:sz="0" w:space="0" w:color="auto"/>
                    <w:left w:val="none" w:sz="0" w:space="0" w:color="auto"/>
                    <w:bottom w:val="none" w:sz="0" w:space="0" w:color="auto"/>
                    <w:right w:val="none" w:sz="0" w:space="0" w:color="auto"/>
                  </w:divBdr>
                  <w:divsChild>
                    <w:div w:id="1603301737">
                      <w:marLeft w:val="0"/>
                      <w:marRight w:val="0"/>
                      <w:marTop w:val="0"/>
                      <w:marBottom w:val="0"/>
                      <w:divBdr>
                        <w:top w:val="none" w:sz="0" w:space="0" w:color="auto"/>
                        <w:left w:val="none" w:sz="0" w:space="0" w:color="auto"/>
                        <w:bottom w:val="none" w:sz="0" w:space="0" w:color="auto"/>
                        <w:right w:val="none" w:sz="0" w:space="0" w:color="auto"/>
                      </w:divBdr>
                    </w:div>
                  </w:divsChild>
                </w:div>
                <w:div w:id="1950891487">
                  <w:marLeft w:val="0"/>
                  <w:marRight w:val="0"/>
                  <w:marTop w:val="0"/>
                  <w:marBottom w:val="0"/>
                  <w:divBdr>
                    <w:top w:val="none" w:sz="0" w:space="0" w:color="auto"/>
                    <w:left w:val="none" w:sz="0" w:space="0" w:color="auto"/>
                    <w:bottom w:val="none" w:sz="0" w:space="0" w:color="auto"/>
                    <w:right w:val="none" w:sz="0" w:space="0" w:color="auto"/>
                  </w:divBdr>
                  <w:divsChild>
                    <w:div w:id="126902869">
                      <w:marLeft w:val="0"/>
                      <w:marRight w:val="0"/>
                      <w:marTop w:val="0"/>
                      <w:marBottom w:val="0"/>
                      <w:divBdr>
                        <w:top w:val="none" w:sz="0" w:space="0" w:color="auto"/>
                        <w:left w:val="none" w:sz="0" w:space="0" w:color="auto"/>
                        <w:bottom w:val="none" w:sz="0" w:space="0" w:color="auto"/>
                        <w:right w:val="none" w:sz="0" w:space="0" w:color="auto"/>
                      </w:divBdr>
                    </w:div>
                  </w:divsChild>
                </w:div>
                <w:div w:id="2020306746">
                  <w:marLeft w:val="0"/>
                  <w:marRight w:val="0"/>
                  <w:marTop w:val="0"/>
                  <w:marBottom w:val="0"/>
                  <w:divBdr>
                    <w:top w:val="none" w:sz="0" w:space="0" w:color="auto"/>
                    <w:left w:val="none" w:sz="0" w:space="0" w:color="auto"/>
                    <w:bottom w:val="none" w:sz="0" w:space="0" w:color="auto"/>
                    <w:right w:val="none" w:sz="0" w:space="0" w:color="auto"/>
                  </w:divBdr>
                  <w:divsChild>
                    <w:div w:id="1742945124">
                      <w:marLeft w:val="0"/>
                      <w:marRight w:val="0"/>
                      <w:marTop w:val="0"/>
                      <w:marBottom w:val="0"/>
                      <w:divBdr>
                        <w:top w:val="none" w:sz="0" w:space="0" w:color="auto"/>
                        <w:left w:val="none" w:sz="0" w:space="0" w:color="auto"/>
                        <w:bottom w:val="none" w:sz="0" w:space="0" w:color="auto"/>
                        <w:right w:val="none" w:sz="0" w:space="0" w:color="auto"/>
                      </w:divBdr>
                    </w:div>
                  </w:divsChild>
                </w:div>
                <w:div w:id="2031175932">
                  <w:marLeft w:val="0"/>
                  <w:marRight w:val="0"/>
                  <w:marTop w:val="0"/>
                  <w:marBottom w:val="0"/>
                  <w:divBdr>
                    <w:top w:val="none" w:sz="0" w:space="0" w:color="auto"/>
                    <w:left w:val="none" w:sz="0" w:space="0" w:color="auto"/>
                    <w:bottom w:val="none" w:sz="0" w:space="0" w:color="auto"/>
                    <w:right w:val="none" w:sz="0" w:space="0" w:color="auto"/>
                  </w:divBdr>
                  <w:divsChild>
                    <w:div w:id="1936207605">
                      <w:marLeft w:val="0"/>
                      <w:marRight w:val="0"/>
                      <w:marTop w:val="0"/>
                      <w:marBottom w:val="0"/>
                      <w:divBdr>
                        <w:top w:val="none" w:sz="0" w:space="0" w:color="auto"/>
                        <w:left w:val="none" w:sz="0" w:space="0" w:color="auto"/>
                        <w:bottom w:val="none" w:sz="0" w:space="0" w:color="auto"/>
                        <w:right w:val="none" w:sz="0" w:space="0" w:color="auto"/>
                      </w:divBdr>
                    </w:div>
                  </w:divsChild>
                </w:div>
                <w:div w:id="2058583964">
                  <w:marLeft w:val="0"/>
                  <w:marRight w:val="0"/>
                  <w:marTop w:val="0"/>
                  <w:marBottom w:val="0"/>
                  <w:divBdr>
                    <w:top w:val="none" w:sz="0" w:space="0" w:color="auto"/>
                    <w:left w:val="none" w:sz="0" w:space="0" w:color="auto"/>
                    <w:bottom w:val="none" w:sz="0" w:space="0" w:color="auto"/>
                    <w:right w:val="none" w:sz="0" w:space="0" w:color="auto"/>
                  </w:divBdr>
                  <w:divsChild>
                    <w:div w:id="569998518">
                      <w:marLeft w:val="0"/>
                      <w:marRight w:val="0"/>
                      <w:marTop w:val="0"/>
                      <w:marBottom w:val="0"/>
                      <w:divBdr>
                        <w:top w:val="none" w:sz="0" w:space="0" w:color="auto"/>
                        <w:left w:val="none" w:sz="0" w:space="0" w:color="auto"/>
                        <w:bottom w:val="none" w:sz="0" w:space="0" w:color="auto"/>
                        <w:right w:val="none" w:sz="0" w:space="0" w:color="auto"/>
                      </w:divBdr>
                    </w:div>
                  </w:divsChild>
                </w:div>
                <w:div w:id="2084403467">
                  <w:marLeft w:val="0"/>
                  <w:marRight w:val="0"/>
                  <w:marTop w:val="0"/>
                  <w:marBottom w:val="0"/>
                  <w:divBdr>
                    <w:top w:val="none" w:sz="0" w:space="0" w:color="auto"/>
                    <w:left w:val="none" w:sz="0" w:space="0" w:color="auto"/>
                    <w:bottom w:val="none" w:sz="0" w:space="0" w:color="auto"/>
                    <w:right w:val="none" w:sz="0" w:space="0" w:color="auto"/>
                  </w:divBdr>
                  <w:divsChild>
                    <w:div w:id="4892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7948">
          <w:marLeft w:val="0"/>
          <w:marRight w:val="0"/>
          <w:marTop w:val="0"/>
          <w:marBottom w:val="0"/>
          <w:divBdr>
            <w:top w:val="none" w:sz="0" w:space="0" w:color="auto"/>
            <w:left w:val="none" w:sz="0" w:space="0" w:color="auto"/>
            <w:bottom w:val="none" w:sz="0" w:space="0" w:color="auto"/>
            <w:right w:val="none" w:sz="0" w:space="0" w:color="auto"/>
          </w:divBdr>
        </w:div>
        <w:div w:id="1061906569">
          <w:marLeft w:val="0"/>
          <w:marRight w:val="0"/>
          <w:marTop w:val="0"/>
          <w:marBottom w:val="0"/>
          <w:divBdr>
            <w:top w:val="none" w:sz="0" w:space="0" w:color="auto"/>
            <w:left w:val="none" w:sz="0" w:space="0" w:color="auto"/>
            <w:bottom w:val="none" w:sz="0" w:space="0" w:color="auto"/>
            <w:right w:val="none" w:sz="0" w:space="0" w:color="auto"/>
          </w:divBdr>
        </w:div>
        <w:div w:id="1071583036">
          <w:marLeft w:val="0"/>
          <w:marRight w:val="0"/>
          <w:marTop w:val="0"/>
          <w:marBottom w:val="0"/>
          <w:divBdr>
            <w:top w:val="none" w:sz="0" w:space="0" w:color="auto"/>
            <w:left w:val="none" w:sz="0" w:space="0" w:color="auto"/>
            <w:bottom w:val="none" w:sz="0" w:space="0" w:color="auto"/>
            <w:right w:val="none" w:sz="0" w:space="0" w:color="auto"/>
          </w:divBdr>
        </w:div>
      </w:divsChild>
    </w:div>
    <w:div w:id="67850680">
      <w:bodyDiv w:val="1"/>
      <w:marLeft w:val="0"/>
      <w:marRight w:val="0"/>
      <w:marTop w:val="0"/>
      <w:marBottom w:val="0"/>
      <w:divBdr>
        <w:top w:val="none" w:sz="0" w:space="0" w:color="auto"/>
        <w:left w:val="none" w:sz="0" w:space="0" w:color="auto"/>
        <w:bottom w:val="none" w:sz="0" w:space="0" w:color="auto"/>
        <w:right w:val="none" w:sz="0" w:space="0" w:color="auto"/>
      </w:divBdr>
    </w:div>
    <w:div w:id="77597547">
      <w:bodyDiv w:val="1"/>
      <w:marLeft w:val="0"/>
      <w:marRight w:val="0"/>
      <w:marTop w:val="0"/>
      <w:marBottom w:val="0"/>
      <w:divBdr>
        <w:top w:val="none" w:sz="0" w:space="0" w:color="auto"/>
        <w:left w:val="none" w:sz="0" w:space="0" w:color="auto"/>
        <w:bottom w:val="none" w:sz="0" w:space="0" w:color="auto"/>
        <w:right w:val="none" w:sz="0" w:space="0" w:color="auto"/>
      </w:divBdr>
    </w:div>
    <w:div w:id="121316536">
      <w:bodyDiv w:val="1"/>
      <w:marLeft w:val="0"/>
      <w:marRight w:val="0"/>
      <w:marTop w:val="0"/>
      <w:marBottom w:val="0"/>
      <w:divBdr>
        <w:top w:val="none" w:sz="0" w:space="0" w:color="auto"/>
        <w:left w:val="none" w:sz="0" w:space="0" w:color="auto"/>
        <w:bottom w:val="none" w:sz="0" w:space="0" w:color="auto"/>
        <w:right w:val="none" w:sz="0" w:space="0" w:color="auto"/>
      </w:divBdr>
    </w:div>
    <w:div w:id="127671077">
      <w:bodyDiv w:val="1"/>
      <w:marLeft w:val="0"/>
      <w:marRight w:val="0"/>
      <w:marTop w:val="0"/>
      <w:marBottom w:val="0"/>
      <w:divBdr>
        <w:top w:val="none" w:sz="0" w:space="0" w:color="auto"/>
        <w:left w:val="none" w:sz="0" w:space="0" w:color="auto"/>
        <w:bottom w:val="none" w:sz="0" w:space="0" w:color="auto"/>
        <w:right w:val="none" w:sz="0" w:space="0" w:color="auto"/>
      </w:divBdr>
    </w:div>
    <w:div w:id="138620876">
      <w:bodyDiv w:val="1"/>
      <w:marLeft w:val="0"/>
      <w:marRight w:val="0"/>
      <w:marTop w:val="0"/>
      <w:marBottom w:val="0"/>
      <w:divBdr>
        <w:top w:val="none" w:sz="0" w:space="0" w:color="auto"/>
        <w:left w:val="none" w:sz="0" w:space="0" w:color="auto"/>
        <w:bottom w:val="none" w:sz="0" w:space="0" w:color="auto"/>
        <w:right w:val="none" w:sz="0" w:space="0" w:color="auto"/>
      </w:divBdr>
      <w:divsChild>
        <w:div w:id="989478219">
          <w:marLeft w:val="0"/>
          <w:marRight w:val="0"/>
          <w:marTop w:val="0"/>
          <w:marBottom w:val="0"/>
          <w:divBdr>
            <w:top w:val="none" w:sz="0" w:space="0" w:color="auto"/>
            <w:left w:val="none" w:sz="0" w:space="0" w:color="auto"/>
            <w:bottom w:val="none" w:sz="0" w:space="0" w:color="auto"/>
            <w:right w:val="none" w:sz="0" w:space="0" w:color="auto"/>
          </w:divBdr>
          <w:divsChild>
            <w:div w:id="329530974">
              <w:marLeft w:val="0"/>
              <w:marRight w:val="0"/>
              <w:marTop w:val="30"/>
              <w:marBottom w:val="30"/>
              <w:divBdr>
                <w:top w:val="none" w:sz="0" w:space="0" w:color="auto"/>
                <w:left w:val="none" w:sz="0" w:space="0" w:color="auto"/>
                <w:bottom w:val="none" w:sz="0" w:space="0" w:color="auto"/>
                <w:right w:val="none" w:sz="0" w:space="0" w:color="auto"/>
              </w:divBdr>
              <w:divsChild>
                <w:div w:id="13652499">
                  <w:marLeft w:val="0"/>
                  <w:marRight w:val="0"/>
                  <w:marTop w:val="0"/>
                  <w:marBottom w:val="0"/>
                  <w:divBdr>
                    <w:top w:val="none" w:sz="0" w:space="0" w:color="auto"/>
                    <w:left w:val="none" w:sz="0" w:space="0" w:color="auto"/>
                    <w:bottom w:val="none" w:sz="0" w:space="0" w:color="auto"/>
                    <w:right w:val="none" w:sz="0" w:space="0" w:color="auto"/>
                  </w:divBdr>
                  <w:divsChild>
                    <w:div w:id="1806579129">
                      <w:marLeft w:val="0"/>
                      <w:marRight w:val="0"/>
                      <w:marTop w:val="0"/>
                      <w:marBottom w:val="0"/>
                      <w:divBdr>
                        <w:top w:val="none" w:sz="0" w:space="0" w:color="auto"/>
                        <w:left w:val="none" w:sz="0" w:space="0" w:color="auto"/>
                        <w:bottom w:val="none" w:sz="0" w:space="0" w:color="auto"/>
                        <w:right w:val="none" w:sz="0" w:space="0" w:color="auto"/>
                      </w:divBdr>
                    </w:div>
                  </w:divsChild>
                </w:div>
                <w:div w:id="42490637">
                  <w:marLeft w:val="0"/>
                  <w:marRight w:val="0"/>
                  <w:marTop w:val="0"/>
                  <w:marBottom w:val="0"/>
                  <w:divBdr>
                    <w:top w:val="none" w:sz="0" w:space="0" w:color="auto"/>
                    <w:left w:val="none" w:sz="0" w:space="0" w:color="auto"/>
                    <w:bottom w:val="none" w:sz="0" w:space="0" w:color="auto"/>
                    <w:right w:val="none" w:sz="0" w:space="0" w:color="auto"/>
                  </w:divBdr>
                  <w:divsChild>
                    <w:div w:id="538594723">
                      <w:marLeft w:val="0"/>
                      <w:marRight w:val="0"/>
                      <w:marTop w:val="0"/>
                      <w:marBottom w:val="0"/>
                      <w:divBdr>
                        <w:top w:val="none" w:sz="0" w:space="0" w:color="auto"/>
                        <w:left w:val="none" w:sz="0" w:space="0" w:color="auto"/>
                        <w:bottom w:val="none" w:sz="0" w:space="0" w:color="auto"/>
                        <w:right w:val="none" w:sz="0" w:space="0" w:color="auto"/>
                      </w:divBdr>
                    </w:div>
                  </w:divsChild>
                </w:div>
                <w:div w:id="80299978">
                  <w:marLeft w:val="0"/>
                  <w:marRight w:val="0"/>
                  <w:marTop w:val="0"/>
                  <w:marBottom w:val="0"/>
                  <w:divBdr>
                    <w:top w:val="none" w:sz="0" w:space="0" w:color="auto"/>
                    <w:left w:val="none" w:sz="0" w:space="0" w:color="auto"/>
                    <w:bottom w:val="none" w:sz="0" w:space="0" w:color="auto"/>
                    <w:right w:val="none" w:sz="0" w:space="0" w:color="auto"/>
                  </w:divBdr>
                  <w:divsChild>
                    <w:div w:id="1073308876">
                      <w:marLeft w:val="0"/>
                      <w:marRight w:val="0"/>
                      <w:marTop w:val="0"/>
                      <w:marBottom w:val="0"/>
                      <w:divBdr>
                        <w:top w:val="none" w:sz="0" w:space="0" w:color="auto"/>
                        <w:left w:val="none" w:sz="0" w:space="0" w:color="auto"/>
                        <w:bottom w:val="none" w:sz="0" w:space="0" w:color="auto"/>
                        <w:right w:val="none" w:sz="0" w:space="0" w:color="auto"/>
                      </w:divBdr>
                    </w:div>
                  </w:divsChild>
                </w:div>
                <w:div w:id="133108179">
                  <w:marLeft w:val="0"/>
                  <w:marRight w:val="0"/>
                  <w:marTop w:val="0"/>
                  <w:marBottom w:val="0"/>
                  <w:divBdr>
                    <w:top w:val="none" w:sz="0" w:space="0" w:color="auto"/>
                    <w:left w:val="none" w:sz="0" w:space="0" w:color="auto"/>
                    <w:bottom w:val="none" w:sz="0" w:space="0" w:color="auto"/>
                    <w:right w:val="none" w:sz="0" w:space="0" w:color="auto"/>
                  </w:divBdr>
                  <w:divsChild>
                    <w:div w:id="1284077323">
                      <w:marLeft w:val="0"/>
                      <w:marRight w:val="0"/>
                      <w:marTop w:val="0"/>
                      <w:marBottom w:val="0"/>
                      <w:divBdr>
                        <w:top w:val="none" w:sz="0" w:space="0" w:color="auto"/>
                        <w:left w:val="none" w:sz="0" w:space="0" w:color="auto"/>
                        <w:bottom w:val="none" w:sz="0" w:space="0" w:color="auto"/>
                        <w:right w:val="none" w:sz="0" w:space="0" w:color="auto"/>
                      </w:divBdr>
                    </w:div>
                  </w:divsChild>
                </w:div>
                <w:div w:id="135419505">
                  <w:marLeft w:val="0"/>
                  <w:marRight w:val="0"/>
                  <w:marTop w:val="0"/>
                  <w:marBottom w:val="0"/>
                  <w:divBdr>
                    <w:top w:val="none" w:sz="0" w:space="0" w:color="auto"/>
                    <w:left w:val="none" w:sz="0" w:space="0" w:color="auto"/>
                    <w:bottom w:val="none" w:sz="0" w:space="0" w:color="auto"/>
                    <w:right w:val="none" w:sz="0" w:space="0" w:color="auto"/>
                  </w:divBdr>
                  <w:divsChild>
                    <w:div w:id="1845047640">
                      <w:marLeft w:val="0"/>
                      <w:marRight w:val="0"/>
                      <w:marTop w:val="0"/>
                      <w:marBottom w:val="0"/>
                      <w:divBdr>
                        <w:top w:val="none" w:sz="0" w:space="0" w:color="auto"/>
                        <w:left w:val="none" w:sz="0" w:space="0" w:color="auto"/>
                        <w:bottom w:val="none" w:sz="0" w:space="0" w:color="auto"/>
                        <w:right w:val="none" w:sz="0" w:space="0" w:color="auto"/>
                      </w:divBdr>
                    </w:div>
                  </w:divsChild>
                </w:div>
                <w:div w:id="304240417">
                  <w:marLeft w:val="0"/>
                  <w:marRight w:val="0"/>
                  <w:marTop w:val="0"/>
                  <w:marBottom w:val="0"/>
                  <w:divBdr>
                    <w:top w:val="none" w:sz="0" w:space="0" w:color="auto"/>
                    <w:left w:val="none" w:sz="0" w:space="0" w:color="auto"/>
                    <w:bottom w:val="none" w:sz="0" w:space="0" w:color="auto"/>
                    <w:right w:val="none" w:sz="0" w:space="0" w:color="auto"/>
                  </w:divBdr>
                  <w:divsChild>
                    <w:div w:id="172650958">
                      <w:marLeft w:val="0"/>
                      <w:marRight w:val="0"/>
                      <w:marTop w:val="0"/>
                      <w:marBottom w:val="0"/>
                      <w:divBdr>
                        <w:top w:val="none" w:sz="0" w:space="0" w:color="auto"/>
                        <w:left w:val="none" w:sz="0" w:space="0" w:color="auto"/>
                        <w:bottom w:val="none" w:sz="0" w:space="0" w:color="auto"/>
                        <w:right w:val="none" w:sz="0" w:space="0" w:color="auto"/>
                      </w:divBdr>
                    </w:div>
                  </w:divsChild>
                </w:div>
                <w:div w:id="397872098">
                  <w:marLeft w:val="0"/>
                  <w:marRight w:val="0"/>
                  <w:marTop w:val="0"/>
                  <w:marBottom w:val="0"/>
                  <w:divBdr>
                    <w:top w:val="none" w:sz="0" w:space="0" w:color="auto"/>
                    <w:left w:val="none" w:sz="0" w:space="0" w:color="auto"/>
                    <w:bottom w:val="none" w:sz="0" w:space="0" w:color="auto"/>
                    <w:right w:val="none" w:sz="0" w:space="0" w:color="auto"/>
                  </w:divBdr>
                  <w:divsChild>
                    <w:div w:id="73089136">
                      <w:marLeft w:val="0"/>
                      <w:marRight w:val="0"/>
                      <w:marTop w:val="0"/>
                      <w:marBottom w:val="0"/>
                      <w:divBdr>
                        <w:top w:val="none" w:sz="0" w:space="0" w:color="auto"/>
                        <w:left w:val="none" w:sz="0" w:space="0" w:color="auto"/>
                        <w:bottom w:val="none" w:sz="0" w:space="0" w:color="auto"/>
                        <w:right w:val="none" w:sz="0" w:space="0" w:color="auto"/>
                      </w:divBdr>
                    </w:div>
                  </w:divsChild>
                </w:div>
                <w:div w:id="481384500">
                  <w:marLeft w:val="0"/>
                  <w:marRight w:val="0"/>
                  <w:marTop w:val="0"/>
                  <w:marBottom w:val="0"/>
                  <w:divBdr>
                    <w:top w:val="none" w:sz="0" w:space="0" w:color="auto"/>
                    <w:left w:val="none" w:sz="0" w:space="0" w:color="auto"/>
                    <w:bottom w:val="none" w:sz="0" w:space="0" w:color="auto"/>
                    <w:right w:val="none" w:sz="0" w:space="0" w:color="auto"/>
                  </w:divBdr>
                  <w:divsChild>
                    <w:div w:id="1425876702">
                      <w:marLeft w:val="0"/>
                      <w:marRight w:val="0"/>
                      <w:marTop w:val="0"/>
                      <w:marBottom w:val="0"/>
                      <w:divBdr>
                        <w:top w:val="none" w:sz="0" w:space="0" w:color="auto"/>
                        <w:left w:val="none" w:sz="0" w:space="0" w:color="auto"/>
                        <w:bottom w:val="none" w:sz="0" w:space="0" w:color="auto"/>
                        <w:right w:val="none" w:sz="0" w:space="0" w:color="auto"/>
                      </w:divBdr>
                    </w:div>
                  </w:divsChild>
                </w:div>
                <w:div w:id="546845275">
                  <w:marLeft w:val="0"/>
                  <w:marRight w:val="0"/>
                  <w:marTop w:val="0"/>
                  <w:marBottom w:val="0"/>
                  <w:divBdr>
                    <w:top w:val="none" w:sz="0" w:space="0" w:color="auto"/>
                    <w:left w:val="none" w:sz="0" w:space="0" w:color="auto"/>
                    <w:bottom w:val="none" w:sz="0" w:space="0" w:color="auto"/>
                    <w:right w:val="none" w:sz="0" w:space="0" w:color="auto"/>
                  </w:divBdr>
                  <w:divsChild>
                    <w:div w:id="760033661">
                      <w:marLeft w:val="0"/>
                      <w:marRight w:val="0"/>
                      <w:marTop w:val="0"/>
                      <w:marBottom w:val="0"/>
                      <w:divBdr>
                        <w:top w:val="none" w:sz="0" w:space="0" w:color="auto"/>
                        <w:left w:val="none" w:sz="0" w:space="0" w:color="auto"/>
                        <w:bottom w:val="none" w:sz="0" w:space="0" w:color="auto"/>
                        <w:right w:val="none" w:sz="0" w:space="0" w:color="auto"/>
                      </w:divBdr>
                    </w:div>
                  </w:divsChild>
                </w:div>
                <w:div w:id="561135054">
                  <w:marLeft w:val="0"/>
                  <w:marRight w:val="0"/>
                  <w:marTop w:val="0"/>
                  <w:marBottom w:val="0"/>
                  <w:divBdr>
                    <w:top w:val="none" w:sz="0" w:space="0" w:color="auto"/>
                    <w:left w:val="none" w:sz="0" w:space="0" w:color="auto"/>
                    <w:bottom w:val="none" w:sz="0" w:space="0" w:color="auto"/>
                    <w:right w:val="none" w:sz="0" w:space="0" w:color="auto"/>
                  </w:divBdr>
                  <w:divsChild>
                    <w:div w:id="2130274445">
                      <w:marLeft w:val="0"/>
                      <w:marRight w:val="0"/>
                      <w:marTop w:val="0"/>
                      <w:marBottom w:val="0"/>
                      <w:divBdr>
                        <w:top w:val="none" w:sz="0" w:space="0" w:color="auto"/>
                        <w:left w:val="none" w:sz="0" w:space="0" w:color="auto"/>
                        <w:bottom w:val="none" w:sz="0" w:space="0" w:color="auto"/>
                        <w:right w:val="none" w:sz="0" w:space="0" w:color="auto"/>
                      </w:divBdr>
                    </w:div>
                  </w:divsChild>
                </w:div>
                <w:div w:id="674453670">
                  <w:marLeft w:val="0"/>
                  <w:marRight w:val="0"/>
                  <w:marTop w:val="0"/>
                  <w:marBottom w:val="0"/>
                  <w:divBdr>
                    <w:top w:val="none" w:sz="0" w:space="0" w:color="auto"/>
                    <w:left w:val="none" w:sz="0" w:space="0" w:color="auto"/>
                    <w:bottom w:val="none" w:sz="0" w:space="0" w:color="auto"/>
                    <w:right w:val="none" w:sz="0" w:space="0" w:color="auto"/>
                  </w:divBdr>
                  <w:divsChild>
                    <w:div w:id="1450123437">
                      <w:marLeft w:val="0"/>
                      <w:marRight w:val="0"/>
                      <w:marTop w:val="0"/>
                      <w:marBottom w:val="0"/>
                      <w:divBdr>
                        <w:top w:val="none" w:sz="0" w:space="0" w:color="auto"/>
                        <w:left w:val="none" w:sz="0" w:space="0" w:color="auto"/>
                        <w:bottom w:val="none" w:sz="0" w:space="0" w:color="auto"/>
                        <w:right w:val="none" w:sz="0" w:space="0" w:color="auto"/>
                      </w:divBdr>
                    </w:div>
                  </w:divsChild>
                </w:div>
                <w:div w:id="680742846">
                  <w:marLeft w:val="0"/>
                  <w:marRight w:val="0"/>
                  <w:marTop w:val="0"/>
                  <w:marBottom w:val="0"/>
                  <w:divBdr>
                    <w:top w:val="none" w:sz="0" w:space="0" w:color="auto"/>
                    <w:left w:val="none" w:sz="0" w:space="0" w:color="auto"/>
                    <w:bottom w:val="none" w:sz="0" w:space="0" w:color="auto"/>
                    <w:right w:val="none" w:sz="0" w:space="0" w:color="auto"/>
                  </w:divBdr>
                  <w:divsChild>
                    <w:div w:id="678392187">
                      <w:marLeft w:val="0"/>
                      <w:marRight w:val="0"/>
                      <w:marTop w:val="0"/>
                      <w:marBottom w:val="0"/>
                      <w:divBdr>
                        <w:top w:val="none" w:sz="0" w:space="0" w:color="auto"/>
                        <w:left w:val="none" w:sz="0" w:space="0" w:color="auto"/>
                        <w:bottom w:val="none" w:sz="0" w:space="0" w:color="auto"/>
                        <w:right w:val="none" w:sz="0" w:space="0" w:color="auto"/>
                      </w:divBdr>
                    </w:div>
                  </w:divsChild>
                </w:div>
                <w:div w:id="716008509">
                  <w:marLeft w:val="0"/>
                  <w:marRight w:val="0"/>
                  <w:marTop w:val="0"/>
                  <w:marBottom w:val="0"/>
                  <w:divBdr>
                    <w:top w:val="none" w:sz="0" w:space="0" w:color="auto"/>
                    <w:left w:val="none" w:sz="0" w:space="0" w:color="auto"/>
                    <w:bottom w:val="none" w:sz="0" w:space="0" w:color="auto"/>
                    <w:right w:val="none" w:sz="0" w:space="0" w:color="auto"/>
                  </w:divBdr>
                  <w:divsChild>
                    <w:div w:id="1333291874">
                      <w:marLeft w:val="0"/>
                      <w:marRight w:val="0"/>
                      <w:marTop w:val="0"/>
                      <w:marBottom w:val="0"/>
                      <w:divBdr>
                        <w:top w:val="none" w:sz="0" w:space="0" w:color="auto"/>
                        <w:left w:val="none" w:sz="0" w:space="0" w:color="auto"/>
                        <w:bottom w:val="none" w:sz="0" w:space="0" w:color="auto"/>
                        <w:right w:val="none" w:sz="0" w:space="0" w:color="auto"/>
                      </w:divBdr>
                    </w:div>
                  </w:divsChild>
                </w:div>
                <w:div w:id="795635939">
                  <w:marLeft w:val="0"/>
                  <w:marRight w:val="0"/>
                  <w:marTop w:val="0"/>
                  <w:marBottom w:val="0"/>
                  <w:divBdr>
                    <w:top w:val="none" w:sz="0" w:space="0" w:color="auto"/>
                    <w:left w:val="none" w:sz="0" w:space="0" w:color="auto"/>
                    <w:bottom w:val="none" w:sz="0" w:space="0" w:color="auto"/>
                    <w:right w:val="none" w:sz="0" w:space="0" w:color="auto"/>
                  </w:divBdr>
                  <w:divsChild>
                    <w:div w:id="793909658">
                      <w:marLeft w:val="0"/>
                      <w:marRight w:val="0"/>
                      <w:marTop w:val="0"/>
                      <w:marBottom w:val="0"/>
                      <w:divBdr>
                        <w:top w:val="none" w:sz="0" w:space="0" w:color="auto"/>
                        <w:left w:val="none" w:sz="0" w:space="0" w:color="auto"/>
                        <w:bottom w:val="none" w:sz="0" w:space="0" w:color="auto"/>
                        <w:right w:val="none" w:sz="0" w:space="0" w:color="auto"/>
                      </w:divBdr>
                    </w:div>
                  </w:divsChild>
                </w:div>
                <w:div w:id="812604649">
                  <w:marLeft w:val="0"/>
                  <w:marRight w:val="0"/>
                  <w:marTop w:val="0"/>
                  <w:marBottom w:val="0"/>
                  <w:divBdr>
                    <w:top w:val="none" w:sz="0" w:space="0" w:color="auto"/>
                    <w:left w:val="none" w:sz="0" w:space="0" w:color="auto"/>
                    <w:bottom w:val="none" w:sz="0" w:space="0" w:color="auto"/>
                    <w:right w:val="none" w:sz="0" w:space="0" w:color="auto"/>
                  </w:divBdr>
                  <w:divsChild>
                    <w:div w:id="1345788447">
                      <w:marLeft w:val="0"/>
                      <w:marRight w:val="0"/>
                      <w:marTop w:val="0"/>
                      <w:marBottom w:val="0"/>
                      <w:divBdr>
                        <w:top w:val="none" w:sz="0" w:space="0" w:color="auto"/>
                        <w:left w:val="none" w:sz="0" w:space="0" w:color="auto"/>
                        <w:bottom w:val="none" w:sz="0" w:space="0" w:color="auto"/>
                        <w:right w:val="none" w:sz="0" w:space="0" w:color="auto"/>
                      </w:divBdr>
                    </w:div>
                  </w:divsChild>
                </w:div>
                <w:div w:id="864562281">
                  <w:marLeft w:val="0"/>
                  <w:marRight w:val="0"/>
                  <w:marTop w:val="0"/>
                  <w:marBottom w:val="0"/>
                  <w:divBdr>
                    <w:top w:val="none" w:sz="0" w:space="0" w:color="auto"/>
                    <w:left w:val="none" w:sz="0" w:space="0" w:color="auto"/>
                    <w:bottom w:val="none" w:sz="0" w:space="0" w:color="auto"/>
                    <w:right w:val="none" w:sz="0" w:space="0" w:color="auto"/>
                  </w:divBdr>
                  <w:divsChild>
                    <w:div w:id="490293101">
                      <w:marLeft w:val="0"/>
                      <w:marRight w:val="0"/>
                      <w:marTop w:val="0"/>
                      <w:marBottom w:val="0"/>
                      <w:divBdr>
                        <w:top w:val="none" w:sz="0" w:space="0" w:color="auto"/>
                        <w:left w:val="none" w:sz="0" w:space="0" w:color="auto"/>
                        <w:bottom w:val="none" w:sz="0" w:space="0" w:color="auto"/>
                        <w:right w:val="none" w:sz="0" w:space="0" w:color="auto"/>
                      </w:divBdr>
                    </w:div>
                  </w:divsChild>
                </w:div>
                <w:div w:id="889224514">
                  <w:marLeft w:val="0"/>
                  <w:marRight w:val="0"/>
                  <w:marTop w:val="0"/>
                  <w:marBottom w:val="0"/>
                  <w:divBdr>
                    <w:top w:val="none" w:sz="0" w:space="0" w:color="auto"/>
                    <w:left w:val="none" w:sz="0" w:space="0" w:color="auto"/>
                    <w:bottom w:val="none" w:sz="0" w:space="0" w:color="auto"/>
                    <w:right w:val="none" w:sz="0" w:space="0" w:color="auto"/>
                  </w:divBdr>
                  <w:divsChild>
                    <w:div w:id="1854877924">
                      <w:marLeft w:val="0"/>
                      <w:marRight w:val="0"/>
                      <w:marTop w:val="0"/>
                      <w:marBottom w:val="0"/>
                      <w:divBdr>
                        <w:top w:val="none" w:sz="0" w:space="0" w:color="auto"/>
                        <w:left w:val="none" w:sz="0" w:space="0" w:color="auto"/>
                        <w:bottom w:val="none" w:sz="0" w:space="0" w:color="auto"/>
                        <w:right w:val="none" w:sz="0" w:space="0" w:color="auto"/>
                      </w:divBdr>
                    </w:div>
                  </w:divsChild>
                </w:div>
                <w:div w:id="924652559">
                  <w:marLeft w:val="0"/>
                  <w:marRight w:val="0"/>
                  <w:marTop w:val="0"/>
                  <w:marBottom w:val="0"/>
                  <w:divBdr>
                    <w:top w:val="none" w:sz="0" w:space="0" w:color="auto"/>
                    <w:left w:val="none" w:sz="0" w:space="0" w:color="auto"/>
                    <w:bottom w:val="none" w:sz="0" w:space="0" w:color="auto"/>
                    <w:right w:val="none" w:sz="0" w:space="0" w:color="auto"/>
                  </w:divBdr>
                  <w:divsChild>
                    <w:div w:id="788009233">
                      <w:marLeft w:val="0"/>
                      <w:marRight w:val="0"/>
                      <w:marTop w:val="0"/>
                      <w:marBottom w:val="0"/>
                      <w:divBdr>
                        <w:top w:val="none" w:sz="0" w:space="0" w:color="auto"/>
                        <w:left w:val="none" w:sz="0" w:space="0" w:color="auto"/>
                        <w:bottom w:val="none" w:sz="0" w:space="0" w:color="auto"/>
                        <w:right w:val="none" w:sz="0" w:space="0" w:color="auto"/>
                      </w:divBdr>
                    </w:div>
                  </w:divsChild>
                </w:div>
                <w:div w:id="946083972">
                  <w:marLeft w:val="0"/>
                  <w:marRight w:val="0"/>
                  <w:marTop w:val="0"/>
                  <w:marBottom w:val="0"/>
                  <w:divBdr>
                    <w:top w:val="none" w:sz="0" w:space="0" w:color="auto"/>
                    <w:left w:val="none" w:sz="0" w:space="0" w:color="auto"/>
                    <w:bottom w:val="none" w:sz="0" w:space="0" w:color="auto"/>
                    <w:right w:val="none" w:sz="0" w:space="0" w:color="auto"/>
                  </w:divBdr>
                  <w:divsChild>
                    <w:div w:id="41949100">
                      <w:marLeft w:val="0"/>
                      <w:marRight w:val="0"/>
                      <w:marTop w:val="0"/>
                      <w:marBottom w:val="0"/>
                      <w:divBdr>
                        <w:top w:val="none" w:sz="0" w:space="0" w:color="auto"/>
                        <w:left w:val="none" w:sz="0" w:space="0" w:color="auto"/>
                        <w:bottom w:val="none" w:sz="0" w:space="0" w:color="auto"/>
                        <w:right w:val="none" w:sz="0" w:space="0" w:color="auto"/>
                      </w:divBdr>
                    </w:div>
                  </w:divsChild>
                </w:div>
                <w:div w:id="1020161280">
                  <w:marLeft w:val="0"/>
                  <w:marRight w:val="0"/>
                  <w:marTop w:val="0"/>
                  <w:marBottom w:val="0"/>
                  <w:divBdr>
                    <w:top w:val="none" w:sz="0" w:space="0" w:color="auto"/>
                    <w:left w:val="none" w:sz="0" w:space="0" w:color="auto"/>
                    <w:bottom w:val="none" w:sz="0" w:space="0" w:color="auto"/>
                    <w:right w:val="none" w:sz="0" w:space="0" w:color="auto"/>
                  </w:divBdr>
                  <w:divsChild>
                    <w:div w:id="2120489747">
                      <w:marLeft w:val="0"/>
                      <w:marRight w:val="0"/>
                      <w:marTop w:val="0"/>
                      <w:marBottom w:val="0"/>
                      <w:divBdr>
                        <w:top w:val="none" w:sz="0" w:space="0" w:color="auto"/>
                        <w:left w:val="none" w:sz="0" w:space="0" w:color="auto"/>
                        <w:bottom w:val="none" w:sz="0" w:space="0" w:color="auto"/>
                        <w:right w:val="none" w:sz="0" w:space="0" w:color="auto"/>
                      </w:divBdr>
                    </w:div>
                  </w:divsChild>
                </w:div>
                <w:div w:id="1133328171">
                  <w:marLeft w:val="0"/>
                  <w:marRight w:val="0"/>
                  <w:marTop w:val="0"/>
                  <w:marBottom w:val="0"/>
                  <w:divBdr>
                    <w:top w:val="none" w:sz="0" w:space="0" w:color="auto"/>
                    <w:left w:val="none" w:sz="0" w:space="0" w:color="auto"/>
                    <w:bottom w:val="none" w:sz="0" w:space="0" w:color="auto"/>
                    <w:right w:val="none" w:sz="0" w:space="0" w:color="auto"/>
                  </w:divBdr>
                  <w:divsChild>
                    <w:div w:id="220599422">
                      <w:marLeft w:val="0"/>
                      <w:marRight w:val="0"/>
                      <w:marTop w:val="0"/>
                      <w:marBottom w:val="0"/>
                      <w:divBdr>
                        <w:top w:val="none" w:sz="0" w:space="0" w:color="auto"/>
                        <w:left w:val="none" w:sz="0" w:space="0" w:color="auto"/>
                        <w:bottom w:val="none" w:sz="0" w:space="0" w:color="auto"/>
                        <w:right w:val="none" w:sz="0" w:space="0" w:color="auto"/>
                      </w:divBdr>
                    </w:div>
                  </w:divsChild>
                </w:div>
                <w:div w:id="1145782612">
                  <w:marLeft w:val="0"/>
                  <w:marRight w:val="0"/>
                  <w:marTop w:val="0"/>
                  <w:marBottom w:val="0"/>
                  <w:divBdr>
                    <w:top w:val="none" w:sz="0" w:space="0" w:color="auto"/>
                    <w:left w:val="none" w:sz="0" w:space="0" w:color="auto"/>
                    <w:bottom w:val="none" w:sz="0" w:space="0" w:color="auto"/>
                    <w:right w:val="none" w:sz="0" w:space="0" w:color="auto"/>
                  </w:divBdr>
                  <w:divsChild>
                    <w:div w:id="1942949941">
                      <w:marLeft w:val="0"/>
                      <w:marRight w:val="0"/>
                      <w:marTop w:val="0"/>
                      <w:marBottom w:val="0"/>
                      <w:divBdr>
                        <w:top w:val="none" w:sz="0" w:space="0" w:color="auto"/>
                        <w:left w:val="none" w:sz="0" w:space="0" w:color="auto"/>
                        <w:bottom w:val="none" w:sz="0" w:space="0" w:color="auto"/>
                        <w:right w:val="none" w:sz="0" w:space="0" w:color="auto"/>
                      </w:divBdr>
                    </w:div>
                  </w:divsChild>
                </w:div>
                <w:div w:id="1193298961">
                  <w:marLeft w:val="0"/>
                  <w:marRight w:val="0"/>
                  <w:marTop w:val="0"/>
                  <w:marBottom w:val="0"/>
                  <w:divBdr>
                    <w:top w:val="none" w:sz="0" w:space="0" w:color="auto"/>
                    <w:left w:val="none" w:sz="0" w:space="0" w:color="auto"/>
                    <w:bottom w:val="none" w:sz="0" w:space="0" w:color="auto"/>
                    <w:right w:val="none" w:sz="0" w:space="0" w:color="auto"/>
                  </w:divBdr>
                  <w:divsChild>
                    <w:div w:id="1427576809">
                      <w:marLeft w:val="0"/>
                      <w:marRight w:val="0"/>
                      <w:marTop w:val="0"/>
                      <w:marBottom w:val="0"/>
                      <w:divBdr>
                        <w:top w:val="none" w:sz="0" w:space="0" w:color="auto"/>
                        <w:left w:val="none" w:sz="0" w:space="0" w:color="auto"/>
                        <w:bottom w:val="none" w:sz="0" w:space="0" w:color="auto"/>
                        <w:right w:val="none" w:sz="0" w:space="0" w:color="auto"/>
                      </w:divBdr>
                    </w:div>
                  </w:divsChild>
                </w:div>
                <w:div w:id="1201241794">
                  <w:marLeft w:val="0"/>
                  <w:marRight w:val="0"/>
                  <w:marTop w:val="0"/>
                  <w:marBottom w:val="0"/>
                  <w:divBdr>
                    <w:top w:val="none" w:sz="0" w:space="0" w:color="auto"/>
                    <w:left w:val="none" w:sz="0" w:space="0" w:color="auto"/>
                    <w:bottom w:val="none" w:sz="0" w:space="0" w:color="auto"/>
                    <w:right w:val="none" w:sz="0" w:space="0" w:color="auto"/>
                  </w:divBdr>
                  <w:divsChild>
                    <w:div w:id="1574655514">
                      <w:marLeft w:val="0"/>
                      <w:marRight w:val="0"/>
                      <w:marTop w:val="0"/>
                      <w:marBottom w:val="0"/>
                      <w:divBdr>
                        <w:top w:val="none" w:sz="0" w:space="0" w:color="auto"/>
                        <w:left w:val="none" w:sz="0" w:space="0" w:color="auto"/>
                        <w:bottom w:val="none" w:sz="0" w:space="0" w:color="auto"/>
                        <w:right w:val="none" w:sz="0" w:space="0" w:color="auto"/>
                      </w:divBdr>
                    </w:div>
                  </w:divsChild>
                </w:div>
                <w:div w:id="1229849234">
                  <w:marLeft w:val="0"/>
                  <w:marRight w:val="0"/>
                  <w:marTop w:val="0"/>
                  <w:marBottom w:val="0"/>
                  <w:divBdr>
                    <w:top w:val="none" w:sz="0" w:space="0" w:color="auto"/>
                    <w:left w:val="none" w:sz="0" w:space="0" w:color="auto"/>
                    <w:bottom w:val="none" w:sz="0" w:space="0" w:color="auto"/>
                    <w:right w:val="none" w:sz="0" w:space="0" w:color="auto"/>
                  </w:divBdr>
                  <w:divsChild>
                    <w:div w:id="662203091">
                      <w:marLeft w:val="0"/>
                      <w:marRight w:val="0"/>
                      <w:marTop w:val="0"/>
                      <w:marBottom w:val="0"/>
                      <w:divBdr>
                        <w:top w:val="none" w:sz="0" w:space="0" w:color="auto"/>
                        <w:left w:val="none" w:sz="0" w:space="0" w:color="auto"/>
                        <w:bottom w:val="none" w:sz="0" w:space="0" w:color="auto"/>
                        <w:right w:val="none" w:sz="0" w:space="0" w:color="auto"/>
                      </w:divBdr>
                    </w:div>
                  </w:divsChild>
                </w:div>
                <w:div w:id="1263302675">
                  <w:marLeft w:val="0"/>
                  <w:marRight w:val="0"/>
                  <w:marTop w:val="0"/>
                  <w:marBottom w:val="0"/>
                  <w:divBdr>
                    <w:top w:val="none" w:sz="0" w:space="0" w:color="auto"/>
                    <w:left w:val="none" w:sz="0" w:space="0" w:color="auto"/>
                    <w:bottom w:val="none" w:sz="0" w:space="0" w:color="auto"/>
                    <w:right w:val="none" w:sz="0" w:space="0" w:color="auto"/>
                  </w:divBdr>
                  <w:divsChild>
                    <w:div w:id="912467946">
                      <w:marLeft w:val="0"/>
                      <w:marRight w:val="0"/>
                      <w:marTop w:val="0"/>
                      <w:marBottom w:val="0"/>
                      <w:divBdr>
                        <w:top w:val="none" w:sz="0" w:space="0" w:color="auto"/>
                        <w:left w:val="none" w:sz="0" w:space="0" w:color="auto"/>
                        <w:bottom w:val="none" w:sz="0" w:space="0" w:color="auto"/>
                        <w:right w:val="none" w:sz="0" w:space="0" w:color="auto"/>
                      </w:divBdr>
                    </w:div>
                  </w:divsChild>
                </w:div>
                <w:div w:id="1291059311">
                  <w:marLeft w:val="0"/>
                  <w:marRight w:val="0"/>
                  <w:marTop w:val="0"/>
                  <w:marBottom w:val="0"/>
                  <w:divBdr>
                    <w:top w:val="none" w:sz="0" w:space="0" w:color="auto"/>
                    <w:left w:val="none" w:sz="0" w:space="0" w:color="auto"/>
                    <w:bottom w:val="none" w:sz="0" w:space="0" w:color="auto"/>
                    <w:right w:val="none" w:sz="0" w:space="0" w:color="auto"/>
                  </w:divBdr>
                  <w:divsChild>
                    <w:div w:id="853610843">
                      <w:marLeft w:val="0"/>
                      <w:marRight w:val="0"/>
                      <w:marTop w:val="0"/>
                      <w:marBottom w:val="0"/>
                      <w:divBdr>
                        <w:top w:val="none" w:sz="0" w:space="0" w:color="auto"/>
                        <w:left w:val="none" w:sz="0" w:space="0" w:color="auto"/>
                        <w:bottom w:val="none" w:sz="0" w:space="0" w:color="auto"/>
                        <w:right w:val="none" w:sz="0" w:space="0" w:color="auto"/>
                      </w:divBdr>
                    </w:div>
                  </w:divsChild>
                </w:div>
                <w:div w:id="1300069019">
                  <w:marLeft w:val="0"/>
                  <w:marRight w:val="0"/>
                  <w:marTop w:val="0"/>
                  <w:marBottom w:val="0"/>
                  <w:divBdr>
                    <w:top w:val="none" w:sz="0" w:space="0" w:color="auto"/>
                    <w:left w:val="none" w:sz="0" w:space="0" w:color="auto"/>
                    <w:bottom w:val="none" w:sz="0" w:space="0" w:color="auto"/>
                    <w:right w:val="none" w:sz="0" w:space="0" w:color="auto"/>
                  </w:divBdr>
                  <w:divsChild>
                    <w:div w:id="797573526">
                      <w:marLeft w:val="0"/>
                      <w:marRight w:val="0"/>
                      <w:marTop w:val="0"/>
                      <w:marBottom w:val="0"/>
                      <w:divBdr>
                        <w:top w:val="none" w:sz="0" w:space="0" w:color="auto"/>
                        <w:left w:val="none" w:sz="0" w:space="0" w:color="auto"/>
                        <w:bottom w:val="none" w:sz="0" w:space="0" w:color="auto"/>
                        <w:right w:val="none" w:sz="0" w:space="0" w:color="auto"/>
                      </w:divBdr>
                    </w:div>
                  </w:divsChild>
                </w:div>
                <w:div w:id="1340353140">
                  <w:marLeft w:val="0"/>
                  <w:marRight w:val="0"/>
                  <w:marTop w:val="0"/>
                  <w:marBottom w:val="0"/>
                  <w:divBdr>
                    <w:top w:val="none" w:sz="0" w:space="0" w:color="auto"/>
                    <w:left w:val="none" w:sz="0" w:space="0" w:color="auto"/>
                    <w:bottom w:val="none" w:sz="0" w:space="0" w:color="auto"/>
                    <w:right w:val="none" w:sz="0" w:space="0" w:color="auto"/>
                  </w:divBdr>
                  <w:divsChild>
                    <w:div w:id="1239899928">
                      <w:marLeft w:val="0"/>
                      <w:marRight w:val="0"/>
                      <w:marTop w:val="0"/>
                      <w:marBottom w:val="0"/>
                      <w:divBdr>
                        <w:top w:val="none" w:sz="0" w:space="0" w:color="auto"/>
                        <w:left w:val="none" w:sz="0" w:space="0" w:color="auto"/>
                        <w:bottom w:val="none" w:sz="0" w:space="0" w:color="auto"/>
                        <w:right w:val="none" w:sz="0" w:space="0" w:color="auto"/>
                      </w:divBdr>
                    </w:div>
                  </w:divsChild>
                </w:div>
                <w:div w:id="1369066985">
                  <w:marLeft w:val="0"/>
                  <w:marRight w:val="0"/>
                  <w:marTop w:val="0"/>
                  <w:marBottom w:val="0"/>
                  <w:divBdr>
                    <w:top w:val="none" w:sz="0" w:space="0" w:color="auto"/>
                    <w:left w:val="none" w:sz="0" w:space="0" w:color="auto"/>
                    <w:bottom w:val="none" w:sz="0" w:space="0" w:color="auto"/>
                    <w:right w:val="none" w:sz="0" w:space="0" w:color="auto"/>
                  </w:divBdr>
                  <w:divsChild>
                    <w:div w:id="1133524554">
                      <w:marLeft w:val="0"/>
                      <w:marRight w:val="0"/>
                      <w:marTop w:val="0"/>
                      <w:marBottom w:val="0"/>
                      <w:divBdr>
                        <w:top w:val="none" w:sz="0" w:space="0" w:color="auto"/>
                        <w:left w:val="none" w:sz="0" w:space="0" w:color="auto"/>
                        <w:bottom w:val="none" w:sz="0" w:space="0" w:color="auto"/>
                        <w:right w:val="none" w:sz="0" w:space="0" w:color="auto"/>
                      </w:divBdr>
                    </w:div>
                  </w:divsChild>
                </w:div>
                <w:div w:id="1422599734">
                  <w:marLeft w:val="0"/>
                  <w:marRight w:val="0"/>
                  <w:marTop w:val="0"/>
                  <w:marBottom w:val="0"/>
                  <w:divBdr>
                    <w:top w:val="none" w:sz="0" w:space="0" w:color="auto"/>
                    <w:left w:val="none" w:sz="0" w:space="0" w:color="auto"/>
                    <w:bottom w:val="none" w:sz="0" w:space="0" w:color="auto"/>
                    <w:right w:val="none" w:sz="0" w:space="0" w:color="auto"/>
                  </w:divBdr>
                  <w:divsChild>
                    <w:div w:id="1481271749">
                      <w:marLeft w:val="0"/>
                      <w:marRight w:val="0"/>
                      <w:marTop w:val="0"/>
                      <w:marBottom w:val="0"/>
                      <w:divBdr>
                        <w:top w:val="none" w:sz="0" w:space="0" w:color="auto"/>
                        <w:left w:val="none" w:sz="0" w:space="0" w:color="auto"/>
                        <w:bottom w:val="none" w:sz="0" w:space="0" w:color="auto"/>
                        <w:right w:val="none" w:sz="0" w:space="0" w:color="auto"/>
                      </w:divBdr>
                    </w:div>
                  </w:divsChild>
                </w:div>
                <w:div w:id="1447314198">
                  <w:marLeft w:val="0"/>
                  <w:marRight w:val="0"/>
                  <w:marTop w:val="0"/>
                  <w:marBottom w:val="0"/>
                  <w:divBdr>
                    <w:top w:val="none" w:sz="0" w:space="0" w:color="auto"/>
                    <w:left w:val="none" w:sz="0" w:space="0" w:color="auto"/>
                    <w:bottom w:val="none" w:sz="0" w:space="0" w:color="auto"/>
                    <w:right w:val="none" w:sz="0" w:space="0" w:color="auto"/>
                  </w:divBdr>
                  <w:divsChild>
                    <w:div w:id="1861116140">
                      <w:marLeft w:val="0"/>
                      <w:marRight w:val="0"/>
                      <w:marTop w:val="0"/>
                      <w:marBottom w:val="0"/>
                      <w:divBdr>
                        <w:top w:val="none" w:sz="0" w:space="0" w:color="auto"/>
                        <w:left w:val="none" w:sz="0" w:space="0" w:color="auto"/>
                        <w:bottom w:val="none" w:sz="0" w:space="0" w:color="auto"/>
                        <w:right w:val="none" w:sz="0" w:space="0" w:color="auto"/>
                      </w:divBdr>
                    </w:div>
                  </w:divsChild>
                </w:div>
                <w:div w:id="1461920963">
                  <w:marLeft w:val="0"/>
                  <w:marRight w:val="0"/>
                  <w:marTop w:val="0"/>
                  <w:marBottom w:val="0"/>
                  <w:divBdr>
                    <w:top w:val="none" w:sz="0" w:space="0" w:color="auto"/>
                    <w:left w:val="none" w:sz="0" w:space="0" w:color="auto"/>
                    <w:bottom w:val="none" w:sz="0" w:space="0" w:color="auto"/>
                    <w:right w:val="none" w:sz="0" w:space="0" w:color="auto"/>
                  </w:divBdr>
                  <w:divsChild>
                    <w:div w:id="878080964">
                      <w:marLeft w:val="0"/>
                      <w:marRight w:val="0"/>
                      <w:marTop w:val="0"/>
                      <w:marBottom w:val="0"/>
                      <w:divBdr>
                        <w:top w:val="none" w:sz="0" w:space="0" w:color="auto"/>
                        <w:left w:val="none" w:sz="0" w:space="0" w:color="auto"/>
                        <w:bottom w:val="none" w:sz="0" w:space="0" w:color="auto"/>
                        <w:right w:val="none" w:sz="0" w:space="0" w:color="auto"/>
                      </w:divBdr>
                    </w:div>
                  </w:divsChild>
                </w:div>
                <w:div w:id="1493522912">
                  <w:marLeft w:val="0"/>
                  <w:marRight w:val="0"/>
                  <w:marTop w:val="0"/>
                  <w:marBottom w:val="0"/>
                  <w:divBdr>
                    <w:top w:val="none" w:sz="0" w:space="0" w:color="auto"/>
                    <w:left w:val="none" w:sz="0" w:space="0" w:color="auto"/>
                    <w:bottom w:val="none" w:sz="0" w:space="0" w:color="auto"/>
                    <w:right w:val="none" w:sz="0" w:space="0" w:color="auto"/>
                  </w:divBdr>
                  <w:divsChild>
                    <w:div w:id="1777216604">
                      <w:marLeft w:val="0"/>
                      <w:marRight w:val="0"/>
                      <w:marTop w:val="0"/>
                      <w:marBottom w:val="0"/>
                      <w:divBdr>
                        <w:top w:val="none" w:sz="0" w:space="0" w:color="auto"/>
                        <w:left w:val="none" w:sz="0" w:space="0" w:color="auto"/>
                        <w:bottom w:val="none" w:sz="0" w:space="0" w:color="auto"/>
                        <w:right w:val="none" w:sz="0" w:space="0" w:color="auto"/>
                      </w:divBdr>
                    </w:div>
                  </w:divsChild>
                </w:div>
                <w:div w:id="1508592322">
                  <w:marLeft w:val="0"/>
                  <w:marRight w:val="0"/>
                  <w:marTop w:val="0"/>
                  <w:marBottom w:val="0"/>
                  <w:divBdr>
                    <w:top w:val="none" w:sz="0" w:space="0" w:color="auto"/>
                    <w:left w:val="none" w:sz="0" w:space="0" w:color="auto"/>
                    <w:bottom w:val="none" w:sz="0" w:space="0" w:color="auto"/>
                    <w:right w:val="none" w:sz="0" w:space="0" w:color="auto"/>
                  </w:divBdr>
                  <w:divsChild>
                    <w:div w:id="1405451191">
                      <w:marLeft w:val="0"/>
                      <w:marRight w:val="0"/>
                      <w:marTop w:val="0"/>
                      <w:marBottom w:val="0"/>
                      <w:divBdr>
                        <w:top w:val="none" w:sz="0" w:space="0" w:color="auto"/>
                        <w:left w:val="none" w:sz="0" w:space="0" w:color="auto"/>
                        <w:bottom w:val="none" w:sz="0" w:space="0" w:color="auto"/>
                        <w:right w:val="none" w:sz="0" w:space="0" w:color="auto"/>
                      </w:divBdr>
                    </w:div>
                  </w:divsChild>
                </w:div>
                <w:div w:id="1590889321">
                  <w:marLeft w:val="0"/>
                  <w:marRight w:val="0"/>
                  <w:marTop w:val="0"/>
                  <w:marBottom w:val="0"/>
                  <w:divBdr>
                    <w:top w:val="none" w:sz="0" w:space="0" w:color="auto"/>
                    <w:left w:val="none" w:sz="0" w:space="0" w:color="auto"/>
                    <w:bottom w:val="none" w:sz="0" w:space="0" w:color="auto"/>
                    <w:right w:val="none" w:sz="0" w:space="0" w:color="auto"/>
                  </w:divBdr>
                  <w:divsChild>
                    <w:div w:id="2040665255">
                      <w:marLeft w:val="0"/>
                      <w:marRight w:val="0"/>
                      <w:marTop w:val="0"/>
                      <w:marBottom w:val="0"/>
                      <w:divBdr>
                        <w:top w:val="none" w:sz="0" w:space="0" w:color="auto"/>
                        <w:left w:val="none" w:sz="0" w:space="0" w:color="auto"/>
                        <w:bottom w:val="none" w:sz="0" w:space="0" w:color="auto"/>
                        <w:right w:val="none" w:sz="0" w:space="0" w:color="auto"/>
                      </w:divBdr>
                    </w:div>
                  </w:divsChild>
                </w:div>
                <w:div w:id="1632321369">
                  <w:marLeft w:val="0"/>
                  <w:marRight w:val="0"/>
                  <w:marTop w:val="0"/>
                  <w:marBottom w:val="0"/>
                  <w:divBdr>
                    <w:top w:val="none" w:sz="0" w:space="0" w:color="auto"/>
                    <w:left w:val="none" w:sz="0" w:space="0" w:color="auto"/>
                    <w:bottom w:val="none" w:sz="0" w:space="0" w:color="auto"/>
                    <w:right w:val="none" w:sz="0" w:space="0" w:color="auto"/>
                  </w:divBdr>
                  <w:divsChild>
                    <w:div w:id="1206287995">
                      <w:marLeft w:val="0"/>
                      <w:marRight w:val="0"/>
                      <w:marTop w:val="0"/>
                      <w:marBottom w:val="0"/>
                      <w:divBdr>
                        <w:top w:val="none" w:sz="0" w:space="0" w:color="auto"/>
                        <w:left w:val="none" w:sz="0" w:space="0" w:color="auto"/>
                        <w:bottom w:val="none" w:sz="0" w:space="0" w:color="auto"/>
                        <w:right w:val="none" w:sz="0" w:space="0" w:color="auto"/>
                      </w:divBdr>
                    </w:div>
                  </w:divsChild>
                </w:div>
                <w:div w:id="1673800998">
                  <w:marLeft w:val="0"/>
                  <w:marRight w:val="0"/>
                  <w:marTop w:val="0"/>
                  <w:marBottom w:val="0"/>
                  <w:divBdr>
                    <w:top w:val="none" w:sz="0" w:space="0" w:color="auto"/>
                    <w:left w:val="none" w:sz="0" w:space="0" w:color="auto"/>
                    <w:bottom w:val="none" w:sz="0" w:space="0" w:color="auto"/>
                    <w:right w:val="none" w:sz="0" w:space="0" w:color="auto"/>
                  </w:divBdr>
                  <w:divsChild>
                    <w:div w:id="1284654631">
                      <w:marLeft w:val="0"/>
                      <w:marRight w:val="0"/>
                      <w:marTop w:val="0"/>
                      <w:marBottom w:val="0"/>
                      <w:divBdr>
                        <w:top w:val="none" w:sz="0" w:space="0" w:color="auto"/>
                        <w:left w:val="none" w:sz="0" w:space="0" w:color="auto"/>
                        <w:bottom w:val="none" w:sz="0" w:space="0" w:color="auto"/>
                        <w:right w:val="none" w:sz="0" w:space="0" w:color="auto"/>
                      </w:divBdr>
                    </w:div>
                  </w:divsChild>
                </w:div>
                <w:div w:id="1692999153">
                  <w:marLeft w:val="0"/>
                  <w:marRight w:val="0"/>
                  <w:marTop w:val="0"/>
                  <w:marBottom w:val="0"/>
                  <w:divBdr>
                    <w:top w:val="none" w:sz="0" w:space="0" w:color="auto"/>
                    <w:left w:val="none" w:sz="0" w:space="0" w:color="auto"/>
                    <w:bottom w:val="none" w:sz="0" w:space="0" w:color="auto"/>
                    <w:right w:val="none" w:sz="0" w:space="0" w:color="auto"/>
                  </w:divBdr>
                  <w:divsChild>
                    <w:div w:id="1607806388">
                      <w:marLeft w:val="0"/>
                      <w:marRight w:val="0"/>
                      <w:marTop w:val="0"/>
                      <w:marBottom w:val="0"/>
                      <w:divBdr>
                        <w:top w:val="none" w:sz="0" w:space="0" w:color="auto"/>
                        <w:left w:val="none" w:sz="0" w:space="0" w:color="auto"/>
                        <w:bottom w:val="none" w:sz="0" w:space="0" w:color="auto"/>
                        <w:right w:val="none" w:sz="0" w:space="0" w:color="auto"/>
                      </w:divBdr>
                    </w:div>
                  </w:divsChild>
                </w:div>
                <w:div w:id="1797486733">
                  <w:marLeft w:val="0"/>
                  <w:marRight w:val="0"/>
                  <w:marTop w:val="0"/>
                  <w:marBottom w:val="0"/>
                  <w:divBdr>
                    <w:top w:val="none" w:sz="0" w:space="0" w:color="auto"/>
                    <w:left w:val="none" w:sz="0" w:space="0" w:color="auto"/>
                    <w:bottom w:val="none" w:sz="0" w:space="0" w:color="auto"/>
                    <w:right w:val="none" w:sz="0" w:space="0" w:color="auto"/>
                  </w:divBdr>
                  <w:divsChild>
                    <w:div w:id="69040713">
                      <w:marLeft w:val="0"/>
                      <w:marRight w:val="0"/>
                      <w:marTop w:val="0"/>
                      <w:marBottom w:val="0"/>
                      <w:divBdr>
                        <w:top w:val="none" w:sz="0" w:space="0" w:color="auto"/>
                        <w:left w:val="none" w:sz="0" w:space="0" w:color="auto"/>
                        <w:bottom w:val="none" w:sz="0" w:space="0" w:color="auto"/>
                        <w:right w:val="none" w:sz="0" w:space="0" w:color="auto"/>
                      </w:divBdr>
                    </w:div>
                  </w:divsChild>
                </w:div>
                <w:div w:id="1871450583">
                  <w:marLeft w:val="0"/>
                  <w:marRight w:val="0"/>
                  <w:marTop w:val="0"/>
                  <w:marBottom w:val="0"/>
                  <w:divBdr>
                    <w:top w:val="none" w:sz="0" w:space="0" w:color="auto"/>
                    <w:left w:val="none" w:sz="0" w:space="0" w:color="auto"/>
                    <w:bottom w:val="none" w:sz="0" w:space="0" w:color="auto"/>
                    <w:right w:val="none" w:sz="0" w:space="0" w:color="auto"/>
                  </w:divBdr>
                  <w:divsChild>
                    <w:div w:id="1475874646">
                      <w:marLeft w:val="0"/>
                      <w:marRight w:val="0"/>
                      <w:marTop w:val="0"/>
                      <w:marBottom w:val="0"/>
                      <w:divBdr>
                        <w:top w:val="none" w:sz="0" w:space="0" w:color="auto"/>
                        <w:left w:val="none" w:sz="0" w:space="0" w:color="auto"/>
                        <w:bottom w:val="none" w:sz="0" w:space="0" w:color="auto"/>
                        <w:right w:val="none" w:sz="0" w:space="0" w:color="auto"/>
                      </w:divBdr>
                    </w:div>
                  </w:divsChild>
                </w:div>
                <w:div w:id="1876459340">
                  <w:marLeft w:val="0"/>
                  <w:marRight w:val="0"/>
                  <w:marTop w:val="0"/>
                  <w:marBottom w:val="0"/>
                  <w:divBdr>
                    <w:top w:val="none" w:sz="0" w:space="0" w:color="auto"/>
                    <w:left w:val="none" w:sz="0" w:space="0" w:color="auto"/>
                    <w:bottom w:val="none" w:sz="0" w:space="0" w:color="auto"/>
                    <w:right w:val="none" w:sz="0" w:space="0" w:color="auto"/>
                  </w:divBdr>
                  <w:divsChild>
                    <w:div w:id="2036884116">
                      <w:marLeft w:val="0"/>
                      <w:marRight w:val="0"/>
                      <w:marTop w:val="0"/>
                      <w:marBottom w:val="0"/>
                      <w:divBdr>
                        <w:top w:val="none" w:sz="0" w:space="0" w:color="auto"/>
                        <w:left w:val="none" w:sz="0" w:space="0" w:color="auto"/>
                        <w:bottom w:val="none" w:sz="0" w:space="0" w:color="auto"/>
                        <w:right w:val="none" w:sz="0" w:space="0" w:color="auto"/>
                      </w:divBdr>
                    </w:div>
                  </w:divsChild>
                </w:div>
                <w:div w:id="1903635464">
                  <w:marLeft w:val="0"/>
                  <w:marRight w:val="0"/>
                  <w:marTop w:val="0"/>
                  <w:marBottom w:val="0"/>
                  <w:divBdr>
                    <w:top w:val="none" w:sz="0" w:space="0" w:color="auto"/>
                    <w:left w:val="none" w:sz="0" w:space="0" w:color="auto"/>
                    <w:bottom w:val="none" w:sz="0" w:space="0" w:color="auto"/>
                    <w:right w:val="none" w:sz="0" w:space="0" w:color="auto"/>
                  </w:divBdr>
                  <w:divsChild>
                    <w:div w:id="981614135">
                      <w:marLeft w:val="0"/>
                      <w:marRight w:val="0"/>
                      <w:marTop w:val="0"/>
                      <w:marBottom w:val="0"/>
                      <w:divBdr>
                        <w:top w:val="none" w:sz="0" w:space="0" w:color="auto"/>
                        <w:left w:val="none" w:sz="0" w:space="0" w:color="auto"/>
                        <w:bottom w:val="none" w:sz="0" w:space="0" w:color="auto"/>
                        <w:right w:val="none" w:sz="0" w:space="0" w:color="auto"/>
                      </w:divBdr>
                    </w:div>
                  </w:divsChild>
                </w:div>
                <w:div w:id="1919711991">
                  <w:marLeft w:val="0"/>
                  <w:marRight w:val="0"/>
                  <w:marTop w:val="0"/>
                  <w:marBottom w:val="0"/>
                  <w:divBdr>
                    <w:top w:val="none" w:sz="0" w:space="0" w:color="auto"/>
                    <w:left w:val="none" w:sz="0" w:space="0" w:color="auto"/>
                    <w:bottom w:val="none" w:sz="0" w:space="0" w:color="auto"/>
                    <w:right w:val="none" w:sz="0" w:space="0" w:color="auto"/>
                  </w:divBdr>
                  <w:divsChild>
                    <w:div w:id="1395927980">
                      <w:marLeft w:val="0"/>
                      <w:marRight w:val="0"/>
                      <w:marTop w:val="0"/>
                      <w:marBottom w:val="0"/>
                      <w:divBdr>
                        <w:top w:val="none" w:sz="0" w:space="0" w:color="auto"/>
                        <w:left w:val="none" w:sz="0" w:space="0" w:color="auto"/>
                        <w:bottom w:val="none" w:sz="0" w:space="0" w:color="auto"/>
                        <w:right w:val="none" w:sz="0" w:space="0" w:color="auto"/>
                      </w:divBdr>
                    </w:div>
                  </w:divsChild>
                </w:div>
                <w:div w:id="1949852332">
                  <w:marLeft w:val="0"/>
                  <w:marRight w:val="0"/>
                  <w:marTop w:val="0"/>
                  <w:marBottom w:val="0"/>
                  <w:divBdr>
                    <w:top w:val="none" w:sz="0" w:space="0" w:color="auto"/>
                    <w:left w:val="none" w:sz="0" w:space="0" w:color="auto"/>
                    <w:bottom w:val="none" w:sz="0" w:space="0" w:color="auto"/>
                    <w:right w:val="none" w:sz="0" w:space="0" w:color="auto"/>
                  </w:divBdr>
                  <w:divsChild>
                    <w:div w:id="1230655400">
                      <w:marLeft w:val="0"/>
                      <w:marRight w:val="0"/>
                      <w:marTop w:val="0"/>
                      <w:marBottom w:val="0"/>
                      <w:divBdr>
                        <w:top w:val="none" w:sz="0" w:space="0" w:color="auto"/>
                        <w:left w:val="none" w:sz="0" w:space="0" w:color="auto"/>
                        <w:bottom w:val="none" w:sz="0" w:space="0" w:color="auto"/>
                        <w:right w:val="none" w:sz="0" w:space="0" w:color="auto"/>
                      </w:divBdr>
                    </w:div>
                  </w:divsChild>
                </w:div>
                <w:div w:id="1950813173">
                  <w:marLeft w:val="0"/>
                  <w:marRight w:val="0"/>
                  <w:marTop w:val="0"/>
                  <w:marBottom w:val="0"/>
                  <w:divBdr>
                    <w:top w:val="none" w:sz="0" w:space="0" w:color="auto"/>
                    <w:left w:val="none" w:sz="0" w:space="0" w:color="auto"/>
                    <w:bottom w:val="none" w:sz="0" w:space="0" w:color="auto"/>
                    <w:right w:val="none" w:sz="0" w:space="0" w:color="auto"/>
                  </w:divBdr>
                  <w:divsChild>
                    <w:div w:id="720205885">
                      <w:marLeft w:val="0"/>
                      <w:marRight w:val="0"/>
                      <w:marTop w:val="0"/>
                      <w:marBottom w:val="0"/>
                      <w:divBdr>
                        <w:top w:val="none" w:sz="0" w:space="0" w:color="auto"/>
                        <w:left w:val="none" w:sz="0" w:space="0" w:color="auto"/>
                        <w:bottom w:val="none" w:sz="0" w:space="0" w:color="auto"/>
                        <w:right w:val="none" w:sz="0" w:space="0" w:color="auto"/>
                      </w:divBdr>
                    </w:div>
                  </w:divsChild>
                </w:div>
                <w:div w:id="2023359749">
                  <w:marLeft w:val="0"/>
                  <w:marRight w:val="0"/>
                  <w:marTop w:val="0"/>
                  <w:marBottom w:val="0"/>
                  <w:divBdr>
                    <w:top w:val="none" w:sz="0" w:space="0" w:color="auto"/>
                    <w:left w:val="none" w:sz="0" w:space="0" w:color="auto"/>
                    <w:bottom w:val="none" w:sz="0" w:space="0" w:color="auto"/>
                    <w:right w:val="none" w:sz="0" w:space="0" w:color="auto"/>
                  </w:divBdr>
                  <w:divsChild>
                    <w:div w:id="1530217410">
                      <w:marLeft w:val="0"/>
                      <w:marRight w:val="0"/>
                      <w:marTop w:val="0"/>
                      <w:marBottom w:val="0"/>
                      <w:divBdr>
                        <w:top w:val="none" w:sz="0" w:space="0" w:color="auto"/>
                        <w:left w:val="none" w:sz="0" w:space="0" w:color="auto"/>
                        <w:bottom w:val="none" w:sz="0" w:space="0" w:color="auto"/>
                        <w:right w:val="none" w:sz="0" w:space="0" w:color="auto"/>
                      </w:divBdr>
                    </w:div>
                  </w:divsChild>
                </w:div>
                <w:div w:id="2051690057">
                  <w:marLeft w:val="0"/>
                  <w:marRight w:val="0"/>
                  <w:marTop w:val="0"/>
                  <w:marBottom w:val="0"/>
                  <w:divBdr>
                    <w:top w:val="none" w:sz="0" w:space="0" w:color="auto"/>
                    <w:left w:val="none" w:sz="0" w:space="0" w:color="auto"/>
                    <w:bottom w:val="none" w:sz="0" w:space="0" w:color="auto"/>
                    <w:right w:val="none" w:sz="0" w:space="0" w:color="auto"/>
                  </w:divBdr>
                  <w:divsChild>
                    <w:div w:id="98719133">
                      <w:marLeft w:val="0"/>
                      <w:marRight w:val="0"/>
                      <w:marTop w:val="0"/>
                      <w:marBottom w:val="0"/>
                      <w:divBdr>
                        <w:top w:val="none" w:sz="0" w:space="0" w:color="auto"/>
                        <w:left w:val="none" w:sz="0" w:space="0" w:color="auto"/>
                        <w:bottom w:val="none" w:sz="0" w:space="0" w:color="auto"/>
                        <w:right w:val="none" w:sz="0" w:space="0" w:color="auto"/>
                      </w:divBdr>
                    </w:div>
                  </w:divsChild>
                </w:div>
                <w:div w:id="2080664646">
                  <w:marLeft w:val="0"/>
                  <w:marRight w:val="0"/>
                  <w:marTop w:val="0"/>
                  <w:marBottom w:val="0"/>
                  <w:divBdr>
                    <w:top w:val="none" w:sz="0" w:space="0" w:color="auto"/>
                    <w:left w:val="none" w:sz="0" w:space="0" w:color="auto"/>
                    <w:bottom w:val="none" w:sz="0" w:space="0" w:color="auto"/>
                    <w:right w:val="none" w:sz="0" w:space="0" w:color="auto"/>
                  </w:divBdr>
                  <w:divsChild>
                    <w:div w:id="1243641387">
                      <w:marLeft w:val="0"/>
                      <w:marRight w:val="0"/>
                      <w:marTop w:val="0"/>
                      <w:marBottom w:val="0"/>
                      <w:divBdr>
                        <w:top w:val="none" w:sz="0" w:space="0" w:color="auto"/>
                        <w:left w:val="none" w:sz="0" w:space="0" w:color="auto"/>
                        <w:bottom w:val="none" w:sz="0" w:space="0" w:color="auto"/>
                        <w:right w:val="none" w:sz="0" w:space="0" w:color="auto"/>
                      </w:divBdr>
                    </w:div>
                  </w:divsChild>
                </w:div>
                <w:div w:id="2083676209">
                  <w:marLeft w:val="0"/>
                  <w:marRight w:val="0"/>
                  <w:marTop w:val="0"/>
                  <w:marBottom w:val="0"/>
                  <w:divBdr>
                    <w:top w:val="none" w:sz="0" w:space="0" w:color="auto"/>
                    <w:left w:val="none" w:sz="0" w:space="0" w:color="auto"/>
                    <w:bottom w:val="none" w:sz="0" w:space="0" w:color="auto"/>
                    <w:right w:val="none" w:sz="0" w:space="0" w:color="auto"/>
                  </w:divBdr>
                  <w:divsChild>
                    <w:div w:id="86482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3435">
          <w:marLeft w:val="0"/>
          <w:marRight w:val="0"/>
          <w:marTop w:val="0"/>
          <w:marBottom w:val="0"/>
          <w:divBdr>
            <w:top w:val="none" w:sz="0" w:space="0" w:color="auto"/>
            <w:left w:val="none" w:sz="0" w:space="0" w:color="auto"/>
            <w:bottom w:val="none" w:sz="0" w:space="0" w:color="auto"/>
            <w:right w:val="none" w:sz="0" w:space="0" w:color="auto"/>
          </w:divBdr>
        </w:div>
      </w:divsChild>
    </w:div>
    <w:div w:id="145125556">
      <w:bodyDiv w:val="1"/>
      <w:marLeft w:val="0"/>
      <w:marRight w:val="0"/>
      <w:marTop w:val="0"/>
      <w:marBottom w:val="0"/>
      <w:divBdr>
        <w:top w:val="none" w:sz="0" w:space="0" w:color="auto"/>
        <w:left w:val="none" w:sz="0" w:space="0" w:color="auto"/>
        <w:bottom w:val="none" w:sz="0" w:space="0" w:color="auto"/>
        <w:right w:val="none" w:sz="0" w:space="0" w:color="auto"/>
      </w:divBdr>
    </w:div>
    <w:div w:id="155386980">
      <w:bodyDiv w:val="1"/>
      <w:marLeft w:val="0"/>
      <w:marRight w:val="0"/>
      <w:marTop w:val="0"/>
      <w:marBottom w:val="0"/>
      <w:divBdr>
        <w:top w:val="none" w:sz="0" w:space="0" w:color="auto"/>
        <w:left w:val="none" w:sz="0" w:space="0" w:color="auto"/>
        <w:bottom w:val="none" w:sz="0" w:space="0" w:color="auto"/>
        <w:right w:val="none" w:sz="0" w:space="0" w:color="auto"/>
      </w:divBdr>
    </w:div>
    <w:div w:id="157623739">
      <w:bodyDiv w:val="1"/>
      <w:marLeft w:val="0"/>
      <w:marRight w:val="0"/>
      <w:marTop w:val="0"/>
      <w:marBottom w:val="0"/>
      <w:divBdr>
        <w:top w:val="none" w:sz="0" w:space="0" w:color="auto"/>
        <w:left w:val="none" w:sz="0" w:space="0" w:color="auto"/>
        <w:bottom w:val="none" w:sz="0" w:space="0" w:color="auto"/>
        <w:right w:val="none" w:sz="0" w:space="0" w:color="auto"/>
      </w:divBdr>
      <w:divsChild>
        <w:div w:id="1019890471">
          <w:marLeft w:val="0"/>
          <w:marRight w:val="0"/>
          <w:marTop w:val="0"/>
          <w:marBottom w:val="0"/>
          <w:divBdr>
            <w:top w:val="none" w:sz="0" w:space="0" w:color="auto"/>
            <w:left w:val="none" w:sz="0" w:space="0" w:color="auto"/>
            <w:bottom w:val="none" w:sz="0" w:space="0" w:color="auto"/>
            <w:right w:val="none" w:sz="0" w:space="0" w:color="auto"/>
          </w:divBdr>
        </w:div>
        <w:div w:id="1206525631">
          <w:marLeft w:val="0"/>
          <w:marRight w:val="0"/>
          <w:marTop w:val="0"/>
          <w:marBottom w:val="0"/>
          <w:divBdr>
            <w:top w:val="none" w:sz="0" w:space="0" w:color="auto"/>
            <w:left w:val="none" w:sz="0" w:space="0" w:color="auto"/>
            <w:bottom w:val="none" w:sz="0" w:space="0" w:color="auto"/>
            <w:right w:val="none" w:sz="0" w:space="0" w:color="auto"/>
          </w:divBdr>
        </w:div>
        <w:div w:id="2071419158">
          <w:marLeft w:val="0"/>
          <w:marRight w:val="0"/>
          <w:marTop w:val="0"/>
          <w:marBottom w:val="0"/>
          <w:divBdr>
            <w:top w:val="none" w:sz="0" w:space="0" w:color="auto"/>
            <w:left w:val="none" w:sz="0" w:space="0" w:color="auto"/>
            <w:bottom w:val="none" w:sz="0" w:space="0" w:color="auto"/>
            <w:right w:val="none" w:sz="0" w:space="0" w:color="auto"/>
          </w:divBdr>
        </w:div>
      </w:divsChild>
    </w:div>
    <w:div w:id="164521743">
      <w:bodyDiv w:val="1"/>
      <w:marLeft w:val="0"/>
      <w:marRight w:val="0"/>
      <w:marTop w:val="0"/>
      <w:marBottom w:val="0"/>
      <w:divBdr>
        <w:top w:val="none" w:sz="0" w:space="0" w:color="auto"/>
        <w:left w:val="none" w:sz="0" w:space="0" w:color="auto"/>
        <w:bottom w:val="none" w:sz="0" w:space="0" w:color="auto"/>
        <w:right w:val="none" w:sz="0" w:space="0" w:color="auto"/>
      </w:divBdr>
      <w:divsChild>
        <w:div w:id="8996812">
          <w:marLeft w:val="0"/>
          <w:marRight w:val="0"/>
          <w:marTop w:val="0"/>
          <w:marBottom w:val="0"/>
          <w:divBdr>
            <w:top w:val="none" w:sz="0" w:space="0" w:color="auto"/>
            <w:left w:val="none" w:sz="0" w:space="0" w:color="auto"/>
            <w:bottom w:val="none" w:sz="0" w:space="0" w:color="auto"/>
            <w:right w:val="none" w:sz="0" w:space="0" w:color="auto"/>
          </w:divBdr>
          <w:divsChild>
            <w:div w:id="1646354976">
              <w:marLeft w:val="0"/>
              <w:marRight w:val="0"/>
              <w:marTop w:val="30"/>
              <w:marBottom w:val="30"/>
              <w:divBdr>
                <w:top w:val="none" w:sz="0" w:space="0" w:color="auto"/>
                <w:left w:val="none" w:sz="0" w:space="0" w:color="auto"/>
                <w:bottom w:val="none" w:sz="0" w:space="0" w:color="auto"/>
                <w:right w:val="none" w:sz="0" w:space="0" w:color="auto"/>
              </w:divBdr>
              <w:divsChild>
                <w:div w:id="20060065">
                  <w:marLeft w:val="0"/>
                  <w:marRight w:val="0"/>
                  <w:marTop w:val="0"/>
                  <w:marBottom w:val="0"/>
                  <w:divBdr>
                    <w:top w:val="none" w:sz="0" w:space="0" w:color="auto"/>
                    <w:left w:val="none" w:sz="0" w:space="0" w:color="auto"/>
                    <w:bottom w:val="none" w:sz="0" w:space="0" w:color="auto"/>
                    <w:right w:val="none" w:sz="0" w:space="0" w:color="auto"/>
                  </w:divBdr>
                  <w:divsChild>
                    <w:div w:id="1206870026">
                      <w:marLeft w:val="0"/>
                      <w:marRight w:val="0"/>
                      <w:marTop w:val="0"/>
                      <w:marBottom w:val="0"/>
                      <w:divBdr>
                        <w:top w:val="none" w:sz="0" w:space="0" w:color="auto"/>
                        <w:left w:val="none" w:sz="0" w:space="0" w:color="auto"/>
                        <w:bottom w:val="none" w:sz="0" w:space="0" w:color="auto"/>
                        <w:right w:val="none" w:sz="0" w:space="0" w:color="auto"/>
                      </w:divBdr>
                    </w:div>
                  </w:divsChild>
                </w:div>
                <w:div w:id="27805699">
                  <w:marLeft w:val="0"/>
                  <w:marRight w:val="0"/>
                  <w:marTop w:val="0"/>
                  <w:marBottom w:val="0"/>
                  <w:divBdr>
                    <w:top w:val="none" w:sz="0" w:space="0" w:color="auto"/>
                    <w:left w:val="none" w:sz="0" w:space="0" w:color="auto"/>
                    <w:bottom w:val="none" w:sz="0" w:space="0" w:color="auto"/>
                    <w:right w:val="none" w:sz="0" w:space="0" w:color="auto"/>
                  </w:divBdr>
                  <w:divsChild>
                    <w:div w:id="807476916">
                      <w:marLeft w:val="0"/>
                      <w:marRight w:val="0"/>
                      <w:marTop w:val="0"/>
                      <w:marBottom w:val="0"/>
                      <w:divBdr>
                        <w:top w:val="none" w:sz="0" w:space="0" w:color="auto"/>
                        <w:left w:val="none" w:sz="0" w:space="0" w:color="auto"/>
                        <w:bottom w:val="none" w:sz="0" w:space="0" w:color="auto"/>
                        <w:right w:val="none" w:sz="0" w:space="0" w:color="auto"/>
                      </w:divBdr>
                    </w:div>
                  </w:divsChild>
                </w:div>
                <w:div w:id="48313294">
                  <w:marLeft w:val="0"/>
                  <w:marRight w:val="0"/>
                  <w:marTop w:val="0"/>
                  <w:marBottom w:val="0"/>
                  <w:divBdr>
                    <w:top w:val="none" w:sz="0" w:space="0" w:color="auto"/>
                    <w:left w:val="none" w:sz="0" w:space="0" w:color="auto"/>
                    <w:bottom w:val="none" w:sz="0" w:space="0" w:color="auto"/>
                    <w:right w:val="none" w:sz="0" w:space="0" w:color="auto"/>
                  </w:divBdr>
                  <w:divsChild>
                    <w:div w:id="1906795994">
                      <w:marLeft w:val="0"/>
                      <w:marRight w:val="0"/>
                      <w:marTop w:val="0"/>
                      <w:marBottom w:val="0"/>
                      <w:divBdr>
                        <w:top w:val="none" w:sz="0" w:space="0" w:color="auto"/>
                        <w:left w:val="none" w:sz="0" w:space="0" w:color="auto"/>
                        <w:bottom w:val="none" w:sz="0" w:space="0" w:color="auto"/>
                        <w:right w:val="none" w:sz="0" w:space="0" w:color="auto"/>
                      </w:divBdr>
                    </w:div>
                  </w:divsChild>
                </w:div>
                <w:div w:id="125204138">
                  <w:marLeft w:val="0"/>
                  <w:marRight w:val="0"/>
                  <w:marTop w:val="0"/>
                  <w:marBottom w:val="0"/>
                  <w:divBdr>
                    <w:top w:val="none" w:sz="0" w:space="0" w:color="auto"/>
                    <w:left w:val="none" w:sz="0" w:space="0" w:color="auto"/>
                    <w:bottom w:val="none" w:sz="0" w:space="0" w:color="auto"/>
                    <w:right w:val="none" w:sz="0" w:space="0" w:color="auto"/>
                  </w:divBdr>
                  <w:divsChild>
                    <w:div w:id="518272524">
                      <w:marLeft w:val="0"/>
                      <w:marRight w:val="0"/>
                      <w:marTop w:val="0"/>
                      <w:marBottom w:val="0"/>
                      <w:divBdr>
                        <w:top w:val="none" w:sz="0" w:space="0" w:color="auto"/>
                        <w:left w:val="none" w:sz="0" w:space="0" w:color="auto"/>
                        <w:bottom w:val="none" w:sz="0" w:space="0" w:color="auto"/>
                        <w:right w:val="none" w:sz="0" w:space="0" w:color="auto"/>
                      </w:divBdr>
                    </w:div>
                  </w:divsChild>
                </w:div>
                <w:div w:id="163126784">
                  <w:marLeft w:val="0"/>
                  <w:marRight w:val="0"/>
                  <w:marTop w:val="0"/>
                  <w:marBottom w:val="0"/>
                  <w:divBdr>
                    <w:top w:val="none" w:sz="0" w:space="0" w:color="auto"/>
                    <w:left w:val="none" w:sz="0" w:space="0" w:color="auto"/>
                    <w:bottom w:val="none" w:sz="0" w:space="0" w:color="auto"/>
                    <w:right w:val="none" w:sz="0" w:space="0" w:color="auto"/>
                  </w:divBdr>
                  <w:divsChild>
                    <w:div w:id="1817723702">
                      <w:marLeft w:val="0"/>
                      <w:marRight w:val="0"/>
                      <w:marTop w:val="0"/>
                      <w:marBottom w:val="0"/>
                      <w:divBdr>
                        <w:top w:val="none" w:sz="0" w:space="0" w:color="auto"/>
                        <w:left w:val="none" w:sz="0" w:space="0" w:color="auto"/>
                        <w:bottom w:val="none" w:sz="0" w:space="0" w:color="auto"/>
                        <w:right w:val="none" w:sz="0" w:space="0" w:color="auto"/>
                      </w:divBdr>
                    </w:div>
                  </w:divsChild>
                </w:div>
                <w:div w:id="344331053">
                  <w:marLeft w:val="0"/>
                  <w:marRight w:val="0"/>
                  <w:marTop w:val="0"/>
                  <w:marBottom w:val="0"/>
                  <w:divBdr>
                    <w:top w:val="none" w:sz="0" w:space="0" w:color="auto"/>
                    <w:left w:val="none" w:sz="0" w:space="0" w:color="auto"/>
                    <w:bottom w:val="none" w:sz="0" w:space="0" w:color="auto"/>
                    <w:right w:val="none" w:sz="0" w:space="0" w:color="auto"/>
                  </w:divBdr>
                  <w:divsChild>
                    <w:div w:id="1322082982">
                      <w:marLeft w:val="0"/>
                      <w:marRight w:val="0"/>
                      <w:marTop w:val="0"/>
                      <w:marBottom w:val="0"/>
                      <w:divBdr>
                        <w:top w:val="none" w:sz="0" w:space="0" w:color="auto"/>
                        <w:left w:val="none" w:sz="0" w:space="0" w:color="auto"/>
                        <w:bottom w:val="none" w:sz="0" w:space="0" w:color="auto"/>
                        <w:right w:val="none" w:sz="0" w:space="0" w:color="auto"/>
                      </w:divBdr>
                    </w:div>
                  </w:divsChild>
                </w:div>
                <w:div w:id="369765716">
                  <w:marLeft w:val="0"/>
                  <w:marRight w:val="0"/>
                  <w:marTop w:val="0"/>
                  <w:marBottom w:val="0"/>
                  <w:divBdr>
                    <w:top w:val="none" w:sz="0" w:space="0" w:color="auto"/>
                    <w:left w:val="none" w:sz="0" w:space="0" w:color="auto"/>
                    <w:bottom w:val="none" w:sz="0" w:space="0" w:color="auto"/>
                    <w:right w:val="none" w:sz="0" w:space="0" w:color="auto"/>
                  </w:divBdr>
                  <w:divsChild>
                    <w:div w:id="59520515">
                      <w:marLeft w:val="0"/>
                      <w:marRight w:val="0"/>
                      <w:marTop w:val="0"/>
                      <w:marBottom w:val="0"/>
                      <w:divBdr>
                        <w:top w:val="none" w:sz="0" w:space="0" w:color="auto"/>
                        <w:left w:val="none" w:sz="0" w:space="0" w:color="auto"/>
                        <w:bottom w:val="none" w:sz="0" w:space="0" w:color="auto"/>
                        <w:right w:val="none" w:sz="0" w:space="0" w:color="auto"/>
                      </w:divBdr>
                    </w:div>
                  </w:divsChild>
                </w:div>
                <w:div w:id="406658674">
                  <w:marLeft w:val="0"/>
                  <w:marRight w:val="0"/>
                  <w:marTop w:val="0"/>
                  <w:marBottom w:val="0"/>
                  <w:divBdr>
                    <w:top w:val="none" w:sz="0" w:space="0" w:color="auto"/>
                    <w:left w:val="none" w:sz="0" w:space="0" w:color="auto"/>
                    <w:bottom w:val="none" w:sz="0" w:space="0" w:color="auto"/>
                    <w:right w:val="none" w:sz="0" w:space="0" w:color="auto"/>
                  </w:divBdr>
                  <w:divsChild>
                    <w:div w:id="184253346">
                      <w:marLeft w:val="0"/>
                      <w:marRight w:val="0"/>
                      <w:marTop w:val="0"/>
                      <w:marBottom w:val="0"/>
                      <w:divBdr>
                        <w:top w:val="none" w:sz="0" w:space="0" w:color="auto"/>
                        <w:left w:val="none" w:sz="0" w:space="0" w:color="auto"/>
                        <w:bottom w:val="none" w:sz="0" w:space="0" w:color="auto"/>
                        <w:right w:val="none" w:sz="0" w:space="0" w:color="auto"/>
                      </w:divBdr>
                    </w:div>
                  </w:divsChild>
                </w:div>
                <w:div w:id="466045577">
                  <w:marLeft w:val="0"/>
                  <w:marRight w:val="0"/>
                  <w:marTop w:val="0"/>
                  <w:marBottom w:val="0"/>
                  <w:divBdr>
                    <w:top w:val="none" w:sz="0" w:space="0" w:color="auto"/>
                    <w:left w:val="none" w:sz="0" w:space="0" w:color="auto"/>
                    <w:bottom w:val="none" w:sz="0" w:space="0" w:color="auto"/>
                    <w:right w:val="none" w:sz="0" w:space="0" w:color="auto"/>
                  </w:divBdr>
                  <w:divsChild>
                    <w:div w:id="939488161">
                      <w:marLeft w:val="0"/>
                      <w:marRight w:val="0"/>
                      <w:marTop w:val="0"/>
                      <w:marBottom w:val="0"/>
                      <w:divBdr>
                        <w:top w:val="none" w:sz="0" w:space="0" w:color="auto"/>
                        <w:left w:val="none" w:sz="0" w:space="0" w:color="auto"/>
                        <w:bottom w:val="none" w:sz="0" w:space="0" w:color="auto"/>
                        <w:right w:val="none" w:sz="0" w:space="0" w:color="auto"/>
                      </w:divBdr>
                    </w:div>
                  </w:divsChild>
                </w:div>
                <w:div w:id="563838653">
                  <w:marLeft w:val="0"/>
                  <w:marRight w:val="0"/>
                  <w:marTop w:val="0"/>
                  <w:marBottom w:val="0"/>
                  <w:divBdr>
                    <w:top w:val="none" w:sz="0" w:space="0" w:color="auto"/>
                    <w:left w:val="none" w:sz="0" w:space="0" w:color="auto"/>
                    <w:bottom w:val="none" w:sz="0" w:space="0" w:color="auto"/>
                    <w:right w:val="none" w:sz="0" w:space="0" w:color="auto"/>
                  </w:divBdr>
                  <w:divsChild>
                    <w:div w:id="1696539334">
                      <w:marLeft w:val="0"/>
                      <w:marRight w:val="0"/>
                      <w:marTop w:val="0"/>
                      <w:marBottom w:val="0"/>
                      <w:divBdr>
                        <w:top w:val="none" w:sz="0" w:space="0" w:color="auto"/>
                        <w:left w:val="none" w:sz="0" w:space="0" w:color="auto"/>
                        <w:bottom w:val="none" w:sz="0" w:space="0" w:color="auto"/>
                        <w:right w:val="none" w:sz="0" w:space="0" w:color="auto"/>
                      </w:divBdr>
                    </w:div>
                  </w:divsChild>
                </w:div>
                <w:div w:id="579022276">
                  <w:marLeft w:val="0"/>
                  <w:marRight w:val="0"/>
                  <w:marTop w:val="0"/>
                  <w:marBottom w:val="0"/>
                  <w:divBdr>
                    <w:top w:val="none" w:sz="0" w:space="0" w:color="auto"/>
                    <w:left w:val="none" w:sz="0" w:space="0" w:color="auto"/>
                    <w:bottom w:val="none" w:sz="0" w:space="0" w:color="auto"/>
                    <w:right w:val="none" w:sz="0" w:space="0" w:color="auto"/>
                  </w:divBdr>
                  <w:divsChild>
                    <w:div w:id="1048258003">
                      <w:marLeft w:val="0"/>
                      <w:marRight w:val="0"/>
                      <w:marTop w:val="0"/>
                      <w:marBottom w:val="0"/>
                      <w:divBdr>
                        <w:top w:val="none" w:sz="0" w:space="0" w:color="auto"/>
                        <w:left w:val="none" w:sz="0" w:space="0" w:color="auto"/>
                        <w:bottom w:val="none" w:sz="0" w:space="0" w:color="auto"/>
                        <w:right w:val="none" w:sz="0" w:space="0" w:color="auto"/>
                      </w:divBdr>
                    </w:div>
                  </w:divsChild>
                </w:div>
                <w:div w:id="586504390">
                  <w:marLeft w:val="0"/>
                  <w:marRight w:val="0"/>
                  <w:marTop w:val="0"/>
                  <w:marBottom w:val="0"/>
                  <w:divBdr>
                    <w:top w:val="none" w:sz="0" w:space="0" w:color="auto"/>
                    <w:left w:val="none" w:sz="0" w:space="0" w:color="auto"/>
                    <w:bottom w:val="none" w:sz="0" w:space="0" w:color="auto"/>
                    <w:right w:val="none" w:sz="0" w:space="0" w:color="auto"/>
                  </w:divBdr>
                  <w:divsChild>
                    <w:div w:id="1065683256">
                      <w:marLeft w:val="0"/>
                      <w:marRight w:val="0"/>
                      <w:marTop w:val="0"/>
                      <w:marBottom w:val="0"/>
                      <w:divBdr>
                        <w:top w:val="none" w:sz="0" w:space="0" w:color="auto"/>
                        <w:left w:val="none" w:sz="0" w:space="0" w:color="auto"/>
                        <w:bottom w:val="none" w:sz="0" w:space="0" w:color="auto"/>
                        <w:right w:val="none" w:sz="0" w:space="0" w:color="auto"/>
                      </w:divBdr>
                    </w:div>
                  </w:divsChild>
                </w:div>
                <w:div w:id="647325396">
                  <w:marLeft w:val="0"/>
                  <w:marRight w:val="0"/>
                  <w:marTop w:val="0"/>
                  <w:marBottom w:val="0"/>
                  <w:divBdr>
                    <w:top w:val="none" w:sz="0" w:space="0" w:color="auto"/>
                    <w:left w:val="none" w:sz="0" w:space="0" w:color="auto"/>
                    <w:bottom w:val="none" w:sz="0" w:space="0" w:color="auto"/>
                    <w:right w:val="none" w:sz="0" w:space="0" w:color="auto"/>
                  </w:divBdr>
                  <w:divsChild>
                    <w:div w:id="1994874214">
                      <w:marLeft w:val="0"/>
                      <w:marRight w:val="0"/>
                      <w:marTop w:val="0"/>
                      <w:marBottom w:val="0"/>
                      <w:divBdr>
                        <w:top w:val="none" w:sz="0" w:space="0" w:color="auto"/>
                        <w:left w:val="none" w:sz="0" w:space="0" w:color="auto"/>
                        <w:bottom w:val="none" w:sz="0" w:space="0" w:color="auto"/>
                        <w:right w:val="none" w:sz="0" w:space="0" w:color="auto"/>
                      </w:divBdr>
                    </w:div>
                  </w:divsChild>
                </w:div>
                <w:div w:id="694770462">
                  <w:marLeft w:val="0"/>
                  <w:marRight w:val="0"/>
                  <w:marTop w:val="0"/>
                  <w:marBottom w:val="0"/>
                  <w:divBdr>
                    <w:top w:val="none" w:sz="0" w:space="0" w:color="auto"/>
                    <w:left w:val="none" w:sz="0" w:space="0" w:color="auto"/>
                    <w:bottom w:val="none" w:sz="0" w:space="0" w:color="auto"/>
                    <w:right w:val="none" w:sz="0" w:space="0" w:color="auto"/>
                  </w:divBdr>
                  <w:divsChild>
                    <w:div w:id="1996840217">
                      <w:marLeft w:val="0"/>
                      <w:marRight w:val="0"/>
                      <w:marTop w:val="0"/>
                      <w:marBottom w:val="0"/>
                      <w:divBdr>
                        <w:top w:val="none" w:sz="0" w:space="0" w:color="auto"/>
                        <w:left w:val="none" w:sz="0" w:space="0" w:color="auto"/>
                        <w:bottom w:val="none" w:sz="0" w:space="0" w:color="auto"/>
                        <w:right w:val="none" w:sz="0" w:space="0" w:color="auto"/>
                      </w:divBdr>
                    </w:div>
                  </w:divsChild>
                </w:div>
                <w:div w:id="712853493">
                  <w:marLeft w:val="0"/>
                  <w:marRight w:val="0"/>
                  <w:marTop w:val="0"/>
                  <w:marBottom w:val="0"/>
                  <w:divBdr>
                    <w:top w:val="none" w:sz="0" w:space="0" w:color="auto"/>
                    <w:left w:val="none" w:sz="0" w:space="0" w:color="auto"/>
                    <w:bottom w:val="none" w:sz="0" w:space="0" w:color="auto"/>
                    <w:right w:val="none" w:sz="0" w:space="0" w:color="auto"/>
                  </w:divBdr>
                  <w:divsChild>
                    <w:div w:id="1053895083">
                      <w:marLeft w:val="0"/>
                      <w:marRight w:val="0"/>
                      <w:marTop w:val="0"/>
                      <w:marBottom w:val="0"/>
                      <w:divBdr>
                        <w:top w:val="none" w:sz="0" w:space="0" w:color="auto"/>
                        <w:left w:val="none" w:sz="0" w:space="0" w:color="auto"/>
                        <w:bottom w:val="none" w:sz="0" w:space="0" w:color="auto"/>
                        <w:right w:val="none" w:sz="0" w:space="0" w:color="auto"/>
                      </w:divBdr>
                    </w:div>
                  </w:divsChild>
                </w:div>
                <w:div w:id="731267860">
                  <w:marLeft w:val="0"/>
                  <w:marRight w:val="0"/>
                  <w:marTop w:val="0"/>
                  <w:marBottom w:val="0"/>
                  <w:divBdr>
                    <w:top w:val="none" w:sz="0" w:space="0" w:color="auto"/>
                    <w:left w:val="none" w:sz="0" w:space="0" w:color="auto"/>
                    <w:bottom w:val="none" w:sz="0" w:space="0" w:color="auto"/>
                    <w:right w:val="none" w:sz="0" w:space="0" w:color="auto"/>
                  </w:divBdr>
                  <w:divsChild>
                    <w:div w:id="562832681">
                      <w:marLeft w:val="0"/>
                      <w:marRight w:val="0"/>
                      <w:marTop w:val="0"/>
                      <w:marBottom w:val="0"/>
                      <w:divBdr>
                        <w:top w:val="none" w:sz="0" w:space="0" w:color="auto"/>
                        <w:left w:val="none" w:sz="0" w:space="0" w:color="auto"/>
                        <w:bottom w:val="none" w:sz="0" w:space="0" w:color="auto"/>
                        <w:right w:val="none" w:sz="0" w:space="0" w:color="auto"/>
                      </w:divBdr>
                    </w:div>
                  </w:divsChild>
                </w:div>
                <w:div w:id="781612184">
                  <w:marLeft w:val="0"/>
                  <w:marRight w:val="0"/>
                  <w:marTop w:val="0"/>
                  <w:marBottom w:val="0"/>
                  <w:divBdr>
                    <w:top w:val="none" w:sz="0" w:space="0" w:color="auto"/>
                    <w:left w:val="none" w:sz="0" w:space="0" w:color="auto"/>
                    <w:bottom w:val="none" w:sz="0" w:space="0" w:color="auto"/>
                    <w:right w:val="none" w:sz="0" w:space="0" w:color="auto"/>
                  </w:divBdr>
                  <w:divsChild>
                    <w:div w:id="1943877277">
                      <w:marLeft w:val="0"/>
                      <w:marRight w:val="0"/>
                      <w:marTop w:val="0"/>
                      <w:marBottom w:val="0"/>
                      <w:divBdr>
                        <w:top w:val="none" w:sz="0" w:space="0" w:color="auto"/>
                        <w:left w:val="none" w:sz="0" w:space="0" w:color="auto"/>
                        <w:bottom w:val="none" w:sz="0" w:space="0" w:color="auto"/>
                        <w:right w:val="none" w:sz="0" w:space="0" w:color="auto"/>
                      </w:divBdr>
                    </w:div>
                  </w:divsChild>
                </w:div>
                <w:div w:id="801847189">
                  <w:marLeft w:val="0"/>
                  <w:marRight w:val="0"/>
                  <w:marTop w:val="0"/>
                  <w:marBottom w:val="0"/>
                  <w:divBdr>
                    <w:top w:val="none" w:sz="0" w:space="0" w:color="auto"/>
                    <w:left w:val="none" w:sz="0" w:space="0" w:color="auto"/>
                    <w:bottom w:val="none" w:sz="0" w:space="0" w:color="auto"/>
                    <w:right w:val="none" w:sz="0" w:space="0" w:color="auto"/>
                  </w:divBdr>
                  <w:divsChild>
                    <w:div w:id="2111775788">
                      <w:marLeft w:val="0"/>
                      <w:marRight w:val="0"/>
                      <w:marTop w:val="0"/>
                      <w:marBottom w:val="0"/>
                      <w:divBdr>
                        <w:top w:val="none" w:sz="0" w:space="0" w:color="auto"/>
                        <w:left w:val="none" w:sz="0" w:space="0" w:color="auto"/>
                        <w:bottom w:val="none" w:sz="0" w:space="0" w:color="auto"/>
                        <w:right w:val="none" w:sz="0" w:space="0" w:color="auto"/>
                      </w:divBdr>
                    </w:div>
                  </w:divsChild>
                </w:div>
                <w:div w:id="822548403">
                  <w:marLeft w:val="0"/>
                  <w:marRight w:val="0"/>
                  <w:marTop w:val="0"/>
                  <w:marBottom w:val="0"/>
                  <w:divBdr>
                    <w:top w:val="none" w:sz="0" w:space="0" w:color="auto"/>
                    <w:left w:val="none" w:sz="0" w:space="0" w:color="auto"/>
                    <w:bottom w:val="none" w:sz="0" w:space="0" w:color="auto"/>
                    <w:right w:val="none" w:sz="0" w:space="0" w:color="auto"/>
                  </w:divBdr>
                  <w:divsChild>
                    <w:div w:id="1322467093">
                      <w:marLeft w:val="0"/>
                      <w:marRight w:val="0"/>
                      <w:marTop w:val="0"/>
                      <w:marBottom w:val="0"/>
                      <w:divBdr>
                        <w:top w:val="none" w:sz="0" w:space="0" w:color="auto"/>
                        <w:left w:val="none" w:sz="0" w:space="0" w:color="auto"/>
                        <w:bottom w:val="none" w:sz="0" w:space="0" w:color="auto"/>
                        <w:right w:val="none" w:sz="0" w:space="0" w:color="auto"/>
                      </w:divBdr>
                    </w:div>
                  </w:divsChild>
                </w:div>
                <w:div w:id="871957212">
                  <w:marLeft w:val="0"/>
                  <w:marRight w:val="0"/>
                  <w:marTop w:val="0"/>
                  <w:marBottom w:val="0"/>
                  <w:divBdr>
                    <w:top w:val="none" w:sz="0" w:space="0" w:color="auto"/>
                    <w:left w:val="none" w:sz="0" w:space="0" w:color="auto"/>
                    <w:bottom w:val="none" w:sz="0" w:space="0" w:color="auto"/>
                    <w:right w:val="none" w:sz="0" w:space="0" w:color="auto"/>
                  </w:divBdr>
                  <w:divsChild>
                    <w:div w:id="234975585">
                      <w:marLeft w:val="0"/>
                      <w:marRight w:val="0"/>
                      <w:marTop w:val="0"/>
                      <w:marBottom w:val="0"/>
                      <w:divBdr>
                        <w:top w:val="none" w:sz="0" w:space="0" w:color="auto"/>
                        <w:left w:val="none" w:sz="0" w:space="0" w:color="auto"/>
                        <w:bottom w:val="none" w:sz="0" w:space="0" w:color="auto"/>
                        <w:right w:val="none" w:sz="0" w:space="0" w:color="auto"/>
                      </w:divBdr>
                    </w:div>
                  </w:divsChild>
                </w:div>
                <w:div w:id="883634903">
                  <w:marLeft w:val="0"/>
                  <w:marRight w:val="0"/>
                  <w:marTop w:val="0"/>
                  <w:marBottom w:val="0"/>
                  <w:divBdr>
                    <w:top w:val="none" w:sz="0" w:space="0" w:color="auto"/>
                    <w:left w:val="none" w:sz="0" w:space="0" w:color="auto"/>
                    <w:bottom w:val="none" w:sz="0" w:space="0" w:color="auto"/>
                    <w:right w:val="none" w:sz="0" w:space="0" w:color="auto"/>
                  </w:divBdr>
                  <w:divsChild>
                    <w:div w:id="1432507089">
                      <w:marLeft w:val="0"/>
                      <w:marRight w:val="0"/>
                      <w:marTop w:val="0"/>
                      <w:marBottom w:val="0"/>
                      <w:divBdr>
                        <w:top w:val="none" w:sz="0" w:space="0" w:color="auto"/>
                        <w:left w:val="none" w:sz="0" w:space="0" w:color="auto"/>
                        <w:bottom w:val="none" w:sz="0" w:space="0" w:color="auto"/>
                        <w:right w:val="none" w:sz="0" w:space="0" w:color="auto"/>
                      </w:divBdr>
                    </w:div>
                  </w:divsChild>
                </w:div>
                <w:div w:id="930704375">
                  <w:marLeft w:val="0"/>
                  <w:marRight w:val="0"/>
                  <w:marTop w:val="0"/>
                  <w:marBottom w:val="0"/>
                  <w:divBdr>
                    <w:top w:val="none" w:sz="0" w:space="0" w:color="auto"/>
                    <w:left w:val="none" w:sz="0" w:space="0" w:color="auto"/>
                    <w:bottom w:val="none" w:sz="0" w:space="0" w:color="auto"/>
                    <w:right w:val="none" w:sz="0" w:space="0" w:color="auto"/>
                  </w:divBdr>
                  <w:divsChild>
                    <w:div w:id="1619096946">
                      <w:marLeft w:val="0"/>
                      <w:marRight w:val="0"/>
                      <w:marTop w:val="0"/>
                      <w:marBottom w:val="0"/>
                      <w:divBdr>
                        <w:top w:val="none" w:sz="0" w:space="0" w:color="auto"/>
                        <w:left w:val="none" w:sz="0" w:space="0" w:color="auto"/>
                        <w:bottom w:val="none" w:sz="0" w:space="0" w:color="auto"/>
                        <w:right w:val="none" w:sz="0" w:space="0" w:color="auto"/>
                      </w:divBdr>
                    </w:div>
                  </w:divsChild>
                </w:div>
                <w:div w:id="1030037366">
                  <w:marLeft w:val="0"/>
                  <w:marRight w:val="0"/>
                  <w:marTop w:val="0"/>
                  <w:marBottom w:val="0"/>
                  <w:divBdr>
                    <w:top w:val="none" w:sz="0" w:space="0" w:color="auto"/>
                    <w:left w:val="none" w:sz="0" w:space="0" w:color="auto"/>
                    <w:bottom w:val="none" w:sz="0" w:space="0" w:color="auto"/>
                    <w:right w:val="none" w:sz="0" w:space="0" w:color="auto"/>
                  </w:divBdr>
                  <w:divsChild>
                    <w:div w:id="717359493">
                      <w:marLeft w:val="0"/>
                      <w:marRight w:val="0"/>
                      <w:marTop w:val="0"/>
                      <w:marBottom w:val="0"/>
                      <w:divBdr>
                        <w:top w:val="none" w:sz="0" w:space="0" w:color="auto"/>
                        <w:left w:val="none" w:sz="0" w:space="0" w:color="auto"/>
                        <w:bottom w:val="none" w:sz="0" w:space="0" w:color="auto"/>
                        <w:right w:val="none" w:sz="0" w:space="0" w:color="auto"/>
                      </w:divBdr>
                    </w:div>
                  </w:divsChild>
                </w:div>
                <w:div w:id="1122505198">
                  <w:marLeft w:val="0"/>
                  <w:marRight w:val="0"/>
                  <w:marTop w:val="0"/>
                  <w:marBottom w:val="0"/>
                  <w:divBdr>
                    <w:top w:val="none" w:sz="0" w:space="0" w:color="auto"/>
                    <w:left w:val="none" w:sz="0" w:space="0" w:color="auto"/>
                    <w:bottom w:val="none" w:sz="0" w:space="0" w:color="auto"/>
                    <w:right w:val="none" w:sz="0" w:space="0" w:color="auto"/>
                  </w:divBdr>
                  <w:divsChild>
                    <w:div w:id="443698827">
                      <w:marLeft w:val="0"/>
                      <w:marRight w:val="0"/>
                      <w:marTop w:val="0"/>
                      <w:marBottom w:val="0"/>
                      <w:divBdr>
                        <w:top w:val="none" w:sz="0" w:space="0" w:color="auto"/>
                        <w:left w:val="none" w:sz="0" w:space="0" w:color="auto"/>
                        <w:bottom w:val="none" w:sz="0" w:space="0" w:color="auto"/>
                        <w:right w:val="none" w:sz="0" w:space="0" w:color="auto"/>
                      </w:divBdr>
                    </w:div>
                  </w:divsChild>
                </w:div>
                <w:div w:id="1151094660">
                  <w:marLeft w:val="0"/>
                  <w:marRight w:val="0"/>
                  <w:marTop w:val="0"/>
                  <w:marBottom w:val="0"/>
                  <w:divBdr>
                    <w:top w:val="none" w:sz="0" w:space="0" w:color="auto"/>
                    <w:left w:val="none" w:sz="0" w:space="0" w:color="auto"/>
                    <w:bottom w:val="none" w:sz="0" w:space="0" w:color="auto"/>
                    <w:right w:val="none" w:sz="0" w:space="0" w:color="auto"/>
                  </w:divBdr>
                  <w:divsChild>
                    <w:div w:id="1135177427">
                      <w:marLeft w:val="0"/>
                      <w:marRight w:val="0"/>
                      <w:marTop w:val="0"/>
                      <w:marBottom w:val="0"/>
                      <w:divBdr>
                        <w:top w:val="none" w:sz="0" w:space="0" w:color="auto"/>
                        <w:left w:val="none" w:sz="0" w:space="0" w:color="auto"/>
                        <w:bottom w:val="none" w:sz="0" w:space="0" w:color="auto"/>
                        <w:right w:val="none" w:sz="0" w:space="0" w:color="auto"/>
                      </w:divBdr>
                    </w:div>
                  </w:divsChild>
                </w:div>
                <w:div w:id="1296908152">
                  <w:marLeft w:val="0"/>
                  <w:marRight w:val="0"/>
                  <w:marTop w:val="0"/>
                  <w:marBottom w:val="0"/>
                  <w:divBdr>
                    <w:top w:val="none" w:sz="0" w:space="0" w:color="auto"/>
                    <w:left w:val="none" w:sz="0" w:space="0" w:color="auto"/>
                    <w:bottom w:val="none" w:sz="0" w:space="0" w:color="auto"/>
                    <w:right w:val="none" w:sz="0" w:space="0" w:color="auto"/>
                  </w:divBdr>
                  <w:divsChild>
                    <w:div w:id="235868974">
                      <w:marLeft w:val="0"/>
                      <w:marRight w:val="0"/>
                      <w:marTop w:val="0"/>
                      <w:marBottom w:val="0"/>
                      <w:divBdr>
                        <w:top w:val="none" w:sz="0" w:space="0" w:color="auto"/>
                        <w:left w:val="none" w:sz="0" w:space="0" w:color="auto"/>
                        <w:bottom w:val="none" w:sz="0" w:space="0" w:color="auto"/>
                        <w:right w:val="none" w:sz="0" w:space="0" w:color="auto"/>
                      </w:divBdr>
                    </w:div>
                  </w:divsChild>
                </w:div>
                <w:div w:id="1317413088">
                  <w:marLeft w:val="0"/>
                  <w:marRight w:val="0"/>
                  <w:marTop w:val="0"/>
                  <w:marBottom w:val="0"/>
                  <w:divBdr>
                    <w:top w:val="none" w:sz="0" w:space="0" w:color="auto"/>
                    <w:left w:val="none" w:sz="0" w:space="0" w:color="auto"/>
                    <w:bottom w:val="none" w:sz="0" w:space="0" w:color="auto"/>
                    <w:right w:val="none" w:sz="0" w:space="0" w:color="auto"/>
                  </w:divBdr>
                  <w:divsChild>
                    <w:div w:id="571700324">
                      <w:marLeft w:val="0"/>
                      <w:marRight w:val="0"/>
                      <w:marTop w:val="0"/>
                      <w:marBottom w:val="0"/>
                      <w:divBdr>
                        <w:top w:val="none" w:sz="0" w:space="0" w:color="auto"/>
                        <w:left w:val="none" w:sz="0" w:space="0" w:color="auto"/>
                        <w:bottom w:val="none" w:sz="0" w:space="0" w:color="auto"/>
                        <w:right w:val="none" w:sz="0" w:space="0" w:color="auto"/>
                      </w:divBdr>
                    </w:div>
                  </w:divsChild>
                </w:div>
                <w:div w:id="1325819128">
                  <w:marLeft w:val="0"/>
                  <w:marRight w:val="0"/>
                  <w:marTop w:val="0"/>
                  <w:marBottom w:val="0"/>
                  <w:divBdr>
                    <w:top w:val="none" w:sz="0" w:space="0" w:color="auto"/>
                    <w:left w:val="none" w:sz="0" w:space="0" w:color="auto"/>
                    <w:bottom w:val="none" w:sz="0" w:space="0" w:color="auto"/>
                    <w:right w:val="none" w:sz="0" w:space="0" w:color="auto"/>
                  </w:divBdr>
                  <w:divsChild>
                    <w:div w:id="1246645679">
                      <w:marLeft w:val="0"/>
                      <w:marRight w:val="0"/>
                      <w:marTop w:val="0"/>
                      <w:marBottom w:val="0"/>
                      <w:divBdr>
                        <w:top w:val="none" w:sz="0" w:space="0" w:color="auto"/>
                        <w:left w:val="none" w:sz="0" w:space="0" w:color="auto"/>
                        <w:bottom w:val="none" w:sz="0" w:space="0" w:color="auto"/>
                        <w:right w:val="none" w:sz="0" w:space="0" w:color="auto"/>
                      </w:divBdr>
                    </w:div>
                  </w:divsChild>
                </w:div>
                <w:div w:id="1464272178">
                  <w:marLeft w:val="0"/>
                  <w:marRight w:val="0"/>
                  <w:marTop w:val="0"/>
                  <w:marBottom w:val="0"/>
                  <w:divBdr>
                    <w:top w:val="none" w:sz="0" w:space="0" w:color="auto"/>
                    <w:left w:val="none" w:sz="0" w:space="0" w:color="auto"/>
                    <w:bottom w:val="none" w:sz="0" w:space="0" w:color="auto"/>
                    <w:right w:val="none" w:sz="0" w:space="0" w:color="auto"/>
                  </w:divBdr>
                  <w:divsChild>
                    <w:div w:id="1044599055">
                      <w:marLeft w:val="0"/>
                      <w:marRight w:val="0"/>
                      <w:marTop w:val="0"/>
                      <w:marBottom w:val="0"/>
                      <w:divBdr>
                        <w:top w:val="none" w:sz="0" w:space="0" w:color="auto"/>
                        <w:left w:val="none" w:sz="0" w:space="0" w:color="auto"/>
                        <w:bottom w:val="none" w:sz="0" w:space="0" w:color="auto"/>
                        <w:right w:val="none" w:sz="0" w:space="0" w:color="auto"/>
                      </w:divBdr>
                    </w:div>
                  </w:divsChild>
                </w:div>
                <w:div w:id="1514421404">
                  <w:marLeft w:val="0"/>
                  <w:marRight w:val="0"/>
                  <w:marTop w:val="0"/>
                  <w:marBottom w:val="0"/>
                  <w:divBdr>
                    <w:top w:val="none" w:sz="0" w:space="0" w:color="auto"/>
                    <w:left w:val="none" w:sz="0" w:space="0" w:color="auto"/>
                    <w:bottom w:val="none" w:sz="0" w:space="0" w:color="auto"/>
                    <w:right w:val="none" w:sz="0" w:space="0" w:color="auto"/>
                  </w:divBdr>
                  <w:divsChild>
                    <w:div w:id="916206254">
                      <w:marLeft w:val="0"/>
                      <w:marRight w:val="0"/>
                      <w:marTop w:val="0"/>
                      <w:marBottom w:val="0"/>
                      <w:divBdr>
                        <w:top w:val="none" w:sz="0" w:space="0" w:color="auto"/>
                        <w:left w:val="none" w:sz="0" w:space="0" w:color="auto"/>
                        <w:bottom w:val="none" w:sz="0" w:space="0" w:color="auto"/>
                        <w:right w:val="none" w:sz="0" w:space="0" w:color="auto"/>
                      </w:divBdr>
                    </w:div>
                  </w:divsChild>
                </w:div>
                <w:div w:id="1549075797">
                  <w:marLeft w:val="0"/>
                  <w:marRight w:val="0"/>
                  <w:marTop w:val="0"/>
                  <w:marBottom w:val="0"/>
                  <w:divBdr>
                    <w:top w:val="none" w:sz="0" w:space="0" w:color="auto"/>
                    <w:left w:val="none" w:sz="0" w:space="0" w:color="auto"/>
                    <w:bottom w:val="none" w:sz="0" w:space="0" w:color="auto"/>
                    <w:right w:val="none" w:sz="0" w:space="0" w:color="auto"/>
                  </w:divBdr>
                  <w:divsChild>
                    <w:div w:id="1777019015">
                      <w:marLeft w:val="0"/>
                      <w:marRight w:val="0"/>
                      <w:marTop w:val="0"/>
                      <w:marBottom w:val="0"/>
                      <w:divBdr>
                        <w:top w:val="none" w:sz="0" w:space="0" w:color="auto"/>
                        <w:left w:val="none" w:sz="0" w:space="0" w:color="auto"/>
                        <w:bottom w:val="none" w:sz="0" w:space="0" w:color="auto"/>
                        <w:right w:val="none" w:sz="0" w:space="0" w:color="auto"/>
                      </w:divBdr>
                    </w:div>
                  </w:divsChild>
                </w:div>
                <w:div w:id="1587106762">
                  <w:marLeft w:val="0"/>
                  <w:marRight w:val="0"/>
                  <w:marTop w:val="0"/>
                  <w:marBottom w:val="0"/>
                  <w:divBdr>
                    <w:top w:val="none" w:sz="0" w:space="0" w:color="auto"/>
                    <w:left w:val="none" w:sz="0" w:space="0" w:color="auto"/>
                    <w:bottom w:val="none" w:sz="0" w:space="0" w:color="auto"/>
                    <w:right w:val="none" w:sz="0" w:space="0" w:color="auto"/>
                  </w:divBdr>
                  <w:divsChild>
                    <w:div w:id="910234554">
                      <w:marLeft w:val="0"/>
                      <w:marRight w:val="0"/>
                      <w:marTop w:val="0"/>
                      <w:marBottom w:val="0"/>
                      <w:divBdr>
                        <w:top w:val="none" w:sz="0" w:space="0" w:color="auto"/>
                        <w:left w:val="none" w:sz="0" w:space="0" w:color="auto"/>
                        <w:bottom w:val="none" w:sz="0" w:space="0" w:color="auto"/>
                        <w:right w:val="none" w:sz="0" w:space="0" w:color="auto"/>
                      </w:divBdr>
                    </w:div>
                  </w:divsChild>
                </w:div>
                <w:div w:id="1613169268">
                  <w:marLeft w:val="0"/>
                  <w:marRight w:val="0"/>
                  <w:marTop w:val="0"/>
                  <w:marBottom w:val="0"/>
                  <w:divBdr>
                    <w:top w:val="none" w:sz="0" w:space="0" w:color="auto"/>
                    <w:left w:val="none" w:sz="0" w:space="0" w:color="auto"/>
                    <w:bottom w:val="none" w:sz="0" w:space="0" w:color="auto"/>
                    <w:right w:val="none" w:sz="0" w:space="0" w:color="auto"/>
                  </w:divBdr>
                  <w:divsChild>
                    <w:div w:id="1336301977">
                      <w:marLeft w:val="0"/>
                      <w:marRight w:val="0"/>
                      <w:marTop w:val="0"/>
                      <w:marBottom w:val="0"/>
                      <w:divBdr>
                        <w:top w:val="none" w:sz="0" w:space="0" w:color="auto"/>
                        <w:left w:val="none" w:sz="0" w:space="0" w:color="auto"/>
                        <w:bottom w:val="none" w:sz="0" w:space="0" w:color="auto"/>
                        <w:right w:val="none" w:sz="0" w:space="0" w:color="auto"/>
                      </w:divBdr>
                    </w:div>
                  </w:divsChild>
                </w:div>
                <w:div w:id="1631861504">
                  <w:marLeft w:val="0"/>
                  <w:marRight w:val="0"/>
                  <w:marTop w:val="0"/>
                  <w:marBottom w:val="0"/>
                  <w:divBdr>
                    <w:top w:val="none" w:sz="0" w:space="0" w:color="auto"/>
                    <w:left w:val="none" w:sz="0" w:space="0" w:color="auto"/>
                    <w:bottom w:val="none" w:sz="0" w:space="0" w:color="auto"/>
                    <w:right w:val="none" w:sz="0" w:space="0" w:color="auto"/>
                  </w:divBdr>
                  <w:divsChild>
                    <w:div w:id="865021414">
                      <w:marLeft w:val="0"/>
                      <w:marRight w:val="0"/>
                      <w:marTop w:val="0"/>
                      <w:marBottom w:val="0"/>
                      <w:divBdr>
                        <w:top w:val="none" w:sz="0" w:space="0" w:color="auto"/>
                        <w:left w:val="none" w:sz="0" w:space="0" w:color="auto"/>
                        <w:bottom w:val="none" w:sz="0" w:space="0" w:color="auto"/>
                        <w:right w:val="none" w:sz="0" w:space="0" w:color="auto"/>
                      </w:divBdr>
                    </w:div>
                  </w:divsChild>
                </w:div>
                <w:div w:id="1663242009">
                  <w:marLeft w:val="0"/>
                  <w:marRight w:val="0"/>
                  <w:marTop w:val="0"/>
                  <w:marBottom w:val="0"/>
                  <w:divBdr>
                    <w:top w:val="none" w:sz="0" w:space="0" w:color="auto"/>
                    <w:left w:val="none" w:sz="0" w:space="0" w:color="auto"/>
                    <w:bottom w:val="none" w:sz="0" w:space="0" w:color="auto"/>
                    <w:right w:val="none" w:sz="0" w:space="0" w:color="auto"/>
                  </w:divBdr>
                  <w:divsChild>
                    <w:div w:id="2049259273">
                      <w:marLeft w:val="0"/>
                      <w:marRight w:val="0"/>
                      <w:marTop w:val="0"/>
                      <w:marBottom w:val="0"/>
                      <w:divBdr>
                        <w:top w:val="none" w:sz="0" w:space="0" w:color="auto"/>
                        <w:left w:val="none" w:sz="0" w:space="0" w:color="auto"/>
                        <w:bottom w:val="none" w:sz="0" w:space="0" w:color="auto"/>
                        <w:right w:val="none" w:sz="0" w:space="0" w:color="auto"/>
                      </w:divBdr>
                    </w:div>
                  </w:divsChild>
                </w:div>
                <w:div w:id="1687516500">
                  <w:marLeft w:val="0"/>
                  <w:marRight w:val="0"/>
                  <w:marTop w:val="0"/>
                  <w:marBottom w:val="0"/>
                  <w:divBdr>
                    <w:top w:val="none" w:sz="0" w:space="0" w:color="auto"/>
                    <w:left w:val="none" w:sz="0" w:space="0" w:color="auto"/>
                    <w:bottom w:val="none" w:sz="0" w:space="0" w:color="auto"/>
                    <w:right w:val="none" w:sz="0" w:space="0" w:color="auto"/>
                  </w:divBdr>
                  <w:divsChild>
                    <w:div w:id="1595089485">
                      <w:marLeft w:val="0"/>
                      <w:marRight w:val="0"/>
                      <w:marTop w:val="0"/>
                      <w:marBottom w:val="0"/>
                      <w:divBdr>
                        <w:top w:val="none" w:sz="0" w:space="0" w:color="auto"/>
                        <w:left w:val="none" w:sz="0" w:space="0" w:color="auto"/>
                        <w:bottom w:val="none" w:sz="0" w:space="0" w:color="auto"/>
                        <w:right w:val="none" w:sz="0" w:space="0" w:color="auto"/>
                      </w:divBdr>
                    </w:div>
                  </w:divsChild>
                </w:div>
                <w:div w:id="1732074306">
                  <w:marLeft w:val="0"/>
                  <w:marRight w:val="0"/>
                  <w:marTop w:val="0"/>
                  <w:marBottom w:val="0"/>
                  <w:divBdr>
                    <w:top w:val="none" w:sz="0" w:space="0" w:color="auto"/>
                    <w:left w:val="none" w:sz="0" w:space="0" w:color="auto"/>
                    <w:bottom w:val="none" w:sz="0" w:space="0" w:color="auto"/>
                    <w:right w:val="none" w:sz="0" w:space="0" w:color="auto"/>
                  </w:divBdr>
                  <w:divsChild>
                    <w:div w:id="860751134">
                      <w:marLeft w:val="0"/>
                      <w:marRight w:val="0"/>
                      <w:marTop w:val="0"/>
                      <w:marBottom w:val="0"/>
                      <w:divBdr>
                        <w:top w:val="none" w:sz="0" w:space="0" w:color="auto"/>
                        <w:left w:val="none" w:sz="0" w:space="0" w:color="auto"/>
                        <w:bottom w:val="none" w:sz="0" w:space="0" w:color="auto"/>
                        <w:right w:val="none" w:sz="0" w:space="0" w:color="auto"/>
                      </w:divBdr>
                    </w:div>
                  </w:divsChild>
                </w:div>
                <w:div w:id="1736853261">
                  <w:marLeft w:val="0"/>
                  <w:marRight w:val="0"/>
                  <w:marTop w:val="0"/>
                  <w:marBottom w:val="0"/>
                  <w:divBdr>
                    <w:top w:val="none" w:sz="0" w:space="0" w:color="auto"/>
                    <w:left w:val="none" w:sz="0" w:space="0" w:color="auto"/>
                    <w:bottom w:val="none" w:sz="0" w:space="0" w:color="auto"/>
                    <w:right w:val="none" w:sz="0" w:space="0" w:color="auto"/>
                  </w:divBdr>
                  <w:divsChild>
                    <w:div w:id="1547717626">
                      <w:marLeft w:val="0"/>
                      <w:marRight w:val="0"/>
                      <w:marTop w:val="0"/>
                      <w:marBottom w:val="0"/>
                      <w:divBdr>
                        <w:top w:val="none" w:sz="0" w:space="0" w:color="auto"/>
                        <w:left w:val="none" w:sz="0" w:space="0" w:color="auto"/>
                        <w:bottom w:val="none" w:sz="0" w:space="0" w:color="auto"/>
                        <w:right w:val="none" w:sz="0" w:space="0" w:color="auto"/>
                      </w:divBdr>
                    </w:div>
                  </w:divsChild>
                </w:div>
                <w:div w:id="1742872646">
                  <w:marLeft w:val="0"/>
                  <w:marRight w:val="0"/>
                  <w:marTop w:val="0"/>
                  <w:marBottom w:val="0"/>
                  <w:divBdr>
                    <w:top w:val="none" w:sz="0" w:space="0" w:color="auto"/>
                    <w:left w:val="none" w:sz="0" w:space="0" w:color="auto"/>
                    <w:bottom w:val="none" w:sz="0" w:space="0" w:color="auto"/>
                    <w:right w:val="none" w:sz="0" w:space="0" w:color="auto"/>
                  </w:divBdr>
                  <w:divsChild>
                    <w:div w:id="458769539">
                      <w:marLeft w:val="0"/>
                      <w:marRight w:val="0"/>
                      <w:marTop w:val="0"/>
                      <w:marBottom w:val="0"/>
                      <w:divBdr>
                        <w:top w:val="none" w:sz="0" w:space="0" w:color="auto"/>
                        <w:left w:val="none" w:sz="0" w:space="0" w:color="auto"/>
                        <w:bottom w:val="none" w:sz="0" w:space="0" w:color="auto"/>
                        <w:right w:val="none" w:sz="0" w:space="0" w:color="auto"/>
                      </w:divBdr>
                    </w:div>
                  </w:divsChild>
                </w:div>
                <w:div w:id="1758987092">
                  <w:marLeft w:val="0"/>
                  <w:marRight w:val="0"/>
                  <w:marTop w:val="0"/>
                  <w:marBottom w:val="0"/>
                  <w:divBdr>
                    <w:top w:val="none" w:sz="0" w:space="0" w:color="auto"/>
                    <w:left w:val="none" w:sz="0" w:space="0" w:color="auto"/>
                    <w:bottom w:val="none" w:sz="0" w:space="0" w:color="auto"/>
                    <w:right w:val="none" w:sz="0" w:space="0" w:color="auto"/>
                  </w:divBdr>
                  <w:divsChild>
                    <w:div w:id="2114547969">
                      <w:marLeft w:val="0"/>
                      <w:marRight w:val="0"/>
                      <w:marTop w:val="0"/>
                      <w:marBottom w:val="0"/>
                      <w:divBdr>
                        <w:top w:val="none" w:sz="0" w:space="0" w:color="auto"/>
                        <w:left w:val="none" w:sz="0" w:space="0" w:color="auto"/>
                        <w:bottom w:val="none" w:sz="0" w:space="0" w:color="auto"/>
                        <w:right w:val="none" w:sz="0" w:space="0" w:color="auto"/>
                      </w:divBdr>
                    </w:div>
                  </w:divsChild>
                </w:div>
                <w:div w:id="1783957478">
                  <w:marLeft w:val="0"/>
                  <w:marRight w:val="0"/>
                  <w:marTop w:val="0"/>
                  <w:marBottom w:val="0"/>
                  <w:divBdr>
                    <w:top w:val="none" w:sz="0" w:space="0" w:color="auto"/>
                    <w:left w:val="none" w:sz="0" w:space="0" w:color="auto"/>
                    <w:bottom w:val="none" w:sz="0" w:space="0" w:color="auto"/>
                    <w:right w:val="none" w:sz="0" w:space="0" w:color="auto"/>
                  </w:divBdr>
                  <w:divsChild>
                    <w:div w:id="504973817">
                      <w:marLeft w:val="0"/>
                      <w:marRight w:val="0"/>
                      <w:marTop w:val="0"/>
                      <w:marBottom w:val="0"/>
                      <w:divBdr>
                        <w:top w:val="none" w:sz="0" w:space="0" w:color="auto"/>
                        <w:left w:val="none" w:sz="0" w:space="0" w:color="auto"/>
                        <w:bottom w:val="none" w:sz="0" w:space="0" w:color="auto"/>
                        <w:right w:val="none" w:sz="0" w:space="0" w:color="auto"/>
                      </w:divBdr>
                    </w:div>
                  </w:divsChild>
                </w:div>
                <w:div w:id="1811895456">
                  <w:marLeft w:val="0"/>
                  <w:marRight w:val="0"/>
                  <w:marTop w:val="0"/>
                  <w:marBottom w:val="0"/>
                  <w:divBdr>
                    <w:top w:val="none" w:sz="0" w:space="0" w:color="auto"/>
                    <w:left w:val="none" w:sz="0" w:space="0" w:color="auto"/>
                    <w:bottom w:val="none" w:sz="0" w:space="0" w:color="auto"/>
                    <w:right w:val="none" w:sz="0" w:space="0" w:color="auto"/>
                  </w:divBdr>
                  <w:divsChild>
                    <w:div w:id="67503487">
                      <w:marLeft w:val="0"/>
                      <w:marRight w:val="0"/>
                      <w:marTop w:val="0"/>
                      <w:marBottom w:val="0"/>
                      <w:divBdr>
                        <w:top w:val="none" w:sz="0" w:space="0" w:color="auto"/>
                        <w:left w:val="none" w:sz="0" w:space="0" w:color="auto"/>
                        <w:bottom w:val="none" w:sz="0" w:space="0" w:color="auto"/>
                        <w:right w:val="none" w:sz="0" w:space="0" w:color="auto"/>
                      </w:divBdr>
                    </w:div>
                  </w:divsChild>
                </w:div>
                <w:div w:id="1902254551">
                  <w:marLeft w:val="0"/>
                  <w:marRight w:val="0"/>
                  <w:marTop w:val="0"/>
                  <w:marBottom w:val="0"/>
                  <w:divBdr>
                    <w:top w:val="none" w:sz="0" w:space="0" w:color="auto"/>
                    <w:left w:val="none" w:sz="0" w:space="0" w:color="auto"/>
                    <w:bottom w:val="none" w:sz="0" w:space="0" w:color="auto"/>
                    <w:right w:val="none" w:sz="0" w:space="0" w:color="auto"/>
                  </w:divBdr>
                  <w:divsChild>
                    <w:div w:id="411633123">
                      <w:marLeft w:val="0"/>
                      <w:marRight w:val="0"/>
                      <w:marTop w:val="0"/>
                      <w:marBottom w:val="0"/>
                      <w:divBdr>
                        <w:top w:val="none" w:sz="0" w:space="0" w:color="auto"/>
                        <w:left w:val="none" w:sz="0" w:space="0" w:color="auto"/>
                        <w:bottom w:val="none" w:sz="0" w:space="0" w:color="auto"/>
                        <w:right w:val="none" w:sz="0" w:space="0" w:color="auto"/>
                      </w:divBdr>
                    </w:div>
                  </w:divsChild>
                </w:div>
                <w:div w:id="1944339319">
                  <w:marLeft w:val="0"/>
                  <w:marRight w:val="0"/>
                  <w:marTop w:val="0"/>
                  <w:marBottom w:val="0"/>
                  <w:divBdr>
                    <w:top w:val="none" w:sz="0" w:space="0" w:color="auto"/>
                    <w:left w:val="none" w:sz="0" w:space="0" w:color="auto"/>
                    <w:bottom w:val="none" w:sz="0" w:space="0" w:color="auto"/>
                    <w:right w:val="none" w:sz="0" w:space="0" w:color="auto"/>
                  </w:divBdr>
                  <w:divsChild>
                    <w:div w:id="2052918713">
                      <w:marLeft w:val="0"/>
                      <w:marRight w:val="0"/>
                      <w:marTop w:val="0"/>
                      <w:marBottom w:val="0"/>
                      <w:divBdr>
                        <w:top w:val="none" w:sz="0" w:space="0" w:color="auto"/>
                        <w:left w:val="none" w:sz="0" w:space="0" w:color="auto"/>
                        <w:bottom w:val="none" w:sz="0" w:space="0" w:color="auto"/>
                        <w:right w:val="none" w:sz="0" w:space="0" w:color="auto"/>
                      </w:divBdr>
                    </w:div>
                  </w:divsChild>
                </w:div>
                <w:div w:id="2060980294">
                  <w:marLeft w:val="0"/>
                  <w:marRight w:val="0"/>
                  <w:marTop w:val="0"/>
                  <w:marBottom w:val="0"/>
                  <w:divBdr>
                    <w:top w:val="none" w:sz="0" w:space="0" w:color="auto"/>
                    <w:left w:val="none" w:sz="0" w:space="0" w:color="auto"/>
                    <w:bottom w:val="none" w:sz="0" w:space="0" w:color="auto"/>
                    <w:right w:val="none" w:sz="0" w:space="0" w:color="auto"/>
                  </w:divBdr>
                  <w:divsChild>
                    <w:div w:id="1450706294">
                      <w:marLeft w:val="0"/>
                      <w:marRight w:val="0"/>
                      <w:marTop w:val="0"/>
                      <w:marBottom w:val="0"/>
                      <w:divBdr>
                        <w:top w:val="none" w:sz="0" w:space="0" w:color="auto"/>
                        <w:left w:val="none" w:sz="0" w:space="0" w:color="auto"/>
                        <w:bottom w:val="none" w:sz="0" w:space="0" w:color="auto"/>
                        <w:right w:val="none" w:sz="0" w:space="0" w:color="auto"/>
                      </w:divBdr>
                    </w:div>
                  </w:divsChild>
                </w:div>
                <w:div w:id="2068214244">
                  <w:marLeft w:val="0"/>
                  <w:marRight w:val="0"/>
                  <w:marTop w:val="0"/>
                  <w:marBottom w:val="0"/>
                  <w:divBdr>
                    <w:top w:val="none" w:sz="0" w:space="0" w:color="auto"/>
                    <w:left w:val="none" w:sz="0" w:space="0" w:color="auto"/>
                    <w:bottom w:val="none" w:sz="0" w:space="0" w:color="auto"/>
                    <w:right w:val="none" w:sz="0" w:space="0" w:color="auto"/>
                  </w:divBdr>
                  <w:divsChild>
                    <w:div w:id="630290453">
                      <w:marLeft w:val="0"/>
                      <w:marRight w:val="0"/>
                      <w:marTop w:val="0"/>
                      <w:marBottom w:val="0"/>
                      <w:divBdr>
                        <w:top w:val="none" w:sz="0" w:space="0" w:color="auto"/>
                        <w:left w:val="none" w:sz="0" w:space="0" w:color="auto"/>
                        <w:bottom w:val="none" w:sz="0" w:space="0" w:color="auto"/>
                        <w:right w:val="none" w:sz="0" w:space="0" w:color="auto"/>
                      </w:divBdr>
                    </w:div>
                  </w:divsChild>
                </w:div>
                <w:div w:id="2102754855">
                  <w:marLeft w:val="0"/>
                  <w:marRight w:val="0"/>
                  <w:marTop w:val="0"/>
                  <w:marBottom w:val="0"/>
                  <w:divBdr>
                    <w:top w:val="none" w:sz="0" w:space="0" w:color="auto"/>
                    <w:left w:val="none" w:sz="0" w:space="0" w:color="auto"/>
                    <w:bottom w:val="none" w:sz="0" w:space="0" w:color="auto"/>
                    <w:right w:val="none" w:sz="0" w:space="0" w:color="auto"/>
                  </w:divBdr>
                  <w:divsChild>
                    <w:div w:id="1804498709">
                      <w:marLeft w:val="0"/>
                      <w:marRight w:val="0"/>
                      <w:marTop w:val="0"/>
                      <w:marBottom w:val="0"/>
                      <w:divBdr>
                        <w:top w:val="none" w:sz="0" w:space="0" w:color="auto"/>
                        <w:left w:val="none" w:sz="0" w:space="0" w:color="auto"/>
                        <w:bottom w:val="none" w:sz="0" w:space="0" w:color="auto"/>
                        <w:right w:val="none" w:sz="0" w:space="0" w:color="auto"/>
                      </w:divBdr>
                    </w:div>
                  </w:divsChild>
                </w:div>
                <w:div w:id="2145073392">
                  <w:marLeft w:val="0"/>
                  <w:marRight w:val="0"/>
                  <w:marTop w:val="0"/>
                  <w:marBottom w:val="0"/>
                  <w:divBdr>
                    <w:top w:val="none" w:sz="0" w:space="0" w:color="auto"/>
                    <w:left w:val="none" w:sz="0" w:space="0" w:color="auto"/>
                    <w:bottom w:val="none" w:sz="0" w:space="0" w:color="auto"/>
                    <w:right w:val="none" w:sz="0" w:space="0" w:color="auto"/>
                  </w:divBdr>
                  <w:divsChild>
                    <w:div w:id="1093235400">
                      <w:marLeft w:val="0"/>
                      <w:marRight w:val="0"/>
                      <w:marTop w:val="0"/>
                      <w:marBottom w:val="0"/>
                      <w:divBdr>
                        <w:top w:val="none" w:sz="0" w:space="0" w:color="auto"/>
                        <w:left w:val="none" w:sz="0" w:space="0" w:color="auto"/>
                        <w:bottom w:val="none" w:sz="0" w:space="0" w:color="auto"/>
                        <w:right w:val="none" w:sz="0" w:space="0" w:color="auto"/>
                      </w:divBdr>
                    </w:div>
                  </w:divsChild>
                </w:div>
                <w:div w:id="2147316118">
                  <w:marLeft w:val="0"/>
                  <w:marRight w:val="0"/>
                  <w:marTop w:val="0"/>
                  <w:marBottom w:val="0"/>
                  <w:divBdr>
                    <w:top w:val="none" w:sz="0" w:space="0" w:color="auto"/>
                    <w:left w:val="none" w:sz="0" w:space="0" w:color="auto"/>
                    <w:bottom w:val="none" w:sz="0" w:space="0" w:color="auto"/>
                    <w:right w:val="none" w:sz="0" w:space="0" w:color="auto"/>
                  </w:divBdr>
                  <w:divsChild>
                    <w:div w:id="6720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8237">
          <w:marLeft w:val="0"/>
          <w:marRight w:val="0"/>
          <w:marTop w:val="0"/>
          <w:marBottom w:val="0"/>
          <w:divBdr>
            <w:top w:val="none" w:sz="0" w:space="0" w:color="auto"/>
            <w:left w:val="none" w:sz="0" w:space="0" w:color="auto"/>
            <w:bottom w:val="none" w:sz="0" w:space="0" w:color="auto"/>
            <w:right w:val="none" w:sz="0" w:space="0" w:color="auto"/>
          </w:divBdr>
        </w:div>
      </w:divsChild>
    </w:div>
    <w:div w:id="166336001">
      <w:bodyDiv w:val="1"/>
      <w:marLeft w:val="0"/>
      <w:marRight w:val="0"/>
      <w:marTop w:val="0"/>
      <w:marBottom w:val="0"/>
      <w:divBdr>
        <w:top w:val="none" w:sz="0" w:space="0" w:color="auto"/>
        <w:left w:val="none" w:sz="0" w:space="0" w:color="auto"/>
        <w:bottom w:val="none" w:sz="0" w:space="0" w:color="auto"/>
        <w:right w:val="none" w:sz="0" w:space="0" w:color="auto"/>
      </w:divBdr>
      <w:divsChild>
        <w:div w:id="232663190">
          <w:marLeft w:val="0"/>
          <w:marRight w:val="0"/>
          <w:marTop w:val="0"/>
          <w:marBottom w:val="0"/>
          <w:divBdr>
            <w:top w:val="none" w:sz="0" w:space="0" w:color="auto"/>
            <w:left w:val="none" w:sz="0" w:space="0" w:color="auto"/>
            <w:bottom w:val="none" w:sz="0" w:space="0" w:color="auto"/>
            <w:right w:val="none" w:sz="0" w:space="0" w:color="auto"/>
          </w:divBdr>
        </w:div>
        <w:div w:id="283467149">
          <w:marLeft w:val="0"/>
          <w:marRight w:val="0"/>
          <w:marTop w:val="0"/>
          <w:marBottom w:val="0"/>
          <w:divBdr>
            <w:top w:val="none" w:sz="0" w:space="0" w:color="auto"/>
            <w:left w:val="none" w:sz="0" w:space="0" w:color="auto"/>
            <w:bottom w:val="none" w:sz="0" w:space="0" w:color="auto"/>
            <w:right w:val="none" w:sz="0" w:space="0" w:color="auto"/>
          </w:divBdr>
        </w:div>
        <w:div w:id="482158165">
          <w:marLeft w:val="0"/>
          <w:marRight w:val="0"/>
          <w:marTop w:val="0"/>
          <w:marBottom w:val="0"/>
          <w:divBdr>
            <w:top w:val="none" w:sz="0" w:space="0" w:color="auto"/>
            <w:left w:val="none" w:sz="0" w:space="0" w:color="auto"/>
            <w:bottom w:val="none" w:sz="0" w:space="0" w:color="auto"/>
            <w:right w:val="none" w:sz="0" w:space="0" w:color="auto"/>
          </w:divBdr>
        </w:div>
        <w:div w:id="549339481">
          <w:marLeft w:val="0"/>
          <w:marRight w:val="0"/>
          <w:marTop w:val="0"/>
          <w:marBottom w:val="0"/>
          <w:divBdr>
            <w:top w:val="none" w:sz="0" w:space="0" w:color="auto"/>
            <w:left w:val="none" w:sz="0" w:space="0" w:color="auto"/>
            <w:bottom w:val="none" w:sz="0" w:space="0" w:color="auto"/>
            <w:right w:val="none" w:sz="0" w:space="0" w:color="auto"/>
          </w:divBdr>
        </w:div>
        <w:div w:id="796294901">
          <w:marLeft w:val="0"/>
          <w:marRight w:val="0"/>
          <w:marTop w:val="0"/>
          <w:marBottom w:val="0"/>
          <w:divBdr>
            <w:top w:val="none" w:sz="0" w:space="0" w:color="auto"/>
            <w:left w:val="none" w:sz="0" w:space="0" w:color="auto"/>
            <w:bottom w:val="none" w:sz="0" w:space="0" w:color="auto"/>
            <w:right w:val="none" w:sz="0" w:space="0" w:color="auto"/>
          </w:divBdr>
        </w:div>
        <w:div w:id="1530024036">
          <w:marLeft w:val="0"/>
          <w:marRight w:val="0"/>
          <w:marTop w:val="0"/>
          <w:marBottom w:val="0"/>
          <w:divBdr>
            <w:top w:val="none" w:sz="0" w:space="0" w:color="auto"/>
            <w:left w:val="none" w:sz="0" w:space="0" w:color="auto"/>
            <w:bottom w:val="none" w:sz="0" w:space="0" w:color="auto"/>
            <w:right w:val="none" w:sz="0" w:space="0" w:color="auto"/>
          </w:divBdr>
        </w:div>
        <w:div w:id="1598321776">
          <w:marLeft w:val="0"/>
          <w:marRight w:val="0"/>
          <w:marTop w:val="0"/>
          <w:marBottom w:val="0"/>
          <w:divBdr>
            <w:top w:val="none" w:sz="0" w:space="0" w:color="auto"/>
            <w:left w:val="none" w:sz="0" w:space="0" w:color="auto"/>
            <w:bottom w:val="none" w:sz="0" w:space="0" w:color="auto"/>
            <w:right w:val="none" w:sz="0" w:space="0" w:color="auto"/>
          </w:divBdr>
        </w:div>
        <w:div w:id="2099446843">
          <w:marLeft w:val="0"/>
          <w:marRight w:val="0"/>
          <w:marTop w:val="0"/>
          <w:marBottom w:val="0"/>
          <w:divBdr>
            <w:top w:val="none" w:sz="0" w:space="0" w:color="auto"/>
            <w:left w:val="none" w:sz="0" w:space="0" w:color="auto"/>
            <w:bottom w:val="none" w:sz="0" w:space="0" w:color="auto"/>
            <w:right w:val="none" w:sz="0" w:space="0" w:color="auto"/>
          </w:divBdr>
        </w:div>
      </w:divsChild>
    </w:div>
    <w:div w:id="166752601">
      <w:bodyDiv w:val="1"/>
      <w:marLeft w:val="0"/>
      <w:marRight w:val="0"/>
      <w:marTop w:val="0"/>
      <w:marBottom w:val="0"/>
      <w:divBdr>
        <w:top w:val="none" w:sz="0" w:space="0" w:color="auto"/>
        <w:left w:val="none" w:sz="0" w:space="0" w:color="auto"/>
        <w:bottom w:val="none" w:sz="0" w:space="0" w:color="auto"/>
        <w:right w:val="none" w:sz="0" w:space="0" w:color="auto"/>
      </w:divBdr>
      <w:divsChild>
        <w:div w:id="159348378">
          <w:marLeft w:val="0"/>
          <w:marRight w:val="0"/>
          <w:marTop w:val="0"/>
          <w:marBottom w:val="0"/>
          <w:divBdr>
            <w:top w:val="none" w:sz="0" w:space="0" w:color="auto"/>
            <w:left w:val="none" w:sz="0" w:space="0" w:color="auto"/>
            <w:bottom w:val="none" w:sz="0" w:space="0" w:color="auto"/>
            <w:right w:val="none" w:sz="0" w:space="0" w:color="auto"/>
          </w:divBdr>
        </w:div>
        <w:div w:id="327490650">
          <w:marLeft w:val="0"/>
          <w:marRight w:val="0"/>
          <w:marTop w:val="0"/>
          <w:marBottom w:val="0"/>
          <w:divBdr>
            <w:top w:val="none" w:sz="0" w:space="0" w:color="auto"/>
            <w:left w:val="none" w:sz="0" w:space="0" w:color="auto"/>
            <w:bottom w:val="none" w:sz="0" w:space="0" w:color="auto"/>
            <w:right w:val="none" w:sz="0" w:space="0" w:color="auto"/>
          </w:divBdr>
        </w:div>
        <w:div w:id="691302244">
          <w:marLeft w:val="0"/>
          <w:marRight w:val="0"/>
          <w:marTop w:val="0"/>
          <w:marBottom w:val="0"/>
          <w:divBdr>
            <w:top w:val="none" w:sz="0" w:space="0" w:color="auto"/>
            <w:left w:val="none" w:sz="0" w:space="0" w:color="auto"/>
            <w:bottom w:val="none" w:sz="0" w:space="0" w:color="auto"/>
            <w:right w:val="none" w:sz="0" w:space="0" w:color="auto"/>
          </w:divBdr>
        </w:div>
        <w:div w:id="877088025">
          <w:marLeft w:val="0"/>
          <w:marRight w:val="0"/>
          <w:marTop w:val="0"/>
          <w:marBottom w:val="0"/>
          <w:divBdr>
            <w:top w:val="none" w:sz="0" w:space="0" w:color="auto"/>
            <w:left w:val="none" w:sz="0" w:space="0" w:color="auto"/>
            <w:bottom w:val="none" w:sz="0" w:space="0" w:color="auto"/>
            <w:right w:val="none" w:sz="0" w:space="0" w:color="auto"/>
          </w:divBdr>
        </w:div>
        <w:div w:id="1252008820">
          <w:marLeft w:val="0"/>
          <w:marRight w:val="0"/>
          <w:marTop w:val="0"/>
          <w:marBottom w:val="0"/>
          <w:divBdr>
            <w:top w:val="none" w:sz="0" w:space="0" w:color="auto"/>
            <w:left w:val="none" w:sz="0" w:space="0" w:color="auto"/>
            <w:bottom w:val="none" w:sz="0" w:space="0" w:color="auto"/>
            <w:right w:val="none" w:sz="0" w:space="0" w:color="auto"/>
          </w:divBdr>
        </w:div>
      </w:divsChild>
    </w:div>
    <w:div w:id="174462730">
      <w:bodyDiv w:val="1"/>
      <w:marLeft w:val="0"/>
      <w:marRight w:val="0"/>
      <w:marTop w:val="0"/>
      <w:marBottom w:val="0"/>
      <w:divBdr>
        <w:top w:val="none" w:sz="0" w:space="0" w:color="auto"/>
        <w:left w:val="none" w:sz="0" w:space="0" w:color="auto"/>
        <w:bottom w:val="none" w:sz="0" w:space="0" w:color="auto"/>
        <w:right w:val="none" w:sz="0" w:space="0" w:color="auto"/>
      </w:divBdr>
      <w:divsChild>
        <w:div w:id="1595217">
          <w:marLeft w:val="0"/>
          <w:marRight w:val="0"/>
          <w:marTop w:val="0"/>
          <w:marBottom w:val="0"/>
          <w:divBdr>
            <w:top w:val="none" w:sz="0" w:space="0" w:color="auto"/>
            <w:left w:val="none" w:sz="0" w:space="0" w:color="auto"/>
            <w:bottom w:val="none" w:sz="0" w:space="0" w:color="auto"/>
            <w:right w:val="none" w:sz="0" w:space="0" w:color="auto"/>
          </w:divBdr>
        </w:div>
        <w:div w:id="251747319">
          <w:marLeft w:val="0"/>
          <w:marRight w:val="0"/>
          <w:marTop w:val="0"/>
          <w:marBottom w:val="0"/>
          <w:divBdr>
            <w:top w:val="none" w:sz="0" w:space="0" w:color="auto"/>
            <w:left w:val="none" w:sz="0" w:space="0" w:color="auto"/>
            <w:bottom w:val="none" w:sz="0" w:space="0" w:color="auto"/>
            <w:right w:val="none" w:sz="0" w:space="0" w:color="auto"/>
          </w:divBdr>
        </w:div>
        <w:div w:id="1086196483">
          <w:marLeft w:val="0"/>
          <w:marRight w:val="0"/>
          <w:marTop w:val="0"/>
          <w:marBottom w:val="0"/>
          <w:divBdr>
            <w:top w:val="none" w:sz="0" w:space="0" w:color="auto"/>
            <w:left w:val="none" w:sz="0" w:space="0" w:color="auto"/>
            <w:bottom w:val="none" w:sz="0" w:space="0" w:color="auto"/>
            <w:right w:val="none" w:sz="0" w:space="0" w:color="auto"/>
          </w:divBdr>
        </w:div>
        <w:div w:id="1557735874">
          <w:marLeft w:val="0"/>
          <w:marRight w:val="0"/>
          <w:marTop w:val="0"/>
          <w:marBottom w:val="0"/>
          <w:divBdr>
            <w:top w:val="none" w:sz="0" w:space="0" w:color="auto"/>
            <w:left w:val="none" w:sz="0" w:space="0" w:color="auto"/>
            <w:bottom w:val="none" w:sz="0" w:space="0" w:color="auto"/>
            <w:right w:val="none" w:sz="0" w:space="0" w:color="auto"/>
          </w:divBdr>
        </w:div>
        <w:div w:id="1878199501">
          <w:marLeft w:val="0"/>
          <w:marRight w:val="0"/>
          <w:marTop w:val="0"/>
          <w:marBottom w:val="0"/>
          <w:divBdr>
            <w:top w:val="none" w:sz="0" w:space="0" w:color="auto"/>
            <w:left w:val="none" w:sz="0" w:space="0" w:color="auto"/>
            <w:bottom w:val="none" w:sz="0" w:space="0" w:color="auto"/>
            <w:right w:val="none" w:sz="0" w:space="0" w:color="auto"/>
          </w:divBdr>
        </w:div>
      </w:divsChild>
    </w:div>
    <w:div w:id="184559732">
      <w:bodyDiv w:val="1"/>
      <w:marLeft w:val="0"/>
      <w:marRight w:val="0"/>
      <w:marTop w:val="0"/>
      <w:marBottom w:val="0"/>
      <w:divBdr>
        <w:top w:val="none" w:sz="0" w:space="0" w:color="auto"/>
        <w:left w:val="none" w:sz="0" w:space="0" w:color="auto"/>
        <w:bottom w:val="none" w:sz="0" w:space="0" w:color="auto"/>
        <w:right w:val="none" w:sz="0" w:space="0" w:color="auto"/>
      </w:divBdr>
      <w:divsChild>
        <w:div w:id="357124007">
          <w:marLeft w:val="0"/>
          <w:marRight w:val="0"/>
          <w:marTop w:val="0"/>
          <w:marBottom w:val="0"/>
          <w:divBdr>
            <w:top w:val="none" w:sz="0" w:space="0" w:color="auto"/>
            <w:left w:val="none" w:sz="0" w:space="0" w:color="auto"/>
            <w:bottom w:val="none" w:sz="0" w:space="0" w:color="auto"/>
            <w:right w:val="none" w:sz="0" w:space="0" w:color="auto"/>
          </w:divBdr>
        </w:div>
        <w:div w:id="500505296">
          <w:marLeft w:val="0"/>
          <w:marRight w:val="0"/>
          <w:marTop w:val="0"/>
          <w:marBottom w:val="0"/>
          <w:divBdr>
            <w:top w:val="none" w:sz="0" w:space="0" w:color="auto"/>
            <w:left w:val="none" w:sz="0" w:space="0" w:color="auto"/>
            <w:bottom w:val="none" w:sz="0" w:space="0" w:color="auto"/>
            <w:right w:val="none" w:sz="0" w:space="0" w:color="auto"/>
          </w:divBdr>
        </w:div>
        <w:div w:id="632322400">
          <w:marLeft w:val="0"/>
          <w:marRight w:val="0"/>
          <w:marTop w:val="0"/>
          <w:marBottom w:val="0"/>
          <w:divBdr>
            <w:top w:val="none" w:sz="0" w:space="0" w:color="auto"/>
            <w:left w:val="none" w:sz="0" w:space="0" w:color="auto"/>
            <w:bottom w:val="none" w:sz="0" w:space="0" w:color="auto"/>
            <w:right w:val="none" w:sz="0" w:space="0" w:color="auto"/>
          </w:divBdr>
        </w:div>
        <w:div w:id="796336349">
          <w:marLeft w:val="0"/>
          <w:marRight w:val="0"/>
          <w:marTop w:val="0"/>
          <w:marBottom w:val="0"/>
          <w:divBdr>
            <w:top w:val="none" w:sz="0" w:space="0" w:color="auto"/>
            <w:left w:val="none" w:sz="0" w:space="0" w:color="auto"/>
            <w:bottom w:val="none" w:sz="0" w:space="0" w:color="auto"/>
            <w:right w:val="none" w:sz="0" w:space="0" w:color="auto"/>
          </w:divBdr>
        </w:div>
        <w:div w:id="845053832">
          <w:marLeft w:val="0"/>
          <w:marRight w:val="0"/>
          <w:marTop w:val="0"/>
          <w:marBottom w:val="0"/>
          <w:divBdr>
            <w:top w:val="none" w:sz="0" w:space="0" w:color="auto"/>
            <w:left w:val="none" w:sz="0" w:space="0" w:color="auto"/>
            <w:bottom w:val="none" w:sz="0" w:space="0" w:color="auto"/>
            <w:right w:val="none" w:sz="0" w:space="0" w:color="auto"/>
          </w:divBdr>
        </w:div>
        <w:div w:id="875049085">
          <w:marLeft w:val="0"/>
          <w:marRight w:val="0"/>
          <w:marTop w:val="0"/>
          <w:marBottom w:val="0"/>
          <w:divBdr>
            <w:top w:val="none" w:sz="0" w:space="0" w:color="auto"/>
            <w:left w:val="none" w:sz="0" w:space="0" w:color="auto"/>
            <w:bottom w:val="none" w:sz="0" w:space="0" w:color="auto"/>
            <w:right w:val="none" w:sz="0" w:space="0" w:color="auto"/>
          </w:divBdr>
        </w:div>
        <w:div w:id="920992273">
          <w:marLeft w:val="0"/>
          <w:marRight w:val="0"/>
          <w:marTop w:val="0"/>
          <w:marBottom w:val="0"/>
          <w:divBdr>
            <w:top w:val="none" w:sz="0" w:space="0" w:color="auto"/>
            <w:left w:val="none" w:sz="0" w:space="0" w:color="auto"/>
            <w:bottom w:val="none" w:sz="0" w:space="0" w:color="auto"/>
            <w:right w:val="none" w:sz="0" w:space="0" w:color="auto"/>
          </w:divBdr>
        </w:div>
        <w:div w:id="1191140889">
          <w:marLeft w:val="0"/>
          <w:marRight w:val="0"/>
          <w:marTop w:val="0"/>
          <w:marBottom w:val="0"/>
          <w:divBdr>
            <w:top w:val="none" w:sz="0" w:space="0" w:color="auto"/>
            <w:left w:val="none" w:sz="0" w:space="0" w:color="auto"/>
            <w:bottom w:val="none" w:sz="0" w:space="0" w:color="auto"/>
            <w:right w:val="none" w:sz="0" w:space="0" w:color="auto"/>
          </w:divBdr>
        </w:div>
        <w:div w:id="1524398461">
          <w:marLeft w:val="0"/>
          <w:marRight w:val="0"/>
          <w:marTop w:val="0"/>
          <w:marBottom w:val="0"/>
          <w:divBdr>
            <w:top w:val="none" w:sz="0" w:space="0" w:color="auto"/>
            <w:left w:val="none" w:sz="0" w:space="0" w:color="auto"/>
            <w:bottom w:val="none" w:sz="0" w:space="0" w:color="auto"/>
            <w:right w:val="none" w:sz="0" w:space="0" w:color="auto"/>
          </w:divBdr>
        </w:div>
        <w:div w:id="1741095944">
          <w:marLeft w:val="0"/>
          <w:marRight w:val="0"/>
          <w:marTop w:val="0"/>
          <w:marBottom w:val="0"/>
          <w:divBdr>
            <w:top w:val="none" w:sz="0" w:space="0" w:color="auto"/>
            <w:left w:val="none" w:sz="0" w:space="0" w:color="auto"/>
            <w:bottom w:val="none" w:sz="0" w:space="0" w:color="auto"/>
            <w:right w:val="none" w:sz="0" w:space="0" w:color="auto"/>
          </w:divBdr>
        </w:div>
        <w:div w:id="1830901186">
          <w:marLeft w:val="0"/>
          <w:marRight w:val="0"/>
          <w:marTop w:val="0"/>
          <w:marBottom w:val="0"/>
          <w:divBdr>
            <w:top w:val="none" w:sz="0" w:space="0" w:color="auto"/>
            <w:left w:val="none" w:sz="0" w:space="0" w:color="auto"/>
            <w:bottom w:val="none" w:sz="0" w:space="0" w:color="auto"/>
            <w:right w:val="none" w:sz="0" w:space="0" w:color="auto"/>
          </w:divBdr>
        </w:div>
        <w:div w:id="1971016303">
          <w:marLeft w:val="0"/>
          <w:marRight w:val="0"/>
          <w:marTop w:val="0"/>
          <w:marBottom w:val="0"/>
          <w:divBdr>
            <w:top w:val="none" w:sz="0" w:space="0" w:color="auto"/>
            <w:left w:val="none" w:sz="0" w:space="0" w:color="auto"/>
            <w:bottom w:val="none" w:sz="0" w:space="0" w:color="auto"/>
            <w:right w:val="none" w:sz="0" w:space="0" w:color="auto"/>
          </w:divBdr>
        </w:div>
      </w:divsChild>
    </w:div>
    <w:div w:id="186187925">
      <w:bodyDiv w:val="1"/>
      <w:marLeft w:val="0"/>
      <w:marRight w:val="0"/>
      <w:marTop w:val="0"/>
      <w:marBottom w:val="0"/>
      <w:divBdr>
        <w:top w:val="none" w:sz="0" w:space="0" w:color="auto"/>
        <w:left w:val="none" w:sz="0" w:space="0" w:color="auto"/>
        <w:bottom w:val="none" w:sz="0" w:space="0" w:color="auto"/>
        <w:right w:val="none" w:sz="0" w:space="0" w:color="auto"/>
      </w:divBdr>
    </w:div>
    <w:div w:id="191311991">
      <w:bodyDiv w:val="1"/>
      <w:marLeft w:val="0"/>
      <w:marRight w:val="0"/>
      <w:marTop w:val="0"/>
      <w:marBottom w:val="0"/>
      <w:divBdr>
        <w:top w:val="none" w:sz="0" w:space="0" w:color="auto"/>
        <w:left w:val="none" w:sz="0" w:space="0" w:color="auto"/>
        <w:bottom w:val="none" w:sz="0" w:space="0" w:color="auto"/>
        <w:right w:val="none" w:sz="0" w:space="0" w:color="auto"/>
      </w:divBdr>
    </w:div>
    <w:div w:id="198587279">
      <w:bodyDiv w:val="1"/>
      <w:marLeft w:val="0"/>
      <w:marRight w:val="0"/>
      <w:marTop w:val="0"/>
      <w:marBottom w:val="0"/>
      <w:divBdr>
        <w:top w:val="none" w:sz="0" w:space="0" w:color="auto"/>
        <w:left w:val="none" w:sz="0" w:space="0" w:color="auto"/>
        <w:bottom w:val="none" w:sz="0" w:space="0" w:color="auto"/>
        <w:right w:val="none" w:sz="0" w:space="0" w:color="auto"/>
      </w:divBdr>
      <w:divsChild>
        <w:div w:id="90316248">
          <w:marLeft w:val="0"/>
          <w:marRight w:val="0"/>
          <w:marTop w:val="0"/>
          <w:marBottom w:val="0"/>
          <w:divBdr>
            <w:top w:val="none" w:sz="0" w:space="0" w:color="auto"/>
            <w:left w:val="none" w:sz="0" w:space="0" w:color="auto"/>
            <w:bottom w:val="none" w:sz="0" w:space="0" w:color="auto"/>
            <w:right w:val="none" w:sz="0" w:space="0" w:color="auto"/>
          </w:divBdr>
          <w:divsChild>
            <w:div w:id="326372700">
              <w:marLeft w:val="0"/>
              <w:marRight w:val="0"/>
              <w:marTop w:val="0"/>
              <w:marBottom w:val="0"/>
              <w:divBdr>
                <w:top w:val="none" w:sz="0" w:space="0" w:color="auto"/>
                <w:left w:val="none" w:sz="0" w:space="0" w:color="auto"/>
                <w:bottom w:val="none" w:sz="0" w:space="0" w:color="auto"/>
                <w:right w:val="none" w:sz="0" w:space="0" w:color="auto"/>
              </w:divBdr>
            </w:div>
          </w:divsChild>
        </w:div>
        <w:div w:id="90469410">
          <w:marLeft w:val="0"/>
          <w:marRight w:val="0"/>
          <w:marTop w:val="0"/>
          <w:marBottom w:val="0"/>
          <w:divBdr>
            <w:top w:val="none" w:sz="0" w:space="0" w:color="auto"/>
            <w:left w:val="none" w:sz="0" w:space="0" w:color="auto"/>
            <w:bottom w:val="none" w:sz="0" w:space="0" w:color="auto"/>
            <w:right w:val="none" w:sz="0" w:space="0" w:color="auto"/>
          </w:divBdr>
          <w:divsChild>
            <w:div w:id="609509529">
              <w:marLeft w:val="0"/>
              <w:marRight w:val="0"/>
              <w:marTop w:val="0"/>
              <w:marBottom w:val="0"/>
              <w:divBdr>
                <w:top w:val="none" w:sz="0" w:space="0" w:color="auto"/>
                <w:left w:val="none" w:sz="0" w:space="0" w:color="auto"/>
                <w:bottom w:val="none" w:sz="0" w:space="0" w:color="auto"/>
                <w:right w:val="none" w:sz="0" w:space="0" w:color="auto"/>
              </w:divBdr>
            </w:div>
          </w:divsChild>
        </w:div>
        <w:div w:id="389232730">
          <w:marLeft w:val="0"/>
          <w:marRight w:val="0"/>
          <w:marTop w:val="0"/>
          <w:marBottom w:val="0"/>
          <w:divBdr>
            <w:top w:val="none" w:sz="0" w:space="0" w:color="auto"/>
            <w:left w:val="none" w:sz="0" w:space="0" w:color="auto"/>
            <w:bottom w:val="none" w:sz="0" w:space="0" w:color="auto"/>
            <w:right w:val="none" w:sz="0" w:space="0" w:color="auto"/>
          </w:divBdr>
          <w:divsChild>
            <w:div w:id="1663581746">
              <w:marLeft w:val="0"/>
              <w:marRight w:val="0"/>
              <w:marTop w:val="0"/>
              <w:marBottom w:val="0"/>
              <w:divBdr>
                <w:top w:val="none" w:sz="0" w:space="0" w:color="auto"/>
                <w:left w:val="none" w:sz="0" w:space="0" w:color="auto"/>
                <w:bottom w:val="none" w:sz="0" w:space="0" w:color="auto"/>
                <w:right w:val="none" w:sz="0" w:space="0" w:color="auto"/>
              </w:divBdr>
            </w:div>
          </w:divsChild>
        </w:div>
        <w:div w:id="491994012">
          <w:marLeft w:val="0"/>
          <w:marRight w:val="0"/>
          <w:marTop w:val="0"/>
          <w:marBottom w:val="0"/>
          <w:divBdr>
            <w:top w:val="none" w:sz="0" w:space="0" w:color="auto"/>
            <w:left w:val="none" w:sz="0" w:space="0" w:color="auto"/>
            <w:bottom w:val="none" w:sz="0" w:space="0" w:color="auto"/>
            <w:right w:val="none" w:sz="0" w:space="0" w:color="auto"/>
          </w:divBdr>
          <w:divsChild>
            <w:div w:id="230774444">
              <w:marLeft w:val="0"/>
              <w:marRight w:val="0"/>
              <w:marTop w:val="0"/>
              <w:marBottom w:val="0"/>
              <w:divBdr>
                <w:top w:val="none" w:sz="0" w:space="0" w:color="auto"/>
                <w:left w:val="none" w:sz="0" w:space="0" w:color="auto"/>
                <w:bottom w:val="none" w:sz="0" w:space="0" w:color="auto"/>
                <w:right w:val="none" w:sz="0" w:space="0" w:color="auto"/>
              </w:divBdr>
            </w:div>
          </w:divsChild>
        </w:div>
        <w:div w:id="819158697">
          <w:marLeft w:val="0"/>
          <w:marRight w:val="0"/>
          <w:marTop w:val="0"/>
          <w:marBottom w:val="0"/>
          <w:divBdr>
            <w:top w:val="none" w:sz="0" w:space="0" w:color="auto"/>
            <w:left w:val="none" w:sz="0" w:space="0" w:color="auto"/>
            <w:bottom w:val="none" w:sz="0" w:space="0" w:color="auto"/>
            <w:right w:val="none" w:sz="0" w:space="0" w:color="auto"/>
          </w:divBdr>
          <w:divsChild>
            <w:div w:id="1961106852">
              <w:marLeft w:val="0"/>
              <w:marRight w:val="0"/>
              <w:marTop w:val="0"/>
              <w:marBottom w:val="0"/>
              <w:divBdr>
                <w:top w:val="none" w:sz="0" w:space="0" w:color="auto"/>
                <w:left w:val="none" w:sz="0" w:space="0" w:color="auto"/>
                <w:bottom w:val="none" w:sz="0" w:space="0" w:color="auto"/>
                <w:right w:val="none" w:sz="0" w:space="0" w:color="auto"/>
              </w:divBdr>
            </w:div>
          </w:divsChild>
        </w:div>
        <w:div w:id="919607706">
          <w:marLeft w:val="0"/>
          <w:marRight w:val="0"/>
          <w:marTop w:val="0"/>
          <w:marBottom w:val="0"/>
          <w:divBdr>
            <w:top w:val="none" w:sz="0" w:space="0" w:color="auto"/>
            <w:left w:val="none" w:sz="0" w:space="0" w:color="auto"/>
            <w:bottom w:val="none" w:sz="0" w:space="0" w:color="auto"/>
            <w:right w:val="none" w:sz="0" w:space="0" w:color="auto"/>
          </w:divBdr>
          <w:divsChild>
            <w:div w:id="1939675863">
              <w:marLeft w:val="0"/>
              <w:marRight w:val="0"/>
              <w:marTop w:val="0"/>
              <w:marBottom w:val="0"/>
              <w:divBdr>
                <w:top w:val="none" w:sz="0" w:space="0" w:color="auto"/>
                <w:left w:val="none" w:sz="0" w:space="0" w:color="auto"/>
                <w:bottom w:val="none" w:sz="0" w:space="0" w:color="auto"/>
                <w:right w:val="none" w:sz="0" w:space="0" w:color="auto"/>
              </w:divBdr>
            </w:div>
          </w:divsChild>
        </w:div>
        <w:div w:id="1045179458">
          <w:marLeft w:val="0"/>
          <w:marRight w:val="0"/>
          <w:marTop w:val="0"/>
          <w:marBottom w:val="0"/>
          <w:divBdr>
            <w:top w:val="none" w:sz="0" w:space="0" w:color="auto"/>
            <w:left w:val="none" w:sz="0" w:space="0" w:color="auto"/>
            <w:bottom w:val="none" w:sz="0" w:space="0" w:color="auto"/>
            <w:right w:val="none" w:sz="0" w:space="0" w:color="auto"/>
          </w:divBdr>
          <w:divsChild>
            <w:div w:id="335618402">
              <w:marLeft w:val="0"/>
              <w:marRight w:val="0"/>
              <w:marTop w:val="0"/>
              <w:marBottom w:val="0"/>
              <w:divBdr>
                <w:top w:val="none" w:sz="0" w:space="0" w:color="auto"/>
                <w:left w:val="none" w:sz="0" w:space="0" w:color="auto"/>
                <w:bottom w:val="none" w:sz="0" w:space="0" w:color="auto"/>
                <w:right w:val="none" w:sz="0" w:space="0" w:color="auto"/>
              </w:divBdr>
            </w:div>
          </w:divsChild>
        </w:div>
        <w:div w:id="1097826208">
          <w:marLeft w:val="0"/>
          <w:marRight w:val="0"/>
          <w:marTop w:val="0"/>
          <w:marBottom w:val="0"/>
          <w:divBdr>
            <w:top w:val="none" w:sz="0" w:space="0" w:color="auto"/>
            <w:left w:val="none" w:sz="0" w:space="0" w:color="auto"/>
            <w:bottom w:val="none" w:sz="0" w:space="0" w:color="auto"/>
            <w:right w:val="none" w:sz="0" w:space="0" w:color="auto"/>
          </w:divBdr>
          <w:divsChild>
            <w:div w:id="374624000">
              <w:marLeft w:val="0"/>
              <w:marRight w:val="0"/>
              <w:marTop w:val="0"/>
              <w:marBottom w:val="0"/>
              <w:divBdr>
                <w:top w:val="none" w:sz="0" w:space="0" w:color="auto"/>
                <w:left w:val="none" w:sz="0" w:space="0" w:color="auto"/>
                <w:bottom w:val="none" w:sz="0" w:space="0" w:color="auto"/>
                <w:right w:val="none" w:sz="0" w:space="0" w:color="auto"/>
              </w:divBdr>
            </w:div>
          </w:divsChild>
        </w:div>
        <w:div w:id="1330324572">
          <w:marLeft w:val="0"/>
          <w:marRight w:val="0"/>
          <w:marTop w:val="0"/>
          <w:marBottom w:val="0"/>
          <w:divBdr>
            <w:top w:val="none" w:sz="0" w:space="0" w:color="auto"/>
            <w:left w:val="none" w:sz="0" w:space="0" w:color="auto"/>
            <w:bottom w:val="none" w:sz="0" w:space="0" w:color="auto"/>
            <w:right w:val="none" w:sz="0" w:space="0" w:color="auto"/>
          </w:divBdr>
          <w:divsChild>
            <w:div w:id="1853377093">
              <w:marLeft w:val="0"/>
              <w:marRight w:val="0"/>
              <w:marTop w:val="0"/>
              <w:marBottom w:val="0"/>
              <w:divBdr>
                <w:top w:val="none" w:sz="0" w:space="0" w:color="auto"/>
                <w:left w:val="none" w:sz="0" w:space="0" w:color="auto"/>
                <w:bottom w:val="none" w:sz="0" w:space="0" w:color="auto"/>
                <w:right w:val="none" w:sz="0" w:space="0" w:color="auto"/>
              </w:divBdr>
            </w:div>
          </w:divsChild>
        </w:div>
        <w:div w:id="1364944843">
          <w:marLeft w:val="0"/>
          <w:marRight w:val="0"/>
          <w:marTop w:val="0"/>
          <w:marBottom w:val="0"/>
          <w:divBdr>
            <w:top w:val="none" w:sz="0" w:space="0" w:color="auto"/>
            <w:left w:val="none" w:sz="0" w:space="0" w:color="auto"/>
            <w:bottom w:val="none" w:sz="0" w:space="0" w:color="auto"/>
            <w:right w:val="none" w:sz="0" w:space="0" w:color="auto"/>
          </w:divBdr>
          <w:divsChild>
            <w:div w:id="555164159">
              <w:marLeft w:val="0"/>
              <w:marRight w:val="0"/>
              <w:marTop w:val="0"/>
              <w:marBottom w:val="0"/>
              <w:divBdr>
                <w:top w:val="none" w:sz="0" w:space="0" w:color="auto"/>
                <w:left w:val="none" w:sz="0" w:space="0" w:color="auto"/>
                <w:bottom w:val="none" w:sz="0" w:space="0" w:color="auto"/>
                <w:right w:val="none" w:sz="0" w:space="0" w:color="auto"/>
              </w:divBdr>
            </w:div>
          </w:divsChild>
        </w:div>
        <w:div w:id="1452016731">
          <w:marLeft w:val="0"/>
          <w:marRight w:val="0"/>
          <w:marTop w:val="0"/>
          <w:marBottom w:val="0"/>
          <w:divBdr>
            <w:top w:val="none" w:sz="0" w:space="0" w:color="auto"/>
            <w:left w:val="none" w:sz="0" w:space="0" w:color="auto"/>
            <w:bottom w:val="none" w:sz="0" w:space="0" w:color="auto"/>
            <w:right w:val="none" w:sz="0" w:space="0" w:color="auto"/>
          </w:divBdr>
          <w:divsChild>
            <w:div w:id="1804422095">
              <w:marLeft w:val="0"/>
              <w:marRight w:val="0"/>
              <w:marTop w:val="0"/>
              <w:marBottom w:val="0"/>
              <w:divBdr>
                <w:top w:val="none" w:sz="0" w:space="0" w:color="auto"/>
                <w:left w:val="none" w:sz="0" w:space="0" w:color="auto"/>
                <w:bottom w:val="none" w:sz="0" w:space="0" w:color="auto"/>
                <w:right w:val="none" w:sz="0" w:space="0" w:color="auto"/>
              </w:divBdr>
            </w:div>
          </w:divsChild>
        </w:div>
        <w:div w:id="1498303450">
          <w:marLeft w:val="0"/>
          <w:marRight w:val="0"/>
          <w:marTop w:val="0"/>
          <w:marBottom w:val="0"/>
          <w:divBdr>
            <w:top w:val="none" w:sz="0" w:space="0" w:color="auto"/>
            <w:left w:val="none" w:sz="0" w:space="0" w:color="auto"/>
            <w:bottom w:val="none" w:sz="0" w:space="0" w:color="auto"/>
            <w:right w:val="none" w:sz="0" w:space="0" w:color="auto"/>
          </w:divBdr>
          <w:divsChild>
            <w:div w:id="2078741010">
              <w:marLeft w:val="0"/>
              <w:marRight w:val="0"/>
              <w:marTop w:val="0"/>
              <w:marBottom w:val="0"/>
              <w:divBdr>
                <w:top w:val="none" w:sz="0" w:space="0" w:color="auto"/>
                <w:left w:val="none" w:sz="0" w:space="0" w:color="auto"/>
                <w:bottom w:val="none" w:sz="0" w:space="0" w:color="auto"/>
                <w:right w:val="none" w:sz="0" w:space="0" w:color="auto"/>
              </w:divBdr>
            </w:div>
          </w:divsChild>
        </w:div>
        <w:div w:id="1571622184">
          <w:marLeft w:val="0"/>
          <w:marRight w:val="0"/>
          <w:marTop w:val="0"/>
          <w:marBottom w:val="0"/>
          <w:divBdr>
            <w:top w:val="none" w:sz="0" w:space="0" w:color="auto"/>
            <w:left w:val="none" w:sz="0" w:space="0" w:color="auto"/>
            <w:bottom w:val="none" w:sz="0" w:space="0" w:color="auto"/>
            <w:right w:val="none" w:sz="0" w:space="0" w:color="auto"/>
          </w:divBdr>
          <w:divsChild>
            <w:div w:id="1625036320">
              <w:marLeft w:val="0"/>
              <w:marRight w:val="0"/>
              <w:marTop w:val="0"/>
              <w:marBottom w:val="0"/>
              <w:divBdr>
                <w:top w:val="none" w:sz="0" w:space="0" w:color="auto"/>
                <w:left w:val="none" w:sz="0" w:space="0" w:color="auto"/>
                <w:bottom w:val="none" w:sz="0" w:space="0" w:color="auto"/>
                <w:right w:val="none" w:sz="0" w:space="0" w:color="auto"/>
              </w:divBdr>
            </w:div>
          </w:divsChild>
        </w:div>
        <w:div w:id="1584221289">
          <w:marLeft w:val="0"/>
          <w:marRight w:val="0"/>
          <w:marTop w:val="0"/>
          <w:marBottom w:val="0"/>
          <w:divBdr>
            <w:top w:val="none" w:sz="0" w:space="0" w:color="auto"/>
            <w:left w:val="none" w:sz="0" w:space="0" w:color="auto"/>
            <w:bottom w:val="none" w:sz="0" w:space="0" w:color="auto"/>
            <w:right w:val="none" w:sz="0" w:space="0" w:color="auto"/>
          </w:divBdr>
          <w:divsChild>
            <w:div w:id="1311714146">
              <w:marLeft w:val="0"/>
              <w:marRight w:val="0"/>
              <w:marTop w:val="0"/>
              <w:marBottom w:val="0"/>
              <w:divBdr>
                <w:top w:val="none" w:sz="0" w:space="0" w:color="auto"/>
                <w:left w:val="none" w:sz="0" w:space="0" w:color="auto"/>
                <w:bottom w:val="none" w:sz="0" w:space="0" w:color="auto"/>
                <w:right w:val="none" w:sz="0" w:space="0" w:color="auto"/>
              </w:divBdr>
            </w:div>
          </w:divsChild>
        </w:div>
        <w:div w:id="1786532620">
          <w:marLeft w:val="0"/>
          <w:marRight w:val="0"/>
          <w:marTop w:val="0"/>
          <w:marBottom w:val="0"/>
          <w:divBdr>
            <w:top w:val="none" w:sz="0" w:space="0" w:color="auto"/>
            <w:left w:val="none" w:sz="0" w:space="0" w:color="auto"/>
            <w:bottom w:val="none" w:sz="0" w:space="0" w:color="auto"/>
            <w:right w:val="none" w:sz="0" w:space="0" w:color="auto"/>
          </w:divBdr>
          <w:divsChild>
            <w:div w:id="101384662">
              <w:marLeft w:val="0"/>
              <w:marRight w:val="0"/>
              <w:marTop w:val="0"/>
              <w:marBottom w:val="0"/>
              <w:divBdr>
                <w:top w:val="none" w:sz="0" w:space="0" w:color="auto"/>
                <w:left w:val="none" w:sz="0" w:space="0" w:color="auto"/>
                <w:bottom w:val="none" w:sz="0" w:space="0" w:color="auto"/>
                <w:right w:val="none" w:sz="0" w:space="0" w:color="auto"/>
              </w:divBdr>
            </w:div>
          </w:divsChild>
        </w:div>
        <w:div w:id="1888639563">
          <w:marLeft w:val="0"/>
          <w:marRight w:val="0"/>
          <w:marTop w:val="0"/>
          <w:marBottom w:val="0"/>
          <w:divBdr>
            <w:top w:val="none" w:sz="0" w:space="0" w:color="auto"/>
            <w:left w:val="none" w:sz="0" w:space="0" w:color="auto"/>
            <w:bottom w:val="none" w:sz="0" w:space="0" w:color="auto"/>
            <w:right w:val="none" w:sz="0" w:space="0" w:color="auto"/>
          </w:divBdr>
          <w:divsChild>
            <w:div w:id="2064253865">
              <w:marLeft w:val="0"/>
              <w:marRight w:val="0"/>
              <w:marTop w:val="0"/>
              <w:marBottom w:val="0"/>
              <w:divBdr>
                <w:top w:val="none" w:sz="0" w:space="0" w:color="auto"/>
                <w:left w:val="none" w:sz="0" w:space="0" w:color="auto"/>
                <w:bottom w:val="none" w:sz="0" w:space="0" w:color="auto"/>
                <w:right w:val="none" w:sz="0" w:space="0" w:color="auto"/>
              </w:divBdr>
            </w:div>
          </w:divsChild>
        </w:div>
        <w:div w:id="1924021378">
          <w:marLeft w:val="0"/>
          <w:marRight w:val="0"/>
          <w:marTop w:val="0"/>
          <w:marBottom w:val="0"/>
          <w:divBdr>
            <w:top w:val="none" w:sz="0" w:space="0" w:color="auto"/>
            <w:left w:val="none" w:sz="0" w:space="0" w:color="auto"/>
            <w:bottom w:val="none" w:sz="0" w:space="0" w:color="auto"/>
            <w:right w:val="none" w:sz="0" w:space="0" w:color="auto"/>
          </w:divBdr>
          <w:divsChild>
            <w:div w:id="1712147211">
              <w:marLeft w:val="0"/>
              <w:marRight w:val="0"/>
              <w:marTop w:val="0"/>
              <w:marBottom w:val="0"/>
              <w:divBdr>
                <w:top w:val="none" w:sz="0" w:space="0" w:color="auto"/>
                <w:left w:val="none" w:sz="0" w:space="0" w:color="auto"/>
                <w:bottom w:val="none" w:sz="0" w:space="0" w:color="auto"/>
                <w:right w:val="none" w:sz="0" w:space="0" w:color="auto"/>
              </w:divBdr>
            </w:div>
          </w:divsChild>
        </w:div>
        <w:div w:id="2137411209">
          <w:marLeft w:val="0"/>
          <w:marRight w:val="0"/>
          <w:marTop w:val="0"/>
          <w:marBottom w:val="0"/>
          <w:divBdr>
            <w:top w:val="none" w:sz="0" w:space="0" w:color="auto"/>
            <w:left w:val="none" w:sz="0" w:space="0" w:color="auto"/>
            <w:bottom w:val="none" w:sz="0" w:space="0" w:color="auto"/>
            <w:right w:val="none" w:sz="0" w:space="0" w:color="auto"/>
          </w:divBdr>
          <w:divsChild>
            <w:div w:id="15227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0726">
      <w:bodyDiv w:val="1"/>
      <w:marLeft w:val="0"/>
      <w:marRight w:val="0"/>
      <w:marTop w:val="0"/>
      <w:marBottom w:val="0"/>
      <w:divBdr>
        <w:top w:val="none" w:sz="0" w:space="0" w:color="auto"/>
        <w:left w:val="none" w:sz="0" w:space="0" w:color="auto"/>
        <w:bottom w:val="none" w:sz="0" w:space="0" w:color="auto"/>
        <w:right w:val="none" w:sz="0" w:space="0" w:color="auto"/>
      </w:divBdr>
      <w:divsChild>
        <w:div w:id="998532991">
          <w:marLeft w:val="0"/>
          <w:marRight w:val="0"/>
          <w:marTop w:val="0"/>
          <w:marBottom w:val="0"/>
          <w:divBdr>
            <w:top w:val="none" w:sz="0" w:space="0" w:color="auto"/>
            <w:left w:val="none" w:sz="0" w:space="0" w:color="auto"/>
            <w:bottom w:val="none" w:sz="0" w:space="0" w:color="auto"/>
            <w:right w:val="none" w:sz="0" w:space="0" w:color="auto"/>
          </w:divBdr>
        </w:div>
        <w:div w:id="1048529365">
          <w:marLeft w:val="0"/>
          <w:marRight w:val="0"/>
          <w:marTop w:val="0"/>
          <w:marBottom w:val="0"/>
          <w:divBdr>
            <w:top w:val="none" w:sz="0" w:space="0" w:color="auto"/>
            <w:left w:val="none" w:sz="0" w:space="0" w:color="auto"/>
            <w:bottom w:val="none" w:sz="0" w:space="0" w:color="auto"/>
            <w:right w:val="none" w:sz="0" w:space="0" w:color="auto"/>
          </w:divBdr>
          <w:divsChild>
            <w:div w:id="2135320098">
              <w:marLeft w:val="0"/>
              <w:marRight w:val="0"/>
              <w:marTop w:val="30"/>
              <w:marBottom w:val="30"/>
              <w:divBdr>
                <w:top w:val="none" w:sz="0" w:space="0" w:color="auto"/>
                <w:left w:val="none" w:sz="0" w:space="0" w:color="auto"/>
                <w:bottom w:val="none" w:sz="0" w:space="0" w:color="auto"/>
                <w:right w:val="none" w:sz="0" w:space="0" w:color="auto"/>
              </w:divBdr>
              <w:divsChild>
                <w:div w:id="28265823">
                  <w:marLeft w:val="0"/>
                  <w:marRight w:val="0"/>
                  <w:marTop w:val="0"/>
                  <w:marBottom w:val="0"/>
                  <w:divBdr>
                    <w:top w:val="none" w:sz="0" w:space="0" w:color="auto"/>
                    <w:left w:val="none" w:sz="0" w:space="0" w:color="auto"/>
                    <w:bottom w:val="none" w:sz="0" w:space="0" w:color="auto"/>
                    <w:right w:val="none" w:sz="0" w:space="0" w:color="auto"/>
                  </w:divBdr>
                  <w:divsChild>
                    <w:div w:id="324406376">
                      <w:marLeft w:val="0"/>
                      <w:marRight w:val="0"/>
                      <w:marTop w:val="0"/>
                      <w:marBottom w:val="0"/>
                      <w:divBdr>
                        <w:top w:val="none" w:sz="0" w:space="0" w:color="auto"/>
                        <w:left w:val="none" w:sz="0" w:space="0" w:color="auto"/>
                        <w:bottom w:val="none" w:sz="0" w:space="0" w:color="auto"/>
                        <w:right w:val="none" w:sz="0" w:space="0" w:color="auto"/>
                      </w:divBdr>
                    </w:div>
                  </w:divsChild>
                </w:div>
                <w:div w:id="54738991">
                  <w:marLeft w:val="0"/>
                  <w:marRight w:val="0"/>
                  <w:marTop w:val="0"/>
                  <w:marBottom w:val="0"/>
                  <w:divBdr>
                    <w:top w:val="none" w:sz="0" w:space="0" w:color="auto"/>
                    <w:left w:val="none" w:sz="0" w:space="0" w:color="auto"/>
                    <w:bottom w:val="none" w:sz="0" w:space="0" w:color="auto"/>
                    <w:right w:val="none" w:sz="0" w:space="0" w:color="auto"/>
                  </w:divBdr>
                  <w:divsChild>
                    <w:div w:id="415172849">
                      <w:marLeft w:val="0"/>
                      <w:marRight w:val="0"/>
                      <w:marTop w:val="0"/>
                      <w:marBottom w:val="0"/>
                      <w:divBdr>
                        <w:top w:val="none" w:sz="0" w:space="0" w:color="auto"/>
                        <w:left w:val="none" w:sz="0" w:space="0" w:color="auto"/>
                        <w:bottom w:val="none" w:sz="0" w:space="0" w:color="auto"/>
                        <w:right w:val="none" w:sz="0" w:space="0" w:color="auto"/>
                      </w:divBdr>
                    </w:div>
                  </w:divsChild>
                </w:div>
                <w:div w:id="171384418">
                  <w:marLeft w:val="0"/>
                  <w:marRight w:val="0"/>
                  <w:marTop w:val="0"/>
                  <w:marBottom w:val="0"/>
                  <w:divBdr>
                    <w:top w:val="none" w:sz="0" w:space="0" w:color="auto"/>
                    <w:left w:val="none" w:sz="0" w:space="0" w:color="auto"/>
                    <w:bottom w:val="none" w:sz="0" w:space="0" w:color="auto"/>
                    <w:right w:val="none" w:sz="0" w:space="0" w:color="auto"/>
                  </w:divBdr>
                  <w:divsChild>
                    <w:div w:id="1192913687">
                      <w:marLeft w:val="0"/>
                      <w:marRight w:val="0"/>
                      <w:marTop w:val="0"/>
                      <w:marBottom w:val="0"/>
                      <w:divBdr>
                        <w:top w:val="none" w:sz="0" w:space="0" w:color="auto"/>
                        <w:left w:val="none" w:sz="0" w:space="0" w:color="auto"/>
                        <w:bottom w:val="none" w:sz="0" w:space="0" w:color="auto"/>
                        <w:right w:val="none" w:sz="0" w:space="0" w:color="auto"/>
                      </w:divBdr>
                    </w:div>
                  </w:divsChild>
                </w:div>
                <w:div w:id="221330643">
                  <w:marLeft w:val="0"/>
                  <w:marRight w:val="0"/>
                  <w:marTop w:val="0"/>
                  <w:marBottom w:val="0"/>
                  <w:divBdr>
                    <w:top w:val="none" w:sz="0" w:space="0" w:color="auto"/>
                    <w:left w:val="none" w:sz="0" w:space="0" w:color="auto"/>
                    <w:bottom w:val="none" w:sz="0" w:space="0" w:color="auto"/>
                    <w:right w:val="none" w:sz="0" w:space="0" w:color="auto"/>
                  </w:divBdr>
                  <w:divsChild>
                    <w:div w:id="1059129802">
                      <w:marLeft w:val="0"/>
                      <w:marRight w:val="0"/>
                      <w:marTop w:val="0"/>
                      <w:marBottom w:val="0"/>
                      <w:divBdr>
                        <w:top w:val="none" w:sz="0" w:space="0" w:color="auto"/>
                        <w:left w:val="none" w:sz="0" w:space="0" w:color="auto"/>
                        <w:bottom w:val="none" w:sz="0" w:space="0" w:color="auto"/>
                        <w:right w:val="none" w:sz="0" w:space="0" w:color="auto"/>
                      </w:divBdr>
                    </w:div>
                  </w:divsChild>
                </w:div>
                <w:div w:id="353848678">
                  <w:marLeft w:val="0"/>
                  <w:marRight w:val="0"/>
                  <w:marTop w:val="0"/>
                  <w:marBottom w:val="0"/>
                  <w:divBdr>
                    <w:top w:val="none" w:sz="0" w:space="0" w:color="auto"/>
                    <w:left w:val="none" w:sz="0" w:space="0" w:color="auto"/>
                    <w:bottom w:val="none" w:sz="0" w:space="0" w:color="auto"/>
                    <w:right w:val="none" w:sz="0" w:space="0" w:color="auto"/>
                  </w:divBdr>
                  <w:divsChild>
                    <w:div w:id="1347907832">
                      <w:marLeft w:val="0"/>
                      <w:marRight w:val="0"/>
                      <w:marTop w:val="0"/>
                      <w:marBottom w:val="0"/>
                      <w:divBdr>
                        <w:top w:val="none" w:sz="0" w:space="0" w:color="auto"/>
                        <w:left w:val="none" w:sz="0" w:space="0" w:color="auto"/>
                        <w:bottom w:val="none" w:sz="0" w:space="0" w:color="auto"/>
                        <w:right w:val="none" w:sz="0" w:space="0" w:color="auto"/>
                      </w:divBdr>
                    </w:div>
                  </w:divsChild>
                </w:div>
                <w:div w:id="382294678">
                  <w:marLeft w:val="0"/>
                  <w:marRight w:val="0"/>
                  <w:marTop w:val="0"/>
                  <w:marBottom w:val="0"/>
                  <w:divBdr>
                    <w:top w:val="none" w:sz="0" w:space="0" w:color="auto"/>
                    <w:left w:val="none" w:sz="0" w:space="0" w:color="auto"/>
                    <w:bottom w:val="none" w:sz="0" w:space="0" w:color="auto"/>
                    <w:right w:val="none" w:sz="0" w:space="0" w:color="auto"/>
                  </w:divBdr>
                  <w:divsChild>
                    <w:div w:id="837504890">
                      <w:marLeft w:val="0"/>
                      <w:marRight w:val="0"/>
                      <w:marTop w:val="0"/>
                      <w:marBottom w:val="0"/>
                      <w:divBdr>
                        <w:top w:val="none" w:sz="0" w:space="0" w:color="auto"/>
                        <w:left w:val="none" w:sz="0" w:space="0" w:color="auto"/>
                        <w:bottom w:val="none" w:sz="0" w:space="0" w:color="auto"/>
                        <w:right w:val="none" w:sz="0" w:space="0" w:color="auto"/>
                      </w:divBdr>
                    </w:div>
                  </w:divsChild>
                </w:div>
                <w:div w:id="425882558">
                  <w:marLeft w:val="0"/>
                  <w:marRight w:val="0"/>
                  <w:marTop w:val="0"/>
                  <w:marBottom w:val="0"/>
                  <w:divBdr>
                    <w:top w:val="none" w:sz="0" w:space="0" w:color="auto"/>
                    <w:left w:val="none" w:sz="0" w:space="0" w:color="auto"/>
                    <w:bottom w:val="none" w:sz="0" w:space="0" w:color="auto"/>
                    <w:right w:val="none" w:sz="0" w:space="0" w:color="auto"/>
                  </w:divBdr>
                  <w:divsChild>
                    <w:div w:id="582837259">
                      <w:marLeft w:val="0"/>
                      <w:marRight w:val="0"/>
                      <w:marTop w:val="0"/>
                      <w:marBottom w:val="0"/>
                      <w:divBdr>
                        <w:top w:val="none" w:sz="0" w:space="0" w:color="auto"/>
                        <w:left w:val="none" w:sz="0" w:space="0" w:color="auto"/>
                        <w:bottom w:val="none" w:sz="0" w:space="0" w:color="auto"/>
                        <w:right w:val="none" w:sz="0" w:space="0" w:color="auto"/>
                      </w:divBdr>
                    </w:div>
                  </w:divsChild>
                </w:div>
                <w:div w:id="501556034">
                  <w:marLeft w:val="0"/>
                  <w:marRight w:val="0"/>
                  <w:marTop w:val="0"/>
                  <w:marBottom w:val="0"/>
                  <w:divBdr>
                    <w:top w:val="none" w:sz="0" w:space="0" w:color="auto"/>
                    <w:left w:val="none" w:sz="0" w:space="0" w:color="auto"/>
                    <w:bottom w:val="none" w:sz="0" w:space="0" w:color="auto"/>
                    <w:right w:val="none" w:sz="0" w:space="0" w:color="auto"/>
                  </w:divBdr>
                  <w:divsChild>
                    <w:div w:id="673653493">
                      <w:marLeft w:val="0"/>
                      <w:marRight w:val="0"/>
                      <w:marTop w:val="0"/>
                      <w:marBottom w:val="0"/>
                      <w:divBdr>
                        <w:top w:val="none" w:sz="0" w:space="0" w:color="auto"/>
                        <w:left w:val="none" w:sz="0" w:space="0" w:color="auto"/>
                        <w:bottom w:val="none" w:sz="0" w:space="0" w:color="auto"/>
                        <w:right w:val="none" w:sz="0" w:space="0" w:color="auto"/>
                      </w:divBdr>
                    </w:div>
                  </w:divsChild>
                </w:div>
                <w:div w:id="535699903">
                  <w:marLeft w:val="0"/>
                  <w:marRight w:val="0"/>
                  <w:marTop w:val="0"/>
                  <w:marBottom w:val="0"/>
                  <w:divBdr>
                    <w:top w:val="none" w:sz="0" w:space="0" w:color="auto"/>
                    <w:left w:val="none" w:sz="0" w:space="0" w:color="auto"/>
                    <w:bottom w:val="none" w:sz="0" w:space="0" w:color="auto"/>
                    <w:right w:val="none" w:sz="0" w:space="0" w:color="auto"/>
                  </w:divBdr>
                  <w:divsChild>
                    <w:div w:id="1677609029">
                      <w:marLeft w:val="0"/>
                      <w:marRight w:val="0"/>
                      <w:marTop w:val="0"/>
                      <w:marBottom w:val="0"/>
                      <w:divBdr>
                        <w:top w:val="none" w:sz="0" w:space="0" w:color="auto"/>
                        <w:left w:val="none" w:sz="0" w:space="0" w:color="auto"/>
                        <w:bottom w:val="none" w:sz="0" w:space="0" w:color="auto"/>
                        <w:right w:val="none" w:sz="0" w:space="0" w:color="auto"/>
                      </w:divBdr>
                    </w:div>
                  </w:divsChild>
                </w:div>
                <w:div w:id="538014089">
                  <w:marLeft w:val="0"/>
                  <w:marRight w:val="0"/>
                  <w:marTop w:val="0"/>
                  <w:marBottom w:val="0"/>
                  <w:divBdr>
                    <w:top w:val="none" w:sz="0" w:space="0" w:color="auto"/>
                    <w:left w:val="none" w:sz="0" w:space="0" w:color="auto"/>
                    <w:bottom w:val="none" w:sz="0" w:space="0" w:color="auto"/>
                    <w:right w:val="none" w:sz="0" w:space="0" w:color="auto"/>
                  </w:divBdr>
                  <w:divsChild>
                    <w:div w:id="806900679">
                      <w:marLeft w:val="0"/>
                      <w:marRight w:val="0"/>
                      <w:marTop w:val="0"/>
                      <w:marBottom w:val="0"/>
                      <w:divBdr>
                        <w:top w:val="none" w:sz="0" w:space="0" w:color="auto"/>
                        <w:left w:val="none" w:sz="0" w:space="0" w:color="auto"/>
                        <w:bottom w:val="none" w:sz="0" w:space="0" w:color="auto"/>
                        <w:right w:val="none" w:sz="0" w:space="0" w:color="auto"/>
                      </w:divBdr>
                    </w:div>
                  </w:divsChild>
                </w:div>
                <w:div w:id="626668158">
                  <w:marLeft w:val="0"/>
                  <w:marRight w:val="0"/>
                  <w:marTop w:val="0"/>
                  <w:marBottom w:val="0"/>
                  <w:divBdr>
                    <w:top w:val="none" w:sz="0" w:space="0" w:color="auto"/>
                    <w:left w:val="none" w:sz="0" w:space="0" w:color="auto"/>
                    <w:bottom w:val="none" w:sz="0" w:space="0" w:color="auto"/>
                    <w:right w:val="none" w:sz="0" w:space="0" w:color="auto"/>
                  </w:divBdr>
                  <w:divsChild>
                    <w:div w:id="1819877089">
                      <w:marLeft w:val="0"/>
                      <w:marRight w:val="0"/>
                      <w:marTop w:val="0"/>
                      <w:marBottom w:val="0"/>
                      <w:divBdr>
                        <w:top w:val="none" w:sz="0" w:space="0" w:color="auto"/>
                        <w:left w:val="none" w:sz="0" w:space="0" w:color="auto"/>
                        <w:bottom w:val="none" w:sz="0" w:space="0" w:color="auto"/>
                        <w:right w:val="none" w:sz="0" w:space="0" w:color="auto"/>
                      </w:divBdr>
                    </w:div>
                  </w:divsChild>
                </w:div>
                <w:div w:id="653022064">
                  <w:marLeft w:val="0"/>
                  <w:marRight w:val="0"/>
                  <w:marTop w:val="0"/>
                  <w:marBottom w:val="0"/>
                  <w:divBdr>
                    <w:top w:val="none" w:sz="0" w:space="0" w:color="auto"/>
                    <w:left w:val="none" w:sz="0" w:space="0" w:color="auto"/>
                    <w:bottom w:val="none" w:sz="0" w:space="0" w:color="auto"/>
                    <w:right w:val="none" w:sz="0" w:space="0" w:color="auto"/>
                  </w:divBdr>
                  <w:divsChild>
                    <w:div w:id="730495362">
                      <w:marLeft w:val="0"/>
                      <w:marRight w:val="0"/>
                      <w:marTop w:val="0"/>
                      <w:marBottom w:val="0"/>
                      <w:divBdr>
                        <w:top w:val="none" w:sz="0" w:space="0" w:color="auto"/>
                        <w:left w:val="none" w:sz="0" w:space="0" w:color="auto"/>
                        <w:bottom w:val="none" w:sz="0" w:space="0" w:color="auto"/>
                        <w:right w:val="none" w:sz="0" w:space="0" w:color="auto"/>
                      </w:divBdr>
                    </w:div>
                  </w:divsChild>
                </w:div>
                <w:div w:id="736123554">
                  <w:marLeft w:val="0"/>
                  <w:marRight w:val="0"/>
                  <w:marTop w:val="0"/>
                  <w:marBottom w:val="0"/>
                  <w:divBdr>
                    <w:top w:val="none" w:sz="0" w:space="0" w:color="auto"/>
                    <w:left w:val="none" w:sz="0" w:space="0" w:color="auto"/>
                    <w:bottom w:val="none" w:sz="0" w:space="0" w:color="auto"/>
                    <w:right w:val="none" w:sz="0" w:space="0" w:color="auto"/>
                  </w:divBdr>
                  <w:divsChild>
                    <w:div w:id="1913008306">
                      <w:marLeft w:val="0"/>
                      <w:marRight w:val="0"/>
                      <w:marTop w:val="0"/>
                      <w:marBottom w:val="0"/>
                      <w:divBdr>
                        <w:top w:val="none" w:sz="0" w:space="0" w:color="auto"/>
                        <w:left w:val="none" w:sz="0" w:space="0" w:color="auto"/>
                        <w:bottom w:val="none" w:sz="0" w:space="0" w:color="auto"/>
                        <w:right w:val="none" w:sz="0" w:space="0" w:color="auto"/>
                      </w:divBdr>
                    </w:div>
                  </w:divsChild>
                </w:div>
                <w:div w:id="741222749">
                  <w:marLeft w:val="0"/>
                  <w:marRight w:val="0"/>
                  <w:marTop w:val="0"/>
                  <w:marBottom w:val="0"/>
                  <w:divBdr>
                    <w:top w:val="none" w:sz="0" w:space="0" w:color="auto"/>
                    <w:left w:val="none" w:sz="0" w:space="0" w:color="auto"/>
                    <w:bottom w:val="none" w:sz="0" w:space="0" w:color="auto"/>
                    <w:right w:val="none" w:sz="0" w:space="0" w:color="auto"/>
                  </w:divBdr>
                  <w:divsChild>
                    <w:div w:id="1339649099">
                      <w:marLeft w:val="0"/>
                      <w:marRight w:val="0"/>
                      <w:marTop w:val="0"/>
                      <w:marBottom w:val="0"/>
                      <w:divBdr>
                        <w:top w:val="none" w:sz="0" w:space="0" w:color="auto"/>
                        <w:left w:val="none" w:sz="0" w:space="0" w:color="auto"/>
                        <w:bottom w:val="none" w:sz="0" w:space="0" w:color="auto"/>
                        <w:right w:val="none" w:sz="0" w:space="0" w:color="auto"/>
                      </w:divBdr>
                    </w:div>
                  </w:divsChild>
                </w:div>
                <w:div w:id="746154401">
                  <w:marLeft w:val="0"/>
                  <w:marRight w:val="0"/>
                  <w:marTop w:val="0"/>
                  <w:marBottom w:val="0"/>
                  <w:divBdr>
                    <w:top w:val="none" w:sz="0" w:space="0" w:color="auto"/>
                    <w:left w:val="none" w:sz="0" w:space="0" w:color="auto"/>
                    <w:bottom w:val="none" w:sz="0" w:space="0" w:color="auto"/>
                    <w:right w:val="none" w:sz="0" w:space="0" w:color="auto"/>
                  </w:divBdr>
                  <w:divsChild>
                    <w:div w:id="1467358928">
                      <w:marLeft w:val="0"/>
                      <w:marRight w:val="0"/>
                      <w:marTop w:val="0"/>
                      <w:marBottom w:val="0"/>
                      <w:divBdr>
                        <w:top w:val="none" w:sz="0" w:space="0" w:color="auto"/>
                        <w:left w:val="none" w:sz="0" w:space="0" w:color="auto"/>
                        <w:bottom w:val="none" w:sz="0" w:space="0" w:color="auto"/>
                        <w:right w:val="none" w:sz="0" w:space="0" w:color="auto"/>
                      </w:divBdr>
                    </w:div>
                  </w:divsChild>
                </w:div>
                <w:div w:id="859002820">
                  <w:marLeft w:val="0"/>
                  <w:marRight w:val="0"/>
                  <w:marTop w:val="0"/>
                  <w:marBottom w:val="0"/>
                  <w:divBdr>
                    <w:top w:val="none" w:sz="0" w:space="0" w:color="auto"/>
                    <w:left w:val="none" w:sz="0" w:space="0" w:color="auto"/>
                    <w:bottom w:val="none" w:sz="0" w:space="0" w:color="auto"/>
                    <w:right w:val="none" w:sz="0" w:space="0" w:color="auto"/>
                  </w:divBdr>
                  <w:divsChild>
                    <w:div w:id="1683121277">
                      <w:marLeft w:val="0"/>
                      <w:marRight w:val="0"/>
                      <w:marTop w:val="0"/>
                      <w:marBottom w:val="0"/>
                      <w:divBdr>
                        <w:top w:val="none" w:sz="0" w:space="0" w:color="auto"/>
                        <w:left w:val="none" w:sz="0" w:space="0" w:color="auto"/>
                        <w:bottom w:val="none" w:sz="0" w:space="0" w:color="auto"/>
                        <w:right w:val="none" w:sz="0" w:space="0" w:color="auto"/>
                      </w:divBdr>
                    </w:div>
                  </w:divsChild>
                </w:div>
                <w:div w:id="890917485">
                  <w:marLeft w:val="0"/>
                  <w:marRight w:val="0"/>
                  <w:marTop w:val="0"/>
                  <w:marBottom w:val="0"/>
                  <w:divBdr>
                    <w:top w:val="none" w:sz="0" w:space="0" w:color="auto"/>
                    <w:left w:val="none" w:sz="0" w:space="0" w:color="auto"/>
                    <w:bottom w:val="none" w:sz="0" w:space="0" w:color="auto"/>
                    <w:right w:val="none" w:sz="0" w:space="0" w:color="auto"/>
                  </w:divBdr>
                  <w:divsChild>
                    <w:div w:id="895629257">
                      <w:marLeft w:val="0"/>
                      <w:marRight w:val="0"/>
                      <w:marTop w:val="0"/>
                      <w:marBottom w:val="0"/>
                      <w:divBdr>
                        <w:top w:val="none" w:sz="0" w:space="0" w:color="auto"/>
                        <w:left w:val="none" w:sz="0" w:space="0" w:color="auto"/>
                        <w:bottom w:val="none" w:sz="0" w:space="0" w:color="auto"/>
                        <w:right w:val="none" w:sz="0" w:space="0" w:color="auto"/>
                      </w:divBdr>
                    </w:div>
                  </w:divsChild>
                </w:div>
                <w:div w:id="898827131">
                  <w:marLeft w:val="0"/>
                  <w:marRight w:val="0"/>
                  <w:marTop w:val="0"/>
                  <w:marBottom w:val="0"/>
                  <w:divBdr>
                    <w:top w:val="none" w:sz="0" w:space="0" w:color="auto"/>
                    <w:left w:val="none" w:sz="0" w:space="0" w:color="auto"/>
                    <w:bottom w:val="none" w:sz="0" w:space="0" w:color="auto"/>
                    <w:right w:val="none" w:sz="0" w:space="0" w:color="auto"/>
                  </w:divBdr>
                  <w:divsChild>
                    <w:div w:id="282733649">
                      <w:marLeft w:val="0"/>
                      <w:marRight w:val="0"/>
                      <w:marTop w:val="0"/>
                      <w:marBottom w:val="0"/>
                      <w:divBdr>
                        <w:top w:val="none" w:sz="0" w:space="0" w:color="auto"/>
                        <w:left w:val="none" w:sz="0" w:space="0" w:color="auto"/>
                        <w:bottom w:val="none" w:sz="0" w:space="0" w:color="auto"/>
                        <w:right w:val="none" w:sz="0" w:space="0" w:color="auto"/>
                      </w:divBdr>
                    </w:div>
                  </w:divsChild>
                </w:div>
                <w:div w:id="1029139391">
                  <w:marLeft w:val="0"/>
                  <w:marRight w:val="0"/>
                  <w:marTop w:val="0"/>
                  <w:marBottom w:val="0"/>
                  <w:divBdr>
                    <w:top w:val="none" w:sz="0" w:space="0" w:color="auto"/>
                    <w:left w:val="none" w:sz="0" w:space="0" w:color="auto"/>
                    <w:bottom w:val="none" w:sz="0" w:space="0" w:color="auto"/>
                    <w:right w:val="none" w:sz="0" w:space="0" w:color="auto"/>
                  </w:divBdr>
                  <w:divsChild>
                    <w:div w:id="533927482">
                      <w:marLeft w:val="0"/>
                      <w:marRight w:val="0"/>
                      <w:marTop w:val="0"/>
                      <w:marBottom w:val="0"/>
                      <w:divBdr>
                        <w:top w:val="none" w:sz="0" w:space="0" w:color="auto"/>
                        <w:left w:val="none" w:sz="0" w:space="0" w:color="auto"/>
                        <w:bottom w:val="none" w:sz="0" w:space="0" w:color="auto"/>
                        <w:right w:val="none" w:sz="0" w:space="0" w:color="auto"/>
                      </w:divBdr>
                    </w:div>
                  </w:divsChild>
                </w:div>
                <w:div w:id="1046753572">
                  <w:marLeft w:val="0"/>
                  <w:marRight w:val="0"/>
                  <w:marTop w:val="0"/>
                  <w:marBottom w:val="0"/>
                  <w:divBdr>
                    <w:top w:val="none" w:sz="0" w:space="0" w:color="auto"/>
                    <w:left w:val="none" w:sz="0" w:space="0" w:color="auto"/>
                    <w:bottom w:val="none" w:sz="0" w:space="0" w:color="auto"/>
                    <w:right w:val="none" w:sz="0" w:space="0" w:color="auto"/>
                  </w:divBdr>
                  <w:divsChild>
                    <w:div w:id="300619706">
                      <w:marLeft w:val="0"/>
                      <w:marRight w:val="0"/>
                      <w:marTop w:val="0"/>
                      <w:marBottom w:val="0"/>
                      <w:divBdr>
                        <w:top w:val="none" w:sz="0" w:space="0" w:color="auto"/>
                        <w:left w:val="none" w:sz="0" w:space="0" w:color="auto"/>
                        <w:bottom w:val="none" w:sz="0" w:space="0" w:color="auto"/>
                        <w:right w:val="none" w:sz="0" w:space="0" w:color="auto"/>
                      </w:divBdr>
                    </w:div>
                  </w:divsChild>
                </w:div>
                <w:div w:id="1072002789">
                  <w:marLeft w:val="0"/>
                  <w:marRight w:val="0"/>
                  <w:marTop w:val="0"/>
                  <w:marBottom w:val="0"/>
                  <w:divBdr>
                    <w:top w:val="none" w:sz="0" w:space="0" w:color="auto"/>
                    <w:left w:val="none" w:sz="0" w:space="0" w:color="auto"/>
                    <w:bottom w:val="none" w:sz="0" w:space="0" w:color="auto"/>
                    <w:right w:val="none" w:sz="0" w:space="0" w:color="auto"/>
                  </w:divBdr>
                  <w:divsChild>
                    <w:div w:id="96147713">
                      <w:marLeft w:val="0"/>
                      <w:marRight w:val="0"/>
                      <w:marTop w:val="0"/>
                      <w:marBottom w:val="0"/>
                      <w:divBdr>
                        <w:top w:val="none" w:sz="0" w:space="0" w:color="auto"/>
                        <w:left w:val="none" w:sz="0" w:space="0" w:color="auto"/>
                        <w:bottom w:val="none" w:sz="0" w:space="0" w:color="auto"/>
                        <w:right w:val="none" w:sz="0" w:space="0" w:color="auto"/>
                      </w:divBdr>
                    </w:div>
                  </w:divsChild>
                </w:div>
                <w:div w:id="1156143652">
                  <w:marLeft w:val="0"/>
                  <w:marRight w:val="0"/>
                  <w:marTop w:val="0"/>
                  <w:marBottom w:val="0"/>
                  <w:divBdr>
                    <w:top w:val="none" w:sz="0" w:space="0" w:color="auto"/>
                    <w:left w:val="none" w:sz="0" w:space="0" w:color="auto"/>
                    <w:bottom w:val="none" w:sz="0" w:space="0" w:color="auto"/>
                    <w:right w:val="none" w:sz="0" w:space="0" w:color="auto"/>
                  </w:divBdr>
                  <w:divsChild>
                    <w:div w:id="885292446">
                      <w:marLeft w:val="0"/>
                      <w:marRight w:val="0"/>
                      <w:marTop w:val="0"/>
                      <w:marBottom w:val="0"/>
                      <w:divBdr>
                        <w:top w:val="none" w:sz="0" w:space="0" w:color="auto"/>
                        <w:left w:val="none" w:sz="0" w:space="0" w:color="auto"/>
                        <w:bottom w:val="none" w:sz="0" w:space="0" w:color="auto"/>
                        <w:right w:val="none" w:sz="0" w:space="0" w:color="auto"/>
                      </w:divBdr>
                    </w:div>
                  </w:divsChild>
                </w:div>
                <w:div w:id="1172336655">
                  <w:marLeft w:val="0"/>
                  <w:marRight w:val="0"/>
                  <w:marTop w:val="0"/>
                  <w:marBottom w:val="0"/>
                  <w:divBdr>
                    <w:top w:val="none" w:sz="0" w:space="0" w:color="auto"/>
                    <w:left w:val="none" w:sz="0" w:space="0" w:color="auto"/>
                    <w:bottom w:val="none" w:sz="0" w:space="0" w:color="auto"/>
                    <w:right w:val="none" w:sz="0" w:space="0" w:color="auto"/>
                  </w:divBdr>
                  <w:divsChild>
                    <w:div w:id="1690789473">
                      <w:marLeft w:val="0"/>
                      <w:marRight w:val="0"/>
                      <w:marTop w:val="0"/>
                      <w:marBottom w:val="0"/>
                      <w:divBdr>
                        <w:top w:val="none" w:sz="0" w:space="0" w:color="auto"/>
                        <w:left w:val="none" w:sz="0" w:space="0" w:color="auto"/>
                        <w:bottom w:val="none" w:sz="0" w:space="0" w:color="auto"/>
                        <w:right w:val="none" w:sz="0" w:space="0" w:color="auto"/>
                      </w:divBdr>
                    </w:div>
                  </w:divsChild>
                </w:div>
                <w:div w:id="1189369853">
                  <w:marLeft w:val="0"/>
                  <w:marRight w:val="0"/>
                  <w:marTop w:val="0"/>
                  <w:marBottom w:val="0"/>
                  <w:divBdr>
                    <w:top w:val="none" w:sz="0" w:space="0" w:color="auto"/>
                    <w:left w:val="none" w:sz="0" w:space="0" w:color="auto"/>
                    <w:bottom w:val="none" w:sz="0" w:space="0" w:color="auto"/>
                    <w:right w:val="none" w:sz="0" w:space="0" w:color="auto"/>
                  </w:divBdr>
                  <w:divsChild>
                    <w:div w:id="1805351269">
                      <w:marLeft w:val="0"/>
                      <w:marRight w:val="0"/>
                      <w:marTop w:val="0"/>
                      <w:marBottom w:val="0"/>
                      <w:divBdr>
                        <w:top w:val="none" w:sz="0" w:space="0" w:color="auto"/>
                        <w:left w:val="none" w:sz="0" w:space="0" w:color="auto"/>
                        <w:bottom w:val="none" w:sz="0" w:space="0" w:color="auto"/>
                        <w:right w:val="none" w:sz="0" w:space="0" w:color="auto"/>
                      </w:divBdr>
                    </w:div>
                  </w:divsChild>
                </w:div>
                <w:div w:id="1234706922">
                  <w:marLeft w:val="0"/>
                  <w:marRight w:val="0"/>
                  <w:marTop w:val="0"/>
                  <w:marBottom w:val="0"/>
                  <w:divBdr>
                    <w:top w:val="none" w:sz="0" w:space="0" w:color="auto"/>
                    <w:left w:val="none" w:sz="0" w:space="0" w:color="auto"/>
                    <w:bottom w:val="none" w:sz="0" w:space="0" w:color="auto"/>
                    <w:right w:val="none" w:sz="0" w:space="0" w:color="auto"/>
                  </w:divBdr>
                  <w:divsChild>
                    <w:div w:id="400324822">
                      <w:marLeft w:val="0"/>
                      <w:marRight w:val="0"/>
                      <w:marTop w:val="0"/>
                      <w:marBottom w:val="0"/>
                      <w:divBdr>
                        <w:top w:val="none" w:sz="0" w:space="0" w:color="auto"/>
                        <w:left w:val="none" w:sz="0" w:space="0" w:color="auto"/>
                        <w:bottom w:val="none" w:sz="0" w:space="0" w:color="auto"/>
                        <w:right w:val="none" w:sz="0" w:space="0" w:color="auto"/>
                      </w:divBdr>
                    </w:div>
                  </w:divsChild>
                </w:div>
                <w:div w:id="1262033345">
                  <w:marLeft w:val="0"/>
                  <w:marRight w:val="0"/>
                  <w:marTop w:val="0"/>
                  <w:marBottom w:val="0"/>
                  <w:divBdr>
                    <w:top w:val="none" w:sz="0" w:space="0" w:color="auto"/>
                    <w:left w:val="none" w:sz="0" w:space="0" w:color="auto"/>
                    <w:bottom w:val="none" w:sz="0" w:space="0" w:color="auto"/>
                    <w:right w:val="none" w:sz="0" w:space="0" w:color="auto"/>
                  </w:divBdr>
                  <w:divsChild>
                    <w:div w:id="963579890">
                      <w:marLeft w:val="0"/>
                      <w:marRight w:val="0"/>
                      <w:marTop w:val="0"/>
                      <w:marBottom w:val="0"/>
                      <w:divBdr>
                        <w:top w:val="none" w:sz="0" w:space="0" w:color="auto"/>
                        <w:left w:val="none" w:sz="0" w:space="0" w:color="auto"/>
                        <w:bottom w:val="none" w:sz="0" w:space="0" w:color="auto"/>
                        <w:right w:val="none" w:sz="0" w:space="0" w:color="auto"/>
                      </w:divBdr>
                    </w:div>
                  </w:divsChild>
                </w:div>
                <w:div w:id="1298296639">
                  <w:marLeft w:val="0"/>
                  <w:marRight w:val="0"/>
                  <w:marTop w:val="0"/>
                  <w:marBottom w:val="0"/>
                  <w:divBdr>
                    <w:top w:val="none" w:sz="0" w:space="0" w:color="auto"/>
                    <w:left w:val="none" w:sz="0" w:space="0" w:color="auto"/>
                    <w:bottom w:val="none" w:sz="0" w:space="0" w:color="auto"/>
                    <w:right w:val="none" w:sz="0" w:space="0" w:color="auto"/>
                  </w:divBdr>
                  <w:divsChild>
                    <w:div w:id="1766340684">
                      <w:marLeft w:val="0"/>
                      <w:marRight w:val="0"/>
                      <w:marTop w:val="0"/>
                      <w:marBottom w:val="0"/>
                      <w:divBdr>
                        <w:top w:val="none" w:sz="0" w:space="0" w:color="auto"/>
                        <w:left w:val="none" w:sz="0" w:space="0" w:color="auto"/>
                        <w:bottom w:val="none" w:sz="0" w:space="0" w:color="auto"/>
                        <w:right w:val="none" w:sz="0" w:space="0" w:color="auto"/>
                      </w:divBdr>
                    </w:div>
                  </w:divsChild>
                </w:div>
                <w:div w:id="1322539009">
                  <w:marLeft w:val="0"/>
                  <w:marRight w:val="0"/>
                  <w:marTop w:val="0"/>
                  <w:marBottom w:val="0"/>
                  <w:divBdr>
                    <w:top w:val="none" w:sz="0" w:space="0" w:color="auto"/>
                    <w:left w:val="none" w:sz="0" w:space="0" w:color="auto"/>
                    <w:bottom w:val="none" w:sz="0" w:space="0" w:color="auto"/>
                    <w:right w:val="none" w:sz="0" w:space="0" w:color="auto"/>
                  </w:divBdr>
                  <w:divsChild>
                    <w:div w:id="542522414">
                      <w:marLeft w:val="0"/>
                      <w:marRight w:val="0"/>
                      <w:marTop w:val="0"/>
                      <w:marBottom w:val="0"/>
                      <w:divBdr>
                        <w:top w:val="none" w:sz="0" w:space="0" w:color="auto"/>
                        <w:left w:val="none" w:sz="0" w:space="0" w:color="auto"/>
                        <w:bottom w:val="none" w:sz="0" w:space="0" w:color="auto"/>
                        <w:right w:val="none" w:sz="0" w:space="0" w:color="auto"/>
                      </w:divBdr>
                    </w:div>
                  </w:divsChild>
                </w:div>
                <w:div w:id="1347975284">
                  <w:marLeft w:val="0"/>
                  <w:marRight w:val="0"/>
                  <w:marTop w:val="0"/>
                  <w:marBottom w:val="0"/>
                  <w:divBdr>
                    <w:top w:val="none" w:sz="0" w:space="0" w:color="auto"/>
                    <w:left w:val="none" w:sz="0" w:space="0" w:color="auto"/>
                    <w:bottom w:val="none" w:sz="0" w:space="0" w:color="auto"/>
                    <w:right w:val="none" w:sz="0" w:space="0" w:color="auto"/>
                  </w:divBdr>
                  <w:divsChild>
                    <w:div w:id="881022517">
                      <w:marLeft w:val="0"/>
                      <w:marRight w:val="0"/>
                      <w:marTop w:val="0"/>
                      <w:marBottom w:val="0"/>
                      <w:divBdr>
                        <w:top w:val="none" w:sz="0" w:space="0" w:color="auto"/>
                        <w:left w:val="none" w:sz="0" w:space="0" w:color="auto"/>
                        <w:bottom w:val="none" w:sz="0" w:space="0" w:color="auto"/>
                        <w:right w:val="none" w:sz="0" w:space="0" w:color="auto"/>
                      </w:divBdr>
                    </w:div>
                  </w:divsChild>
                </w:div>
                <w:div w:id="1415316004">
                  <w:marLeft w:val="0"/>
                  <w:marRight w:val="0"/>
                  <w:marTop w:val="0"/>
                  <w:marBottom w:val="0"/>
                  <w:divBdr>
                    <w:top w:val="none" w:sz="0" w:space="0" w:color="auto"/>
                    <w:left w:val="none" w:sz="0" w:space="0" w:color="auto"/>
                    <w:bottom w:val="none" w:sz="0" w:space="0" w:color="auto"/>
                    <w:right w:val="none" w:sz="0" w:space="0" w:color="auto"/>
                  </w:divBdr>
                  <w:divsChild>
                    <w:div w:id="693269341">
                      <w:marLeft w:val="0"/>
                      <w:marRight w:val="0"/>
                      <w:marTop w:val="0"/>
                      <w:marBottom w:val="0"/>
                      <w:divBdr>
                        <w:top w:val="none" w:sz="0" w:space="0" w:color="auto"/>
                        <w:left w:val="none" w:sz="0" w:space="0" w:color="auto"/>
                        <w:bottom w:val="none" w:sz="0" w:space="0" w:color="auto"/>
                        <w:right w:val="none" w:sz="0" w:space="0" w:color="auto"/>
                      </w:divBdr>
                    </w:div>
                  </w:divsChild>
                </w:div>
                <w:div w:id="1495536180">
                  <w:marLeft w:val="0"/>
                  <w:marRight w:val="0"/>
                  <w:marTop w:val="0"/>
                  <w:marBottom w:val="0"/>
                  <w:divBdr>
                    <w:top w:val="none" w:sz="0" w:space="0" w:color="auto"/>
                    <w:left w:val="none" w:sz="0" w:space="0" w:color="auto"/>
                    <w:bottom w:val="none" w:sz="0" w:space="0" w:color="auto"/>
                    <w:right w:val="none" w:sz="0" w:space="0" w:color="auto"/>
                  </w:divBdr>
                  <w:divsChild>
                    <w:div w:id="836267528">
                      <w:marLeft w:val="0"/>
                      <w:marRight w:val="0"/>
                      <w:marTop w:val="0"/>
                      <w:marBottom w:val="0"/>
                      <w:divBdr>
                        <w:top w:val="none" w:sz="0" w:space="0" w:color="auto"/>
                        <w:left w:val="none" w:sz="0" w:space="0" w:color="auto"/>
                        <w:bottom w:val="none" w:sz="0" w:space="0" w:color="auto"/>
                        <w:right w:val="none" w:sz="0" w:space="0" w:color="auto"/>
                      </w:divBdr>
                    </w:div>
                  </w:divsChild>
                </w:div>
                <w:div w:id="1549799865">
                  <w:marLeft w:val="0"/>
                  <w:marRight w:val="0"/>
                  <w:marTop w:val="0"/>
                  <w:marBottom w:val="0"/>
                  <w:divBdr>
                    <w:top w:val="none" w:sz="0" w:space="0" w:color="auto"/>
                    <w:left w:val="none" w:sz="0" w:space="0" w:color="auto"/>
                    <w:bottom w:val="none" w:sz="0" w:space="0" w:color="auto"/>
                    <w:right w:val="none" w:sz="0" w:space="0" w:color="auto"/>
                  </w:divBdr>
                  <w:divsChild>
                    <w:div w:id="901404360">
                      <w:marLeft w:val="0"/>
                      <w:marRight w:val="0"/>
                      <w:marTop w:val="0"/>
                      <w:marBottom w:val="0"/>
                      <w:divBdr>
                        <w:top w:val="none" w:sz="0" w:space="0" w:color="auto"/>
                        <w:left w:val="none" w:sz="0" w:space="0" w:color="auto"/>
                        <w:bottom w:val="none" w:sz="0" w:space="0" w:color="auto"/>
                        <w:right w:val="none" w:sz="0" w:space="0" w:color="auto"/>
                      </w:divBdr>
                    </w:div>
                  </w:divsChild>
                </w:div>
                <w:div w:id="1555117605">
                  <w:marLeft w:val="0"/>
                  <w:marRight w:val="0"/>
                  <w:marTop w:val="0"/>
                  <w:marBottom w:val="0"/>
                  <w:divBdr>
                    <w:top w:val="none" w:sz="0" w:space="0" w:color="auto"/>
                    <w:left w:val="none" w:sz="0" w:space="0" w:color="auto"/>
                    <w:bottom w:val="none" w:sz="0" w:space="0" w:color="auto"/>
                    <w:right w:val="none" w:sz="0" w:space="0" w:color="auto"/>
                  </w:divBdr>
                  <w:divsChild>
                    <w:div w:id="1922134170">
                      <w:marLeft w:val="0"/>
                      <w:marRight w:val="0"/>
                      <w:marTop w:val="0"/>
                      <w:marBottom w:val="0"/>
                      <w:divBdr>
                        <w:top w:val="none" w:sz="0" w:space="0" w:color="auto"/>
                        <w:left w:val="none" w:sz="0" w:space="0" w:color="auto"/>
                        <w:bottom w:val="none" w:sz="0" w:space="0" w:color="auto"/>
                        <w:right w:val="none" w:sz="0" w:space="0" w:color="auto"/>
                      </w:divBdr>
                    </w:div>
                  </w:divsChild>
                </w:div>
                <w:div w:id="1556233444">
                  <w:marLeft w:val="0"/>
                  <w:marRight w:val="0"/>
                  <w:marTop w:val="0"/>
                  <w:marBottom w:val="0"/>
                  <w:divBdr>
                    <w:top w:val="none" w:sz="0" w:space="0" w:color="auto"/>
                    <w:left w:val="none" w:sz="0" w:space="0" w:color="auto"/>
                    <w:bottom w:val="none" w:sz="0" w:space="0" w:color="auto"/>
                    <w:right w:val="none" w:sz="0" w:space="0" w:color="auto"/>
                  </w:divBdr>
                  <w:divsChild>
                    <w:div w:id="1849444730">
                      <w:marLeft w:val="0"/>
                      <w:marRight w:val="0"/>
                      <w:marTop w:val="0"/>
                      <w:marBottom w:val="0"/>
                      <w:divBdr>
                        <w:top w:val="none" w:sz="0" w:space="0" w:color="auto"/>
                        <w:left w:val="none" w:sz="0" w:space="0" w:color="auto"/>
                        <w:bottom w:val="none" w:sz="0" w:space="0" w:color="auto"/>
                        <w:right w:val="none" w:sz="0" w:space="0" w:color="auto"/>
                      </w:divBdr>
                    </w:div>
                  </w:divsChild>
                </w:div>
                <w:div w:id="1560171140">
                  <w:marLeft w:val="0"/>
                  <w:marRight w:val="0"/>
                  <w:marTop w:val="0"/>
                  <w:marBottom w:val="0"/>
                  <w:divBdr>
                    <w:top w:val="none" w:sz="0" w:space="0" w:color="auto"/>
                    <w:left w:val="none" w:sz="0" w:space="0" w:color="auto"/>
                    <w:bottom w:val="none" w:sz="0" w:space="0" w:color="auto"/>
                    <w:right w:val="none" w:sz="0" w:space="0" w:color="auto"/>
                  </w:divBdr>
                  <w:divsChild>
                    <w:div w:id="893127656">
                      <w:marLeft w:val="0"/>
                      <w:marRight w:val="0"/>
                      <w:marTop w:val="0"/>
                      <w:marBottom w:val="0"/>
                      <w:divBdr>
                        <w:top w:val="none" w:sz="0" w:space="0" w:color="auto"/>
                        <w:left w:val="none" w:sz="0" w:space="0" w:color="auto"/>
                        <w:bottom w:val="none" w:sz="0" w:space="0" w:color="auto"/>
                        <w:right w:val="none" w:sz="0" w:space="0" w:color="auto"/>
                      </w:divBdr>
                    </w:div>
                  </w:divsChild>
                </w:div>
                <w:div w:id="1562328601">
                  <w:marLeft w:val="0"/>
                  <w:marRight w:val="0"/>
                  <w:marTop w:val="0"/>
                  <w:marBottom w:val="0"/>
                  <w:divBdr>
                    <w:top w:val="none" w:sz="0" w:space="0" w:color="auto"/>
                    <w:left w:val="none" w:sz="0" w:space="0" w:color="auto"/>
                    <w:bottom w:val="none" w:sz="0" w:space="0" w:color="auto"/>
                    <w:right w:val="none" w:sz="0" w:space="0" w:color="auto"/>
                  </w:divBdr>
                  <w:divsChild>
                    <w:div w:id="1172574495">
                      <w:marLeft w:val="0"/>
                      <w:marRight w:val="0"/>
                      <w:marTop w:val="0"/>
                      <w:marBottom w:val="0"/>
                      <w:divBdr>
                        <w:top w:val="none" w:sz="0" w:space="0" w:color="auto"/>
                        <w:left w:val="none" w:sz="0" w:space="0" w:color="auto"/>
                        <w:bottom w:val="none" w:sz="0" w:space="0" w:color="auto"/>
                        <w:right w:val="none" w:sz="0" w:space="0" w:color="auto"/>
                      </w:divBdr>
                    </w:div>
                  </w:divsChild>
                </w:div>
                <w:div w:id="1606380613">
                  <w:marLeft w:val="0"/>
                  <w:marRight w:val="0"/>
                  <w:marTop w:val="0"/>
                  <w:marBottom w:val="0"/>
                  <w:divBdr>
                    <w:top w:val="none" w:sz="0" w:space="0" w:color="auto"/>
                    <w:left w:val="none" w:sz="0" w:space="0" w:color="auto"/>
                    <w:bottom w:val="none" w:sz="0" w:space="0" w:color="auto"/>
                    <w:right w:val="none" w:sz="0" w:space="0" w:color="auto"/>
                  </w:divBdr>
                  <w:divsChild>
                    <w:div w:id="1856453131">
                      <w:marLeft w:val="0"/>
                      <w:marRight w:val="0"/>
                      <w:marTop w:val="0"/>
                      <w:marBottom w:val="0"/>
                      <w:divBdr>
                        <w:top w:val="none" w:sz="0" w:space="0" w:color="auto"/>
                        <w:left w:val="none" w:sz="0" w:space="0" w:color="auto"/>
                        <w:bottom w:val="none" w:sz="0" w:space="0" w:color="auto"/>
                        <w:right w:val="none" w:sz="0" w:space="0" w:color="auto"/>
                      </w:divBdr>
                    </w:div>
                  </w:divsChild>
                </w:div>
                <w:div w:id="1658145632">
                  <w:marLeft w:val="0"/>
                  <w:marRight w:val="0"/>
                  <w:marTop w:val="0"/>
                  <w:marBottom w:val="0"/>
                  <w:divBdr>
                    <w:top w:val="none" w:sz="0" w:space="0" w:color="auto"/>
                    <w:left w:val="none" w:sz="0" w:space="0" w:color="auto"/>
                    <w:bottom w:val="none" w:sz="0" w:space="0" w:color="auto"/>
                    <w:right w:val="none" w:sz="0" w:space="0" w:color="auto"/>
                  </w:divBdr>
                  <w:divsChild>
                    <w:div w:id="813716568">
                      <w:marLeft w:val="0"/>
                      <w:marRight w:val="0"/>
                      <w:marTop w:val="0"/>
                      <w:marBottom w:val="0"/>
                      <w:divBdr>
                        <w:top w:val="none" w:sz="0" w:space="0" w:color="auto"/>
                        <w:left w:val="none" w:sz="0" w:space="0" w:color="auto"/>
                        <w:bottom w:val="none" w:sz="0" w:space="0" w:color="auto"/>
                        <w:right w:val="none" w:sz="0" w:space="0" w:color="auto"/>
                      </w:divBdr>
                    </w:div>
                  </w:divsChild>
                </w:div>
                <w:div w:id="1760370874">
                  <w:marLeft w:val="0"/>
                  <w:marRight w:val="0"/>
                  <w:marTop w:val="0"/>
                  <w:marBottom w:val="0"/>
                  <w:divBdr>
                    <w:top w:val="none" w:sz="0" w:space="0" w:color="auto"/>
                    <w:left w:val="none" w:sz="0" w:space="0" w:color="auto"/>
                    <w:bottom w:val="none" w:sz="0" w:space="0" w:color="auto"/>
                    <w:right w:val="none" w:sz="0" w:space="0" w:color="auto"/>
                  </w:divBdr>
                  <w:divsChild>
                    <w:div w:id="668823863">
                      <w:marLeft w:val="0"/>
                      <w:marRight w:val="0"/>
                      <w:marTop w:val="0"/>
                      <w:marBottom w:val="0"/>
                      <w:divBdr>
                        <w:top w:val="none" w:sz="0" w:space="0" w:color="auto"/>
                        <w:left w:val="none" w:sz="0" w:space="0" w:color="auto"/>
                        <w:bottom w:val="none" w:sz="0" w:space="0" w:color="auto"/>
                        <w:right w:val="none" w:sz="0" w:space="0" w:color="auto"/>
                      </w:divBdr>
                    </w:div>
                  </w:divsChild>
                </w:div>
                <w:div w:id="1788231354">
                  <w:marLeft w:val="0"/>
                  <w:marRight w:val="0"/>
                  <w:marTop w:val="0"/>
                  <w:marBottom w:val="0"/>
                  <w:divBdr>
                    <w:top w:val="none" w:sz="0" w:space="0" w:color="auto"/>
                    <w:left w:val="none" w:sz="0" w:space="0" w:color="auto"/>
                    <w:bottom w:val="none" w:sz="0" w:space="0" w:color="auto"/>
                    <w:right w:val="none" w:sz="0" w:space="0" w:color="auto"/>
                  </w:divBdr>
                  <w:divsChild>
                    <w:div w:id="1159349989">
                      <w:marLeft w:val="0"/>
                      <w:marRight w:val="0"/>
                      <w:marTop w:val="0"/>
                      <w:marBottom w:val="0"/>
                      <w:divBdr>
                        <w:top w:val="none" w:sz="0" w:space="0" w:color="auto"/>
                        <w:left w:val="none" w:sz="0" w:space="0" w:color="auto"/>
                        <w:bottom w:val="none" w:sz="0" w:space="0" w:color="auto"/>
                        <w:right w:val="none" w:sz="0" w:space="0" w:color="auto"/>
                      </w:divBdr>
                    </w:div>
                  </w:divsChild>
                </w:div>
                <w:div w:id="1826892946">
                  <w:marLeft w:val="0"/>
                  <w:marRight w:val="0"/>
                  <w:marTop w:val="0"/>
                  <w:marBottom w:val="0"/>
                  <w:divBdr>
                    <w:top w:val="none" w:sz="0" w:space="0" w:color="auto"/>
                    <w:left w:val="none" w:sz="0" w:space="0" w:color="auto"/>
                    <w:bottom w:val="none" w:sz="0" w:space="0" w:color="auto"/>
                    <w:right w:val="none" w:sz="0" w:space="0" w:color="auto"/>
                  </w:divBdr>
                  <w:divsChild>
                    <w:div w:id="1338843021">
                      <w:marLeft w:val="0"/>
                      <w:marRight w:val="0"/>
                      <w:marTop w:val="0"/>
                      <w:marBottom w:val="0"/>
                      <w:divBdr>
                        <w:top w:val="none" w:sz="0" w:space="0" w:color="auto"/>
                        <w:left w:val="none" w:sz="0" w:space="0" w:color="auto"/>
                        <w:bottom w:val="none" w:sz="0" w:space="0" w:color="auto"/>
                        <w:right w:val="none" w:sz="0" w:space="0" w:color="auto"/>
                      </w:divBdr>
                    </w:div>
                  </w:divsChild>
                </w:div>
                <w:div w:id="1839805391">
                  <w:marLeft w:val="0"/>
                  <w:marRight w:val="0"/>
                  <w:marTop w:val="0"/>
                  <w:marBottom w:val="0"/>
                  <w:divBdr>
                    <w:top w:val="none" w:sz="0" w:space="0" w:color="auto"/>
                    <w:left w:val="none" w:sz="0" w:space="0" w:color="auto"/>
                    <w:bottom w:val="none" w:sz="0" w:space="0" w:color="auto"/>
                    <w:right w:val="none" w:sz="0" w:space="0" w:color="auto"/>
                  </w:divBdr>
                  <w:divsChild>
                    <w:div w:id="1675449283">
                      <w:marLeft w:val="0"/>
                      <w:marRight w:val="0"/>
                      <w:marTop w:val="0"/>
                      <w:marBottom w:val="0"/>
                      <w:divBdr>
                        <w:top w:val="none" w:sz="0" w:space="0" w:color="auto"/>
                        <w:left w:val="none" w:sz="0" w:space="0" w:color="auto"/>
                        <w:bottom w:val="none" w:sz="0" w:space="0" w:color="auto"/>
                        <w:right w:val="none" w:sz="0" w:space="0" w:color="auto"/>
                      </w:divBdr>
                    </w:div>
                  </w:divsChild>
                </w:div>
                <w:div w:id="1847554282">
                  <w:marLeft w:val="0"/>
                  <w:marRight w:val="0"/>
                  <w:marTop w:val="0"/>
                  <w:marBottom w:val="0"/>
                  <w:divBdr>
                    <w:top w:val="none" w:sz="0" w:space="0" w:color="auto"/>
                    <w:left w:val="none" w:sz="0" w:space="0" w:color="auto"/>
                    <w:bottom w:val="none" w:sz="0" w:space="0" w:color="auto"/>
                    <w:right w:val="none" w:sz="0" w:space="0" w:color="auto"/>
                  </w:divBdr>
                  <w:divsChild>
                    <w:div w:id="1683773813">
                      <w:marLeft w:val="0"/>
                      <w:marRight w:val="0"/>
                      <w:marTop w:val="0"/>
                      <w:marBottom w:val="0"/>
                      <w:divBdr>
                        <w:top w:val="none" w:sz="0" w:space="0" w:color="auto"/>
                        <w:left w:val="none" w:sz="0" w:space="0" w:color="auto"/>
                        <w:bottom w:val="none" w:sz="0" w:space="0" w:color="auto"/>
                        <w:right w:val="none" w:sz="0" w:space="0" w:color="auto"/>
                      </w:divBdr>
                    </w:div>
                  </w:divsChild>
                </w:div>
                <w:div w:id="1902059410">
                  <w:marLeft w:val="0"/>
                  <w:marRight w:val="0"/>
                  <w:marTop w:val="0"/>
                  <w:marBottom w:val="0"/>
                  <w:divBdr>
                    <w:top w:val="none" w:sz="0" w:space="0" w:color="auto"/>
                    <w:left w:val="none" w:sz="0" w:space="0" w:color="auto"/>
                    <w:bottom w:val="none" w:sz="0" w:space="0" w:color="auto"/>
                    <w:right w:val="none" w:sz="0" w:space="0" w:color="auto"/>
                  </w:divBdr>
                  <w:divsChild>
                    <w:div w:id="779494098">
                      <w:marLeft w:val="0"/>
                      <w:marRight w:val="0"/>
                      <w:marTop w:val="0"/>
                      <w:marBottom w:val="0"/>
                      <w:divBdr>
                        <w:top w:val="none" w:sz="0" w:space="0" w:color="auto"/>
                        <w:left w:val="none" w:sz="0" w:space="0" w:color="auto"/>
                        <w:bottom w:val="none" w:sz="0" w:space="0" w:color="auto"/>
                        <w:right w:val="none" w:sz="0" w:space="0" w:color="auto"/>
                      </w:divBdr>
                    </w:div>
                  </w:divsChild>
                </w:div>
                <w:div w:id="1965260510">
                  <w:marLeft w:val="0"/>
                  <w:marRight w:val="0"/>
                  <w:marTop w:val="0"/>
                  <w:marBottom w:val="0"/>
                  <w:divBdr>
                    <w:top w:val="none" w:sz="0" w:space="0" w:color="auto"/>
                    <w:left w:val="none" w:sz="0" w:space="0" w:color="auto"/>
                    <w:bottom w:val="none" w:sz="0" w:space="0" w:color="auto"/>
                    <w:right w:val="none" w:sz="0" w:space="0" w:color="auto"/>
                  </w:divBdr>
                  <w:divsChild>
                    <w:div w:id="520704285">
                      <w:marLeft w:val="0"/>
                      <w:marRight w:val="0"/>
                      <w:marTop w:val="0"/>
                      <w:marBottom w:val="0"/>
                      <w:divBdr>
                        <w:top w:val="none" w:sz="0" w:space="0" w:color="auto"/>
                        <w:left w:val="none" w:sz="0" w:space="0" w:color="auto"/>
                        <w:bottom w:val="none" w:sz="0" w:space="0" w:color="auto"/>
                        <w:right w:val="none" w:sz="0" w:space="0" w:color="auto"/>
                      </w:divBdr>
                    </w:div>
                  </w:divsChild>
                </w:div>
                <w:div w:id="1985352621">
                  <w:marLeft w:val="0"/>
                  <w:marRight w:val="0"/>
                  <w:marTop w:val="0"/>
                  <w:marBottom w:val="0"/>
                  <w:divBdr>
                    <w:top w:val="none" w:sz="0" w:space="0" w:color="auto"/>
                    <w:left w:val="none" w:sz="0" w:space="0" w:color="auto"/>
                    <w:bottom w:val="none" w:sz="0" w:space="0" w:color="auto"/>
                    <w:right w:val="none" w:sz="0" w:space="0" w:color="auto"/>
                  </w:divBdr>
                  <w:divsChild>
                    <w:div w:id="1422945537">
                      <w:marLeft w:val="0"/>
                      <w:marRight w:val="0"/>
                      <w:marTop w:val="0"/>
                      <w:marBottom w:val="0"/>
                      <w:divBdr>
                        <w:top w:val="none" w:sz="0" w:space="0" w:color="auto"/>
                        <w:left w:val="none" w:sz="0" w:space="0" w:color="auto"/>
                        <w:bottom w:val="none" w:sz="0" w:space="0" w:color="auto"/>
                        <w:right w:val="none" w:sz="0" w:space="0" w:color="auto"/>
                      </w:divBdr>
                    </w:div>
                  </w:divsChild>
                </w:div>
                <w:div w:id="2001497826">
                  <w:marLeft w:val="0"/>
                  <w:marRight w:val="0"/>
                  <w:marTop w:val="0"/>
                  <w:marBottom w:val="0"/>
                  <w:divBdr>
                    <w:top w:val="none" w:sz="0" w:space="0" w:color="auto"/>
                    <w:left w:val="none" w:sz="0" w:space="0" w:color="auto"/>
                    <w:bottom w:val="none" w:sz="0" w:space="0" w:color="auto"/>
                    <w:right w:val="none" w:sz="0" w:space="0" w:color="auto"/>
                  </w:divBdr>
                  <w:divsChild>
                    <w:div w:id="711807358">
                      <w:marLeft w:val="0"/>
                      <w:marRight w:val="0"/>
                      <w:marTop w:val="0"/>
                      <w:marBottom w:val="0"/>
                      <w:divBdr>
                        <w:top w:val="none" w:sz="0" w:space="0" w:color="auto"/>
                        <w:left w:val="none" w:sz="0" w:space="0" w:color="auto"/>
                        <w:bottom w:val="none" w:sz="0" w:space="0" w:color="auto"/>
                        <w:right w:val="none" w:sz="0" w:space="0" w:color="auto"/>
                      </w:divBdr>
                    </w:div>
                  </w:divsChild>
                </w:div>
                <w:div w:id="2050642510">
                  <w:marLeft w:val="0"/>
                  <w:marRight w:val="0"/>
                  <w:marTop w:val="0"/>
                  <w:marBottom w:val="0"/>
                  <w:divBdr>
                    <w:top w:val="none" w:sz="0" w:space="0" w:color="auto"/>
                    <w:left w:val="none" w:sz="0" w:space="0" w:color="auto"/>
                    <w:bottom w:val="none" w:sz="0" w:space="0" w:color="auto"/>
                    <w:right w:val="none" w:sz="0" w:space="0" w:color="auto"/>
                  </w:divBdr>
                  <w:divsChild>
                    <w:div w:id="2032410479">
                      <w:marLeft w:val="0"/>
                      <w:marRight w:val="0"/>
                      <w:marTop w:val="0"/>
                      <w:marBottom w:val="0"/>
                      <w:divBdr>
                        <w:top w:val="none" w:sz="0" w:space="0" w:color="auto"/>
                        <w:left w:val="none" w:sz="0" w:space="0" w:color="auto"/>
                        <w:bottom w:val="none" w:sz="0" w:space="0" w:color="auto"/>
                        <w:right w:val="none" w:sz="0" w:space="0" w:color="auto"/>
                      </w:divBdr>
                    </w:div>
                  </w:divsChild>
                </w:div>
                <w:div w:id="2063750539">
                  <w:marLeft w:val="0"/>
                  <w:marRight w:val="0"/>
                  <w:marTop w:val="0"/>
                  <w:marBottom w:val="0"/>
                  <w:divBdr>
                    <w:top w:val="none" w:sz="0" w:space="0" w:color="auto"/>
                    <w:left w:val="none" w:sz="0" w:space="0" w:color="auto"/>
                    <w:bottom w:val="none" w:sz="0" w:space="0" w:color="auto"/>
                    <w:right w:val="none" w:sz="0" w:space="0" w:color="auto"/>
                  </w:divBdr>
                  <w:divsChild>
                    <w:div w:id="8662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10516">
      <w:bodyDiv w:val="1"/>
      <w:marLeft w:val="0"/>
      <w:marRight w:val="0"/>
      <w:marTop w:val="0"/>
      <w:marBottom w:val="0"/>
      <w:divBdr>
        <w:top w:val="none" w:sz="0" w:space="0" w:color="auto"/>
        <w:left w:val="none" w:sz="0" w:space="0" w:color="auto"/>
        <w:bottom w:val="none" w:sz="0" w:space="0" w:color="auto"/>
        <w:right w:val="none" w:sz="0" w:space="0" w:color="auto"/>
      </w:divBdr>
      <w:divsChild>
        <w:div w:id="125512435">
          <w:marLeft w:val="0"/>
          <w:marRight w:val="0"/>
          <w:marTop w:val="0"/>
          <w:marBottom w:val="0"/>
          <w:divBdr>
            <w:top w:val="none" w:sz="0" w:space="0" w:color="auto"/>
            <w:left w:val="none" w:sz="0" w:space="0" w:color="auto"/>
            <w:bottom w:val="none" w:sz="0" w:space="0" w:color="auto"/>
            <w:right w:val="none" w:sz="0" w:space="0" w:color="auto"/>
          </w:divBdr>
        </w:div>
        <w:div w:id="145824907">
          <w:marLeft w:val="0"/>
          <w:marRight w:val="0"/>
          <w:marTop w:val="0"/>
          <w:marBottom w:val="0"/>
          <w:divBdr>
            <w:top w:val="none" w:sz="0" w:space="0" w:color="auto"/>
            <w:left w:val="none" w:sz="0" w:space="0" w:color="auto"/>
            <w:bottom w:val="none" w:sz="0" w:space="0" w:color="auto"/>
            <w:right w:val="none" w:sz="0" w:space="0" w:color="auto"/>
          </w:divBdr>
        </w:div>
        <w:div w:id="382142206">
          <w:marLeft w:val="0"/>
          <w:marRight w:val="0"/>
          <w:marTop w:val="0"/>
          <w:marBottom w:val="0"/>
          <w:divBdr>
            <w:top w:val="none" w:sz="0" w:space="0" w:color="auto"/>
            <w:left w:val="none" w:sz="0" w:space="0" w:color="auto"/>
            <w:bottom w:val="none" w:sz="0" w:space="0" w:color="auto"/>
            <w:right w:val="none" w:sz="0" w:space="0" w:color="auto"/>
          </w:divBdr>
        </w:div>
        <w:div w:id="571620080">
          <w:marLeft w:val="0"/>
          <w:marRight w:val="0"/>
          <w:marTop w:val="0"/>
          <w:marBottom w:val="0"/>
          <w:divBdr>
            <w:top w:val="none" w:sz="0" w:space="0" w:color="auto"/>
            <w:left w:val="none" w:sz="0" w:space="0" w:color="auto"/>
            <w:bottom w:val="none" w:sz="0" w:space="0" w:color="auto"/>
            <w:right w:val="none" w:sz="0" w:space="0" w:color="auto"/>
          </w:divBdr>
        </w:div>
        <w:div w:id="660812688">
          <w:marLeft w:val="0"/>
          <w:marRight w:val="0"/>
          <w:marTop w:val="0"/>
          <w:marBottom w:val="0"/>
          <w:divBdr>
            <w:top w:val="none" w:sz="0" w:space="0" w:color="auto"/>
            <w:left w:val="none" w:sz="0" w:space="0" w:color="auto"/>
            <w:bottom w:val="none" w:sz="0" w:space="0" w:color="auto"/>
            <w:right w:val="none" w:sz="0" w:space="0" w:color="auto"/>
          </w:divBdr>
        </w:div>
        <w:div w:id="1017806710">
          <w:marLeft w:val="0"/>
          <w:marRight w:val="0"/>
          <w:marTop w:val="0"/>
          <w:marBottom w:val="0"/>
          <w:divBdr>
            <w:top w:val="none" w:sz="0" w:space="0" w:color="auto"/>
            <w:left w:val="none" w:sz="0" w:space="0" w:color="auto"/>
            <w:bottom w:val="none" w:sz="0" w:space="0" w:color="auto"/>
            <w:right w:val="none" w:sz="0" w:space="0" w:color="auto"/>
          </w:divBdr>
        </w:div>
        <w:div w:id="1095397740">
          <w:marLeft w:val="0"/>
          <w:marRight w:val="0"/>
          <w:marTop w:val="0"/>
          <w:marBottom w:val="0"/>
          <w:divBdr>
            <w:top w:val="none" w:sz="0" w:space="0" w:color="auto"/>
            <w:left w:val="none" w:sz="0" w:space="0" w:color="auto"/>
            <w:bottom w:val="none" w:sz="0" w:space="0" w:color="auto"/>
            <w:right w:val="none" w:sz="0" w:space="0" w:color="auto"/>
          </w:divBdr>
        </w:div>
        <w:div w:id="1181626169">
          <w:marLeft w:val="0"/>
          <w:marRight w:val="0"/>
          <w:marTop w:val="0"/>
          <w:marBottom w:val="0"/>
          <w:divBdr>
            <w:top w:val="none" w:sz="0" w:space="0" w:color="auto"/>
            <w:left w:val="none" w:sz="0" w:space="0" w:color="auto"/>
            <w:bottom w:val="none" w:sz="0" w:space="0" w:color="auto"/>
            <w:right w:val="none" w:sz="0" w:space="0" w:color="auto"/>
          </w:divBdr>
        </w:div>
        <w:div w:id="1244535151">
          <w:marLeft w:val="0"/>
          <w:marRight w:val="0"/>
          <w:marTop w:val="0"/>
          <w:marBottom w:val="0"/>
          <w:divBdr>
            <w:top w:val="none" w:sz="0" w:space="0" w:color="auto"/>
            <w:left w:val="none" w:sz="0" w:space="0" w:color="auto"/>
            <w:bottom w:val="none" w:sz="0" w:space="0" w:color="auto"/>
            <w:right w:val="none" w:sz="0" w:space="0" w:color="auto"/>
          </w:divBdr>
        </w:div>
        <w:div w:id="1345323256">
          <w:marLeft w:val="0"/>
          <w:marRight w:val="0"/>
          <w:marTop w:val="0"/>
          <w:marBottom w:val="0"/>
          <w:divBdr>
            <w:top w:val="none" w:sz="0" w:space="0" w:color="auto"/>
            <w:left w:val="none" w:sz="0" w:space="0" w:color="auto"/>
            <w:bottom w:val="none" w:sz="0" w:space="0" w:color="auto"/>
            <w:right w:val="none" w:sz="0" w:space="0" w:color="auto"/>
          </w:divBdr>
        </w:div>
        <w:div w:id="1485975454">
          <w:marLeft w:val="0"/>
          <w:marRight w:val="0"/>
          <w:marTop w:val="0"/>
          <w:marBottom w:val="0"/>
          <w:divBdr>
            <w:top w:val="none" w:sz="0" w:space="0" w:color="auto"/>
            <w:left w:val="none" w:sz="0" w:space="0" w:color="auto"/>
            <w:bottom w:val="none" w:sz="0" w:space="0" w:color="auto"/>
            <w:right w:val="none" w:sz="0" w:space="0" w:color="auto"/>
          </w:divBdr>
        </w:div>
        <w:div w:id="1647972583">
          <w:marLeft w:val="0"/>
          <w:marRight w:val="0"/>
          <w:marTop w:val="0"/>
          <w:marBottom w:val="0"/>
          <w:divBdr>
            <w:top w:val="none" w:sz="0" w:space="0" w:color="auto"/>
            <w:left w:val="none" w:sz="0" w:space="0" w:color="auto"/>
            <w:bottom w:val="none" w:sz="0" w:space="0" w:color="auto"/>
            <w:right w:val="none" w:sz="0" w:space="0" w:color="auto"/>
          </w:divBdr>
        </w:div>
        <w:div w:id="1661763509">
          <w:marLeft w:val="0"/>
          <w:marRight w:val="0"/>
          <w:marTop w:val="0"/>
          <w:marBottom w:val="0"/>
          <w:divBdr>
            <w:top w:val="none" w:sz="0" w:space="0" w:color="auto"/>
            <w:left w:val="none" w:sz="0" w:space="0" w:color="auto"/>
            <w:bottom w:val="none" w:sz="0" w:space="0" w:color="auto"/>
            <w:right w:val="none" w:sz="0" w:space="0" w:color="auto"/>
          </w:divBdr>
        </w:div>
        <w:div w:id="1995185863">
          <w:marLeft w:val="0"/>
          <w:marRight w:val="0"/>
          <w:marTop w:val="0"/>
          <w:marBottom w:val="0"/>
          <w:divBdr>
            <w:top w:val="none" w:sz="0" w:space="0" w:color="auto"/>
            <w:left w:val="none" w:sz="0" w:space="0" w:color="auto"/>
            <w:bottom w:val="none" w:sz="0" w:space="0" w:color="auto"/>
            <w:right w:val="none" w:sz="0" w:space="0" w:color="auto"/>
          </w:divBdr>
        </w:div>
        <w:div w:id="2063748365">
          <w:marLeft w:val="0"/>
          <w:marRight w:val="0"/>
          <w:marTop w:val="0"/>
          <w:marBottom w:val="0"/>
          <w:divBdr>
            <w:top w:val="none" w:sz="0" w:space="0" w:color="auto"/>
            <w:left w:val="none" w:sz="0" w:space="0" w:color="auto"/>
            <w:bottom w:val="none" w:sz="0" w:space="0" w:color="auto"/>
            <w:right w:val="none" w:sz="0" w:space="0" w:color="auto"/>
          </w:divBdr>
        </w:div>
        <w:div w:id="2065137640">
          <w:marLeft w:val="0"/>
          <w:marRight w:val="0"/>
          <w:marTop w:val="0"/>
          <w:marBottom w:val="0"/>
          <w:divBdr>
            <w:top w:val="none" w:sz="0" w:space="0" w:color="auto"/>
            <w:left w:val="none" w:sz="0" w:space="0" w:color="auto"/>
            <w:bottom w:val="none" w:sz="0" w:space="0" w:color="auto"/>
            <w:right w:val="none" w:sz="0" w:space="0" w:color="auto"/>
          </w:divBdr>
        </w:div>
        <w:div w:id="2103866780">
          <w:marLeft w:val="0"/>
          <w:marRight w:val="0"/>
          <w:marTop w:val="0"/>
          <w:marBottom w:val="0"/>
          <w:divBdr>
            <w:top w:val="none" w:sz="0" w:space="0" w:color="auto"/>
            <w:left w:val="none" w:sz="0" w:space="0" w:color="auto"/>
            <w:bottom w:val="none" w:sz="0" w:space="0" w:color="auto"/>
            <w:right w:val="none" w:sz="0" w:space="0" w:color="auto"/>
          </w:divBdr>
        </w:div>
      </w:divsChild>
    </w:div>
    <w:div w:id="230122207">
      <w:bodyDiv w:val="1"/>
      <w:marLeft w:val="0"/>
      <w:marRight w:val="0"/>
      <w:marTop w:val="0"/>
      <w:marBottom w:val="0"/>
      <w:divBdr>
        <w:top w:val="none" w:sz="0" w:space="0" w:color="auto"/>
        <w:left w:val="none" w:sz="0" w:space="0" w:color="auto"/>
        <w:bottom w:val="none" w:sz="0" w:space="0" w:color="auto"/>
        <w:right w:val="none" w:sz="0" w:space="0" w:color="auto"/>
      </w:divBdr>
    </w:div>
    <w:div w:id="234822777">
      <w:bodyDiv w:val="1"/>
      <w:marLeft w:val="0"/>
      <w:marRight w:val="0"/>
      <w:marTop w:val="0"/>
      <w:marBottom w:val="0"/>
      <w:divBdr>
        <w:top w:val="none" w:sz="0" w:space="0" w:color="auto"/>
        <w:left w:val="none" w:sz="0" w:space="0" w:color="auto"/>
        <w:bottom w:val="none" w:sz="0" w:space="0" w:color="auto"/>
        <w:right w:val="none" w:sz="0" w:space="0" w:color="auto"/>
      </w:divBdr>
      <w:divsChild>
        <w:div w:id="352919070">
          <w:marLeft w:val="0"/>
          <w:marRight w:val="0"/>
          <w:marTop w:val="0"/>
          <w:marBottom w:val="0"/>
          <w:divBdr>
            <w:top w:val="none" w:sz="0" w:space="0" w:color="auto"/>
            <w:left w:val="none" w:sz="0" w:space="0" w:color="auto"/>
            <w:bottom w:val="none" w:sz="0" w:space="0" w:color="auto"/>
            <w:right w:val="none" w:sz="0" w:space="0" w:color="auto"/>
          </w:divBdr>
        </w:div>
        <w:div w:id="1940988904">
          <w:marLeft w:val="0"/>
          <w:marRight w:val="0"/>
          <w:marTop w:val="0"/>
          <w:marBottom w:val="0"/>
          <w:divBdr>
            <w:top w:val="none" w:sz="0" w:space="0" w:color="auto"/>
            <w:left w:val="none" w:sz="0" w:space="0" w:color="auto"/>
            <w:bottom w:val="none" w:sz="0" w:space="0" w:color="auto"/>
            <w:right w:val="none" w:sz="0" w:space="0" w:color="auto"/>
          </w:divBdr>
          <w:divsChild>
            <w:div w:id="895774300">
              <w:marLeft w:val="0"/>
              <w:marRight w:val="0"/>
              <w:marTop w:val="30"/>
              <w:marBottom w:val="30"/>
              <w:divBdr>
                <w:top w:val="none" w:sz="0" w:space="0" w:color="auto"/>
                <w:left w:val="none" w:sz="0" w:space="0" w:color="auto"/>
                <w:bottom w:val="none" w:sz="0" w:space="0" w:color="auto"/>
                <w:right w:val="none" w:sz="0" w:space="0" w:color="auto"/>
              </w:divBdr>
              <w:divsChild>
                <w:div w:id="102114848">
                  <w:marLeft w:val="0"/>
                  <w:marRight w:val="0"/>
                  <w:marTop w:val="0"/>
                  <w:marBottom w:val="0"/>
                  <w:divBdr>
                    <w:top w:val="none" w:sz="0" w:space="0" w:color="auto"/>
                    <w:left w:val="none" w:sz="0" w:space="0" w:color="auto"/>
                    <w:bottom w:val="none" w:sz="0" w:space="0" w:color="auto"/>
                    <w:right w:val="none" w:sz="0" w:space="0" w:color="auto"/>
                  </w:divBdr>
                  <w:divsChild>
                    <w:div w:id="798962551">
                      <w:marLeft w:val="0"/>
                      <w:marRight w:val="0"/>
                      <w:marTop w:val="0"/>
                      <w:marBottom w:val="0"/>
                      <w:divBdr>
                        <w:top w:val="none" w:sz="0" w:space="0" w:color="auto"/>
                        <w:left w:val="none" w:sz="0" w:space="0" w:color="auto"/>
                        <w:bottom w:val="none" w:sz="0" w:space="0" w:color="auto"/>
                        <w:right w:val="none" w:sz="0" w:space="0" w:color="auto"/>
                      </w:divBdr>
                    </w:div>
                  </w:divsChild>
                </w:div>
                <w:div w:id="119612383">
                  <w:marLeft w:val="0"/>
                  <w:marRight w:val="0"/>
                  <w:marTop w:val="0"/>
                  <w:marBottom w:val="0"/>
                  <w:divBdr>
                    <w:top w:val="none" w:sz="0" w:space="0" w:color="auto"/>
                    <w:left w:val="none" w:sz="0" w:space="0" w:color="auto"/>
                    <w:bottom w:val="none" w:sz="0" w:space="0" w:color="auto"/>
                    <w:right w:val="none" w:sz="0" w:space="0" w:color="auto"/>
                  </w:divBdr>
                  <w:divsChild>
                    <w:div w:id="179899276">
                      <w:marLeft w:val="0"/>
                      <w:marRight w:val="0"/>
                      <w:marTop w:val="0"/>
                      <w:marBottom w:val="0"/>
                      <w:divBdr>
                        <w:top w:val="none" w:sz="0" w:space="0" w:color="auto"/>
                        <w:left w:val="none" w:sz="0" w:space="0" w:color="auto"/>
                        <w:bottom w:val="none" w:sz="0" w:space="0" w:color="auto"/>
                        <w:right w:val="none" w:sz="0" w:space="0" w:color="auto"/>
                      </w:divBdr>
                    </w:div>
                  </w:divsChild>
                </w:div>
                <w:div w:id="215050459">
                  <w:marLeft w:val="0"/>
                  <w:marRight w:val="0"/>
                  <w:marTop w:val="0"/>
                  <w:marBottom w:val="0"/>
                  <w:divBdr>
                    <w:top w:val="none" w:sz="0" w:space="0" w:color="auto"/>
                    <w:left w:val="none" w:sz="0" w:space="0" w:color="auto"/>
                    <w:bottom w:val="none" w:sz="0" w:space="0" w:color="auto"/>
                    <w:right w:val="none" w:sz="0" w:space="0" w:color="auto"/>
                  </w:divBdr>
                  <w:divsChild>
                    <w:div w:id="2040619959">
                      <w:marLeft w:val="0"/>
                      <w:marRight w:val="0"/>
                      <w:marTop w:val="0"/>
                      <w:marBottom w:val="0"/>
                      <w:divBdr>
                        <w:top w:val="none" w:sz="0" w:space="0" w:color="auto"/>
                        <w:left w:val="none" w:sz="0" w:space="0" w:color="auto"/>
                        <w:bottom w:val="none" w:sz="0" w:space="0" w:color="auto"/>
                        <w:right w:val="none" w:sz="0" w:space="0" w:color="auto"/>
                      </w:divBdr>
                    </w:div>
                  </w:divsChild>
                </w:div>
                <w:div w:id="279578927">
                  <w:marLeft w:val="0"/>
                  <w:marRight w:val="0"/>
                  <w:marTop w:val="0"/>
                  <w:marBottom w:val="0"/>
                  <w:divBdr>
                    <w:top w:val="none" w:sz="0" w:space="0" w:color="auto"/>
                    <w:left w:val="none" w:sz="0" w:space="0" w:color="auto"/>
                    <w:bottom w:val="none" w:sz="0" w:space="0" w:color="auto"/>
                    <w:right w:val="none" w:sz="0" w:space="0" w:color="auto"/>
                  </w:divBdr>
                  <w:divsChild>
                    <w:div w:id="787503201">
                      <w:marLeft w:val="0"/>
                      <w:marRight w:val="0"/>
                      <w:marTop w:val="0"/>
                      <w:marBottom w:val="0"/>
                      <w:divBdr>
                        <w:top w:val="none" w:sz="0" w:space="0" w:color="auto"/>
                        <w:left w:val="none" w:sz="0" w:space="0" w:color="auto"/>
                        <w:bottom w:val="none" w:sz="0" w:space="0" w:color="auto"/>
                        <w:right w:val="none" w:sz="0" w:space="0" w:color="auto"/>
                      </w:divBdr>
                    </w:div>
                  </w:divsChild>
                </w:div>
                <w:div w:id="290521664">
                  <w:marLeft w:val="0"/>
                  <w:marRight w:val="0"/>
                  <w:marTop w:val="0"/>
                  <w:marBottom w:val="0"/>
                  <w:divBdr>
                    <w:top w:val="none" w:sz="0" w:space="0" w:color="auto"/>
                    <w:left w:val="none" w:sz="0" w:space="0" w:color="auto"/>
                    <w:bottom w:val="none" w:sz="0" w:space="0" w:color="auto"/>
                    <w:right w:val="none" w:sz="0" w:space="0" w:color="auto"/>
                  </w:divBdr>
                  <w:divsChild>
                    <w:div w:id="1544706889">
                      <w:marLeft w:val="0"/>
                      <w:marRight w:val="0"/>
                      <w:marTop w:val="0"/>
                      <w:marBottom w:val="0"/>
                      <w:divBdr>
                        <w:top w:val="none" w:sz="0" w:space="0" w:color="auto"/>
                        <w:left w:val="none" w:sz="0" w:space="0" w:color="auto"/>
                        <w:bottom w:val="none" w:sz="0" w:space="0" w:color="auto"/>
                        <w:right w:val="none" w:sz="0" w:space="0" w:color="auto"/>
                      </w:divBdr>
                    </w:div>
                  </w:divsChild>
                </w:div>
                <w:div w:id="335376900">
                  <w:marLeft w:val="0"/>
                  <w:marRight w:val="0"/>
                  <w:marTop w:val="0"/>
                  <w:marBottom w:val="0"/>
                  <w:divBdr>
                    <w:top w:val="none" w:sz="0" w:space="0" w:color="auto"/>
                    <w:left w:val="none" w:sz="0" w:space="0" w:color="auto"/>
                    <w:bottom w:val="none" w:sz="0" w:space="0" w:color="auto"/>
                    <w:right w:val="none" w:sz="0" w:space="0" w:color="auto"/>
                  </w:divBdr>
                  <w:divsChild>
                    <w:div w:id="2029866587">
                      <w:marLeft w:val="0"/>
                      <w:marRight w:val="0"/>
                      <w:marTop w:val="0"/>
                      <w:marBottom w:val="0"/>
                      <w:divBdr>
                        <w:top w:val="none" w:sz="0" w:space="0" w:color="auto"/>
                        <w:left w:val="none" w:sz="0" w:space="0" w:color="auto"/>
                        <w:bottom w:val="none" w:sz="0" w:space="0" w:color="auto"/>
                        <w:right w:val="none" w:sz="0" w:space="0" w:color="auto"/>
                      </w:divBdr>
                    </w:div>
                  </w:divsChild>
                </w:div>
                <w:div w:id="343438288">
                  <w:marLeft w:val="0"/>
                  <w:marRight w:val="0"/>
                  <w:marTop w:val="0"/>
                  <w:marBottom w:val="0"/>
                  <w:divBdr>
                    <w:top w:val="none" w:sz="0" w:space="0" w:color="auto"/>
                    <w:left w:val="none" w:sz="0" w:space="0" w:color="auto"/>
                    <w:bottom w:val="none" w:sz="0" w:space="0" w:color="auto"/>
                    <w:right w:val="none" w:sz="0" w:space="0" w:color="auto"/>
                  </w:divBdr>
                  <w:divsChild>
                    <w:div w:id="12583897">
                      <w:marLeft w:val="0"/>
                      <w:marRight w:val="0"/>
                      <w:marTop w:val="0"/>
                      <w:marBottom w:val="0"/>
                      <w:divBdr>
                        <w:top w:val="none" w:sz="0" w:space="0" w:color="auto"/>
                        <w:left w:val="none" w:sz="0" w:space="0" w:color="auto"/>
                        <w:bottom w:val="none" w:sz="0" w:space="0" w:color="auto"/>
                        <w:right w:val="none" w:sz="0" w:space="0" w:color="auto"/>
                      </w:divBdr>
                    </w:div>
                  </w:divsChild>
                </w:div>
                <w:div w:id="374891442">
                  <w:marLeft w:val="0"/>
                  <w:marRight w:val="0"/>
                  <w:marTop w:val="0"/>
                  <w:marBottom w:val="0"/>
                  <w:divBdr>
                    <w:top w:val="none" w:sz="0" w:space="0" w:color="auto"/>
                    <w:left w:val="none" w:sz="0" w:space="0" w:color="auto"/>
                    <w:bottom w:val="none" w:sz="0" w:space="0" w:color="auto"/>
                    <w:right w:val="none" w:sz="0" w:space="0" w:color="auto"/>
                  </w:divBdr>
                  <w:divsChild>
                    <w:div w:id="569733589">
                      <w:marLeft w:val="0"/>
                      <w:marRight w:val="0"/>
                      <w:marTop w:val="0"/>
                      <w:marBottom w:val="0"/>
                      <w:divBdr>
                        <w:top w:val="none" w:sz="0" w:space="0" w:color="auto"/>
                        <w:left w:val="none" w:sz="0" w:space="0" w:color="auto"/>
                        <w:bottom w:val="none" w:sz="0" w:space="0" w:color="auto"/>
                        <w:right w:val="none" w:sz="0" w:space="0" w:color="auto"/>
                      </w:divBdr>
                    </w:div>
                  </w:divsChild>
                </w:div>
                <w:div w:id="402487173">
                  <w:marLeft w:val="0"/>
                  <w:marRight w:val="0"/>
                  <w:marTop w:val="0"/>
                  <w:marBottom w:val="0"/>
                  <w:divBdr>
                    <w:top w:val="none" w:sz="0" w:space="0" w:color="auto"/>
                    <w:left w:val="none" w:sz="0" w:space="0" w:color="auto"/>
                    <w:bottom w:val="none" w:sz="0" w:space="0" w:color="auto"/>
                    <w:right w:val="none" w:sz="0" w:space="0" w:color="auto"/>
                  </w:divBdr>
                  <w:divsChild>
                    <w:div w:id="830680812">
                      <w:marLeft w:val="0"/>
                      <w:marRight w:val="0"/>
                      <w:marTop w:val="0"/>
                      <w:marBottom w:val="0"/>
                      <w:divBdr>
                        <w:top w:val="none" w:sz="0" w:space="0" w:color="auto"/>
                        <w:left w:val="none" w:sz="0" w:space="0" w:color="auto"/>
                        <w:bottom w:val="none" w:sz="0" w:space="0" w:color="auto"/>
                        <w:right w:val="none" w:sz="0" w:space="0" w:color="auto"/>
                      </w:divBdr>
                    </w:div>
                  </w:divsChild>
                </w:div>
                <w:div w:id="482505315">
                  <w:marLeft w:val="0"/>
                  <w:marRight w:val="0"/>
                  <w:marTop w:val="0"/>
                  <w:marBottom w:val="0"/>
                  <w:divBdr>
                    <w:top w:val="none" w:sz="0" w:space="0" w:color="auto"/>
                    <w:left w:val="none" w:sz="0" w:space="0" w:color="auto"/>
                    <w:bottom w:val="none" w:sz="0" w:space="0" w:color="auto"/>
                    <w:right w:val="none" w:sz="0" w:space="0" w:color="auto"/>
                  </w:divBdr>
                  <w:divsChild>
                    <w:div w:id="765731559">
                      <w:marLeft w:val="0"/>
                      <w:marRight w:val="0"/>
                      <w:marTop w:val="0"/>
                      <w:marBottom w:val="0"/>
                      <w:divBdr>
                        <w:top w:val="none" w:sz="0" w:space="0" w:color="auto"/>
                        <w:left w:val="none" w:sz="0" w:space="0" w:color="auto"/>
                        <w:bottom w:val="none" w:sz="0" w:space="0" w:color="auto"/>
                        <w:right w:val="none" w:sz="0" w:space="0" w:color="auto"/>
                      </w:divBdr>
                    </w:div>
                  </w:divsChild>
                </w:div>
                <w:div w:id="530724733">
                  <w:marLeft w:val="0"/>
                  <w:marRight w:val="0"/>
                  <w:marTop w:val="0"/>
                  <w:marBottom w:val="0"/>
                  <w:divBdr>
                    <w:top w:val="none" w:sz="0" w:space="0" w:color="auto"/>
                    <w:left w:val="none" w:sz="0" w:space="0" w:color="auto"/>
                    <w:bottom w:val="none" w:sz="0" w:space="0" w:color="auto"/>
                    <w:right w:val="none" w:sz="0" w:space="0" w:color="auto"/>
                  </w:divBdr>
                  <w:divsChild>
                    <w:div w:id="2099399085">
                      <w:marLeft w:val="0"/>
                      <w:marRight w:val="0"/>
                      <w:marTop w:val="0"/>
                      <w:marBottom w:val="0"/>
                      <w:divBdr>
                        <w:top w:val="none" w:sz="0" w:space="0" w:color="auto"/>
                        <w:left w:val="none" w:sz="0" w:space="0" w:color="auto"/>
                        <w:bottom w:val="none" w:sz="0" w:space="0" w:color="auto"/>
                        <w:right w:val="none" w:sz="0" w:space="0" w:color="auto"/>
                      </w:divBdr>
                    </w:div>
                  </w:divsChild>
                </w:div>
                <w:div w:id="579291491">
                  <w:marLeft w:val="0"/>
                  <w:marRight w:val="0"/>
                  <w:marTop w:val="0"/>
                  <w:marBottom w:val="0"/>
                  <w:divBdr>
                    <w:top w:val="none" w:sz="0" w:space="0" w:color="auto"/>
                    <w:left w:val="none" w:sz="0" w:space="0" w:color="auto"/>
                    <w:bottom w:val="none" w:sz="0" w:space="0" w:color="auto"/>
                    <w:right w:val="none" w:sz="0" w:space="0" w:color="auto"/>
                  </w:divBdr>
                  <w:divsChild>
                    <w:div w:id="1653439958">
                      <w:marLeft w:val="0"/>
                      <w:marRight w:val="0"/>
                      <w:marTop w:val="0"/>
                      <w:marBottom w:val="0"/>
                      <w:divBdr>
                        <w:top w:val="none" w:sz="0" w:space="0" w:color="auto"/>
                        <w:left w:val="none" w:sz="0" w:space="0" w:color="auto"/>
                        <w:bottom w:val="none" w:sz="0" w:space="0" w:color="auto"/>
                        <w:right w:val="none" w:sz="0" w:space="0" w:color="auto"/>
                      </w:divBdr>
                    </w:div>
                  </w:divsChild>
                </w:div>
                <w:div w:id="600795020">
                  <w:marLeft w:val="0"/>
                  <w:marRight w:val="0"/>
                  <w:marTop w:val="0"/>
                  <w:marBottom w:val="0"/>
                  <w:divBdr>
                    <w:top w:val="none" w:sz="0" w:space="0" w:color="auto"/>
                    <w:left w:val="none" w:sz="0" w:space="0" w:color="auto"/>
                    <w:bottom w:val="none" w:sz="0" w:space="0" w:color="auto"/>
                    <w:right w:val="none" w:sz="0" w:space="0" w:color="auto"/>
                  </w:divBdr>
                  <w:divsChild>
                    <w:div w:id="1235318039">
                      <w:marLeft w:val="0"/>
                      <w:marRight w:val="0"/>
                      <w:marTop w:val="0"/>
                      <w:marBottom w:val="0"/>
                      <w:divBdr>
                        <w:top w:val="none" w:sz="0" w:space="0" w:color="auto"/>
                        <w:left w:val="none" w:sz="0" w:space="0" w:color="auto"/>
                        <w:bottom w:val="none" w:sz="0" w:space="0" w:color="auto"/>
                        <w:right w:val="none" w:sz="0" w:space="0" w:color="auto"/>
                      </w:divBdr>
                    </w:div>
                  </w:divsChild>
                </w:div>
                <w:div w:id="617100845">
                  <w:marLeft w:val="0"/>
                  <w:marRight w:val="0"/>
                  <w:marTop w:val="0"/>
                  <w:marBottom w:val="0"/>
                  <w:divBdr>
                    <w:top w:val="none" w:sz="0" w:space="0" w:color="auto"/>
                    <w:left w:val="none" w:sz="0" w:space="0" w:color="auto"/>
                    <w:bottom w:val="none" w:sz="0" w:space="0" w:color="auto"/>
                    <w:right w:val="none" w:sz="0" w:space="0" w:color="auto"/>
                  </w:divBdr>
                  <w:divsChild>
                    <w:div w:id="874536167">
                      <w:marLeft w:val="0"/>
                      <w:marRight w:val="0"/>
                      <w:marTop w:val="0"/>
                      <w:marBottom w:val="0"/>
                      <w:divBdr>
                        <w:top w:val="none" w:sz="0" w:space="0" w:color="auto"/>
                        <w:left w:val="none" w:sz="0" w:space="0" w:color="auto"/>
                        <w:bottom w:val="none" w:sz="0" w:space="0" w:color="auto"/>
                        <w:right w:val="none" w:sz="0" w:space="0" w:color="auto"/>
                      </w:divBdr>
                    </w:div>
                  </w:divsChild>
                </w:div>
                <w:div w:id="618495067">
                  <w:marLeft w:val="0"/>
                  <w:marRight w:val="0"/>
                  <w:marTop w:val="0"/>
                  <w:marBottom w:val="0"/>
                  <w:divBdr>
                    <w:top w:val="none" w:sz="0" w:space="0" w:color="auto"/>
                    <w:left w:val="none" w:sz="0" w:space="0" w:color="auto"/>
                    <w:bottom w:val="none" w:sz="0" w:space="0" w:color="auto"/>
                    <w:right w:val="none" w:sz="0" w:space="0" w:color="auto"/>
                  </w:divBdr>
                  <w:divsChild>
                    <w:div w:id="1887134134">
                      <w:marLeft w:val="0"/>
                      <w:marRight w:val="0"/>
                      <w:marTop w:val="0"/>
                      <w:marBottom w:val="0"/>
                      <w:divBdr>
                        <w:top w:val="none" w:sz="0" w:space="0" w:color="auto"/>
                        <w:left w:val="none" w:sz="0" w:space="0" w:color="auto"/>
                        <w:bottom w:val="none" w:sz="0" w:space="0" w:color="auto"/>
                        <w:right w:val="none" w:sz="0" w:space="0" w:color="auto"/>
                      </w:divBdr>
                    </w:div>
                  </w:divsChild>
                </w:div>
                <w:div w:id="637611557">
                  <w:marLeft w:val="0"/>
                  <w:marRight w:val="0"/>
                  <w:marTop w:val="0"/>
                  <w:marBottom w:val="0"/>
                  <w:divBdr>
                    <w:top w:val="none" w:sz="0" w:space="0" w:color="auto"/>
                    <w:left w:val="none" w:sz="0" w:space="0" w:color="auto"/>
                    <w:bottom w:val="none" w:sz="0" w:space="0" w:color="auto"/>
                    <w:right w:val="none" w:sz="0" w:space="0" w:color="auto"/>
                  </w:divBdr>
                  <w:divsChild>
                    <w:div w:id="1686981815">
                      <w:marLeft w:val="0"/>
                      <w:marRight w:val="0"/>
                      <w:marTop w:val="0"/>
                      <w:marBottom w:val="0"/>
                      <w:divBdr>
                        <w:top w:val="none" w:sz="0" w:space="0" w:color="auto"/>
                        <w:left w:val="none" w:sz="0" w:space="0" w:color="auto"/>
                        <w:bottom w:val="none" w:sz="0" w:space="0" w:color="auto"/>
                        <w:right w:val="none" w:sz="0" w:space="0" w:color="auto"/>
                      </w:divBdr>
                    </w:div>
                  </w:divsChild>
                </w:div>
                <w:div w:id="648096464">
                  <w:marLeft w:val="0"/>
                  <w:marRight w:val="0"/>
                  <w:marTop w:val="0"/>
                  <w:marBottom w:val="0"/>
                  <w:divBdr>
                    <w:top w:val="none" w:sz="0" w:space="0" w:color="auto"/>
                    <w:left w:val="none" w:sz="0" w:space="0" w:color="auto"/>
                    <w:bottom w:val="none" w:sz="0" w:space="0" w:color="auto"/>
                    <w:right w:val="none" w:sz="0" w:space="0" w:color="auto"/>
                  </w:divBdr>
                  <w:divsChild>
                    <w:div w:id="1177768493">
                      <w:marLeft w:val="0"/>
                      <w:marRight w:val="0"/>
                      <w:marTop w:val="0"/>
                      <w:marBottom w:val="0"/>
                      <w:divBdr>
                        <w:top w:val="none" w:sz="0" w:space="0" w:color="auto"/>
                        <w:left w:val="none" w:sz="0" w:space="0" w:color="auto"/>
                        <w:bottom w:val="none" w:sz="0" w:space="0" w:color="auto"/>
                        <w:right w:val="none" w:sz="0" w:space="0" w:color="auto"/>
                      </w:divBdr>
                    </w:div>
                  </w:divsChild>
                </w:div>
                <w:div w:id="669481396">
                  <w:marLeft w:val="0"/>
                  <w:marRight w:val="0"/>
                  <w:marTop w:val="0"/>
                  <w:marBottom w:val="0"/>
                  <w:divBdr>
                    <w:top w:val="none" w:sz="0" w:space="0" w:color="auto"/>
                    <w:left w:val="none" w:sz="0" w:space="0" w:color="auto"/>
                    <w:bottom w:val="none" w:sz="0" w:space="0" w:color="auto"/>
                    <w:right w:val="none" w:sz="0" w:space="0" w:color="auto"/>
                  </w:divBdr>
                  <w:divsChild>
                    <w:div w:id="311713810">
                      <w:marLeft w:val="0"/>
                      <w:marRight w:val="0"/>
                      <w:marTop w:val="0"/>
                      <w:marBottom w:val="0"/>
                      <w:divBdr>
                        <w:top w:val="none" w:sz="0" w:space="0" w:color="auto"/>
                        <w:left w:val="none" w:sz="0" w:space="0" w:color="auto"/>
                        <w:bottom w:val="none" w:sz="0" w:space="0" w:color="auto"/>
                        <w:right w:val="none" w:sz="0" w:space="0" w:color="auto"/>
                      </w:divBdr>
                    </w:div>
                  </w:divsChild>
                </w:div>
                <w:div w:id="687217918">
                  <w:marLeft w:val="0"/>
                  <w:marRight w:val="0"/>
                  <w:marTop w:val="0"/>
                  <w:marBottom w:val="0"/>
                  <w:divBdr>
                    <w:top w:val="none" w:sz="0" w:space="0" w:color="auto"/>
                    <w:left w:val="none" w:sz="0" w:space="0" w:color="auto"/>
                    <w:bottom w:val="none" w:sz="0" w:space="0" w:color="auto"/>
                    <w:right w:val="none" w:sz="0" w:space="0" w:color="auto"/>
                  </w:divBdr>
                  <w:divsChild>
                    <w:div w:id="327100059">
                      <w:marLeft w:val="0"/>
                      <w:marRight w:val="0"/>
                      <w:marTop w:val="0"/>
                      <w:marBottom w:val="0"/>
                      <w:divBdr>
                        <w:top w:val="none" w:sz="0" w:space="0" w:color="auto"/>
                        <w:left w:val="none" w:sz="0" w:space="0" w:color="auto"/>
                        <w:bottom w:val="none" w:sz="0" w:space="0" w:color="auto"/>
                        <w:right w:val="none" w:sz="0" w:space="0" w:color="auto"/>
                      </w:divBdr>
                    </w:div>
                  </w:divsChild>
                </w:div>
                <w:div w:id="687757433">
                  <w:marLeft w:val="0"/>
                  <w:marRight w:val="0"/>
                  <w:marTop w:val="0"/>
                  <w:marBottom w:val="0"/>
                  <w:divBdr>
                    <w:top w:val="none" w:sz="0" w:space="0" w:color="auto"/>
                    <w:left w:val="none" w:sz="0" w:space="0" w:color="auto"/>
                    <w:bottom w:val="none" w:sz="0" w:space="0" w:color="auto"/>
                    <w:right w:val="none" w:sz="0" w:space="0" w:color="auto"/>
                  </w:divBdr>
                  <w:divsChild>
                    <w:div w:id="1565677895">
                      <w:marLeft w:val="0"/>
                      <w:marRight w:val="0"/>
                      <w:marTop w:val="0"/>
                      <w:marBottom w:val="0"/>
                      <w:divBdr>
                        <w:top w:val="none" w:sz="0" w:space="0" w:color="auto"/>
                        <w:left w:val="none" w:sz="0" w:space="0" w:color="auto"/>
                        <w:bottom w:val="none" w:sz="0" w:space="0" w:color="auto"/>
                        <w:right w:val="none" w:sz="0" w:space="0" w:color="auto"/>
                      </w:divBdr>
                    </w:div>
                  </w:divsChild>
                </w:div>
                <w:div w:id="705719289">
                  <w:marLeft w:val="0"/>
                  <w:marRight w:val="0"/>
                  <w:marTop w:val="0"/>
                  <w:marBottom w:val="0"/>
                  <w:divBdr>
                    <w:top w:val="none" w:sz="0" w:space="0" w:color="auto"/>
                    <w:left w:val="none" w:sz="0" w:space="0" w:color="auto"/>
                    <w:bottom w:val="none" w:sz="0" w:space="0" w:color="auto"/>
                    <w:right w:val="none" w:sz="0" w:space="0" w:color="auto"/>
                  </w:divBdr>
                  <w:divsChild>
                    <w:div w:id="1339305918">
                      <w:marLeft w:val="0"/>
                      <w:marRight w:val="0"/>
                      <w:marTop w:val="0"/>
                      <w:marBottom w:val="0"/>
                      <w:divBdr>
                        <w:top w:val="none" w:sz="0" w:space="0" w:color="auto"/>
                        <w:left w:val="none" w:sz="0" w:space="0" w:color="auto"/>
                        <w:bottom w:val="none" w:sz="0" w:space="0" w:color="auto"/>
                        <w:right w:val="none" w:sz="0" w:space="0" w:color="auto"/>
                      </w:divBdr>
                    </w:div>
                  </w:divsChild>
                </w:div>
                <w:div w:id="731275760">
                  <w:marLeft w:val="0"/>
                  <w:marRight w:val="0"/>
                  <w:marTop w:val="0"/>
                  <w:marBottom w:val="0"/>
                  <w:divBdr>
                    <w:top w:val="none" w:sz="0" w:space="0" w:color="auto"/>
                    <w:left w:val="none" w:sz="0" w:space="0" w:color="auto"/>
                    <w:bottom w:val="none" w:sz="0" w:space="0" w:color="auto"/>
                    <w:right w:val="none" w:sz="0" w:space="0" w:color="auto"/>
                  </w:divBdr>
                  <w:divsChild>
                    <w:div w:id="1020161296">
                      <w:marLeft w:val="0"/>
                      <w:marRight w:val="0"/>
                      <w:marTop w:val="0"/>
                      <w:marBottom w:val="0"/>
                      <w:divBdr>
                        <w:top w:val="none" w:sz="0" w:space="0" w:color="auto"/>
                        <w:left w:val="none" w:sz="0" w:space="0" w:color="auto"/>
                        <w:bottom w:val="none" w:sz="0" w:space="0" w:color="auto"/>
                        <w:right w:val="none" w:sz="0" w:space="0" w:color="auto"/>
                      </w:divBdr>
                    </w:div>
                  </w:divsChild>
                </w:div>
                <w:div w:id="753282836">
                  <w:marLeft w:val="0"/>
                  <w:marRight w:val="0"/>
                  <w:marTop w:val="0"/>
                  <w:marBottom w:val="0"/>
                  <w:divBdr>
                    <w:top w:val="none" w:sz="0" w:space="0" w:color="auto"/>
                    <w:left w:val="none" w:sz="0" w:space="0" w:color="auto"/>
                    <w:bottom w:val="none" w:sz="0" w:space="0" w:color="auto"/>
                    <w:right w:val="none" w:sz="0" w:space="0" w:color="auto"/>
                  </w:divBdr>
                  <w:divsChild>
                    <w:div w:id="1023048147">
                      <w:marLeft w:val="0"/>
                      <w:marRight w:val="0"/>
                      <w:marTop w:val="0"/>
                      <w:marBottom w:val="0"/>
                      <w:divBdr>
                        <w:top w:val="none" w:sz="0" w:space="0" w:color="auto"/>
                        <w:left w:val="none" w:sz="0" w:space="0" w:color="auto"/>
                        <w:bottom w:val="none" w:sz="0" w:space="0" w:color="auto"/>
                        <w:right w:val="none" w:sz="0" w:space="0" w:color="auto"/>
                      </w:divBdr>
                    </w:div>
                  </w:divsChild>
                </w:div>
                <w:div w:id="769738096">
                  <w:marLeft w:val="0"/>
                  <w:marRight w:val="0"/>
                  <w:marTop w:val="0"/>
                  <w:marBottom w:val="0"/>
                  <w:divBdr>
                    <w:top w:val="none" w:sz="0" w:space="0" w:color="auto"/>
                    <w:left w:val="none" w:sz="0" w:space="0" w:color="auto"/>
                    <w:bottom w:val="none" w:sz="0" w:space="0" w:color="auto"/>
                    <w:right w:val="none" w:sz="0" w:space="0" w:color="auto"/>
                  </w:divBdr>
                  <w:divsChild>
                    <w:div w:id="800155259">
                      <w:marLeft w:val="0"/>
                      <w:marRight w:val="0"/>
                      <w:marTop w:val="0"/>
                      <w:marBottom w:val="0"/>
                      <w:divBdr>
                        <w:top w:val="none" w:sz="0" w:space="0" w:color="auto"/>
                        <w:left w:val="none" w:sz="0" w:space="0" w:color="auto"/>
                        <w:bottom w:val="none" w:sz="0" w:space="0" w:color="auto"/>
                        <w:right w:val="none" w:sz="0" w:space="0" w:color="auto"/>
                      </w:divBdr>
                    </w:div>
                  </w:divsChild>
                </w:div>
                <w:div w:id="777021442">
                  <w:marLeft w:val="0"/>
                  <w:marRight w:val="0"/>
                  <w:marTop w:val="0"/>
                  <w:marBottom w:val="0"/>
                  <w:divBdr>
                    <w:top w:val="none" w:sz="0" w:space="0" w:color="auto"/>
                    <w:left w:val="none" w:sz="0" w:space="0" w:color="auto"/>
                    <w:bottom w:val="none" w:sz="0" w:space="0" w:color="auto"/>
                    <w:right w:val="none" w:sz="0" w:space="0" w:color="auto"/>
                  </w:divBdr>
                  <w:divsChild>
                    <w:div w:id="826821805">
                      <w:marLeft w:val="0"/>
                      <w:marRight w:val="0"/>
                      <w:marTop w:val="0"/>
                      <w:marBottom w:val="0"/>
                      <w:divBdr>
                        <w:top w:val="none" w:sz="0" w:space="0" w:color="auto"/>
                        <w:left w:val="none" w:sz="0" w:space="0" w:color="auto"/>
                        <w:bottom w:val="none" w:sz="0" w:space="0" w:color="auto"/>
                        <w:right w:val="none" w:sz="0" w:space="0" w:color="auto"/>
                      </w:divBdr>
                    </w:div>
                  </w:divsChild>
                </w:div>
                <w:div w:id="816149597">
                  <w:marLeft w:val="0"/>
                  <w:marRight w:val="0"/>
                  <w:marTop w:val="0"/>
                  <w:marBottom w:val="0"/>
                  <w:divBdr>
                    <w:top w:val="none" w:sz="0" w:space="0" w:color="auto"/>
                    <w:left w:val="none" w:sz="0" w:space="0" w:color="auto"/>
                    <w:bottom w:val="none" w:sz="0" w:space="0" w:color="auto"/>
                    <w:right w:val="none" w:sz="0" w:space="0" w:color="auto"/>
                  </w:divBdr>
                  <w:divsChild>
                    <w:div w:id="132255766">
                      <w:marLeft w:val="0"/>
                      <w:marRight w:val="0"/>
                      <w:marTop w:val="0"/>
                      <w:marBottom w:val="0"/>
                      <w:divBdr>
                        <w:top w:val="none" w:sz="0" w:space="0" w:color="auto"/>
                        <w:left w:val="none" w:sz="0" w:space="0" w:color="auto"/>
                        <w:bottom w:val="none" w:sz="0" w:space="0" w:color="auto"/>
                        <w:right w:val="none" w:sz="0" w:space="0" w:color="auto"/>
                      </w:divBdr>
                    </w:div>
                  </w:divsChild>
                </w:div>
                <w:div w:id="821702713">
                  <w:marLeft w:val="0"/>
                  <w:marRight w:val="0"/>
                  <w:marTop w:val="0"/>
                  <w:marBottom w:val="0"/>
                  <w:divBdr>
                    <w:top w:val="none" w:sz="0" w:space="0" w:color="auto"/>
                    <w:left w:val="none" w:sz="0" w:space="0" w:color="auto"/>
                    <w:bottom w:val="none" w:sz="0" w:space="0" w:color="auto"/>
                    <w:right w:val="none" w:sz="0" w:space="0" w:color="auto"/>
                  </w:divBdr>
                  <w:divsChild>
                    <w:div w:id="1310206633">
                      <w:marLeft w:val="0"/>
                      <w:marRight w:val="0"/>
                      <w:marTop w:val="0"/>
                      <w:marBottom w:val="0"/>
                      <w:divBdr>
                        <w:top w:val="none" w:sz="0" w:space="0" w:color="auto"/>
                        <w:left w:val="none" w:sz="0" w:space="0" w:color="auto"/>
                        <w:bottom w:val="none" w:sz="0" w:space="0" w:color="auto"/>
                        <w:right w:val="none" w:sz="0" w:space="0" w:color="auto"/>
                      </w:divBdr>
                    </w:div>
                  </w:divsChild>
                </w:div>
                <w:div w:id="826481168">
                  <w:marLeft w:val="0"/>
                  <w:marRight w:val="0"/>
                  <w:marTop w:val="0"/>
                  <w:marBottom w:val="0"/>
                  <w:divBdr>
                    <w:top w:val="none" w:sz="0" w:space="0" w:color="auto"/>
                    <w:left w:val="none" w:sz="0" w:space="0" w:color="auto"/>
                    <w:bottom w:val="none" w:sz="0" w:space="0" w:color="auto"/>
                    <w:right w:val="none" w:sz="0" w:space="0" w:color="auto"/>
                  </w:divBdr>
                  <w:divsChild>
                    <w:div w:id="1477380388">
                      <w:marLeft w:val="0"/>
                      <w:marRight w:val="0"/>
                      <w:marTop w:val="0"/>
                      <w:marBottom w:val="0"/>
                      <w:divBdr>
                        <w:top w:val="none" w:sz="0" w:space="0" w:color="auto"/>
                        <w:left w:val="none" w:sz="0" w:space="0" w:color="auto"/>
                        <w:bottom w:val="none" w:sz="0" w:space="0" w:color="auto"/>
                        <w:right w:val="none" w:sz="0" w:space="0" w:color="auto"/>
                      </w:divBdr>
                    </w:div>
                  </w:divsChild>
                </w:div>
                <w:div w:id="864366273">
                  <w:marLeft w:val="0"/>
                  <w:marRight w:val="0"/>
                  <w:marTop w:val="0"/>
                  <w:marBottom w:val="0"/>
                  <w:divBdr>
                    <w:top w:val="none" w:sz="0" w:space="0" w:color="auto"/>
                    <w:left w:val="none" w:sz="0" w:space="0" w:color="auto"/>
                    <w:bottom w:val="none" w:sz="0" w:space="0" w:color="auto"/>
                    <w:right w:val="none" w:sz="0" w:space="0" w:color="auto"/>
                  </w:divBdr>
                  <w:divsChild>
                    <w:div w:id="1155217139">
                      <w:marLeft w:val="0"/>
                      <w:marRight w:val="0"/>
                      <w:marTop w:val="0"/>
                      <w:marBottom w:val="0"/>
                      <w:divBdr>
                        <w:top w:val="none" w:sz="0" w:space="0" w:color="auto"/>
                        <w:left w:val="none" w:sz="0" w:space="0" w:color="auto"/>
                        <w:bottom w:val="none" w:sz="0" w:space="0" w:color="auto"/>
                        <w:right w:val="none" w:sz="0" w:space="0" w:color="auto"/>
                      </w:divBdr>
                    </w:div>
                  </w:divsChild>
                </w:div>
                <w:div w:id="944386606">
                  <w:marLeft w:val="0"/>
                  <w:marRight w:val="0"/>
                  <w:marTop w:val="0"/>
                  <w:marBottom w:val="0"/>
                  <w:divBdr>
                    <w:top w:val="none" w:sz="0" w:space="0" w:color="auto"/>
                    <w:left w:val="none" w:sz="0" w:space="0" w:color="auto"/>
                    <w:bottom w:val="none" w:sz="0" w:space="0" w:color="auto"/>
                    <w:right w:val="none" w:sz="0" w:space="0" w:color="auto"/>
                  </w:divBdr>
                  <w:divsChild>
                    <w:div w:id="1800219926">
                      <w:marLeft w:val="0"/>
                      <w:marRight w:val="0"/>
                      <w:marTop w:val="0"/>
                      <w:marBottom w:val="0"/>
                      <w:divBdr>
                        <w:top w:val="none" w:sz="0" w:space="0" w:color="auto"/>
                        <w:left w:val="none" w:sz="0" w:space="0" w:color="auto"/>
                        <w:bottom w:val="none" w:sz="0" w:space="0" w:color="auto"/>
                        <w:right w:val="none" w:sz="0" w:space="0" w:color="auto"/>
                      </w:divBdr>
                    </w:div>
                  </w:divsChild>
                </w:div>
                <w:div w:id="1057776477">
                  <w:marLeft w:val="0"/>
                  <w:marRight w:val="0"/>
                  <w:marTop w:val="0"/>
                  <w:marBottom w:val="0"/>
                  <w:divBdr>
                    <w:top w:val="none" w:sz="0" w:space="0" w:color="auto"/>
                    <w:left w:val="none" w:sz="0" w:space="0" w:color="auto"/>
                    <w:bottom w:val="none" w:sz="0" w:space="0" w:color="auto"/>
                    <w:right w:val="none" w:sz="0" w:space="0" w:color="auto"/>
                  </w:divBdr>
                  <w:divsChild>
                    <w:div w:id="1444032654">
                      <w:marLeft w:val="0"/>
                      <w:marRight w:val="0"/>
                      <w:marTop w:val="0"/>
                      <w:marBottom w:val="0"/>
                      <w:divBdr>
                        <w:top w:val="none" w:sz="0" w:space="0" w:color="auto"/>
                        <w:left w:val="none" w:sz="0" w:space="0" w:color="auto"/>
                        <w:bottom w:val="none" w:sz="0" w:space="0" w:color="auto"/>
                        <w:right w:val="none" w:sz="0" w:space="0" w:color="auto"/>
                      </w:divBdr>
                    </w:div>
                  </w:divsChild>
                </w:div>
                <w:div w:id="1092316628">
                  <w:marLeft w:val="0"/>
                  <w:marRight w:val="0"/>
                  <w:marTop w:val="0"/>
                  <w:marBottom w:val="0"/>
                  <w:divBdr>
                    <w:top w:val="none" w:sz="0" w:space="0" w:color="auto"/>
                    <w:left w:val="none" w:sz="0" w:space="0" w:color="auto"/>
                    <w:bottom w:val="none" w:sz="0" w:space="0" w:color="auto"/>
                    <w:right w:val="none" w:sz="0" w:space="0" w:color="auto"/>
                  </w:divBdr>
                  <w:divsChild>
                    <w:div w:id="1580211487">
                      <w:marLeft w:val="0"/>
                      <w:marRight w:val="0"/>
                      <w:marTop w:val="0"/>
                      <w:marBottom w:val="0"/>
                      <w:divBdr>
                        <w:top w:val="none" w:sz="0" w:space="0" w:color="auto"/>
                        <w:left w:val="none" w:sz="0" w:space="0" w:color="auto"/>
                        <w:bottom w:val="none" w:sz="0" w:space="0" w:color="auto"/>
                        <w:right w:val="none" w:sz="0" w:space="0" w:color="auto"/>
                      </w:divBdr>
                    </w:div>
                  </w:divsChild>
                </w:div>
                <w:div w:id="1139540385">
                  <w:marLeft w:val="0"/>
                  <w:marRight w:val="0"/>
                  <w:marTop w:val="0"/>
                  <w:marBottom w:val="0"/>
                  <w:divBdr>
                    <w:top w:val="none" w:sz="0" w:space="0" w:color="auto"/>
                    <w:left w:val="none" w:sz="0" w:space="0" w:color="auto"/>
                    <w:bottom w:val="none" w:sz="0" w:space="0" w:color="auto"/>
                    <w:right w:val="none" w:sz="0" w:space="0" w:color="auto"/>
                  </w:divBdr>
                  <w:divsChild>
                    <w:div w:id="739445085">
                      <w:marLeft w:val="0"/>
                      <w:marRight w:val="0"/>
                      <w:marTop w:val="0"/>
                      <w:marBottom w:val="0"/>
                      <w:divBdr>
                        <w:top w:val="none" w:sz="0" w:space="0" w:color="auto"/>
                        <w:left w:val="none" w:sz="0" w:space="0" w:color="auto"/>
                        <w:bottom w:val="none" w:sz="0" w:space="0" w:color="auto"/>
                        <w:right w:val="none" w:sz="0" w:space="0" w:color="auto"/>
                      </w:divBdr>
                    </w:div>
                  </w:divsChild>
                </w:div>
                <w:div w:id="1157646091">
                  <w:marLeft w:val="0"/>
                  <w:marRight w:val="0"/>
                  <w:marTop w:val="0"/>
                  <w:marBottom w:val="0"/>
                  <w:divBdr>
                    <w:top w:val="none" w:sz="0" w:space="0" w:color="auto"/>
                    <w:left w:val="none" w:sz="0" w:space="0" w:color="auto"/>
                    <w:bottom w:val="none" w:sz="0" w:space="0" w:color="auto"/>
                    <w:right w:val="none" w:sz="0" w:space="0" w:color="auto"/>
                  </w:divBdr>
                  <w:divsChild>
                    <w:div w:id="392581995">
                      <w:marLeft w:val="0"/>
                      <w:marRight w:val="0"/>
                      <w:marTop w:val="0"/>
                      <w:marBottom w:val="0"/>
                      <w:divBdr>
                        <w:top w:val="none" w:sz="0" w:space="0" w:color="auto"/>
                        <w:left w:val="none" w:sz="0" w:space="0" w:color="auto"/>
                        <w:bottom w:val="none" w:sz="0" w:space="0" w:color="auto"/>
                        <w:right w:val="none" w:sz="0" w:space="0" w:color="auto"/>
                      </w:divBdr>
                    </w:div>
                  </w:divsChild>
                </w:div>
                <w:div w:id="1177839936">
                  <w:marLeft w:val="0"/>
                  <w:marRight w:val="0"/>
                  <w:marTop w:val="0"/>
                  <w:marBottom w:val="0"/>
                  <w:divBdr>
                    <w:top w:val="none" w:sz="0" w:space="0" w:color="auto"/>
                    <w:left w:val="none" w:sz="0" w:space="0" w:color="auto"/>
                    <w:bottom w:val="none" w:sz="0" w:space="0" w:color="auto"/>
                    <w:right w:val="none" w:sz="0" w:space="0" w:color="auto"/>
                  </w:divBdr>
                  <w:divsChild>
                    <w:div w:id="1945305430">
                      <w:marLeft w:val="0"/>
                      <w:marRight w:val="0"/>
                      <w:marTop w:val="0"/>
                      <w:marBottom w:val="0"/>
                      <w:divBdr>
                        <w:top w:val="none" w:sz="0" w:space="0" w:color="auto"/>
                        <w:left w:val="none" w:sz="0" w:space="0" w:color="auto"/>
                        <w:bottom w:val="none" w:sz="0" w:space="0" w:color="auto"/>
                        <w:right w:val="none" w:sz="0" w:space="0" w:color="auto"/>
                      </w:divBdr>
                    </w:div>
                  </w:divsChild>
                </w:div>
                <w:div w:id="1250966093">
                  <w:marLeft w:val="0"/>
                  <w:marRight w:val="0"/>
                  <w:marTop w:val="0"/>
                  <w:marBottom w:val="0"/>
                  <w:divBdr>
                    <w:top w:val="none" w:sz="0" w:space="0" w:color="auto"/>
                    <w:left w:val="none" w:sz="0" w:space="0" w:color="auto"/>
                    <w:bottom w:val="none" w:sz="0" w:space="0" w:color="auto"/>
                    <w:right w:val="none" w:sz="0" w:space="0" w:color="auto"/>
                  </w:divBdr>
                  <w:divsChild>
                    <w:div w:id="930089062">
                      <w:marLeft w:val="0"/>
                      <w:marRight w:val="0"/>
                      <w:marTop w:val="0"/>
                      <w:marBottom w:val="0"/>
                      <w:divBdr>
                        <w:top w:val="none" w:sz="0" w:space="0" w:color="auto"/>
                        <w:left w:val="none" w:sz="0" w:space="0" w:color="auto"/>
                        <w:bottom w:val="none" w:sz="0" w:space="0" w:color="auto"/>
                        <w:right w:val="none" w:sz="0" w:space="0" w:color="auto"/>
                      </w:divBdr>
                    </w:div>
                  </w:divsChild>
                </w:div>
                <w:div w:id="1251231195">
                  <w:marLeft w:val="0"/>
                  <w:marRight w:val="0"/>
                  <w:marTop w:val="0"/>
                  <w:marBottom w:val="0"/>
                  <w:divBdr>
                    <w:top w:val="none" w:sz="0" w:space="0" w:color="auto"/>
                    <w:left w:val="none" w:sz="0" w:space="0" w:color="auto"/>
                    <w:bottom w:val="none" w:sz="0" w:space="0" w:color="auto"/>
                    <w:right w:val="none" w:sz="0" w:space="0" w:color="auto"/>
                  </w:divBdr>
                  <w:divsChild>
                    <w:div w:id="1030254178">
                      <w:marLeft w:val="0"/>
                      <w:marRight w:val="0"/>
                      <w:marTop w:val="0"/>
                      <w:marBottom w:val="0"/>
                      <w:divBdr>
                        <w:top w:val="none" w:sz="0" w:space="0" w:color="auto"/>
                        <w:left w:val="none" w:sz="0" w:space="0" w:color="auto"/>
                        <w:bottom w:val="none" w:sz="0" w:space="0" w:color="auto"/>
                        <w:right w:val="none" w:sz="0" w:space="0" w:color="auto"/>
                      </w:divBdr>
                    </w:div>
                  </w:divsChild>
                </w:div>
                <w:div w:id="1322586877">
                  <w:marLeft w:val="0"/>
                  <w:marRight w:val="0"/>
                  <w:marTop w:val="0"/>
                  <w:marBottom w:val="0"/>
                  <w:divBdr>
                    <w:top w:val="none" w:sz="0" w:space="0" w:color="auto"/>
                    <w:left w:val="none" w:sz="0" w:space="0" w:color="auto"/>
                    <w:bottom w:val="none" w:sz="0" w:space="0" w:color="auto"/>
                    <w:right w:val="none" w:sz="0" w:space="0" w:color="auto"/>
                  </w:divBdr>
                  <w:divsChild>
                    <w:div w:id="1890149779">
                      <w:marLeft w:val="0"/>
                      <w:marRight w:val="0"/>
                      <w:marTop w:val="0"/>
                      <w:marBottom w:val="0"/>
                      <w:divBdr>
                        <w:top w:val="none" w:sz="0" w:space="0" w:color="auto"/>
                        <w:left w:val="none" w:sz="0" w:space="0" w:color="auto"/>
                        <w:bottom w:val="none" w:sz="0" w:space="0" w:color="auto"/>
                        <w:right w:val="none" w:sz="0" w:space="0" w:color="auto"/>
                      </w:divBdr>
                    </w:div>
                  </w:divsChild>
                </w:div>
                <w:div w:id="1372657255">
                  <w:marLeft w:val="0"/>
                  <w:marRight w:val="0"/>
                  <w:marTop w:val="0"/>
                  <w:marBottom w:val="0"/>
                  <w:divBdr>
                    <w:top w:val="none" w:sz="0" w:space="0" w:color="auto"/>
                    <w:left w:val="none" w:sz="0" w:space="0" w:color="auto"/>
                    <w:bottom w:val="none" w:sz="0" w:space="0" w:color="auto"/>
                    <w:right w:val="none" w:sz="0" w:space="0" w:color="auto"/>
                  </w:divBdr>
                  <w:divsChild>
                    <w:div w:id="2065568611">
                      <w:marLeft w:val="0"/>
                      <w:marRight w:val="0"/>
                      <w:marTop w:val="0"/>
                      <w:marBottom w:val="0"/>
                      <w:divBdr>
                        <w:top w:val="none" w:sz="0" w:space="0" w:color="auto"/>
                        <w:left w:val="none" w:sz="0" w:space="0" w:color="auto"/>
                        <w:bottom w:val="none" w:sz="0" w:space="0" w:color="auto"/>
                        <w:right w:val="none" w:sz="0" w:space="0" w:color="auto"/>
                      </w:divBdr>
                    </w:div>
                  </w:divsChild>
                </w:div>
                <w:div w:id="1428386110">
                  <w:marLeft w:val="0"/>
                  <w:marRight w:val="0"/>
                  <w:marTop w:val="0"/>
                  <w:marBottom w:val="0"/>
                  <w:divBdr>
                    <w:top w:val="none" w:sz="0" w:space="0" w:color="auto"/>
                    <w:left w:val="none" w:sz="0" w:space="0" w:color="auto"/>
                    <w:bottom w:val="none" w:sz="0" w:space="0" w:color="auto"/>
                    <w:right w:val="none" w:sz="0" w:space="0" w:color="auto"/>
                  </w:divBdr>
                  <w:divsChild>
                    <w:div w:id="1131283141">
                      <w:marLeft w:val="0"/>
                      <w:marRight w:val="0"/>
                      <w:marTop w:val="0"/>
                      <w:marBottom w:val="0"/>
                      <w:divBdr>
                        <w:top w:val="none" w:sz="0" w:space="0" w:color="auto"/>
                        <w:left w:val="none" w:sz="0" w:space="0" w:color="auto"/>
                        <w:bottom w:val="none" w:sz="0" w:space="0" w:color="auto"/>
                        <w:right w:val="none" w:sz="0" w:space="0" w:color="auto"/>
                      </w:divBdr>
                    </w:div>
                  </w:divsChild>
                </w:div>
                <w:div w:id="1444499020">
                  <w:marLeft w:val="0"/>
                  <w:marRight w:val="0"/>
                  <w:marTop w:val="0"/>
                  <w:marBottom w:val="0"/>
                  <w:divBdr>
                    <w:top w:val="none" w:sz="0" w:space="0" w:color="auto"/>
                    <w:left w:val="none" w:sz="0" w:space="0" w:color="auto"/>
                    <w:bottom w:val="none" w:sz="0" w:space="0" w:color="auto"/>
                    <w:right w:val="none" w:sz="0" w:space="0" w:color="auto"/>
                  </w:divBdr>
                  <w:divsChild>
                    <w:div w:id="1495219183">
                      <w:marLeft w:val="0"/>
                      <w:marRight w:val="0"/>
                      <w:marTop w:val="0"/>
                      <w:marBottom w:val="0"/>
                      <w:divBdr>
                        <w:top w:val="none" w:sz="0" w:space="0" w:color="auto"/>
                        <w:left w:val="none" w:sz="0" w:space="0" w:color="auto"/>
                        <w:bottom w:val="none" w:sz="0" w:space="0" w:color="auto"/>
                        <w:right w:val="none" w:sz="0" w:space="0" w:color="auto"/>
                      </w:divBdr>
                    </w:div>
                  </w:divsChild>
                </w:div>
                <w:div w:id="1486819837">
                  <w:marLeft w:val="0"/>
                  <w:marRight w:val="0"/>
                  <w:marTop w:val="0"/>
                  <w:marBottom w:val="0"/>
                  <w:divBdr>
                    <w:top w:val="none" w:sz="0" w:space="0" w:color="auto"/>
                    <w:left w:val="none" w:sz="0" w:space="0" w:color="auto"/>
                    <w:bottom w:val="none" w:sz="0" w:space="0" w:color="auto"/>
                    <w:right w:val="none" w:sz="0" w:space="0" w:color="auto"/>
                  </w:divBdr>
                  <w:divsChild>
                    <w:div w:id="1679387214">
                      <w:marLeft w:val="0"/>
                      <w:marRight w:val="0"/>
                      <w:marTop w:val="0"/>
                      <w:marBottom w:val="0"/>
                      <w:divBdr>
                        <w:top w:val="none" w:sz="0" w:space="0" w:color="auto"/>
                        <w:left w:val="none" w:sz="0" w:space="0" w:color="auto"/>
                        <w:bottom w:val="none" w:sz="0" w:space="0" w:color="auto"/>
                        <w:right w:val="none" w:sz="0" w:space="0" w:color="auto"/>
                      </w:divBdr>
                    </w:div>
                  </w:divsChild>
                </w:div>
                <w:div w:id="1554148344">
                  <w:marLeft w:val="0"/>
                  <w:marRight w:val="0"/>
                  <w:marTop w:val="0"/>
                  <w:marBottom w:val="0"/>
                  <w:divBdr>
                    <w:top w:val="none" w:sz="0" w:space="0" w:color="auto"/>
                    <w:left w:val="none" w:sz="0" w:space="0" w:color="auto"/>
                    <w:bottom w:val="none" w:sz="0" w:space="0" w:color="auto"/>
                    <w:right w:val="none" w:sz="0" w:space="0" w:color="auto"/>
                  </w:divBdr>
                  <w:divsChild>
                    <w:div w:id="357389577">
                      <w:marLeft w:val="0"/>
                      <w:marRight w:val="0"/>
                      <w:marTop w:val="0"/>
                      <w:marBottom w:val="0"/>
                      <w:divBdr>
                        <w:top w:val="none" w:sz="0" w:space="0" w:color="auto"/>
                        <w:left w:val="none" w:sz="0" w:space="0" w:color="auto"/>
                        <w:bottom w:val="none" w:sz="0" w:space="0" w:color="auto"/>
                        <w:right w:val="none" w:sz="0" w:space="0" w:color="auto"/>
                      </w:divBdr>
                    </w:div>
                  </w:divsChild>
                </w:div>
                <w:div w:id="1593319559">
                  <w:marLeft w:val="0"/>
                  <w:marRight w:val="0"/>
                  <w:marTop w:val="0"/>
                  <w:marBottom w:val="0"/>
                  <w:divBdr>
                    <w:top w:val="none" w:sz="0" w:space="0" w:color="auto"/>
                    <w:left w:val="none" w:sz="0" w:space="0" w:color="auto"/>
                    <w:bottom w:val="none" w:sz="0" w:space="0" w:color="auto"/>
                    <w:right w:val="none" w:sz="0" w:space="0" w:color="auto"/>
                  </w:divBdr>
                  <w:divsChild>
                    <w:div w:id="709963348">
                      <w:marLeft w:val="0"/>
                      <w:marRight w:val="0"/>
                      <w:marTop w:val="0"/>
                      <w:marBottom w:val="0"/>
                      <w:divBdr>
                        <w:top w:val="none" w:sz="0" w:space="0" w:color="auto"/>
                        <w:left w:val="none" w:sz="0" w:space="0" w:color="auto"/>
                        <w:bottom w:val="none" w:sz="0" w:space="0" w:color="auto"/>
                        <w:right w:val="none" w:sz="0" w:space="0" w:color="auto"/>
                      </w:divBdr>
                    </w:div>
                  </w:divsChild>
                </w:div>
                <w:div w:id="1659647782">
                  <w:marLeft w:val="0"/>
                  <w:marRight w:val="0"/>
                  <w:marTop w:val="0"/>
                  <w:marBottom w:val="0"/>
                  <w:divBdr>
                    <w:top w:val="none" w:sz="0" w:space="0" w:color="auto"/>
                    <w:left w:val="none" w:sz="0" w:space="0" w:color="auto"/>
                    <w:bottom w:val="none" w:sz="0" w:space="0" w:color="auto"/>
                    <w:right w:val="none" w:sz="0" w:space="0" w:color="auto"/>
                  </w:divBdr>
                  <w:divsChild>
                    <w:div w:id="1820417226">
                      <w:marLeft w:val="0"/>
                      <w:marRight w:val="0"/>
                      <w:marTop w:val="0"/>
                      <w:marBottom w:val="0"/>
                      <w:divBdr>
                        <w:top w:val="none" w:sz="0" w:space="0" w:color="auto"/>
                        <w:left w:val="none" w:sz="0" w:space="0" w:color="auto"/>
                        <w:bottom w:val="none" w:sz="0" w:space="0" w:color="auto"/>
                        <w:right w:val="none" w:sz="0" w:space="0" w:color="auto"/>
                      </w:divBdr>
                    </w:div>
                  </w:divsChild>
                </w:div>
                <w:div w:id="1681543916">
                  <w:marLeft w:val="0"/>
                  <w:marRight w:val="0"/>
                  <w:marTop w:val="0"/>
                  <w:marBottom w:val="0"/>
                  <w:divBdr>
                    <w:top w:val="none" w:sz="0" w:space="0" w:color="auto"/>
                    <w:left w:val="none" w:sz="0" w:space="0" w:color="auto"/>
                    <w:bottom w:val="none" w:sz="0" w:space="0" w:color="auto"/>
                    <w:right w:val="none" w:sz="0" w:space="0" w:color="auto"/>
                  </w:divBdr>
                  <w:divsChild>
                    <w:div w:id="573708976">
                      <w:marLeft w:val="0"/>
                      <w:marRight w:val="0"/>
                      <w:marTop w:val="0"/>
                      <w:marBottom w:val="0"/>
                      <w:divBdr>
                        <w:top w:val="none" w:sz="0" w:space="0" w:color="auto"/>
                        <w:left w:val="none" w:sz="0" w:space="0" w:color="auto"/>
                        <w:bottom w:val="none" w:sz="0" w:space="0" w:color="auto"/>
                        <w:right w:val="none" w:sz="0" w:space="0" w:color="auto"/>
                      </w:divBdr>
                    </w:div>
                  </w:divsChild>
                </w:div>
                <w:div w:id="1728334300">
                  <w:marLeft w:val="0"/>
                  <w:marRight w:val="0"/>
                  <w:marTop w:val="0"/>
                  <w:marBottom w:val="0"/>
                  <w:divBdr>
                    <w:top w:val="none" w:sz="0" w:space="0" w:color="auto"/>
                    <w:left w:val="none" w:sz="0" w:space="0" w:color="auto"/>
                    <w:bottom w:val="none" w:sz="0" w:space="0" w:color="auto"/>
                    <w:right w:val="none" w:sz="0" w:space="0" w:color="auto"/>
                  </w:divBdr>
                  <w:divsChild>
                    <w:div w:id="90708616">
                      <w:marLeft w:val="0"/>
                      <w:marRight w:val="0"/>
                      <w:marTop w:val="0"/>
                      <w:marBottom w:val="0"/>
                      <w:divBdr>
                        <w:top w:val="none" w:sz="0" w:space="0" w:color="auto"/>
                        <w:left w:val="none" w:sz="0" w:space="0" w:color="auto"/>
                        <w:bottom w:val="none" w:sz="0" w:space="0" w:color="auto"/>
                        <w:right w:val="none" w:sz="0" w:space="0" w:color="auto"/>
                      </w:divBdr>
                    </w:div>
                  </w:divsChild>
                </w:div>
                <w:div w:id="1788351689">
                  <w:marLeft w:val="0"/>
                  <w:marRight w:val="0"/>
                  <w:marTop w:val="0"/>
                  <w:marBottom w:val="0"/>
                  <w:divBdr>
                    <w:top w:val="none" w:sz="0" w:space="0" w:color="auto"/>
                    <w:left w:val="none" w:sz="0" w:space="0" w:color="auto"/>
                    <w:bottom w:val="none" w:sz="0" w:space="0" w:color="auto"/>
                    <w:right w:val="none" w:sz="0" w:space="0" w:color="auto"/>
                  </w:divBdr>
                  <w:divsChild>
                    <w:div w:id="813529383">
                      <w:marLeft w:val="0"/>
                      <w:marRight w:val="0"/>
                      <w:marTop w:val="0"/>
                      <w:marBottom w:val="0"/>
                      <w:divBdr>
                        <w:top w:val="none" w:sz="0" w:space="0" w:color="auto"/>
                        <w:left w:val="none" w:sz="0" w:space="0" w:color="auto"/>
                        <w:bottom w:val="none" w:sz="0" w:space="0" w:color="auto"/>
                        <w:right w:val="none" w:sz="0" w:space="0" w:color="auto"/>
                      </w:divBdr>
                    </w:div>
                  </w:divsChild>
                </w:div>
                <w:div w:id="1810127678">
                  <w:marLeft w:val="0"/>
                  <w:marRight w:val="0"/>
                  <w:marTop w:val="0"/>
                  <w:marBottom w:val="0"/>
                  <w:divBdr>
                    <w:top w:val="none" w:sz="0" w:space="0" w:color="auto"/>
                    <w:left w:val="none" w:sz="0" w:space="0" w:color="auto"/>
                    <w:bottom w:val="none" w:sz="0" w:space="0" w:color="auto"/>
                    <w:right w:val="none" w:sz="0" w:space="0" w:color="auto"/>
                  </w:divBdr>
                  <w:divsChild>
                    <w:div w:id="2112968229">
                      <w:marLeft w:val="0"/>
                      <w:marRight w:val="0"/>
                      <w:marTop w:val="0"/>
                      <w:marBottom w:val="0"/>
                      <w:divBdr>
                        <w:top w:val="none" w:sz="0" w:space="0" w:color="auto"/>
                        <w:left w:val="none" w:sz="0" w:space="0" w:color="auto"/>
                        <w:bottom w:val="none" w:sz="0" w:space="0" w:color="auto"/>
                        <w:right w:val="none" w:sz="0" w:space="0" w:color="auto"/>
                      </w:divBdr>
                    </w:div>
                  </w:divsChild>
                </w:div>
                <w:div w:id="1818916295">
                  <w:marLeft w:val="0"/>
                  <w:marRight w:val="0"/>
                  <w:marTop w:val="0"/>
                  <w:marBottom w:val="0"/>
                  <w:divBdr>
                    <w:top w:val="none" w:sz="0" w:space="0" w:color="auto"/>
                    <w:left w:val="none" w:sz="0" w:space="0" w:color="auto"/>
                    <w:bottom w:val="none" w:sz="0" w:space="0" w:color="auto"/>
                    <w:right w:val="none" w:sz="0" w:space="0" w:color="auto"/>
                  </w:divBdr>
                  <w:divsChild>
                    <w:div w:id="1181889666">
                      <w:marLeft w:val="0"/>
                      <w:marRight w:val="0"/>
                      <w:marTop w:val="0"/>
                      <w:marBottom w:val="0"/>
                      <w:divBdr>
                        <w:top w:val="none" w:sz="0" w:space="0" w:color="auto"/>
                        <w:left w:val="none" w:sz="0" w:space="0" w:color="auto"/>
                        <w:bottom w:val="none" w:sz="0" w:space="0" w:color="auto"/>
                        <w:right w:val="none" w:sz="0" w:space="0" w:color="auto"/>
                      </w:divBdr>
                    </w:div>
                  </w:divsChild>
                </w:div>
                <w:div w:id="1849637076">
                  <w:marLeft w:val="0"/>
                  <w:marRight w:val="0"/>
                  <w:marTop w:val="0"/>
                  <w:marBottom w:val="0"/>
                  <w:divBdr>
                    <w:top w:val="none" w:sz="0" w:space="0" w:color="auto"/>
                    <w:left w:val="none" w:sz="0" w:space="0" w:color="auto"/>
                    <w:bottom w:val="none" w:sz="0" w:space="0" w:color="auto"/>
                    <w:right w:val="none" w:sz="0" w:space="0" w:color="auto"/>
                  </w:divBdr>
                  <w:divsChild>
                    <w:div w:id="97023227">
                      <w:marLeft w:val="0"/>
                      <w:marRight w:val="0"/>
                      <w:marTop w:val="0"/>
                      <w:marBottom w:val="0"/>
                      <w:divBdr>
                        <w:top w:val="none" w:sz="0" w:space="0" w:color="auto"/>
                        <w:left w:val="none" w:sz="0" w:space="0" w:color="auto"/>
                        <w:bottom w:val="none" w:sz="0" w:space="0" w:color="auto"/>
                        <w:right w:val="none" w:sz="0" w:space="0" w:color="auto"/>
                      </w:divBdr>
                    </w:div>
                  </w:divsChild>
                </w:div>
                <w:div w:id="1984965377">
                  <w:marLeft w:val="0"/>
                  <w:marRight w:val="0"/>
                  <w:marTop w:val="0"/>
                  <w:marBottom w:val="0"/>
                  <w:divBdr>
                    <w:top w:val="none" w:sz="0" w:space="0" w:color="auto"/>
                    <w:left w:val="none" w:sz="0" w:space="0" w:color="auto"/>
                    <w:bottom w:val="none" w:sz="0" w:space="0" w:color="auto"/>
                    <w:right w:val="none" w:sz="0" w:space="0" w:color="auto"/>
                  </w:divBdr>
                  <w:divsChild>
                    <w:div w:id="1935624237">
                      <w:marLeft w:val="0"/>
                      <w:marRight w:val="0"/>
                      <w:marTop w:val="0"/>
                      <w:marBottom w:val="0"/>
                      <w:divBdr>
                        <w:top w:val="none" w:sz="0" w:space="0" w:color="auto"/>
                        <w:left w:val="none" w:sz="0" w:space="0" w:color="auto"/>
                        <w:bottom w:val="none" w:sz="0" w:space="0" w:color="auto"/>
                        <w:right w:val="none" w:sz="0" w:space="0" w:color="auto"/>
                      </w:divBdr>
                    </w:div>
                  </w:divsChild>
                </w:div>
                <w:div w:id="1996686589">
                  <w:marLeft w:val="0"/>
                  <w:marRight w:val="0"/>
                  <w:marTop w:val="0"/>
                  <w:marBottom w:val="0"/>
                  <w:divBdr>
                    <w:top w:val="none" w:sz="0" w:space="0" w:color="auto"/>
                    <w:left w:val="none" w:sz="0" w:space="0" w:color="auto"/>
                    <w:bottom w:val="none" w:sz="0" w:space="0" w:color="auto"/>
                    <w:right w:val="none" w:sz="0" w:space="0" w:color="auto"/>
                  </w:divBdr>
                  <w:divsChild>
                    <w:div w:id="1384596351">
                      <w:marLeft w:val="0"/>
                      <w:marRight w:val="0"/>
                      <w:marTop w:val="0"/>
                      <w:marBottom w:val="0"/>
                      <w:divBdr>
                        <w:top w:val="none" w:sz="0" w:space="0" w:color="auto"/>
                        <w:left w:val="none" w:sz="0" w:space="0" w:color="auto"/>
                        <w:bottom w:val="none" w:sz="0" w:space="0" w:color="auto"/>
                        <w:right w:val="none" w:sz="0" w:space="0" w:color="auto"/>
                      </w:divBdr>
                    </w:div>
                  </w:divsChild>
                </w:div>
                <w:div w:id="2105228699">
                  <w:marLeft w:val="0"/>
                  <w:marRight w:val="0"/>
                  <w:marTop w:val="0"/>
                  <w:marBottom w:val="0"/>
                  <w:divBdr>
                    <w:top w:val="none" w:sz="0" w:space="0" w:color="auto"/>
                    <w:left w:val="none" w:sz="0" w:space="0" w:color="auto"/>
                    <w:bottom w:val="none" w:sz="0" w:space="0" w:color="auto"/>
                    <w:right w:val="none" w:sz="0" w:space="0" w:color="auto"/>
                  </w:divBdr>
                  <w:divsChild>
                    <w:div w:id="16260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38611">
          <w:marLeft w:val="0"/>
          <w:marRight w:val="0"/>
          <w:marTop w:val="0"/>
          <w:marBottom w:val="0"/>
          <w:divBdr>
            <w:top w:val="none" w:sz="0" w:space="0" w:color="auto"/>
            <w:left w:val="none" w:sz="0" w:space="0" w:color="auto"/>
            <w:bottom w:val="none" w:sz="0" w:space="0" w:color="auto"/>
            <w:right w:val="none" w:sz="0" w:space="0" w:color="auto"/>
          </w:divBdr>
        </w:div>
      </w:divsChild>
    </w:div>
    <w:div w:id="260141166">
      <w:bodyDiv w:val="1"/>
      <w:marLeft w:val="0"/>
      <w:marRight w:val="0"/>
      <w:marTop w:val="0"/>
      <w:marBottom w:val="0"/>
      <w:divBdr>
        <w:top w:val="none" w:sz="0" w:space="0" w:color="auto"/>
        <w:left w:val="none" w:sz="0" w:space="0" w:color="auto"/>
        <w:bottom w:val="none" w:sz="0" w:space="0" w:color="auto"/>
        <w:right w:val="none" w:sz="0" w:space="0" w:color="auto"/>
      </w:divBdr>
      <w:divsChild>
        <w:div w:id="6563440">
          <w:marLeft w:val="0"/>
          <w:marRight w:val="0"/>
          <w:marTop w:val="0"/>
          <w:marBottom w:val="0"/>
          <w:divBdr>
            <w:top w:val="none" w:sz="0" w:space="0" w:color="auto"/>
            <w:left w:val="none" w:sz="0" w:space="0" w:color="auto"/>
            <w:bottom w:val="none" w:sz="0" w:space="0" w:color="auto"/>
            <w:right w:val="none" w:sz="0" w:space="0" w:color="auto"/>
          </w:divBdr>
        </w:div>
        <w:div w:id="44724712">
          <w:marLeft w:val="0"/>
          <w:marRight w:val="0"/>
          <w:marTop w:val="0"/>
          <w:marBottom w:val="0"/>
          <w:divBdr>
            <w:top w:val="none" w:sz="0" w:space="0" w:color="auto"/>
            <w:left w:val="none" w:sz="0" w:space="0" w:color="auto"/>
            <w:bottom w:val="none" w:sz="0" w:space="0" w:color="auto"/>
            <w:right w:val="none" w:sz="0" w:space="0" w:color="auto"/>
          </w:divBdr>
        </w:div>
        <w:div w:id="1538814751">
          <w:marLeft w:val="0"/>
          <w:marRight w:val="0"/>
          <w:marTop w:val="0"/>
          <w:marBottom w:val="0"/>
          <w:divBdr>
            <w:top w:val="none" w:sz="0" w:space="0" w:color="auto"/>
            <w:left w:val="none" w:sz="0" w:space="0" w:color="auto"/>
            <w:bottom w:val="none" w:sz="0" w:space="0" w:color="auto"/>
            <w:right w:val="none" w:sz="0" w:space="0" w:color="auto"/>
          </w:divBdr>
          <w:divsChild>
            <w:div w:id="578368635">
              <w:marLeft w:val="0"/>
              <w:marRight w:val="0"/>
              <w:marTop w:val="30"/>
              <w:marBottom w:val="30"/>
              <w:divBdr>
                <w:top w:val="none" w:sz="0" w:space="0" w:color="auto"/>
                <w:left w:val="none" w:sz="0" w:space="0" w:color="auto"/>
                <w:bottom w:val="none" w:sz="0" w:space="0" w:color="auto"/>
                <w:right w:val="none" w:sz="0" w:space="0" w:color="auto"/>
              </w:divBdr>
              <w:divsChild>
                <w:div w:id="35742481">
                  <w:marLeft w:val="0"/>
                  <w:marRight w:val="0"/>
                  <w:marTop w:val="0"/>
                  <w:marBottom w:val="0"/>
                  <w:divBdr>
                    <w:top w:val="none" w:sz="0" w:space="0" w:color="auto"/>
                    <w:left w:val="none" w:sz="0" w:space="0" w:color="auto"/>
                    <w:bottom w:val="none" w:sz="0" w:space="0" w:color="auto"/>
                    <w:right w:val="none" w:sz="0" w:space="0" w:color="auto"/>
                  </w:divBdr>
                  <w:divsChild>
                    <w:div w:id="449403390">
                      <w:marLeft w:val="0"/>
                      <w:marRight w:val="0"/>
                      <w:marTop w:val="0"/>
                      <w:marBottom w:val="0"/>
                      <w:divBdr>
                        <w:top w:val="none" w:sz="0" w:space="0" w:color="auto"/>
                        <w:left w:val="none" w:sz="0" w:space="0" w:color="auto"/>
                        <w:bottom w:val="none" w:sz="0" w:space="0" w:color="auto"/>
                        <w:right w:val="none" w:sz="0" w:space="0" w:color="auto"/>
                      </w:divBdr>
                    </w:div>
                    <w:div w:id="1124302794">
                      <w:marLeft w:val="0"/>
                      <w:marRight w:val="0"/>
                      <w:marTop w:val="0"/>
                      <w:marBottom w:val="0"/>
                      <w:divBdr>
                        <w:top w:val="none" w:sz="0" w:space="0" w:color="auto"/>
                        <w:left w:val="none" w:sz="0" w:space="0" w:color="auto"/>
                        <w:bottom w:val="none" w:sz="0" w:space="0" w:color="auto"/>
                        <w:right w:val="none" w:sz="0" w:space="0" w:color="auto"/>
                      </w:divBdr>
                    </w:div>
                  </w:divsChild>
                </w:div>
                <w:div w:id="199251138">
                  <w:marLeft w:val="0"/>
                  <w:marRight w:val="0"/>
                  <w:marTop w:val="0"/>
                  <w:marBottom w:val="0"/>
                  <w:divBdr>
                    <w:top w:val="none" w:sz="0" w:space="0" w:color="auto"/>
                    <w:left w:val="none" w:sz="0" w:space="0" w:color="auto"/>
                    <w:bottom w:val="none" w:sz="0" w:space="0" w:color="auto"/>
                    <w:right w:val="none" w:sz="0" w:space="0" w:color="auto"/>
                  </w:divBdr>
                  <w:divsChild>
                    <w:div w:id="1817457631">
                      <w:marLeft w:val="0"/>
                      <w:marRight w:val="0"/>
                      <w:marTop w:val="0"/>
                      <w:marBottom w:val="0"/>
                      <w:divBdr>
                        <w:top w:val="none" w:sz="0" w:space="0" w:color="auto"/>
                        <w:left w:val="none" w:sz="0" w:space="0" w:color="auto"/>
                        <w:bottom w:val="none" w:sz="0" w:space="0" w:color="auto"/>
                        <w:right w:val="none" w:sz="0" w:space="0" w:color="auto"/>
                      </w:divBdr>
                    </w:div>
                  </w:divsChild>
                </w:div>
                <w:div w:id="285359253">
                  <w:marLeft w:val="0"/>
                  <w:marRight w:val="0"/>
                  <w:marTop w:val="0"/>
                  <w:marBottom w:val="0"/>
                  <w:divBdr>
                    <w:top w:val="none" w:sz="0" w:space="0" w:color="auto"/>
                    <w:left w:val="none" w:sz="0" w:space="0" w:color="auto"/>
                    <w:bottom w:val="none" w:sz="0" w:space="0" w:color="auto"/>
                    <w:right w:val="none" w:sz="0" w:space="0" w:color="auto"/>
                  </w:divBdr>
                  <w:divsChild>
                    <w:div w:id="202525031">
                      <w:marLeft w:val="0"/>
                      <w:marRight w:val="0"/>
                      <w:marTop w:val="0"/>
                      <w:marBottom w:val="0"/>
                      <w:divBdr>
                        <w:top w:val="none" w:sz="0" w:space="0" w:color="auto"/>
                        <w:left w:val="none" w:sz="0" w:space="0" w:color="auto"/>
                        <w:bottom w:val="none" w:sz="0" w:space="0" w:color="auto"/>
                        <w:right w:val="none" w:sz="0" w:space="0" w:color="auto"/>
                      </w:divBdr>
                    </w:div>
                  </w:divsChild>
                </w:div>
                <w:div w:id="692191816">
                  <w:marLeft w:val="0"/>
                  <w:marRight w:val="0"/>
                  <w:marTop w:val="0"/>
                  <w:marBottom w:val="0"/>
                  <w:divBdr>
                    <w:top w:val="none" w:sz="0" w:space="0" w:color="auto"/>
                    <w:left w:val="none" w:sz="0" w:space="0" w:color="auto"/>
                    <w:bottom w:val="none" w:sz="0" w:space="0" w:color="auto"/>
                    <w:right w:val="none" w:sz="0" w:space="0" w:color="auto"/>
                  </w:divBdr>
                  <w:divsChild>
                    <w:div w:id="147867077">
                      <w:marLeft w:val="0"/>
                      <w:marRight w:val="0"/>
                      <w:marTop w:val="0"/>
                      <w:marBottom w:val="0"/>
                      <w:divBdr>
                        <w:top w:val="none" w:sz="0" w:space="0" w:color="auto"/>
                        <w:left w:val="none" w:sz="0" w:space="0" w:color="auto"/>
                        <w:bottom w:val="none" w:sz="0" w:space="0" w:color="auto"/>
                        <w:right w:val="none" w:sz="0" w:space="0" w:color="auto"/>
                      </w:divBdr>
                    </w:div>
                  </w:divsChild>
                </w:div>
                <w:div w:id="718699636">
                  <w:marLeft w:val="0"/>
                  <w:marRight w:val="0"/>
                  <w:marTop w:val="0"/>
                  <w:marBottom w:val="0"/>
                  <w:divBdr>
                    <w:top w:val="none" w:sz="0" w:space="0" w:color="auto"/>
                    <w:left w:val="none" w:sz="0" w:space="0" w:color="auto"/>
                    <w:bottom w:val="none" w:sz="0" w:space="0" w:color="auto"/>
                    <w:right w:val="none" w:sz="0" w:space="0" w:color="auto"/>
                  </w:divBdr>
                  <w:divsChild>
                    <w:div w:id="673147072">
                      <w:marLeft w:val="0"/>
                      <w:marRight w:val="0"/>
                      <w:marTop w:val="0"/>
                      <w:marBottom w:val="0"/>
                      <w:divBdr>
                        <w:top w:val="none" w:sz="0" w:space="0" w:color="auto"/>
                        <w:left w:val="none" w:sz="0" w:space="0" w:color="auto"/>
                        <w:bottom w:val="none" w:sz="0" w:space="0" w:color="auto"/>
                        <w:right w:val="none" w:sz="0" w:space="0" w:color="auto"/>
                      </w:divBdr>
                    </w:div>
                  </w:divsChild>
                </w:div>
                <w:div w:id="791479597">
                  <w:marLeft w:val="0"/>
                  <w:marRight w:val="0"/>
                  <w:marTop w:val="0"/>
                  <w:marBottom w:val="0"/>
                  <w:divBdr>
                    <w:top w:val="none" w:sz="0" w:space="0" w:color="auto"/>
                    <w:left w:val="none" w:sz="0" w:space="0" w:color="auto"/>
                    <w:bottom w:val="none" w:sz="0" w:space="0" w:color="auto"/>
                    <w:right w:val="none" w:sz="0" w:space="0" w:color="auto"/>
                  </w:divBdr>
                  <w:divsChild>
                    <w:div w:id="1253390955">
                      <w:marLeft w:val="0"/>
                      <w:marRight w:val="0"/>
                      <w:marTop w:val="0"/>
                      <w:marBottom w:val="0"/>
                      <w:divBdr>
                        <w:top w:val="none" w:sz="0" w:space="0" w:color="auto"/>
                        <w:left w:val="none" w:sz="0" w:space="0" w:color="auto"/>
                        <w:bottom w:val="none" w:sz="0" w:space="0" w:color="auto"/>
                        <w:right w:val="none" w:sz="0" w:space="0" w:color="auto"/>
                      </w:divBdr>
                    </w:div>
                  </w:divsChild>
                </w:div>
                <w:div w:id="804155937">
                  <w:marLeft w:val="0"/>
                  <w:marRight w:val="0"/>
                  <w:marTop w:val="0"/>
                  <w:marBottom w:val="0"/>
                  <w:divBdr>
                    <w:top w:val="none" w:sz="0" w:space="0" w:color="auto"/>
                    <w:left w:val="none" w:sz="0" w:space="0" w:color="auto"/>
                    <w:bottom w:val="none" w:sz="0" w:space="0" w:color="auto"/>
                    <w:right w:val="none" w:sz="0" w:space="0" w:color="auto"/>
                  </w:divBdr>
                  <w:divsChild>
                    <w:div w:id="1563980502">
                      <w:marLeft w:val="0"/>
                      <w:marRight w:val="0"/>
                      <w:marTop w:val="0"/>
                      <w:marBottom w:val="0"/>
                      <w:divBdr>
                        <w:top w:val="none" w:sz="0" w:space="0" w:color="auto"/>
                        <w:left w:val="none" w:sz="0" w:space="0" w:color="auto"/>
                        <w:bottom w:val="none" w:sz="0" w:space="0" w:color="auto"/>
                        <w:right w:val="none" w:sz="0" w:space="0" w:color="auto"/>
                      </w:divBdr>
                    </w:div>
                  </w:divsChild>
                </w:div>
                <w:div w:id="813135130">
                  <w:marLeft w:val="0"/>
                  <w:marRight w:val="0"/>
                  <w:marTop w:val="0"/>
                  <w:marBottom w:val="0"/>
                  <w:divBdr>
                    <w:top w:val="none" w:sz="0" w:space="0" w:color="auto"/>
                    <w:left w:val="none" w:sz="0" w:space="0" w:color="auto"/>
                    <w:bottom w:val="none" w:sz="0" w:space="0" w:color="auto"/>
                    <w:right w:val="none" w:sz="0" w:space="0" w:color="auto"/>
                  </w:divBdr>
                  <w:divsChild>
                    <w:div w:id="871966460">
                      <w:marLeft w:val="0"/>
                      <w:marRight w:val="0"/>
                      <w:marTop w:val="0"/>
                      <w:marBottom w:val="0"/>
                      <w:divBdr>
                        <w:top w:val="none" w:sz="0" w:space="0" w:color="auto"/>
                        <w:left w:val="none" w:sz="0" w:space="0" w:color="auto"/>
                        <w:bottom w:val="none" w:sz="0" w:space="0" w:color="auto"/>
                        <w:right w:val="none" w:sz="0" w:space="0" w:color="auto"/>
                      </w:divBdr>
                    </w:div>
                  </w:divsChild>
                </w:div>
                <w:div w:id="931626423">
                  <w:marLeft w:val="0"/>
                  <w:marRight w:val="0"/>
                  <w:marTop w:val="0"/>
                  <w:marBottom w:val="0"/>
                  <w:divBdr>
                    <w:top w:val="none" w:sz="0" w:space="0" w:color="auto"/>
                    <w:left w:val="none" w:sz="0" w:space="0" w:color="auto"/>
                    <w:bottom w:val="none" w:sz="0" w:space="0" w:color="auto"/>
                    <w:right w:val="none" w:sz="0" w:space="0" w:color="auto"/>
                  </w:divBdr>
                  <w:divsChild>
                    <w:div w:id="1952546352">
                      <w:marLeft w:val="0"/>
                      <w:marRight w:val="0"/>
                      <w:marTop w:val="0"/>
                      <w:marBottom w:val="0"/>
                      <w:divBdr>
                        <w:top w:val="none" w:sz="0" w:space="0" w:color="auto"/>
                        <w:left w:val="none" w:sz="0" w:space="0" w:color="auto"/>
                        <w:bottom w:val="none" w:sz="0" w:space="0" w:color="auto"/>
                        <w:right w:val="none" w:sz="0" w:space="0" w:color="auto"/>
                      </w:divBdr>
                    </w:div>
                  </w:divsChild>
                </w:div>
                <w:div w:id="1034574021">
                  <w:marLeft w:val="0"/>
                  <w:marRight w:val="0"/>
                  <w:marTop w:val="0"/>
                  <w:marBottom w:val="0"/>
                  <w:divBdr>
                    <w:top w:val="none" w:sz="0" w:space="0" w:color="auto"/>
                    <w:left w:val="none" w:sz="0" w:space="0" w:color="auto"/>
                    <w:bottom w:val="none" w:sz="0" w:space="0" w:color="auto"/>
                    <w:right w:val="none" w:sz="0" w:space="0" w:color="auto"/>
                  </w:divBdr>
                  <w:divsChild>
                    <w:div w:id="336157210">
                      <w:marLeft w:val="0"/>
                      <w:marRight w:val="0"/>
                      <w:marTop w:val="0"/>
                      <w:marBottom w:val="0"/>
                      <w:divBdr>
                        <w:top w:val="none" w:sz="0" w:space="0" w:color="auto"/>
                        <w:left w:val="none" w:sz="0" w:space="0" w:color="auto"/>
                        <w:bottom w:val="none" w:sz="0" w:space="0" w:color="auto"/>
                        <w:right w:val="none" w:sz="0" w:space="0" w:color="auto"/>
                      </w:divBdr>
                    </w:div>
                  </w:divsChild>
                </w:div>
                <w:div w:id="1375231398">
                  <w:marLeft w:val="0"/>
                  <w:marRight w:val="0"/>
                  <w:marTop w:val="0"/>
                  <w:marBottom w:val="0"/>
                  <w:divBdr>
                    <w:top w:val="none" w:sz="0" w:space="0" w:color="auto"/>
                    <w:left w:val="none" w:sz="0" w:space="0" w:color="auto"/>
                    <w:bottom w:val="none" w:sz="0" w:space="0" w:color="auto"/>
                    <w:right w:val="none" w:sz="0" w:space="0" w:color="auto"/>
                  </w:divBdr>
                  <w:divsChild>
                    <w:div w:id="2057660078">
                      <w:marLeft w:val="0"/>
                      <w:marRight w:val="0"/>
                      <w:marTop w:val="0"/>
                      <w:marBottom w:val="0"/>
                      <w:divBdr>
                        <w:top w:val="none" w:sz="0" w:space="0" w:color="auto"/>
                        <w:left w:val="none" w:sz="0" w:space="0" w:color="auto"/>
                        <w:bottom w:val="none" w:sz="0" w:space="0" w:color="auto"/>
                        <w:right w:val="none" w:sz="0" w:space="0" w:color="auto"/>
                      </w:divBdr>
                    </w:div>
                  </w:divsChild>
                </w:div>
                <w:div w:id="1563904484">
                  <w:marLeft w:val="0"/>
                  <w:marRight w:val="0"/>
                  <w:marTop w:val="0"/>
                  <w:marBottom w:val="0"/>
                  <w:divBdr>
                    <w:top w:val="none" w:sz="0" w:space="0" w:color="auto"/>
                    <w:left w:val="none" w:sz="0" w:space="0" w:color="auto"/>
                    <w:bottom w:val="none" w:sz="0" w:space="0" w:color="auto"/>
                    <w:right w:val="none" w:sz="0" w:space="0" w:color="auto"/>
                  </w:divBdr>
                  <w:divsChild>
                    <w:div w:id="1065490353">
                      <w:marLeft w:val="0"/>
                      <w:marRight w:val="0"/>
                      <w:marTop w:val="0"/>
                      <w:marBottom w:val="0"/>
                      <w:divBdr>
                        <w:top w:val="none" w:sz="0" w:space="0" w:color="auto"/>
                        <w:left w:val="none" w:sz="0" w:space="0" w:color="auto"/>
                        <w:bottom w:val="none" w:sz="0" w:space="0" w:color="auto"/>
                        <w:right w:val="none" w:sz="0" w:space="0" w:color="auto"/>
                      </w:divBdr>
                    </w:div>
                  </w:divsChild>
                </w:div>
                <w:div w:id="1788085588">
                  <w:marLeft w:val="0"/>
                  <w:marRight w:val="0"/>
                  <w:marTop w:val="0"/>
                  <w:marBottom w:val="0"/>
                  <w:divBdr>
                    <w:top w:val="none" w:sz="0" w:space="0" w:color="auto"/>
                    <w:left w:val="none" w:sz="0" w:space="0" w:color="auto"/>
                    <w:bottom w:val="none" w:sz="0" w:space="0" w:color="auto"/>
                    <w:right w:val="none" w:sz="0" w:space="0" w:color="auto"/>
                  </w:divBdr>
                  <w:divsChild>
                    <w:div w:id="918830164">
                      <w:marLeft w:val="0"/>
                      <w:marRight w:val="0"/>
                      <w:marTop w:val="0"/>
                      <w:marBottom w:val="0"/>
                      <w:divBdr>
                        <w:top w:val="none" w:sz="0" w:space="0" w:color="auto"/>
                        <w:left w:val="none" w:sz="0" w:space="0" w:color="auto"/>
                        <w:bottom w:val="none" w:sz="0" w:space="0" w:color="auto"/>
                        <w:right w:val="none" w:sz="0" w:space="0" w:color="auto"/>
                      </w:divBdr>
                    </w:div>
                    <w:div w:id="2012174270">
                      <w:marLeft w:val="0"/>
                      <w:marRight w:val="0"/>
                      <w:marTop w:val="0"/>
                      <w:marBottom w:val="0"/>
                      <w:divBdr>
                        <w:top w:val="none" w:sz="0" w:space="0" w:color="auto"/>
                        <w:left w:val="none" w:sz="0" w:space="0" w:color="auto"/>
                        <w:bottom w:val="none" w:sz="0" w:space="0" w:color="auto"/>
                        <w:right w:val="none" w:sz="0" w:space="0" w:color="auto"/>
                      </w:divBdr>
                    </w:div>
                  </w:divsChild>
                </w:div>
                <w:div w:id="1788692007">
                  <w:marLeft w:val="0"/>
                  <w:marRight w:val="0"/>
                  <w:marTop w:val="0"/>
                  <w:marBottom w:val="0"/>
                  <w:divBdr>
                    <w:top w:val="none" w:sz="0" w:space="0" w:color="auto"/>
                    <w:left w:val="none" w:sz="0" w:space="0" w:color="auto"/>
                    <w:bottom w:val="none" w:sz="0" w:space="0" w:color="auto"/>
                    <w:right w:val="none" w:sz="0" w:space="0" w:color="auto"/>
                  </w:divBdr>
                  <w:divsChild>
                    <w:div w:id="1339580112">
                      <w:marLeft w:val="0"/>
                      <w:marRight w:val="0"/>
                      <w:marTop w:val="0"/>
                      <w:marBottom w:val="0"/>
                      <w:divBdr>
                        <w:top w:val="none" w:sz="0" w:space="0" w:color="auto"/>
                        <w:left w:val="none" w:sz="0" w:space="0" w:color="auto"/>
                        <w:bottom w:val="none" w:sz="0" w:space="0" w:color="auto"/>
                        <w:right w:val="none" w:sz="0" w:space="0" w:color="auto"/>
                      </w:divBdr>
                    </w:div>
                  </w:divsChild>
                </w:div>
                <w:div w:id="1817916192">
                  <w:marLeft w:val="0"/>
                  <w:marRight w:val="0"/>
                  <w:marTop w:val="0"/>
                  <w:marBottom w:val="0"/>
                  <w:divBdr>
                    <w:top w:val="none" w:sz="0" w:space="0" w:color="auto"/>
                    <w:left w:val="none" w:sz="0" w:space="0" w:color="auto"/>
                    <w:bottom w:val="none" w:sz="0" w:space="0" w:color="auto"/>
                    <w:right w:val="none" w:sz="0" w:space="0" w:color="auto"/>
                  </w:divBdr>
                  <w:divsChild>
                    <w:div w:id="720323214">
                      <w:marLeft w:val="0"/>
                      <w:marRight w:val="0"/>
                      <w:marTop w:val="0"/>
                      <w:marBottom w:val="0"/>
                      <w:divBdr>
                        <w:top w:val="none" w:sz="0" w:space="0" w:color="auto"/>
                        <w:left w:val="none" w:sz="0" w:space="0" w:color="auto"/>
                        <w:bottom w:val="none" w:sz="0" w:space="0" w:color="auto"/>
                        <w:right w:val="none" w:sz="0" w:space="0" w:color="auto"/>
                      </w:divBdr>
                    </w:div>
                  </w:divsChild>
                </w:div>
                <w:div w:id="1827281863">
                  <w:marLeft w:val="0"/>
                  <w:marRight w:val="0"/>
                  <w:marTop w:val="0"/>
                  <w:marBottom w:val="0"/>
                  <w:divBdr>
                    <w:top w:val="none" w:sz="0" w:space="0" w:color="auto"/>
                    <w:left w:val="none" w:sz="0" w:space="0" w:color="auto"/>
                    <w:bottom w:val="none" w:sz="0" w:space="0" w:color="auto"/>
                    <w:right w:val="none" w:sz="0" w:space="0" w:color="auto"/>
                  </w:divBdr>
                  <w:divsChild>
                    <w:div w:id="4577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256944">
      <w:bodyDiv w:val="1"/>
      <w:marLeft w:val="0"/>
      <w:marRight w:val="0"/>
      <w:marTop w:val="0"/>
      <w:marBottom w:val="0"/>
      <w:divBdr>
        <w:top w:val="none" w:sz="0" w:space="0" w:color="auto"/>
        <w:left w:val="none" w:sz="0" w:space="0" w:color="auto"/>
        <w:bottom w:val="none" w:sz="0" w:space="0" w:color="auto"/>
        <w:right w:val="none" w:sz="0" w:space="0" w:color="auto"/>
      </w:divBdr>
      <w:divsChild>
        <w:div w:id="85350940">
          <w:marLeft w:val="0"/>
          <w:marRight w:val="0"/>
          <w:marTop w:val="0"/>
          <w:marBottom w:val="0"/>
          <w:divBdr>
            <w:top w:val="none" w:sz="0" w:space="0" w:color="auto"/>
            <w:left w:val="none" w:sz="0" w:space="0" w:color="auto"/>
            <w:bottom w:val="none" w:sz="0" w:space="0" w:color="auto"/>
            <w:right w:val="none" w:sz="0" w:space="0" w:color="auto"/>
          </w:divBdr>
        </w:div>
        <w:div w:id="198472191">
          <w:marLeft w:val="0"/>
          <w:marRight w:val="0"/>
          <w:marTop w:val="0"/>
          <w:marBottom w:val="0"/>
          <w:divBdr>
            <w:top w:val="none" w:sz="0" w:space="0" w:color="auto"/>
            <w:left w:val="none" w:sz="0" w:space="0" w:color="auto"/>
            <w:bottom w:val="none" w:sz="0" w:space="0" w:color="auto"/>
            <w:right w:val="none" w:sz="0" w:space="0" w:color="auto"/>
          </w:divBdr>
        </w:div>
        <w:div w:id="996107366">
          <w:marLeft w:val="0"/>
          <w:marRight w:val="0"/>
          <w:marTop w:val="0"/>
          <w:marBottom w:val="0"/>
          <w:divBdr>
            <w:top w:val="none" w:sz="0" w:space="0" w:color="auto"/>
            <w:left w:val="none" w:sz="0" w:space="0" w:color="auto"/>
            <w:bottom w:val="none" w:sz="0" w:space="0" w:color="auto"/>
            <w:right w:val="none" w:sz="0" w:space="0" w:color="auto"/>
          </w:divBdr>
        </w:div>
        <w:div w:id="1079403463">
          <w:marLeft w:val="0"/>
          <w:marRight w:val="0"/>
          <w:marTop w:val="0"/>
          <w:marBottom w:val="0"/>
          <w:divBdr>
            <w:top w:val="none" w:sz="0" w:space="0" w:color="auto"/>
            <w:left w:val="none" w:sz="0" w:space="0" w:color="auto"/>
            <w:bottom w:val="none" w:sz="0" w:space="0" w:color="auto"/>
            <w:right w:val="none" w:sz="0" w:space="0" w:color="auto"/>
          </w:divBdr>
        </w:div>
        <w:div w:id="1240864872">
          <w:marLeft w:val="0"/>
          <w:marRight w:val="0"/>
          <w:marTop w:val="0"/>
          <w:marBottom w:val="0"/>
          <w:divBdr>
            <w:top w:val="none" w:sz="0" w:space="0" w:color="auto"/>
            <w:left w:val="none" w:sz="0" w:space="0" w:color="auto"/>
            <w:bottom w:val="none" w:sz="0" w:space="0" w:color="auto"/>
            <w:right w:val="none" w:sz="0" w:space="0" w:color="auto"/>
          </w:divBdr>
        </w:div>
        <w:div w:id="1247612734">
          <w:marLeft w:val="0"/>
          <w:marRight w:val="0"/>
          <w:marTop w:val="0"/>
          <w:marBottom w:val="0"/>
          <w:divBdr>
            <w:top w:val="none" w:sz="0" w:space="0" w:color="auto"/>
            <w:left w:val="none" w:sz="0" w:space="0" w:color="auto"/>
            <w:bottom w:val="none" w:sz="0" w:space="0" w:color="auto"/>
            <w:right w:val="none" w:sz="0" w:space="0" w:color="auto"/>
          </w:divBdr>
        </w:div>
        <w:div w:id="1276251298">
          <w:marLeft w:val="0"/>
          <w:marRight w:val="0"/>
          <w:marTop w:val="0"/>
          <w:marBottom w:val="0"/>
          <w:divBdr>
            <w:top w:val="none" w:sz="0" w:space="0" w:color="auto"/>
            <w:left w:val="none" w:sz="0" w:space="0" w:color="auto"/>
            <w:bottom w:val="none" w:sz="0" w:space="0" w:color="auto"/>
            <w:right w:val="none" w:sz="0" w:space="0" w:color="auto"/>
          </w:divBdr>
        </w:div>
        <w:div w:id="1283462579">
          <w:marLeft w:val="0"/>
          <w:marRight w:val="0"/>
          <w:marTop w:val="0"/>
          <w:marBottom w:val="0"/>
          <w:divBdr>
            <w:top w:val="none" w:sz="0" w:space="0" w:color="auto"/>
            <w:left w:val="none" w:sz="0" w:space="0" w:color="auto"/>
            <w:bottom w:val="none" w:sz="0" w:space="0" w:color="auto"/>
            <w:right w:val="none" w:sz="0" w:space="0" w:color="auto"/>
          </w:divBdr>
        </w:div>
        <w:div w:id="1435906125">
          <w:marLeft w:val="0"/>
          <w:marRight w:val="0"/>
          <w:marTop w:val="0"/>
          <w:marBottom w:val="0"/>
          <w:divBdr>
            <w:top w:val="none" w:sz="0" w:space="0" w:color="auto"/>
            <w:left w:val="none" w:sz="0" w:space="0" w:color="auto"/>
            <w:bottom w:val="none" w:sz="0" w:space="0" w:color="auto"/>
            <w:right w:val="none" w:sz="0" w:space="0" w:color="auto"/>
          </w:divBdr>
        </w:div>
        <w:div w:id="1572502609">
          <w:marLeft w:val="0"/>
          <w:marRight w:val="0"/>
          <w:marTop w:val="0"/>
          <w:marBottom w:val="0"/>
          <w:divBdr>
            <w:top w:val="none" w:sz="0" w:space="0" w:color="auto"/>
            <w:left w:val="none" w:sz="0" w:space="0" w:color="auto"/>
            <w:bottom w:val="none" w:sz="0" w:space="0" w:color="auto"/>
            <w:right w:val="none" w:sz="0" w:space="0" w:color="auto"/>
          </w:divBdr>
        </w:div>
        <w:div w:id="1580557131">
          <w:marLeft w:val="0"/>
          <w:marRight w:val="0"/>
          <w:marTop w:val="0"/>
          <w:marBottom w:val="0"/>
          <w:divBdr>
            <w:top w:val="none" w:sz="0" w:space="0" w:color="auto"/>
            <w:left w:val="none" w:sz="0" w:space="0" w:color="auto"/>
            <w:bottom w:val="none" w:sz="0" w:space="0" w:color="auto"/>
            <w:right w:val="none" w:sz="0" w:space="0" w:color="auto"/>
          </w:divBdr>
        </w:div>
        <w:div w:id="1641492393">
          <w:marLeft w:val="0"/>
          <w:marRight w:val="0"/>
          <w:marTop w:val="0"/>
          <w:marBottom w:val="0"/>
          <w:divBdr>
            <w:top w:val="none" w:sz="0" w:space="0" w:color="auto"/>
            <w:left w:val="none" w:sz="0" w:space="0" w:color="auto"/>
            <w:bottom w:val="none" w:sz="0" w:space="0" w:color="auto"/>
            <w:right w:val="none" w:sz="0" w:space="0" w:color="auto"/>
          </w:divBdr>
        </w:div>
        <w:div w:id="1647512502">
          <w:marLeft w:val="0"/>
          <w:marRight w:val="0"/>
          <w:marTop w:val="0"/>
          <w:marBottom w:val="0"/>
          <w:divBdr>
            <w:top w:val="none" w:sz="0" w:space="0" w:color="auto"/>
            <w:left w:val="none" w:sz="0" w:space="0" w:color="auto"/>
            <w:bottom w:val="none" w:sz="0" w:space="0" w:color="auto"/>
            <w:right w:val="none" w:sz="0" w:space="0" w:color="auto"/>
          </w:divBdr>
        </w:div>
        <w:div w:id="1647784335">
          <w:marLeft w:val="0"/>
          <w:marRight w:val="0"/>
          <w:marTop w:val="0"/>
          <w:marBottom w:val="0"/>
          <w:divBdr>
            <w:top w:val="none" w:sz="0" w:space="0" w:color="auto"/>
            <w:left w:val="none" w:sz="0" w:space="0" w:color="auto"/>
            <w:bottom w:val="none" w:sz="0" w:space="0" w:color="auto"/>
            <w:right w:val="none" w:sz="0" w:space="0" w:color="auto"/>
          </w:divBdr>
        </w:div>
        <w:div w:id="1711224546">
          <w:marLeft w:val="0"/>
          <w:marRight w:val="0"/>
          <w:marTop w:val="0"/>
          <w:marBottom w:val="0"/>
          <w:divBdr>
            <w:top w:val="none" w:sz="0" w:space="0" w:color="auto"/>
            <w:left w:val="none" w:sz="0" w:space="0" w:color="auto"/>
            <w:bottom w:val="none" w:sz="0" w:space="0" w:color="auto"/>
            <w:right w:val="none" w:sz="0" w:space="0" w:color="auto"/>
          </w:divBdr>
        </w:div>
        <w:div w:id="1740788334">
          <w:marLeft w:val="0"/>
          <w:marRight w:val="0"/>
          <w:marTop w:val="0"/>
          <w:marBottom w:val="0"/>
          <w:divBdr>
            <w:top w:val="none" w:sz="0" w:space="0" w:color="auto"/>
            <w:left w:val="none" w:sz="0" w:space="0" w:color="auto"/>
            <w:bottom w:val="none" w:sz="0" w:space="0" w:color="auto"/>
            <w:right w:val="none" w:sz="0" w:space="0" w:color="auto"/>
          </w:divBdr>
        </w:div>
      </w:divsChild>
    </w:div>
    <w:div w:id="265430494">
      <w:bodyDiv w:val="1"/>
      <w:marLeft w:val="0"/>
      <w:marRight w:val="0"/>
      <w:marTop w:val="0"/>
      <w:marBottom w:val="0"/>
      <w:divBdr>
        <w:top w:val="none" w:sz="0" w:space="0" w:color="auto"/>
        <w:left w:val="none" w:sz="0" w:space="0" w:color="auto"/>
        <w:bottom w:val="none" w:sz="0" w:space="0" w:color="auto"/>
        <w:right w:val="none" w:sz="0" w:space="0" w:color="auto"/>
      </w:divBdr>
      <w:divsChild>
        <w:div w:id="60249939">
          <w:marLeft w:val="0"/>
          <w:marRight w:val="0"/>
          <w:marTop w:val="0"/>
          <w:marBottom w:val="0"/>
          <w:divBdr>
            <w:top w:val="none" w:sz="0" w:space="0" w:color="auto"/>
            <w:left w:val="none" w:sz="0" w:space="0" w:color="auto"/>
            <w:bottom w:val="none" w:sz="0" w:space="0" w:color="auto"/>
            <w:right w:val="none" w:sz="0" w:space="0" w:color="auto"/>
          </w:divBdr>
        </w:div>
        <w:div w:id="227424626">
          <w:marLeft w:val="0"/>
          <w:marRight w:val="0"/>
          <w:marTop w:val="0"/>
          <w:marBottom w:val="0"/>
          <w:divBdr>
            <w:top w:val="none" w:sz="0" w:space="0" w:color="auto"/>
            <w:left w:val="none" w:sz="0" w:space="0" w:color="auto"/>
            <w:bottom w:val="none" w:sz="0" w:space="0" w:color="auto"/>
            <w:right w:val="none" w:sz="0" w:space="0" w:color="auto"/>
          </w:divBdr>
        </w:div>
        <w:div w:id="577716201">
          <w:marLeft w:val="0"/>
          <w:marRight w:val="0"/>
          <w:marTop w:val="0"/>
          <w:marBottom w:val="0"/>
          <w:divBdr>
            <w:top w:val="none" w:sz="0" w:space="0" w:color="auto"/>
            <w:left w:val="none" w:sz="0" w:space="0" w:color="auto"/>
            <w:bottom w:val="none" w:sz="0" w:space="0" w:color="auto"/>
            <w:right w:val="none" w:sz="0" w:space="0" w:color="auto"/>
          </w:divBdr>
        </w:div>
        <w:div w:id="1675764238">
          <w:marLeft w:val="0"/>
          <w:marRight w:val="0"/>
          <w:marTop w:val="0"/>
          <w:marBottom w:val="0"/>
          <w:divBdr>
            <w:top w:val="none" w:sz="0" w:space="0" w:color="auto"/>
            <w:left w:val="none" w:sz="0" w:space="0" w:color="auto"/>
            <w:bottom w:val="none" w:sz="0" w:space="0" w:color="auto"/>
            <w:right w:val="none" w:sz="0" w:space="0" w:color="auto"/>
          </w:divBdr>
        </w:div>
        <w:div w:id="1928537704">
          <w:marLeft w:val="0"/>
          <w:marRight w:val="0"/>
          <w:marTop w:val="0"/>
          <w:marBottom w:val="0"/>
          <w:divBdr>
            <w:top w:val="none" w:sz="0" w:space="0" w:color="auto"/>
            <w:left w:val="none" w:sz="0" w:space="0" w:color="auto"/>
            <w:bottom w:val="none" w:sz="0" w:space="0" w:color="auto"/>
            <w:right w:val="none" w:sz="0" w:space="0" w:color="auto"/>
          </w:divBdr>
        </w:div>
      </w:divsChild>
    </w:div>
    <w:div w:id="269358540">
      <w:bodyDiv w:val="1"/>
      <w:marLeft w:val="0"/>
      <w:marRight w:val="0"/>
      <w:marTop w:val="0"/>
      <w:marBottom w:val="0"/>
      <w:divBdr>
        <w:top w:val="none" w:sz="0" w:space="0" w:color="auto"/>
        <w:left w:val="none" w:sz="0" w:space="0" w:color="auto"/>
        <w:bottom w:val="none" w:sz="0" w:space="0" w:color="auto"/>
        <w:right w:val="none" w:sz="0" w:space="0" w:color="auto"/>
      </w:divBdr>
      <w:divsChild>
        <w:div w:id="696390421">
          <w:marLeft w:val="0"/>
          <w:marRight w:val="0"/>
          <w:marTop w:val="0"/>
          <w:marBottom w:val="0"/>
          <w:divBdr>
            <w:top w:val="none" w:sz="0" w:space="0" w:color="auto"/>
            <w:left w:val="none" w:sz="0" w:space="0" w:color="auto"/>
            <w:bottom w:val="none" w:sz="0" w:space="0" w:color="auto"/>
            <w:right w:val="none" w:sz="0" w:space="0" w:color="auto"/>
          </w:divBdr>
          <w:divsChild>
            <w:div w:id="775098483">
              <w:marLeft w:val="0"/>
              <w:marRight w:val="0"/>
              <w:marTop w:val="30"/>
              <w:marBottom w:val="30"/>
              <w:divBdr>
                <w:top w:val="none" w:sz="0" w:space="0" w:color="auto"/>
                <w:left w:val="none" w:sz="0" w:space="0" w:color="auto"/>
                <w:bottom w:val="none" w:sz="0" w:space="0" w:color="auto"/>
                <w:right w:val="none" w:sz="0" w:space="0" w:color="auto"/>
              </w:divBdr>
              <w:divsChild>
                <w:div w:id="470251212">
                  <w:marLeft w:val="0"/>
                  <w:marRight w:val="0"/>
                  <w:marTop w:val="0"/>
                  <w:marBottom w:val="0"/>
                  <w:divBdr>
                    <w:top w:val="none" w:sz="0" w:space="0" w:color="auto"/>
                    <w:left w:val="none" w:sz="0" w:space="0" w:color="auto"/>
                    <w:bottom w:val="none" w:sz="0" w:space="0" w:color="auto"/>
                    <w:right w:val="none" w:sz="0" w:space="0" w:color="auto"/>
                  </w:divBdr>
                  <w:divsChild>
                    <w:div w:id="141703506">
                      <w:marLeft w:val="0"/>
                      <w:marRight w:val="0"/>
                      <w:marTop w:val="0"/>
                      <w:marBottom w:val="0"/>
                      <w:divBdr>
                        <w:top w:val="none" w:sz="0" w:space="0" w:color="auto"/>
                        <w:left w:val="none" w:sz="0" w:space="0" w:color="auto"/>
                        <w:bottom w:val="none" w:sz="0" w:space="0" w:color="auto"/>
                        <w:right w:val="none" w:sz="0" w:space="0" w:color="auto"/>
                      </w:divBdr>
                    </w:div>
                  </w:divsChild>
                </w:div>
                <w:div w:id="555287419">
                  <w:marLeft w:val="0"/>
                  <w:marRight w:val="0"/>
                  <w:marTop w:val="0"/>
                  <w:marBottom w:val="0"/>
                  <w:divBdr>
                    <w:top w:val="none" w:sz="0" w:space="0" w:color="auto"/>
                    <w:left w:val="none" w:sz="0" w:space="0" w:color="auto"/>
                    <w:bottom w:val="none" w:sz="0" w:space="0" w:color="auto"/>
                    <w:right w:val="none" w:sz="0" w:space="0" w:color="auto"/>
                  </w:divBdr>
                  <w:divsChild>
                    <w:div w:id="1288896790">
                      <w:marLeft w:val="0"/>
                      <w:marRight w:val="0"/>
                      <w:marTop w:val="0"/>
                      <w:marBottom w:val="0"/>
                      <w:divBdr>
                        <w:top w:val="none" w:sz="0" w:space="0" w:color="auto"/>
                        <w:left w:val="none" w:sz="0" w:space="0" w:color="auto"/>
                        <w:bottom w:val="none" w:sz="0" w:space="0" w:color="auto"/>
                        <w:right w:val="none" w:sz="0" w:space="0" w:color="auto"/>
                      </w:divBdr>
                    </w:div>
                  </w:divsChild>
                </w:div>
                <w:div w:id="658505875">
                  <w:marLeft w:val="0"/>
                  <w:marRight w:val="0"/>
                  <w:marTop w:val="0"/>
                  <w:marBottom w:val="0"/>
                  <w:divBdr>
                    <w:top w:val="none" w:sz="0" w:space="0" w:color="auto"/>
                    <w:left w:val="none" w:sz="0" w:space="0" w:color="auto"/>
                    <w:bottom w:val="none" w:sz="0" w:space="0" w:color="auto"/>
                    <w:right w:val="none" w:sz="0" w:space="0" w:color="auto"/>
                  </w:divBdr>
                  <w:divsChild>
                    <w:div w:id="531965972">
                      <w:marLeft w:val="0"/>
                      <w:marRight w:val="0"/>
                      <w:marTop w:val="0"/>
                      <w:marBottom w:val="0"/>
                      <w:divBdr>
                        <w:top w:val="none" w:sz="0" w:space="0" w:color="auto"/>
                        <w:left w:val="none" w:sz="0" w:space="0" w:color="auto"/>
                        <w:bottom w:val="none" w:sz="0" w:space="0" w:color="auto"/>
                        <w:right w:val="none" w:sz="0" w:space="0" w:color="auto"/>
                      </w:divBdr>
                    </w:div>
                  </w:divsChild>
                </w:div>
                <w:div w:id="673264916">
                  <w:marLeft w:val="0"/>
                  <w:marRight w:val="0"/>
                  <w:marTop w:val="0"/>
                  <w:marBottom w:val="0"/>
                  <w:divBdr>
                    <w:top w:val="none" w:sz="0" w:space="0" w:color="auto"/>
                    <w:left w:val="none" w:sz="0" w:space="0" w:color="auto"/>
                    <w:bottom w:val="none" w:sz="0" w:space="0" w:color="auto"/>
                    <w:right w:val="none" w:sz="0" w:space="0" w:color="auto"/>
                  </w:divBdr>
                  <w:divsChild>
                    <w:div w:id="568225774">
                      <w:marLeft w:val="0"/>
                      <w:marRight w:val="0"/>
                      <w:marTop w:val="0"/>
                      <w:marBottom w:val="0"/>
                      <w:divBdr>
                        <w:top w:val="none" w:sz="0" w:space="0" w:color="auto"/>
                        <w:left w:val="none" w:sz="0" w:space="0" w:color="auto"/>
                        <w:bottom w:val="none" w:sz="0" w:space="0" w:color="auto"/>
                        <w:right w:val="none" w:sz="0" w:space="0" w:color="auto"/>
                      </w:divBdr>
                    </w:div>
                  </w:divsChild>
                </w:div>
                <w:div w:id="717122522">
                  <w:marLeft w:val="0"/>
                  <w:marRight w:val="0"/>
                  <w:marTop w:val="0"/>
                  <w:marBottom w:val="0"/>
                  <w:divBdr>
                    <w:top w:val="none" w:sz="0" w:space="0" w:color="auto"/>
                    <w:left w:val="none" w:sz="0" w:space="0" w:color="auto"/>
                    <w:bottom w:val="none" w:sz="0" w:space="0" w:color="auto"/>
                    <w:right w:val="none" w:sz="0" w:space="0" w:color="auto"/>
                  </w:divBdr>
                  <w:divsChild>
                    <w:div w:id="1509828425">
                      <w:marLeft w:val="0"/>
                      <w:marRight w:val="0"/>
                      <w:marTop w:val="0"/>
                      <w:marBottom w:val="0"/>
                      <w:divBdr>
                        <w:top w:val="none" w:sz="0" w:space="0" w:color="auto"/>
                        <w:left w:val="none" w:sz="0" w:space="0" w:color="auto"/>
                        <w:bottom w:val="none" w:sz="0" w:space="0" w:color="auto"/>
                        <w:right w:val="none" w:sz="0" w:space="0" w:color="auto"/>
                      </w:divBdr>
                    </w:div>
                  </w:divsChild>
                </w:div>
                <w:div w:id="721949968">
                  <w:marLeft w:val="0"/>
                  <w:marRight w:val="0"/>
                  <w:marTop w:val="0"/>
                  <w:marBottom w:val="0"/>
                  <w:divBdr>
                    <w:top w:val="none" w:sz="0" w:space="0" w:color="auto"/>
                    <w:left w:val="none" w:sz="0" w:space="0" w:color="auto"/>
                    <w:bottom w:val="none" w:sz="0" w:space="0" w:color="auto"/>
                    <w:right w:val="none" w:sz="0" w:space="0" w:color="auto"/>
                  </w:divBdr>
                  <w:divsChild>
                    <w:div w:id="1759864036">
                      <w:marLeft w:val="0"/>
                      <w:marRight w:val="0"/>
                      <w:marTop w:val="0"/>
                      <w:marBottom w:val="0"/>
                      <w:divBdr>
                        <w:top w:val="none" w:sz="0" w:space="0" w:color="auto"/>
                        <w:left w:val="none" w:sz="0" w:space="0" w:color="auto"/>
                        <w:bottom w:val="none" w:sz="0" w:space="0" w:color="auto"/>
                        <w:right w:val="none" w:sz="0" w:space="0" w:color="auto"/>
                      </w:divBdr>
                    </w:div>
                  </w:divsChild>
                </w:div>
                <w:div w:id="737290148">
                  <w:marLeft w:val="0"/>
                  <w:marRight w:val="0"/>
                  <w:marTop w:val="0"/>
                  <w:marBottom w:val="0"/>
                  <w:divBdr>
                    <w:top w:val="none" w:sz="0" w:space="0" w:color="auto"/>
                    <w:left w:val="none" w:sz="0" w:space="0" w:color="auto"/>
                    <w:bottom w:val="none" w:sz="0" w:space="0" w:color="auto"/>
                    <w:right w:val="none" w:sz="0" w:space="0" w:color="auto"/>
                  </w:divBdr>
                  <w:divsChild>
                    <w:div w:id="812334352">
                      <w:marLeft w:val="0"/>
                      <w:marRight w:val="0"/>
                      <w:marTop w:val="0"/>
                      <w:marBottom w:val="0"/>
                      <w:divBdr>
                        <w:top w:val="none" w:sz="0" w:space="0" w:color="auto"/>
                        <w:left w:val="none" w:sz="0" w:space="0" w:color="auto"/>
                        <w:bottom w:val="none" w:sz="0" w:space="0" w:color="auto"/>
                        <w:right w:val="none" w:sz="0" w:space="0" w:color="auto"/>
                      </w:divBdr>
                    </w:div>
                  </w:divsChild>
                </w:div>
                <w:div w:id="768046801">
                  <w:marLeft w:val="0"/>
                  <w:marRight w:val="0"/>
                  <w:marTop w:val="0"/>
                  <w:marBottom w:val="0"/>
                  <w:divBdr>
                    <w:top w:val="none" w:sz="0" w:space="0" w:color="auto"/>
                    <w:left w:val="none" w:sz="0" w:space="0" w:color="auto"/>
                    <w:bottom w:val="none" w:sz="0" w:space="0" w:color="auto"/>
                    <w:right w:val="none" w:sz="0" w:space="0" w:color="auto"/>
                  </w:divBdr>
                  <w:divsChild>
                    <w:div w:id="557939021">
                      <w:marLeft w:val="0"/>
                      <w:marRight w:val="0"/>
                      <w:marTop w:val="0"/>
                      <w:marBottom w:val="0"/>
                      <w:divBdr>
                        <w:top w:val="none" w:sz="0" w:space="0" w:color="auto"/>
                        <w:left w:val="none" w:sz="0" w:space="0" w:color="auto"/>
                        <w:bottom w:val="none" w:sz="0" w:space="0" w:color="auto"/>
                        <w:right w:val="none" w:sz="0" w:space="0" w:color="auto"/>
                      </w:divBdr>
                    </w:div>
                  </w:divsChild>
                </w:div>
                <w:div w:id="789133196">
                  <w:marLeft w:val="0"/>
                  <w:marRight w:val="0"/>
                  <w:marTop w:val="0"/>
                  <w:marBottom w:val="0"/>
                  <w:divBdr>
                    <w:top w:val="none" w:sz="0" w:space="0" w:color="auto"/>
                    <w:left w:val="none" w:sz="0" w:space="0" w:color="auto"/>
                    <w:bottom w:val="none" w:sz="0" w:space="0" w:color="auto"/>
                    <w:right w:val="none" w:sz="0" w:space="0" w:color="auto"/>
                  </w:divBdr>
                  <w:divsChild>
                    <w:div w:id="142161588">
                      <w:marLeft w:val="0"/>
                      <w:marRight w:val="0"/>
                      <w:marTop w:val="0"/>
                      <w:marBottom w:val="0"/>
                      <w:divBdr>
                        <w:top w:val="none" w:sz="0" w:space="0" w:color="auto"/>
                        <w:left w:val="none" w:sz="0" w:space="0" w:color="auto"/>
                        <w:bottom w:val="none" w:sz="0" w:space="0" w:color="auto"/>
                        <w:right w:val="none" w:sz="0" w:space="0" w:color="auto"/>
                      </w:divBdr>
                    </w:div>
                  </w:divsChild>
                </w:div>
                <w:div w:id="847980740">
                  <w:marLeft w:val="0"/>
                  <w:marRight w:val="0"/>
                  <w:marTop w:val="0"/>
                  <w:marBottom w:val="0"/>
                  <w:divBdr>
                    <w:top w:val="none" w:sz="0" w:space="0" w:color="auto"/>
                    <w:left w:val="none" w:sz="0" w:space="0" w:color="auto"/>
                    <w:bottom w:val="none" w:sz="0" w:space="0" w:color="auto"/>
                    <w:right w:val="none" w:sz="0" w:space="0" w:color="auto"/>
                  </w:divBdr>
                  <w:divsChild>
                    <w:div w:id="144930232">
                      <w:marLeft w:val="0"/>
                      <w:marRight w:val="0"/>
                      <w:marTop w:val="0"/>
                      <w:marBottom w:val="0"/>
                      <w:divBdr>
                        <w:top w:val="none" w:sz="0" w:space="0" w:color="auto"/>
                        <w:left w:val="none" w:sz="0" w:space="0" w:color="auto"/>
                        <w:bottom w:val="none" w:sz="0" w:space="0" w:color="auto"/>
                        <w:right w:val="none" w:sz="0" w:space="0" w:color="auto"/>
                      </w:divBdr>
                    </w:div>
                  </w:divsChild>
                </w:div>
                <w:div w:id="934944659">
                  <w:marLeft w:val="0"/>
                  <w:marRight w:val="0"/>
                  <w:marTop w:val="0"/>
                  <w:marBottom w:val="0"/>
                  <w:divBdr>
                    <w:top w:val="none" w:sz="0" w:space="0" w:color="auto"/>
                    <w:left w:val="none" w:sz="0" w:space="0" w:color="auto"/>
                    <w:bottom w:val="none" w:sz="0" w:space="0" w:color="auto"/>
                    <w:right w:val="none" w:sz="0" w:space="0" w:color="auto"/>
                  </w:divBdr>
                  <w:divsChild>
                    <w:div w:id="1704282105">
                      <w:marLeft w:val="0"/>
                      <w:marRight w:val="0"/>
                      <w:marTop w:val="0"/>
                      <w:marBottom w:val="0"/>
                      <w:divBdr>
                        <w:top w:val="none" w:sz="0" w:space="0" w:color="auto"/>
                        <w:left w:val="none" w:sz="0" w:space="0" w:color="auto"/>
                        <w:bottom w:val="none" w:sz="0" w:space="0" w:color="auto"/>
                        <w:right w:val="none" w:sz="0" w:space="0" w:color="auto"/>
                      </w:divBdr>
                    </w:div>
                  </w:divsChild>
                </w:div>
                <w:div w:id="1158762880">
                  <w:marLeft w:val="0"/>
                  <w:marRight w:val="0"/>
                  <w:marTop w:val="0"/>
                  <w:marBottom w:val="0"/>
                  <w:divBdr>
                    <w:top w:val="none" w:sz="0" w:space="0" w:color="auto"/>
                    <w:left w:val="none" w:sz="0" w:space="0" w:color="auto"/>
                    <w:bottom w:val="none" w:sz="0" w:space="0" w:color="auto"/>
                    <w:right w:val="none" w:sz="0" w:space="0" w:color="auto"/>
                  </w:divBdr>
                  <w:divsChild>
                    <w:div w:id="1747802110">
                      <w:marLeft w:val="0"/>
                      <w:marRight w:val="0"/>
                      <w:marTop w:val="0"/>
                      <w:marBottom w:val="0"/>
                      <w:divBdr>
                        <w:top w:val="none" w:sz="0" w:space="0" w:color="auto"/>
                        <w:left w:val="none" w:sz="0" w:space="0" w:color="auto"/>
                        <w:bottom w:val="none" w:sz="0" w:space="0" w:color="auto"/>
                        <w:right w:val="none" w:sz="0" w:space="0" w:color="auto"/>
                      </w:divBdr>
                    </w:div>
                  </w:divsChild>
                </w:div>
                <w:div w:id="1194347900">
                  <w:marLeft w:val="0"/>
                  <w:marRight w:val="0"/>
                  <w:marTop w:val="0"/>
                  <w:marBottom w:val="0"/>
                  <w:divBdr>
                    <w:top w:val="none" w:sz="0" w:space="0" w:color="auto"/>
                    <w:left w:val="none" w:sz="0" w:space="0" w:color="auto"/>
                    <w:bottom w:val="none" w:sz="0" w:space="0" w:color="auto"/>
                    <w:right w:val="none" w:sz="0" w:space="0" w:color="auto"/>
                  </w:divBdr>
                  <w:divsChild>
                    <w:div w:id="532113804">
                      <w:marLeft w:val="0"/>
                      <w:marRight w:val="0"/>
                      <w:marTop w:val="0"/>
                      <w:marBottom w:val="0"/>
                      <w:divBdr>
                        <w:top w:val="none" w:sz="0" w:space="0" w:color="auto"/>
                        <w:left w:val="none" w:sz="0" w:space="0" w:color="auto"/>
                        <w:bottom w:val="none" w:sz="0" w:space="0" w:color="auto"/>
                        <w:right w:val="none" w:sz="0" w:space="0" w:color="auto"/>
                      </w:divBdr>
                    </w:div>
                  </w:divsChild>
                </w:div>
                <w:div w:id="1238327065">
                  <w:marLeft w:val="0"/>
                  <w:marRight w:val="0"/>
                  <w:marTop w:val="0"/>
                  <w:marBottom w:val="0"/>
                  <w:divBdr>
                    <w:top w:val="none" w:sz="0" w:space="0" w:color="auto"/>
                    <w:left w:val="none" w:sz="0" w:space="0" w:color="auto"/>
                    <w:bottom w:val="none" w:sz="0" w:space="0" w:color="auto"/>
                    <w:right w:val="none" w:sz="0" w:space="0" w:color="auto"/>
                  </w:divBdr>
                  <w:divsChild>
                    <w:div w:id="2125037399">
                      <w:marLeft w:val="0"/>
                      <w:marRight w:val="0"/>
                      <w:marTop w:val="0"/>
                      <w:marBottom w:val="0"/>
                      <w:divBdr>
                        <w:top w:val="none" w:sz="0" w:space="0" w:color="auto"/>
                        <w:left w:val="none" w:sz="0" w:space="0" w:color="auto"/>
                        <w:bottom w:val="none" w:sz="0" w:space="0" w:color="auto"/>
                        <w:right w:val="none" w:sz="0" w:space="0" w:color="auto"/>
                      </w:divBdr>
                    </w:div>
                  </w:divsChild>
                </w:div>
                <w:div w:id="1470246821">
                  <w:marLeft w:val="0"/>
                  <w:marRight w:val="0"/>
                  <w:marTop w:val="0"/>
                  <w:marBottom w:val="0"/>
                  <w:divBdr>
                    <w:top w:val="none" w:sz="0" w:space="0" w:color="auto"/>
                    <w:left w:val="none" w:sz="0" w:space="0" w:color="auto"/>
                    <w:bottom w:val="none" w:sz="0" w:space="0" w:color="auto"/>
                    <w:right w:val="none" w:sz="0" w:space="0" w:color="auto"/>
                  </w:divBdr>
                  <w:divsChild>
                    <w:div w:id="1987934562">
                      <w:marLeft w:val="0"/>
                      <w:marRight w:val="0"/>
                      <w:marTop w:val="0"/>
                      <w:marBottom w:val="0"/>
                      <w:divBdr>
                        <w:top w:val="none" w:sz="0" w:space="0" w:color="auto"/>
                        <w:left w:val="none" w:sz="0" w:space="0" w:color="auto"/>
                        <w:bottom w:val="none" w:sz="0" w:space="0" w:color="auto"/>
                        <w:right w:val="none" w:sz="0" w:space="0" w:color="auto"/>
                      </w:divBdr>
                    </w:div>
                  </w:divsChild>
                </w:div>
                <w:div w:id="1519007102">
                  <w:marLeft w:val="0"/>
                  <w:marRight w:val="0"/>
                  <w:marTop w:val="0"/>
                  <w:marBottom w:val="0"/>
                  <w:divBdr>
                    <w:top w:val="none" w:sz="0" w:space="0" w:color="auto"/>
                    <w:left w:val="none" w:sz="0" w:space="0" w:color="auto"/>
                    <w:bottom w:val="none" w:sz="0" w:space="0" w:color="auto"/>
                    <w:right w:val="none" w:sz="0" w:space="0" w:color="auto"/>
                  </w:divBdr>
                  <w:divsChild>
                    <w:div w:id="1870072358">
                      <w:marLeft w:val="0"/>
                      <w:marRight w:val="0"/>
                      <w:marTop w:val="0"/>
                      <w:marBottom w:val="0"/>
                      <w:divBdr>
                        <w:top w:val="none" w:sz="0" w:space="0" w:color="auto"/>
                        <w:left w:val="none" w:sz="0" w:space="0" w:color="auto"/>
                        <w:bottom w:val="none" w:sz="0" w:space="0" w:color="auto"/>
                        <w:right w:val="none" w:sz="0" w:space="0" w:color="auto"/>
                      </w:divBdr>
                    </w:div>
                  </w:divsChild>
                </w:div>
                <w:div w:id="1562017019">
                  <w:marLeft w:val="0"/>
                  <w:marRight w:val="0"/>
                  <w:marTop w:val="0"/>
                  <w:marBottom w:val="0"/>
                  <w:divBdr>
                    <w:top w:val="none" w:sz="0" w:space="0" w:color="auto"/>
                    <w:left w:val="none" w:sz="0" w:space="0" w:color="auto"/>
                    <w:bottom w:val="none" w:sz="0" w:space="0" w:color="auto"/>
                    <w:right w:val="none" w:sz="0" w:space="0" w:color="auto"/>
                  </w:divBdr>
                  <w:divsChild>
                    <w:div w:id="1604919137">
                      <w:marLeft w:val="0"/>
                      <w:marRight w:val="0"/>
                      <w:marTop w:val="0"/>
                      <w:marBottom w:val="0"/>
                      <w:divBdr>
                        <w:top w:val="none" w:sz="0" w:space="0" w:color="auto"/>
                        <w:left w:val="none" w:sz="0" w:space="0" w:color="auto"/>
                        <w:bottom w:val="none" w:sz="0" w:space="0" w:color="auto"/>
                        <w:right w:val="none" w:sz="0" w:space="0" w:color="auto"/>
                      </w:divBdr>
                    </w:div>
                  </w:divsChild>
                </w:div>
                <w:div w:id="1582448700">
                  <w:marLeft w:val="0"/>
                  <w:marRight w:val="0"/>
                  <w:marTop w:val="0"/>
                  <w:marBottom w:val="0"/>
                  <w:divBdr>
                    <w:top w:val="none" w:sz="0" w:space="0" w:color="auto"/>
                    <w:left w:val="none" w:sz="0" w:space="0" w:color="auto"/>
                    <w:bottom w:val="none" w:sz="0" w:space="0" w:color="auto"/>
                    <w:right w:val="none" w:sz="0" w:space="0" w:color="auto"/>
                  </w:divBdr>
                  <w:divsChild>
                    <w:div w:id="835849219">
                      <w:marLeft w:val="0"/>
                      <w:marRight w:val="0"/>
                      <w:marTop w:val="0"/>
                      <w:marBottom w:val="0"/>
                      <w:divBdr>
                        <w:top w:val="none" w:sz="0" w:space="0" w:color="auto"/>
                        <w:left w:val="none" w:sz="0" w:space="0" w:color="auto"/>
                        <w:bottom w:val="none" w:sz="0" w:space="0" w:color="auto"/>
                        <w:right w:val="none" w:sz="0" w:space="0" w:color="auto"/>
                      </w:divBdr>
                    </w:div>
                  </w:divsChild>
                </w:div>
                <w:div w:id="1639457520">
                  <w:marLeft w:val="0"/>
                  <w:marRight w:val="0"/>
                  <w:marTop w:val="0"/>
                  <w:marBottom w:val="0"/>
                  <w:divBdr>
                    <w:top w:val="none" w:sz="0" w:space="0" w:color="auto"/>
                    <w:left w:val="none" w:sz="0" w:space="0" w:color="auto"/>
                    <w:bottom w:val="none" w:sz="0" w:space="0" w:color="auto"/>
                    <w:right w:val="none" w:sz="0" w:space="0" w:color="auto"/>
                  </w:divBdr>
                  <w:divsChild>
                    <w:div w:id="677346926">
                      <w:marLeft w:val="0"/>
                      <w:marRight w:val="0"/>
                      <w:marTop w:val="0"/>
                      <w:marBottom w:val="0"/>
                      <w:divBdr>
                        <w:top w:val="none" w:sz="0" w:space="0" w:color="auto"/>
                        <w:left w:val="none" w:sz="0" w:space="0" w:color="auto"/>
                        <w:bottom w:val="none" w:sz="0" w:space="0" w:color="auto"/>
                        <w:right w:val="none" w:sz="0" w:space="0" w:color="auto"/>
                      </w:divBdr>
                    </w:div>
                  </w:divsChild>
                </w:div>
                <w:div w:id="1786537761">
                  <w:marLeft w:val="0"/>
                  <w:marRight w:val="0"/>
                  <w:marTop w:val="0"/>
                  <w:marBottom w:val="0"/>
                  <w:divBdr>
                    <w:top w:val="none" w:sz="0" w:space="0" w:color="auto"/>
                    <w:left w:val="none" w:sz="0" w:space="0" w:color="auto"/>
                    <w:bottom w:val="none" w:sz="0" w:space="0" w:color="auto"/>
                    <w:right w:val="none" w:sz="0" w:space="0" w:color="auto"/>
                  </w:divBdr>
                  <w:divsChild>
                    <w:div w:id="732046995">
                      <w:marLeft w:val="0"/>
                      <w:marRight w:val="0"/>
                      <w:marTop w:val="0"/>
                      <w:marBottom w:val="0"/>
                      <w:divBdr>
                        <w:top w:val="none" w:sz="0" w:space="0" w:color="auto"/>
                        <w:left w:val="none" w:sz="0" w:space="0" w:color="auto"/>
                        <w:bottom w:val="none" w:sz="0" w:space="0" w:color="auto"/>
                        <w:right w:val="none" w:sz="0" w:space="0" w:color="auto"/>
                      </w:divBdr>
                    </w:div>
                  </w:divsChild>
                </w:div>
                <w:div w:id="1826162779">
                  <w:marLeft w:val="0"/>
                  <w:marRight w:val="0"/>
                  <w:marTop w:val="0"/>
                  <w:marBottom w:val="0"/>
                  <w:divBdr>
                    <w:top w:val="none" w:sz="0" w:space="0" w:color="auto"/>
                    <w:left w:val="none" w:sz="0" w:space="0" w:color="auto"/>
                    <w:bottom w:val="none" w:sz="0" w:space="0" w:color="auto"/>
                    <w:right w:val="none" w:sz="0" w:space="0" w:color="auto"/>
                  </w:divBdr>
                  <w:divsChild>
                    <w:div w:id="671176062">
                      <w:marLeft w:val="0"/>
                      <w:marRight w:val="0"/>
                      <w:marTop w:val="0"/>
                      <w:marBottom w:val="0"/>
                      <w:divBdr>
                        <w:top w:val="none" w:sz="0" w:space="0" w:color="auto"/>
                        <w:left w:val="none" w:sz="0" w:space="0" w:color="auto"/>
                        <w:bottom w:val="none" w:sz="0" w:space="0" w:color="auto"/>
                        <w:right w:val="none" w:sz="0" w:space="0" w:color="auto"/>
                      </w:divBdr>
                    </w:div>
                  </w:divsChild>
                </w:div>
                <w:div w:id="2014254977">
                  <w:marLeft w:val="0"/>
                  <w:marRight w:val="0"/>
                  <w:marTop w:val="0"/>
                  <w:marBottom w:val="0"/>
                  <w:divBdr>
                    <w:top w:val="none" w:sz="0" w:space="0" w:color="auto"/>
                    <w:left w:val="none" w:sz="0" w:space="0" w:color="auto"/>
                    <w:bottom w:val="none" w:sz="0" w:space="0" w:color="auto"/>
                    <w:right w:val="none" w:sz="0" w:space="0" w:color="auto"/>
                  </w:divBdr>
                  <w:divsChild>
                    <w:div w:id="1154104330">
                      <w:marLeft w:val="0"/>
                      <w:marRight w:val="0"/>
                      <w:marTop w:val="0"/>
                      <w:marBottom w:val="0"/>
                      <w:divBdr>
                        <w:top w:val="none" w:sz="0" w:space="0" w:color="auto"/>
                        <w:left w:val="none" w:sz="0" w:space="0" w:color="auto"/>
                        <w:bottom w:val="none" w:sz="0" w:space="0" w:color="auto"/>
                        <w:right w:val="none" w:sz="0" w:space="0" w:color="auto"/>
                      </w:divBdr>
                    </w:div>
                  </w:divsChild>
                </w:div>
                <w:div w:id="2044164622">
                  <w:marLeft w:val="0"/>
                  <w:marRight w:val="0"/>
                  <w:marTop w:val="0"/>
                  <w:marBottom w:val="0"/>
                  <w:divBdr>
                    <w:top w:val="none" w:sz="0" w:space="0" w:color="auto"/>
                    <w:left w:val="none" w:sz="0" w:space="0" w:color="auto"/>
                    <w:bottom w:val="none" w:sz="0" w:space="0" w:color="auto"/>
                    <w:right w:val="none" w:sz="0" w:space="0" w:color="auto"/>
                  </w:divBdr>
                  <w:divsChild>
                    <w:div w:id="15541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51423">
          <w:marLeft w:val="0"/>
          <w:marRight w:val="0"/>
          <w:marTop w:val="0"/>
          <w:marBottom w:val="0"/>
          <w:divBdr>
            <w:top w:val="none" w:sz="0" w:space="0" w:color="auto"/>
            <w:left w:val="none" w:sz="0" w:space="0" w:color="auto"/>
            <w:bottom w:val="none" w:sz="0" w:space="0" w:color="auto"/>
            <w:right w:val="none" w:sz="0" w:space="0" w:color="auto"/>
          </w:divBdr>
        </w:div>
      </w:divsChild>
    </w:div>
    <w:div w:id="282662189">
      <w:bodyDiv w:val="1"/>
      <w:marLeft w:val="0"/>
      <w:marRight w:val="0"/>
      <w:marTop w:val="0"/>
      <w:marBottom w:val="0"/>
      <w:divBdr>
        <w:top w:val="none" w:sz="0" w:space="0" w:color="auto"/>
        <w:left w:val="none" w:sz="0" w:space="0" w:color="auto"/>
        <w:bottom w:val="none" w:sz="0" w:space="0" w:color="auto"/>
        <w:right w:val="none" w:sz="0" w:space="0" w:color="auto"/>
      </w:divBdr>
      <w:divsChild>
        <w:div w:id="274095212">
          <w:marLeft w:val="0"/>
          <w:marRight w:val="0"/>
          <w:marTop w:val="0"/>
          <w:marBottom w:val="0"/>
          <w:divBdr>
            <w:top w:val="none" w:sz="0" w:space="0" w:color="auto"/>
            <w:left w:val="none" w:sz="0" w:space="0" w:color="auto"/>
            <w:bottom w:val="none" w:sz="0" w:space="0" w:color="auto"/>
            <w:right w:val="none" w:sz="0" w:space="0" w:color="auto"/>
          </w:divBdr>
        </w:div>
        <w:div w:id="462626389">
          <w:marLeft w:val="0"/>
          <w:marRight w:val="0"/>
          <w:marTop w:val="0"/>
          <w:marBottom w:val="0"/>
          <w:divBdr>
            <w:top w:val="none" w:sz="0" w:space="0" w:color="auto"/>
            <w:left w:val="none" w:sz="0" w:space="0" w:color="auto"/>
            <w:bottom w:val="none" w:sz="0" w:space="0" w:color="auto"/>
            <w:right w:val="none" w:sz="0" w:space="0" w:color="auto"/>
          </w:divBdr>
        </w:div>
        <w:div w:id="552616004">
          <w:marLeft w:val="0"/>
          <w:marRight w:val="0"/>
          <w:marTop w:val="0"/>
          <w:marBottom w:val="0"/>
          <w:divBdr>
            <w:top w:val="none" w:sz="0" w:space="0" w:color="auto"/>
            <w:left w:val="none" w:sz="0" w:space="0" w:color="auto"/>
            <w:bottom w:val="none" w:sz="0" w:space="0" w:color="auto"/>
            <w:right w:val="none" w:sz="0" w:space="0" w:color="auto"/>
          </w:divBdr>
        </w:div>
        <w:div w:id="614289952">
          <w:marLeft w:val="0"/>
          <w:marRight w:val="0"/>
          <w:marTop w:val="0"/>
          <w:marBottom w:val="0"/>
          <w:divBdr>
            <w:top w:val="none" w:sz="0" w:space="0" w:color="auto"/>
            <w:left w:val="none" w:sz="0" w:space="0" w:color="auto"/>
            <w:bottom w:val="none" w:sz="0" w:space="0" w:color="auto"/>
            <w:right w:val="none" w:sz="0" w:space="0" w:color="auto"/>
          </w:divBdr>
        </w:div>
        <w:div w:id="690957112">
          <w:marLeft w:val="0"/>
          <w:marRight w:val="0"/>
          <w:marTop w:val="0"/>
          <w:marBottom w:val="0"/>
          <w:divBdr>
            <w:top w:val="none" w:sz="0" w:space="0" w:color="auto"/>
            <w:left w:val="none" w:sz="0" w:space="0" w:color="auto"/>
            <w:bottom w:val="none" w:sz="0" w:space="0" w:color="auto"/>
            <w:right w:val="none" w:sz="0" w:space="0" w:color="auto"/>
          </w:divBdr>
        </w:div>
        <w:div w:id="1310747261">
          <w:marLeft w:val="0"/>
          <w:marRight w:val="0"/>
          <w:marTop w:val="0"/>
          <w:marBottom w:val="0"/>
          <w:divBdr>
            <w:top w:val="none" w:sz="0" w:space="0" w:color="auto"/>
            <w:left w:val="none" w:sz="0" w:space="0" w:color="auto"/>
            <w:bottom w:val="none" w:sz="0" w:space="0" w:color="auto"/>
            <w:right w:val="none" w:sz="0" w:space="0" w:color="auto"/>
          </w:divBdr>
        </w:div>
        <w:div w:id="1616018674">
          <w:marLeft w:val="0"/>
          <w:marRight w:val="0"/>
          <w:marTop w:val="0"/>
          <w:marBottom w:val="0"/>
          <w:divBdr>
            <w:top w:val="none" w:sz="0" w:space="0" w:color="auto"/>
            <w:left w:val="none" w:sz="0" w:space="0" w:color="auto"/>
            <w:bottom w:val="none" w:sz="0" w:space="0" w:color="auto"/>
            <w:right w:val="none" w:sz="0" w:space="0" w:color="auto"/>
          </w:divBdr>
        </w:div>
        <w:div w:id="1856262676">
          <w:marLeft w:val="0"/>
          <w:marRight w:val="0"/>
          <w:marTop w:val="0"/>
          <w:marBottom w:val="0"/>
          <w:divBdr>
            <w:top w:val="none" w:sz="0" w:space="0" w:color="auto"/>
            <w:left w:val="none" w:sz="0" w:space="0" w:color="auto"/>
            <w:bottom w:val="none" w:sz="0" w:space="0" w:color="auto"/>
            <w:right w:val="none" w:sz="0" w:space="0" w:color="auto"/>
          </w:divBdr>
        </w:div>
        <w:div w:id="1929342784">
          <w:marLeft w:val="0"/>
          <w:marRight w:val="0"/>
          <w:marTop w:val="0"/>
          <w:marBottom w:val="0"/>
          <w:divBdr>
            <w:top w:val="none" w:sz="0" w:space="0" w:color="auto"/>
            <w:left w:val="none" w:sz="0" w:space="0" w:color="auto"/>
            <w:bottom w:val="none" w:sz="0" w:space="0" w:color="auto"/>
            <w:right w:val="none" w:sz="0" w:space="0" w:color="auto"/>
          </w:divBdr>
        </w:div>
        <w:div w:id="1975870958">
          <w:marLeft w:val="0"/>
          <w:marRight w:val="0"/>
          <w:marTop w:val="0"/>
          <w:marBottom w:val="0"/>
          <w:divBdr>
            <w:top w:val="none" w:sz="0" w:space="0" w:color="auto"/>
            <w:left w:val="none" w:sz="0" w:space="0" w:color="auto"/>
            <w:bottom w:val="none" w:sz="0" w:space="0" w:color="auto"/>
            <w:right w:val="none" w:sz="0" w:space="0" w:color="auto"/>
          </w:divBdr>
        </w:div>
        <w:div w:id="1999382153">
          <w:marLeft w:val="0"/>
          <w:marRight w:val="0"/>
          <w:marTop w:val="0"/>
          <w:marBottom w:val="0"/>
          <w:divBdr>
            <w:top w:val="none" w:sz="0" w:space="0" w:color="auto"/>
            <w:left w:val="none" w:sz="0" w:space="0" w:color="auto"/>
            <w:bottom w:val="none" w:sz="0" w:space="0" w:color="auto"/>
            <w:right w:val="none" w:sz="0" w:space="0" w:color="auto"/>
          </w:divBdr>
        </w:div>
        <w:div w:id="2080008768">
          <w:marLeft w:val="0"/>
          <w:marRight w:val="0"/>
          <w:marTop w:val="0"/>
          <w:marBottom w:val="0"/>
          <w:divBdr>
            <w:top w:val="none" w:sz="0" w:space="0" w:color="auto"/>
            <w:left w:val="none" w:sz="0" w:space="0" w:color="auto"/>
            <w:bottom w:val="none" w:sz="0" w:space="0" w:color="auto"/>
            <w:right w:val="none" w:sz="0" w:space="0" w:color="auto"/>
          </w:divBdr>
        </w:div>
      </w:divsChild>
    </w:div>
    <w:div w:id="303311741">
      <w:bodyDiv w:val="1"/>
      <w:marLeft w:val="0"/>
      <w:marRight w:val="0"/>
      <w:marTop w:val="0"/>
      <w:marBottom w:val="0"/>
      <w:divBdr>
        <w:top w:val="none" w:sz="0" w:space="0" w:color="auto"/>
        <w:left w:val="none" w:sz="0" w:space="0" w:color="auto"/>
        <w:bottom w:val="none" w:sz="0" w:space="0" w:color="auto"/>
        <w:right w:val="none" w:sz="0" w:space="0" w:color="auto"/>
      </w:divBdr>
      <w:divsChild>
        <w:div w:id="481895948">
          <w:marLeft w:val="0"/>
          <w:marRight w:val="0"/>
          <w:marTop w:val="0"/>
          <w:marBottom w:val="0"/>
          <w:divBdr>
            <w:top w:val="none" w:sz="0" w:space="0" w:color="auto"/>
            <w:left w:val="none" w:sz="0" w:space="0" w:color="auto"/>
            <w:bottom w:val="none" w:sz="0" w:space="0" w:color="auto"/>
            <w:right w:val="none" w:sz="0" w:space="0" w:color="auto"/>
          </w:divBdr>
        </w:div>
        <w:div w:id="669407271">
          <w:marLeft w:val="0"/>
          <w:marRight w:val="0"/>
          <w:marTop w:val="0"/>
          <w:marBottom w:val="0"/>
          <w:divBdr>
            <w:top w:val="none" w:sz="0" w:space="0" w:color="auto"/>
            <w:left w:val="none" w:sz="0" w:space="0" w:color="auto"/>
            <w:bottom w:val="none" w:sz="0" w:space="0" w:color="auto"/>
            <w:right w:val="none" w:sz="0" w:space="0" w:color="auto"/>
          </w:divBdr>
        </w:div>
        <w:div w:id="1163159590">
          <w:marLeft w:val="0"/>
          <w:marRight w:val="0"/>
          <w:marTop w:val="0"/>
          <w:marBottom w:val="0"/>
          <w:divBdr>
            <w:top w:val="none" w:sz="0" w:space="0" w:color="auto"/>
            <w:left w:val="none" w:sz="0" w:space="0" w:color="auto"/>
            <w:bottom w:val="none" w:sz="0" w:space="0" w:color="auto"/>
            <w:right w:val="none" w:sz="0" w:space="0" w:color="auto"/>
          </w:divBdr>
          <w:divsChild>
            <w:div w:id="1846702477">
              <w:marLeft w:val="0"/>
              <w:marRight w:val="0"/>
              <w:marTop w:val="30"/>
              <w:marBottom w:val="30"/>
              <w:divBdr>
                <w:top w:val="none" w:sz="0" w:space="0" w:color="auto"/>
                <w:left w:val="none" w:sz="0" w:space="0" w:color="auto"/>
                <w:bottom w:val="none" w:sz="0" w:space="0" w:color="auto"/>
                <w:right w:val="none" w:sz="0" w:space="0" w:color="auto"/>
              </w:divBdr>
              <w:divsChild>
                <w:div w:id="15618534">
                  <w:marLeft w:val="0"/>
                  <w:marRight w:val="0"/>
                  <w:marTop w:val="0"/>
                  <w:marBottom w:val="0"/>
                  <w:divBdr>
                    <w:top w:val="none" w:sz="0" w:space="0" w:color="auto"/>
                    <w:left w:val="none" w:sz="0" w:space="0" w:color="auto"/>
                    <w:bottom w:val="none" w:sz="0" w:space="0" w:color="auto"/>
                    <w:right w:val="none" w:sz="0" w:space="0" w:color="auto"/>
                  </w:divBdr>
                  <w:divsChild>
                    <w:div w:id="503126932">
                      <w:marLeft w:val="0"/>
                      <w:marRight w:val="0"/>
                      <w:marTop w:val="0"/>
                      <w:marBottom w:val="0"/>
                      <w:divBdr>
                        <w:top w:val="none" w:sz="0" w:space="0" w:color="auto"/>
                        <w:left w:val="none" w:sz="0" w:space="0" w:color="auto"/>
                        <w:bottom w:val="none" w:sz="0" w:space="0" w:color="auto"/>
                        <w:right w:val="none" w:sz="0" w:space="0" w:color="auto"/>
                      </w:divBdr>
                    </w:div>
                  </w:divsChild>
                </w:div>
                <w:div w:id="17435528">
                  <w:marLeft w:val="0"/>
                  <w:marRight w:val="0"/>
                  <w:marTop w:val="0"/>
                  <w:marBottom w:val="0"/>
                  <w:divBdr>
                    <w:top w:val="none" w:sz="0" w:space="0" w:color="auto"/>
                    <w:left w:val="none" w:sz="0" w:space="0" w:color="auto"/>
                    <w:bottom w:val="none" w:sz="0" w:space="0" w:color="auto"/>
                    <w:right w:val="none" w:sz="0" w:space="0" w:color="auto"/>
                  </w:divBdr>
                  <w:divsChild>
                    <w:div w:id="158007990">
                      <w:marLeft w:val="0"/>
                      <w:marRight w:val="0"/>
                      <w:marTop w:val="0"/>
                      <w:marBottom w:val="0"/>
                      <w:divBdr>
                        <w:top w:val="none" w:sz="0" w:space="0" w:color="auto"/>
                        <w:left w:val="none" w:sz="0" w:space="0" w:color="auto"/>
                        <w:bottom w:val="none" w:sz="0" w:space="0" w:color="auto"/>
                        <w:right w:val="none" w:sz="0" w:space="0" w:color="auto"/>
                      </w:divBdr>
                    </w:div>
                  </w:divsChild>
                </w:div>
                <w:div w:id="93130978">
                  <w:marLeft w:val="0"/>
                  <w:marRight w:val="0"/>
                  <w:marTop w:val="0"/>
                  <w:marBottom w:val="0"/>
                  <w:divBdr>
                    <w:top w:val="none" w:sz="0" w:space="0" w:color="auto"/>
                    <w:left w:val="none" w:sz="0" w:space="0" w:color="auto"/>
                    <w:bottom w:val="none" w:sz="0" w:space="0" w:color="auto"/>
                    <w:right w:val="none" w:sz="0" w:space="0" w:color="auto"/>
                  </w:divBdr>
                  <w:divsChild>
                    <w:div w:id="1305425363">
                      <w:marLeft w:val="0"/>
                      <w:marRight w:val="0"/>
                      <w:marTop w:val="0"/>
                      <w:marBottom w:val="0"/>
                      <w:divBdr>
                        <w:top w:val="none" w:sz="0" w:space="0" w:color="auto"/>
                        <w:left w:val="none" w:sz="0" w:space="0" w:color="auto"/>
                        <w:bottom w:val="none" w:sz="0" w:space="0" w:color="auto"/>
                        <w:right w:val="none" w:sz="0" w:space="0" w:color="auto"/>
                      </w:divBdr>
                    </w:div>
                  </w:divsChild>
                </w:div>
                <w:div w:id="330447883">
                  <w:marLeft w:val="0"/>
                  <w:marRight w:val="0"/>
                  <w:marTop w:val="0"/>
                  <w:marBottom w:val="0"/>
                  <w:divBdr>
                    <w:top w:val="none" w:sz="0" w:space="0" w:color="auto"/>
                    <w:left w:val="none" w:sz="0" w:space="0" w:color="auto"/>
                    <w:bottom w:val="none" w:sz="0" w:space="0" w:color="auto"/>
                    <w:right w:val="none" w:sz="0" w:space="0" w:color="auto"/>
                  </w:divBdr>
                  <w:divsChild>
                    <w:div w:id="1075974542">
                      <w:marLeft w:val="0"/>
                      <w:marRight w:val="0"/>
                      <w:marTop w:val="0"/>
                      <w:marBottom w:val="0"/>
                      <w:divBdr>
                        <w:top w:val="none" w:sz="0" w:space="0" w:color="auto"/>
                        <w:left w:val="none" w:sz="0" w:space="0" w:color="auto"/>
                        <w:bottom w:val="none" w:sz="0" w:space="0" w:color="auto"/>
                        <w:right w:val="none" w:sz="0" w:space="0" w:color="auto"/>
                      </w:divBdr>
                    </w:div>
                  </w:divsChild>
                </w:div>
                <w:div w:id="362101676">
                  <w:marLeft w:val="0"/>
                  <w:marRight w:val="0"/>
                  <w:marTop w:val="0"/>
                  <w:marBottom w:val="0"/>
                  <w:divBdr>
                    <w:top w:val="none" w:sz="0" w:space="0" w:color="auto"/>
                    <w:left w:val="none" w:sz="0" w:space="0" w:color="auto"/>
                    <w:bottom w:val="none" w:sz="0" w:space="0" w:color="auto"/>
                    <w:right w:val="none" w:sz="0" w:space="0" w:color="auto"/>
                  </w:divBdr>
                  <w:divsChild>
                    <w:div w:id="1487472441">
                      <w:marLeft w:val="0"/>
                      <w:marRight w:val="0"/>
                      <w:marTop w:val="0"/>
                      <w:marBottom w:val="0"/>
                      <w:divBdr>
                        <w:top w:val="none" w:sz="0" w:space="0" w:color="auto"/>
                        <w:left w:val="none" w:sz="0" w:space="0" w:color="auto"/>
                        <w:bottom w:val="none" w:sz="0" w:space="0" w:color="auto"/>
                        <w:right w:val="none" w:sz="0" w:space="0" w:color="auto"/>
                      </w:divBdr>
                    </w:div>
                  </w:divsChild>
                </w:div>
                <w:div w:id="397901790">
                  <w:marLeft w:val="0"/>
                  <w:marRight w:val="0"/>
                  <w:marTop w:val="0"/>
                  <w:marBottom w:val="0"/>
                  <w:divBdr>
                    <w:top w:val="none" w:sz="0" w:space="0" w:color="auto"/>
                    <w:left w:val="none" w:sz="0" w:space="0" w:color="auto"/>
                    <w:bottom w:val="none" w:sz="0" w:space="0" w:color="auto"/>
                    <w:right w:val="none" w:sz="0" w:space="0" w:color="auto"/>
                  </w:divBdr>
                  <w:divsChild>
                    <w:div w:id="1073159487">
                      <w:marLeft w:val="0"/>
                      <w:marRight w:val="0"/>
                      <w:marTop w:val="0"/>
                      <w:marBottom w:val="0"/>
                      <w:divBdr>
                        <w:top w:val="none" w:sz="0" w:space="0" w:color="auto"/>
                        <w:left w:val="none" w:sz="0" w:space="0" w:color="auto"/>
                        <w:bottom w:val="none" w:sz="0" w:space="0" w:color="auto"/>
                        <w:right w:val="none" w:sz="0" w:space="0" w:color="auto"/>
                      </w:divBdr>
                    </w:div>
                  </w:divsChild>
                </w:div>
                <w:div w:id="424032908">
                  <w:marLeft w:val="0"/>
                  <w:marRight w:val="0"/>
                  <w:marTop w:val="0"/>
                  <w:marBottom w:val="0"/>
                  <w:divBdr>
                    <w:top w:val="none" w:sz="0" w:space="0" w:color="auto"/>
                    <w:left w:val="none" w:sz="0" w:space="0" w:color="auto"/>
                    <w:bottom w:val="none" w:sz="0" w:space="0" w:color="auto"/>
                    <w:right w:val="none" w:sz="0" w:space="0" w:color="auto"/>
                  </w:divBdr>
                  <w:divsChild>
                    <w:div w:id="426273687">
                      <w:marLeft w:val="0"/>
                      <w:marRight w:val="0"/>
                      <w:marTop w:val="0"/>
                      <w:marBottom w:val="0"/>
                      <w:divBdr>
                        <w:top w:val="none" w:sz="0" w:space="0" w:color="auto"/>
                        <w:left w:val="none" w:sz="0" w:space="0" w:color="auto"/>
                        <w:bottom w:val="none" w:sz="0" w:space="0" w:color="auto"/>
                        <w:right w:val="none" w:sz="0" w:space="0" w:color="auto"/>
                      </w:divBdr>
                    </w:div>
                  </w:divsChild>
                </w:div>
                <w:div w:id="466747708">
                  <w:marLeft w:val="0"/>
                  <w:marRight w:val="0"/>
                  <w:marTop w:val="0"/>
                  <w:marBottom w:val="0"/>
                  <w:divBdr>
                    <w:top w:val="none" w:sz="0" w:space="0" w:color="auto"/>
                    <w:left w:val="none" w:sz="0" w:space="0" w:color="auto"/>
                    <w:bottom w:val="none" w:sz="0" w:space="0" w:color="auto"/>
                    <w:right w:val="none" w:sz="0" w:space="0" w:color="auto"/>
                  </w:divBdr>
                  <w:divsChild>
                    <w:div w:id="1805417872">
                      <w:marLeft w:val="0"/>
                      <w:marRight w:val="0"/>
                      <w:marTop w:val="0"/>
                      <w:marBottom w:val="0"/>
                      <w:divBdr>
                        <w:top w:val="none" w:sz="0" w:space="0" w:color="auto"/>
                        <w:left w:val="none" w:sz="0" w:space="0" w:color="auto"/>
                        <w:bottom w:val="none" w:sz="0" w:space="0" w:color="auto"/>
                        <w:right w:val="none" w:sz="0" w:space="0" w:color="auto"/>
                      </w:divBdr>
                    </w:div>
                  </w:divsChild>
                </w:div>
                <w:div w:id="492794463">
                  <w:marLeft w:val="0"/>
                  <w:marRight w:val="0"/>
                  <w:marTop w:val="0"/>
                  <w:marBottom w:val="0"/>
                  <w:divBdr>
                    <w:top w:val="none" w:sz="0" w:space="0" w:color="auto"/>
                    <w:left w:val="none" w:sz="0" w:space="0" w:color="auto"/>
                    <w:bottom w:val="none" w:sz="0" w:space="0" w:color="auto"/>
                    <w:right w:val="none" w:sz="0" w:space="0" w:color="auto"/>
                  </w:divBdr>
                  <w:divsChild>
                    <w:div w:id="17898775">
                      <w:marLeft w:val="0"/>
                      <w:marRight w:val="0"/>
                      <w:marTop w:val="0"/>
                      <w:marBottom w:val="0"/>
                      <w:divBdr>
                        <w:top w:val="none" w:sz="0" w:space="0" w:color="auto"/>
                        <w:left w:val="none" w:sz="0" w:space="0" w:color="auto"/>
                        <w:bottom w:val="none" w:sz="0" w:space="0" w:color="auto"/>
                        <w:right w:val="none" w:sz="0" w:space="0" w:color="auto"/>
                      </w:divBdr>
                    </w:div>
                  </w:divsChild>
                </w:div>
                <w:div w:id="582185842">
                  <w:marLeft w:val="0"/>
                  <w:marRight w:val="0"/>
                  <w:marTop w:val="0"/>
                  <w:marBottom w:val="0"/>
                  <w:divBdr>
                    <w:top w:val="none" w:sz="0" w:space="0" w:color="auto"/>
                    <w:left w:val="none" w:sz="0" w:space="0" w:color="auto"/>
                    <w:bottom w:val="none" w:sz="0" w:space="0" w:color="auto"/>
                    <w:right w:val="none" w:sz="0" w:space="0" w:color="auto"/>
                  </w:divBdr>
                  <w:divsChild>
                    <w:div w:id="1005285858">
                      <w:marLeft w:val="0"/>
                      <w:marRight w:val="0"/>
                      <w:marTop w:val="0"/>
                      <w:marBottom w:val="0"/>
                      <w:divBdr>
                        <w:top w:val="none" w:sz="0" w:space="0" w:color="auto"/>
                        <w:left w:val="none" w:sz="0" w:space="0" w:color="auto"/>
                        <w:bottom w:val="none" w:sz="0" w:space="0" w:color="auto"/>
                        <w:right w:val="none" w:sz="0" w:space="0" w:color="auto"/>
                      </w:divBdr>
                    </w:div>
                  </w:divsChild>
                </w:div>
                <w:div w:id="605967012">
                  <w:marLeft w:val="0"/>
                  <w:marRight w:val="0"/>
                  <w:marTop w:val="0"/>
                  <w:marBottom w:val="0"/>
                  <w:divBdr>
                    <w:top w:val="none" w:sz="0" w:space="0" w:color="auto"/>
                    <w:left w:val="none" w:sz="0" w:space="0" w:color="auto"/>
                    <w:bottom w:val="none" w:sz="0" w:space="0" w:color="auto"/>
                    <w:right w:val="none" w:sz="0" w:space="0" w:color="auto"/>
                  </w:divBdr>
                  <w:divsChild>
                    <w:div w:id="1332097265">
                      <w:marLeft w:val="0"/>
                      <w:marRight w:val="0"/>
                      <w:marTop w:val="0"/>
                      <w:marBottom w:val="0"/>
                      <w:divBdr>
                        <w:top w:val="none" w:sz="0" w:space="0" w:color="auto"/>
                        <w:left w:val="none" w:sz="0" w:space="0" w:color="auto"/>
                        <w:bottom w:val="none" w:sz="0" w:space="0" w:color="auto"/>
                        <w:right w:val="none" w:sz="0" w:space="0" w:color="auto"/>
                      </w:divBdr>
                    </w:div>
                  </w:divsChild>
                </w:div>
                <w:div w:id="684358713">
                  <w:marLeft w:val="0"/>
                  <w:marRight w:val="0"/>
                  <w:marTop w:val="0"/>
                  <w:marBottom w:val="0"/>
                  <w:divBdr>
                    <w:top w:val="none" w:sz="0" w:space="0" w:color="auto"/>
                    <w:left w:val="none" w:sz="0" w:space="0" w:color="auto"/>
                    <w:bottom w:val="none" w:sz="0" w:space="0" w:color="auto"/>
                    <w:right w:val="none" w:sz="0" w:space="0" w:color="auto"/>
                  </w:divBdr>
                  <w:divsChild>
                    <w:div w:id="960961999">
                      <w:marLeft w:val="0"/>
                      <w:marRight w:val="0"/>
                      <w:marTop w:val="0"/>
                      <w:marBottom w:val="0"/>
                      <w:divBdr>
                        <w:top w:val="none" w:sz="0" w:space="0" w:color="auto"/>
                        <w:left w:val="none" w:sz="0" w:space="0" w:color="auto"/>
                        <w:bottom w:val="none" w:sz="0" w:space="0" w:color="auto"/>
                        <w:right w:val="none" w:sz="0" w:space="0" w:color="auto"/>
                      </w:divBdr>
                    </w:div>
                  </w:divsChild>
                </w:div>
                <w:div w:id="697707456">
                  <w:marLeft w:val="0"/>
                  <w:marRight w:val="0"/>
                  <w:marTop w:val="0"/>
                  <w:marBottom w:val="0"/>
                  <w:divBdr>
                    <w:top w:val="none" w:sz="0" w:space="0" w:color="auto"/>
                    <w:left w:val="none" w:sz="0" w:space="0" w:color="auto"/>
                    <w:bottom w:val="none" w:sz="0" w:space="0" w:color="auto"/>
                    <w:right w:val="none" w:sz="0" w:space="0" w:color="auto"/>
                  </w:divBdr>
                  <w:divsChild>
                    <w:div w:id="357589353">
                      <w:marLeft w:val="0"/>
                      <w:marRight w:val="0"/>
                      <w:marTop w:val="0"/>
                      <w:marBottom w:val="0"/>
                      <w:divBdr>
                        <w:top w:val="none" w:sz="0" w:space="0" w:color="auto"/>
                        <w:left w:val="none" w:sz="0" w:space="0" w:color="auto"/>
                        <w:bottom w:val="none" w:sz="0" w:space="0" w:color="auto"/>
                        <w:right w:val="none" w:sz="0" w:space="0" w:color="auto"/>
                      </w:divBdr>
                    </w:div>
                  </w:divsChild>
                </w:div>
                <w:div w:id="752628269">
                  <w:marLeft w:val="0"/>
                  <w:marRight w:val="0"/>
                  <w:marTop w:val="0"/>
                  <w:marBottom w:val="0"/>
                  <w:divBdr>
                    <w:top w:val="none" w:sz="0" w:space="0" w:color="auto"/>
                    <w:left w:val="none" w:sz="0" w:space="0" w:color="auto"/>
                    <w:bottom w:val="none" w:sz="0" w:space="0" w:color="auto"/>
                    <w:right w:val="none" w:sz="0" w:space="0" w:color="auto"/>
                  </w:divBdr>
                  <w:divsChild>
                    <w:div w:id="1284076803">
                      <w:marLeft w:val="0"/>
                      <w:marRight w:val="0"/>
                      <w:marTop w:val="0"/>
                      <w:marBottom w:val="0"/>
                      <w:divBdr>
                        <w:top w:val="none" w:sz="0" w:space="0" w:color="auto"/>
                        <w:left w:val="none" w:sz="0" w:space="0" w:color="auto"/>
                        <w:bottom w:val="none" w:sz="0" w:space="0" w:color="auto"/>
                        <w:right w:val="none" w:sz="0" w:space="0" w:color="auto"/>
                      </w:divBdr>
                    </w:div>
                  </w:divsChild>
                </w:div>
                <w:div w:id="796222723">
                  <w:marLeft w:val="0"/>
                  <w:marRight w:val="0"/>
                  <w:marTop w:val="0"/>
                  <w:marBottom w:val="0"/>
                  <w:divBdr>
                    <w:top w:val="none" w:sz="0" w:space="0" w:color="auto"/>
                    <w:left w:val="none" w:sz="0" w:space="0" w:color="auto"/>
                    <w:bottom w:val="none" w:sz="0" w:space="0" w:color="auto"/>
                    <w:right w:val="none" w:sz="0" w:space="0" w:color="auto"/>
                  </w:divBdr>
                  <w:divsChild>
                    <w:div w:id="700859411">
                      <w:marLeft w:val="0"/>
                      <w:marRight w:val="0"/>
                      <w:marTop w:val="0"/>
                      <w:marBottom w:val="0"/>
                      <w:divBdr>
                        <w:top w:val="none" w:sz="0" w:space="0" w:color="auto"/>
                        <w:left w:val="none" w:sz="0" w:space="0" w:color="auto"/>
                        <w:bottom w:val="none" w:sz="0" w:space="0" w:color="auto"/>
                        <w:right w:val="none" w:sz="0" w:space="0" w:color="auto"/>
                      </w:divBdr>
                    </w:div>
                  </w:divsChild>
                </w:div>
                <w:div w:id="800803833">
                  <w:marLeft w:val="0"/>
                  <w:marRight w:val="0"/>
                  <w:marTop w:val="0"/>
                  <w:marBottom w:val="0"/>
                  <w:divBdr>
                    <w:top w:val="none" w:sz="0" w:space="0" w:color="auto"/>
                    <w:left w:val="none" w:sz="0" w:space="0" w:color="auto"/>
                    <w:bottom w:val="none" w:sz="0" w:space="0" w:color="auto"/>
                    <w:right w:val="none" w:sz="0" w:space="0" w:color="auto"/>
                  </w:divBdr>
                  <w:divsChild>
                    <w:div w:id="1399210213">
                      <w:marLeft w:val="0"/>
                      <w:marRight w:val="0"/>
                      <w:marTop w:val="0"/>
                      <w:marBottom w:val="0"/>
                      <w:divBdr>
                        <w:top w:val="none" w:sz="0" w:space="0" w:color="auto"/>
                        <w:left w:val="none" w:sz="0" w:space="0" w:color="auto"/>
                        <w:bottom w:val="none" w:sz="0" w:space="0" w:color="auto"/>
                        <w:right w:val="none" w:sz="0" w:space="0" w:color="auto"/>
                      </w:divBdr>
                    </w:div>
                  </w:divsChild>
                </w:div>
                <w:div w:id="805242091">
                  <w:marLeft w:val="0"/>
                  <w:marRight w:val="0"/>
                  <w:marTop w:val="0"/>
                  <w:marBottom w:val="0"/>
                  <w:divBdr>
                    <w:top w:val="none" w:sz="0" w:space="0" w:color="auto"/>
                    <w:left w:val="none" w:sz="0" w:space="0" w:color="auto"/>
                    <w:bottom w:val="none" w:sz="0" w:space="0" w:color="auto"/>
                    <w:right w:val="none" w:sz="0" w:space="0" w:color="auto"/>
                  </w:divBdr>
                  <w:divsChild>
                    <w:div w:id="514228091">
                      <w:marLeft w:val="0"/>
                      <w:marRight w:val="0"/>
                      <w:marTop w:val="0"/>
                      <w:marBottom w:val="0"/>
                      <w:divBdr>
                        <w:top w:val="none" w:sz="0" w:space="0" w:color="auto"/>
                        <w:left w:val="none" w:sz="0" w:space="0" w:color="auto"/>
                        <w:bottom w:val="none" w:sz="0" w:space="0" w:color="auto"/>
                        <w:right w:val="none" w:sz="0" w:space="0" w:color="auto"/>
                      </w:divBdr>
                    </w:div>
                  </w:divsChild>
                </w:div>
                <w:div w:id="817262085">
                  <w:marLeft w:val="0"/>
                  <w:marRight w:val="0"/>
                  <w:marTop w:val="0"/>
                  <w:marBottom w:val="0"/>
                  <w:divBdr>
                    <w:top w:val="none" w:sz="0" w:space="0" w:color="auto"/>
                    <w:left w:val="none" w:sz="0" w:space="0" w:color="auto"/>
                    <w:bottom w:val="none" w:sz="0" w:space="0" w:color="auto"/>
                    <w:right w:val="none" w:sz="0" w:space="0" w:color="auto"/>
                  </w:divBdr>
                  <w:divsChild>
                    <w:div w:id="2141680756">
                      <w:marLeft w:val="0"/>
                      <w:marRight w:val="0"/>
                      <w:marTop w:val="0"/>
                      <w:marBottom w:val="0"/>
                      <w:divBdr>
                        <w:top w:val="none" w:sz="0" w:space="0" w:color="auto"/>
                        <w:left w:val="none" w:sz="0" w:space="0" w:color="auto"/>
                        <w:bottom w:val="none" w:sz="0" w:space="0" w:color="auto"/>
                        <w:right w:val="none" w:sz="0" w:space="0" w:color="auto"/>
                      </w:divBdr>
                    </w:div>
                  </w:divsChild>
                </w:div>
                <w:div w:id="868565275">
                  <w:marLeft w:val="0"/>
                  <w:marRight w:val="0"/>
                  <w:marTop w:val="0"/>
                  <w:marBottom w:val="0"/>
                  <w:divBdr>
                    <w:top w:val="none" w:sz="0" w:space="0" w:color="auto"/>
                    <w:left w:val="none" w:sz="0" w:space="0" w:color="auto"/>
                    <w:bottom w:val="none" w:sz="0" w:space="0" w:color="auto"/>
                    <w:right w:val="none" w:sz="0" w:space="0" w:color="auto"/>
                  </w:divBdr>
                  <w:divsChild>
                    <w:div w:id="136799591">
                      <w:marLeft w:val="0"/>
                      <w:marRight w:val="0"/>
                      <w:marTop w:val="0"/>
                      <w:marBottom w:val="0"/>
                      <w:divBdr>
                        <w:top w:val="none" w:sz="0" w:space="0" w:color="auto"/>
                        <w:left w:val="none" w:sz="0" w:space="0" w:color="auto"/>
                        <w:bottom w:val="none" w:sz="0" w:space="0" w:color="auto"/>
                        <w:right w:val="none" w:sz="0" w:space="0" w:color="auto"/>
                      </w:divBdr>
                    </w:div>
                  </w:divsChild>
                </w:div>
                <w:div w:id="916743857">
                  <w:marLeft w:val="0"/>
                  <w:marRight w:val="0"/>
                  <w:marTop w:val="0"/>
                  <w:marBottom w:val="0"/>
                  <w:divBdr>
                    <w:top w:val="none" w:sz="0" w:space="0" w:color="auto"/>
                    <w:left w:val="none" w:sz="0" w:space="0" w:color="auto"/>
                    <w:bottom w:val="none" w:sz="0" w:space="0" w:color="auto"/>
                    <w:right w:val="none" w:sz="0" w:space="0" w:color="auto"/>
                  </w:divBdr>
                  <w:divsChild>
                    <w:div w:id="354618977">
                      <w:marLeft w:val="0"/>
                      <w:marRight w:val="0"/>
                      <w:marTop w:val="0"/>
                      <w:marBottom w:val="0"/>
                      <w:divBdr>
                        <w:top w:val="none" w:sz="0" w:space="0" w:color="auto"/>
                        <w:left w:val="none" w:sz="0" w:space="0" w:color="auto"/>
                        <w:bottom w:val="none" w:sz="0" w:space="0" w:color="auto"/>
                        <w:right w:val="none" w:sz="0" w:space="0" w:color="auto"/>
                      </w:divBdr>
                    </w:div>
                  </w:divsChild>
                </w:div>
                <w:div w:id="989139452">
                  <w:marLeft w:val="0"/>
                  <w:marRight w:val="0"/>
                  <w:marTop w:val="0"/>
                  <w:marBottom w:val="0"/>
                  <w:divBdr>
                    <w:top w:val="none" w:sz="0" w:space="0" w:color="auto"/>
                    <w:left w:val="none" w:sz="0" w:space="0" w:color="auto"/>
                    <w:bottom w:val="none" w:sz="0" w:space="0" w:color="auto"/>
                    <w:right w:val="none" w:sz="0" w:space="0" w:color="auto"/>
                  </w:divBdr>
                  <w:divsChild>
                    <w:div w:id="1298992918">
                      <w:marLeft w:val="0"/>
                      <w:marRight w:val="0"/>
                      <w:marTop w:val="0"/>
                      <w:marBottom w:val="0"/>
                      <w:divBdr>
                        <w:top w:val="none" w:sz="0" w:space="0" w:color="auto"/>
                        <w:left w:val="none" w:sz="0" w:space="0" w:color="auto"/>
                        <w:bottom w:val="none" w:sz="0" w:space="0" w:color="auto"/>
                        <w:right w:val="none" w:sz="0" w:space="0" w:color="auto"/>
                      </w:divBdr>
                    </w:div>
                  </w:divsChild>
                </w:div>
                <w:div w:id="1028525900">
                  <w:marLeft w:val="0"/>
                  <w:marRight w:val="0"/>
                  <w:marTop w:val="0"/>
                  <w:marBottom w:val="0"/>
                  <w:divBdr>
                    <w:top w:val="none" w:sz="0" w:space="0" w:color="auto"/>
                    <w:left w:val="none" w:sz="0" w:space="0" w:color="auto"/>
                    <w:bottom w:val="none" w:sz="0" w:space="0" w:color="auto"/>
                    <w:right w:val="none" w:sz="0" w:space="0" w:color="auto"/>
                  </w:divBdr>
                  <w:divsChild>
                    <w:div w:id="1565749568">
                      <w:marLeft w:val="0"/>
                      <w:marRight w:val="0"/>
                      <w:marTop w:val="0"/>
                      <w:marBottom w:val="0"/>
                      <w:divBdr>
                        <w:top w:val="none" w:sz="0" w:space="0" w:color="auto"/>
                        <w:left w:val="none" w:sz="0" w:space="0" w:color="auto"/>
                        <w:bottom w:val="none" w:sz="0" w:space="0" w:color="auto"/>
                        <w:right w:val="none" w:sz="0" w:space="0" w:color="auto"/>
                      </w:divBdr>
                    </w:div>
                  </w:divsChild>
                </w:div>
                <w:div w:id="1104494652">
                  <w:marLeft w:val="0"/>
                  <w:marRight w:val="0"/>
                  <w:marTop w:val="0"/>
                  <w:marBottom w:val="0"/>
                  <w:divBdr>
                    <w:top w:val="none" w:sz="0" w:space="0" w:color="auto"/>
                    <w:left w:val="none" w:sz="0" w:space="0" w:color="auto"/>
                    <w:bottom w:val="none" w:sz="0" w:space="0" w:color="auto"/>
                    <w:right w:val="none" w:sz="0" w:space="0" w:color="auto"/>
                  </w:divBdr>
                  <w:divsChild>
                    <w:div w:id="1795177321">
                      <w:marLeft w:val="0"/>
                      <w:marRight w:val="0"/>
                      <w:marTop w:val="0"/>
                      <w:marBottom w:val="0"/>
                      <w:divBdr>
                        <w:top w:val="none" w:sz="0" w:space="0" w:color="auto"/>
                        <w:left w:val="none" w:sz="0" w:space="0" w:color="auto"/>
                        <w:bottom w:val="none" w:sz="0" w:space="0" w:color="auto"/>
                        <w:right w:val="none" w:sz="0" w:space="0" w:color="auto"/>
                      </w:divBdr>
                    </w:div>
                  </w:divsChild>
                </w:div>
                <w:div w:id="1121728505">
                  <w:marLeft w:val="0"/>
                  <w:marRight w:val="0"/>
                  <w:marTop w:val="0"/>
                  <w:marBottom w:val="0"/>
                  <w:divBdr>
                    <w:top w:val="none" w:sz="0" w:space="0" w:color="auto"/>
                    <w:left w:val="none" w:sz="0" w:space="0" w:color="auto"/>
                    <w:bottom w:val="none" w:sz="0" w:space="0" w:color="auto"/>
                    <w:right w:val="none" w:sz="0" w:space="0" w:color="auto"/>
                  </w:divBdr>
                  <w:divsChild>
                    <w:div w:id="1289822559">
                      <w:marLeft w:val="0"/>
                      <w:marRight w:val="0"/>
                      <w:marTop w:val="0"/>
                      <w:marBottom w:val="0"/>
                      <w:divBdr>
                        <w:top w:val="none" w:sz="0" w:space="0" w:color="auto"/>
                        <w:left w:val="none" w:sz="0" w:space="0" w:color="auto"/>
                        <w:bottom w:val="none" w:sz="0" w:space="0" w:color="auto"/>
                        <w:right w:val="none" w:sz="0" w:space="0" w:color="auto"/>
                      </w:divBdr>
                    </w:div>
                  </w:divsChild>
                </w:div>
                <w:div w:id="1180051119">
                  <w:marLeft w:val="0"/>
                  <w:marRight w:val="0"/>
                  <w:marTop w:val="0"/>
                  <w:marBottom w:val="0"/>
                  <w:divBdr>
                    <w:top w:val="none" w:sz="0" w:space="0" w:color="auto"/>
                    <w:left w:val="none" w:sz="0" w:space="0" w:color="auto"/>
                    <w:bottom w:val="none" w:sz="0" w:space="0" w:color="auto"/>
                    <w:right w:val="none" w:sz="0" w:space="0" w:color="auto"/>
                  </w:divBdr>
                  <w:divsChild>
                    <w:div w:id="1522663499">
                      <w:marLeft w:val="0"/>
                      <w:marRight w:val="0"/>
                      <w:marTop w:val="0"/>
                      <w:marBottom w:val="0"/>
                      <w:divBdr>
                        <w:top w:val="none" w:sz="0" w:space="0" w:color="auto"/>
                        <w:left w:val="none" w:sz="0" w:space="0" w:color="auto"/>
                        <w:bottom w:val="none" w:sz="0" w:space="0" w:color="auto"/>
                        <w:right w:val="none" w:sz="0" w:space="0" w:color="auto"/>
                      </w:divBdr>
                    </w:div>
                  </w:divsChild>
                </w:div>
                <w:div w:id="1187478501">
                  <w:marLeft w:val="0"/>
                  <w:marRight w:val="0"/>
                  <w:marTop w:val="0"/>
                  <w:marBottom w:val="0"/>
                  <w:divBdr>
                    <w:top w:val="none" w:sz="0" w:space="0" w:color="auto"/>
                    <w:left w:val="none" w:sz="0" w:space="0" w:color="auto"/>
                    <w:bottom w:val="none" w:sz="0" w:space="0" w:color="auto"/>
                    <w:right w:val="none" w:sz="0" w:space="0" w:color="auto"/>
                  </w:divBdr>
                  <w:divsChild>
                    <w:div w:id="1015426850">
                      <w:marLeft w:val="0"/>
                      <w:marRight w:val="0"/>
                      <w:marTop w:val="0"/>
                      <w:marBottom w:val="0"/>
                      <w:divBdr>
                        <w:top w:val="none" w:sz="0" w:space="0" w:color="auto"/>
                        <w:left w:val="none" w:sz="0" w:space="0" w:color="auto"/>
                        <w:bottom w:val="none" w:sz="0" w:space="0" w:color="auto"/>
                        <w:right w:val="none" w:sz="0" w:space="0" w:color="auto"/>
                      </w:divBdr>
                    </w:div>
                  </w:divsChild>
                </w:div>
                <w:div w:id="1233002291">
                  <w:marLeft w:val="0"/>
                  <w:marRight w:val="0"/>
                  <w:marTop w:val="0"/>
                  <w:marBottom w:val="0"/>
                  <w:divBdr>
                    <w:top w:val="none" w:sz="0" w:space="0" w:color="auto"/>
                    <w:left w:val="none" w:sz="0" w:space="0" w:color="auto"/>
                    <w:bottom w:val="none" w:sz="0" w:space="0" w:color="auto"/>
                    <w:right w:val="none" w:sz="0" w:space="0" w:color="auto"/>
                  </w:divBdr>
                  <w:divsChild>
                    <w:div w:id="1381976495">
                      <w:marLeft w:val="0"/>
                      <w:marRight w:val="0"/>
                      <w:marTop w:val="0"/>
                      <w:marBottom w:val="0"/>
                      <w:divBdr>
                        <w:top w:val="none" w:sz="0" w:space="0" w:color="auto"/>
                        <w:left w:val="none" w:sz="0" w:space="0" w:color="auto"/>
                        <w:bottom w:val="none" w:sz="0" w:space="0" w:color="auto"/>
                        <w:right w:val="none" w:sz="0" w:space="0" w:color="auto"/>
                      </w:divBdr>
                    </w:div>
                  </w:divsChild>
                </w:div>
                <w:div w:id="1341590181">
                  <w:marLeft w:val="0"/>
                  <w:marRight w:val="0"/>
                  <w:marTop w:val="0"/>
                  <w:marBottom w:val="0"/>
                  <w:divBdr>
                    <w:top w:val="none" w:sz="0" w:space="0" w:color="auto"/>
                    <w:left w:val="none" w:sz="0" w:space="0" w:color="auto"/>
                    <w:bottom w:val="none" w:sz="0" w:space="0" w:color="auto"/>
                    <w:right w:val="none" w:sz="0" w:space="0" w:color="auto"/>
                  </w:divBdr>
                  <w:divsChild>
                    <w:div w:id="743181905">
                      <w:marLeft w:val="0"/>
                      <w:marRight w:val="0"/>
                      <w:marTop w:val="0"/>
                      <w:marBottom w:val="0"/>
                      <w:divBdr>
                        <w:top w:val="none" w:sz="0" w:space="0" w:color="auto"/>
                        <w:left w:val="none" w:sz="0" w:space="0" w:color="auto"/>
                        <w:bottom w:val="none" w:sz="0" w:space="0" w:color="auto"/>
                        <w:right w:val="none" w:sz="0" w:space="0" w:color="auto"/>
                      </w:divBdr>
                    </w:div>
                  </w:divsChild>
                </w:div>
                <w:div w:id="1428506080">
                  <w:marLeft w:val="0"/>
                  <w:marRight w:val="0"/>
                  <w:marTop w:val="0"/>
                  <w:marBottom w:val="0"/>
                  <w:divBdr>
                    <w:top w:val="none" w:sz="0" w:space="0" w:color="auto"/>
                    <w:left w:val="none" w:sz="0" w:space="0" w:color="auto"/>
                    <w:bottom w:val="none" w:sz="0" w:space="0" w:color="auto"/>
                    <w:right w:val="none" w:sz="0" w:space="0" w:color="auto"/>
                  </w:divBdr>
                  <w:divsChild>
                    <w:div w:id="2003847399">
                      <w:marLeft w:val="0"/>
                      <w:marRight w:val="0"/>
                      <w:marTop w:val="0"/>
                      <w:marBottom w:val="0"/>
                      <w:divBdr>
                        <w:top w:val="none" w:sz="0" w:space="0" w:color="auto"/>
                        <w:left w:val="none" w:sz="0" w:space="0" w:color="auto"/>
                        <w:bottom w:val="none" w:sz="0" w:space="0" w:color="auto"/>
                        <w:right w:val="none" w:sz="0" w:space="0" w:color="auto"/>
                      </w:divBdr>
                    </w:div>
                  </w:divsChild>
                </w:div>
                <w:div w:id="1479104148">
                  <w:marLeft w:val="0"/>
                  <w:marRight w:val="0"/>
                  <w:marTop w:val="0"/>
                  <w:marBottom w:val="0"/>
                  <w:divBdr>
                    <w:top w:val="none" w:sz="0" w:space="0" w:color="auto"/>
                    <w:left w:val="none" w:sz="0" w:space="0" w:color="auto"/>
                    <w:bottom w:val="none" w:sz="0" w:space="0" w:color="auto"/>
                    <w:right w:val="none" w:sz="0" w:space="0" w:color="auto"/>
                  </w:divBdr>
                  <w:divsChild>
                    <w:div w:id="2008904317">
                      <w:marLeft w:val="0"/>
                      <w:marRight w:val="0"/>
                      <w:marTop w:val="0"/>
                      <w:marBottom w:val="0"/>
                      <w:divBdr>
                        <w:top w:val="none" w:sz="0" w:space="0" w:color="auto"/>
                        <w:left w:val="none" w:sz="0" w:space="0" w:color="auto"/>
                        <w:bottom w:val="none" w:sz="0" w:space="0" w:color="auto"/>
                        <w:right w:val="none" w:sz="0" w:space="0" w:color="auto"/>
                      </w:divBdr>
                    </w:div>
                  </w:divsChild>
                </w:div>
                <w:div w:id="1539509326">
                  <w:marLeft w:val="0"/>
                  <w:marRight w:val="0"/>
                  <w:marTop w:val="0"/>
                  <w:marBottom w:val="0"/>
                  <w:divBdr>
                    <w:top w:val="none" w:sz="0" w:space="0" w:color="auto"/>
                    <w:left w:val="none" w:sz="0" w:space="0" w:color="auto"/>
                    <w:bottom w:val="none" w:sz="0" w:space="0" w:color="auto"/>
                    <w:right w:val="none" w:sz="0" w:space="0" w:color="auto"/>
                  </w:divBdr>
                  <w:divsChild>
                    <w:div w:id="2127575446">
                      <w:marLeft w:val="0"/>
                      <w:marRight w:val="0"/>
                      <w:marTop w:val="0"/>
                      <w:marBottom w:val="0"/>
                      <w:divBdr>
                        <w:top w:val="none" w:sz="0" w:space="0" w:color="auto"/>
                        <w:left w:val="none" w:sz="0" w:space="0" w:color="auto"/>
                        <w:bottom w:val="none" w:sz="0" w:space="0" w:color="auto"/>
                        <w:right w:val="none" w:sz="0" w:space="0" w:color="auto"/>
                      </w:divBdr>
                    </w:div>
                  </w:divsChild>
                </w:div>
                <w:div w:id="1571231047">
                  <w:marLeft w:val="0"/>
                  <w:marRight w:val="0"/>
                  <w:marTop w:val="0"/>
                  <w:marBottom w:val="0"/>
                  <w:divBdr>
                    <w:top w:val="none" w:sz="0" w:space="0" w:color="auto"/>
                    <w:left w:val="none" w:sz="0" w:space="0" w:color="auto"/>
                    <w:bottom w:val="none" w:sz="0" w:space="0" w:color="auto"/>
                    <w:right w:val="none" w:sz="0" w:space="0" w:color="auto"/>
                  </w:divBdr>
                  <w:divsChild>
                    <w:div w:id="587543838">
                      <w:marLeft w:val="0"/>
                      <w:marRight w:val="0"/>
                      <w:marTop w:val="0"/>
                      <w:marBottom w:val="0"/>
                      <w:divBdr>
                        <w:top w:val="none" w:sz="0" w:space="0" w:color="auto"/>
                        <w:left w:val="none" w:sz="0" w:space="0" w:color="auto"/>
                        <w:bottom w:val="none" w:sz="0" w:space="0" w:color="auto"/>
                        <w:right w:val="none" w:sz="0" w:space="0" w:color="auto"/>
                      </w:divBdr>
                    </w:div>
                  </w:divsChild>
                </w:div>
                <w:div w:id="1602255365">
                  <w:marLeft w:val="0"/>
                  <w:marRight w:val="0"/>
                  <w:marTop w:val="0"/>
                  <w:marBottom w:val="0"/>
                  <w:divBdr>
                    <w:top w:val="none" w:sz="0" w:space="0" w:color="auto"/>
                    <w:left w:val="none" w:sz="0" w:space="0" w:color="auto"/>
                    <w:bottom w:val="none" w:sz="0" w:space="0" w:color="auto"/>
                    <w:right w:val="none" w:sz="0" w:space="0" w:color="auto"/>
                  </w:divBdr>
                  <w:divsChild>
                    <w:div w:id="1999919563">
                      <w:marLeft w:val="0"/>
                      <w:marRight w:val="0"/>
                      <w:marTop w:val="0"/>
                      <w:marBottom w:val="0"/>
                      <w:divBdr>
                        <w:top w:val="none" w:sz="0" w:space="0" w:color="auto"/>
                        <w:left w:val="none" w:sz="0" w:space="0" w:color="auto"/>
                        <w:bottom w:val="none" w:sz="0" w:space="0" w:color="auto"/>
                        <w:right w:val="none" w:sz="0" w:space="0" w:color="auto"/>
                      </w:divBdr>
                    </w:div>
                  </w:divsChild>
                </w:div>
                <w:div w:id="1609238693">
                  <w:marLeft w:val="0"/>
                  <w:marRight w:val="0"/>
                  <w:marTop w:val="0"/>
                  <w:marBottom w:val="0"/>
                  <w:divBdr>
                    <w:top w:val="none" w:sz="0" w:space="0" w:color="auto"/>
                    <w:left w:val="none" w:sz="0" w:space="0" w:color="auto"/>
                    <w:bottom w:val="none" w:sz="0" w:space="0" w:color="auto"/>
                    <w:right w:val="none" w:sz="0" w:space="0" w:color="auto"/>
                  </w:divBdr>
                  <w:divsChild>
                    <w:div w:id="1507670790">
                      <w:marLeft w:val="0"/>
                      <w:marRight w:val="0"/>
                      <w:marTop w:val="0"/>
                      <w:marBottom w:val="0"/>
                      <w:divBdr>
                        <w:top w:val="none" w:sz="0" w:space="0" w:color="auto"/>
                        <w:left w:val="none" w:sz="0" w:space="0" w:color="auto"/>
                        <w:bottom w:val="none" w:sz="0" w:space="0" w:color="auto"/>
                        <w:right w:val="none" w:sz="0" w:space="0" w:color="auto"/>
                      </w:divBdr>
                    </w:div>
                  </w:divsChild>
                </w:div>
                <w:div w:id="1638609169">
                  <w:marLeft w:val="0"/>
                  <w:marRight w:val="0"/>
                  <w:marTop w:val="0"/>
                  <w:marBottom w:val="0"/>
                  <w:divBdr>
                    <w:top w:val="none" w:sz="0" w:space="0" w:color="auto"/>
                    <w:left w:val="none" w:sz="0" w:space="0" w:color="auto"/>
                    <w:bottom w:val="none" w:sz="0" w:space="0" w:color="auto"/>
                    <w:right w:val="none" w:sz="0" w:space="0" w:color="auto"/>
                  </w:divBdr>
                  <w:divsChild>
                    <w:div w:id="1870412960">
                      <w:marLeft w:val="0"/>
                      <w:marRight w:val="0"/>
                      <w:marTop w:val="0"/>
                      <w:marBottom w:val="0"/>
                      <w:divBdr>
                        <w:top w:val="none" w:sz="0" w:space="0" w:color="auto"/>
                        <w:left w:val="none" w:sz="0" w:space="0" w:color="auto"/>
                        <w:bottom w:val="none" w:sz="0" w:space="0" w:color="auto"/>
                        <w:right w:val="none" w:sz="0" w:space="0" w:color="auto"/>
                      </w:divBdr>
                    </w:div>
                  </w:divsChild>
                </w:div>
                <w:div w:id="1654791260">
                  <w:marLeft w:val="0"/>
                  <w:marRight w:val="0"/>
                  <w:marTop w:val="0"/>
                  <w:marBottom w:val="0"/>
                  <w:divBdr>
                    <w:top w:val="none" w:sz="0" w:space="0" w:color="auto"/>
                    <w:left w:val="none" w:sz="0" w:space="0" w:color="auto"/>
                    <w:bottom w:val="none" w:sz="0" w:space="0" w:color="auto"/>
                    <w:right w:val="none" w:sz="0" w:space="0" w:color="auto"/>
                  </w:divBdr>
                  <w:divsChild>
                    <w:div w:id="28458431">
                      <w:marLeft w:val="0"/>
                      <w:marRight w:val="0"/>
                      <w:marTop w:val="0"/>
                      <w:marBottom w:val="0"/>
                      <w:divBdr>
                        <w:top w:val="none" w:sz="0" w:space="0" w:color="auto"/>
                        <w:left w:val="none" w:sz="0" w:space="0" w:color="auto"/>
                        <w:bottom w:val="none" w:sz="0" w:space="0" w:color="auto"/>
                        <w:right w:val="none" w:sz="0" w:space="0" w:color="auto"/>
                      </w:divBdr>
                    </w:div>
                  </w:divsChild>
                </w:div>
                <w:div w:id="1668632662">
                  <w:marLeft w:val="0"/>
                  <w:marRight w:val="0"/>
                  <w:marTop w:val="0"/>
                  <w:marBottom w:val="0"/>
                  <w:divBdr>
                    <w:top w:val="none" w:sz="0" w:space="0" w:color="auto"/>
                    <w:left w:val="none" w:sz="0" w:space="0" w:color="auto"/>
                    <w:bottom w:val="none" w:sz="0" w:space="0" w:color="auto"/>
                    <w:right w:val="none" w:sz="0" w:space="0" w:color="auto"/>
                  </w:divBdr>
                  <w:divsChild>
                    <w:div w:id="1129471095">
                      <w:marLeft w:val="0"/>
                      <w:marRight w:val="0"/>
                      <w:marTop w:val="0"/>
                      <w:marBottom w:val="0"/>
                      <w:divBdr>
                        <w:top w:val="none" w:sz="0" w:space="0" w:color="auto"/>
                        <w:left w:val="none" w:sz="0" w:space="0" w:color="auto"/>
                        <w:bottom w:val="none" w:sz="0" w:space="0" w:color="auto"/>
                        <w:right w:val="none" w:sz="0" w:space="0" w:color="auto"/>
                      </w:divBdr>
                    </w:div>
                  </w:divsChild>
                </w:div>
                <w:div w:id="1728066917">
                  <w:marLeft w:val="0"/>
                  <w:marRight w:val="0"/>
                  <w:marTop w:val="0"/>
                  <w:marBottom w:val="0"/>
                  <w:divBdr>
                    <w:top w:val="none" w:sz="0" w:space="0" w:color="auto"/>
                    <w:left w:val="none" w:sz="0" w:space="0" w:color="auto"/>
                    <w:bottom w:val="none" w:sz="0" w:space="0" w:color="auto"/>
                    <w:right w:val="none" w:sz="0" w:space="0" w:color="auto"/>
                  </w:divBdr>
                  <w:divsChild>
                    <w:div w:id="1315332436">
                      <w:marLeft w:val="0"/>
                      <w:marRight w:val="0"/>
                      <w:marTop w:val="0"/>
                      <w:marBottom w:val="0"/>
                      <w:divBdr>
                        <w:top w:val="none" w:sz="0" w:space="0" w:color="auto"/>
                        <w:left w:val="none" w:sz="0" w:space="0" w:color="auto"/>
                        <w:bottom w:val="none" w:sz="0" w:space="0" w:color="auto"/>
                        <w:right w:val="none" w:sz="0" w:space="0" w:color="auto"/>
                      </w:divBdr>
                    </w:div>
                  </w:divsChild>
                </w:div>
                <w:div w:id="1811094390">
                  <w:marLeft w:val="0"/>
                  <w:marRight w:val="0"/>
                  <w:marTop w:val="0"/>
                  <w:marBottom w:val="0"/>
                  <w:divBdr>
                    <w:top w:val="none" w:sz="0" w:space="0" w:color="auto"/>
                    <w:left w:val="none" w:sz="0" w:space="0" w:color="auto"/>
                    <w:bottom w:val="none" w:sz="0" w:space="0" w:color="auto"/>
                    <w:right w:val="none" w:sz="0" w:space="0" w:color="auto"/>
                  </w:divBdr>
                  <w:divsChild>
                    <w:div w:id="1725449941">
                      <w:marLeft w:val="0"/>
                      <w:marRight w:val="0"/>
                      <w:marTop w:val="0"/>
                      <w:marBottom w:val="0"/>
                      <w:divBdr>
                        <w:top w:val="none" w:sz="0" w:space="0" w:color="auto"/>
                        <w:left w:val="none" w:sz="0" w:space="0" w:color="auto"/>
                        <w:bottom w:val="none" w:sz="0" w:space="0" w:color="auto"/>
                        <w:right w:val="none" w:sz="0" w:space="0" w:color="auto"/>
                      </w:divBdr>
                    </w:div>
                  </w:divsChild>
                </w:div>
                <w:div w:id="1831749383">
                  <w:marLeft w:val="0"/>
                  <w:marRight w:val="0"/>
                  <w:marTop w:val="0"/>
                  <w:marBottom w:val="0"/>
                  <w:divBdr>
                    <w:top w:val="none" w:sz="0" w:space="0" w:color="auto"/>
                    <w:left w:val="none" w:sz="0" w:space="0" w:color="auto"/>
                    <w:bottom w:val="none" w:sz="0" w:space="0" w:color="auto"/>
                    <w:right w:val="none" w:sz="0" w:space="0" w:color="auto"/>
                  </w:divBdr>
                  <w:divsChild>
                    <w:div w:id="268896383">
                      <w:marLeft w:val="0"/>
                      <w:marRight w:val="0"/>
                      <w:marTop w:val="0"/>
                      <w:marBottom w:val="0"/>
                      <w:divBdr>
                        <w:top w:val="none" w:sz="0" w:space="0" w:color="auto"/>
                        <w:left w:val="none" w:sz="0" w:space="0" w:color="auto"/>
                        <w:bottom w:val="none" w:sz="0" w:space="0" w:color="auto"/>
                        <w:right w:val="none" w:sz="0" w:space="0" w:color="auto"/>
                      </w:divBdr>
                    </w:div>
                  </w:divsChild>
                </w:div>
                <w:div w:id="1887983095">
                  <w:marLeft w:val="0"/>
                  <w:marRight w:val="0"/>
                  <w:marTop w:val="0"/>
                  <w:marBottom w:val="0"/>
                  <w:divBdr>
                    <w:top w:val="none" w:sz="0" w:space="0" w:color="auto"/>
                    <w:left w:val="none" w:sz="0" w:space="0" w:color="auto"/>
                    <w:bottom w:val="none" w:sz="0" w:space="0" w:color="auto"/>
                    <w:right w:val="none" w:sz="0" w:space="0" w:color="auto"/>
                  </w:divBdr>
                  <w:divsChild>
                    <w:div w:id="1606309640">
                      <w:marLeft w:val="0"/>
                      <w:marRight w:val="0"/>
                      <w:marTop w:val="0"/>
                      <w:marBottom w:val="0"/>
                      <w:divBdr>
                        <w:top w:val="none" w:sz="0" w:space="0" w:color="auto"/>
                        <w:left w:val="none" w:sz="0" w:space="0" w:color="auto"/>
                        <w:bottom w:val="none" w:sz="0" w:space="0" w:color="auto"/>
                        <w:right w:val="none" w:sz="0" w:space="0" w:color="auto"/>
                      </w:divBdr>
                    </w:div>
                  </w:divsChild>
                </w:div>
                <w:div w:id="1939827358">
                  <w:marLeft w:val="0"/>
                  <w:marRight w:val="0"/>
                  <w:marTop w:val="0"/>
                  <w:marBottom w:val="0"/>
                  <w:divBdr>
                    <w:top w:val="none" w:sz="0" w:space="0" w:color="auto"/>
                    <w:left w:val="none" w:sz="0" w:space="0" w:color="auto"/>
                    <w:bottom w:val="none" w:sz="0" w:space="0" w:color="auto"/>
                    <w:right w:val="none" w:sz="0" w:space="0" w:color="auto"/>
                  </w:divBdr>
                  <w:divsChild>
                    <w:div w:id="211041994">
                      <w:marLeft w:val="0"/>
                      <w:marRight w:val="0"/>
                      <w:marTop w:val="0"/>
                      <w:marBottom w:val="0"/>
                      <w:divBdr>
                        <w:top w:val="none" w:sz="0" w:space="0" w:color="auto"/>
                        <w:left w:val="none" w:sz="0" w:space="0" w:color="auto"/>
                        <w:bottom w:val="none" w:sz="0" w:space="0" w:color="auto"/>
                        <w:right w:val="none" w:sz="0" w:space="0" w:color="auto"/>
                      </w:divBdr>
                    </w:div>
                  </w:divsChild>
                </w:div>
                <w:div w:id="2018456243">
                  <w:marLeft w:val="0"/>
                  <w:marRight w:val="0"/>
                  <w:marTop w:val="0"/>
                  <w:marBottom w:val="0"/>
                  <w:divBdr>
                    <w:top w:val="none" w:sz="0" w:space="0" w:color="auto"/>
                    <w:left w:val="none" w:sz="0" w:space="0" w:color="auto"/>
                    <w:bottom w:val="none" w:sz="0" w:space="0" w:color="auto"/>
                    <w:right w:val="none" w:sz="0" w:space="0" w:color="auto"/>
                  </w:divBdr>
                  <w:divsChild>
                    <w:div w:id="1806043523">
                      <w:marLeft w:val="0"/>
                      <w:marRight w:val="0"/>
                      <w:marTop w:val="0"/>
                      <w:marBottom w:val="0"/>
                      <w:divBdr>
                        <w:top w:val="none" w:sz="0" w:space="0" w:color="auto"/>
                        <w:left w:val="none" w:sz="0" w:space="0" w:color="auto"/>
                        <w:bottom w:val="none" w:sz="0" w:space="0" w:color="auto"/>
                        <w:right w:val="none" w:sz="0" w:space="0" w:color="auto"/>
                      </w:divBdr>
                    </w:div>
                  </w:divsChild>
                </w:div>
                <w:div w:id="2037388928">
                  <w:marLeft w:val="0"/>
                  <w:marRight w:val="0"/>
                  <w:marTop w:val="0"/>
                  <w:marBottom w:val="0"/>
                  <w:divBdr>
                    <w:top w:val="none" w:sz="0" w:space="0" w:color="auto"/>
                    <w:left w:val="none" w:sz="0" w:space="0" w:color="auto"/>
                    <w:bottom w:val="none" w:sz="0" w:space="0" w:color="auto"/>
                    <w:right w:val="none" w:sz="0" w:space="0" w:color="auto"/>
                  </w:divBdr>
                  <w:divsChild>
                    <w:div w:id="985744936">
                      <w:marLeft w:val="0"/>
                      <w:marRight w:val="0"/>
                      <w:marTop w:val="0"/>
                      <w:marBottom w:val="0"/>
                      <w:divBdr>
                        <w:top w:val="none" w:sz="0" w:space="0" w:color="auto"/>
                        <w:left w:val="none" w:sz="0" w:space="0" w:color="auto"/>
                        <w:bottom w:val="none" w:sz="0" w:space="0" w:color="auto"/>
                        <w:right w:val="none" w:sz="0" w:space="0" w:color="auto"/>
                      </w:divBdr>
                    </w:div>
                  </w:divsChild>
                </w:div>
                <w:div w:id="2045254977">
                  <w:marLeft w:val="0"/>
                  <w:marRight w:val="0"/>
                  <w:marTop w:val="0"/>
                  <w:marBottom w:val="0"/>
                  <w:divBdr>
                    <w:top w:val="none" w:sz="0" w:space="0" w:color="auto"/>
                    <w:left w:val="none" w:sz="0" w:space="0" w:color="auto"/>
                    <w:bottom w:val="none" w:sz="0" w:space="0" w:color="auto"/>
                    <w:right w:val="none" w:sz="0" w:space="0" w:color="auto"/>
                  </w:divBdr>
                  <w:divsChild>
                    <w:div w:id="1971741142">
                      <w:marLeft w:val="0"/>
                      <w:marRight w:val="0"/>
                      <w:marTop w:val="0"/>
                      <w:marBottom w:val="0"/>
                      <w:divBdr>
                        <w:top w:val="none" w:sz="0" w:space="0" w:color="auto"/>
                        <w:left w:val="none" w:sz="0" w:space="0" w:color="auto"/>
                        <w:bottom w:val="none" w:sz="0" w:space="0" w:color="auto"/>
                        <w:right w:val="none" w:sz="0" w:space="0" w:color="auto"/>
                      </w:divBdr>
                    </w:div>
                  </w:divsChild>
                </w:div>
                <w:div w:id="2117556566">
                  <w:marLeft w:val="0"/>
                  <w:marRight w:val="0"/>
                  <w:marTop w:val="0"/>
                  <w:marBottom w:val="0"/>
                  <w:divBdr>
                    <w:top w:val="none" w:sz="0" w:space="0" w:color="auto"/>
                    <w:left w:val="none" w:sz="0" w:space="0" w:color="auto"/>
                    <w:bottom w:val="none" w:sz="0" w:space="0" w:color="auto"/>
                    <w:right w:val="none" w:sz="0" w:space="0" w:color="auto"/>
                  </w:divBdr>
                  <w:divsChild>
                    <w:div w:id="2509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66067">
      <w:bodyDiv w:val="1"/>
      <w:marLeft w:val="0"/>
      <w:marRight w:val="0"/>
      <w:marTop w:val="0"/>
      <w:marBottom w:val="0"/>
      <w:divBdr>
        <w:top w:val="none" w:sz="0" w:space="0" w:color="auto"/>
        <w:left w:val="none" w:sz="0" w:space="0" w:color="auto"/>
        <w:bottom w:val="none" w:sz="0" w:space="0" w:color="auto"/>
        <w:right w:val="none" w:sz="0" w:space="0" w:color="auto"/>
      </w:divBdr>
      <w:divsChild>
        <w:div w:id="14312880">
          <w:marLeft w:val="0"/>
          <w:marRight w:val="0"/>
          <w:marTop w:val="0"/>
          <w:marBottom w:val="0"/>
          <w:divBdr>
            <w:top w:val="none" w:sz="0" w:space="0" w:color="auto"/>
            <w:left w:val="none" w:sz="0" w:space="0" w:color="auto"/>
            <w:bottom w:val="none" w:sz="0" w:space="0" w:color="auto"/>
            <w:right w:val="none" w:sz="0" w:space="0" w:color="auto"/>
          </w:divBdr>
        </w:div>
        <w:div w:id="72240360">
          <w:marLeft w:val="0"/>
          <w:marRight w:val="0"/>
          <w:marTop w:val="0"/>
          <w:marBottom w:val="0"/>
          <w:divBdr>
            <w:top w:val="none" w:sz="0" w:space="0" w:color="auto"/>
            <w:left w:val="none" w:sz="0" w:space="0" w:color="auto"/>
            <w:bottom w:val="none" w:sz="0" w:space="0" w:color="auto"/>
            <w:right w:val="none" w:sz="0" w:space="0" w:color="auto"/>
          </w:divBdr>
        </w:div>
        <w:div w:id="586429005">
          <w:marLeft w:val="0"/>
          <w:marRight w:val="0"/>
          <w:marTop w:val="0"/>
          <w:marBottom w:val="0"/>
          <w:divBdr>
            <w:top w:val="none" w:sz="0" w:space="0" w:color="auto"/>
            <w:left w:val="none" w:sz="0" w:space="0" w:color="auto"/>
            <w:bottom w:val="none" w:sz="0" w:space="0" w:color="auto"/>
            <w:right w:val="none" w:sz="0" w:space="0" w:color="auto"/>
          </w:divBdr>
        </w:div>
        <w:div w:id="649528806">
          <w:marLeft w:val="0"/>
          <w:marRight w:val="0"/>
          <w:marTop w:val="0"/>
          <w:marBottom w:val="0"/>
          <w:divBdr>
            <w:top w:val="none" w:sz="0" w:space="0" w:color="auto"/>
            <w:left w:val="none" w:sz="0" w:space="0" w:color="auto"/>
            <w:bottom w:val="none" w:sz="0" w:space="0" w:color="auto"/>
            <w:right w:val="none" w:sz="0" w:space="0" w:color="auto"/>
          </w:divBdr>
        </w:div>
        <w:div w:id="833300079">
          <w:marLeft w:val="0"/>
          <w:marRight w:val="0"/>
          <w:marTop w:val="0"/>
          <w:marBottom w:val="0"/>
          <w:divBdr>
            <w:top w:val="none" w:sz="0" w:space="0" w:color="auto"/>
            <w:left w:val="none" w:sz="0" w:space="0" w:color="auto"/>
            <w:bottom w:val="none" w:sz="0" w:space="0" w:color="auto"/>
            <w:right w:val="none" w:sz="0" w:space="0" w:color="auto"/>
          </w:divBdr>
        </w:div>
        <w:div w:id="1000039248">
          <w:marLeft w:val="0"/>
          <w:marRight w:val="0"/>
          <w:marTop w:val="0"/>
          <w:marBottom w:val="0"/>
          <w:divBdr>
            <w:top w:val="none" w:sz="0" w:space="0" w:color="auto"/>
            <w:left w:val="none" w:sz="0" w:space="0" w:color="auto"/>
            <w:bottom w:val="none" w:sz="0" w:space="0" w:color="auto"/>
            <w:right w:val="none" w:sz="0" w:space="0" w:color="auto"/>
          </w:divBdr>
        </w:div>
        <w:div w:id="1098258637">
          <w:marLeft w:val="0"/>
          <w:marRight w:val="0"/>
          <w:marTop w:val="0"/>
          <w:marBottom w:val="0"/>
          <w:divBdr>
            <w:top w:val="none" w:sz="0" w:space="0" w:color="auto"/>
            <w:left w:val="none" w:sz="0" w:space="0" w:color="auto"/>
            <w:bottom w:val="none" w:sz="0" w:space="0" w:color="auto"/>
            <w:right w:val="none" w:sz="0" w:space="0" w:color="auto"/>
          </w:divBdr>
        </w:div>
        <w:div w:id="1134982241">
          <w:marLeft w:val="0"/>
          <w:marRight w:val="0"/>
          <w:marTop w:val="0"/>
          <w:marBottom w:val="0"/>
          <w:divBdr>
            <w:top w:val="none" w:sz="0" w:space="0" w:color="auto"/>
            <w:left w:val="none" w:sz="0" w:space="0" w:color="auto"/>
            <w:bottom w:val="none" w:sz="0" w:space="0" w:color="auto"/>
            <w:right w:val="none" w:sz="0" w:space="0" w:color="auto"/>
          </w:divBdr>
        </w:div>
        <w:div w:id="1171334625">
          <w:marLeft w:val="0"/>
          <w:marRight w:val="0"/>
          <w:marTop w:val="0"/>
          <w:marBottom w:val="0"/>
          <w:divBdr>
            <w:top w:val="none" w:sz="0" w:space="0" w:color="auto"/>
            <w:left w:val="none" w:sz="0" w:space="0" w:color="auto"/>
            <w:bottom w:val="none" w:sz="0" w:space="0" w:color="auto"/>
            <w:right w:val="none" w:sz="0" w:space="0" w:color="auto"/>
          </w:divBdr>
        </w:div>
        <w:div w:id="1483304555">
          <w:marLeft w:val="0"/>
          <w:marRight w:val="0"/>
          <w:marTop w:val="0"/>
          <w:marBottom w:val="0"/>
          <w:divBdr>
            <w:top w:val="none" w:sz="0" w:space="0" w:color="auto"/>
            <w:left w:val="none" w:sz="0" w:space="0" w:color="auto"/>
            <w:bottom w:val="none" w:sz="0" w:space="0" w:color="auto"/>
            <w:right w:val="none" w:sz="0" w:space="0" w:color="auto"/>
          </w:divBdr>
        </w:div>
        <w:div w:id="1710375964">
          <w:marLeft w:val="0"/>
          <w:marRight w:val="0"/>
          <w:marTop w:val="0"/>
          <w:marBottom w:val="0"/>
          <w:divBdr>
            <w:top w:val="none" w:sz="0" w:space="0" w:color="auto"/>
            <w:left w:val="none" w:sz="0" w:space="0" w:color="auto"/>
            <w:bottom w:val="none" w:sz="0" w:space="0" w:color="auto"/>
            <w:right w:val="none" w:sz="0" w:space="0" w:color="auto"/>
          </w:divBdr>
        </w:div>
        <w:div w:id="1987318229">
          <w:marLeft w:val="0"/>
          <w:marRight w:val="0"/>
          <w:marTop w:val="0"/>
          <w:marBottom w:val="0"/>
          <w:divBdr>
            <w:top w:val="none" w:sz="0" w:space="0" w:color="auto"/>
            <w:left w:val="none" w:sz="0" w:space="0" w:color="auto"/>
            <w:bottom w:val="none" w:sz="0" w:space="0" w:color="auto"/>
            <w:right w:val="none" w:sz="0" w:space="0" w:color="auto"/>
          </w:divBdr>
        </w:div>
        <w:div w:id="2091388534">
          <w:marLeft w:val="0"/>
          <w:marRight w:val="0"/>
          <w:marTop w:val="0"/>
          <w:marBottom w:val="0"/>
          <w:divBdr>
            <w:top w:val="none" w:sz="0" w:space="0" w:color="auto"/>
            <w:left w:val="none" w:sz="0" w:space="0" w:color="auto"/>
            <w:bottom w:val="none" w:sz="0" w:space="0" w:color="auto"/>
            <w:right w:val="none" w:sz="0" w:space="0" w:color="auto"/>
          </w:divBdr>
        </w:div>
        <w:div w:id="2100829895">
          <w:marLeft w:val="0"/>
          <w:marRight w:val="0"/>
          <w:marTop w:val="0"/>
          <w:marBottom w:val="0"/>
          <w:divBdr>
            <w:top w:val="none" w:sz="0" w:space="0" w:color="auto"/>
            <w:left w:val="none" w:sz="0" w:space="0" w:color="auto"/>
            <w:bottom w:val="none" w:sz="0" w:space="0" w:color="auto"/>
            <w:right w:val="none" w:sz="0" w:space="0" w:color="auto"/>
          </w:divBdr>
        </w:div>
      </w:divsChild>
    </w:div>
    <w:div w:id="305204096">
      <w:bodyDiv w:val="1"/>
      <w:marLeft w:val="0"/>
      <w:marRight w:val="0"/>
      <w:marTop w:val="0"/>
      <w:marBottom w:val="0"/>
      <w:divBdr>
        <w:top w:val="none" w:sz="0" w:space="0" w:color="auto"/>
        <w:left w:val="none" w:sz="0" w:space="0" w:color="auto"/>
        <w:bottom w:val="none" w:sz="0" w:space="0" w:color="auto"/>
        <w:right w:val="none" w:sz="0" w:space="0" w:color="auto"/>
      </w:divBdr>
      <w:divsChild>
        <w:div w:id="64840181">
          <w:marLeft w:val="0"/>
          <w:marRight w:val="0"/>
          <w:marTop w:val="0"/>
          <w:marBottom w:val="0"/>
          <w:divBdr>
            <w:top w:val="none" w:sz="0" w:space="0" w:color="auto"/>
            <w:left w:val="none" w:sz="0" w:space="0" w:color="auto"/>
            <w:bottom w:val="none" w:sz="0" w:space="0" w:color="auto"/>
            <w:right w:val="none" w:sz="0" w:space="0" w:color="auto"/>
          </w:divBdr>
        </w:div>
        <w:div w:id="155347226">
          <w:marLeft w:val="0"/>
          <w:marRight w:val="0"/>
          <w:marTop w:val="0"/>
          <w:marBottom w:val="0"/>
          <w:divBdr>
            <w:top w:val="none" w:sz="0" w:space="0" w:color="auto"/>
            <w:left w:val="none" w:sz="0" w:space="0" w:color="auto"/>
            <w:bottom w:val="none" w:sz="0" w:space="0" w:color="auto"/>
            <w:right w:val="none" w:sz="0" w:space="0" w:color="auto"/>
          </w:divBdr>
        </w:div>
        <w:div w:id="1000885483">
          <w:marLeft w:val="0"/>
          <w:marRight w:val="0"/>
          <w:marTop w:val="0"/>
          <w:marBottom w:val="0"/>
          <w:divBdr>
            <w:top w:val="none" w:sz="0" w:space="0" w:color="auto"/>
            <w:left w:val="none" w:sz="0" w:space="0" w:color="auto"/>
            <w:bottom w:val="none" w:sz="0" w:space="0" w:color="auto"/>
            <w:right w:val="none" w:sz="0" w:space="0" w:color="auto"/>
          </w:divBdr>
        </w:div>
        <w:div w:id="1104881357">
          <w:marLeft w:val="0"/>
          <w:marRight w:val="0"/>
          <w:marTop w:val="0"/>
          <w:marBottom w:val="0"/>
          <w:divBdr>
            <w:top w:val="none" w:sz="0" w:space="0" w:color="auto"/>
            <w:left w:val="none" w:sz="0" w:space="0" w:color="auto"/>
            <w:bottom w:val="none" w:sz="0" w:space="0" w:color="auto"/>
            <w:right w:val="none" w:sz="0" w:space="0" w:color="auto"/>
          </w:divBdr>
        </w:div>
      </w:divsChild>
    </w:div>
    <w:div w:id="383721203">
      <w:bodyDiv w:val="1"/>
      <w:marLeft w:val="0"/>
      <w:marRight w:val="0"/>
      <w:marTop w:val="0"/>
      <w:marBottom w:val="0"/>
      <w:divBdr>
        <w:top w:val="none" w:sz="0" w:space="0" w:color="auto"/>
        <w:left w:val="none" w:sz="0" w:space="0" w:color="auto"/>
        <w:bottom w:val="none" w:sz="0" w:space="0" w:color="auto"/>
        <w:right w:val="none" w:sz="0" w:space="0" w:color="auto"/>
      </w:divBdr>
      <w:divsChild>
        <w:div w:id="376979561">
          <w:marLeft w:val="0"/>
          <w:marRight w:val="0"/>
          <w:marTop w:val="0"/>
          <w:marBottom w:val="0"/>
          <w:divBdr>
            <w:top w:val="none" w:sz="0" w:space="0" w:color="auto"/>
            <w:left w:val="none" w:sz="0" w:space="0" w:color="auto"/>
            <w:bottom w:val="none" w:sz="0" w:space="0" w:color="auto"/>
            <w:right w:val="none" w:sz="0" w:space="0" w:color="auto"/>
          </w:divBdr>
          <w:divsChild>
            <w:div w:id="588121109">
              <w:marLeft w:val="0"/>
              <w:marRight w:val="0"/>
              <w:marTop w:val="30"/>
              <w:marBottom w:val="30"/>
              <w:divBdr>
                <w:top w:val="none" w:sz="0" w:space="0" w:color="auto"/>
                <w:left w:val="none" w:sz="0" w:space="0" w:color="auto"/>
                <w:bottom w:val="none" w:sz="0" w:space="0" w:color="auto"/>
                <w:right w:val="none" w:sz="0" w:space="0" w:color="auto"/>
              </w:divBdr>
              <w:divsChild>
                <w:div w:id="14698293">
                  <w:marLeft w:val="0"/>
                  <w:marRight w:val="0"/>
                  <w:marTop w:val="0"/>
                  <w:marBottom w:val="0"/>
                  <w:divBdr>
                    <w:top w:val="none" w:sz="0" w:space="0" w:color="auto"/>
                    <w:left w:val="none" w:sz="0" w:space="0" w:color="auto"/>
                    <w:bottom w:val="none" w:sz="0" w:space="0" w:color="auto"/>
                    <w:right w:val="none" w:sz="0" w:space="0" w:color="auto"/>
                  </w:divBdr>
                  <w:divsChild>
                    <w:div w:id="441653590">
                      <w:marLeft w:val="0"/>
                      <w:marRight w:val="0"/>
                      <w:marTop w:val="0"/>
                      <w:marBottom w:val="0"/>
                      <w:divBdr>
                        <w:top w:val="none" w:sz="0" w:space="0" w:color="auto"/>
                        <w:left w:val="none" w:sz="0" w:space="0" w:color="auto"/>
                        <w:bottom w:val="none" w:sz="0" w:space="0" w:color="auto"/>
                        <w:right w:val="none" w:sz="0" w:space="0" w:color="auto"/>
                      </w:divBdr>
                    </w:div>
                  </w:divsChild>
                </w:div>
                <w:div w:id="43411946">
                  <w:marLeft w:val="0"/>
                  <w:marRight w:val="0"/>
                  <w:marTop w:val="0"/>
                  <w:marBottom w:val="0"/>
                  <w:divBdr>
                    <w:top w:val="none" w:sz="0" w:space="0" w:color="auto"/>
                    <w:left w:val="none" w:sz="0" w:space="0" w:color="auto"/>
                    <w:bottom w:val="none" w:sz="0" w:space="0" w:color="auto"/>
                    <w:right w:val="none" w:sz="0" w:space="0" w:color="auto"/>
                  </w:divBdr>
                  <w:divsChild>
                    <w:div w:id="1472864415">
                      <w:marLeft w:val="0"/>
                      <w:marRight w:val="0"/>
                      <w:marTop w:val="0"/>
                      <w:marBottom w:val="0"/>
                      <w:divBdr>
                        <w:top w:val="none" w:sz="0" w:space="0" w:color="auto"/>
                        <w:left w:val="none" w:sz="0" w:space="0" w:color="auto"/>
                        <w:bottom w:val="none" w:sz="0" w:space="0" w:color="auto"/>
                        <w:right w:val="none" w:sz="0" w:space="0" w:color="auto"/>
                      </w:divBdr>
                    </w:div>
                  </w:divsChild>
                </w:div>
                <w:div w:id="100685771">
                  <w:marLeft w:val="0"/>
                  <w:marRight w:val="0"/>
                  <w:marTop w:val="0"/>
                  <w:marBottom w:val="0"/>
                  <w:divBdr>
                    <w:top w:val="none" w:sz="0" w:space="0" w:color="auto"/>
                    <w:left w:val="none" w:sz="0" w:space="0" w:color="auto"/>
                    <w:bottom w:val="none" w:sz="0" w:space="0" w:color="auto"/>
                    <w:right w:val="none" w:sz="0" w:space="0" w:color="auto"/>
                  </w:divBdr>
                  <w:divsChild>
                    <w:div w:id="1199780160">
                      <w:marLeft w:val="0"/>
                      <w:marRight w:val="0"/>
                      <w:marTop w:val="0"/>
                      <w:marBottom w:val="0"/>
                      <w:divBdr>
                        <w:top w:val="none" w:sz="0" w:space="0" w:color="auto"/>
                        <w:left w:val="none" w:sz="0" w:space="0" w:color="auto"/>
                        <w:bottom w:val="none" w:sz="0" w:space="0" w:color="auto"/>
                        <w:right w:val="none" w:sz="0" w:space="0" w:color="auto"/>
                      </w:divBdr>
                    </w:div>
                  </w:divsChild>
                </w:div>
                <w:div w:id="273296579">
                  <w:marLeft w:val="0"/>
                  <w:marRight w:val="0"/>
                  <w:marTop w:val="0"/>
                  <w:marBottom w:val="0"/>
                  <w:divBdr>
                    <w:top w:val="none" w:sz="0" w:space="0" w:color="auto"/>
                    <w:left w:val="none" w:sz="0" w:space="0" w:color="auto"/>
                    <w:bottom w:val="none" w:sz="0" w:space="0" w:color="auto"/>
                    <w:right w:val="none" w:sz="0" w:space="0" w:color="auto"/>
                  </w:divBdr>
                  <w:divsChild>
                    <w:div w:id="954990876">
                      <w:marLeft w:val="0"/>
                      <w:marRight w:val="0"/>
                      <w:marTop w:val="0"/>
                      <w:marBottom w:val="0"/>
                      <w:divBdr>
                        <w:top w:val="none" w:sz="0" w:space="0" w:color="auto"/>
                        <w:left w:val="none" w:sz="0" w:space="0" w:color="auto"/>
                        <w:bottom w:val="none" w:sz="0" w:space="0" w:color="auto"/>
                        <w:right w:val="none" w:sz="0" w:space="0" w:color="auto"/>
                      </w:divBdr>
                    </w:div>
                  </w:divsChild>
                </w:div>
                <w:div w:id="275021668">
                  <w:marLeft w:val="0"/>
                  <w:marRight w:val="0"/>
                  <w:marTop w:val="0"/>
                  <w:marBottom w:val="0"/>
                  <w:divBdr>
                    <w:top w:val="none" w:sz="0" w:space="0" w:color="auto"/>
                    <w:left w:val="none" w:sz="0" w:space="0" w:color="auto"/>
                    <w:bottom w:val="none" w:sz="0" w:space="0" w:color="auto"/>
                    <w:right w:val="none" w:sz="0" w:space="0" w:color="auto"/>
                  </w:divBdr>
                  <w:divsChild>
                    <w:div w:id="1112750865">
                      <w:marLeft w:val="0"/>
                      <w:marRight w:val="0"/>
                      <w:marTop w:val="0"/>
                      <w:marBottom w:val="0"/>
                      <w:divBdr>
                        <w:top w:val="none" w:sz="0" w:space="0" w:color="auto"/>
                        <w:left w:val="none" w:sz="0" w:space="0" w:color="auto"/>
                        <w:bottom w:val="none" w:sz="0" w:space="0" w:color="auto"/>
                        <w:right w:val="none" w:sz="0" w:space="0" w:color="auto"/>
                      </w:divBdr>
                    </w:div>
                  </w:divsChild>
                </w:div>
                <w:div w:id="286396561">
                  <w:marLeft w:val="0"/>
                  <w:marRight w:val="0"/>
                  <w:marTop w:val="0"/>
                  <w:marBottom w:val="0"/>
                  <w:divBdr>
                    <w:top w:val="none" w:sz="0" w:space="0" w:color="auto"/>
                    <w:left w:val="none" w:sz="0" w:space="0" w:color="auto"/>
                    <w:bottom w:val="none" w:sz="0" w:space="0" w:color="auto"/>
                    <w:right w:val="none" w:sz="0" w:space="0" w:color="auto"/>
                  </w:divBdr>
                  <w:divsChild>
                    <w:div w:id="2113471932">
                      <w:marLeft w:val="0"/>
                      <w:marRight w:val="0"/>
                      <w:marTop w:val="0"/>
                      <w:marBottom w:val="0"/>
                      <w:divBdr>
                        <w:top w:val="none" w:sz="0" w:space="0" w:color="auto"/>
                        <w:left w:val="none" w:sz="0" w:space="0" w:color="auto"/>
                        <w:bottom w:val="none" w:sz="0" w:space="0" w:color="auto"/>
                        <w:right w:val="none" w:sz="0" w:space="0" w:color="auto"/>
                      </w:divBdr>
                    </w:div>
                  </w:divsChild>
                </w:div>
                <w:div w:id="322394592">
                  <w:marLeft w:val="0"/>
                  <w:marRight w:val="0"/>
                  <w:marTop w:val="0"/>
                  <w:marBottom w:val="0"/>
                  <w:divBdr>
                    <w:top w:val="none" w:sz="0" w:space="0" w:color="auto"/>
                    <w:left w:val="none" w:sz="0" w:space="0" w:color="auto"/>
                    <w:bottom w:val="none" w:sz="0" w:space="0" w:color="auto"/>
                    <w:right w:val="none" w:sz="0" w:space="0" w:color="auto"/>
                  </w:divBdr>
                  <w:divsChild>
                    <w:div w:id="1168978501">
                      <w:marLeft w:val="0"/>
                      <w:marRight w:val="0"/>
                      <w:marTop w:val="0"/>
                      <w:marBottom w:val="0"/>
                      <w:divBdr>
                        <w:top w:val="none" w:sz="0" w:space="0" w:color="auto"/>
                        <w:left w:val="none" w:sz="0" w:space="0" w:color="auto"/>
                        <w:bottom w:val="none" w:sz="0" w:space="0" w:color="auto"/>
                        <w:right w:val="none" w:sz="0" w:space="0" w:color="auto"/>
                      </w:divBdr>
                    </w:div>
                  </w:divsChild>
                </w:div>
                <w:div w:id="323824109">
                  <w:marLeft w:val="0"/>
                  <w:marRight w:val="0"/>
                  <w:marTop w:val="0"/>
                  <w:marBottom w:val="0"/>
                  <w:divBdr>
                    <w:top w:val="none" w:sz="0" w:space="0" w:color="auto"/>
                    <w:left w:val="none" w:sz="0" w:space="0" w:color="auto"/>
                    <w:bottom w:val="none" w:sz="0" w:space="0" w:color="auto"/>
                    <w:right w:val="none" w:sz="0" w:space="0" w:color="auto"/>
                  </w:divBdr>
                  <w:divsChild>
                    <w:div w:id="1880362676">
                      <w:marLeft w:val="0"/>
                      <w:marRight w:val="0"/>
                      <w:marTop w:val="0"/>
                      <w:marBottom w:val="0"/>
                      <w:divBdr>
                        <w:top w:val="none" w:sz="0" w:space="0" w:color="auto"/>
                        <w:left w:val="none" w:sz="0" w:space="0" w:color="auto"/>
                        <w:bottom w:val="none" w:sz="0" w:space="0" w:color="auto"/>
                        <w:right w:val="none" w:sz="0" w:space="0" w:color="auto"/>
                      </w:divBdr>
                    </w:div>
                  </w:divsChild>
                </w:div>
                <w:div w:id="404837574">
                  <w:marLeft w:val="0"/>
                  <w:marRight w:val="0"/>
                  <w:marTop w:val="0"/>
                  <w:marBottom w:val="0"/>
                  <w:divBdr>
                    <w:top w:val="none" w:sz="0" w:space="0" w:color="auto"/>
                    <w:left w:val="none" w:sz="0" w:space="0" w:color="auto"/>
                    <w:bottom w:val="none" w:sz="0" w:space="0" w:color="auto"/>
                    <w:right w:val="none" w:sz="0" w:space="0" w:color="auto"/>
                  </w:divBdr>
                  <w:divsChild>
                    <w:div w:id="1188449319">
                      <w:marLeft w:val="0"/>
                      <w:marRight w:val="0"/>
                      <w:marTop w:val="0"/>
                      <w:marBottom w:val="0"/>
                      <w:divBdr>
                        <w:top w:val="none" w:sz="0" w:space="0" w:color="auto"/>
                        <w:left w:val="none" w:sz="0" w:space="0" w:color="auto"/>
                        <w:bottom w:val="none" w:sz="0" w:space="0" w:color="auto"/>
                        <w:right w:val="none" w:sz="0" w:space="0" w:color="auto"/>
                      </w:divBdr>
                    </w:div>
                  </w:divsChild>
                </w:div>
                <w:div w:id="541401978">
                  <w:marLeft w:val="0"/>
                  <w:marRight w:val="0"/>
                  <w:marTop w:val="0"/>
                  <w:marBottom w:val="0"/>
                  <w:divBdr>
                    <w:top w:val="none" w:sz="0" w:space="0" w:color="auto"/>
                    <w:left w:val="none" w:sz="0" w:space="0" w:color="auto"/>
                    <w:bottom w:val="none" w:sz="0" w:space="0" w:color="auto"/>
                    <w:right w:val="none" w:sz="0" w:space="0" w:color="auto"/>
                  </w:divBdr>
                  <w:divsChild>
                    <w:div w:id="1142237811">
                      <w:marLeft w:val="0"/>
                      <w:marRight w:val="0"/>
                      <w:marTop w:val="0"/>
                      <w:marBottom w:val="0"/>
                      <w:divBdr>
                        <w:top w:val="none" w:sz="0" w:space="0" w:color="auto"/>
                        <w:left w:val="none" w:sz="0" w:space="0" w:color="auto"/>
                        <w:bottom w:val="none" w:sz="0" w:space="0" w:color="auto"/>
                        <w:right w:val="none" w:sz="0" w:space="0" w:color="auto"/>
                      </w:divBdr>
                    </w:div>
                  </w:divsChild>
                </w:div>
                <w:div w:id="552275176">
                  <w:marLeft w:val="0"/>
                  <w:marRight w:val="0"/>
                  <w:marTop w:val="0"/>
                  <w:marBottom w:val="0"/>
                  <w:divBdr>
                    <w:top w:val="none" w:sz="0" w:space="0" w:color="auto"/>
                    <w:left w:val="none" w:sz="0" w:space="0" w:color="auto"/>
                    <w:bottom w:val="none" w:sz="0" w:space="0" w:color="auto"/>
                    <w:right w:val="none" w:sz="0" w:space="0" w:color="auto"/>
                  </w:divBdr>
                  <w:divsChild>
                    <w:div w:id="1093863866">
                      <w:marLeft w:val="0"/>
                      <w:marRight w:val="0"/>
                      <w:marTop w:val="0"/>
                      <w:marBottom w:val="0"/>
                      <w:divBdr>
                        <w:top w:val="none" w:sz="0" w:space="0" w:color="auto"/>
                        <w:left w:val="none" w:sz="0" w:space="0" w:color="auto"/>
                        <w:bottom w:val="none" w:sz="0" w:space="0" w:color="auto"/>
                        <w:right w:val="none" w:sz="0" w:space="0" w:color="auto"/>
                      </w:divBdr>
                    </w:div>
                  </w:divsChild>
                </w:div>
                <w:div w:id="603656224">
                  <w:marLeft w:val="0"/>
                  <w:marRight w:val="0"/>
                  <w:marTop w:val="0"/>
                  <w:marBottom w:val="0"/>
                  <w:divBdr>
                    <w:top w:val="none" w:sz="0" w:space="0" w:color="auto"/>
                    <w:left w:val="none" w:sz="0" w:space="0" w:color="auto"/>
                    <w:bottom w:val="none" w:sz="0" w:space="0" w:color="auto"/>
                    <w:right w:val="none" w:sz="0" w:space="0" w:color="auto"/>
                  </w:divBdr>
                  <w:divsChild>
                    <w:div w:id="185021858">
                      <w:marLeft w:val="0"/>
                      <w:marRight w:val="0"/>
                      <w:marTop w:val="0"/>
                      <w:marBottom w:val="0"/>
                      <w:divBdr>
                        <w:top w:val="none" w:sz="0" w:space="0" w:color="auto"/>
                        <w:left w:val="none" w:sz="0" w:space="0" w:color="auto"/>
                        <w:bottom w:val="none" w:sz="0" w:space="0" w:color="auto"/>
                        <w:right w:val="none" w:sz="0" w:space="0" w:color="auto"/>
                      </w:divBdr>
                    </w:div>
                  </w:divsChild>
                </w:div>
                <w:div w:id="610206837">
                  <w:marLeft w:val="0"/>
                  <w:marRight w:val="0"/>
                  <w:marTop w:val="0"/>
                  <w:marBottom w:val="0"/>
                  <w:divBdr>
                    <w:top w:val="none" w:sz="0" w:space="0" w:color="auto"/>
                    <w:left w:val="none" w:sz="0" w:space="0" w:color="auto"/>
                    <w:bottom w:val="none" w:sz="0" w:space="0" w:color="auto"/>
                    <w:right w:val="none" w:sz="0" w:space="0" w:color="auto"/>
                  </w:divBdr>
                  <w:divsChild>
                    <w:div w:id="2140758834">
                      <w:marLeft w:val="0"/>
                      <w:marRight w:val="0"/>
                      <w:marTop w:val="0"/>
                      <w:marBottom w:val="0"/>
                      <w:divBdr>
                        <w:top w:val="none" w:sz="0" w:space="0" w:color="auto"/>
                        <w:left w:val="none" w:sz="0" w:space="0" w:color="auto"/>
                        <w:bottom w:val="none" w:sz="0" w:space="0" w:color="auto"/>
                        <w:right w:val="none" w:sz="0" w:space="0" w:color="auto"/>
                      </w:divBdr>
                    </w:div>
                  </w:divsChild>
                </w:div>
                <w:div w:id="658922874">
                  <w:marLeft w:val="0"/>
                  <w:marRight w:val="0"/>
                  <w:marTop w:val="0"/>
                  <w:marBottom w:val="0"/>
                  <w:divBdr>
                    <w:top w:val="none" w:sz="0" w:space="0" w:color="auto"/>
                    <w:left w:val="none" w:sz="0" w:space="0" w:color="auto"/>
                    <w:bottom w:val="none" w:sz="0" w:space="0" w:color="auto"/>
                    <w:right w:val="none" w:sz="0" w:space="0" w:color="auto"/>
                  </w:divBdr>
                  <w:divsChild>
                    <w:div w:id="1770925497">
                      <w:marLeft w:val="0"/>
                      <w:marRight w:val="0"/>
                      <w:marTop w:val="0"/>
                      <w:marBottom w:val="0"/>
                      <w:divBdr>
                        <w:top w:val="none" w:sz="0" w:space="0" w:color="auto"/>
                        <w:left w:val="none" w:sz="0" w:space="0" w:color="auto"/>
                        <w:bottom w:val="none" w:sz="0" w:space="0" w:color="auto"/>
                        <w:right w:val="none" w:sz="0" w:space="0" w:color="auto"/>
                      </w:divBdr>
                    </w:div>
                  </w:divsChild>
                </w:div>
                <w:div w:id="692341637">
                  <w:marLeft w:val="0"/>
                  <w:marRight w:val="0"/>
                  <w:marTop w:val="0"/>
                  <w:marBottom w:val="0"/>
                  <w:divBdr>
                    <w:top w:val="none" w:sz="0" w:space="0" w:color="auto"/>
                    <w:left w:val="none" w:sz="0" w:space="0" w:color="auto"/>
                    <w:bottom w:val="none" w:sz="0" w:space="0" w:color="auto"/>
                    <w:right w:val="none" w:sz="0" w:space="0" w:color="auto"/>
                  </w:divBdr>
                  <w:divsChild>
                    <w:div w:id="301885805">
                      <w:marLeft w:val="0"/>
                      <w:marRight w:val="0"/>
                      <w:marTop w:val="0"/>
                      <w:marBottom w:val="0"/>
                      <w:divBdr>
                        <w:top w:val="none" w:sz="0" w:space="0" w:color="auto"/>
                        <w:left w:val="none" w:sz="0" w:space="0" w:color="auto"/>
                        <w:bottom w:val="none" w:sz="0" w:space="0" w:color="auto"/>
                        <w:right w:val="none" w:sz="0" w:space="0" w:color="auto"/>
                      </w:divBdr>
                    </w:div>
                  </w:divsChild>
                </w:div>
                <w:div w:id="724372778">
                  <w:marLeft w:val="0"/>
                  <w:marRight w:val="0"/>
                  <w:marTop w:val="0"/>
                  <w:marBottom w:val="0"/>
                  <w:divBdr>
                    <w:top w:val="none" w:sz="0" w:space="0" w:color="auto"/>
                    <w:left w:val="none" w:sz="0" w:space="0" w:color="auto"/>
                    <w:bottom w:val="none" w:sz="0" w:space="0" w:color="auto"/>
                    <w:right w:val="none" w:sz="0" w:space="0" w:color="auto"/>
                  </w:divBdr>
                  <w:divsChild>
                    <w:div w:id="1294604698">
                      <w:marLeft w:val="0"/>
                      <w:marRight w:val="0"/>
                      <w:marTop w:val="0"/>
                      <w:marBottom w:val="0"/>
                      <w:divBdr>
                        <w:top w:val="none" w:sz="0" w:space="0" w:color="auto"/>
                        <w:left w:val="none" w:sz="0" w:space="0" w:color="auto"/>
                        <w:bottom w:val="none" w:sz="0" w:space="0" w:color="auto"/>
                        <w:right w:val="none" w:sz="0" w:space="0" w:color="auto"/>
                      </w:divBdr>
                    </w:div>
                  </w:divsChild>
                </w:div>
                <w:div w:id="770399770">
                  <w:marLeft w:val="0"/>
                  <w:marRight w:val="0"/>
                  <w:marTop w:val="0"/>
                  <w:marBottom w:val="0"/>
                  <w:divBdr>
                    <w:top w:val="none" w:sz="0" w:space="0" w:color="auto"/>
                    <w:left w:val="none" w:sz="0" w:space="0" w:color="auto"/>
                    <w:bottom w:val="none" w:sz="0" w:space="0" w:color="auto"/>
                    <w:right w:val="none" w:sz="0" w:space="0" w:color="auto"/>
                  </w:divBdr>
                  <w:divsChild>
                    <w:div w:id="1070427755">
                      <w:marLeft w:val="0"/>
                      <w:marRight w:val="0"/>
                      <w:marTop w:val="0"/>
                      <w:marBottom w:val="0"/>
                      <w:divBdr>
                        <w:top w:val="none" w:sz="0" w:space="0" w:color="auto"/>
                        <w:left w:val="none" w:sz="0" w:space="0" w:color="auto"/>
                        <w:bottom w:val="none" w:sz="0" w:space="0" w:color="auto"/>
                        <w:right w:val="none" w:sz="0" w:space="0" w:color="auto"/>
                      </w:divBdr>
                    </w:div>
                  </w:divsChild>
                </w:div>
                <w:div w:id="825052048">
                  <w:marLeft w:val="0"/>
                  <w:marRight w:val="0"/>
                  <w:marTop w:val="0"/>
                  <w:marBottom w:val="0"/>
                  <w:divBdr>
                    <w:top w:val="none" w:sz="0" w:space="0" w:color="auto"/>
                    <w:left w:val="none" w:sz="0" w:space="0" w:color="auto"/>
                    <w:bottom w:val="none" w:sz="0" w:space="0" w:color="auto"/>
                    <w:right w:val="none" w:sz="0" w:space="0" w:color="auto"/>
                  </w:divBdr>
                  <w:divsChild>
                    <w:div w:id="622006187">
                      <w:marLeft w:val="0"/>
                      <w:marRight w:val="0"/>
                      <w:marTop w:val="0"/>
                      <w:marBottom w:val="0"/>
                      <w:divBdr>
                        <w:top w:val="none" w:sz="0" w:space="0" w:color="auto"/>
                        <w:left w:val="none" w:sz="0" w:space="0" w:color="auto"/>
                        <w:bottom w:val="none" w:sz="0" w:space="0" w:color="auto"/>
                        <w:right w:val="none" w:sz="0" w:space="0" w:color="auto"/>
                      </w:divBdr>
                    </w:div>
                  </w:divsChild>
                </w:div>
                <w:div w:id="855080107">
                  <w:marLeft w:val="0"/>
                  <w:marRight w:val="0"/>
                  <w:marTop w:val="0"/>
                  <w:marBottom w:val="0"/>
                  <w:divBdr>
                    <w:top w:val="none" w:sz="0" w:space="0" w:color="auto"/>
                    <w:left w:val="none" w:sz="0" w:space="0" w:color="auto"/>
                    <w:bottom w:val="none" w:sz="0" w:space="0" w:color="auto"/>
                    <w:right w:val="none" w:sz="0" w:space="0" w:color="auto"/>
                  </w:divBdr>
                  <w:divsChild>
                    <w:div w:id="409891075">
                      <w:marLeft w:val="0"/>
                      <w:marRight w:val="0"/>
                      <w:marTop w:val="0"/>
                      <w:marBottom w:val="0"/>
                      <w:divBdr>
                        <w:top w:val="none" w:sz="0" w:space="0" w:color="auto"/>
                        <w:left w:val="none" w:sz="0" w:space="0" w:color="auto"/>
                        <w:bottom w:val="none" w:sz="0" w:space="0" w:color="auto"/>
                        <w:right w:val="none" w:sz="0" w:space="0" w:color="auto"/>
                      </w:divBdr>
                    </w:div>
                  </w:divsChild>
                </w:div>
                <w:div w:id="1016031243">
                  <w:marLeft w:val="0"/>
                  <w:marRight w:val="0"/>
                  <w:marTop w:val="0"/>
                  <w:marBottom w:val="0"/>
                  <w:divBdr>
                    <w:top w:val="none" w:sz="0" w:space="0" w:color="auto"/>
                    <w:left w:val="none" w:sz="0" w:space="0" w:color="auto"/>
                    <w:bottom w:val="none" w:sz="0" w:space="0" w:color="auto"/>
                    <w:right w:val="none" w:sz="0" w:space="0" w:color="auto"/>
                  </w:divBdr>
                  <w:divsChild>
                    <w:div w:id="42218371">
                      <w:marLeft w:val="0"/>
                      <w:marRight w:val="0"/>
                      <w:marTop w:val="0"/>
                      <w:marBottom w:val="0"/>
                      <w:divBdr>
                        <w:top w:val="none" w:sz="0" w:space="0" w:color="auto"/>
                        <w:left w:val="none" w:sz="0" w:space="0" w:color="auto"/>
                        <w:bottom w:val="none" w:sz="0" w:space="0" w:color="auto"/>
                        <w:right w:val="none" w:sz="0" w:space="0" w:color="auto"/>
                      </w:divBdr>
                    </w:div>
                  </w:divsChild>
                </w:div>
                <w:div w:id="1034768784">
                  <w:marLeft w:val="0"/>
                  <w:marRight w:val="0"/>
                  <w:marTop w:val="0"/>
                  <w:marBottom w:val="0"/>
                  <w:divBdr>
                    <w:top w:val="none" w:sz="0" w:space="0" w:color="auto"/>
                    <w:left w:val="none" w:sz="0" w:space="0" w:color="auto"/>
                    <w:bottom w:val="none" w:sz="0" w:space="0" w:color="auto"/>
                    <w:right w:val="none" w:sz="0" w:space="0" w:color="auto"/>
                  </w:divBdr>
                  <w:divsChild>
                    <w:div w:id="2089573341">
                      <w:marLeft w:val="0"/>
                      <w:marRight w:val="0"/>
                      <w:marTop w:val="0"/>
                      <w:marBottom w:val="0"/>
                      <w:divBdr>
                        <w:top w:val="none" w:sz="0" w:space="0" w:color="auto"/>
                        <w:left w:val="none" w:sz="0" w:space="0" w:color="auto"/>
                        <w:bottom w:val="none" w:sz="0" w:space="0" w:color="auto"/>
                        <w:right w:val="none" w:sz="0" w:space="0" w:color="auto"/>
                      </w:divBdr>
                    </w:div>
                  </w:divsChild>
                </w:div>
                <w:div w:id="1048336715">
                  <w:marLeft w:val="0"/>
                  <w:marRight w:val="0"/>
                  <w:marTop w:val="0"/>
                  <w:marBottom w:val="0"/>
                  <w:divBdr>
                    <w:top w:val="none" w:sz="0" w:space="0" w:color="auto"/>
                    <w:left w:val="none" w:sz="0" w:space="0" w:color="auto"/>
                    <w:bottom w:val="none" w:sz="0" w:space="0" w:color="auto"/>
                    <w:right w:val="none" w:sz="0" w:space="0" w:color="auto"/>
                  </w:divBdr>
                  <w:divsChild>
                    <w:div w:id="2014719711">
                      <w:marLeft w:val="0"/>
                      <w:marRight w:val="0"/>
                      <w:marTop w:val="0"/>
                      <w:marBottom w:val="0"/>
                      <w:divBdr>
                        <w:top w:val="none" w:sz="0" w:space="0" w:color="auto"/>
                        <w:left w:val="none" w:sz="0" w:space="0" w:color="auto"/>
                        <w:bottom w:val="none" w:sz="0" w:space="0" w:color="auto"/>
                        <w:right w:val="none" w:sz="0" w:space="0" w:color="auto"/>
                      </w:divBdr>
                    </w:div>
                  </w:divsChild>
                </w:div>
                <w:div w:id="1149445289">
                  <w:marLeft w:val="0"/>
                  <w:marRight w:val="0"/>
                  <w:marTop w:val="0"/>
                  <w:marBottom w:val="0"/>
                  <w:divBdr>
                    <w:top w:val="none" w:sz="0" w:space="0" w:color="auto"/>
                    <w:left w:val="none" w:sz="0" w:space="0" w:color="auto"/>
                    <w:bottom w:val="none" w:sz="0" w:space="0" w:color="auto"/>
                    <w:right w:val="none" w:sz="0" w:space="0" w:color="auto"/>
                  </w:divBdr>
                  <w:divsChild>
                    <w:div w:id="428813500">
                      <w:marLeft w:val="0"/>
                      <w:marRight w:val="0"/>
                      <w:marTop w:val="0"/>
                      <w:marBottom w:val="0"/>
                      <w:divBdr>
                        <w:top w:val="none" w:sz="0" w:space="0" w:color="auto"/>
                        <w:left w:val="none" w:sz="0" w:space="0" w:color="auto"/>
                        <w:bottom w:val="none" w:sz="0" w:space="0" w:color="auto"/>
                        <w:right w:val="none" w:sz="0" w:space="0" w:color="auto"/>
                      </w:divBdr>
                    </w:div>
                  </w:divsChild>
                </w:div>
                <w:div w:id="1149711894">
                  <w:marLeft w:val="0"/>
                  <w:marRight w:val="0"/>
                  <w:marTop w:val="0"/>
                  <w:marBottom w:val="0"/>
                  <w:divBdr>
                    <w:top w:val="none" w:sz="0" w:space="0" w:color="auto"/>
                    <w:left w:val="none" w:sz="0" w:space="0" w:color="auto"/>
                    <w:bottom w:val="none" w:sz="0" w:space="0" w:color="auto"/>
                    <w:right w:val="none" w:sz="0" w:space="0" w:color="auto"/>
                  </w:divBdr>
                  <w:divsChild>
                    <w:div w:id="401101641">
                      <w:marLeft w:val="0"/>
                      <w:marRight w:val="0"/>
                      <w:marTop w:val="0"/>
                      <w:marBottom w:val="0"/>
                      <w:divBdr>
                        <w:top w:val="none" w:sz="0" w:space="0" w:color="auto"/>
                        <w:left w:val="none" w:sz="0" w:space="0" w:color="auto"/>
                        <w:bottom w:val="none" w:sz="0" w:space="0" w:color="auto"/>
                        <w:right w:val="none" w:sz="0" w:space="0" w:color="auto"/>
                      </w:divBdr>
                    </w:div>
                  </w:divsChild>
                </w:div>
                <w:div w:id="1166164893">
                  <w:marLeft w:val="0"/>
                  <w:marRight w:val="0"/>
                  <w:marTop w:val="0"/>
                  <w:marBottom w:val="0"/>
                  <w:divBdr>
                    <w:top w:val="none" w:sz="0" w:space="0" w:color="auto"/>
                    <w:left w:val="none" w:sz="0" w:space="0" w:color="auto"/>
                    <w:bottom w:val="none" w:sz="0" w:space="0" w:color="auto"/>
                    <w:right w:val="none" w:sz="0" w:space="0" w:color="auto"/>
                  </w:divBdr>
                  <w:divsChild>
                    <w:div w:id="440035774">
                      <w:marLeft w:val="0"/>
                      <w:marRight w:val="0"/>
                      <w:marTop w:val="0"/>
                      <w:marBottom w:val="0"/>
                      <w:divBdr>
                        <w:top w:val="none" w:sz="0" w:space="0" w:color="auto"/>
                        <w:left w:val="none" w:sz="0" w:space="0" w:color="auto"/>
                        <w:bottom w:val="none" w:sz="0" w:space="0" w:color="auto"/>
                        <w:right w:val="none" w:sz="0" w:space="0" w:color="auto"/>
                      </w:divBdr>
                    </w:div>
                  </w:divsChild>
                </w:div>
                <w:div w:id="1170873788">
                  <w:marLeft w:val="0"/>
                  <w:marRight w:val="0"/>
                  <w:marTop w:val="0"/>
                  <w:marBottom w:val="0"/>
                  <w:divBdr>
                    <w:top w:val="none" w:sz="0" w:space="0" w:color="auto"/>
                    <w:left w:val="none" w:sz="0" w:space="0" w:color="auto"/>
                    <w:bottom w:val="none" w:sz="0" w:space="0" w:color="auto"/>
                    <w:right w:val="none" w:sz="0" w:space="0" w:color="auto"/>
                  </w:divBdr>
                  <w:divsChild>
                    <w:div w:id="2048186">
                      <w:marLeft w:val="0"/>
                      <w:marRight w:val="0"/>
                      <w:marTop w:val="0"/>
                      <w:marBottom w:val="0"/>
                      <w:divBdr>
                        <w:top w:val="none" w:sz="0" w:space="0" w:color="auto"/>
                        <w:left w:val="none" w:sz="0" w:space="0" w:color="auto"/>
                        <w:bottom w:val="none" w:sz="0" w:space="0" w:color="auto"/>
                        <w:right w:val="none" w:sz="0" w:space="0" w:color="auto"/>
                      </w:divBdr>
                    </w:div>
                  </w:divsChild>
                </w:div>
                <w:div w:id="1182863698">
                  <w:marLeft w:val="0"/>
                  <w:marRight w:val="0"/>
                  <w:marTop w:val="0"/>
                  <w:marBottom w:val="0"/>
                  <w:divBdr>
                    <w:top w:val="none" w:sz="0" w:space="0" w:color="auto"/>
                    <w:left w:val="none" w:sz="0" w:space="0" w:color="auto"/>
                    <w:bottom w:val="none" w:sz="0" w:space="0" w:color="auto"/>
                    <w:right w:val="none" w:sz="0" w:space="0" w:color="auto"/>
                  </w:divBdr>
                  <w:divsChild>
                    <w:div w:id="251935390">
                      <w:marLeft w:val="0"/>
                      <w:marRight w:val="0"/>
                      <w:marTop w:val="0"/>
                      <w:marBottom w:val="0"/>
                      <w:divBdr>
                        <w:top w:val="none" w:sz="0" w:space="0" w:color="auto"/>
                        <w:left w:val="none" w:sz="0" w:space="0" w:color="auto"/>
                        <w:bottom w:val="none" w:sz="0" w:space="0" w:color="auto"/>
                        <w:right w:val="none" w:sz="0" w:space="0" w:color="auto"/>
                      </w:divBdr>
                    </w:div>
                  </w:divsChild>
                </w:div>
                <w:div w:id="1224608704">
                  <w:marLeft w:val="0"/>
                  <w:marRight w:val="0"/>
                  <w:marTop w:val="0"/>
                  <w:marBottom w:val="0"/>
                  <w:divBdr>
                    <w:top w:val="none" w:sz="0" w:space="0" w:color="auto"/>
                    <w:left w:val="none" w:sz="0" w:space="0" w:color="auto"/>
                    <w:bottom w:val="none" w:sz="0" w:space="0" w:color="auto"/>
                    <w:right w:val="none" w:sz="0" w:space="0" w:color="auto"/>
                  </w:divBdr>
                  <w:divsChild>
                    <w:div w:id="110635156">
                      <w:marLeft w:val="0"/>
                      <w:marRight w:val="0"/>
                      <w:marTop w:val="0"/>
                      <w:marBottom w:val="0"/>
                      <w:divBdr>
                        <w:top w:val="none" w:sz="0" w:space="0" w:color="auto"/>
                        <w:left w:val="none" w:sz="0" w:space="0" w:color="auto"/>
                        <w:bottom w:val="none" w:sz="0" w:space="0" w:color="auto"/>
                        <w:right w:val="none" w:sz="0" w:space="0" w:color="auto"/>
                      </w:divBdr>
                    </w:div>
                  </w:divsChild>
                </w:div>
                <w:div w:id="1272518343">
                  <w:marLeft w:val="0"/>
                  <w:marRight w:val="0"/>
                  <w:marTop w:val="0"/>
                  <w:marBottom w:val="0"/>
                  <w:divBdr>
                    <w:top w:val="none" w:sz="0" w:space="0" w:color="auto"/>
                    <w:left w:val="none" w:sz="0" w:space="0" w:color="auto"/>
                    <w:bottom w:val="none" w:sz="0" w:space="0" w:color="auto"/>
                    <w:right w:val="none" w:sz="0" w:space="0" w:color="auto"/>
                  </w:divBdr>
                  <w:divsChild>
                    <w:div w:id="1749570147">
                      <w:marLeft w:val="0"/>
                      <w:marRight w:val="0"/>
                      <w:marTop w:val="0"/>
                      <w:marBottom w:val="0"/>
                      <w:divBdr>
                        <w:top w:val="none" w:sz="0" w:space="0" w:color="auto"/>
                        <w:left w:val="none" w:sz="0" w:space="0" w:color="auto"/>
                        <w:bottom w:val="none" w:sz="0" w:space="0" w:color="auto"/>
                        <w:right w:val="none" w:sz="0" w:space="0" w:color="auto"/>
                      </w:divBdr>
                    </w:div>
                  </w:divsChild>
                </w:div>
                <w:div w:id="1483933308">
                  <w:marLeft w:val="0"/>
                  <w:marRight w:val="0"/>
                  <w:marTop w:val="0"/>
                  <w:marBottom w:val="0"/>
                  <w:divBdr>
                    <w:top w:val="none" w:sz="0" w:space="0" w:color="auto"/>
                    <w:left w:val="none" w:sz="0" w:space="0" w:color="auto"/>
                    <w:bottom w:val="none" w:sz="0" w:space="0" w:color="auto"/>
                    <w:right w:val="none" w:sz="0" w:space="0" w:color="auto"/>
                  </w:divBdr>
                  <w:divsChild>
                    <w:div w:id="950629740">
                      <w:marLeft w:val="0"/>
                      <w:marRight w:val="0"/>
                      <w:marTop w:val="0"/>
                      <w:marBottom w:val="0"/>
                      <w:divBdr>
                        <w:top w:val="none" w:sz="0" w:space="0" w:color="auto"/>
                        <w:left w:val="none" w:sz="0" w:space="0" w:color="auto"/>
                        <w:bottom w:val="none" w:sz="0" w:space="0" w:color="auto"/>
                        <w:right w:val="none" w:sz="0" w:space="0" w:color="auto"/>
                      </w:divBdr>
                    </w:div>
                  </w:divsChild>
                </w:div>
                <w:div w:id="1499467010">
                  <w:marLeft w:val="0"/>
                  <w:marRight w:val="0"/>
                  <w:marTop w:val="0"/>
                  <w:marBottom w:val="0"/>
                  <w:divBdr>
                    <w:top w:val="none" w:sz="0" w:space="0" w:color="auto"/>
                    <w:left w:val="none" w:sz="0" w:space="0" w:color="auto"/>
                    <w:bottom w:val="none" w:sz="0" w:space="0" w:color="auto"/>
                    <w:right w:val="none" w:sz="0" w:space="0" w:color="auto"/>
                  </w:divBdr>
                  <w:divsChild>
                    <w:div w:id="803548459">
                      <w:marLeft w:val="0"/>
                      <w:marRight w:val="0"/>
                      <w:marTop w:val="0"/>
                      <w:marBottom w:val="0"/>
                      <w:divBdr>
                        <w:top w:val="none" w:sz="0" w:space="0" w:color="auto"/>
                        <w:left w:val="none" w:sz="0" w:space="0" w:color="auto"/>
                        <w:bottom w:val="none" w:sz="0" w:space="0" w:color="auto"/>
                        <w:right w:val="none" w:sz="0" w:space="0" w:color="auto"/>
                      </w:divBdr>
                    </w:div>
                  </w:divsChild>
                </w:div>
                <w:div w:id="1543859271">
                  <w:marLeft w:val="0"/>
                  <w:marRight w:val="0"/>
                  <w:marTop w:val="0"/>
                  <w:marBottom w:val="0"/>
                  <w:divBdr>
                    <w:top w:val="none" w:sz="0" w:space="0" w:color="auto"/>
                    <w:left w:val="none" w:sz="0" w:space="0" w:color="auto"/>
                    <w:bottom w:val="none" w:sz="0" w:space="0" w:color="auto"/>
                    <w:right w:val="none" w:sz="0" w:space="0" w:color="auto"/>
                  </w:divBdr>
                  <w:divsChild>
                    <w:div w:id="202451486">
                      <w:marLeft w:val="0"/>
                      <w:marRight w:val="0"/>
                      <w:marTop w:val="0"/>
                      <w:marBottom w:val="0"/>
                      <w:divBdr>
                        <w:top w:val="none" w:sz="0" w:space="0" w:color="auto"/>
                        <w:left w:val="none" w:sz="0" w:space="0" w:color="auto"/>
                        <w:bottom w:val="none" w:sz="0" w:space="0" w:color="auto"/>
                        <w:right w:val="none" w:sz="0" w:space="0" w:color="auto"/>
                      </w:divBdr>
                    </w:div>
                  </w:divsChild>
                </w:div>
                <w:div w:id="1553612125">
                  <w:marLeft w:val="0"/>
                  <w:marRight w:val="0"/>
                  <w:marTop w:val="0"/>
                  <w:marBottom w:val="0"/>
                  <w:divBdr>
                    <w:top w:val="none" w:sz="0" w:space="0" w:color="auto"/>
                    <w:left w:val="none" w:sz="0" w:space="0" w:color="auto"/>
                    <w:bottom w:val="none" w:sz="0" w:space="0" w:color="auto"/>
                    <w:right w:val="none" w:sz="0" w:space="0" w:color="auto"/>
                  </w:divBdr>
                  <w:divsChild>
                    <w:div w:id="1545487874">
                      <w:marLeft w:val="0"/>
                      <w:marRight w:val="0"/>
                      <w:marTop w:val="0"/>
                      <w:marBottom w:val="0"/>
                      <w:divBdr>
                        <w:top w:val="none" w:sz="0" w:space="0" w:color="auto"/>
                        <w:left w:val="none" w:sz="0" w:space="0" w:color="auto"/>
                        <w:bottom w:val="none" w:sz="0" w:space="0" w:color="auto"/>
                        <w:right w:val="none" w:sz="0" w:space="0" w:color="auto"/>
                      </w:divBdr>
                    </w:div>
                  </w:divsChild>
                </w:div>
                <w:div w:id="1571572204">
                  <w:marLeft w:val="0"/>
                  <w:marRight w:val="0"/>
                  <w:marTop w:val="0"/>
                  <w:marBottom w:val="0"/>
                  <w:divBdr>
                    <w:top w:val="none" w:sz="0" w:space="0" w:color="auto"/>
                    <w:left w:val="none" w:sz="0" w:space="0" w:color="auto"/>
                    <w:bottom w:val="none" w:sz="0" w:space="0" w:color="auto"/>
                    <w:right w:val="none" w:sz="0" w:space="0" w:color="auto"/>
                  </w:divBdr>
                  <w:divsChild>
                    <w:div w:id="1501197019">
                      <w:marLeft w:val="0"/>
                      <w:marRight w:val="0"/>
                      <w:marTop w:val="0"/>
                      <w:marBottom w:val="0"/>
                      <w:divBdr>
                        <w:top w:val="none" w:sz="0" w:space="0" w:color="auto"/>
                        <w:left w:val="none" w:sz="0" w:space="0" w:color="auto"/>
                        <w:bottom w:val="none" w:sz="0" w:space="0" w:color="auto"/>
                        <w:right w:val="none" w:sz="0" w:space="0" w:color="auto"/>
                      </w:divBdr>
                    </w:div>
                  </w:divsChild>
                </w:div>
                <w:div w:id="1612517058">
                  <w:marLeft w:val="0"/>
                  <w:marRight w:val="0"/>
                  <w:marTop w:val="0"/>
                  <w:marBottom w:val="0"/>
                  <w:divBdr>
                    <w:top w:val="none" w:sz="0" w:space="0" w:color="auto"/>
                    <w:left w:val="none" w:sz="0" w:space="0" w:color="auto"/>
                    <w:bottom w:val="none" w:sz="0" w:space="0" w:color="auto"/>
                    <w:right w:val="none" w:sz="0" w:space="0" w:color="auto"/>
                  </w:divBdr>
                  <w:divsChild>
                    <w:div w:id="1441757725">
                      <w:marLeft w:val="0"/>
                      <w:marRight w:val="0"/>
                      <w:marTop w:val="0"/>
                      <w:marBottom w:val="0"/>
                      <w:divBdr>
                        <w:top w:val="none" w:sz="0" w:space="0" w:color="auto"/>
                        <w:left w:val="none" w:sz="0" w:space="0" w:color="auto"/>
                        <w:bottom w:val="none" w:sz="0" w:space="0" w:color="auto"/>
                        <w:right w:val="none" w:sz="0" w:space="0" w:color="auto"/>
                      </w:divBdr>
                    </w:div>
                  </w:divsChild>
                </w:div>
                <w:div w:id="1635983162">
                  <w:marLeft w:val="0"/>
                  <w:marRight w:val="0"/>
                  <w:marTop w:val="0"/>
                  <w:marBottom w:val="0"/>
                  <w:divBdr>
                    <w:top w:val="none" w:sz="0" w:space="0" w:color="auto"/>
                    <w:left w:val="none" w:sz="0" w:space="0" w:color="auto"/>
                    <w:bottom w:val="none" w:sz="0" w:space="0" w:color="auto"/>
                    <w:right w:val="none" w:sz="0" w:space="0" w:color="auto"/>
                  </w:divBdr>
                  <w:divsChild>
                    <w:div w:id="421881369">
                      <w:marLeft w:val="0"/>
                      <w:marRight w:val="0"/>
                      <w:marTop w:val="0"/>
                      <w:marBottom w:val="0"/>
                      <w:divBdr>
                        <w:top w:val="none" w:sz="0" w:space="0" w:color="auto"/>
                        <w:left w:val="none" w:sz="0" w:space="0" w:color="auto"/>
                        <w:bottom w:val="none" w:sz="0" w:space="0" w:color="auto"/>
                        <w:right w:val="none" w:sz="0" w:space="0" w:color="auto"/>
                      </w:divBdr>
                    </w:div>
                  </w:divsChild>
                </w:div>
                <w:div w:id="1642419834">
                  <w:marLeft w:val="0"/>
                  <w:marRight w:val="0"/>
                  <w:marTop w:val="0"/>
                  <w:marBottom w:val="0"/>
                  <w:divBdr>
                    <w:top w:val="none" w:sz="0" w:space="0" w:color="auto"/>
                    <w:left w:val="none" w:sz="0" w:space="0" w:color="auto"/>
                    <w:bottom w:val="none" w:sz="0" w:space="0" w:color="auto"/>
                    <w:right w:val="none" w:sz="0" w:space="0" w:color="auto"/>
                  </w:divBdr>
                  <w:divsChild>
                    <w:div w:id="614404336">
                      <w:marLeft w:val="0"/>
                      <w:marRight w:val="0"/>
                      <w:marTop w:val="0"/>
                      <w:marBottom w:val="0"/>
                      <w:divBdr>
                        <w:top w:val="none" w:sz="0" w:space="0" w:color="auto"/>
                        <w:left w:val="none" w:sz="0" w:space="0" w:color="auto"/>
                        <w:bottom w:val="none" w:sz="0" w:space="0" w:color="auto"/>
                        <w:right w:val="none" w:sz="0" w:space="0" w:color="auto"/>
                      </w:divBdr>
                    </w:div>
                  </w:divsChild>
                </w:div>
                <w:div w:id="1652752953">
                  <w:marLeft w:val="0"/>
                  <w:marRight w:val="0"/>
                  <w:marTop w:val="0"/>
                  <w:marBottom w:val="0"/>
                  <w:divBdr>
                    <w:top w:val="none" w:sz="0" w:space="0" w:color="auto"/>
                    <w:left w:val="none" w:sz="0" w:space="0" w:color="auto"/>
                    <w:bottom w:val="none" w:sz="0" w:space="0" w:color="auto"/>
                    <w:right w:val="none" w:sz="0" w:space="0" w:color="auto"/>
                  </w:divBdr>
                  <w:divsChild>
                    <w:div w:id="1772240336">
                      <w:marLeft w:val="0"/>
                      <w:marRight w:val="0"/>
                      <w:marTop w:val="0"/>
                      <w:marBottom w:val="0"/>
                      <w:divBdr>
                        <w:top w:val="none" w:sz="0" w:space="0" w:color="auto"/>
                        <w:left w:val="none" w:sz="0" w:space="0" w:color="auto"/>
                        <w:bottom w:val="none" w:sz="0" w:space="0" w:color="auto"/>
                        <w:right w:val="none" w:sz="0" w:space="0" w:color="auto"/>
                      </w:divBdr>
                    </w:div>
                  </w:divsChild>
                </w:div>
                <w:div w:id="1672099871">
                  <w:marLeft w:val="0"/>
                  <w:marRight w:val="0"/>
                  <w:marTop w:val="0"/>
                  <w:marBottom w:val="0"/>
                  <w:divBdr>
                    <w:top w:val="none" w:sz="0" w:space="0" w:color="auto"/>
                    <w:left w:val="none" w:sz="0" w:space="0" w:color="auto"/>
                    <w:bottom w:val="none" w:sz="0" w:space="0" w:color="auto"/>
                    <w:right w:val="none" w:sz="0" w:space="0" w:color="auto"/>
                  </w:divBdr>
                  <w:divsChild>
                    <w:div w:id="2144037925">
                      <w:marLeft w:val="0"/>
                      <w:marRight w:val="0"/>
                      <w:marTop w:val="0"/>
                      <w:marBottom w:val="0"/>
                      <w:divBdr>
                        <w:top w:val="none" w:sz="0" w:space="0" w:color="auto"/>
                        <w:left w:val="none" w:sz="0" w:space="0" w:color="auto"/>
                        <w:bottom w:val="none" w:sz="0" w:space="0" w:color="auto"/>
                        <w:right w:val="none" w:sz="0" w:space="0" w:color="auto"/>
                      </w:divBdr>
                    </w:div>
                  </w:divsChild>
                </w:div>
                <w:div w:id="1709644633">
                  <w:marLeft w:val="0"/>
                  <w:marRight w:val="0"/>
                  <w:marTop w:val="0"/>
                  <w:marBottom w:val="0"/>
                  <w:divBdr>
                    <w:top w:val="none" w:sz="0" w:space="0" w:color="auto"/>
                    <w:left w:val="none" w:sz="0" w:space="0" w:color="auto"/>
                    <w:bottom w:val="none" w:sz="0" w:space="0" w:color="auto"/>
                    <w:right w:val="none" w:sz="0" w:space="0" w:color="auto"/>
                  </w:divBdr>
                  <w:divsChild>
                    <w:div w:id="2128814619">
                      <w:marLeft w:val="0"/>
                      <w:marRight w:val="0"/>
                      <w:marTop w:val="0"/>
                      <w:marBottom w:val="0"/>
                      <w:divBdr>
                        <w:top w:val="none" w:sz="0" w:space="0" w:color="auto"/>
                        <w:left w:val="none" w:sz="0" w:space="0" w:color="auto"/>
                        <w:bottom w:val="none" w:sz="0" w:space="0" w:color="auto"/>
                        <w:right w:val="none" w:sz="0" w:space="0" w:color="auto"/>
                      </w:divBdr>
                    </w:div>
                  </w:divsChild>
                </w:div>
                <w:div w:id="1716543266">
                  <w:marLeft w:val="0"/>
                  <w:marRight w:val="0"/>
                  <w:marTop w:val="0"/>
                  <w:marBottom w:val="0"/>
                  <w:divBdr>
                    <w:top w:val="none" w:sz="0" w:space="0" w:color="auto"/>
                    <w:left w:val="none" w:sz="0" w:space="0" w:color="auto"/>
                    <w:bottom w:val="none" w:sz="0" w:space="0" w:color="auto"/>
                    <w:right w:val="none" w:sz="0" w:space="0" w:color="auto"/>
                  </w:divBdr>
                  <w:divsChild>
                    <w:div w:id="2060283270">
                      <w:marLeft w:val="0"/>
                      <w:marRight w:val="0"/>
                      <w:marTop w:val="0"/>
                      <w:marBottom w:val="0"/>
                      <w:divBdr>
                        <w:top w:val="none" w:sz="0" w:space="0" w:color="auto"/>
                        <w:left w:val="none" w:sz="0" w:space="0" w:color="auto"/>
                        <w:bottom w:val="none" w:sz="0" w:space="0" w:color="auto"/>
                        <w:right w:val="none" w:sz="0" w:space="0" w:color="auto"/>
                      </w:divBdr>
                    </w:div>
                  </w:divsChild>
                </w:div>
                <w:div w:id="1811480790">
                  <w:marLeft w:val="0"/>
                  <w:marRight w:val="0"/>
                  <w:marTop w:val="0"/>
                  <w:marBottom w:val="0"/>
                  <w:divBdr>
                    <w:top w:val="none" w:sz="0" w:space="0" w:color="auto"/>
                    <w:left w:val="none" w:sz="0" w:space="0" w:color="auto"/>
                    <w:bottom w:val="none" w:sz="0" w:space="0" w:color="auto"/>
                    <w:right w:val="none" w:sz="0" w:space="0" w:color="auto"/>
                  </w:divBdr>
                  <w:divsChild>
                    <w:div w:id="1128402154">
                      <w:marLeft w:val="0"/>
                      <w:marRight w:val="0"/>
                      <w:marTop w:val="0"/>
                      <w:marBottom w:val="0"/>
                      <w:divBdr>
                        <w:top w:val="none" w:sz="0" w:space="0" w:color="auto"/>
                        <w:left w:val="none" w:sz="0" w:space="0" w:color="auto"/>
                        <w:bottom w:val="none" w:sz="0" w:space="0" w:color="auto"/>
                        <w:right w:val="none" w:sz="0" w:space="0" w:color="auto"/>
                      </w:divBdr>
                    </w:div>
                  </w:divsChild>
                </w:div>
                <w:div w:id="1820539677">
                  <w:marLeft w:val="0"/>
                  <w:marRight w:val="0"/>
                  <w:marTop w:val="0"/>
                  <w:marBottom w:val="0"/>
                  <w:divBdr>
                    <w:top w:val="none" w:sz="0" w:space="0" w:color="auto"/>
                    <w:left w:val="none" w:sz="0" w:space="0" w:color="auto"/>
                    <w:bottom w:val="none" w:sz="0" w:space="0" w:color="auto"/>
                    <w:right w:val="none" w:sz="0" w:space="0" w:color="auto"/>
                  </w:divBdr>
                  <w:divsChild>
                    <w:div w:id="1628049225">
                      <w:marLeft w:val="0"/>
                      <w:marRight w:val="0"/>
                      <w:marTop w:val="0"/>
                      <w:marBottom w:val="0"/>
                      <w:divBdr>
                        <w:top w:val="none" w:sz="0" w:space="0" w:color="auto"/>
                        <w:left w:val="none" w:sz="0" w:space="0" w:color="auto"/>
                        <w:bottom w:val="none" w:sz="0" w:space="0" w:color="auto"/>
                        <w:right w:val="none" w:sz="0" w:space="0" w:color="auto"/>
                      </w:divBdr>
                    </w:div>
                  </w:divsChild>
                </w:div>
                <w:div w:id="1934581303">
                  <w:marLeft w:val="0"/>
                  <w:marRight w:val="0"/>
                  <w:marTop w:val="0"/>
                  <w:marBottom w:val="0"/>
                  <w:divBdr>
                    <w:top w:val="none" w:sz="0" w:space="0" w:color="auto"/>
                    <w:left w:val="none" w:sz="0" w:space="0" w:color="auto"/>
                    <w:bottom w:val="none" w:sz="0" w:space="0" w:color="auto"/>
                    <w:right w:val="none" w:sz="0" w:space="0" w:color="auto"/>
                  </w:divBdr>
                  <w:divsChild>
                    <w:div w:id="401493294">
                      <w:marLeft w:val="0"/>
                      <w:marRight w:val="0"/>
                      <w:marTop w:val="0"/>
                      <w:marBottom w:val="0"/>
                      <w:divBdr>
                        <w:top w:val="none" w:sz="0" w:space="0" w:color="auto"/>
                        <w:left w:val="none" w:sz="0" w:space="0" w:color="auto"/>
                        <w:bottom w:val="none" w:sz="0" w:space="0" w:color="auto"/>
                        <w:right w:val="none" w:sz="0" w:space="0" w:color="auto"/>
                      </w:divBdr>
                    </w:div>
                  </w:divsChild>
                </w:div>
                <w:div w:id="2005552211">
                  <w:marLeft w:val="0"/>
                  <w:marRight w:val="0"/>
                  <w:marTop w:val="0"/>
                  <w:marBottom w:val="0"/>
                  <w:divBdr>
                    <w:top w:val="none" w:sz="0" w:space="0" w:color="auto"/>
                    <w:left w:val="none" w:sz="0" w:space="0" w:color="auto"/>
                    <w:bottom w:val="none" w:sz="0" w:space="0" w:color="auto"/>
                    <w:right w:val="none" w:sz="0" w:space="0" w:color="auto"/>
                  </w:divBdr>
                  <w:divsChild>
                    <w:div w:id="703485811">
                      <w:marLeft w:val="0"/>
                      <w:marRight w:val="0"/>
                      <w:marTop w:val="0"/>
                      <w:marBottom w:val="0"/>
                      <w:divBdr>
                        <w:top w:val="none" w:sz="0" w:space="0" w:color="auto"/>
                        <w:left w:val="none" w:sz="0" w:space="0" w:color="auto"/>
                        <w:bottom w:val="none" w:sz="0" w:space="0" w:color="auto"/>
                        <w:right w:val="none" w:sz="0" w:space="0" w:color="auto"/>
                      </w:divBdr>
                    </w:div>
                  </w:divsChild>
                </w:div>
                <w:div w:id="2006588504">
                  <w:marLeft w:val="0"/>
                  <w:marRight w:val="0"/>
                  <w:marTop w:val="0"/>
                  <w:marBottom w:val="0"/>
                  <w:divBdr>
                    <w:top w:val="none" w:sz="0" w:space="0" w:color="auto"/>
                    <w:left w:val="none" w:sz="0" w:space="0" w:color="auto"/>
                    <w:bottom w:val="none" w:sz="0" w:space="0" w:color="auto"/>
                    <w:right w:val="none" w:sz="0" w:space="0" w:color="auto"/>
                  </w:divBdr>
                  <w:divsChild>
                    <w:div w:id="429550939">
                      <w:marLeft w:val="0"/>
                      <w:marRight w:val="0"/>
                      <w:marTop w:val="0"/>
                      <w:marBottom w:val="0"/>
                      <w:divBdr>
                        <w:top w:val="none" w:sz="0" w:space="0" w:color="auto"/>
                        <w:left w:val="none" w:sz="0" w:space="0" w:color="auto"/>
                        <w:bottom w:val="none" w:sz="0" w:space="0" w:color="auto"/>
                        <w:right w:val="none" w:sz="0" w:space="0" w:color="auto"/>
                      </w:divBdr>
                    </w:div>
                  </w:divsChild>
                </w:div>
                <w:div w:id="2018267408">
                  <w:marLeft w:val="0"/>
                  <w:marRight w:val="0"/>
                  <w:marTop w:val="0"/>
                  <w:marBottom w:val="0"/>
                  <w:divBdr>
                    <w:top w:val="none" w:sz="0" w:space="0" w:color="auto"/>
                    <w:left w:val="none" w:sz="0" w:space="0" w:color="auto"/>
                    <w:bottom w:val="none" w:sz="0" w:space="0" w:color="auto"/>
                    <w:right w:val="none" w:sz="0" w:space="0" w:color="auto"/>
                  </w:divBdr>
                  <w:divsChild>
                    <w:div w:id="236601532">
                      <w:marLeft w:val="0"/>
                      <w:marRight w:val="0"/>
                      <w:marTop w:val="0"/>
                      <w:marBottom w:val="0"/>
                      <w:divBdr>
                        <w:top w:val="none" w:sz="0" w:space="0" w:color="auto"/>
                        <w:left w:val="none" w:sz="0" w:space="0" w:color="auto"/>
                        <w:bottom w:val="none" w:sz="0" w:space="0" w:color="auto"/>
                        <w:right w:val="none" w:sz="0" w:space="0" w:color="auto"/>
                      </w:divBdr>
                    </w:div>
                  </w:divsChild>
                </w:div>
                <w:div w:id="2044280623">
                  <w:marLeft w:val="0"/>
                  <w:marRight w:val="0"/>
                  <w:marTop w:val="0"/>
                  <w:marBottom w:val="0"/>
                  <w:divBdr>
                    <w:top w:val="none" w:sz="0" w:space="0" w:color="auto"/>
                    <w:left w:val="none" w:sz="0" w:space="0" w:color="auto"/>
                    <w:bottom w:val="none" w:sz="0" w:space="0" w:color="auto"/>
                    <w:right w:val="none" w:sz="0" w:space="0" w:color="auto"/>
                  </w:divBdr>
                  <w:divsChild>
                    <w:div w:id="146359831">
                      <w:marLeft w:val="0"/>
                      <w:marRight w:val="0"/>
                      <w:marTop w:val="0"/>
                      <w:marBottom w:val="0"/>
                      <w:divBdr>
                        <w:top w:val="none" w:sz="0" w:space="0" w:color="auto"/>
                        <w:left w:val="none" w:sz="0" w:space="0" w:color="auto"/>
                        <w:bottom w:val="none" w:sz="0" w:space="0" w:color="auto"/>
                        <w:right w:val="none" w:sz="0" w:space="0" w:color="auto"/>
                      </w:divBdr>
                    </w:div>
                  </w:divsChild>
                </w:div>
                <w:div w:id="2046983674">
                  <w:marLeft w:val="0"/>
                  <w:marRight w:val="0"/>
                  <w:marTop w:val="0"/>
                  <w:marBottom w:val="0"/>
                  <w:divBdr>
                    <w:top w:val="none" w:sz="0" w:space="0" w:color="auto"/>
                    <w:left w:val="none" w:sz="0" w:space="0" w:color="auto"/>
                    <w:bottom w:val="none" w:sz="0" w:space="0" w:color="auto"/>
                    <w:right w:val="none" w:sz="0" w:space="0" w:color="auto"/>
                  </w:divBdr>
                  <w:divsChild>
                    <w:div w:id="45714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3938">
          <w:marLeft w:val="0"/>
          <w:marRight w:val="0"/>
          <w:marTop w:val="0"/>
          <w:marBottom w:val="0"/>
          <w:divBdr>
            <w:top w:val="none" w:sz="0" w:space="0" w:color="auto"/>
            <w:left w:val="none" w:sz="0" w:space="0" w:color="auto"/>
            <w:bottom w:val="none" w:sz="0" w:space="0" w:color="auto"/>
            <w:right w:val="none" w:sz="0" w:space="0" w:color="auto"/>
          </w:divBdr>
        </w:div>
      </w:divsChild>
    </w:div>
    <w:div w:id="390468671">
      <w:bodyDiv w:val="1"/>
      <w:marLeft w:val="0"/>
      <w:marRight w:val="0"/>
      <w:marTop w:val="0"/>
      <w:marBottom w:val="0"/>
      <w:divBdr>
        <w:top w:val="none" w:sz="0" w:space="0" w:color="auto"/>
        <w:left w:val="none" w:sz="0" w:space="0" w:color="auto"/>
        <w:bottom w:val="none" w:sz="0" w:space="0" w:color="auto"/>
        <w:right w:val="none" w:sz="0" w:space="0" w:color="auto"/>
      </w:divBdr>
      <w:divsChild>
        <w:div w:id="155540974">
          <w:marLeft w:val="0"/>
          <w:marRight w:val="0"/>
          <w:marTop w:val="0"/>
          <w:marBottom w:val="0"/>
          <w:divBdr>
            <w:top w:val="none" w:sz="0" w:space="0" w:color="auto"/>
            <w:left w:val="none" w:sz="0" w:space="0" w:color="auto"/>
            <w:bottom w:val="none" w:sz="0" w:space="0" w:color="auto"/>
            <w:right w:val="none" w:sz="0" w:space="0" w:color="auto"/>
          </w:divBdr>
        </w:div>
        <w:div w:id="860900397">
          <w:marLeft w:val="0"/>
          <w:marRight w:val="0"/>
          <w:marTop w:val="0"/>
          <w:marBottom w:val="0"/>
          <w:divBdr>
            <w:top w:val="none" w:sz="0" w:space="0" w:color="auto"/>
            <w:left w:val="none" w:sz="0" w:space="0" w:color="auto"/>
            <w:bottom w:val="none" w:sz="0" w:space="0" w:color="auto"/>
            <w:right w:val="none" w:sz="0" w:space="0" w:color="auto"/>
          </w:divBdr>
        </w:div>
      </w:divsChild>
    </w:div>
    <w:div w:id="428738397">
      <w:bodyDiv w:val="1"/>
      <w:marLeft w:val="0"/>
      <w:marRight w:val="0"/>
      <w:marTop w:val="0"/>
      <w:marBottom w:val="0"/>
      <w:divBdr>
        <w:top w:val="none" w:sz="0" w:space="0" w:color="auto"/>
        <w:left w:val="none" w:sz="0" w:space="0" w:color="auto"/>
        <w:bottom w:val="none" w:sz="0" w:space="0" w:color="auto"/>
        <w:right w:val="none" w:sz="0" w:space="0" w:color="auto"/>
      </w:divBdr>
      <w:divsChild>
        <w:div w:id="89665966">
          <w:marLeft w:val="0"/>
          <w:marRight w:val="0"/>
          <w:marTop w:val="0"/>
          <w:marBottom w:val="0"/>
          <w:divBdr>
            <w:top w:val="none" w:sz="0" w:space="0" w:color="auto"/>
            <w:left w:val="none" w:sz="0" w:space="0" w:color="auto"/>
            <w:bottom w:val="none" w:sz="0" w:space="0" w:color="auto"/>
            <w:right w:val="none" w:sz="0" w:space="0" w:color="auto"/>
          </w:divBdr>
        </w:div>
        <w:div w:id="189800044">
          <w:marLeft w:val="0"/>
          <w:marRight w:val="0"/>
          <w:marTop w:val="0"/>
          <w:marBottom w:val="0"/>
          <w:divBdr>
            <w:top w:val="none" w:sz="0" w:space="0" w:color="auto"/>
            <w:left w:val="none" w:sz="0" w:space="0" w:color="auto"/>
            <w:bottom w:val="none" w:sz="0" w:space="0" w:color="auto"/>
            <w:right w:val="none" w:sz="0" w:space="0" w:color="auto"/>
          </w:divBdr>
        </w:div>
        <w:div w:id="337587461">
          <w:marLeft w:val="0"/>
          <w:marRight w:val="0"/>
          <w:marTop w:val="0"/>
          <w:marBottom w:val="0"/>
          <w:divBdr>
            <w:top w:val="none" w:sz="0" w:space="0" w:color="auto"/>
            <w:left w:val="none" w:sz="0" w:space="0" w:color="auto"/>
            <w:bottom w:val="none" w:sz="0" w:space="0" w:color="auto"/>
            <w:right w:val="none" w:sz="0" w:space="0" w:color="auto"/>
          </w:divBdr>
          <w:divsChild>
            <w:div w:id="1482651577">
              <w:marLeft w:val="-75"/>
              <w:marRight w:val="0"/>
              <w:marTop w:val="30"/>
              <w:marBottom w:val="30"/>
              <w:divBdr>
                <w:top w:val="none" w:sz="0" w:space="0" w:color="auto"/>
                <w:left w:val="none" w:sz="0" w:space="0" w:color="auto"/>
                <w:bottom w:val="none" w:sz="0" w:space="0" w:color="auto"/>
                <w:right w:val="none" w:sz="0" w:space="0" w:color="auto"/>
              </w:divBdr>
              <w:divsChild>
                <w:div w:id="15935559">
                  <w:marLeft w:val="0"/>
                  <w:marRight w:val="0"/>
                  <w:marTop w:val="0"/>
                  <w:marBottom w:val="0"/>
                  <w:divBdr>
                    <w:top w:val="none" w:sz="0" w:space="0" w:color="auto"/>
                    <w:left w:val="none" w:sz="0" w:space="0" w:color="auto"/>
                    <w:bottom w:val="none" w:sz="0" w:space="0" w:color="auto"/>
                    <w:right w:val="none" w:sz="0" w:space="0" w:color="auto"/>
                  </w:divBdr>
                  <w:divsChild>
                    <w:div w:id="1150287959">
                      <w:marLeft w:val="0"/>
                      <w:marRight w:val="0"/>
                      <w:marTop w:val="0"/>
                      <w:marBottom w:val="0"/>
                      <w:divBdr>
                        <w:top w:val="none" w:sz="0" w:space="0" w:color="auto"/>
                        <w:left w:val="none" w:sz="0" w:space="0" w:color="auto"/>
                        <w:bottom w:val="none" w:sz="0" w:space="0" w:color="auto"/>
                        <w:right w:val="none" w:sz="0" w:space="0" w:color="auto"/>
                      </w:divBdr>
                    </w:div>
                  </w:divsChild>
                </w:div>
                <w:div w:id="183177339">
                  <w:marLeft w:val="0"/>
                  <w:marRight w:val="0"/>
                  <w:marTop w:val="0"/>
                  <w:marBottom w:val="0"/>
                  <w:divBdr>
                    <w:top w:val="none" w:sz="0" w:space="0" w:color="auto"/>
                    <w:left w:val="none" w:sz="0" w:space="0" w:color="auto"/>
                    <w:bottom w:val="none" w:sz="0" w:space="0" w:color="auto"/>
                    <w:right w:val="none" w:sz="0" w:space="0" w:color="auto"/>
                  </w:divBdr>
                  <w:divsChild>
                    <w:div w:id="939947330">
                      <w:marLeft w:val="0"/>
                      <w:marRight w:val="0"/>
                      <w:marTop w:val="0"/>
                      <w:marBottom w:val="0"/>
                      <w:divBdr>
                        <w:top w:val="none" w:sz="0" w:space="0" w:color="auto"/>
                        <w:left w:val="none" w:sz="0" w:space="0" w:color="auto"/>
                        <w:bottom w:val="none" w:sz="0" w:space="0" w:color="auto"/>
                        <w:right w:val="none" w:sz="0" w:space="0" w:color="auto"/>
                      </w:divBdr>
                    </w:div>
                  </w:divsChild>
                </w:div>
                <w:div w:id="317074946">
                  <w:marLeft w:val="0"/>
                  <w:marRight w:val="0"/>
                  <w:marTop w:val="0"/>
                  <w:marBottom w:val="0"/>
                  <w:divBdr>
                    <w:top w:val="none" w:sz="0" w:space="0" w:color="auto"/>
                    <w:left w:val="none" w:sz="0" w:space="0" w:color="auto"/>
                    <w:bottom w:val="none" w:sz="0" w:space="0" w:color="auto"/>
                    <w:right w:val="none" w:sz="0" w:space="0" w:color="auto"/>
                  </w:divBdr>
                  <w:divsChild>
                    <w:div w:id="1372534051">
                      <w:marLeft w:val="0"/>
                      <w:marRight w:val="0"/>
                      <w:marTop w:val="0"/>
                      <w:marBottom w:val="0"/>
                      <w:divBdr>
                        <w:top w:val="none" w:sz="0" w:space="0" w:color="auto"/>
                        <w:left w:val="none" w:sz="0" w:space="0" w:color="auto"/>
                        <w:bottom w:val="none" w:sz="0" w:space="0" w:color="auto"/>
                        <w:right w:val="none" w:sz="0" w:space="0" w:color="auto"/>
                      </w:divBdr>
                    </w:div>
                  </w:divsChild>
                </w:div>
                <w:div w:id="364840122">
                  <w:marLeft w:val="0"/>
                  <w:marRight w:val="0"/>
                  <w:marTop w:val="0"/>
                  <w:marBottom w:val="0"/>
                  <w:divBdr>
                    <w:top w:val="none" w:sz="0" w:space="0" w:color="auto"/>
                    <w:left w:val="none" w:sz="0" w:space="0" w:color="auto"/>
                    <w:bottom w:val="none" w:sz="0" w:space="0" w:color="auto"/>
                    <w:right w:val="none" w:sz="0" w:space="0" w:color="auto"/>
                  </w:divBdr>
                  <w:divsChild>
                    <w:div w:id="1435129796">
                      <w:marLeft w:val="0"/>
                      <w:marRight w:val="0"/>
                      <w:marTop w:val="0"/>
                      <w:marBottom w:val="0"/>
                      <w:divBdr>
                        <w:top w:val="none" w:sz="0" w:space="0" w:color="auto"/>
                        <w:left w:val="none" w:sz="0" w:space="0" w:color="auto"/>
                        <w:bottom w:val="none" w:sz="0" w:space="0" w:color="auto"/>
                        <w:right w:val="none" w:sz="0" w:space="0" w:color="auto"/>
                      </w:divBdr>
                    </w:div>
                  </w:divsChild>
                </w:div>
                <w:div w:id="508832410">
                  <w:marLeft w:val="0"/>
                  <w:marRight w:val="0"/>
                  <w:marTop w:val="0"/>
                  <w:marBottom w:val="0"/>
                  <w:divBdr>
                    <w:top w:val="none" w:sz="0" w:space="0" w:color="auto"/>
                    <w:left w:val="none" w:sz="0" w:space="0" w:color="auto"/>
                    <w:bottom w:val="none" w:sz="0" w:space="0" w:color="auto"/>
                    <w:right w:val="none" w:sz="0" w:space="0" w:color="auto"/>
                  </w:divBdr>
                  <w:divsChild>
                    <w:div w:id="1620145885">
                      <w:marLeft w:val="0"/>
                      <w:marRight w:val="0"/>
                      <w:marTop w:val="0"/>
                      <w:marBottom w:val="0"/>
                      <w:divBdr>
                        <w:top w:val="none" w:sz="0" w:space="0" w:color="auto"/>
                        <w:left w:val="none" w:sz="0" w:space="0" w:color="auto"/>
                        <w:bottom w:val="none" w:sz="0" w:space="0" w:color="auto"/>
                        <w:right w:val="none" w:sz="0" w:space="0" w:color="auto"/>
                      </w:divBdr>
                    </w:div>
                  </w:divsChild>
                </w:div>
                <w:div w:id="596328040">
                  <w:marLeft w:val="0"/>
                  <w:marRight w:val="0"/>
                  <w:marTop w:val="0"/>
                  <w:marBottom w:val="0"/>
                  <w:divBdr>
                    <w:top w:val="none" w:sz="0" w:space="0" w:color="auto"/>
                    <w:left w:val="none" w:sz="0" w:space="0" w:color="auto"/>
                    <w:bottom w:val="none" w:sz="0" w:space="0" w:color="auto"/>
                    <w:right w:val="none" w:sz="0" w:space="0" w:color="auto"/>
                  </w:divBdr>
                  <w:divsChild>
                    <w:div w:id="1477719832">
                      <w:marLeft w:val="0"/>
                      <w:marRight w:val="0"/>
                      <w:marTop w:val="0"/>
                      <w:marBottom w:val="0"/>
                      <w:divBdr>
                        <w:top w:val="none" w:sz="0" w:space="0" w:color="auto"/>
                        <w:left w:val="none" w:sz="0" w:space="0" w:color="auto"/>
                        <w:bottom w:val="none" w:sz="0" w:space="0" w:color="auto"/>
                        <w:right w:val="none" w:sz="0" w:space="0" w:color="auto"/>
                      </w:divBdr>
                    </w:div>
                  </w:divsChild>
                </w:div>
                <w:div w:id="696857904">
                  <w:marLeft w:val="0"/>
                  <w:marRight w:val="0"/>
                  <w:marTop w:val="0"/>
                  <w:marBottom w:val="0"/>
                  <w:divBdr>
                    <w:top w:val="none" w:sz="0" w:space="0" w:color="auto"/>
                    <w:left w:val="none" w:sz="0" w:space="0" w:color="auto"/>
                    <w:bottom w:val="none" w:sz="0" w:space="0" w:color="auto"/>
                    <w:right w:val="none" w:sz="0" w:space="0" w:color="auto"/>
                  </w:divBdr>
                  <w:divsChild>
                    <w:div w:id="1595162309">
                      <w:marLeft w:val="0"/>
                      <w:marRight w:val="0"/>
                      <w:marTop w:val="0"/>
                      <w:marBottom w:val="0"/>
                      <w:divBdr>
                        <w:top w:val="none" w:sz="0" w:space="0" w:color="auto"/>
                        <w:left w:val="none" w:sz="0" w:space="0" w:color="auto"/>
                        <w:bottom w:val="none" w:sz="0" w:space="0" w:color="auto"/>
                        <w:right w:val="none" w:sz="0" w:space="0" w:color="auto"/>
                      </w:divBdr>
                    </w:div>
                  </w:divsChild>
                </w:div>
                <w:div w:id="790897643">
                  <w:marLeft w:val="0"/>
                  <w:marRight w:val="0"/>
                  <w:marTop w:val="0"/>
                  <w:marBottom w:val="0"/>
                  <w:divBdr>
                    <w:top w:val="none" w:sz="0" w:space="0" w:color="auto"/>
                    <w:left w:val="none" w:sz="0" w:space="0" w:color="auto"/>
                    <w:bottom w:val="none" w:sz="0" w:space="0" w:color="auto"/>
                    <w:right w:val="none" w:sz="0" w:space="0" w:color="auto"/>
                  </w:divBdr>
                  <w:divsChild>
                    <w:div w:id="2054039489">
                      <w:marLeft w:val="0"/>
                      <w:marRight w:val="0"/>
                      <w:marTop w:val="0"/>
                      <w:marBottom w:val="0"/>
                      <w:divBdr>
                        <w:top w:val="none" w:sz="0" w:space="0" w:color="auto"/>
                        <w:left w:val="none" w:sz="0" w:space="0" w:color="auto"/>
                        <w:bottom w:val="none" w:sz="0" w:space="0" w:color="auto"/>
                        <w:right w:val="none" w:sz="0" w:space="0" w:color="auto"/>
                      </w:divBdr>
                    </w:div>
                  </w:divsChild>
                </w:div>
                <w:div w:id="988437003">
                  <w:marLeft w:val="0"/>
                  <w:marRight w:val="0"/>
                  <w:marTop w:val="0"/>
                  <w:marBottom w:val="0"/>
                  <w:divBdr>
                    <w:top w:val="none" w:sz="0" w:space="0" w:color="auto"/>
                    <w:left w:val="none" w:sz="0" w:space="0" w:color="auto"/>
                    <w:bottom w:val="none" w:sz="0" w:space="0" w:color="auto"/>
                    <w:right w:val="none" w:sz="0" w:space="0" w:color="auto"/>
                  </w:divBdr>
                  <w:divsChild>
                    <w:div w:id="1648899164">
                      <w:marLeft w:val="0"/>
                      <w:marRight w:val="0"/>
                      <w:marTop w:val="0"/>
                      <w:marBottom w:val="0"/>
                      <w:divBdr>
                        <w:top w:val="none" w:sz="0" w:space="0" w:color="auto"/>
                        <w:left w:val="none" w:sz="0" w:space="0" w:color="auto"/>
                        <w:bottom w:val="none" w:sz="0" w:space="0" w:color="auto"/>
                        <w:right w:val="none" w:sz="0" w:space="0" w:color="auto"/>
                      </w:divBdr>
                    </w:div>
                  </w:divsChild>
                </w:div>
                <w:div w:id="1044059835">
                  <w:marLeft w:val="0"/>
                  <w:marRight w:val="0"/>
                  <w:marTop w:val="0"/>
                  <w:marBottom w:val="0"/>
                  <w:divBdr>
                    <w:top w:val="none" w:sz="0" w:space="0" w:color="auto"/>
                    <w:left w:val="none" w:sz="0" w:space="0" w:color="auto"/>
                    <w:bottom w:val="none" w:sz="0" w:space="0" w:color="auto"/>
                    <w:right w:val="none" w:sz="0" w:space="0" w:color="auto"/>
                  </w:divBdr>
                  <w:divsChild>
                    <w:div w:id="336855555">
                      <w:marLeft w:val="0"/>
                      <w:marRight w:val="0"/>
                      <w:marTop w:val="0"/>
                      <w:marBottom w:val="0"/>
                      <w:divBdr>
                        <w:top w:val="none" w:sz="0" w:space="0" w:color="auto"/>
                        <w:left w:val="none" w:sz="0" w:space="0" w:color="auto"/>
                        <w:bottom w:val="none" w:sz="0" w:space="0" w:color="auto"/>
                        <w:right w:val="none" w:sz="0" w:space="0" w:color="auto"/>
                      </w:divBdr>
                    </w:div>
                  </w:divsChild>
                </w:div>
                <w:div w:id="1068456508">
                  <w:marLeft w:val="0"/>
                  <w:marRight w:val="0"/>
                  <w:marTop w:val="0"/>
                  <w:marBottom w:val="0"/>
                  <w:divBdr>
                    <w:top w:val="none" w:sz="0" w:space="0" w:color="auto"/>
                    <w:left w:val="none" w:sz="0" w:space="0" w:color="auto"/>
                    <w:bottom w:val="none" w:sz="0" w:space="0" w:color="auto"/>
                    <w:right w:val="none" w:sz="0" w:space="0" w:color="auto"/>
                  </w:divBdr>
                  <w:divsChild>
                    <w:div w:id="126049338">
                      <w:marLeft w:val="0"/>
                      <w:marRight w:val="0"/>
                      <w:marTop w:val="0"/>
                      <w:marBottom w:val="0"/>
                      <w:divBdr>
                        <w:top w:val="none" w:sz="0" w:space="0" w:color="auto"/>
                        <w:left w:val="none" w:sz="0" w:space="0" w:color="auto"/>
                        <w:bottom w:val="none" w:sz="0" w:space="0" w:color="auto"/>
                        <w:right w:val="none" w:sz="0" w:space="0" w:color="auto"/>
                      </w:divBdr>
                    </w:div>
                  </w:divsChild>
                </w:div>
                <w:div w:id="1378319333">
                  <w:marLeft w:val="0"/>
                  <w:marRight w:val="0"/>
                  <w:marTop w:val="0"/>
                  <w:marBottom w:val="0"/>
                  <w:divBdr>
                    <w:top w:val="none" w:sz="0" w:space="0" w:color="auto"/>
                    <w:left w:val="none" w:sz="0" w:space="0" w:color="auto"/>
                    <w:bottom w:val="none" w:sz="0" w:space="0" w:color="auto"/>
                    <w:right w:val="none" w:sz="0" w:space="0" w:color="auto"/>
                  </w:divBdr>
                  <w:divsChild>
                    <w:div w:id="1945381272">
                      <w:marLeft w:val="0"/>
                      <w:marRight w:val="0"/>
                      <w:marTop w:val="0"/>
                      <w:marBottom w:val="0"/>
                      <w:divBdr>
                        <w:top w:val="none" w:sz="0" w:space="0" w:color="auto"/>
                        <w:left w:val="none" w:sz="0" w:space="0" w:color="auto"/>
                        <w:bottom w:val="none" w:sz="0" w:space="0" w:color="auto"/>
                        <w:right w:val="none" w:sz="0" w:space="0" w:color="auto"/>
                      </w:divBdr>
                    </w:div>
                  </w:divsChild>
                </w:div>
                <w:div w:id="1894735614">
                  <w:marLeft w:val="0"/>
                  <w:marRight w:val="0"/>
                  <w:marTop w:val="0"/>
                  <w:marBottom w:val="0"/>
                  <w:divBdr>
                    <w:top w:val="none" w:sz="0" w:space="0" w:color="auto"/>
                    <w:left w:val="none" w:sz="0" w:space="0" w:color="auto"/>
                    <w:bottom w:val="none" w:sz="0" w:space="0" w:color="auto"/>
                    <w:right w:val="none" w:sz="0" w:space="0" w:color="auto"/>
                  </w:divBdr>
                  <w:divsChild>
                    <w:div w:id="888226420">
                      <w:marLeft w:val="0"/>
                      <w:marRight w:val="0"/>
                      <w:marTop w:val="0"/>
                      <w:marBottom w:val="0"/>
                      <w:divBdr>
                        <w:top w:val="none" w:sz="0" w:space="0" w:color="auto"/>
                        <w:left w:val="none" w:sz="0" w:space="0" w:color="auto"/>
                        <w:bottom w:val="none" w:sz="0" w:space="0" w:color="auto"/>
                        <w:right w:val="none" w:sz="0" w:space="0" w:color="auto"/>
                      </w:divBdr>
                    </w:div>
                  </w:divsChild>
                </w:div>
                <w:div w:id="1921140042">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sChild>
                </w:div>
                <w:div w:id="1951619010">
                  <w:marLeft w:val="0"/>
                  <w:marRight w:val="0"/>
                  <w:marTop w:val="0"/>
                  <w:marBottom w:val="0"/>
                  <w:divBdr>
                    <w:top w:val="none" w:sz="0" w:space="0" w:color="auto"/>
                    <w:left w:val="none" w:sz="0" w:space="0" w:color="auto"/>
                    <w:bottom w:val="none" w:sz="0" w:space="0" w:color="auto"/>
                    <w:right w:val="none" w:sz="0" w:space="0" w:color="auto"/>
                  </w:divBdr>
                  <w:divsChild>
                    <w:div w:id="328683141">
                      <w:marLeft w:val="0"/>
                      <w:marRight w:val="0"/>
                      <w:marTop w:val="0"/>
                      <w:marBottom w:val="0"/>
                      <w:divBdr>
                        <w:top w:val="none" w:sz="0" w:space="0" w:color="auto"/>
                        <w:left w:val="none" w:sz="0" w:space="0" w:color="auto"/>
                        <w:bottom w:val="none" w:sz="0" w:space="0" w:color="auto"/>
                        <w:right w:val="none" w:sz="0" w:space="0" w:color="auto"/>
                      </w:divBdr>
                    </w:div>
                  </w:divsChild>
                </w:div>
                <w:div w:id="2076854673">
                  <w:marLeft w:val="0"/>
                  <w:marRight w:val="0"/>
                  <w:marTop w:val="0"/>
                  <w:marBottom w:val="0"/>
                  <w:divBdr>
                    <w:top w:val="none" w:sz="0" w:space="0" w:color="auto"/>
                    <w:left w:val="none" w:sz="0" w:space="0" w:color="auto"/>
                    <w:bottom w:val="none" w:sz="0" w:space="0" w:color="auto"/>
                    <w:right w:val="none" w:sz="0" w:space="0" w:color="auto"/>
                  </w:divBdr>
                  <w:divsChild>
                    <w:div w:id="1263996161">
                      <w:marLeft w:val="0"/>
                      <w:marRight w:val="0"/>
                      <w:marTop w:val="0"/>
                      <w:marBottom w:val="0"/>
                      <w:divBdr>
                        <w:top w:val="none" w:sz="0" w:space="0" w:color="auto"/>
                        <w:left w:val="none" w:sz="0" w:space="0" w:color="auto"/>
                        <w:bottom w:val="none" w:sz="0" w:space="0" w:color="auto"/>
                        <w:right w:val="none" w:sz="0" w:space="0" w:color="auto"/>
                      </w:divBdr>
                    </w:div>
                  </w:divsChild>
                </w:div>
                <w:div w:id="2096054095">
                  <w:marLeft w:val="0"/>
                  <w:marRight w:val="0"/>
                  <w:marTop w:val="0"/>
                  <w:marBottom w:val="0"/>
                  <w:divBdr>
                    <w:top w:val="none" w:sz="0" w:space="0" w:color="auto"/>
                    <w:left w:val="none" w:sz="0" w:space="0" w:color="auto"/>
                    <w:bottom w:val="none" w:sz="0" w:space="0" w:color="auto"/>
                    <w:right w:val="none" w:sz="0" w:space="0" w:color="auto"/>
                  </w:divBdr>
                  <w:divsChild>
                    <w:div w:id="1193377384">
                      <w:marLeft w:val="0"/>
                      <w:marRight w:val="0"/>
                      <w:marTop w:val="0"/>
                      <w:marBottom w:val="0"/>
                      <w:divBdr>
                        <w:top w:val="none" w:sz="0" w:space="0" w:color="auto"/>
                        <w:left w:val="none" w:sz="0" w:space="0" w:color="auto"/>
                        <w:bottom w:val="none" w:sz="0" w:space="0" w:color="auto"/>
                        <w:right w:val="none" w:sz="0" w:space="0" w:color="auto"/>
                      </w:divBdr>
                    </w:div>
                  </w:divsChild>
                </w:div>
                <w:div w:id="2138639894">
                  <w:marLeft w:val="0"/>
                  <w:marRight w:val="0"/>
                  <w:marTop w:val="0"/>
                  <w:marBottom w:val="0"/>
                  <w:divBdr>
                    <w:top w:val="none" w:sz="0" w:space="0" w:color="auto"/>
                    <w:left w:val="none" w:sz="0" w:space="0" w:color="auto"/>
                    <w:bottom w:val="none" w:sz="0" w:space="0" w:color="auto"/>
                    <w:right w:val="none" w:sz="0" w:space="0" w:color="auto"/>
                  </w:divBdr>
                  <w:divsChild>
                    <w:div w:id="5855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10901">
          <w:marLeft w:val="0"/>
          <w:marRight w:val="0"/>
          <w:marTop w:val="0"/>
          <w:marBottom w:val="0"/>
          <w:divBdr>
            <w:top w:val="none" w:sz="0" w:space="0" w:color="auto"/>
            <w:left w:val="none" w:sz="0" w:space="0" w:color="auto"/>
            <w:bottom w:val="none" w:sz="0" w:space="0" w:color="auto"/>
            <w:right w:val="none" w:sz="0" w:space="0" w:color="auto"/>
          </w:divBdr>
        </w:div>
        <w:div w:id="608702385">
          <w:marLeft w:val="0"/>
          <w:marRight w:val="0"/>
          <w:marTop w:val="0"/>
          <w:marBottom w:val="0"/>
          <w:divBdr>
            <w:top w:val="none" w:sz="0" w:space="0" w:color="auto"/>
            <w:left w:val="none" w:sz="0" w:space="0" w:color="auto"/>
            <w:bottom w:val="none" w:sz="0" w:space="0" w:color="auto"/>
            <w:right w:val="none" w:sz="0" w:space="0" w:color="auto"/>
          </w:divBdr>
          <w:divsChild>
            <w:div w:id="650603495">
              <w:marLeft w:val="-75"/>
              <w:marRight w:val="0"/>
              <w:marTop w:val="30"/>
              <w:marBottom w:val="30"/>
              <w:divBdr>
                <w:top w:val="none" w:sz="0" w:space="0" w:color="auto"/>
                <w:left w:val="none" w:sz="0" w:space="0" w:color="auto"/>
                <w:bottom w:val="none" w:sz="0" w:space="0" w:color="auto"/>
                <w:right w:val="none" w:sz="0" w:space="0" w:color="auto"/>
              </w:divBdr>
              <w:divsChild>
                <w:div w:id="11036443">
                  <w:marLeft w:val="0"/>
                  <w:marRight w:val="0"/>
                  <w:marTop w:val="0"/>
                  <w:marBottom w:val="0"/>
                  <w:divBdr>
                    <w:top w:val="none" w:sz="0" w:space="0" w:color="auto"/>
                    <w:left w:val="none" w:sz="0" w:space="0" w:color="auto"/>
                    <w:bottom w:val="none" w:sz="0" w:space="0" w:color="auto"/>
                    <w:right w:val="none" w:sz="0" w:space="0" w:color="auto"/>
                  </w:divBdr>
                  <w:divsChild>
                    <w:div w:id="1042482079">
                      <w:marLeft w:val="0"/>
                      <w:marRight w:val="0"/>
                      <w:marTop w:val="0"/>
                      <w:marBottom w:val="0"/>
                      <w:divBdr>
                        <w:top w:val="none" w:sz="0" w:space="0" w:color="auto"/>
                        <w:left w:val="none" w:sz="0" w:space="0" w:color="auto"/>
                        <w:bottom w:val="none" w:sz="0" w:space="0" w:color="auto"/>
                        <w:right w:val="none" w:sz="0" w:space="0" w:color="auto"/>
                      </w:divBdr>
                    </w:div>
                  </w:divsChild>
                </w:div>
                <w:div w:id="196696760">
                  <w:marLeft w:val="0"/>
                  <w:marRight w:val="0"/>
                  <w:marTop w:val="0"/>
                  <w:marBottom w:val="0"/>
                  <w:divBdr>
                    <w:top w:val="none" w:sz="0" w:space="0" w:color="auto"/>
                    <w:left w:val="none" w:sz="0" w:space="0" w:color="auto"/>
                    <w:bottom w:val="none" w:sz="0" w:space="0" w:color="auto"/>
                    <w:right w:val="none" w:sz="0" w:space="0" w:color="auto"/>
                  </w:divBdr>
                  <w:divsChild>
                    <w:div w:id="641271211">
                      <w:marLeft w:val="0"/>
                      <w:marRight w:val="0"/>
                      <w:marTop w:val="0"/>
                      <w:marBottom w:val="0"/>
                      <w:divBdr>
                        <w:top w:val="none" w:sz="0" w:space="0" w:color="auto"/>
                        <w:left w:val="none" w:sz="0" w:space="0" w:color="auto"/>
                        <w:bottom w:val="none" w:sz="0" w:space="0" w:color="auto"/>
                        <w:right w:val="none" w:sz="0" w:space="0" w:color="auto"/>
                      </w:divBdr>
                    </w:div>
                  </w:divsChild>
                </w:div>
                <w:div w:id="382599619">
                  <w:marLeft w:val="0"/>
                  <w:marRight w:val="0"/>
                  <w:marTop w:val="0"/>
                  <w:marBottom w:val="0"/>
                  <w:divBdr>
                    <w:top w:val="none" w:sz="0" w:space="0" w:color="auto"/>
                    <w:left w:val="none" w:sz="0" w:space="0" w:color="auto"/>
                    <w:bottom w:val="none" w:sz="0" w:space="0" w:color="auto"/>
                    <w:right w:val="none" w:sz="0" w:space="0" w:color="auto"/>
                  </w:divBdr>
                  <w:divsChild>
                    <w:div w:id="763572011">
                      <w:marLeft w:val="0"/>
                      <w:marRight w:val="0"/>
                      <w:marTop w:val="0"/>
                      <w:marBottom w:val="0"/>
                      <w:divBdr>
                        <w:top w:val="none" w:sz="0" w:space="0" w:color="auto"/>
                        <w:left w:val="none" w:sz="0" w:space="0" w:color="auto"/>
                        <w:bottom w:val="none" w:sz="0" w:space="0" w:color="auto"/>
                        <w:right w:val="none" w:sz="0" w:space="0" w:color="auto"/>
                      </w:divBdr>
                    </w:div>
                  </w:divsChild>
                </w:div>
                <w:div w:id="876940215">
                  <w:marLeft w:val="0"/>
                  <w:marRight w:val="0"/>
                  <w:marTop w:val="0"/>
                  <w:marBottom w:val="0"/>
                  <w:divBdr>
                    <w:top w:val="none" w:sz="0" w:space="0" w:color="auto"/>
                    <w:left w:val="none" w:sz="0" w:space="0" w:color="auto"/>
                    <w:bottom w:val="none" w:sz="0" w:space="0" w:color="auto"/>
                    <w:right w:val="none" w:sz="0" w:space="0" w:color="auto"/>
                  </w:divBdr>
                  <w:divsChild>
                    <w:div w:id="146827800">
                      <w:marLeft w:val="0"/>
                      <w:marRight w:val="0"/>
                      <w:marTop w:val="0"/>
                      <w:marBottom w:val="0"/>
                      <w:divBdr>
                        <w:top w:val="none" w:sz="0" w:space="0" w:color="auto"/>
                        <w:left w:val="none" w:sz="0" w:space="0" w:color="auto"/>
                        <w:bottom w:val="none" w:sz="0" w:space="0" w:color="auto"/>
                        <w:right w:val="none" w:sz="0" w:space="0" w:color="auto"/>
                      </w:divBdr>
                    </w:div>
                  </w:divsChild>
                </w:div>
                <w:div w:id="958337136">
                  <w:marLeft w:val="0"/>
                  <w:marRight w:val="0"/>
                  <w:marTop w:val="0"/>
                  <w:marBottom w:val="0"/>
                  <w:divBdr>
                    <w:top w:val="none" w:sz="0" w:space="0" w:color="auto"/>
                    <w:left w:val="none" w:sz="0" w:space="0" w:color="auto"/>
                    <w:bottom w:val="none" w:sz="0" w:space="0" w:color="auto"/>
                    <w:right w:val="none" w:sz="0" w:space="0" w:color="auto"/>
                  </w:divBdr>
                  <w:divsChild>
                    <w:div w:id="574555328">
                      <w:marLeft w:val="0"/>
                      <w:marRight w:val="0"/>
                      <w:marTop w:val="0"/>
                      <w:marBottom w:val="0"/>
                      <w:divBdr>
                        <w:top w:val="none" w:sz="0" w:space="0" w:color="auto"/>
                        <w:left w:val="none" w:sz="0" w:space="0" w:color="auto"/>
                        <w:bottom w:val="none" w:sz="0" w:space="0" w:color="auto"/>
                        <w:right w:val="none" w:sz="0" w:space="0" w:color="auto"/>
                      </w:divBdr>
                    </w:div>
                  </w:divsChild>
                </w:div>
                <w:div w:id="1043410957">
                  <w:marLeft w:val="0"/>
                  <w:marRight w:val="0"/>
                  <w:marTop w:val="0"/>
                  <w:marBottom w:val="0"/>
                  <w:divBdr>
                    <w:top w:val="none" w:sz="0" w:space="0" w:color="auto"/>
                    <w:left w:val="none" w:sz="0" w:space="0" w:color="auto"/>
                    <w:bottom w:val="none" w:sz="0" w:space="0" w:color="auto"/>
                    <w:right w:val="none" w:sz="0" w:space="0" w:color="auto"/>
                  </w:divBdr>
                  <w:divsChild>
                    <w:div w:id="773864247">
                      <w:marLeft w:val="0"/>
                      <w:marRight w:val="0"/>
                      <w:marTop w:val="0"/>
                      <w:marBottom w:val="0"/>
                      <w:divBdr>
                        <w:top w:val="none" w:sz="0" w:space="0" w:color="auto"/>
                        <w:left w:val="none" w:sz="0" w:space="0" w:color="auto"/>
                        <w:bottom w:val="none" w:sz="0" w:space="0" w:color="auto"/>
                        <w:right w:val="none" w:sz="0" w:space="0" w:color="auto"/>
                      </w:divBdr>
                    </w:div>
                  </w:divsChild>
                </w:div>
                <w:div w:id="1045523942">
                  <w:marLeft w:val="0"/>
                  <w:marRight w:val="0"/>
                  <w:marTop w:val="0"/>
                  <w:marBottom w:val="0"/>
                  <w:divBdr>
                    <w:top w:val="none" w:sz="0" w:space="0" w:color="auto"/>
                    <w:left w:val="none" w:sz="0" w:space="0" w:color="auto"/>
                    <w:bottom w:val="none" w:sz="0" w:space="0" w:color="auto"/>
                    <w:right w:val="none" w:sz="0" w:space="0" w:color="auto"/>
                  </w:divBdr>
                  <w:divsChild>
                    <w:div w:id="213351604">
                      <w:marLeft w:val="0"/>
                      <w:marRight w:val="0"/>
                      <w:marTop w:val="0"/>
                      <w:marBottom w:val="0"/>
                      <w:divBdr>
                        <w:top w:val="none" w:sz="0" w:space="0" w:color="auto"/>
                        <w:left w:val="none" w:sz="0" w:space="0" w:color="auto"/>
                        <w:bottom w:val="none" w:sz="0" w:space="0" w:color="auto"/>
                        <w:right w:val="none" w:sz="0" w:space="0" w:color="auto"/>
                      </w:divBdr>
                    </w:div>
                  </w:divsChild>
                </w:div>
                <w:div w:id="1060398476">
                  <w:marLeft w:val="0"/>
                  <w:marRight w:val="0"/>
                  <w:marTop w:val="0"/>
                  <w:marBottom w:val="0"/>
                  <w:divBdr>
                    <w:top w:val="none" w:sz="0" w:space="0" w:color="auto"/>
                    <w:left w:val="none" w:sz="0" w:space="0" w:color="auto"/>
                    <w:bottom w:val="none" w:sz="0" w:space="0" w:color="auto"/>
                    <w:right w:val="none" w:sz="0" w:space="0" w:color="auto"/>
                  </w:divBdr>
                  <w:divsChild>
                    <w:div w:id="1972779687">
                      <w:marLeft w:val="0"/>
                      <w:marRight w:val="0"/>
                      <w:marTop w:val="0"/>
                      <w:marBottom w:val="0"/>
                      <w:divBdr>
                        <w:top w:val="none" w:sz="0" w:space="0" w:color="auto"/>
                        <w:left w:val="none" w:sz="0" w:space="0" w:color="auto"/>
                        <w:bottom w:val="none" w:sz="0" w:space="0" w:color="auto"/>
                        <w:right w:val="none" w:sz="0" w:space="0" w:color="auto"/>
                      </w:divBdr>
                    </w:div>
                  </w:divsChild>
                </w:div>
                <w:div w:id="1244602538">
                  <w:marLeft w:val="0"/>
                  <w:marRight w:val="0"/>
                  <w:marTop w:val="0"/>
                  <w:marBottom w:val="0"/>
                  <w:divBdr>
                    <w:top w:val="none" w:sz="0" w:space="0" w:color="auto"/>
                    <w:left w:val="none" w:sz="0" w:space="0" w:color="auto"/>
                    <w:bottom w:val="none" w:sz="0" w:space="0" w:color="auto"/>
                    <w:right w:val="none" w:sz="0" w:space="0" w:color="auto"/>
                  </w:divBdr>
                  <w:divsChild>
                    <w:div w:id="1285960893">
                      <w:marLeft w:val="0"/>
                      <w:marRight w:val="0"/>
                      <w:marTop w:val="0"/>
                      <w:marBottom w:val="0"/>
                      <w:divBdr>
                        <w:top w:val="none" w:sz="0" w:space="0" w:color="auto"/>
                        <w:left w:val="none" w:sz="0" w:space="0" w:color="auto"/>
                        <w:bottom w:val="none" w:sz="0" w:space="0" w:color="auto"/>
                        <w:right w:val="none" w:sz="0" w:space="0" w:color="auto"/>
                      </w:divBdr>
                    </w:div>
                  </w:divsChild>
                </w:div>
                <w:div w:id="1332560700">
                  <w:marLeft w:val="0"/>
                  <w:marRight w:val="0"/>
                  <w:marTop w:val="0"/>
                  <w:marBottom w:val="0"/>
                  <w:divBdr>
                    <w:top w:val="none" w:sz="0" w:space="0" w:color="auto"/>
                    <w:left w:val="none" w:sz="0" w:space="0" w:color="auto"/>
                    <w:bottom w:val="none" w:sz="0" w:space="0" w:color="auto"/>
                    <w:right w:val="none" w:sz="0" w:space="0" w:color="auto"/>
                  </w:divBdr>
                  <w:divsChild>
                    <w:div w:id="2021664946">
                      <w:marLeft w:val="0"/>
                      <w:marRight w:val="0"/>
                      <w:marTop w:val="0"/>
                      <w:marBottom w:val="0"/>
                      <w:divBdr>
                        <w:top w:val="none" w:sz="0" w:space="0" w:color="auto"/>
                        <w:left w:val="none" w:sz="0" w:space="0" w:color="auto"/>
                        <w:bottom w:val="none" w:sz="0" w:space="0" w:color="auto"/>
                        <w:right w:val="none" w:sz="0" w:space="0" w:color="auto"/>
                      </w:divBdr>
                    </w:div>
                  </w:divsChild>
                </w:div>
                <w:div w:id="1338997880">
                  <w:marLeft w:val="0"/>
                  <w:marRight w:val="0"/>
                  <w:marTop w:val="0"/>
                  <w:marBottom w:val="0"/>
                  <w:divBdr>
                    <w:top w:val="none" w:sz="0" w:space="0" w:color="auto"/>
                    <w:left w:val="none" w:sz="0" w:space="0" w:color="auto"/>
                    <w:bottom w:val="none" w:sz="0" w:space="0" w:color="auto"/>
                    <w:right w:val="none" w:sz="0" w:space="0" w:color="auto"/>
                  </w:divBdr>
                  <w:divsChild>
                    <w:div w:id="1047992043">
                      <w:marLeft w:val="0"/>
                      <w:marRight w:val="0"/>
                      <w:marTop w:val="0"/>
                      <w:marBottom w:val="0"/>
                      <w:divBdr>
                        <w:top w:val="none" w:sz="0" w:space="0" w:color="auto"/>
                        <w:left w:val="none" w:sz="0" w:space="0" w:color="auto"/>
                        <w:bottom w:val="none" w:sz="0" w:space="0" w:color="auto"/>
                        <w:right w:val="none" w:sz="0" w:space="0" w:color="auto"/>
                      </w:divBdr>
                    </w:div>
                  </w:divsChild>
                </w:div>
                <w:div w:id="1401904122">
                  <w:marLeft w:val="0"/>
                  <w:marRight w:val="0"/>
                  <w:marTop w:val="0"/>
                  <w:marBottom w:val="0"/>
                  <w:divBdr>
                    <w:top w:val="none" w:sz="0" w:space="0" w:color="auto"/>
                    <w:left w:val="none" w:sz="0" w:space="0" w:color="auto"/>
                    <w:bottom w:val="none" w:sz="0" w:space="0" w:color="auto"/>
                    <w:right w:val="none" w:sz="0" w:space="0" w:color="auto"/>
                  </w:divBdr>
                  <w:divsChild>
                    <w:div w:id="190800528">
                      <w:marLeft w:val="0"/>
                      <w:marRight w:val="0"/>
                      <w:marTop w:val="0"/>
                      <w:marBottom w:val="0"/>
                      <w:divBdr>
                        <w:top w:val="none" w:sz="0" w:space="0" w:color="auto"/>
                        <w:left w:val="none" w:sz="0" w:space="0" w:color="auto"/>
                        <w:bottom w:val="none" w:sz="0" w:space="0" w:color="auto"/>
                        <w:right w:val="none" w:sz="0" w:space="0" w:color="auto"/>
                      </w:divBdr>
                    </w:div>
                  </w:divsChild>
                </w:div>
                <w:div w:id="1714428763">
                  <w:marLeft w:val="0"/>
                  <w:marRight w:val="0"/>
                  <w:marTop w:val="0"/>
                  <w:marBottom w:val="0"/>
                  <w:divBdr>
                    <w:top w:val="none" w:sz="0" w:space="0" w:color="auto"/>
                    <w:left w:val="none" w:sz="0" w:space="0" w:color="auto"/>
                    <w:bottom w:val="none" w:sz="0" w:space="0" w:color="auto"/>
                    <w:right w:val="none" w:sz="0" w:space="0" w:color="auto"/>
                  </w:divBdr>
                  <w:divsChild>
                    <w:div w:id="1341203938">
                      <w:marLeft w:val="0"/>
                      <w:marRight w:val="0"/>
                      <w:marTop w:val="0"/>
                      <w:marBottom w:val="0"/>
                      <w:divBdr>
                        <w:top w:val="none" w:sz="0" w:space="0" w:color="auto"/>
                        <w:left w:val="none" w:sz="0" w:space="0" w:color="auto"/>
                        <w:bottom w:val="none" w:sz="0" w:space="0" w:color="auto"/>
                        <w:right w:val="none" w:sz="0" w:space="0" w:color="auto"/>
                      </w:divBdr>
                    </w:div>
                  </w:divsChild>
                </w:div>
                <w:div w:id="1813054645">
                  <w:marLeft w:val="0"/>
                  <w:marRight w:val="0"/>
                  <w:marTop w:val="0"/>
                  <w:marBottom w:val="0"/>
                  <w:divBdr>
                    <w:top w:val="none" w:sz="0" w:space="0" w:color="auto"/>
                    <w:left w:val="none" w:sz="0" w:space="0" w:color="auto"/>
                    <w:bottom w:val="none" w:sz="0" w:space="0" w:color="auto"/>
                    <w:right w:val="none" w:sz="0" w:space="0" w:color="auto"/>
                  </w:divBdr>
                  <w:divsChild>
                    <w:div w:id="977151545">
                      <w:marLeft w:val="0"/>
                      <w:marRight w:val="0"/>
                      <w:marTop w:val="0"/>
                      <w:marBottom w:val="0"/>
                      <w:divBdr>
                        <w:top w:val="none" w:sz="0" w:space="0" w:color="auto"/>
                        <w:left w:val="none" w:sz="0" w:space="0" w:color="auto"/>
                        <w:bottom w:val="none" w:sz="0" w:space="0" w:color="auto"/>
                        <w:right w:val="none" w:sz="0" w:space="0" w:color="auto"/>
                      </w:divBdr>
                    </w:div>
                  </w:divsChild>
                </w:div>
                <w:div w:id="1813399731">
                  <w:marLeft w:val="0"/>
                  <w:marRight w:val="0"/>
                  <w:marTop w:val="0"/>
                  <w:marBottom w:val="0"/>
                  <w:divBdr>
                    <w:top w:val="none" w:sz="0" w:space="0" w:color="auto"/>
                    <w:left w:val="none" w:sz="0" w:space="0" w:color="auto"/>
                    <w:bottom w:val="none" w:sz="0" w:space="0" w:color="auto"/>
                    <w:right w:val="none" w:sz="0" w:space="0" w:color="auto"/>
                  </w:divBdr>
                  <w:divsChild>
                    <w:div w:id="1109544892">
                      <w:marLeft w:val="0"/>
                      <w:marRight w:val="0"/>
                      <w:marTop w:val="0"/>
                      <w:marBottom w:val="0"/>
                      <w:divBdr>
                        <w:top w:val="none" w:sz="0" w:space="0" w:color="auto"/>
                        <w:left w:val="none" w:sz="0" w:space="0" w:color="auto"/>
                        <w:bottom w:val="none" w:sz="0" w:space="0" w:color="auto"/>
                        <w:right w:val="none" w:sz="0" w:space="0" w:color="auto"/>
                      </w:divBdr>
                    </w:div>
                  </w:divsChild>
                </w:div>
                <w:div w:id="1869559168">
                  <w:marLeft w:val="0"/>
                  <w:marRight w:val="0"/>
                  <w:marTop w:val="0"/>
                  <w:marBottom w:val="0"/>
                  <w:divBdr>
                    <w:top w:val="none" w:sz="0" w:space="0" w:color="auto"/>
                    <w:left w:val="none" w:sz="0" w:space="0" w:color="auto"/>
                    <w:bottom w:val="none" w:sz="0" w:space="0" w:color="auto"/>
                    <w:right w:val="none" w:sz="0" w:space="0" w:color="auto"/>
                  </w:divBdr>
                  <w:divsChild>
                    <w:div w:id="1982885812">
                      <w:marLeft w:val="0"/>
                      <w:marRight w:val="0"/>
                      <w:marTop w:val="0"/>
                      <w:marBottom w:val="0"/>
                      <w:divBdr>
                        <w:top w:val="none" w:sz="0" w:space="0" w:color="auto"/>
                        <w:left w:val="none" w:sz="0" w:space="0" w:color="auto"/>
                        <w:bottom w:val="none" w:sz="0" w:space="0" w:color="auto"/>
                        <w:right w:val="none" w:sz="0" w:space="0" w:color="auto"/>
                      </w:divBdr>
                    </w:div>
                  </w:divsChild>
                </w:div>
                <w:div w:id="1877035625">
                  <w:marLeft w:val="0"/>
                  <w:marRight w:val="0"/>
                  <w:marTop w:val="0"/>
                  <w:marBottom w:val="0"/>
                  <w:divBdr>
                    <w:top w:val="none" w:sz="0" w:space="0" w:color="auto"/>
                    <w:left w:val="none" w:sz="0" w:space="0" w:color="auto"/>
                    <w:bottom w:val="none" w:sz="0" w:space="0" w:color="auto"/>
                    <w:right w:val="none" w:sz="0" w:space="0" w:color="auto"/>
                  </w:divBdr>
                  <w:divsChild>
                    <w:div w:id="816724145">
                      <w:marLeft w:val="0"/>
                      <w:marRight w:val="0"/>
                      <w:marTop w:val="0"/>
                      <w:marBottom w:val="0"/>
                      <w:divBdr>
                        <w:top w:val="none" w:sz="0" w:space="0" w:color="auto"/>
                        <w:left w:val="none" w:sz="0" w:space="0" w:color="auto"/>
                        <w:bottom w:val="none" w:sz="0" w:space="0" w:color="auto"/>
                        <w:right w:val="none" w:sz="0" w:space="0" w:color="auto"/>
                      </w:divBdr>
                    </w:div>
                  </w:divsChild>
                </w:div>
                <w:div w:id="2137672345">
                  <w:marLeft w:val="0"/>
                  <w:marRight w:val="0"/>
                  <w:marTop w:val="0"/>
                  <w:marBottom w:val="0"/>
                  <w:divBdr>
                    <w:top w:val="none" w:sz="0" w:space="0" w:color="auto"/>
                    <w:left w:val="none" w:sz="0" w:space="0" w:color="auto"/>
                    <w:bottom w:val="none" w:sz="0" w:space="0" w:color="auto"/>
                    <w:right w:val="none" w:sz="0" w:space="0" w:color="auto"/>
                  </w:divBdr>
                  <w:divsChild>
                    <w:div w:id="19247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8041">
          <w:marLeft w:val="0"/>
          <w:marRight w:val="0"/>
          <w:marTop w:val="0"/>
          <w:marBottom w:val="0"/>
          <w:divBdr>
            <w:top w:val="none" w:sz="0" w:space="0" w:color="auto"/>
            <w:left w:val="none" w:sz="0" w:space="0" w:color="auto"/>
            <w:bottom w:val="none" w:sz="0" w:space="0" w:color="auto"/>
            <w:right w:val="none" w:sz="0" w:space="0" w:color="auto"/>
          </w:divBdr>
        </w:div>
        <w:div w:id="668020569">
          <w:marLeft w:val="0"/>
          <w:marRight w:val="0"/>
          <w:marTop w:val="0"/>
          <w:marBottom w:val="0"/>
          <w:divBdr>
            <w:top w:val="none" w:sz="0" w:space="0" w:color="auto"/>
            <w:left w:val="none" w:sz="0" w:space="0" w:color="auto"/>
            <w:bottom w:val="none" w:sz="0" w:space="0" w:color="auto"/>
            <w:right w:val="none" w:sz="0" w:space="0" w:color="auto"/>
          </w:divBdr>
          <w:divsChild>
            <w:div w:id="1943806075">
              <w:marLeft w:val="-75"/>
              <w:marRight w:val="0"/>
              <w:marTop w:val="30"/>
              <w:marBottom w:val="30"/>
              <w:divBdr>
                <w:top w:val="none" w:sz="0" w:space="0" w:color="auto"/>
                <w:left w:val="none" w:sz="0" w:space="0" w:color="auto"/>
                <w:bottom w:val="none" w:sz="0" w:space="0" w:color="auto"/>
                <w:right w:val="none" w:sz="0" w:space="0" w:color="auto"/>
              </w:divBdr>
              <w:divsChild>
                <w:div w:id="397558764">
                  <w:marLeft w:val="0"/>
                  <w:marRight w:val="0"/>
                  <w:marTop w:val="0"/>
                  <w:marBottom w:val="0"/>
                  <w:divBdr>
                    <w:top w:val="none" w:sz="0" w:space="0" w:color="auto"/>
                    <w:left w:val="none" w:sz="0" w:space="0" w:color="auto"/>
                    <w:bottom w:val="none" w:sz="0" w:space="0" w:color="auto"/>
                    <w:right w:val="none" w:sz="0" w:space="0" w:color="auto"/>
                  </w:divBdr>
                  <w:divsChild>
                    <w:div w:id="75252795">
                      <w:marLeft w:val="0"/>
                      <w:marRight w:val="0"/>
                      <w:marTop w:val="0"/>
                      <w:marBottom w:val="0"/>
                      <w:divBdr>
                        <w:top w:val="none" w:sz="0" w:space="0" w:color="auto"/>
                        <w:left w:val="none" w:sz="0" w:space="0" w:color="auto"/>
                        <w:bottom w:val="none" w:sz="0" w:space="0" w:color="auto"/>
                        <w:right w:val="none" w:sz="0" w:space="0" w:color="auto"/>
                      </w:divBdr>
                    </w:div>
                  </w:divsChild>
                </w:div>
                <w:div w:id="495531904">
                  <w:marLeft w:val="0"/>
                  <w:marRight w:val="0"/>
                  <w:marTop w:val="0"/>
                  <w:marBottom w:val="0"/>
                  <w:divBdr>
                    <w:top w:val="none" w:sz="0" w:space="0" w:color="auto"/>
                    <w:left w:val="none" w:sz="0" w:space="0" w:color="auto"/>
                    <w:bottom w:val="none" w:sz="0" w:space="0" w:color="auto"/>
                    <w:right w:val="none" w:sz="0" w:space="0" w:color="auto"/>
                  </w:divBdr>
                  <w:divsChild>
                    <w:div w:id="1183011476">
                      <w:marLeft w:val="0"/>
                      <w:marRight w:val="0"/>
                      <w:marTop w:val="0"/>
                      <w:marBottom w:val="0"/>
                      <w:divBdr>
                        <w:top w:val="none" w:sz="0" w:space="0" w:color="auto"/>
                        <w:left w:val="none" w:sz="0" w:space="0" w:color="auto"/>
                        <w:bottom w:val="none" w:sz="0" w:space="0" w:color="auto"/>
                        <w:right w:val="none" w:sz="0" w:space="0" w:color="auto"/>
                      </w:divBdr>
                    </w:div>
                  </w:divsChild>
                </w:div>
                <w:div w:id="525679533">
                  <w:marLeft w:val="0"/>
                  <w:marRight w:val="0"/>
                  <w:marTop w:val="0"/>
                  <w:marBottom w:val="0"/>
                  <w:divBdr>
                    <w:top w:val="none" w:sz="0" w:space="0" w:color="auto"/>
                    <w:left w:val="none" w:sz="0" w:space="0" w:color="auto"/>
                    <w:bottom w:val="none" w:sz="0" w:space="0" w:color="auto"/>
                    <w:right w:val="none" w:sz="0" w:space="0" w:color="auto"/>
                  </w:divBdr>
                  <w:divsChild>
                    <w:div w:id="1155950173">
                      <w:marLeft w:val="0"/>
                      <w:marRight w:val="0"/>
                      <w:marTop w:val="0"/>
                      <w:marBottom w:val="0"/>
                      <w:divBdr>
                        <w:top w:val="none" w:sz="0" w:space="0" w:color="auto"/>
                        <w:left w:val="none" w:sz="0" w:space="0" w:color="auto"/>
                        <w:bottom w:val="none" w:sz="0" w:space="0" w:color="auto"/>
                        <w:right w:val="none" w:sz="0" w:space="0" w:color="auto"/>
                      </w:divBdr>
                    </w:div>
                  </w:divsChild>
                </w:div>
                <w:div w:id="574125540">
                  <w:marLeft w:val="0"/>
                  <w:marRight w:val="0"/>
                  <w:marTop w:val="0"/>
                  <w:marBottom w:val="0"/>
                  <w:divBdr>
                    <w:top w:val="none" w:sz="0" w:space="0" w:color="auto"/>
                    <w:left w:val="none" w:sz="0" w:space="0" w:color="auto"/>
                    <w:bottom w:val="none" w:sz="0" w:space="0" w:color="auto"/>
                    <w:right w:val="none" w:sz="0" w:space="0" w:color="auto"/>
                  </w:divBdr>
                  <w:divsChild>
                    <w:div w:id="1627463539">
                      <w:marLeft w:val="0"/>
                      <w:marRight w:val="0"/>
                      <w:marTop w:val="0"/>
                      <w:marBottom w:val="0"/>
                      <w:divBdr>
                        <w:top w:val="none" w:sz="0" w:space="0" w:color="auto"/>
                        <w:left w:val="none" w:sz="0" w:space="0" w:color="auto"/>
                        <w:bottom w:val="none" w:sz="0" w:space="0" w:color="auto"/>
                        <w:right w:val="none" w:sz="0" w:space="0" w:color="auto"/>
                      </w:divBdr>
                    </w:div>
                  </w:divsChild>
                </w:div>
                <w:div w:id="672799067">
                  <w:marLeft w:val="0"/>
                  <w:marRight w:val="0"/>
                  <w:marTop w:val="0"/>
                  <w:marBottom w:val="0"/>
                  <w:divBdr>
                    <w:top w:val="none" w:sz="0" w:space="0" w:color="auto"/>
                    <w:left w:val="none" w:sz="0" w:space="0" w:color="auto"/>
                    <w:bottom w:val="none" w:sz="0" w:space="0" w:color="auto"/>
                    <w:right w:val="none" w:sz="0" w:space="0" w:color="auto"/>
                  </w:divBdr>
                  <w:divsChild>
                    <w:div w:id="2071032651">
                      <w:marLeft w:val="0"/>
                      <w:marRight w:val="0"/>
                      <w:marTop w:val="0"/>
                      <w:marBottom w:val="0"/>
                      <w:divBdr>
                        <w:top w:val="none" w:sz="0" w:space="0" w:color="auto"/>
                        <w:left w:val="none" w:sz="0" w:space="0" w:color="auto"/>
                        <w:bottom w:val="none" w:sz="0" w:space="0" w:color="auto"/>
                        <w:right w:val="none" w:sz="0" w:space="0" w:color="auto"/>
                      </w:divBdr>
                    </w:div>
                  </w:divsChild>
                </w:div>
                <w:div w:id="825973193">
                  <w:marLeft w:val="0"/>
                  <w:marRight w:val="0"/>
                  <w:marTop w:val="0"/>
                  <w:marBottom w:val="0"/>
                  <w:divBdr>
                    <w:top w:val="none" w:sz="0" w:space="0" w:color="auto"/>
                    <w:left w:val="none" w:sz="0" w:space="0" w:color="auto"/>
                    <w:bottom w:val="none" w:sz="0" w:space="0" w:color="auto"/>
                    <w:right w:val="none" w:sz="0" w:space="0" w:color="auto"/>
                  </w:divBdr>
                  <w:divsChild>
                    <w:div w:id="606161756">
                      <w:marLeft w:val="0"/>
                      <w:marRight w:val="0"/>
                      <w:marTop w:val="0"/>
                      <w:marBottom w:val="0"/>
                      <w:divBdr>
                        <w:top w:val="none" w:sz="0" w:space="0" w:color="auto"/>
                        <w:left w:val="none" w:sz="0" w:space="0" w:color="auto"/>
                        <w:bottom w:val="none" w:sz="0" w:space="0" w:color="auto"/>
                        <w:right w:val="none" w:sz="0" w:space="0" w:color="auto"/>
                      </w:divBdr>
                    </w:div>
                  </w:divsChild>
                </w:div>
                <w:div w:id="1064914326">
                  <w:marLeft w:val="0"/>
                  <w:marRight w:val="0"/>
                  <w:marTop w:val="0"/>
                  <w:marBottom w:val="0"/>
                  <w:divBdr>
                    <w:top w:val="none" w:sz="0" w:space="0" w:color="auto"/>
                    <w:left w:val="none" w:sz="0" w:space="0" w:color="auto"/>
                    <w:bottom w:val="none" w:sz="0" w:space="0" w:color="auto"/>
                    <w:right w:val="none" w:sz="0" w:space="0" w:color="auto"/>
                  </w:divBdr>
                  <w:divsChild>
                    <w:div w:id="529419518">
                      <w:marLeft w:val="0"/>
                      <w:marRight w:val="0"/>
                      <w:marTop w:val="0"/>
                      <w:marBottom w:val="0"/>
                      <w:divBdr>
                        <w:top w:val="none" w:sz="0" w:space="0" w:color="auto"/>
                        <w:left w:val="none" w:sz="0" w:space="0" w:color="auto"/>
                        <w:bottom w:val="none" w:sz="0" w:space="0" w:color="auto"/>
                        <w:right w:val="none" w:sz="0" w:space="0" w:color="auto"/>
                      </w:divBdr>
                    </w:div>
                  </w:divsChild>
                </w:div>
                <w:div w:id="1298291721">
                  <w:marLeft w:val="0"/>
                  <w:marRight w:val="0"/>
                  <w:marTop w:val="0"/>
                  <w:marBottom w:val="0"/>
                  <w:divBdr>
                    <w:top w:val="none" w:sz="0" w:space="0" w:color="auto"/>
                    <w:left w:val="none" w:sz="0" w:space="0" w:color="auto"/>
                    <w:bottom w:val="none" w:sz="0" w:space="0" w:color="auto"/>
                    <w:right w:val="none" w:sz="0" w:space="0" w:color="auto"/>
                  </w:divBdr>
                  <w:divsChild>
                    <w:div w:id="1651982933">
                      <w:marLeft w:val="0"/>
                      <w:marRight w:val="0"/>
                      <w:marTop w:val="0"/>
                      <w:marBottom w:val="0"/>
                      <w:divBdr>
                        <w:top w:val="none" w:sz="0" w:space="0" w:color="auto"/>
                        <w:left w:val="none" w:sz="0" w:space="0" w:color="auto"/>
                        <w:bottom w:val="none" w:sz="0" w:space="0" w:color="auto"/>
                        <w:right w:val="none" w:sz="0" w:space="0" w:color="auto"/>
                      </w:divBdr>
                    </w:div>
                  </w:divsChild>
                </w:div>
                <w:div w:id="1361392689">
                  <w:marLeft w:val="0"/>
                  <w:marRight w:val="0"/>
                  <w:marTop w:val="0"/>
                  <w:marBottom w:val="0"/>
                  <w:divBdr>
                    <w:top w:val="none" w:sz="0" w:space="0" w:color="auto"/>
                    <w:left w:val="none" w:sz="0" w:space="0" w:color="auto"/>
                    <w:bottom w:val="none" w:sz="0" w:space="0" w:color="auto"/>
                    <w:right w:val="none" w:sz="0" w:space="0" w:color="auto"/>
                  </w:divBdr>
                  <w:divsChild>
                    <w:div w:id="1872067985">
                      <w:marLeft w:val="0"/>
                      <w:marRight w:val="0"/>
                      <w:marTop w:val="0"/>
                      <w:marBottom w:val="0"/>
                      <w:divBdr>
                        <w:top w:val="none" w:sz="0" w:space="0" w:color="auto"/>
                        <w:left w:val="none" w:sz="0" w:space="0" w:color="auto"/>
                        <w:bottom w:val="none" w:sz="0" w:space="0" w:color="auto"/>
                        <w:right w:val="none" w:sz="0" w:space="0" w:color="auto"/>
                      </w:divBdr>
                    </w:div>
                  </w:divsChild>
                </w:div>
                <w:div w:id="1447888805">
                  <w:marLeft w:val="0"/>
                  <w:marRight w:val="0"/>
                  <w:marTop w:val="0"/>
                  <w:marBottom w:val="0"/>
                  <w:divBdr>
                    <w:top w:val="none" w:sz="0" w:space="0" w:color="auto"/>
                    <w:left w:val="none" w:sz="0" w:space="0" w:color="auto"/>
                    <w:bottom w:val="none" w:sz="0" w:space="0" w:color="auto"/>
                    <w:right w:val="none" w:sz="0" w:space="0" w:color="auto"/>
                  </w:divBdr>
                  <w:divsChild>
                    <w:div w:id="1369335477">
                      <w:marLeft w:val="0"/>
                      <w:marRight w:val="0"/>
                      <w:marTop w:val="0"/>
                      <w:marBottom w:val="0"/>
                      <w:divBdr>
                        <w:top w:val="none" w:sz="0" w:space="0" w:color="auto"/>
                        <w:left w:val="none" w:sz="0" w:space="0" w:color="auto"/>
                        <w:bottom w:val="none" w:sz="0" w:space="0" w:color="auto"/>
                        <w:right w:val="none" w:sz="0" w:space="0" w:color="auto"/>
                      </w:divBdr>
                    </w:div>
                  </w:divsChild>
                </w:div>
                <w:div w:id="1572278534">
                  <w:marLeft w:val="0"/>
                  <w:marRight w:val="0"/>
                  <w:marTop w:val="0"/>
                  <w:marBottom w:val="0"/>
                  <w:divBdr>
                    <w:top w:val="none" w:sz="0" w:space="0" w:color="auto"/>
                    <w:left w:val="none" w:sz="0" w:space="0" w:color="auto"/>
                    <w:bottom w:val="none" w:sz="0" w:space="0" w:color="auto"/>
                    <w:right w:val="none" w:sz="0" w:space="0" w:color="auto"/>
                  </w:divBdr>
                  <w:divsChild>
                    <w:div w:id="1733238411">
                      <w:marLeft w:val="0"/>
                      <w:marRight w:val="0"/>
                      <w:marTop w:val="0"/>
                      <w:marBottom w:val="0"/>
                      <w:divBdr>
                        <w:top w:val="none" w:sz="0" w:space="0" w:color="auto"/>
                        <w:left w:val="none" w:sz="0" w:space="0" w:color="auto"/>
                        <w:bottom w:val="none" w:sz="0" w:space="0" w:color="auto"/>
                        <w:right w:val="none" w:sz="0" w:space="0" w:color="auto"/>
                      </w:divBdr>
                    </w:div>
                  </w:divsChild>
                </w:div>
                <w:div w:id="1827668143">
                  <w:marLeft w:val="0"/>
                  <w:marRight w:val="0"/>
                  <w:marTop w:val="0"/>
                  <w:marBottom w:val="0"/>
                  <w:divBdr>
                    <w:top w:val="none" w:sz="0" w:space="0" w:color="auto"/>
                    <w:left w:val="none" w:sz="0" w:space="0" w:color="auto"/>
                    <w:bottom w:val="none" w:sz="0" w:space="0" w:color="auto"/>
                    <w:right w:val="none" w:sz="0" w:space="0" w:color="auto"/>
                  </w:divBdr>
                  <w:divsChild>
                    <w:div w:id="1922326327">
                      <w:marLeft w:val="0"/>
                      <w:marRight w:val="0"/>
                      <w:marTop w:val="0"/>
                      <w:marBottom w:val="0"/>
                      <w:divBdr>
                        <w:top w:val="none" w:sz="0" w:space="0" w:color="auto"/>
                        <w:left w:val="none" w:sz="0" w:space="0" w:color="auto"/>
                        <w:bottom w:val="none" w:sz="0" w:space="0" w:color="auto"/>
                        <w:right w:val="none" w:sz="0" w:space="0" w:color="auto"/>
                      </w:divBdr>
                    </w:div>
                  </w:divsChild>
                </w:div>
                <w:div w:id="1846287356">
                  <w:marLeft w:val="0"/>
                  <w:marRight w:val="0"/>
                  <w:marTop w:val="0"/>
                  <w:marBottom w:val="0"/>
                  <w:divBdr>
                    <w:top w:val="none" w:sz="0" w:space="0" w:color="auto"/>
                    <w:left w:val="none" w:sz="0" w:space="0" w:color="auto"/>
                    <w:bottom w:val="none" w:sz="0" w:space="0" w:color="auto"/>
                    <w:right w:val="none" w:sz="0" w:space="0" w:color="auto"/>
                  </w:divBdr>
                  <w:divsChild>
                    <w:div w:id="231895861">
                      <w:marLeft w:val="0"/>
                      <w:marRight w:val="0"/>
                      <w:marTop w:val="0"/>
                      <w:marBottom w:val="0"/>
                      <w:divBdr>
                        <w:top w:val="none" w:sz="0" w:space="0" w:color="auto"/>
                        <w:left w:val="none" w:sz="0" w:space="0" w:color="auto"/>
                        <w:bottom w:val="none" w:sz="0" w:space="0" w:color="auto"/>
                        <w:right w:val="none" w:sz="0" w:space="0" w:color="auto"/>
                      </w:divBdr>
                    </w:div>
                  </w:divsChild>
                </w:div>
                <w:div w:id="1968781799">
                  <w:marLeft w:val="0"/>
                  <w:marRight w:val="0"/>
                  <w:marTop w:val="0"/>
                  <w:marBottom w:val="0"/>
                  <w:divBdr>
                    <w:top w:val="none" w:sz="0" w:space="0" w:color="auto"/>
                    <w:left w:val="none" w:sz="0" w:space="0" w:color="auto"/>
                    <w:bottom w:val="none" w:sz="0" w:space="0" w:color="auto"/>
                    <w:right w:val="none" w:sz="0" w:space="0" w:color="auto"/>
                  </w:divBdr>
                  <w:divsChild>
                    <w:div w:id="1363240176">
                      <w:marLeft w:val="0"/>
                      <w:marRight w:val="0"/>
                      <w:marTop w:val="0"/>
                      <w:marBottom w:val="0"/>
                      <w:divBdr>
                        <w:top w:val="none" w:sz="0" w:space="0" w:color="auto"/>
                        <w:left w:val="none" w:sz="0" w:space="0" w:color="auto"/>
                        <w:bottom w:val="none" w:sz="0" w:space="0" w:color="auto"/>
                        <w:right w:val="none" w:sz="0" w:space="0" w:color="auto"/>
                      </w:divBdr>
                    </w:div>
                  </w:divsChild>
                </w:div>
                <w:div w:id="1993875782">
                  <w:marLeft w:val="0"/>
                  <w:marRight w:val="0"/>
                  <w:marTop w:val="0"/>
                  <w:marBottom w:val="0"/>
                  <w:divBdr>
                    <w:top w:val="none" w:sz="0" w:space="0" w:color="auto"/>
                    <w:left w:val="none" w:sz="0" w:space="0" w:color="auto"/>
                    <w:bottom w:val="none" w:sz="0" w:space="0" w:color="auto"/>
                    <w:right w:val="none" w:sz="0" w:space="0" w:color="auto"/>
                  </w:divBdr>
                  <w:divsChild>
                    <w:div w:id="1502965621">
                      <w:marLeft w:val="0"/>
                      <w:marRight w:val="0"/>
                      <w:marTop w:val="0"/>
                      <w:marBottom w:val="0"/>
                      <w:divBdr>
                        <w:top w:val="none" w:sz="0" w:space="0" w:color="auto"/>
                        <w:left w:val="none" w:sz="0" w:space="0" w:color="auto"/>
                        <w:bottom w:val="none" w:sz="0" w:space="0" w:color="auto"/>
                        <w:right w:val="none" w:sz="0" w:space="0" w:color="auto"/>
                      </w:divBdr>
                    </w:div>
                  </w:divsChild>
                </w:div>
                <w:div w:id="2028829244">
                  <w:marLeft w:val="0"/>
                  <w:marRight w:val="0"/>
                  <w:marTop w:val="0"/>
                  <w:marBottom w:val="0"/>
                  <w:divBdr>
                    <w:top w:val="none" w:sz="0" w:space="0" w:color="auto"/>
                    <w:left w:val="none" w:sz="0" w:space="0" w:color="auto"/>
                    <w:bottom w:val="none" w:sz="0" w:space="0" w:color="auto"/>
                    <w:right w:val="none" w:sz="0" w:space="0" w:color="auto"/>
                  </w:divBdr>
                  <w:divsChild>
                    <w:div w:id="1844122979">
                      <w:marLeft w:val="0"/>
                      <w:marRight w:val="0"/>
                      <w:marTop w:val="0"/>
                      <w:marBottom w:val="0"/>
                      <w:divBdr>
                        <w:top w:val="none" w:sz="0" w:space="0" w:color="auto"/>
                        <w:left w:val="none" w:sz="0" w:space="0" w:color="auto"/>
                        <w:bottom w:val="none" w:sz="0" w:space="0" w:color="auto"/>
                        <w:right w:val="none" w:sz="0" w:space="0" w:color="auto"/>
                      </w:divBdr>
                    </w:div>
                  </w:divsChild>
                </w:div>
                <w:div w:id="2037340122">
                  <w:marLeft w:val="0"/>
                  <w:marRight w:val="0"/>
                  <w:marTop w:val="0"/>
                  <w:marBottom w:val="0"/>
                  <w:divBdr>
                    <w:top w:val="none" w:sz="0" w:space="0" w:color="auto"/>
                    <w:left w:val="none" w:sz="0" w:space="0" w:color="auto"/>
                    <w:bottom w:val="none" w:sz="0" w:space="0" w:color="auto"/>
                    <w:right w:val="none" w:sz="0" w:space="0" w:color="auto"/>
                  </w:divBdr>
                  <w:divsChild>
                    <w:div w:id="1683239362">
                      <w:marLeft w:val="0"/>
                      <w:marRight w:val="0"/>
                      <w:marTop w:val="0"/>
                      <w:marBottom w:val="0"/>
                      <w:divBdr>
                        <w:top w:val="none" w:sz="0" w:space="0" w:color="auto"/>
                        <w:left w:val="none" w:sz="0" w:space="0" w:color="auto"/>
                        <w:bottom w:val="none" w:sz="0" w:space="0" w:color="auto"/>
                        <w:right w:val="none" w:sz="0" w:space="0" w:color="auto"/>
                      </w:divBdr>
                    </w:div>
                  </w:divsChild>
                </w:div>
                <w:div w:id="2130201611">
                  <w:marLeft w:val="0"/>
                  <w:marRight w:val="0"/>
                  <w:marTop w:val="0"/>
                  <w:marBottom w:val="0"/>
                  <w:divBdr>
                    <w:top w:val="none" w:sz="0" w:space="0" w:color="auto"/>
                    <w:left w:val="none" w:sz="0" w:space="0" w:color="auto"/>
                    <w:bottom w:val="none" w:sz="0" w:space="0" w:color="auto"/>
                    <w:right w:val="none" w:sz="0" w:space="0" w:color="auto"/>
                  </w:divBdr>
                  <w:divsChild>
                    <w:div w:id="9278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2779">
          <w:marLeft w:val="0"/>
          <w:marRight w:val="0"/>
          <w:marTop w:val="0"/>
          <w:marBottom w:val="0"/>
          <w:divBdr>
            <w:top w:val="none" w:sz="0" w:space="0" w:color="auto"/>
            <w:left w:val="none" w:sz="0" w:space="0" w:color="auto"/>
            <w:bottom w:val="none" w:sz="0" w:space="0" w:color="auto"/>
            <w:right w:val="none" w:sz="0" w:space="0" w:color="auto"/>
          </w:divBdr>
        </w:div>
        <w:div w:id="721372200">
          <w:marLeft w:val="0"/>
          <w:marRight w:val="0"/>
          <w:marTop w:val="0"/>
          <w:marBottom w:val="0"/>
          <w:divBdr>
            <w:top w:val="none" w:sz="0" w:space="0" w:color="auto"/>
            <w:left w:val="none" w:sz="0" w:space="0" w:color="auto"/>
            <w:bottom w:val="none" w:sz="0" w:space="0" w:color="auto"/>
            <w:right w:val="none" w:sz="0" w:space="0" w:color="auto"/>
          </w:divBdr>
        </w:div>
        <w:div w:id="791635552">
          <w:marLeft w:val="0"/>
          <w:marRight w:val="0"/>
          <w:marTop w:val="0"/>
          <w:marBottom w:val="0"/>
          <w:divBdr>
            <w:top w:val="none" w:sz="0" w:space="0" w:color="auto"/>
            <w:left w:val="none" w:sz="0" w:space="0" w:color="auto"/>
            <w:bottom w:val="none" w:sz="0" w:space="0" w:color="auto"/>
            <w:right w:val="none" w:sz="0" w:space="0" w:color="auto"/>
          </w:divBdr>
        </w:div>
        <w:div w:id="825249390">
          <w:marLeft w:val="0"/>
          <w:marRight w:val="0"/>
          <w:marTop w:val="0"/>
          <w:marBottom w:val="0"/>
          <w:divBdr>
            <w:top w:val="none" w:sz="0" w:space="0" w:color="auto"/>
            <w:left w:val="none" w:sz="0" w:space="0" w:color="auto"/>
            <w:bottom w:val="none" w:sz="0" w:space="0" w:color="auto"/>
            <w:right w:val="none" w:sz="0" w:space="0" w:color="auto"/>
          </w:divBdr>
          <w:divsChild>
            <w:div w:id="1038815294">
              <w:marLeft w:val="-75"/>
              <w:marRight w:val="0"/>
              <w:marTop w:val="30"/>
              <w:marBottom w:val="30"/>
              <w:divBdr>
                <w:top w:val="none" w:sz="0" w:space="0" w:color="auto"/>
                <w:left w:val="none" w:sz="0" w:space="0" w:color="auto"/>
                <w:bottom w:val="none" w:sz="0" w:space="0" w:color="auto"/>
                <w:right w:val="none" w:sz="0" w:space="0" w:color="auto"/>
              </w:divBdr>
              <w:divsChild>
                <w:div w:id="219635391">
                  <w:marLeft w:val="0"/>
                  <w:marRight w:val="0"/>
                  <w:marTop w:val="0"/>
                  <w:marBottom w:val="0"/>
                  <w:divBdr>
                    <w:top w:val="none" w:sz="0" w:space="0" w:color="auto"/>
                    <w:left w:val="none" w:sz="0" w:space="0" w:color="auto"/>
                    <w:bottom w:val="none" w:sz="0" w:space="0" w:color="auto"/>
                    <w:right w:val="none" w:sz="0" w:space="0" w:color="auto"/>
                  </w:divBdr>
                  <w:divsChild>
                    <w:div w:id="1381248921">
                      <w:marLeft w:val="0"/>
                      <w:marRight w:val="0"/>
                      <w:marTop w:val="0"/>
                      <w:marBottom w:val="0"/>
                      <w:divBdr>
                        <w:top w:val="none" w:sz="0" w:space="0" w:color="auto"/>
                        <w:left w:val="none" w:sz="0" w:space="0" w:color="auto"/>
                        <w:bottom w:val="none" w:sz="0" w:space="0" w:color="auto"/>
                        <w:right w:val="none" w:sz="0" w:space="0" w:color="auto"/>
                      </w:divBdr>
                    </w:div>
                  </w:divsChild>
                </w:div>
                <w:div w:id="737241548">
                  <w:marLeft w:val="0"/>
                  <w:marRight w:val="0"/>
                  <w:marTop w:val="0"/>
                  <w:marBottom w:val="0"/>
                  <w:divBdr>
                    <w:top w:val="none" w:sz="0" w:space="0" w:color="auto"/>
                    <w:left w:val="none" w:sz="0" w:space="0" w:color="auto"/>
                    <w:bottom w:val="none" w:sz="0" w:space="0" w:color="auto"/>
                    <w:right w:val="none" w:sz="0" w:space="0" w:color="auto"/>
                  </w:divBdr>
                  <w:divsChild>
                    <w:div w:id="617839255">
                      <w:marLeft w:val="0"/>
                      <w:marRight w:val="0"/>
                      <w:marTop w:val="0"/>
                      <w:marBottom w:val="0"/>
                      <w:divBdr>
                        <w:top w:val="none" w:sz="0" w:space="0" w:color="auto"/>
                        <w:left w:val="none" w:sz="0" w:space="0" w:color="auto"/>
                        <w:bottom w:val="none" w:sz="0" w:space="0" w:color="auto"/>
                        <w:right w:val="none" w:sz="0" w:space="0" w:color="auto"/>
                      </w:divBdr>
                    </w:div>
                  </w:divsChild>
                </w:div>
                <w:div w:id="815798212">
                  <w:marLeft w:val="0"/>
                  <w:marRight w:val="0"/>
                  <w:marTop w:val="0"/>
                  <w:marBottom w:val="0"/>
                  <w:divBdr>
                    <w:top w:val="none" w:sz="0" w:space="0" w:color="auto"/>
                    <w:left w:val="none" w:sz="0" w:space="0" w:color="auto"/>
                    <w:bottom w:val="none" w:sz="0" w:space="0" w:color="auto"/>
                    <w:right w:val="none" w:sz="0" w:space="0" w:color="auto"/>
                  </w:divBdr>
                  <w:divsChild>
                    <w:div w:id="1719893472">
                      <w:marLeft w:val="0"/>
                      <w:marRight w:val="0"/>
                      <w:marTop w:val="0"/>
                      <w:marBottom w:val="0"/>
                      <w:divBdr>
                        <w:top w:val="none" w:sz="0" w:space="0" w:color="auto"/>
                        <w:left w:val="none" w:sz="0" w:space="0" w:color="auto"/>
                        <w:bottom w:val="none" w:sz="0" w:space="0" w:color="auto"/>
                        <w:right w:val="none" w:sz="0" w:space="0" w:color="auto"/>
                      </w:divBdr>
                    </w:div>
                  </w:divsChild>
                </w:div>
                <w:div w:id="942491208">
                  <w:marLeft w:val="0"/>
                  <w:marRight w:val="0"/>
                  <w:marTop w:val="0"/>
                  <w:marBottom w:val="0"/>
                  <w:divBdr>
                    <w:top w:val="none" w:sz="0" w:space="0" w:color="auto"/>
                    <w:left w:val="none" w:sz="0" w:space="0" w:color="auto"/>
                    <w:bottom w:val="none" w:sz="0" w:space="0" w:color="auto"/>
                    <w:right w:val="none" w:sz="0" w:space="0" w:color="auto"/>
                  </w:divBdr>
                  <w:divsChild>
                    <w:div w:id="1817262756">
                      <w:marLeft w:val="0"/>
                      <w:marRight w:val="0"/>
                      <w:marTop w:val="0"/>
                      <w:marBottom w:val="0"/>
                      <w:divBdr>
                        <w:top w:val="none" w:sz="0" w:space="0" w:color="auto"/>
                        <w:left w:val="none" w:sz="0" w:space="0" w:color="auto"/>
                        <w:bottom w:val="none" w:sz="0" w:space="0" w:color="auto"/>
                        <w:right w:val="none" w:sz="0" w:space="0" w:color="auto"/>
                      </w:divBdr>
                    </w:div>
                  </w:divsChild>
                </w:div>
                <w:div w:id="1386758022">
                  <w:marLeft w:val="0"/>
                  <w:marRight w:val="0"/>
                  <w:marTop w:val="0"/>
                  <w:marBottom w:val="0"/>
                  <w:divBdr>
                    <w:top w:val="none" w:sz="0" w:space="0" w:color="auto"/>
                    <w:left w:val="none" w:sz="0" w:space="0" w:color="auto"/>
                    <w:bottom w:val="none" w:sz="0" w:space="0" w:color="auto"/>
                    <w:right w:val="none" w:sz="0" w:space="0" w:color="auto"/>
                  </w:divBdr>
                  <w:divsChild>
                    <w:div w:id="92210625">
                      <w:marLeft w:val="0"/>
                      <w:marRight w:val="0"/>
                      <w:marTop w:val="0"/>
                      <w:marBottom w:val="0"/>
                      <w:divBdr>
                        <w:top w:val="none" w:sz="0" w:space="0" w:color="auto"/>
                        <w:left w:val="none" w:sz="0" w:space="0" w:color="auto"/>
                        <w:bottom w:val="none" w:sz="0" w:space="0" w:color="auto"/>
                        <w:right w:val="none" w:sz="0" w:space="0" w:color="auto"/>
                      </w:divBdr>
                    </w:div>
                  </w:divsChild>
                </w:div>
                <w:div w:id="1445029224">
                  <w:marLeft w:val="0"/>
                  <w:marRight w:val="0"/>
                  <w:marTop w:val="0"/>
                  <w:marBottom w:val="0"/>
                  <w:divBdr>
                    <w:top w:val="none" w:sz="0" w:space="0" w:color="auto"/>
                    <w:left w:val="none" w:sz="0" w:space="0" w:color="auto"/>
                    <w:bottom w:val="none" w:sz="0" w:space="0" w:color="auto"/>
                    <w:right w:val="none" w:sz="0" w:space="0" w:color="auto"/>
                  </w:divBdr>
                  <w:divsChild>
                    <w:div w:id="1502088632">
                      <w:marLeft w:val="0"/>
                      <w:marRight w:val="0"/>
                      <w:marTop w:val="0"/>
                      <w:marBottom w:val="0"/>
                      <w:divBdr>
                        <w:top w:val="none" w:sz="0" w:space="0" w:color="auto"/>
                        <w:left w:val="none" w:sz="0" w:space="0" w:color="auto"/>
                        <w:bottom w:val="none" w:sz="0" w:space="0" w:color="auto"/>
                        <w:right w:val="none" w:sz="0" w:space="0" w:color="auto"/>
                      </w:divBdr>
                    </w:div>
                  </w:divsChild>
                </w:div>
                <w:div w:id="1537157629">
                  <w:marLeft w:val="0"/>
                  <w:marRight w:val="0"/>
                  <w:marTop w:val="0"/>
                  <w:marBottom w:val="0"/>
                  <w:divBdr>
                    <w:top w:val="none" w:sz="0" w:space="0" w:color="auto"/>
                    <w:left w:val="none" w:sz="0" w:space="0" w:color="auto"/>
                    <w:bottom w:val="none" w:sz="0" w:space="0" w:color="auto"/>
                    <w:right w:val="none" w:sz="0" w:space="0" w:color="auto"/>
                  </w:divBdr>
                  <w:divsChild>
                    <w:div w:id="1138188100">
                      <w:marLeft w:val="0"/>
                      <w:marRight w:val="0"/>
                      <w:marTop w:val="0"/>
                      <w:marBottom w:val="0"/>
                      <w:divBdr>
                        <w:top w:val="none" w:sz="0" w:space="0" w:color="auto"/>
                        <w:left w:val="none" w:sz="0" w:space="0" w:color="auto"/>
                        <w:bottom w:val="none" w:sz="0" w:space="0" w:color="auto"/>
                        <w:right w:val="none" w:sz="0" w:space="0" w:color="auto"/>
                      </w:divBdr>
                    </w:div>
                  </w:divsChild>
                </w:div>
                <w:div w:id="1596594808">
                  <w:marLeft w:val="0"/>
                  <w:marRight w:val="0"/>
                  <w:marTop w:val="0"/>
                  <w:marBottom w:val="0"/>
                  <w:divBdr>
                    <w:top w:val="none" w:sz="0" w:space="0" w:color="auto"/>
                    <w:left w:val="none" w:sz="0" w:space="0" w:color="auto"/>
                    <w:bottom w:val="none" w:sz="0" w:space="0" w:color="auto"/>
                    <w:right w:val="none" w:sz="0" w:space="0" w:color="auto"/>
                  </w:divBdr>
                  <w:divsChild>
                    <w:div w:id="1713380647">
                      <w:marLeft w:val="0"/>
                      <w:marRight w:val="0"/>
                      <w:marTop w:val="0"/>
                      <w:marBottom w:val="0"/>
                      <w:divBdr>
                        <w:top w:val="none" w:sz="0" w:space="0" w:color="auto"/>
                        <w:left w:val="none" w:sz="0" w:space="0" w:color="auto"/>
                        <w:bottom w:val="none" w:sz="0" w:space="0" w:color="auto"/>
                        <w:right w:val="none" w:sz="0" w:space="0" w:color="auto"/>
                      </w:divBdr>
                    </w:div>
                  </w:divsChild>
                </w:div>
                <w:div w:id="1910001246">
                  <w:marLeft w:val="0"/>
                  <w:marRight w:val="0"/>
                  <w:marTop w:val="0"/>
                  <w:marBottom w:val="0"/>
                  <w:divBdr>
                    <w:top w:val="none" w:sz="0" w:space="0" w:color="auto"/>
                    <w:left w:val="none" w:sz="0" w:space="0" w:color="auto"/>
                    <w:bottom w:val="none" w:sz="0" w:space="0" w:color="auto"/>
                    <w:right w:val="none" w:sz="0" w:space="0" w:color="auto"/>
                  </w:divBdr>
                  <w:divsChild>
                    <w:div w:id="20378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69375">
          <w:marLeft w:val="0"/>
          <w:marRight w:val="0"/>
          <w:marTop w:val="0"/>
          <w:marBottom w:val="0"/>
          <w:divBdr>
            <w:top w:val="none" w:sz="0" w:space="0" w:color="auto"/>
            <w:left w:val="none" w:sz="0" w:space="0" w:color="auto"/>
            <w:bottom w:val="none" w:sz="0" w:space="0" w:color="auto"/>
            <w:right w:val="none" w:sz="0" w:space="0" w:color="auto"/>
          </w:divBdr>
        </w:div>
        <w:div w:id="900483876">
          <w:marLeft w:val="0"/>
          <w:marRight w:val="0"/>
          <w:marTop w:val="0"/>
          <w:marBottom w:val="0"/>
          <w:divBdr>
            <w:top w:val="none" w:sz="0" w:space="0" w:color="auto"/>
            <w:left w:val="none" w:sz="0" w:space="0" w:color="auto"/>
            <w:bottom w:val="none" w:sz="0" w:space="0" w:color="auto"/>
            <w:right w:val="none" w:sz="0" w:space="0" w:color="auto"/>
          </w:divBdr>
        </w:div>
        <w:div w:id="992217818">
          <w:marLeft w:val="0"/>
          <w:marRight w:val="0"/>
          <w:marTop w:val="0"/>
          <w:marBottom w:val="0"/>
          <w:divBdr>
            <w:top w:val="none" w:sz="0" w:space="0" w:color="auto"/>
            <w:left w:val="none" w:sz="0" w:space="0" w:color="auto"/>
            <w:bottom w:val="none" w:sz="0" w:space="0" w:color="auto"/>
            <w:right w:val="none" w:sz="0" w:space="0" w:color="auto"/>
          </w:divBdr>
        </w:div>
        <w:div w:id="1175999393">
          <w:marLeft w:val="0"/>
          <w:marRight w:val="0"/>
          <w:marTop w:val="0"/>
          <w:marBottom w:val="0"/>
          <w:divBdr>
            <w:top w:val="none" w:sz="0" w:space="0" w:color="auto"/>
            <w:left w:val="none" w:sz="0" w:space="0" w:color="auto"/>
            <w:bottom w:val="none" w:sz="0" w:space="0" w:color="auto"/>
            <w:right w:val="none" w:sz="0" w:space="0" w:color="auto"/>
          </w:divBdr>
        </w:div>
        <w:div w:id="1267035996">
          <w:marLeft w:val="0"/>
          <w:marRight w:val="0"/>
          <w:marTop w:val="0"/>
          <w:marBottom w:val="0"/>
          <w:divBdr>
            <w:top w:val="none" w:sz="0" w:space="0" w:color="auto"/>
            <w:left w:val="none" w:sz="0" w:space="0" w:color="auto"/>
            <w:bottom w:val="none" w:sz="0" w:space="0" w:color="auto"/>
            <w:right w:val="none" w:sz="0" w:space="0" w:color="auto"/>
          </w:divBdr>
        </w:div>
        <w:div w:id="1323965363">
          <w:marLeft w:val="0"/>
          <w:marRight w:val="0"/>
          <w:marTop w:val="0"/>
          <w:marBottom w:val="0"/>
          <w:divBdr>
            <w:top w:val="none" w:sz="0" w:space="0" w:color="auto"/>
            <w:left w:val="none" w:sz="0" w:space="0" w:color="auto"/>
            <w:bottom w:val="none" w:sz="0" w:space="0" w:color="auto"/>
            <w:right w:val="none" w:sz="0" w:space="0" w:color="auto"/>
          </w:divBdr>
        </w:div>
        <w:div w:id="1329207743">
          <w:marLeft w:val="0"/>
          <w:marRight w:val="0"/>
          <w:marTop w:val="0"/>
          <w:marBottom w:val="0"/>
          <w:divBdr>
            <w:top w:val="none" w:sz="0" w:space="0" w:color="auto"/>
            <w:left w:val="none" w:sz="0" w:space="0" w:color="auto"/>
            <w:bottom w:val="none" w:sz="0" w:space="0" w:color="auto"/>
            <w:right w:val="none" w:sz="0" w:space="0" w:color="auto"/>
          </w:divBdr>
        </w:div>
        <w:div w:id="1483961651">
          <w:marLeft w:val="0"/>
          <w:marRight w:val="0"/>
          <w:marTop w:val="0"/>
          <w:marBottom w:val="0"/>
          <w:divBdr>
            <w:top w:val="none" w:sz="0" w:space="0" w:color="auto"/>
            <w:left w:val="none" w:sz="0" w:space="0" w:color="auto"/>
            <w:bottom w:val="none" w:sz="0" w:space="0" w:color="auto"/>
            <w:right w:val="none" w:sz="0" w:space="0" w:color="auto"/>
          </w:divBdr>
          <w:divsChild>
            <w:div w:id="2035037223">
              <w:marLeft w:val="-75"/>
              <w:marRight w:val="0"/>
              <w:marTop w:val="30"/>
              <w:marBottom w:val="30"/>
              <w:divBdr>
                <w:top w:val="none" w:sz="0" w:space="0" w:color="auto"/>
                <w:left w:val="none" w:sz="0" w:space="0" w:color="auto"/>
                <w:bottom w:val="none" w:sz="0" w:space="0" w:color="auto"/>
                <w:right w:val="none" w:sz="0" w:space="0" w:color="auto"/>
              </w:divBdr>
              <w:divsChild>
                <w:div w:id="91705357">
                  <w:marLeft w:val="0"/>
                  <w:marRight w:val="0"/>
                  <w:marTop w:val="0"/>
                  <w:marBottom w:val="0"/>
                  <w:divBdr>
                    <w:top w:val="none" w:sz="0" w:space="0" w:color="auto"/>
                    <w:left w:val="none" w:sz="0" w:space="0" w:color="auto"/>
                    <w:bottom w:val="none" w:sz="0" w:space="0" w:color="auto"/>
                    <w:right w:val="none" w:sz="0" w:space="0" w:color="auto"/>
                  </w:divBdr>
                  <w:divsChild>
                    <w:div w:id="1571965347">
                      <w:marLeft w:val="0"/>
                      <w:marRight w:val="0"/>
                      <w:marTop w:val="0"/>
                      <w:marBottom w:val="0"/>
                      <w:divBdr>
                        <w:top w:val="none" w:sz="0" w:space="0" w:color="auto"/>
                        <w:left w:val="none" w:sz="0" w:space="0" w:color="auto"/>
                        <w:bottom w:val="none" w:sz="0" w:space="0" w:color="auto"/>
                        <w:right w:val="none" w:sz="0" w:space="0" w:color="auto"/>
                      </w:divBdr>
                    </w:div>
                  </w:divsChild>
                </w:div>
                <w:div w:id="224684854">
                  <w:marLeft w:val="0"/>
                  <w:marRight w:val="0"/>
                  <w:marTop w:val="0"/>
                  <w:marBottom w:val="0"/>
                  <w:divBdr>
                    <w:top w:val="none" w:sz="0" w:space="0" w:color="auto"/>
                    <w:left w:val="none" w:sz="0" w:space="0" w:color="auto"/>
                    <w:bottom w:val="none" w:sz="0" w:space="0" w:color="auto"/>
                    <w:right w:val="none" w:sz="0" w:space="0" w:color="auto"/>
                  </w:divBdr>
                  <w:divsChild>
                    <w:div w:id="1771314672">
                      <w:marLeft w:val="0"/>
                      <w:marRight w:val="0"/>
                      <w:marTop w:val="0"/>
                      <w:marBottom w:val="0"/>
                      <w:divBdr>
                        <w:top w:val="none" w:sz="0" w:space="0" w:color="auto"/>
                        <w:left w:val="none" w:sz="0" w:space="0" w:color="auto"/>
                        <w:bottom w:val="none" w:sz="0" w:space="0" w:color="auto"/>
                        <w:right w:val="none" w:sz="0" w:space="0" w:color="auto"/>
                      </w:divBdr>
                    </w:div>
                  </w:divsChild>
                </w:div>
                <w:div w:id="287008419">
                  <w:marLeft w:val="0"/>
                  <w:marRight w:val="0"/>
                  <w:marTop w:val="0"/>
                  <w:marBottom w:val="0"/>
                  <w:divBdr>
                    <w:top w:val="none" w:sz="0" w:space="0" w:color="auto"/>
                    <w:left w:val="none" w:sz="0" w:space="0" w:color="auto"/>
                    <w:bottom w:val="none" w:sz="0" w:space="0" w:color="auto"/>
                    <w:right w:val="none" w:sz="0" w:space="0" w:color="auto"/>
                  </w:divBdr>
                  <w:divsChild>
                    <w:div w:id="627513029">
                      <w:marLeft w:val="0"/>
                      <w:marRight w:val="0"/>
                      <w:marTop w:val="0"/>
                      <w:marBottom w:val="0"/>
                      <w:divBdr>
                        <w:top w:val="none" w:sz="0" w:space="0" w:color="auto"/>
                        <w:left w:val="none" w:sz="0" w:space="0" w:color="auto"/>
                        <w:bottom w:val="none" w:sz="0" w:space="0" w:color="auto"/>
                        <w:right w:val="none" w:sz="0" w:space="0" w:color="auto"/>
                      </w:divBdr>
                    </w:div>
                  </w:divsChild>
                </w:div>
                <w:div w:id="816336406">
                  <w:marLeft w:val="0"/>
                  <w:marRight w:val="0"/>
                  <w:marTop w:val="0"/>
                  <w:marBottom w:val="0"/>
                  <w:divBdr>
                    <w:top w:val="none" w:sz="0" w:space="0" w:color="auto"/>
                    <w:left w:val="none" w:sz="0" w:space="0" w:color="auto"/>
                    <w:bottom w:val="none" w:sz="0" w:space="0" w:color="auto"/>
                    <w:right w:val="none" w:sz="0" w:space="0" w:color="auto"/>
                  </w:divBdr>
                  <w:divsChild>
                    <w:div w:id="2094471698">
                      <w:marLeft w:val="0"/>
                      <w:marRight w:val="0"/>
                      <w:marTop w:val="0"/>
                      <w:marBottom w:val="0"/>
                      <w:divBdr>
                        <w:top w:val="none" w:sz="0" w:space="0" w:color="auto"/>
                        <w:left w:val="none" w:sz="0" w:space="0" w:color="auto"/>
                        <w:bottom w:val="none" w:sz="0" w:space="0" w:color="auto"/>
                        <w:right w:val="none" w:sz="0" w:space="0" w:color="auto"/>
                      </w:divBdr>
                    </w:div>
                  </w:divsChild>
                </w:div>
                <w:div w:id="856431029">
                  <w:marLeft w:val="0"/>
                  <w:marRight w:val="0"/>
                  <w:marTop w:val="0"/>
                  <w:marBottom w:val="0"/>
                  <w:divBdr>
                    <w:top w:val="none" w:sz="0" w:space="0" w:color="auto"/>
                    <w:left w:val="none" w:sz="0" w:space="0" w:color="auto"/>
                    <w:bottom w:val="none" w:sz="0" w:space="0" w:color="auto"/>
                    <w:right w:val="none" w:sz="0" w:space="0" w:color="auto"/>
                  </w:divBdr>
                  <w:divsChild>
                    <w:div w:id="601374025">
                      <w:marLeft w:val="0"/>
                      <w:marRight w:val="0"/>
                      <w:marTop w:val="0"/>
                      <w:marBottom w:val="0"/>
                      <w:divBdr>
                        <w:top w:val="none" w:sz="0" w:space="0" w:color="auto"/>
                        <w:left w:val="none" w:sz="0" w:space="0" w:color="auto"/>
                        <w:bottom w:val="none" w:sz="0" w:space="0" w:color="auto"/>
                        <w:right w:val="none" w:sz="0" w:space="0" w:color="auto"/>
                      </w:divBdr>
                    </w:div>
                  </w:divsChild>
                </w:div>
                <w:div w:id="858856546">
                  <w:marLeft w:val="0"/>
                  <w:marRight w:val="0"/>
                  <w:marTop w:val="0"/>
                  <w:marBottom w:val="0"/>
                  <w:divBdr>
                    <w:top w:val="none" w:sz="0" w:space="0" w:color="auto"/>
                    <w:left w:val="none" w:sz="0" w:space="0" w:color="auto"/>
                    <w:bottom w:val="none" w:sz="0" w:space="0" w:color="auto"/>
                    <w:right w:val="none" w:sz="0" w:space="0" w:color="auto"/>
                  </w:divBdr>
                  <w:divsChild>
                    <w:div w:id="2022271685">
                      <w:marLeft w:val="0"/>
                      <w:marRight w:val="0"/>
                      <w:marTop w:val="0"/>
                      <w:marBottom w:val="0"/>
                      <w:divBdr>
                        <w:top w:val="none" w:sz="0" w:space="0" w:color="auto"/>
                        <w:left w:val="none" w:sz="0" w:space="0" w:color="auto"/>
                        <w:bottom w:val="none" w:sz="0" w:space="0" w:color="auto"/>
                        <w:right w:val="none" w:sz="0" w:space="0" w:color="auto"/>
                      </w:divBdr>
                    </w:div>
                  </w:divsChild>
                </w:div>
                <w:div w:id="926615304">
                  <w:marLeft w:val="0"/>
                  <w:marRight w:val="0"/>
                  <w:marTop w:val="0"/>
                  <w:marBottom w:val="0"/>
                  <w:divBdr>
                    <w:top w:val="none" w:sz="0" w:space="0" w:color="auto"/>
                    <w:left w:val="none" w:sz="0" w:space="0" w:color="auto"/>
                    <w:bottom w:val="none" w:sz="0" w:space="0" w:color="auto"/>
                    <w:right w:val="none" w:sz="0" w:space="0" w:color="auto"/>
                  </w:divBdr>
                  <w:divsChild>
                    <w:div w:id="1223827726">
                      <w:marLeft w:val="0"/>
                      <w:marRight w:val="0"/>
                      <w:marTop w:val="0"/>
                      <w:marBottom w:val="0"/>
                      <w:divBdr>
                        <w:top w:val="none" w:sz="0" w:space="0" w:color="auto"/>
                        <w:left w:val="none" w:sz="0" w:space="0" w:color="auto"/>
                        <w:bottom w:val="none" w:sz="0" w:space="0" w:color="auto"/>
                        <w:right w:val="none" w:sz="0" w:space="0" w:color="auto"/>
                      </w:divBdr>
                    </w:div>
                  </w:divsChild>
                </w:div>
                <w:div w:id="938368033">
                  <w:marLeft w:val="0"/>
                  <w:marRight w:val="0"/>
                  <w:marTop w:val="0"/>
                  <w:marBottom w:val="0"/>
                  <w:divBdr>
                    <w:top w:val="none" w:sz="0" w:space="0" w:color="auto"/>
                    <w:left w:val="none" w:sz="0" w:space="0" w:color="auto"/>
                    <w:bottom w:val="none" w:sz="0" w:space="0" w:color="auto"/>
                    <w:right w:val="none" w:sz="0" w:space="0" w:color="auto"/>
                  </w:divBdr>
                  <w:divsChild>
                    <w:div w:id="828329841">
                      <w:marLeft w:val="0"/>
                      <w:marRight w:val="0"/>
                      <w:marTop w:val="0"/>
                      <w:marBottom w:val="0"/>
                      <w:divBdr>
                        <w:top w:val="none" w:sz="0" w:space="0" w:color="auto"/>
                        <w:left w:val="none" w:sz="0" w:space="0" w:color="auto"/>
                        <w:bottom w:val="none" w:sz="0" w:space="0" w:color="auto"/>
                        <w:right w:val="none" w:sz="0" w:space="0" w:color="auto"/>
                      </w:divBdr>
                    </w:div>
                  </w:divsChild>
                </w:div>
                <w:div w:id="1043824188">
                  <w:marLeft w:val="0"/>
                  <w:marRight w:val="0"/>
                  <w:marTop w:val="0"/>
                  <w:marBottom w:val="0"/>
                  <w:divBdr>
                    <w:top w:val="none" w:sz="0" w:space="0" w:color="auto"/>
                    <w:left w:val="none" w:sz="0" w:space="0" w:color="auto"/>
                    <w:bottom w:val="none" w:sz="0" w:space="0" w:color="auto"/>
                    <w:right w:val="none" w:sz="0" w:space="0" w:color="auto"/>
                  </w:divBdr>
                  <w:divsChild>
                    <w:div w:id="1251237502">
                      <w:marLeft w:val="0"/>
                      <w:marRight w:val="0"/>
                      <w:marTop w:val="0"/>
                      <w:marBottom w:val="0"/>
                      <w:divBdr>
                        <w:top w:val="none" w:sz="0" w:space="0" w:color="auto"/>
                        <w:left w:val="none" w:sz="0" w:space="0" w:color="auto"/>
                        <w:bottom w:val="none" w:sz="0" w:space="0" w:color="auto"/>
                        <w:right w:val="none" w:sz="0" w:space="0" w:color="auto"/>
                      </w:divBdr>
                    </w:div>
                  </w:divsChild>
                </w:div>
                <w:div w:id="1044520380">
                  <w:marLeft w:val="0"/>
                  <w:marRight w:val="0"/>
                  <w:marTop w:val="0"/>
                  <w:marBottom w:val="0"/>
                  <w:divBdr>
                    <w:top w:val="none" w:sz="0" w:space="0" w:color="auto"/>
                    <w:left w:val="none" w:sz="0" w:space="0" w:color="auto"/>
                    <w:bottom w:val="none" w:sz="0" w:space="0" w:color="auto"/>
                    <w:right w:val="none" w:sz="0" w:space="0" w:color="auto"/>
                  </w:divBdr>
                  <w:divsChild>
                    <w:div w:id="1926524844">
                      <w:marLeft w:val="0"/>
                      <w:marRight w:val="0"/>
                      <w:marTop w:val="0"/>
                      <w:marBottom w:val="0"/>
                      <w:divBdr>
                        <w:top w:val="none" w:sz="0" w:space="0" w:color="auto"/>
                        <w:left w:val="none" w:sz="0" w:space="0" w:color="auto"/>
                        <w:bottom w:val="none" w:sz="0" w:space="0" w:color="auto"/>
                        <w:right w:val="none" w:sz="0" w:space="0" w:color="auto"/>
                      </w:divBdr>
                    </w:div>
                  </w:divsChild>
                </w:div>
                <w:div w:id="1154371668">
                  <w:marLeft w:val="0"/>
                  <w:marRight w:val="0"/>
                  <w:marTop w:val="0"/>
                  <w:marBottom w:val="0"/>
                  <w:divBdr>
                    <w:top w:val="none" w:sz="0" w:space="0" w:color="auto"/>
                    <w:left w:val="none" w:sz="0" w:space="0" w:color="auto"/>
                    <w:bottom w:val="none" w:sz="0" w:space="0" w:color="auto"/>
                    <w:right w:val="none" w:sz="0" w:space="0" w:color="auto"/>
                  </w:divBdr>
                  <w:divsChild>
                    <w:div w:id="283972931">
                      <w:marLeft w:val="0"/>
                      <w:marRight w:val="0"/>
                      <w:marTop w:val="0"/>
                      <w:marBottom w:val="0"/>
                      <w:divBdr>
                        <w:top w:val="none" w:sz="0" w:space="0" w:color="auto"/>
                        <w:left w:val="none" w:sz="0" w:space="0" w:color="auto"/>
                        <w:bottom w:val="none" w:sz="0" w:space="0" w:color="auto"/>
                        <w:right w:val="none" w:sz="0" w:space="0" w:color="auto"/>
                      </w:divBdr>
                    </w:div>
                  </w:divsChild>
                </w:div>
                <w:div w:id="1211117380">
                  <w:marLeft w:val="0"/>
                  <w:marRight w:val="0"/>
                  <w:marTop w:val="0"/>
                  <w:marBottom w:val="0"/>
                  <w:divBdr>
                    <w:top w:val="none" w:sz="0" w:space="0" w:color="auto"/>
                    <w:left w:val="none" w:sz="0" w:space="0" w:color="auto"/>
                    <w:bottom w:val="none" w:sz="0" w:space="0" w:color="auto"/>
                    <w:right w:val="none" w:sz="0" w:space="0" w:color="auto"/>
                  </w:divBdr>
                  <w:divsChild>
                    <w:div w:id="1049843146">
                      <w:marLeft w:val="0"/>
                      <w:marRight w:val="0"/>
                      <w:marTop w:val="0"/>
                      <w:marBottom w:val="0"/>
                      <w:divBdr>
                        <w:top w:val="none" w:sz="0" w:space="0" w:color="auto"/>
                        <w:left w:val="none" w:sz="0" w:space="0" w:color="auto"/>
                        <w:bottom w:val="none" w:sz="0" w:space="0" w:color="auto"/>
                        <w:right w:val="none" w:sz="0" w:space="0" w:color="auto"/>
                      </w:divBdr>
                    </w:div>
                  </w:divsChild>
                </w:div>
                <w:div w:id="1391684069">
                  <w:marLeft w:val="0"/>
                  <w:marRight w:val="0"/>
                  <w:marTop w:val="0"/>
                  <w:marBottom w:val="0"/>
                  <w:divBdr>
                    <w:top w:val="none" w:sz="0" w:space="0" w:color="auto"/>
                    <w:left w:val="none" w:sz="0" w:space="0" w:color="auto"/>
                    <w:bottom w:val="none" w:sz="0" w:space="0" w:color="auto"/>
                    <w:right w:val="none" w:sz="0" w:space="0" w:color="auto"/>
                  </w:divBdr>
                  <w:divsChild>
                    <w:div w:id="1347512600">
                      <w:marLeft w:val="0"/>
                      <w:marRight w:val="0"/>
                      <w:marTop w:val="0"/>
                      <w:marBottom w:val="0"/>
                      <w:divBdr>
                        <w:top w:val="none" w:sz="0" w:space="0" w:color="auto"/>
                        <w:left w:val="none" w:sz="0" w:space="0" w:color="auto"/>
                        <w:bottom w:val="none" w:sz="0" w:space="0" w:color="auto"/>
                        <w:right w:val="none" w:sz="0" w:space="0" w:color="auto"/>
                      </w:divBdr>
                    </w:div>
                  </w:divsChild>
                </w:div>
                <w:div w:id="1520461382">
                  <w:marLeft w:val="0"/>
                  <w:marRight w:val="0"/>
                  <w:marTop w:val="0"/>
                  <w:marBottom w:val="0"/>
                  <w:divBdr>
                    <w:top w:val="none" w:sz="0" w:space="0" w:color="auto"/>
                    <w:left w:val="none" w:sz="0" w:space="0" w:color="auto"/>
                    <w:bottom w:val="none" w:sz="0" w:space="0" w:color="auto"/>
                    <w:right w:val="none" w:sz="0" w:space="0" w:color="auto"/>
                  </w:divBdr>
                  <w:divsChild>
                    <w:div w:id="736561825">
                      <w:marLeft w:val="0"/>
                      <w:marRight w:val="0"/>
                      <w:marTop w:val="0"/>
                      <w:marBottom w:val="0"/>
                      <w:divBdr>
                        <w:top w:val="none" w:sz="0" w:space="0" w:color="auto"/>
                        <w:left w:val="none" w:sz="0" w:space="0" w:color="auto"/>
                        <w:bottom w:val="none" w:sz="0" w:space="0" w:color="auto"/>
                        <w:right w:val="none" w:sz="0" w:space="0" w:color="auto"/>
                      </w:divBdr>
                    </w:div>
                  </w:divsChild>
                </w:div>
                <w:div w:id="1791584957">
                  <w:marLeft w:val="0"/>
                  <w:marRight w:val="0"/>
                  <w:marTop w:val="0"/>
                  <w:marBottom w:val="0"/>
                  <w:divBdr>
                    <w:top w:val="none" w:sz="0" w:space="0" w:color="auto"/>
                    <w:left w:val="none" w:sz="0" w:space="0" w:color="auto"/>
                    <w:bottom w:val="none" w:sz="0" w:space="0" w:color="auto"/>
                    <w:right w:val="none" w:sz="0" w:space="0" w:color="auto"/>
                  </w:divBdr>
                  <w:divsChild>
                    <w:div w:id="142433729">
                      <w:marLeft w:val="0"/>
                      <w:marRight w:val="0"/>
                      <w:marTop w:val="0"/>
                      <w:marBottom w:val="0"/>
                      <w:divBdr>
                        <w:top w:val="none" w:sz="0" w:space="0" w:color="auto"/>
                        <w:left w:val="none" w:sz="0" w:space="0" w:color="auto"/>
                        <w:bottom w:val="none" w:sz="0" w:space="0" w:color="auto"/>
                        <w:right w:val="none" w:sz="0" w:space="0" w:color="auto"/>
                      </w:divBdr>
                    </w:div>
                  </w:divsChild>
                </w:div>
                <w:div w:id="1853644788">
                  <w:marLeft w:val="0"/>
                  <w:marRight w:val="0"/>
                  <w:marTop w:val="0"/>
                  <w:marBottom w:val="0"/>
                  <w:divBdr>
                    <w:top w:val="none" w:sz="0" w:space="0" w:color="auto"/>
                    <w:left w:val="none" w:sz="0" w:space="0" w:color="auto"/>
                    <w:bottom w:val="none" w:sz="0" w:space="0" w:color="auto"/>
                    <w:right w:val="none" w:sz="0" w:space="0" w:color="auto"/>
                  </w:divBdr>
                  <w:divsChild>
                    <w:div w:id="1814785128">
                      <w:marLeft w:val="0"/>
                      <w:marRight w:val="0"/>
                      <w:marTop w:val="0"/>
                      <w:marBottom w:val="0"/>
                      <w:divBdr>
                        <w:top w:val="none" w:sz="0" w:space="0" w:color="auto"/>
                        <w:left w:val="none" w:sz="0" w:space="0" w:color="auto"/>
                        <w:bottom w:val="none" w:sz="0" w:space="0" w:color="auto"/>
                        <w:right w:val="none" w:sz="0" w:space="0" w:color="auto"/>
                      </w:divBdr>
                    </w:div>
                  </w:divsChild>
                </w:div>
                <w:div w:id="2042971951">
                  <w:marLeft w:val="0"/>
                  <w:marRight w:val="0"/>
                  <w:marTop w:val="0"/>
                  <w:marBottom w:val="0"/>
                  <w:divBdr>
                    <w:top w:val="none" w:sz="0" w:space="0" w:color="auto"/>
                    <w:left w:val="none" w:sz="0" w:space="0" w:color="auto"/>
                    <w:bottom w:val="none" w:sz="0" w:space="0" w:color="auto"/>
                    <w:right w:val="none" w:sz="0" w:space="0" w:color="auto"/>
                  </w:divBdr>
                  <w:divsChild>
                    <w:div w:id="970794170">
                      <w:marLeft w:val="0"/>
                      <w:marRight w:val="0"/>
                      <w:marTop w:val="0"/>
                      <w:marBottom w:val="0"/>
                      <w:divBdr>
                        <w:top w:val="none" w:sz="0" w:space="0" w:color="auto"/>
                        <w:left w:val="none" w:sz="0" w:space="0" w:color="auto"/>
                        <w:bottom w:val="none" w:sz="0" w:space="0" w:color="auto"/>
                        <w:right w:val="none" w:sz="0" w:space="0" w:color="auto"/>
                      </w:divBdr>
                    </w:div>
                  </w:divsChild>
                </w:div>
                <w:div w:id="2047683075">
                  <w:marLeft w:val="0"/>
                  <w:marRight w:val="0"/>
                  <w:marTop w:val="0"/>
                  <w:marBottom w:val="0"/>
                  <w:divBdr>
                    <w:top w:val="none" w:sz="0" w:space="0" w:color="auto"/>
                    <w:left w:val="none" w:sz="0" w:space="0" w:color="auto"/>
                    <w:bottom w:val="none" w:sz="0" w:space="0" w:color="auto"/>
                    <w:right w:val="none" w:sz="0" w:space="0" w:color="auto"/>
                  </w:divBdr>
                  <w:divsChild>
                    <w:div w:id="13545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70078">
          <w:marLeft w:val="0"/>
          <w:marRight w:val="0"/>
          <w:marTop w:val="0"/>
          <w:marBottom w:val="0"/>
          <w:divBdr>
            <w:top w:val="none" w:sz="0" w:space="0" w:color="auto"/>
            <w:left w:val="none" w:sz="0" w:space="0" w:color="auto"/>
            <w:bottom w:val="none" w:sz="0" w:space="0" w:color="auto"/>
            <w:right w:val="none" w:sz="0" w:space="0" w:color="auto"/>
          </w:divBdr>
        </w:div>
        <w:div w:id="1683242425">
          <w:marLeft w:val="0"/>
          <w:marRight w:val="0"/>
          <w:marTop w:val="0"/>
          <w:marBottom w:val="0"/>
          <w:divBdr>
            <w:top w:val="none" w:sz="0" w:space="0" w:color="auto"/>
            <w:left w:val="none" w:sz="0" w:space="0" w:color="auto"/>
            <w:bottom w:val="none" w:sz="0" w:space="0" w:color="auto"/>
            <w:right w:val="none" w:sz="0" w:space="0" w:color="auto"/>
          </w:divBdr>
        </w:div>
        <w:div w:id="1714815205">
          <w:marLeft w:val="0"/>
          <w:marRight w:val="0"/>
          <w:marTop w:val="0"/>
          <w:marBottom w:val="0"/>
          <w:divBdr>
            <w:top w:val="none" w:sz="0" w:space="0" w:color="auto"/>
            <w:left w:val="none" w:sz="0" w:space="0" w:color="auto"/>
            <w:bottom w:val="none" w:sz="0" w:space="0" w:color="auto"/>
            <w:right w:val="none" w:sz="0" w:space="0" w:color="auto"/>
          </w:divBdr>
        </w:div>
        <w:div w:id="1768848392">
          <w:marLeft w:val="0"/>
          <w:marRight w:val="0"/>
          <w:marTop w:val="0"/>
          <w:marBottom w:val="0"/>
          <w:divBdr>
            <w:top w:val="none" w:sz="0" w:space="0" w:color="auto"/>
            <w:left w:val="none" w:sz="0" w:space="0" w:color="auto"/>
            <w:bottom w:val="none" w:sz="0" w:space="0" w:color="auto"/>
            <w:right w:val="none" w:sz="0" w:space="0" w:color="auto"/>
          </w:divBdr>
        </w:div>
        <w:div w:id="1799713364">
          <w:marLeft w:val="0"/>
          <w:marRight w:val="0"/>
          <w:marTop w:val="0"/>
          <w:marBottom w:val="0"/>
          <w:divBdr>
            <w:top w:val="none" w:sz="0" w:space="0" w:color="auto"/>
            <w:left w:val="none" w:sz="0" w:space="0" w:color="auto"/>
            <w:bottom w:val="none" w:sz="0" w:space="0" w:color="auto"/>
            <w:right w:val="none" w:sz="0" w:space="0" w:color="auto"/>
          </w:divBdr>
        </w:div>
        <w:div w:id="1850025151">
          <w:marLeft w:val="0"/>
          <w:marRight w:val="0"/>
          <w:marTop w:val="0"/>
          <w:marBottom w:val="0"/>
          <w:divBdr>
            <w:top w:val="none" w:sz="0" w:space="0" w:color="auto"/>
            <w:left w:val="none" w:sz="0" w:space="0" w:color="auto"/>
            <w:bottom w:val="none" w:sz="0" w:space="0" w:color="auto"/>
            <w:right w:val="none" w:sz="0" w:space="0" w:color="auto"/>
          </w:divBdr>
          <w:divsChild>
            <w:div w:id="1444497406">
              <w:marLeft w:val="-75"/>
              <w:marRight w:val="0"/>
              <w:marTop w:val="30"/>
              <w:marBottom w:val="30"/>
              <w:divBdr>
                <w:top w:val="none" w:sz="0" w:space="0" w:color="auto"/>
                <w:left w:val="none" w:sz="0" w:space="0" w:color="auto"/>
                <w:bottom w:val="none" w:sz="0" w:space="0" w:color="auto"/>
                <w:right w:val="none" w:sz="0" w:space="0" w:color="auto"/>
              </w:divBdr>
              <w:divsChild>
                <w:div w:id="109515303">
                  <w:marLeft w:val="0"/>
                  <w:marRight w:val="0"/>
                  <w:marTop w:val="0"/>
                  <w:marBottom w:val="0"/>
                  <w:divBdr>
                    <w:top w:val="none" w:sz="0" w:space="0" w:color="auto"/>
                    <w:left w:val="none" w:sz="0" w:space="0" w:color="auto"/>
                    <w:bottom w:val="none" w:sz="0" w:space="0" w:color="auto"/>
                    <w:right w:val="none" w:sz="0" w:space="0" w:color="auto"/>
                  </w:divBdr>
                  <w:divsChild>
                    <w:div w:id="232937525">
                      <w:marLeft w:val="0"/>
                      <w:marRight w:val="0"/>
                      <w:marTop w:val="0"/>
                      <w:marBottom w:val="0"/>
                      <w:divBdr>
                        <w:top w:val="none" w:sz="0" w:space="0" w:color="auto"/>
                        <w:left w:val="none" w:sz="0" w:space="0" w:color="auto"/>
                        <w:bottom w:val="none" w:sz="0" w:space="0" w:color="auto"/>
                        <w:right w:val="none" w:sz="0" w:space="0" w:color="auto"/>
                      </w:divBdr>
                    </w:div>
                  </w:divsChild>
                </w:div>
                <w:div w:id="448403847">
                  <w:marLeft w:val="0"/>
                  <w:marRight w:val="0"/>
                  <w:marTop w:val="0"/>
                  <w:marBottom w:val="0"/>
                  <w:divBdr>
                    <w:top w:val="none" w:sz="0" w:space="0" w:color="auto"/>
                    <w:left w:val="none" w:sz="0" w:space="0" w:color="auto"/>
                    <w:bottom w:val="none" w:sz="0" w:space="0" w:color="auto"/>
                    <w:right w:val="none" w:sz="0" w:space="0" w:color="auto"/>
                  </w:divBdr>
                  <w:divsChild>
                    <w:div w:id="2109740498">
                      <w:marLeft w:val="0"/>
                      <w:marRight w:val="0"/>
                      <w:marTop w:val="0"/>
                      <w:marBottom w:val="0"/>
                      <w:divBdr>
                        <w:top w:val="none" w:sz="0" w:space="0" w:color="auto"/>
                        <w:left w:val="none" w:sz="0" w:space="0" w:color="auto"/>
                        <w:bottom w:val="none" w:sz="0" w:space="0" w:color="auto"/>
                        <w:right w:val="none" w:sz="0" w:space="0" w:color="auto"/>
                      </w:divBdr>
                    </w:div>
                  </w:divsChild>
                </w:div>
                <w:div w:id="493689555">
                  <w:marLeft w:val="0"/>
                  <w:marRight w:val="0"/>
                  <w:marTop w:val="0"/>
                  <w:marBottom w:val="0"/>
                  <w:divBdr>
                    <w:top w:val="none" w:sz="0" w:space="0" w:color="auto"/>
                    <w:left w:val="none" w:sz="0" w:space="0" w:color="auto"/>
                    <w:bottom w:val="none" w:sz="0" w:space="0" w:color="auto"/>
                    <w:right w:val="none" w:sz="0" w:space="0" w:color="auto"/>
                  </w:divBdr>
                  <w:divsChild>
                    <w:div w:id="1619600124">
                      <w:marLeft w:val="0"/>
                      <w:marRight w:val="0"/>
                      <w:marTop w:val="0"/>
                      <w:marBottom w:val="0"/>
                      <w:divBdr>
                        <w:top w:val="none" w:sz="0" w:space="0" w:color="auto"/>
                        <w:left w:val="none" w:sz="0" w:space="0" w:color="auto"/>
                        <w:bottom w:val="none" w:sz="0" w:space="0" w:color="auto"/>
                        <w:right w:val="none" w:sz="0" w:space="0" w:color="auto"/>
                      </w:divBdr>
                    </w:div>
                  </w:divsChild>
                </w:div>
                <w:div w:id="509763512">
                  <w:marLeft w:val="0"/>
                  <w:marRight w:val="0"/>
                  <w:marTop w:val="0"/>
                  <w:marBottom w:val="0"/>
                  <w:divBdr>
                    <w:top w:val="none" w:sz="0" w:space="0" w:color="auto"/>
                    <w:left w:val="none" w:sz="0" w:space="0" w:color="auto"/>
                    <w:bottom w:val="none" w:sz="0" w:space="0" w:color="auto"/>
                    <w:right w:val="none" w:sz="0" w:space="0" w:color="auto"/>
                  </w:divBdr>
                  <w:divsChild>
                    <w:div w:id="1572157748">
                      <w:marLeft w:val="0"/>
                      <w:marRight w:val="0"/>
                      <w:marTop w:val="0"/>
                      <w:marBottom w:val="0"/>
                      <w:divBdr>
                        <w:top w:val="none" w:sz="0" w:space="0" w:color="auto"/>
                        <w:left w:val="none" w:sz="0" w:space="0" w:color="auto"/>
                        <w:bottom w:val="none" w:sz="0" w:space="0" w:color="auto"/>
                        <w:right w:val="none" w:sz="0" w:space="0" w:color="auto"/>
                      </w:divBdr>
                    </w:div>
                  </w:divsChild>
                </w:div>
                <w:div w:id="774205995">
                  <w:marLeft w:val="0"/>
                  <w:marRight w:val="0"/>
                  <w:marTop w:val="0"/>
                  <w:marBottom w:val="0"/>
                  <w:divBdr>
                    <w:top w:val="none" w:sz="0" w:space="0" w:color="auto"/>
                    <w:left w:val="none" w:sz="0" w:space="0" w:color="auto"/>
                    <w:bottom w:val="none" w:sz="0" w:space="0" w:color="auto"/>
                    <w:right w:val="none" w:sz="0" w:space="0" w:color="auto"/>
                  </w:divBdr>
                  <w:divsChild>
                    <w:div w:id="1477453291">
                      <w:marLeft w:val="0"/>
                      <w:marRight w:val="0"/>
                      <w:marTop w:val="0"/>
                      <w:marBottom w:val="0"/>
                      <w:divBdr>
                        <w:top w:val="none" w:sz="0" w:space="0" w:color="auto"/>
                        <w:left w:val="none" w:sz="0" w:space="0" w:color="auto"/>
                        <w:bottom w:val="none" w:sz="0" w:space="0" w:color="auto"/>
                        <w:right w:val="none" w:sz="0" w:space="0" w:color="auto"/>
                      </w:divBdr>
                    </w:div>
                  </w:divsChild>
                </w:div>
                <w:div w:id="1311057753">
                  <w:marLeft w:val="0"/>
                  <w:marRight w:val="0"/>
                  <w:marTop w:val="0"/>
                  <w:marBottom w:val="0"/>
                  <w:divBdr>
                    <w:top w:val="none" w:sz="0" w:space="0" w:color="auto"/>
                    <w:left w:val="none" w:sz="0" w:space="0" w:color="auto"/>
                    <w:bottom w:val="none" w:sz="0" w:space="0" w:color="auto"/>
                    <w:right w:val="none" w:sz="0" w:space="0" w:color="auto"/>
                  </w:divBdr>
                  <w:divsChild>
                    <w:div w:id="1280992635">
                      <w:marLeft w:val="0"/>
                      <w:marRight w:val="0"/>
                      <w:marTop w:val="0"/>
                      <w:marBottom w:val="0"/>
                      <w:divBdr>
                        <w:top w:val="none" w:sz="0" w:space="0" w:color="auto"/>
                        <w:left w:val="none" w:sz="0" w:space="0" w:color="auto"/>
                        <w:bottom w:val="none" w:sz="0" w:space="0" w:color="auto"/>
                        <w:right w:val="none" w:sz="0" w:space="0" w:color="auto"/>
                      </w:divBdr>
                    </w:div>
                  </w:divsChild>
                </w:div>
                <w:div w:id="1398432317">
                  <w:marLeft w:val="0"/>
                  <w:marRight w:val="0"/>
                  <w:marTop w:val="0"/>
                  <w:marBottom w:val="0"/>
                  <w:divBdr>
                    <w:top w:val="none" w:sz="0" w:space="0" w:color="auto"/>
                    <w:left w:val="none" w:sz="0" w:space="0" w:color="auto"/>
                    <w:bottom w:val="none" w:sz="0" w:space="0" w:color="auto"/>
                    <w:right w:val="none" w:sz="0" w:space="0" w:color="auto"/>
                  </w:divBdr>
                  <w:divsChild>
                    <w:div w:id="1843546910">
                      <w:marLeft w:val="0"/>
                      <w:marRight w:val="0"/>
                      <w:marTop w:val="0"/>
                      <w:marBottom w:val="0"/>
                      <w:divBdr>
                        <w:top w:val="none" w:sz="0" w:space="0" w:color="auto"/>
                        <w:left w:val="none" w:sz="0" w:space="0" w:color="auto"/>
                        <w:bottom w:val="none" w:sz="0" w:space="0" w:color="auto"/>
                        <w:right w:val="none" w:sz="0" w:space="0" w:color="auto"/>
                      </w:divBdr>
                    </w:div>
                  </w:divsChild>
                </w:div>
                <w:div w:id="1400178215">
                  <w:marLeft w:val="0"/>
                  <w:marRight w:val="0"/>
                  <w:marTop w:val="0"/>
                  <w:marBottom w:val="0"/>
                  <w:divBdr>
                    <w:top w:val="none" w:sz="0" w:space="0" w:color="auto"/>
                    <w:left w:val="none" w:sz="0" w:space="0" w:color="auto"/>
                    <w:bottom w:val="none" w:sz="0" w:space="0" w:color="auto"/>
                    <w:right w:val="none" w:sz="0" w:space="0" w:color="auto"/>
                  </w:divBdr>
                  <w:divsChild>
                    <w:div w:id="768820338">
                      <w:marLeft w:val="0"/>
                      <w:marRight w:val="0"/>
                      <w:marTop w:val="0"/>
                      <w:marBottom w:val="0"/>
                      <w:divBdr>
                        <w:top w:val="none" w:sz="0" w:space="0" w:color="auto"/>
                        <w:left w:val="none" w:sz="0" w:space="0" w:color="auto"/>
                        <w:bottom w:val="none" w:sz="0" w:space="0" w:color="auto"/>
                        <w:right w:val="none" w:sz="0" w:space="0" w:color="auto"/>
                      </w:divBdr>
                    </w:div>
                  </w:divsChild>
                </w:div>
                <w:div w:id="1475290906">
                  <w:marLeft w:val="0"/>
                  <w:marRight w:val="0"/>
                  <w:marTop w:val="0"/>
                  <w:marBottom w:val="0"/>
                  <w:divBdr>
                    <w:top w:val="none" w:sz="0" w:space="0" w:color="auto"/>
                    <w:left w:val="none" w:sz="0" w:space="0" w:color="auto"/>
                    <w:bottom w:val="none" w:sz="0" w:space="0" w:color="auto"/>
                    <w:right w:val="none" w:sz="0" w:space="0" w:color="auto"/>
                  </w:divBdr>
                  <w:divsChild>
                    <w:div w:id="912619384">
                      <w:marLeft w:val="0"/>
                      <w:marRight w:val="0"/>
                      <w:marTop w:val="0"/>
                      <w:marBottom w:val="0"/>
                      <w:divBdr>
                        <w:top w:val="none" w:sz="0" w:space="0" w:color="auto"/>
                        <w:left w:val="none" w:sz="0" w:space="0" w:color="auto"/>
                        <w:bottom w:val="none" w:sz="0" w:space="0" w:color="auto"/>
                        <w:right w:val="none" w:sz="0" w:space="0" w:color="auto"/>
                      </w:divBdr>
                    </w:div>
                  </w:divsChild>
                </w:div>
                <w:div w:id="1498957987">
                  <w:marLeft w:val="0"/>
                  <w:marRight w:val="0"/>
                  <w:marTop w:val="0"/>
                  <w:marBottom w:val="0"/>
                  <w:divBdr>
                    <w:top w:val="none" w:sz="0" w:space="0" w:color="auto"/>
                    <w:left w:val="none" w:sz="0" w:space="0" w:color="auto"/>
                    <w:bottom w:val="none" w:sz="0" w:space="0" w:color="auto"/>
                    <w:right w:val="none" w:sz="0" w:space="0" w:color="auto"/>
                  </w:divBdr>
                  <w:divsChild>
                    <w:div w:id="211699719">
                      <w:marLeft w:val="0"/>
                      <w:marRight w:val="0"/>
                      <w:marTop w:val="0"/>
                      <w:marBottom w:val="0"/>
                      <w:divBdr>
                        <w:top w:val="none" w:sz="0" w:space="0" w:color="auto"/>
                        <w:left w:val="none" w:sz="0" w:space="0" w:color="auto"/>
                        <w:bottom w:val="none" w:sz="0" w:space="0" w:color="auto"/>
                        <w:right w:val="none" w:sz="0" w:space="0" w:color="auto"/>
                      </w:divBdr>
                    </w:div>
                  </w:divsChild>
                </w:div>
                <w:div w:id="1514496930">
                  <w:marLeft w:val="0"/>
                  <w:marRight w:val="0"/>
                  <w:marTop w:val="0"/>
                  <w:marBottom w:val="0"/>
                  <w:divBdr>
                    <w:top w:val="none" w:sz="0" w:space="0" w:color="auto"/>
                    <w:left w:val="none" w:sz="0" w:space="0" w:color="auto"/>
                    <w:bottom w:val="none" w:sz="0" w:space="0" w:color="auto"/>
                    <w:right w:val="none" w:sz="0" w:space="0" w:color="auto"/>
                  </w:divBdr>
                  <w:divsChild>
                    <w:div w:id="537008345">
                      <w:marLeft w:val="0"/>
                      <w:marRight w:val="0"/>
                      <w:marTop w:val="0"/>
                      <w:marBottom w:val="0"/>
                      <w:divBdr>
                        <w:top w:val="none" w:sz="0" w:space="0" w:color="auto"/>
                        <w:left w:val="none" w:sz="0" w:space="0" w:color="auto"/>
                        <w:bottom w:val="none" w:sz="0" w:space="0" w:color="auto"/>
                        <w:right w:val="none" w:sz="0" w:space="0" w:color="auto"/>
                      </w:divBdr>
                    </w:div>
                  </w:divsChild>
                </w:div>
                <w:div w:id="1953896078">
                  <w:marLeft w:val="0"/>
                  <w:marRight w:val="0"/>
                  <w:marTop w:val="0"/>
                  <w:marBottom w:val="0"/>
                  <w:divBdr>
                    <w:top w:val="none" w:sz="0" w:space="0" w:color="auto"/>
                    <w:left w:val="none" w:sz="0" w:space="0" w:color="auto"/>
                    <w:bottom w:val="none" w:sz="0" w:space="0" w:color="auto"/>
                    <w:right w:val="none" w:sz="0" w:space="0" w:color="auto"/>
                  </w:divBdr>
                  <w:divsChild>
                    <w:div w:id="412437055">
                      <w:marLeft w:val="0"/>
                      <w:marRight w:val="0"/>
                      <w:marTop w:val="0"/>
                      <w:marBottom w:val="0"/>
                      <w:divBdr>
                        <w:top w:val="none" w:sz="0" w:space="0" w:color="auto"/>
                        <w:left w:val="none" w:sz="0" w:space="0" w:color="auto"/>
                        <w:bottom w:val="none" w:sz="0" w:space="0" w:color="auto"/>
                        <w:right w:val="none" w:sz="0" w:space="0" w:color="auto"/>
                      </w:divBdr>
                    </w:div>
                  </w:divsChild>
                </w:div>
                <w:div w:id="2016879502">
                  <w:marLeft w:val="0"/>
                  <w:marRight w:val="0"/>
                  <w:marTop w:val="0"/>
                  <w:marBottom w:val="0"/>
                  <w:divBdr>
                    <w:top w:val="none" w:sz="0" w:space="0" w:color="auto"/>
                    <w:left w:val="none" w:sz="0" w:space="0" w:color="auto"/>
                    <w:bottom w:val="none" w:sz="0" w:space="0" w:color="auto"/>
                    <w:right w:val="none" w:sz="0" w:space="0" w:color="auto"/>
                  </w:divBdr>
                  <w:divsChild>
                    <w:div w:id="261379224">
                      <w:marLeft w:val="0"/>
                      <w:marRight w:val="0"/>
                      <w:marTop w:val="0"/>
                      <w:marBottom w:val="0"/>
                      <w:divBdr>
                        <w:top w:val="none" w:sz="0" w:space="0" w:color="auto"/>
                        <w:left w:val="none" w:sz="0" w:space="0" w:color="auto"/>
                        <w:bottom w:val="none" w:sz="0" w:space="0" w:color="auto"/>
                        <w:right w:val="none" w:sz="0" w:space="0" w:color="auto"/>
                      </w:divBdr>
                    </w:div>
                  </w:divsChild>
                </w:div>
                <w:div w:id="2020699194">
                  <w:marLeft w:val="0"/>
                  <w:marRight w:val="0"/>
                  <w:marTop w:val="0"/>
                  <w:marBottom w:val="0"/>
                  <w:divBdr>
                    <w:top w:val="none" w:sz="0" w:space="0" w:color="auto"/>
                    <w:left w:val="none" w:sz="0" w:space="0" w:color="auto"/>
                    <w:bottom w:val="none" w:sz="0" w:space="0" w:color="auto"/>
                    <w:right w:val="none" w:sz="0" w:space="0" w:color="auto"/>
                  </w:divBdr>
                  <w:divsChild>
                    <w:div w:id="825633361">
                      <w:marLeft w:val="0"/>
                      <w:marRight w:val="0"/>
                      <w:marTop w:val="0"/>
                      <w:marBottom w:val="0"/>
                      <w:divBdr>
                        <w:top w:val="none" w:sz="0" w:space="0" w:color="auto"/>
                        <w:left w:val="none" w:sz="0" w:space="0" w:color="auto"/>
                        <w:bottom w:val="none" w:sz="0" w:space="0" w:color="auto"/>
                        <w:right w:val="none" w:sz="0" w:space="0" w:color="auto"/>
                      </w:divBdr>
                    </w:div>
                  </w:divsChild>
                </w:div>
                <w:div w:id="2055348862">
                  <w:marLeft w:val="0"/>
                  <w:marRight w:val="0"/>
                  <w:marTop w:val="0"/>
                  <w:marBottom w:val="0"/>
                  <w:divBdr>
                    <w:top w:val="none" w:sz="0" w:space="0" w:color="auto"/>
                    <w:left w:val="none" w:sz="0" w:space="0" w:color="auto"/>
                    <w:bottom w:val="none" w:sz="0" w:space="0" w:color="auto"/>
                    <w:right w:val="none" w:sz="0" w:space="0" w:color="auto"/>
                  </w:divBdr>
                  <w:divsChild>
                    <w:div w:id="5860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17605">
          <w:marLeft w:val="0"/>
          <w:marRight w:val="0"/>
          <w:marTop w:val="0"/>
          <w:marBottom w:val="0"/>
          <w:divBdr>
            <w:top w:val="none" w:sz="0" w:space="0" w:color="auto"/>
            <w:left w:val="none" w:sz="0" w:space="0" w:color="auto"/>
            <w:bottom w:val="none" w:sz="0" w:space="0" w:color="auto"/>
            <w:right w:val="none" w:sz="0" w:space="0" w:color="auto"/>
          </w:divBdr>
        </w:div>
        <w:div w:id="2084641122">
          <w:marLeft w:val="0"/>
          <w:marRight w:val="0"/>
          <w:marTop w:val="0"/>
          <w:marBottom w:val="0"/>
          <w:divBdr>
            <w:top w:val="none" w:sz="0" w:space="0" w:color="auto"/>
            <w:left w:val="none" w:sz="0" w:space="0" w:color="auto"/>
            <w:bottom w:val="none" w:sz="0" w:space="0" w:color="auto"/>
            <w:right w:val="none" w:sz="0" w:space="0" w:color="auto"/>
          </w:divBdr>
        </w:div>
      </w:divsChild>
    </w:div>
    <w:div w:id="446436653">
      <w:bodyDiv w:val="1"/>
      <w:marLeft w:val="0"/>
      <w:marRight w:val="0"/>
      <w:marTop w:val="0"/>
      <w:marBottom w:val="0"/>
      <w:divBdr>
        <w:top w:val="none" w:sz="0" w:space="0" w:color="auto"/>
        <w:left w:val="none" w:sz="0" w:space="0" w:color="auto"/>
        <w:bottom w:val="none" w:sz="0" w:space="0" w:color="auto"/>
        <w:right w:val="none" w:sz="0" w:space="0" w:color="auto"/>
      </w:divBdr>
      <w:divsChild>
        <w:div w:id="1057397">
          <w:marLeft w:val="0"/>
          <w:marRight w:val="0"/>
          <w:marTop w:val="0"/>
          <w:marBottom w:val="0"/>
          <w:divBdr>
            <w:top w:val="none" w:sz="0" w:space="0" w:color="auto"/>
            <w:left w:val="none" w:sz="0" w:space="0" w:color="auto"/>
            <w:bottom w:val="none" w:sz="0" w:space="0" w:color="auto"/>
            <w:right w:val="none" w:sz="0" w:space="0" w:color="auto"/>
          </w:divBdr>
        </w:div>
        <w:div w:id="125516551">
          <w:marLeft w:val="0"/>
          <w:marRight w:val="0"/>
          <w:marTop w:val="0"/>
          <w:marBottom w:val="0"/>
          <w:divBdr>
            <w:top w:val="none" w:sz="0" w:space="0" w:color="auto"/>
            <w:left w:val="none" w:sz="0" w:space="0" w:color="auto"/>
            <w:bottom w:val="none" w:sz="0" w:space="0" w:color="auto"/>
            <w:right w:val="none" w:sz="0" w:space="0" w:color="auto"/>
          </w:divBdr>
        </w:div>
        <w:div w:id="225724500">
          <w:marLeft w:val="0"/>
          <w:marRight w:val="0"/>
          <w:marTop w:val="0"/>
          <w:marBottom w:val="0"/>
          <w:divBdr>
            <w:top w:val="none" w:sz="0" w:space="0" w:color="auto"/>
            <w:left w:val="none" w:sz="0" w:space="0" w:color="auto"/>
            <w:bottom w:val="none" w:sz="0" w:space="0" w:color="auto"/>
            <w:right w:val="none" w:sz="0" w:space="0" w:color="auto"/>
          </w:divBdr>
        </w:div>
        <w:div w:id="364603993">
          <w:marLeft w:val="0"/>
          <w:marRight w:val="0"/>
          <w:marTop w:val="0"/>
          <w:marBottom w:val="0"/>
          <w:divBdr>
            <w:top w:val="none" w:sz="0" w:space="0" w:color="auto"/>
            <w:left w:val="none" w:sz="0" w:space="0" w:color="auto"/>
            <w:bottom w:val="none" w:sz="0" w:space="0" w:color="auto"/>
            <w:right w:val="none" w:sz="0" w:space="0" w:color="auto"/>
          </w:divBdr>
        </w:div>
        <w:div w:id="434835508">
          <w:marLeft w:val="0"/>
          <w:marRight w:val="0"/>
          <w:marTop w:val="0"/>
          <w:marBottom w:val="0"/>
          <w:divBdr>
            <w:top w:val="none" w:sz="0" w:space="0" w:color="auto"/>
            <w:left w:val="none" w:sz="0" w:space="0" w:color="auto"/>
            <w:bottom w:val="none" w:sz="0" w:space="0" w:color="auto"/>
            <w:right w:val="none" w:sz="0" w:space="0" w:color="auto"/>
          </w:divBdr>
        </w:div>
        <w:div w:id="475101422">
          <w:marLeft w:val="0"/>
          <w:marRight w:val="0"/>
          <w:marTop w:val="0"/>
          <w:marBottom w:val="0"/>
          <w:divBdr>
            <w:top w:val="none" w:sz="0" w:space="0" w:color="auto"/>
            <w:left w:val="none" w:sz="0" w:space="0" w:color="auto"/>
            <w:bottom w:val="none" w:sz="0" w:space="0" w:color="auto"/>
            <w:right w:val="none" w:sz="0" w:space="0" w:color="auto"/>
          </w:divBdr>
        </w:div>
        <w:div w:id="503740368">
          <w:marLeft w:val="0"/>
          <w:marRight w:val="0"/>
          <w:marTop w:val="0"/>
          <w:marBottom w:val="0"/>
          <w:divBdr>
            <w:top w:val="none" w:sz="0" w:space="0" w:color="auto"/>
            <w:left w:val="none" w:sz="0" w:space="0" w:color="auto"/>
            <w:bottom w:val="none" w:sz="0" w:space="0" w:color="auto"/>
            <w:right w:val="none" w:sz="0" w:space="0" w:color="auto"/>
          </w:divBdr>
        </w:div>
        <w:div w:id="783842741">
          <w:marLeft w:val="0"/>
          <w:marRight w:val="0"/>
          <w:marTop w:val="0"/>
          <w:marBottom w:val="0"/>
          <w:divBdr>
            <w:top w:val="none" w:sz="0" w:space="0" w:color="auto"/>
            <w:left w:val="none" w:sz="0" w:space="0" w:color="auto"/>
            <w:bottom w:val="none" w:sz="0" w:space="0" w:color="auto"/>
            <w:right w:val="none" w:sz="0" w:space="0" w:color="auto"/>
          </w:divBdr>
        </w:div>
        <w:div w:id="794297677">
          <w:marLeft w:val="0"/>
          <w:marRight w:val="0"/>
          <w:marTop w:val="0"/>
          <w:marBottom w:val="0"/>
          <w:divBdr>
            <w:top w:val="none" w:sz="0" w:space="0" w:color="auto"/>
            <w:left w:val="none" w:sz="0" w:space="0" w:color="auto"/>
            <w:bottom w:val="none" w:sz="0" w:space="0" w:color="auto"/>
            <w:right w:val="none" w:sz="0" w:space="0" w:color="auto"/>
          </w:divBdr>
        </w:div>
        <w:div w:id="993491464">
          <w:marLeft w:val="0"/>
          <w:marRight w:val="0"/>
          <w:marTop w:val="0"/>
          <w:marBottom w:val="0"/>
          <w:divBdr>
            <w:top w:val="none" w:sz="0" w:space="0" w:color="auto"/>
            <w:left w:val="none" w:sz="0" w:space="0" w:color="auto"/>
            <w:bottom w:val="none" w:sz="0" w:space="0" w:color="auto"/>
            <w:right w:val="none" w:sz="0" w:space="0" w:color="auto"/>
          </w:divBdr>
        </w:div>
        <w:div w:id="1152066056">
          <w:marLeft w:val="0"/>
          <w:marRight w:val="0"/>
          <w:marTop w:val="0"/>
          <w:marBottom w:val="0"/>
          <w:divBdr>
            <w:top w:val="none" w:sz="0" w:space="0" w:color="auto"/>
            <w:left w:val="none" w:sz="0" w:space="0" w:color="auto"/>
            <w:bottom w:val="none" w:sz="0" w:space="0" w:color="auto"/>
            <w:right w:val="none" w:sz="0" w:space="0" w:color="auto"/>
          </w:divBdr>
        </w:div>
        <w:div w:id="1209221290">
          <w:marLeft w:val="0"/>
          <w:marRight w:val="0"/>
          <w:marTop w:val="0"/>
          <w:marBottom w:val="0"/>
          <w:divBdr>
            <w:top w:val="none" w:sz="0" w:space="0" w:color="auto"/>
            <w:left w:val="none" w:sz="0" w:space="0" w:color="auto"/>
            <w:bottom w:val="none" w:sz="0" w:space="0" w:color="auto"/>
            <w:right w:val="none" w:sz="0" w:space="0" w:color="auto"/>
          </w:divBdr>
        </w:div>
        <w:div w:id="1222254566">
          <w:marLeft w:val="0"/>
          <w:marRight w:val="0"/>
          <w:marTop w:val="0"/>
          <w:marBottom w:val="0"/>
          <w:divBdr>
            <w:top w:val="none" w:sz="0" w:space="0" w:color="auto"/>
            <w:left w:val="none" w:sz="0" w:space="0" w:color="auto"/>
            <w:bottom w:val="none" w:sz="0" w:space="0" w:color="auto"/>
            <w:right w:val="none" w:sz="0" w:space="0" w:color="auto"/>
          </w:divBdr>
        </w:div>
        <w:div w:id="1350332527">
          <w:marLeft w:val="0"/>
          <w:marRight w:val="0"/>
          <w:marTop w:val="0"/>
          <w:marBottom w:val="0"/>
          <w:divBdr>
            <w:top w:val="none" w:sz="0" w:space="0" w:color="auto"/>
            <w:left w:val="none" w:sz="0" w:space="0" w:color="auto"/>
            <w:bottom w:val="none" w:sz="0" w:space="0" w:color="auto"/>
            <w:right w:val="none" w:sz="0" w:space="0" w:color="auto"/>
          </w:divBdr>
        </w:div>
        <w:div w:id="1543252477">
          <w:marLeft w:val="0"/>
          <w:marRight w:val="0"/>
          <w:marTop w:val="0"/>
          <w:marBottom w:val="0"/>
          <w:divBdr>
            <w:top w:val="none" w:sz="0" w:space="0" w:color="auto"/>
            <w:left w:val="none" w:sz="0" w:space="0" w:color="auto"/>
            <w:bottom w:val="none" w:sz="0" w:space="0" w:color="auto"/>
            <w:right w:val="none" w:sz="0" w:space="0" w:color="auto"/>
          </w:divBdr>
        </w:div>
        <w:div w:id="1615862390">
          <w:marLeft w:val="0"/>
          <w:marRight w:val="0"/>
          <w:marTop w:val="0"/>
          <w:marBottom w:val="0"/>
          <w:divBdr>
            <w:top w:val="none" w:sz="0" w:space="0" w:color="auto"/>
            <w:left w:val="none" w:sz="0" w:space="0" w:color="auto"/>
            <w:bottom w:val="none" w:sz="0" w:space="0" w:color="auto"/>
            <w:right w:val="none" w:sz="0" w:space="0" w:color="auto"/>
          </w:divBdr>
        </w:div>
        <w:div w:id="1654918219">
          <w:marLeft w:val="0"/>
          <w:marRight w:val="0"/>
          <w:marTop w:val="0"/>
          <w:marBottom w:val="0"/>
          <w:divBdr>
            <w:top w:val="none" w:sz="0" w:space="0" w:color="auto"/>
            <w:left w:val="none" w:sz="0" w:space="0" w:color="auto"/>
            <w:bottom w:val="none" w:sz="0" w:space="0" w:color="auto"/>
            <w:right w:val="none" w:sz="0" w:space="0" w:color="auto"/>
          </w:divBdr>
        </w:div>
        <w:div w:id="1674914530">
          <w:marLeft w:val="0"/>
          <w:marRight w:val="0"/>
          <w:marTop w:val="0"/>
          <w:marBottom w:val="0"/>
          <w:divBdr>
            <w:top w:val="none" w:sz="0" w:space="0" w:color="auto"/>
            <w:left w:val="none" w:sz="0" w:space="0" w:color="auto"/>
            <w:bottom w:val="none" w:sz="0" w:space="0" w:color="auto"/>
            <w:right w:val="none" w:sz="0" w:space="0" w:color="auto"/>
          </w:divBdr>
        </w:div>
        <w:div w:id="1678265550">
          <w:marLeft w:val="0"/>
          <w:marRight w:val="0"/>
          <w:marTop w:val="0"/>
          <w:marBottom w:val="0"/>
          <w:divBdr>
            <w:top w:val="none" w:sz="0" w:space="0" w:color="auto"/>
            <w:left w:val="none" w:sz="0" w:space="0" w:color="auto"/>
            <w:bottom w:val="none" w:sz="0" w:space="0" w:color="auto"/>
            <w:right w:val="none" w:sz="0" w:space="0" w:color="auto"/>
          </w:divBdr>
        </w:div>
        <w:div w:id="1732771907">
          <w:marLeft w:val="0"/>
          <w:marRight w:val="0"/>
          <w:marTop w:val="0"/>
          <w:marBottom w:val="0"/>
          <w:divBdr>
            <w:top w:val="none" w:sz="0" w:space="0" w:color="auto"/>
            <w:left w:val="none" w:sz="0" w:space="0" w:color="auto"/>
            <w:bottom w:val="none" w:sz="0" w:space="0" w:color="auto"/>
            <w:right w:val="none" w:sz="0" w:space="0" w:color="auto"/>
          </w:divBdr>
        </w:div>
        <w:div w:id="1918517701">
          <w:marLeft w:val="0"/>
          <w:marRight w:val="0"/>
          <w:marTop w:val="0"/>
          <w:marBottom w:val="0"/>
          <w:divBdr>
            <w:top w:val="none" w:sz="0" w:space="0" w:color="auto"/>
            <w:left w:val="none" w:sz="0" w:space="0" w:color="auto"/>
            <w:bottom w:val="none" w:sz="0" w:space="0" w:color="auto"/>
            <w:right w:val="none" w:sz="0" w:space="0" w:color="auto"/>
          </w:divBdr>
        </w:div>
        <w:div w:id="1991320880">
          <w:marLeft w:val="0"/>
          <w:marRight w:val="0"/>
          <w:marTop w:val="0"/>
          <w:marBottom w:val="0"/>
          <w:divBdr>
            <w:top w:val="none" w:sz="0" w:space="0" w:color="auto"/>
            <w:left w:val="none" w:sz="0" w:space="0" w:color="auto"/>
            <w:bottom w:val="none" w:sz="0" w:space="0" w:color="auto"/>
            <w:right w:val="none" w:sz="0" w:space="0" w:color="auto"/>
          </w:divBdr>
        </w:div>
        <w:div w:id="2003312741">
          <w:marLeft w:val="0"/>
          <w:marRight w:val="0"/>
          <w:marTop w:val="0"/>
          <w:marBottom w:val="0"/>
          <w:divBdr>
            <w:top w:val="none" w:sz="0" w:space="0" w:color="auto"/>
            <w:left w:val="none" w:sz="0" w:space="0" w:color="auto"/>
            <w:bottom w:val="none" w:sz="0" w:space="0" w:color="auto"/>
            <w:right w:val="none" w:sz="0" w:space="0" w:color="auto"/>
          </w:divBdr>
        </w:div>
      </w:divsChild>
    </w:div>
    <w:div w:id="494226448">
      <w:bodyDiv w:val="1"/>
      <w:marLeft w:val="0"/>
      <w:marRight w:val="0"/>
      <w:marTop w:val="0"/>
      <w:marBottom w:val="0"/>
      <w:divBdr>
        <w:top w:val="none" w:sz="0" w:space="0" w:color="auto"/>
        <w:left w:val="none" w:sz="0" w:space="0" w:color="auto"/>
        <w:bottom w:val="none" w:sz="0" w:space="0" w:color="auto"/>
        <w:right w:val="none" w:sz="0" w:space="0" w:color="auto"/>
      </w:divBdr>
    </w:div>
    <w:div w:id="512108582">
      <w:bodyDiv w:val="1"/>
      <w:marLeft w:val="0"/>
      <w:marRight w:val="0"/>
      <w:marTop w:val="0"/>
      <w:marBottom w:val="0"/>
      <w:divBdr>
        <w:top w:val="none" w:sz="0" w:space="0" w:color="auto"/>
        <w:left w:val="none" w:sz="0" w:space="0" w:color="auto"/>
        <w:bottom w:val="none" w:sz="0" w:space="0" w:color="auto"/>
        <w:right w:val="none" w:sz="0" w:space="0" w:color="auto"/>
      </w:divBdr>
      <w:divsChild>
        <w:div w:id="663970833">
          <w:marLeft w:val="0"/>
          <w:marRight w:val="0"/>
          <w:marTop w:val="0"/>
          <w:marBottom w:val="0"/>
          <w:divBdr>
            <w:top w:val="none" w:sz="0" w:space="0" w:color="auto"/>
            <w:left w:val="none" w:sz="0" w:space="0" w:color="auto"/>
            <w:bottom w:val="none" w:sz="0" w:space="0" w:color="auto"/>
            <w:right w:val="none" w:sz="0" w:space="0" w:color="auto"/>
          </w:divBdr>
        </w:div>
        <w:div w:id="1142623026">
          <w:marLeft w:val="0"/>
          <w:marRight w:val="0"/>
          <w:marTop w:val="0"/>
          <w:marBottom w:val="0"/>
          <w:divBdr>
            <w:top w:val="none" w:sz="0" w:space="0" w:color="auto"/>
            <w:left w:val="none" w:sz="0" w:space="0" w:color="auto"/>
            <w:bottom w:val="none" w:sz="0" w:space="0" w:color="auto"/>
            <w:right w:val="none" w:sz="0" w:space="0" w:color="auto"/>
          </w:divBdr>
        </w:div>
        <w:div w:id="1238243591">
          <w:marLeft w:val="0"/>
          <w:marRight w:val="0"/>
          <w:marTop w:val="0"/>
          <w:marBottom w:val="0"/>
          <w:divBdr>
            <w:top w:val="none" w:sz="0" w:space="0" w:color="auto"/>
            <w:left w:val="none" w:sz="0" w:space="0" w:color="auto"/>
            <w:bottom w:val="none" w:sz="0" w:space="0" w:color="auto"/>
            <w:right w:val="none" w:sz="0" w:space="0" w:color="auto"/>
          </w:divBdr>
        </w:div>
        <w:div w:id="1970015478">
          <w:marLeft w:val="0"/>
          <w:marRight w:val="0"/>
          <w:marTop w:val="0"/>
          <w:marBottom w:val="0"/>
          <w:divBdr>
            <w:top w:val="none" w:sz="0" w:space="0" w:color="auto"/>
            <w:left w:val="none" w:sz="0" w:space="0" w:color="auto"/>
            <w:bottom w:val="none" w:sz="0" w:space="0" w:color="auto"/>
            <w:right w:val="none" w:sz="0" w:space="0" w:color="auto"/>
          </w:divBdr>
        </w:div>
        <w:div w:id="1991474473">
          <w:marLeft w:val="0"/>
          <w:marRight w:val="0"/>
          <w:marTop w:val="0"/>
          <w:marBottom w:val="0"/>
          <w:divBdr>
            <w:top w:val="none" w:sz="0" w:space="0" w:color="auto"/>
            <w:left w:val="none" w:sz="0" w:space="0" w:color="auto"/>
            <w:bottom w:val="none" w:sz="0" w:space="0" w:color="auto"/>
            <w:right w:val="none" w:sz="0" w:space="0" w:color="auto"/>
          </w:divBdr>
        </w:div>
      </w:divsChild>
    </w:div>
    <w:div w:id="52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921730">
          <w:marLeft w:val="0"/>
          <w:marRight w:val="0"/>
          <w:marTop w:val="0"/>
          <w:marBottom w:val="0"/>
          <w:divBdr>
            <w:top w:val="none" w:sz="0" w:space="0" w:color="auto"/>
            <w:left w:val="none" w:sz="0" w:space="0" w:color="auto"/>
            <w:bottom w:val="none" w:sz="0" w:space="0" w:color="auto"/>
            <w:right w:val="none" w:sz="0" w:space="0" w:color="auto"/>
          </w:divBdr>
        </w:div>
        <w:div w:id="106587722">
          <w:marLeft w:val="0"/>
          <w:marRight w:val="0"/>
          <w:marTop w:val="0"/>
          <w:marBottom w:val="0"/>
          <w:divBdr>
            <w:top w:val="none" w:sz="0" w:space="0" w:color="auto"/>
            <w:left w:val="none" w:sz="0" w:space="0" w:color="auto"/>
            <w:bottom w:val="none" w:sz="0" w:space="0" w:color="auto"/>
            <w:right w:val="none" w:sz="0" w:space="0" w:color="auto"/>
          </w:divBdr>
        </w:div>
        <w:div w:id="191260777">
          <w:marLeft w:val="0"/>
          <w:marRight w:val="0"/>
          <w:marTop w:val="0"/>
          <w:marBottom w:val="0"/>
          <w:divBdr>
            <w:top w:val="none" w:sz="0" w:space="0" w:color="auto"/>
            <w:left w:val="none" w:sz="0" w:space="0" w:color="auto"/>
            <w:bottom w:val="none" w:sz="0" w:space="0" w:color="auto"/>
            <w:right w:val="none" w:sz="0" w:space="0" w:color="auto"/>
          </w:divBdr>
        </w:div>
        <w:div w:id="722217639">
          <w:marLeft w:val="0"/>
          <w:marRight w:val="0"/>
          <w:marTop w:val="0"/>
          <w:marBottom w:val="0"/>
          <w:divBdr>
            <w:top w:val="none" w:sz="0" w:space="0" w:color="auto"/>
            <w:left w:val="none" w:sz="0" w:space="0" w:color="auto"/>
            <w:bottom w:val="none" w:sz="0" w:space="0" w:color="auto"/>
            <w:right w:val="none" w:sz="0" w:space="0" w:color="auto"/>
          </w:divBdr>
        </w:div>
        <w:div w:id="1249731642">
          <w:marLeft w:val="0"/>
          <w:marRight w:val="0"/>
          <w:marTop w:val="0"/>
          <w:marBottom w:val="0"/>
          <w:divBdr>
            <w:top w:val="none" w:sz="0" w:space="0" w:color="auto"/>
            <w:left w:val="none" w:sz="0" w:space="0" w:color="auto"/>
            <w:bottom w:val="none" w:sz="0" w:space="0" w:color="auto"/>
            <w:right w:val="none" w:sz="0" w:space="0" w:color="auto"/>
          </w:divBdr>
        </w:div>
        <w:div w:id="1269704739">
          <w:marLeft w:val="0"/>
          <w:marRight w:val="0"/>
          <w:marTop w:val="0"/>
          <w:marBottom w:val="0"/>
          <w:divBdr>
            <w:top w:val="none" w:sz="0" w:space="0" w:color="auto"/>
            <w:left w:val="none" w:sz="0" w:space="0" w:color="auto"/>
            <w:bottom w:val="none" w:sz="0" w:space="0" w:color="auto"/>
            <w:right w:val="none" w:sz="0" w:space="0" w:color="auto"/>
          </w:divBdr>
        </w:div>
        <w:div w:id="1560434347">
          <w:marLeft w:val="0"/>
          <w:marRight w:val="0"/>
          <w:marTop w:val="0"/>
          <w:marBottom w:val="0"/>
          <w:divBdr>
            <w:top w:val="none" w:sz="0" w:space="0" w:color="auto"/>
            <w:left w:val="none" w:sz="0" w:space="0" w:color="auto"/>
            <w:bottom w:val="none" w:sz="0" w:space="0" w:color="auto"/>
            <w:right w:val="none" w:sz="0" w:space="0" w:color="auto"/>
          </w:divBdr>
        </w:div>
        <w:div w:id="2134670605">
          <w:marLeft w:val="0"/>
          <w:marRight w:val="0"/>
          <w:marTop w:val="0"/>
          <w:marBottom w:val="0"/>
          <w:divBdr>
            <w:top w:val="none" w:sz="0" w:space="0" w:color="auto"/>
            <w:left w:val="none" w:sz="0" w:space="0" w:color="auto"/>
            <w:bottom w:val="none" w:sz="0" w:space="0" w:color="auto"/>
            <w:right w:val="none" w:sz="0" w:space="0" w:color="auto"/>
          </w:divBdr>
        </w:div>
      </w:divsChild>
    </w:div>
    <w:div w:id="529416800">
      <w:bodyDiv w:val="1"/>
      <w:marLeft w:val="0"/>
      <w:marRight w:val="0"/>
      <w:marTop w:val="0"/>
      <w:marBottom w:val="0"/>
      <w:divBdr>
        <w:top w:val="none" w:sz="0" w:space="0" w:color="auto"/>
        <w:left w:val="none" w:sz="0" w:space="0" w:color="auto"/>
        <w:bottom w:val="none" w:sz="0" w:space="0" w:color="auto"/>
        <w:right w:val="none" w:sz="0" w:space="0" w:color="auto"/>
      </w:divBdr>
      <w:divsChild>
        <w:div w:id="60178942">
          <w:marLeft w:val="0"/>
          <w:marRight w:val="0"/>
          <w:marTop w:val="0"/>
          <w:marBottom w:val="0"/>
          <w:divBdr>
            <w:top w:val="none" w:sz="0" w:space="0" w:color="auto"/>
            <w:left w:val="none" w:sz="0" w:space="0" w:color="auto"/>
            <w:bottom w:val="none" w:sz="0" w:space="0" w:color="auto"/>
            <w:right w:val="none" w:sz="0" w:space="0" w:color="auto"/>
          </w:divBdr>
        </w:div>
        <w:div w:id="465927353">
          <w:marLeft w:val="0"/>
          <w:marRight w:val="0"/>
          <w:marTop w:val="0"/>
          <w:marBottom w:val="0"/>
          <w:divBdr>
            <w:top w:val="none" w:sz="0" w:space="0" w:color="auto"/>
            <w:left w:val="none" w:sz="0" w:space="0" w:color="auto"/>
            <w:bottom w:val="none" w:sz="0" w:space="0" w:color="auto"/>
            <w:right w:val="none" w:sz="0" w:space="0" w:color="auto"/>
          </w:divBdr>
        </w:div>
        <w:div w:id="969628542">
          <w:marLeft w:val="0"/>
          <w:marRight w:val="0"/>
          <w:marTop w:val="0"/>
          <w:marBottom w:val="0"/>
          <w:divBdr>
            <w:top w:val="none" w:sz="0" w:space="0" w:color="auto"/>
            <w:left w:val="none" w:sz="0" w:space="0" w:color="auto"/>
            <w:bottom w:val="none" w:sz="0" w:space="0" w:color="auto"/>
            <w:right w:val="none" w:sz="0" w:space="0" w:color="auto"/>
          </w:divBdr>
        </w:div>
        <w:div w:id="1499538188">
          <w:marLeft w:val="0"/>
          <w:marRight w:val="0"/>
          <w:marTop w:val="0"/>
          <w:marBottom w:val="0"/>
          <w:divBdr>
            <w:top w:val="none" w:sz="0" w:space="0" w:color="auto"/>
            <w:left w:val="none" w:sz="0" w:space="0" w:color="auto"/>
            <w:bottom w:val="none" w:sz="0" w:space="0" w:color="auto"/>
            <w:right w:val="none" w:sz="0" w:space="0" w:color="auto"/>
          </w:divBdr>
        </w:div>
      </w:divsChild>
    </w:div>
    <w:div w:id="552082473">
      <w:bodyDiv w:val="1"/>
      <w:marLeft w:val="0"/>
      <w:marRight w:val="0"/>
      <w:marTop w:val="0"/>
      <w:marBottom w:val="0"/>
      <w:divBdr>
        <w:top w:val="none" w:sz="0" w:space="0" w:color="auto"/>
        <w:left w:val="none" w:sz="0" w:space="0" w:color="auto"/>
        <w:bottom w:val="none" w:sz="0" w:space="0" w:color="auto"/>
        <w:right w:val="none" w:sz="0" w:space="0" w:color="auto"/>
      </w:divBdr>
      <w:divsChild>
        <w:div w:id="182478195">
          <w:marLeft w:val="0"/>
          <w:marRight w:val="0"/>
          <w:marTop w:val="0"/>
          <w:marBottom w:val="0"/>
          <w:divBdr>
            <w:top w:val="none" w:sz="0" w:space="0" w:color="auto"/>
            <w:left w:val="none" w:sz="0" w:space="0" w:color="auto"/>
            <w:bottom w:val="none" w:sz="0" w:space="0" w:color="auto"/>
            <w:right w:val="none" w:sz="0" w:space="0" w:color="auto"/>
          </w:divBdr>
        </w:div>
        <w:div w:id="506598874">
          <w:marLeft w:val="0"/>
          <w:marRight w:val="0"/>
          <w:marTop w:val="0"/>
          <w:marBottom w:val="0"/>
          <w:divBdr>
            <w:top w:val="none" w:sz="0" w:space="0" w:color="auto"/>
            <w:left w:val="none" w:sz="0" w:space="0" w:color="auto"/>
            <w:bottom w:val="none" w:sz="0" w:space="0" w:color="auto"/>
            <w:right w:val="none" w:sz="0" w:space="0" w:color="auto"/>
          </w:divBdr>
        </w:div>
        <w:div w:id="1423380064">
          <w:marLeft w:val="0"/>
          <w:marRight w:val="0"/>
          <w:marTop w:val="0"/>
          <w:marBottom w:val="0"/>
          <w:divBdr>
            <w:top w:val="none" w:sz="0" w:space="0" w:color="auto"/>
            <w:left w:val="none" w:sz="0" w:space="0" w:color="auto"/>
            <w:bottom w:val="none" w:sz="0" w:space="0" w:color="auto"/>
            <w:right w:val="none" w:sz="0" w:space="0" w:color="auto"/>
          </w:divBdr>
        </w:div>
        <w:div w:id="1564828286">
          <w:marLeft w:val="0"/>
          <w:marRight w:val="0"/>
          <w:marTop w:val="0"/>
          <w:marBottom w:val="0"/>
          <w:divBdr>
            <w:top w:val="none" w:sz="0" w:space="0" w:color="auto"/>
            <w:left w:val="none" w:sz="0" w:space="0" w:color="auto"/>
            <w:bottom w:val="none" w:sz="0" w:space="0" w:color="auto"/>
            <w:right w:val="none" w:sz="0" w:space="0" w:color="auto"/>
          </w:divBdr>
        </w:div>
        <w:div w:id="1841693572">
          <w:marLeft w:val="0"/>
          <w:marRight w:val="0"/>
          <w:marTop w:val="0"/>
          <w:marBottom w:val="0"/>
          <w:divBdr>
            <w:top w:val="none" w:sz="0" w:space="0" w:color="auto"/>
            <w:left w:val="none" w:sz="0" w:space="0" w:color="auto"/>
            <w:bottom w:val="none" w:sz="0" w:space="0" w:color="auto"/>
            <w:right w:val="none" w:sz="0" w:space="0" w:color="auto"/>
          </w:divBdr>
        </w:div>
      </w:divsChild>
    </w:div>
    <w:div w:id="560406168">
      <w:bodyDiv w:val="1"/>
      <w:marLeft w:val="0"/>
      <w:marRight w:val="0"/>
      <w:marTop w:val="0"/>
      <w:marBottom w:val="0"/>
      <w:divBdr>
        <w:top w:val="none" w:sz="0" w:space="0" w:color="auto"/>
        <w:left w:val="none" w:sz="0" w:space="0" w:color="auto"/>
        <w:bottom w:val="none" w:sz="0" w:space="0" w:color="auto"/>
        <w:right w:val="none" w:sz="0" w:space="0" w:color="auto"/>
      </w:divBdr>
      <w:divsChild>
        <w:div w:id="137650819">
          <w:marLeft w:val="0"/>
          <w:marRight w:val="0"/>
          <w:marTop w:val="0"/>
          <w:marBottom w:val="0"/>
          <w:divBdr>
            <w:top w:val="none" w:sz="0" w:space="0" w:color="auto"/>
            <w:left w:val="none" w:sz="0" w:space="0" w:color="auto"/>
            <w:bottom w:val="none" w:sz="0" w:space="0" w:color="auto"/>
            <w:right w:val="none" w:sz="0" w:space="0" w:color="auto"/>
          </w:divBdr>
          <w:divsChild>
            <w:div w:id="1651900886">
              <w:marLeft w:val="0"/>
              <w:marRight w:val="0"/>
              <w:marTop w:val="0"/>
              <w:marBottom w:val="0"/>
              <w:divBdr>
                <w:top w:val="none" w:sz="0" w:space="0" w:color="auto"/>
                <w:left w:val="none" w:sz="0" w:space="0" w:color="auto"/>
                <w:bottom w:val="none" w:sz="0" w:space="0" w:color="auto"/>
                <w:right w:val="none" w:sz="0" w:space="0" w:color="auto"/>
              </w:divBdr>
            </w:div>
          </w:divsChild>
        </w:div>
        <w:div w:id="141165139">
          <w:marLeft w:val="0"/>
          <w:marRight w:val="0"/>
          <w:marTop w:val="0"/>
          <w:marBottom w:val="0"/>
          <w:divBdr>
            <w:top w:val="none" w:sz="0" w:space="0" w:color="auto"/>
            <w:left w:val="none" w:sz="0" w:space="0" w:color="auto"/>
            <w:bottom w:val="none" w:sz="0" w:space="0" w:color="auto"/>
            <w:right w:val="none" w:sz="0" w:space="0" w:color="auto"/>
          </w:divBdr>
          <w:divsChild>
            <w:div w:id="781341465">
              <w:marLeft w:val="0"/>
              <w:marRight w:val="0"/>
              <w:marTop w:val="0"/>
              <w:marBottom w:val="0"/>
              <w:divBdr>
                <w:top w:val="none" w:sz="0" w:space="0" w:color="auto"/>
                <w:left w:val="none" w:sz="0" w:space="0" w:color="auto"/>
                <w:bottom w:val="none" w:sz="0" w:space="0" w:color="auto"/>
                <w:right w:val="none" w:sz="0" w:space="0" w:color="auto"/>
              </w:divBdr>
            </w:div>
          </w:divsChild>
        </w:div>
        <w:div w:id="156265070">
          <w:marLeft w:val="0"/>
          <w:marRight w:val="0"/>
          <w:marTop w:val="0"/>
          <w:marBottom w:val="0"/>
          <w:divBdr>
            <w:top w:val="none" w:sz="0" w:space="0" w:color="auto"/>
            <w:left w:val="none" w:sz="0" w:space="0" w:color="auto"/>
            <w:bottom w:val="none" w:sz="0" w:space="0" w:color="auto"/>
            <w:right w:val="none" w:sz="0" w:space="0" w:color="auto"/>
          </w:divBdr>
          <w:divsChild>
            <w:div w:id="1622029346">
              <w:marLeft w:val="0"/>
              <w:marRight w:val="0"/>
              <w:marTop w:val="0"/>
              <w:marBottom w:val="0"/>
              <w:divBdr>
                <w:top w:val="none" w:sz="0" w:space="0" w:color="auto"/>
                <w:left w:val="none" w:sz="0" w:space="0" w:color="auto"/>
                <w:bottom w:val="none" w:sz="0" w:space="0" w:color="auto"/>
                <w:right w:val="none" w:sz="0" w:space="0" w:color="auto"/>
              </w:divBdr>
            </w:div>
          </w:divsChild>
        </w:div>
        <w:div w:id="439300963">
          <w:marLeft w:val="0"/>
          <w:marRight w:val="0"/>
          <w:marTop w:val="0"/>
          <w:marBottom w:val="0"/>
          <w:divBdr>
            <w:top w:val="none" w:sz="0" w:space="0" w:color="auto"/>
            <w:left w:val="none" w:sz="0" w:space="0" w:color="auto"/>
            <w:bottom w:val="none" w:sz="0" w:space="0" w:color="auto"/>
            <w:right w:val="none" w:sz="0" w:space="0" w:color="auto"/>
          </w:divBdr>
          <w:divsChild>
            <w:div w:id="612982901">
              <w:marLeft w:val="0"/>
              <w:marRight w:val="0"/>
              <w:marTop w:val="0"/>
              <w:marBottom w:val="0"/>
              <w:divBdr>
                <w:top w:val="none" w:sz="0" w:space="0" w:color="auto"/>
                <w:left w:val="none" w:sz="0" w:space="0" w:color="auto"/>
                <w:bottom w:val="none" w:sz="0" w:space="0" w:color="auto"/>
                <w:right w:val="none" w:sz="0" w:space="0" w:color="auto"/>
              </w:divBdr>
            </w:div>
          </w:divsChild>
        </w:div>
        <w:div w:id="731122448">
          <w:marLeft w:val="0"/>
          <w:marRight w:val="0"/>
          <w:marTop w:val="0"/>
          <w:marBottom w:val="0"/>
          <w:divBdr>
            <w:top w:val="none" w:sz="0" w:space="0" w:color="auto"/>
            <w:left w:val="none" w:sz="0" w:space="0" w:color="auto"/>
            <w:bottom w:val="none" w:sz="0" w:space="0" w:color="auto"/>
            <w:right w:val="none" w:sz="0" w:space="0" w:color="auto"/>
          </w:divBdr>
          <w:divsChild>
            <w:div w:id="719205044">
              <w:marLeft w:val="0"/>
              <w:marRight w:val="0"/>
              <w:marTop w:val="0"/>
              <w:marBottom w:val="0"/>
              <w:divBdr>
                <w:top w:val="none" w:sz="0" w:space="0" w:color="auto"/>
                <w:left w:val="none" w:sz="0" w:space="0" w:color="auto"/>
                <w:bottom w:val="none" w:sz="0" w:space="0" w:color="auto"/>
                <w:right w:val="none" w:sz="0" w:space="0" w:color="auto"/>
              </w:divBdr>
            </w:div>
          </w:divsChild>
        </w:div>
        <w:div w:id="1009452343">
          <w:marLeft w:val="0"/>
          <w:marRight w:val="0"/>
          <w:marTop w:val="0"/>
          <w:marBottom w:val="0"/>
          <w:divBdr>
            <w:top w:val="none" w:sz="0" w:space="0" w:color="auto"/>
            <w:left w:val="none" w:sz="0" w:space="0" w:color="auto"/>
            <w:bottom w:val="none" w:sz="0" w:space="0" w:color="auto"/>
            <w:right w:val="none" w:sz="0" w:space="0" w:color="auto"/>
          </w:divBdr>
          <w:divsChild>
            <w:div w:id="1553730382">
              <w:marLeft w:val="0"/>
              <w:marRight w:val="0"/>
              <w:marTop w:val="0"/>
              <w:marBottom w:val="0"/>
              <w:divBdr>
                <w:top w:val="none" w:sz="0" w:space="0" w:color="auto"/>
                <w:left w:val="none" w:sz="0" w:space="0" w:color="auto"/>
                <w:bottom w:val="none" w:sz="0" w:space="0" w:color="auto"/>
                <w:right w:val="none" w:sz="0" w:space="0" w:color="auto"/>
              </w:divBdr>
            </w:div>
          </w:divsChild>
        </w:div>
        <w:div w:id="1062826893">
          <w:marLeft w:val="0"/>
          <w:marRight w:val="0"/>
          <w:marTop w:val="0"/>
          <w:marBottom w:val="0"/>
          <w:divBdr>
            <w:top w:val="none" w:sz="0" w:space="0" w:color="auto"/>
            <w:left w:val="none" w:sz="0" w:space="0" w:color="auto"/>
            <w:bottom w:val="none" w:sz="0" w:space="0" w:color="auto"/>
            <w:right w:val="none" w:sz="0" w:space="0" w:color="auto"/>
          </w:divBdr>
          <w:divsChild>
            <w:div w:id="783958602">
              <w:marLeft w:val="0"/>
              <w:marRight w:val="0"/>
              <w:marTop w:val="0"/>
              <w:marBottom w:val="0"/>
              <w:divBdr>
                <w:top w:val="none" w:sz="0" w:space="0" w:color="auto"/>
                <w:left w:val="none" w:sz="0" w:space="0" w:color="auto"/>
                <w:bottom w:val="none" w:sz="0" w:space="0" w:color="auto"/>
                <w:right w:val="none" w:sz="0" w:space="0" w:color="auto"/>
              </w:divBdr>
            </w:div>
          </w:divsChild>
        </w:div>
        <w:div w:id="1115441254">
          <w:marLeft w:val="0"/>
          <w:marRight w:val="0"/>
          <w:marTop w:val="0"/>
          <w:marBottom w:val="0"/>
          <w:divBdr>
            <w:top w:val="none" w:sz="0" w:space="0" w:color="auto"/>
            <w:left w:val="none" w:sz="0" w:space="0" w:color="auto"/>
            <w:bottom w:val="none" w:sz="0" w:space="0" w:color="auto"/>
            <w:right w:val="none" w:sz="0" w:space="0" w:color="auto"/>
          </w:divBdr>
          <w:divsChild>
            <w:div w:id="1224295757">
              <w:marLeft w:val="0"/>
              <w:marRight w:val="0"/>
              <w:marTop w:val="0"/>
              <w:marBottom w:val="0"/>
              <w:divBdr>
                <w:top w:val="none" w:sz="0" w:space="0" w:color="auto"/>
                <w:left w:val="none" w:sz="0" w:space="0" w:color="auto"/>
                <w:bottom w:val="none" w:sz="0" w:space="0" w:color="auto"/>
                <w:right w:val="none" w:sz="0" w:space="0" w:color="auto"/>
              </w:divBdr>
            </w:div>
          </w:divsChild>
        </w:div>
        <w:div w:id="1154881747">
          <w:marLeft w:val="0"/>
          <w:marRight w:val="0"/>
          <w:marTop w:val="0"/>
          <w:marBottom w:val="0"/>
          <w:divBdr>
            <w:top w:val="none" w:sz="0" w:space="0" w:color="auto"/>
            <w:left w:val="none" w:sz="0" w:space="0" w:color="auto"/>
            <w:bottom w:val="none" w:sz="0" w:space="0" w:color="auto"/>
            <w:right w:val="none" w:sz="0" w:space="0" w:color="auto"/>
          </w:divBdr>
          <w:divsChild>
            <w:div w:id="1177693996">
              <w:marLeft w:val="0"/>
              <w:marRight w:val="0"/>
              <w:marTop w:val="0"/>
              <w:marBottom w:val="0"/>
              <w:divBdr>
                <w:top w:val="none" w:sz="0" w:space="0" w:color="auto"/>
                <w:left w:val="none" w:sz="0" w:space="0" w:color="auto"/>
                <w:bottom w:val="none" w:sz="0" w:space="0" w:color="auto"/>
                <w:right w:val="none" w:sz="0" w:space="0" w:color="auto"/>
              </w:divBdr>
            </w:div>
          </w:divsChild>
        </w:div>
        <w:div w:id="1223902457">
          <w:marLeft w:val="0"/>
          <w:marRight w:val="0"/>
          <w:marTop w:val="0"/>
          <w:marBottom w:val="0"/>
          <w:divBdr>
            <w:top w:val="none" w:sz="0" w:space="0" w:color="auto"/>
            <w:left w:val="none" w:sz="0" w:space="0" w:color="auto"/>
            <w:bottom w:val="none" w:sz="0" w:space="0" w:color="auto"/>
            <w:right w:val="none" w:sz="0" w:space="0" w:color="auto"/>
          </w:divBdr>
          <w:divsChild>
            <w:div w:id="2100441684">
              <w:marLeft w:val="0"/>
              <w:marRight w:val="0"/>
              <w:marTop w:val="0"/>
              <w:marBottom w:val="0"/>
              <w:divBdr>
                <w:top w:val="none" w:sz="0" w:space="0" w:color="auto"/>
                <w:left w:val="none" w:sz="0" w:space="0" w:color="auto"/>
                <w:bottom w:val="none" w:sz="0" w:space="0" w:color="auto"/>
                <w:right w:val="none" w:sz="0" w:space="0" w:color="auto"/>
              </w:divBdr>
            </w:div>
          </w:divsChild>
        </w:div>
        <w:div w:id="1301305588">
          <w:marLeft w:val="0"/>
          <w:marRight w:val="0"/>
          <w:marTop w:val="0"/>
          <w:marBottom w:val="0"/>
          <w:divBdr>
            <w:top w:val="none" w:sz="0" w:space="0" w:color="auto"/>
            <w:left w:val="none" w:sz="0" w:space="0" w:color="auto"/>
            <w:bottom w:val="none" w:sz="0" w:space="0" w:color="auto"/>
            <w:right w:val="none" w:sz="0" w:space="0" w:color="auto"/>
          </w:divBdr>
          <w:divsChild>
            <w:div w:id="1648587866">
              <w:marLeft w:val="0"/>
              <w:marRight w:val="0"/>
              <w:marTop w:val="0"/>
              <w:marBottom w:val="0"/>
              <w:divBdr>
                <w:top w:val="none" w:sz="0" w:space="0" w:color="auto"/>
                <w:left w:val="none" w:sz="0" w:space="0" w:color="auto"/>
                <w:bottom w:val="none" w:sz="0" w:space="0" w:color="auto"/>
                <w:right w:val="none" w:sz="0" w:space="0" w:color="auto"/>
              </w:divBdr>
            </w:div>
          </w:divsChild>
        </w:div>
        <w:div w:id="1305500291">
          <w:marLeft w:val="0"/>
          <w:marRight w:val="0"/>
          <w:marTop w:val="0"/>
          <w:marBottom w:val="0"/>
          <w:divBdr>
            <w:top w:val="none" w:sz="0" w:space="0" w:color="auto"/>
            <w:left w:val="none" w:sz="0" w:space="0" w:color="auto"/>
            <w:bottom w:val="none" w:sz="0" w:space="0" w:color="auto"/>
            <w:right w:val="none" w:sz="0" w:space="0" w:color="auto"/>
          </w:divBdr>
          <w:divsChild>
            <w:div w:id="305164878">
              <w:marLeft w:val="0"/>
              <w:marRight w:val="0"/>
              <w:marTop w:val="0"/>
              <w:marBottom w:val="0"/>
              <w:divBdr>
                <w:top w:val="none" w:sz="0" w:space="0" w:color="auto"/>
                <w:left w:val="none" w:sz="0" w:space="0" w:color="auto"/>
                <w:bottom w:val="none" w:sz="0" w:space="0" w:color="auto"/>
                <w:right w:val="none" w:sz="0" w:space="0" w:color="auto"/>
              </w:divBdr>
            </w:div>
          </w:divsChild>
        </w:div>
        <w:div w:id="1319191382">
          <w:marLeft w:val="0"/>
          <w:marRight w:val="0"/>
          <w:marTop w:val="0"/>
          <w:marBottom w:val="0"/>
          <w:divBdr>
            <w:top w:val="none" w:sz="0" w:space="0" w:color="auto"/>
            <w:left w:val="none" w:sz="0" w:space="0" w:color="auto"/>
            <w:bottom w:val="none" w:sz="0" w:space="0" w:color="auto"/>
            <w:right w:val="none" w:sz="0" w:space="0" w:color="auto"/>
          </w:divBdr>
          <w:divsChild>
            <w:div w:id="428697606">
              <w:marLeft w:val="0"/>
              <w:marRight w:val="0"/>
              <w:marTop w:val="0"/>
              <w:marBottom w:val="0"/>
              <w:divBdr>
                <w:top w:val="none" w:sz="0" w:space="0" w:color="auto"/>
                <w:left w:val="none" w:sz="0" w:space="0" w:color="auto"/>
                <w:bottom w:val="none" w:sz="0" w:space="0" w:color="auto"/>
                <w:right w:val="none" w:sz="0" w:space="0" w:color="auto"/>
              </w:divBdr>
            </w:div>
          </w:divsChild>
        </w:div>
        <w:div w:id="1329478423">
          <w:marLeft w:val="0"/>
          <w:marRight w:val="0"/>
          <w:marTop w:val="0"/>
          <w:marBottom w:val="0"/>
          <w:divBdr>
            <w:top w:val="none" w:sz="0" w:space="0" w:color="auto"/>
            <w:left w:val="none" w:sz="0" w:space="0" w:color="auto"/>
            <w:bottom w:val="none" w:sz="0" w:space="0" w:color="auto"/>
            <w:right w:val="none" w:sz="0" w:space="0" w:color="auto"/>
          </w:divBdr>
          <w:divsChild>
            <w:div w:id="1897933659">
              <w:marLeft w:val="0"/>
              <w:marRight w:val="0"/>
              <w:marTop w:val="0"/>
              <w:marBottom w:val="0"/>
              <w:divBdr>
                <w:top w:val="none" w:sz="0" w:space="0" w:color="auto"/>
                <w:left w:val="none" w:sz="0" w:space="0" w:color="auto"/>
                <w:bottom w:val="none" w:sz="0" w:space="0" w:color="auto"/>
                <w:right w:val="none" w:sz="0" w:space="0" w:color="auto"/>
              </w:divBdr>
            </w:div>
          </w:divsChild>
        </w:div>
        <w:div w:id="1395933013">
          <w:marLeft w:val="0"/>
          <w:marRight w:val="0"/>
          <w:marTop w:val="0"/>
          <w:marBottom w:val="0"/>
          <w:divBdr>
            <w:top w:val="none" w:sz="0" w:space="0" w:color="auto"/>
            <w:left w:val="none" w:sz="0" w:space="0" w:color="auto"/>
            <w:bottom w:val="none" w:sz="0" w:space="0" w:color="auto"/>
            <w:right w:val="none" w:sz="0" w:space="0" w:color="auto"/>
          </w:divBdr>
          <w:divsChild>
            <w:div w:id="695614353">
              <w:marLeft w:val="0"/>
              <w:marRight w:val="0"/>
              <w:marTop w:val="0"/>
              <w:marBottom w:val="0"/>
              <w:divBdr>
                <w:top w:val="none" w:sz="0" w:space="0" w:color="auto"/>
                <w:left w:val="none" w:sz="0" w:space="0" w:color="auto"/>
                <w:bottom w:val="none" w:sz="0" w:space="0" w:color="auto"/>
                <w:right w:val="none" w:sz="0" w:space="0" w:color="auto"/>
              </w:divBdr>
            </w:div>
          </w:divsChild>
        </w:div>
        <w:div w:id="1702050969">
          <w:marLeft w:val="0"/>
          <w:marRight w:val="0"/>
          <w:marTop w:val="0"/>
          <w:marBottom w:val="0"/>
          <w:divBdr>
            <w:top w:val="none" w:sz="0" w:space="0" w:color="auto"/>
            <w:left w:val="none" w:sz="0" w:space="0" w:color="auto"/>
            <w:bottom w:val="none" w:sz="0" w:space="0" w:color="auto"/>
            <w:right w:val="none" w:sz="0" w:space="0" w:color="auto"/>
          </w:divBdr>
          <w:divsChild>
            <w:div w:id="170611036">
              <w:marLeft w:val="0"/>
              <w:marRight w:val="0"/>
              <w:marTop w:val="0"/>
              <w:marBottom w:val="0"/>
              <w:divBdr>
                <w:top w:val="none" w:sz="0" w:space="0" w:color="auto"/>
                <w:left w:val="none" w:sz="0" w:space="0" w:color="auto"/>
                <w:bottom w:val="none" w:sz="0" w:space="0" w:color="auto"/>
                <w:right w:val="none" w:sz="0" w:space="0" w:color="auto"/>
              </w:divBdr>
            </w:div>
          </w:divsChild>
        </w:div>
        <w:div w:id="1740444535">
          <w:marLeft w:val="0"/>
          <w:marRight w:val="0"/>
          <w:marTop w:val="0"/>
          <w:marBottom w:val="0"/>
          <w:divBdr>
            <w:top w:val="none" w:sz="0" w:space="0" w:color="auto"/>
            <w:left w:val="none" w:sz="0" w:space="0" w:color="auto"/>
            <w:bottom w:val="none" w:sz="0" w:space="0" w:color="auto"/>
            <w:right w:val="none" w:sz="0" w:space="0" w:color="auto"/>
          </w:divBdr>
          <w:divsChild>
            <w:div w:id="1025403704">
              <w:marLeft w:val="0"/>
              <w:marRight w:val="0"/>
              <w:marTop w:val="0"/>
              <w:marBottom w:val="0"/>
              <w:divBdr>
                <w:top w:val="none" w:sz="0" w:space="0" w:color="auto"/>
                <w:left w:val="none" w:sz="0" w:space="0" w:color="auto"/>
                <w:bottom w:val="none" w:sz="0" w:space="0" w:color="auto"/>
                <w:right w:val="none" w:sz="0" w:space="0" w:color="auto"/>
              </w:divBdr>
            </w:div>
          </w:divsChild>
        </w:div>
        <w:div w:id="1831823835">
          <w:marLeft w:val="0"/>
          <w:marRight w:val="0"/>
          <w:marTop w:val="0"/>
          <w:marBottom w:val="0"/>
          <w:divBdr>
            <w:top w:val="none" w:sz="0" w:space="0" w:color="auto"/>
            <w:left w:val="none" w:sz="0" w:space="0" w:color="auto"/>
            <w:bottom w:val="none" w:sz="0" w:space="0" w:color="auto"/>
            <w:right w:val="none" w:sz="0" w:space="0" w:color="auto"/>
          </w:divBdr>
          <w:divsChild>
            <w:div w:id="14808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227">
      <w:bodyDiv w:val="1"/>
      <w:marLeft w:val="0"/>
      <w:marRight w:val="0"/>
      <w:marTop w:val="0"/>
      <w:marBottom w:val="0"/>
      <w:divBdr>
        <w:top w:val="none" w:sz="0" w:space="0" w:color="auto"/>
        <w:left w:val="none" w:sz="0" w:space="0" w:color="auto"/>
        <w:bottom w:val="none" w:sz="0" w:space="0" w:color="auto"/>
        <w:right w:val="none" w:sz="0" w:space="0" w:color="auto"/>
      </w:divBdr>
    </w:div>
    <w:div w:id="597295230">
      <w:bodyDiv w:val="1"/>
      <w:marLeft w:val="0"/>
      <w:marRight w:val="0"/>
      <w:marTop w:val="0"/>
      <w:marBottom w:val="0"/>
      <w:divBdr>
        <w:top w:val="none" w:sz="0" w:space="0" w:color="auto"/>
        <w:left w:val="none" w:sz="0" w:space="0" w:color="auto"/>
        <w:bottom w:val="none" w:sz="0" w:space="0" w:color="auto"/>
        <w:right w:val="none" w:sz="0" w:space="0" w:color="auto"/>
      </w:divBdr>
    </w:div>
    <w:div w:id="603734100">
      <w:bodyDiv w:val="1"/>
      <w:marLeft w:val="0"/>
      <w:marRight w:val="0"/>
      <w:marTop w:val="0"/>
      <w:marBottom w:val="0"/>
      <w:divBdr>
        <w:top w:val="none" w:sz="0" w:space="0" w:color="auto"/>
        <w:left w:val="none" w:sz="0" w:space="0" w:color="auto"/>
        <w:bottom w:val="none" w:sz="0" w:space="0" w:color="auto"/>
        <w:right w:val="none" w:sz="0" w:space="0" w:color="auto"/>
      </w:divBdr>
      <w:divsChild>
        <w:div w:id="471405261">
          <w:marLeft w:val="0"/>
          <w:marRight w:val="0"/>
          <w:marTop w:val="0"/>
          <w:marBottom w:val="0"/>
          <w:divBdr>
            <w:top w:val="none" w:sz="0" w:space="0" w:color="auto"/>
            <w:left w:val="none" w:sz="0" w:space="0" w:color="auto"/>
            <w:bottom w:val="none" w:sz="0" w:space="0" w:color="auto"/>
            <w:right w:val="none" w:sz="0" w:space="0" w:color="auto"/>
          </w:divBdr>
        </w:div>
        <w:div w:id="1083142473">
          <w:marLeft w:val="0"/>
          <w:marRight w:val="0"/>
          <w:marTop w:val="0"/>
          <w:marBottom w:val="0"/>
          <w:divBdr>
            <w:top w:val="none" w:sz="0" w:space="0" w:color="auto"/>
            <w:left w:val="none" w:sz="0" w:space="0" w:color="auto"/>
            <w:bottom w:val="none" w:sz="0" w:space="0" w:color="auto"/>
            <w:right w:val="none" w:sz="0" w:space="0" w:color="auto"/>
          </w:divBdr>
        </w:div>
        <w:div w:id="1448810523">
          <w:marLeft w:val="0"/>
          <w:marRight w:val="0"/>
          <w:marTop w:val="0"/>
          <w:marBottom w:val="0"/>
          <w:divBdr>
            <w:top w:val="none" w:sz="0" w:space="0" w:color="auto"/>
            <w:left w:val="none" w:sz="0" w:space="0" w:color="auto"/>
            <w:bottom w:val="none" w:sz="0" w:space="0" w:color="auto"/>
            <w:right w:val="none" w:sz="0" w:space="0" w:color="auto"/>
          </w:divBdr>
          <w:divsChild>
            <w:div w:id="1576862252">
              <w:marLeft w:val="-75"/>
              <w:marRight w:val="0"/>
              <w:marTop w:val="30"/>
              <w:marBottom w:val="30"/>
              <w:divBdr>
                <w:top w:val="none" w:sz="0" w:space="0" w:color="auto"/>
                <w:left w:val="none" w:sz="0" w:space="0" w:color="auto"/>
                <w:bottom w:val="none" w:sz="0" w:space="0" w:color="auto"/>
                <w:right w:val="none" w:sz="0" w:space="0" w:color="auto"/>
              </w:divBdr>
              <w:divsChild>
                <w:div w:id="12461058">
                  <w:marLeft w:val="0"/>
                  <w:marRight w:val="0"/>
                  <w:marTop w:val="0"/>
                  <w:marBottom w:val="0"/>
                  <w:divBdr>
                    <w:top w:val="none" w:sz="0" w:space="0" w:color="auto"/>
                    <w:left w:val="none" w:sz="0" w:space="0" w:color="auto"/>
                    <w:bottom w:val="none" w:sz="0" w:space="0" w:color="auto"/>
                    <w:right w:val="none" w:sz="0" w:space="0" w:color="auto"/>
                  </w:divBdr>
                  <w:divsChild>
                    <w:div w:id="1227911559">
                      <w:marLeft w:val="0"/>
                      <w:marRight w:val="0"/>
                      <w:marTop w:val="0"/>
                      <w:marBottom w:val="0"/>
                      <w:divBdr>
                        <w:top w:val="none" w:sz="0" w:space="0" w:color="auto"/>
                        <w:left w:val="none" w:sz="0" w:space="0" w:color="auto"/>
                        <w:bottom w:val="none" w:sz="0" w:space="0" w:color="auto"/>
                        <w:right w:val="none" w:sz="0" w:space="0" w:color="auto"/>
                      </w:divBdr>
                    </w:div>
                  </w:divsChild>
                </w:div>
                <w:div w:id="139886576">
                  <w:marLeft w:val="0"/>
                  <w:marRight w:val="0"/>
                  <w:marTop w:val="0"/>
                  <w:marBottom w:val="0"/>
                  <w:divBdr>
                    <w:top w:val="none" w:sz="0" w:space="0" w:color="auto"/>
                    <w:left w:val="none" w:sz="0" w:space="0" w:color="auto"/>
                    <w:bottom w:val="none" w:sz="0" w:space="0" w:color="auto"/>
                    <w:right w:val="none" w:sz="0" w:space="0" w:color="auto"/>
                  </w:divBdr>
                  <w:divsChild>
                    <w:div w:id="1388186441">
                      <w:marLeft w:val="0"/>
                      <w:marRight w:val="0"/>
                      <w:marTop w:val="0"/>
                      <w:marBottom w:val="0"/>
                      <w:divBdr>
                        <w:top w:val="none" w:sz="0" w:space="0" w:color="auto"/>
                        <w:left w:val="none" w:sz="0" w:space="0" w:color="auto"/>
                        <w:bottom w:val="none" w:sz="0" w:space="0" w:color="auto"/>
                        <w:right w:val="none" w:sz="0" w:space="0" w:color="auto"/>
                      </w:divBdr>
                    </w:div>
                  </w:divsChild>
                </w:div>
                <w:div w:id="186912715">
                  <w:marLeft w:val="0"/>
                  <w:marRight w:val="0"/>
                  <w:marTop w:val="0"/>
                  <w:marBottom w:val="0"/>
                  <w:divBdr>
                    <w:top w:val="none" w:sz="0" w:space="0" w:color="auto"/>
                    <w:left w:val="none" w:sz="0" w:space="0" w:color="auto"/>
                    <w:bottom w:val="none" w:sz="0" w:space="0" w:color="auto"/>
                    <w:right w:val="none" w:sz="0" w:space="0" w:color="auto"/>
                  </w:divBdr>
                  <w:divsChild>
                    <w:div w:id="403913272">
                      <w:marLeft w:val="0"/>
                      <w:marRight w:val="0"/>
                      <w:marTop w:val="0"/>
                      <w:marBottom w:val="0"/>
                      <w:divBdr>
                        <w:top w:val="none" w:sz="0" w:space="0" w:color="auto"/>
                        <w:left w:val="none" w:sz="0" w:space="0" w:color="auto"/>
                        <w:bottom w:val="none" w:sz="0" w:space="0" w:color="auto"/>
                        <w:right w:val="none" w:sz="0" w:space="0" w:color="auto"/>
                      </w:divBdr>
                    </w:div>
                  </w:divsChild>
                </w:div>
                <w:div w:id="304362725">
                  <w:marLeft w:val="0"/>
                  <w:marRight w:val="0"/>
                  <w:marTop w:val="0"/>
                  <w:marBottom w:val="0"/>
                  <w:divBdr>
                    <w:top w:val="none" w:sz="0" w:space="0" w:color="auto"/>
                    <w:left w:val="none" w:sz="0" w:space="0" w:color="auto"/>
                    <w:bottom w:val="none" w:sz="0" w:space="0" w:color="auto"/>
                    <w:right w:val="none" w:sz="0" w:space="0" w:color="auto"/>
                  </w:divBdr>
                  <w:divsChild>
                    <w:div w:id="1855531722">
                      <w:marLeft w:val="0"/>
                      <w:marRight w:val="0"/>
                      <w:marTop w:val="0"/>
                      <w:marBottom w:val="0"/>
                      <w:divBdr>
                        <w:top w:val="none" w:sz="0" w:space="0" w:color="auto"/>
                        <w:left w:val="none" w:sz="0" w:space="0" w:color="auto"/>
                        <w:bottom w:val="none" w:sz="0" w:space="0" w:color="auto"/>
                        <w:right w:val="none" w:sz="0" w:space="0" w:color="auto"/>
                      </w:divBdr>
                    </w:div>
                  </w:divsChild>
                </w:div>
                <w:div w:id="308872866">
                  <w:marLeft w:val="0"/>
                  <w:marRight w:val="0"/>
                  <w:marTop w:val="0"/>
                  <w:marBottom w:val="0"/>
                  <w:divBdr>
                    <w:top w:val="none" w:sz="0" w:space="0" w:color="auto"/>
                    <w:left w:val="none" w:sz="0" w:space="0" w:color="auto"/>
                    <w:bottom w:val="none" w:sz="0" w:space="0" w:color="auto"/>
                    <w:right w:val="none" w:sz="0" w:space="0" w:color="auto"/>
                  </w:divBdr>
                  <w:divsChild>
                    <w:div w:id="1516730390">
                      <w:marLeft w:val="0"/>
                      <w:marRight w:val="0"/>
                      <w:marTop w:val="0"/>
                      <w:marBottom w:val="0"/>
                      <w:divBdr>
                        <w:top w:val="none" w:sz="0" w:space="0" w:color="auto"/>
                        <w:left w:val="none" w:sz="0" w:space="0" w:color="auto"/>
                        <w:bottom w:val="none" w:sz="0" w:space="0" w:color="auto"/>
                        <w:right w:val="none" w:sz="0" w:space="0" w:color="auto"/>
                      </w:divBdr>
                    </w:div>
                  </w:divsChild>
                </w:div>
                <w:div w:id="466581943">
                  <w:marLeft w:val="0"/>
                  <w:marRight w:val="0"/>
                  <w:marTop w:val="0"/>
                  <w:marBottom w:val="0"/>
                  <w:divBdr>
                    <w:top w:val="none" w:sz="0" w:space="0" w:color="auto"/>
                    <w:left w:val="none" w:sz="0" w:space="0" w:color="auto"/>
                    <w:bottom w:val="none" w:sz="0" w:space="0" w:color="auto"/>
                    <w:right w:val="none" w:sz="0" w:space="0" w:color="auto"/>
                  </w:divBdr>
                  <w:divsChild>
                    <w:div w:id="772630683">
                      <w:marLeft w:val="0"/>
                      <w:marRight w:val="0"/>
                      <w:marTop w:val="0"/>
                      <w:marBottom w:val="0"/>
                      <w:divBdr>
                        <w:top w:val="none" w:sz="0" w:space="0" w:color="auto"/>
                        <w:left w:val="none" w:sz="0" w:space="0" w:color="auto"/>
                        <w:bottom w:val="none" w:sz="0" w:space="0" w:color="auto"/>
                        <w:right w:val="none" w:sz="0" w:space="0" w:color="auto"/>
                      </w:divBdr>
                    </w:div>
                  </w:divsChild>
                </w:div>
                <w:div w:id="575287470">
                  <w:marLeft w:val="0"/>
                  <w:marRight w:val="0"/>
                  <w:marTop w:val="0"/>
                  <w:marBottom w:val="0"/>
                  <w:divBdr>
                    <w:top w:val="none" w:sz="0" w:space="0" w:color="auto"/>
                    <w:left w:val="none" w:sz="0" w:space="0" w:color="auto"/>
                    <w:bottom w:val="none" w:sz="0" w:space="0" w:color="auto"/>
                    <w:right w:val="none" w:sz="0" w:space="0" w:color="auto"/>
                  </w:divBdr>
                  <w:divsChild>
                    <w:div w:id="699939214">
                      <w:marLeft w:val="0"/>
                      <w:marRight w:val="0"/>
                      <w:marTop w:val="0"/>
                      <w:marBottom w:val="0"/>
                      <w:divBdr>
                        <w:top w:val="none" w:sz="0" w:space="0" w:color="auto"/>
                        <w:left w:val="none" w:sz="0" w:space="0" w:color="auto"/>
                        <w:bottom w:val="none" w:sz="0" w:space="0" w:color="auto"/>
                        <w:right w:val="none" w:sz="0" w:space="0" w:color="auto"/>
                      </w:divBdr>
                    </w:div>
                  </w:divsChild>
                </w:div>
                <w:div w:id="635530852">
                  <w:marLeft w:val="0"/>
                  <w:marRight w:val="0"/>
                  <w:marTop w:val="0"/>
                  <w:marBottom w:val="0"/>
                  <w:divBdr>
                    <w:top w:val="none" w:sz="0" w:space="0" w:color="auto"/>
                    <w:left w:val="none" w:sz="0" w:space="0" w:color="auto"/>
                    <w:bottom w:val="none" w:sz="0" w:space="0" w:color="auto"/>
                    <w:right w:val="none" w:sz="0" w:space="0" w:color="auto"/>
                  </w:divBdr>
                  <w:divsChild>
                    <w:div w:id="171915049">
                      <w:marLeft w:val="0"/>
                      <w:marRight w:val="0"/>
                      <w:marTop w:val="0"/>
                      <w:marBottom w:val="0"/>
                      <w:divBdr>
                        <w:top w:val="none" w:sz="0" w:space="0" w:color="auto"/>
                        <w:left w:val="none" w:sz="0" w:space="0" w:color="auto"/>
                        <w:bottom w:val="none" w:sz="0" w:space="0" w:color="auto"/>
                        <w:right w:val="none" w:sz="0" w:space="0" w:color="auto"/>
                      </w:divBdr>
                    </w:div>
                  </w:divsChild>
                </w:div>
                <w:div w:id="754977265">
                  <w:marLeft w:val="0"/>
                  <w:marRight w:val="0"/>
                  <w:marTop w:val="0"/>
                  <w:marBottom w:val="0"/>
                  <w:divBdr>
                    <w:top w:val="none" w:sz="0" w:space="0" w:color="auto"/>
                    <w:left w:val="none" w:sz="0" w:space="0" w:color="auto"/>
                    <w:bottom w:val="none" w:sz="0" w:space="0" w:color="auto"/>
                    <w:right w:val="none" w:sz="0" w:space="0" w:color="auto"/>
                  </w:divBdr>
                  <w:divsChild>
                    <w:div w:id="1774862955">
                      <w:marLeft w:val="0"/>
                      <w:marRight w:val="0"/>
                      <w:marTop w:val="0"/>
                      <w:marBottom w:val="0"/>
                      <w:divBdr>
                        <w:top w:val="none" w:sz="0" w:space="0" w:color="auto"/>
                        <w:left w:val="none" w:sz="0" w:space="0" w:color="auto"/>
                        <w:bottom w:val="none" w:sz="0" w:space="0" w:color="auto"/>
                        <w:right w:val="none" w:sz="0" w:space="0" w:color="auto"/>
                      </w:divBdr>
                    </w:div>
                  </w:divsChild>
                </w:div>
                <w:div w:id="826365097">
                  <w:marLeft w:val="0"/>
                  <w:marRight w:val="0"/>
                  <w:marTop w:val="0"/>
                  <w:marBottom w:val="0"/>
                  <w:divBdr>
                    <w:top w:val="none" w:sz="0" w:space="0" w:color="auto"/>
                    <w:left w:val="none" w:sz="0" w:space="0" w:color="auto"/>
                    <w:bottom w:val="none" w:sz="0" w:space="0" w:color="auto"/>
                    <w:right w:val="none" w:sz="0" w:space="0" w:color="auto"/>
                  </w:divBdr>
                  <w:divsChild>
                    <w:div w:id="739206899">
                      <w:marLeft w:val="0"/>
                      <w:marRight w:val="0"/>
                      <w:marTop w:val="0"/>
                      <w:marBottom w:val="0"/>
                      <w:divBdr>
                        <w:top w:val="none" w:sz="0" w:space="0" w:color="auto"/>
                        <w:left w:val="none" w:sz="0" w:space="0" w:color="auto"/>
                        <w:bottom w:val="none" w:sz="0" w:space="0" w:color="auto"/>
                        <w:right w:val="none" w:sz="0" w:space="0" w:color="auto"/>
                      </w:divBdr>
                    </w:div>
                  </w:divsChild>
                </w:div>
                <w:div w:id="904880483">
                  <w:marLeft w:val="0"/>
                  <w:marRight w:val="0"/>
                  <w:marTop w:val="0"/>
                  <w:marBottom w:val="0"/>
                  <w:divBdr>
                    <w:top w:val="none" w:sz="0" w:space="0" w:color="auto"/>
                    <w:left w:val="none" w:sz="0" w:space="0" w:color="auto"/>
                    <w:bottom w:val="none" w:sz="0" w:space="0" w:color="auto"/>
                    <w:right w:val="none" w:sz="0" w:space="0" w:color="auto"/>
                  </w:divBdr>
                  <w:divsChild>
                    <w:div w:id="732895642">
                      <w:marLeft w:val="0"/>
                      <w:marRight w:val="0"/>
                      <w:marTop w:val="0"/>
                      <w:marBottom w:val="0"/>
                      <w:divBdr>
                        <w:top w:val="none" w:sz="0" w:space="0" w:color="auto"/>
                        <w:left w:val="none" w:sz="0" w:space="0" w:color="auto"/>
                        <w:bottom w:val="none" w:sz="0" w:space="0" w:color="auto"/>
                        <w:right w:val="none" w:sz="0" w:space="0" w:color="auto"/>
                      </w:divBdr>
                    </w:div>
                  </w:divsChild>
                </w:div>
                <w:div w:id="965769822">
                  <w:marLeft w:val="0"/>
                  <w:marRight w:val="0"/>
                  <w:marTop w:val="0"/>
                  <w:marBottom w:val="0"/>
                  <w:divBdr>
                    <w:top w:val="none" w:sz="0" w:space="0" w:color="auto"/>
                    <w:left w:val="none" w:sz="0" w:space="0" w:color="auto"/>
                    <w:bottom w:val="none" w:sz="0" w:space="0" w:color="auto"/>
                    <w:right w:val="none" w:sz="0" w:space="0" w:color="auto"/>
                  </w:divBdr>
                  <w:divsChild>
                    <w:div w:id="1647778072">
                      <w:marLeft w:val="0"/>
                      <w:marRight w:val="0"/>
                      <w:marTop w:val="0"/>
                      <w:marBottom w:val="0"/>
                      <w:divBdr>
                        <w:top w:val="none" w:sz="0" w:space="0" w:color="auto"/>
                        <w:left w:val="none" w:sz="0" w:space="0" w:color="auto"/>
                        <w:bottom w:val="none" w:sz="0" w:space="0" w:color="auto"/>
                        <w:right w:val="none" w:sz="0" w:space="0" w:color="auto"/>
                      </w:divBdr>
                    </w:div>
                  </w:divsChild>
                </w:div>
                <w:div w:id="1167017976">
                  <w:marLeft w:val="0"/>
                  <w:marRight w:val="0"/>
                  <w:marTop w:val="0"/>
                  <w:marBottom w:val="0"/>
                  <w:divBdr>
                    <w:top w:val="none" w:sz="0" w:space="0" w:color="auto"/>
                    <w:left w:val="none" w:sz="0" w:space="0" w:color="auto"/>
                    <w:bottom w:val="none" w:sz="0" w:space="0" w:color="auto"/>
                    <w:right w:val="none" w:sz="0" w:space="0" w:color="auto"/>
                  </w:divBdr>
                  <w:divsChild>
                    <w:div w:id="801921032">
                      <w:marLeft w:val="0"/>
                      <w:marRight w:val="0"/>
                      <w:marTop w:val="0"/>
                      <w:marBottom w:val="0"/>
                      <w:divBdr>
                        <w:top w:val="none" w:sz="0" w:space="0" w:color="auto"/>
                        <w:left w:val="none" w:sz="0" w:space="0" w:color="auto"/>
                        <w:bottom w:val="none" w:sz="0" w:space="0" w:color="auto"/>
                        <w:right w:val="none" w:sz="0" w:space="0" w:color="auto"/>
                      </w:divBdr>
                    </w:div>
                  </w:divsChild>
                </w:div>
                <w:div w:id="1426223760">
                  <w:marLeft w:val="0"/>
                  <w:marRight w:val="0"/>
                  <w:marTop w:val="0"/>
                  <w:marBottom w:val="0"/>
                  <w:divBdr>
                    <w:top w:val="none" w:sz="0" w:space="0" w:color="auto"/>
                    <w:left w:val="none" w:sz="0" w:space="0" w:color="auto"/>
                    <w:bottom w:val="none" w:sz="0" w:space="0" w:color="auto"/>
                    <w:right w:val="none" w:sz="0" w:space="0" w:color="auto"/>
                  </w:divBdr>
                  <w:divsChild>
                    <w:div w:id="376047161">
                      <w:marLeft w:val="0"/>
                      <w:marRight w:val="0"/>
                      <w:marTop w:val="0"/>
                      <w:marBottom w:val="0"/>
                      <w:divBdr>
                        <w:top w:val="none" w:sz="0" w:space="0" w:color="auto"/>
                        <w:left w:val="none" w:sz="0" w:space="0" w:color="auto"/>
                        <w:bottom w:val="none" w:sz="0" w:space="0" w:color="auto"/>
                        <w:right w:val="none" w:sz="0" w:space="0" w:color="auto"/>
                      </w:divBdr>
                    </w:div>
                  </w:divsChild>
                </w:div>
                <w:div w:id="1483498244">
                  <w:marLeft w:val="0"/>
                  <w:marRight w:val="0"/>
                  <w:marTop w:val="0"/>
                  <w:marBottom w:val="0"/>
                  <w:divBdr>
                    <w:top w:val="none" w:sz="0" w:space="0" w:color="auto"/>
                    <w:left w:val="none" w:sz="0" w:space="0" w:color="auto"/>
                    <w:bottom w:val="none" w:sz="0" w:space="0" w:color="auto"/>
                    <w:right w:val="none" w:sz="0" w:space="0" w:color="auto"/>
                  </w:divBdr>
                  <w:divsChild>
                    <w:div w:id="230776247">
                      <w:marLeft w:val="0"/>
                      <w:marRight w:val="0"/>
                      <w:marTop w:val="0"/>
                      <w:marBottom w:val="0"/>
                      <w:divBdr>
                        <w:top w:val="none" w:sz="0" w:space="0" w:color="auto"/>
                        <w:left w:val="none" w:sz="0" w:space="0" w:color="auto"/>
                        <w:bottom w:val="none" w:sz="0" w:space="0" w:color="auto"/>
                        <w:right w:val="none" w:sz="0" w:space="0" w:color="auto"/>
                      </w:divBdr>
                    </w:div>
                  </w:divsChild>
                </w:div>
                <w:div w:id="1568342206">
                  <w:marLeft w:val="0"/>
                  <w:marRight w:val="0"/>
                  <w:marTop w:val="0"/>
                  <w:marBottom w:val="0"/>
                  <w:divBdr>
                    <w:top w:val="none" w:sz="0" w:space="0" w:color="auto"/>
                    <w:left w:val="none" w:sz="0" w:space="0" w:color="auto"/>
                    <w:bottom w:val="none" w:sz="0" w:space="0" w:color="auto"/>
                    <w:right w:val="none" w:sz="0" w:space="0" w:color="auto"/>
                  </w:divBdr>
                  <w:divsChild>
                    <w:div w:id="2080978867">
                      <w:marLeft w:val="0"/>
                      <w:marRight w:val="0"/>
                      <w:marTop w:val="0"/>
                      <w:marBottom w:val="0"/>
                      <w:divBdr>
                        <w:top w:val="none" w:sz="0" w:space="0" w:color="auto"/>
                        <w:left w:val="none" w:sz="0" w:space="0" w:color="auto"/>
                        <w:bottom w:val="none" w:sz="0" w:space="0" w:color="auto"/>
                        <w:right w:val="none" w:sz="0" w:space="0" w:color="auto"/>
                      </w:divBdr>
                    </w:div>
                  </w:divsChild>
                </w:div>
                <w:div w:id="1720204023">
                  <w:marLeft w:val="0"/>
                  <w:marRight w:val="0"/>
                  <w:marTop w:val="0"/>
                  <w:marBottom w:val="0"/>
                  <w:divBdr>
                    <w:top w:val="none" w:sz="0" w:space="0" w:color="auto"/>
                    <w:left w:val="none" w:sz="0" w:space="0" w:color="auto"/>
                    <w:bottom w:val="none" w:sz="0" w:space="0" w:color="auto"/>
                    <w:right w:val="none" w:sz="0" w:space="0" w:color="auto"/>
                  </w:divBdr>
                  <w:divsChild>
                    <w:div w:id="446391526">
                      <w:marLeft w:val="0"/>
                      <w:marRight w:val="0"/>
                      <w:marTop w:val="0"/>
                      <w:marBottom w:val="0"/>
                      <w:divBdr>
                        <w:top w:val="none" w:sz="0" w:space="0" w:color="auto"/>
                        <w:left w:val="none" w:sz="0" w:space="0" w:color="auto"/>
                        <w:bottom w:val="none" w:sz="0" w:space="0" w:color="auto"/>
                        <w:right w:val="none" w:sz="0" w:space="0" w:color="auto"/>
                      </w:divBdr>
                    </w:div>
                  </w:divsChild>
                </w:div>
                <w:div w:id="1821652179">
                  <w:marLeft w:val="0"/>
                  <w:marRight w:val="0"/>
                  <w:marTop w:val="0"/>
                  <w:marBottom w:val="0"/>
                  <w:divBdr>
                    <w:top w:val="none" w:sz="0" w:space="0" w:color="auto"/>
                    <w:left w:val="none" w:sz="0" w:space="0" w:color="auto"/>
                    <w:bottom w:val="none" w:sz="0" w:space="0" w:color="auto"/>
                    <w:right w:val="none" w:sz="0" w:space="0" w:color="auto"/>
                  </w:divBdr>
                  <w:divsChild>
                    <w:div w:id="325668989">
                      <w:marLeft w:val="0"/>
                      <w:marRight w:val="0"/>
                      <w:marTop w:val="0"/>
                      <w:marBottom w:val="0"/>
                      <w:divBdr>
                        <w:top w:val="none" w:sz="0" w:space="0" w:color="auto"/>
                        <w:left w:val="none" w:sz="0" w:space="0" w:color="auto"/>
                        <w:bottom w:val="none" w:sz="0" w:space="0" w:color="auto"/>
                        <w:right w:val="none" w:sz="0" w:space="0" w:color="auto"/>
                      </w:divBdr>
                    </w:div>
                  </w:divsChild>
                </w:div>
                <w:div w:id="1954828257">
                  <w:marLeft w:val="0"/>
                  <w:marRight w:val="0"/>
                  <w:marTop w:val="0"/>
                  <w:marBottom w:val="0"/>
                  <w:divBdr>
                    <w:top w:val="none" w:sz="0" w:space="0" w:color="auto"/>
                    <w:left w:val="none" w:sz="0" w:space="0" w:color="auto"/>
                    <w:bottom w:val="none" w:sz="0" w:space="0" w:color="auto"/>
                    <w:right w:val="none" w:sz="0" w:space="0" w:color="auto"/>
                  </w:divBdr>
                  <w:divsChild>
                    <w:div w:id="1201014534">
                      <w:marLeft w:val="0"/>
                      <w:marRight w:val="0"/>
                      <w:marTop w:val="0"/>
                      <w:marBottom w:val="0"/>
                      <w:divBdr>
                        <w:top w:val="none" w:sz="0" w:space="0" w:color="auto"/>
                        <w:left w:val="none" w:sz="0" w:space="0" w:color="auto"/>
                        <w:bottom w:val="none" w:sz="0" w:space="0" w:color="auto"/>
                        <w:right w:val="none" w:sz="0" w:space="0" w:color="auto"/>
                      </w:divBdr>
                    </w:div>
                  </w:divsChild>
                </w:div>
                <w:div w:id="1988899140">
                  <w:marLeft w:val="0"/>
                  <w:marRight w:val="0"/>
                  <w:marTop w:val="0"/>
                  <w:marBottom w:val="0"/>
                  <w:divBdr>
                    <w:top w:val="none" w:sz="0" w:space="0" w:color="auto"/>
                    <w:left w:val="none" w:sz="0" w:space="0" w:color="auto"/>
                    <w:bottom w:val="none" w:sz="0" w:space="0" w:color="auto"/>
                    <w:right w:val="none" w:sz="0" w:space="0" w:color="auto"/>
                  </w:divBdr>
                  <w:divsChild>
                    <w:div w:id="2055040738">
                      <w:marLeft w:val="0"/>
                      <w:marRight w:val="0"/>
                      <w:marTop w:val="0"/>
                      <w:marBottom w:val="0"/>
                      <w:divBdr>
                        <w:top w:val="none" w:sz="0" w:space="0" w:color="auto"/>
                        <w:left w:val="none" w:sz="0" w:space="0" w:color="auto"/>
                        <w:bottom w:val="none" w:sz="0" w:space="0" w:color="auto"/>
                        <w:right w:val="none" w:sz="0" w:space="0" w:color="auto"/>
                      </w:divBdr>
                    </w:div>
                  </w:divsChild>
                </w:div>
                <w:div w:id="2103523977">
                  <w:marLeft w:val="0"/>
                  <w:marRight w:val="0"/>
                  <w:marTop w:val="0"/>
                  <w:marBottom w:val="0"/>
                  <w:divBdr>
                    <w:top w:val="none" w:sz="0" w:space="0" w:color="auto"/>
                    <w:left w:val="none" w:sz="0" w:space="0" w:color="auto"/>
                    <w:bottom w:val="none" w:sz="0" w:space="0" w:color="auto"/>
                    <w:right w:val="none" w:sz="0" w:space="0" w:color="auto"/>
                  </w:divBdr>
                  <w:divsChild>
                    <w:div w:id="2824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2780">
          <w:marLeft w:val="0"/>
          <w:marRight w:val="0"/>
          <w:marTop w:val="0"/>
          <w:marBottom w:val="0"/>
          <w:divBdr>
            <w:top w:val="none" w:sz="0" w:space="0" w:color="auto"/>
            <w:left w:val="none" w:sz="0" w:space="0" w:color="auto"/>
            <w:bottom w:val="none" w:sz="0" w:space="0" w:color="auto"/>
            <w:right w:val="none" w:sz="0" w:space="0" w:color="auto"/>
          </w:divBdr>
          <w:divsChild>
            <w:div w:id="126092387">
              <w:marLeft w:val="-75"/>
              <w:marRight w:val="0"/>
              <w:marTop w:val="30"/>
              <w:marBottom w:val="30"/>
              <w:divBdr>
                <w:top w:val="none" w:sz="0" w:space="0" w:color="auto"/>
                <w:left w:val="none" w:sz="0" w:space="0" w:color="auto"/>
                <w:bottom w:val="none" w:sz="0" w:space="0" w:color="auto"/>
                <w:right w:val="none" w:sz="0" w:space="0" w:color="auto"/>
              </w:divBdr>
              <w:divsChild>
                <w:div w:id="42028336">
                  <w:marLeft w:val="0"/>
                  <w:marRight w:val="0"/>
                  <w:marTop w:val="0"/>
                  <w:marBottom w:val="0"/>
                  <w:divBdr>
                    <w:top w:val="none" w:sz="0" w:space="0" w:color="auto"/>
                    <w:left w:val="none" w:sz="0" w:space="0" w:color="auto"/>
                    <w:bottom w:val="none" w:sz="0" w:space="0" w:color="auto"/>
                    <w:right w:val="none" w:sz="0" w:space="0" w:color="auto"/>
                  </w:divBdr>
                  <w:divsChild>
                    <w:div w:id="1906137745">
                      <w:marLeft w:val="0"/>
                      <w:marRight w:val="0"/>
                      <w:marTop w:val="0"/>
                      <w:marBottom w:val="0"/>
                      <w:divBdr>
                        <w:top w:val="none" w:sz="0" w:space="0" w:color="auto"/>
                        <w:left w:val="none" w:sz="0" w:space="0" w:color="auto"/>
                        <w:bottom w:val="none" w:sz="0" w:space="0" w:color="auto"/>
                        <w:right w:val="none" w:sz="0" w:space="0" w:color="auto"/>
                      </w:divBdr>
                    </w:div>
                  </w:divsChild>
                </w:div>
                <w:div w:id="50738096">
                  <w:marLeft w:val="0"/>
                  <w:marRight w:val="0"/>
                  <w:marTop w:val="0"/>
                  <w:marBottom w:val="0"/>
                  <w:divBdr>
                    <w:top w:val="none" w:sz="0" w:space="0" w:color="auto"/>
                    <w:left w:val="none" w:sz="0" w:space="0" w:color="auto"/>
                    <w:bottom w:val="none" w:sz="0" w:space="0" w:color="auto"/>
                    <w:right w:val="none" w:sz="0" w:space="0" w:color="auto"/>
                  </w:divBdr>
                  <w:divsChild>
                    <w:div w:id="989097431">
                      <w:marLeft w:val="0"/>
                      <w:marRight w:val="0"/>
                      <w:marTop w:val="0"/>
                      <w:marBottom w:val="0"/>
                      <w:divBdr>
                        <w:top w:val="none" w:sz="0" w:space="0" w:color="auto"/>
                        <w:left w:val="none" w:sz="0" w:space="0" w:color="auto"/>
                        <w:bottom w:val="none" w:sz="0" w:space="0" w:color="auto"/>
                        <w:right w:val="none" w:sz="0" w:space="0" w:color="auto"/>
                      </w:divBdr>
                    </w:div>
                  </w:divsChild>
                </w:div>
                <w:div w:id="76292728">
                  <w:marLeft w:val="0"/>
                  <w:marRight w:val="0"/>
                  <w:marTop w:val="0"/>
                  <w:marBottom w:val="0"/>
                  <w:divBdr>
                    <w:top w:val="none" w:sz="0" w:space="0" w:color="auto"/>
                    <w:left w:val="none" w:sz="0" w:space="0" w:color="auto"/>
                    <w:bottom w:val="none" w:sz="0" w:space="0" w:color="auto"/>
                    <w:right w:val="none" w:sz="0" w:space="0" w:color="auto"/>
                  </w:divBdr>
                  <w:divsChild>
                    <w:div w:id="1386681042">
                      <w:marLeft w:val="0"/>
                      <w:marRight w:val="0"/>
                      <w:marTop w:val="0"/>
                      <w:marBottom w:val="0"/>
                      <w:divBdr>
                        <w:top w:val="none" w:sz="0" w:space="0" w:color="auto"/>
                        <w:left w:val="none" w:sz="0" w:space="0" w:color="auto"/>
                        <w:bottom w:val="none" w:sz="0" w:space="0" w:color="auto"/>
                        <w:right w:val="none" w:sz="0" w:space="0" w:color="auto"/>
                      </w:divBdr>
                    </w:div>
                  </w:divsChild>
                </w:div>
                <w:div w:id="113984993">
                  <w:marLeft w:val="0"/>
                  <w:marRight w:val="0"/>
                  <w:marTop w:val="0"/>
                  <w:marBottom w:val="0"/>
                  <w:divBdr>
                    <w:top w:val="none" w:sz="0" w:space="0" w:color="auto"/>
                    <w:left w:val="none" w:sz="0" w:space="0" w:color="auto"/>
                    <w:bottom w:val="none" w:sz="0" w:space="0" w:color="auto"/>
                    <w:right w:val="none" w:sz="0" w:space="0" w:color="auto"/>
                  </w:divBdr>
                  <w:divsChild>
                    <w:div w:id="628321301">
                      <w:marLeft w:val="0"/>
                      <w:marRight w:val="0"/>
                      <w:marTop w:val="0"/>
                      <w:marBottom w:val="0"/>
                      <w:divBdr>
                        <w:top w:val="none" w:sz="0" w:space="0" w:color="auto"/>
                        <w:left w:val="none" w:sz="0" w:space="0" w:color="auto"/>
                        <w:bottom w:val="none" w:sz="0" w:space="0" w:color="auto"/>
                        <w:right w:val="none" w:sz="0" w:space="0" w:color="auto"/>
                      </w:divBdr>
                    </w:div>
                  </w:divsChild>
                </w:div>
                <w:div w:id="130952387">
                  <w:marLeft w:val="0"/>
                  <w:marRight w:val="0"/>
                  <w:marTop w:val="0"/>
                  <w:marBottom w:val="0"/>
                  <w:divBdr>
                    <w:top w:val="none" w:sz="0" w:space="0" w:color="auto"/>
                    <w:left w:val="none" w:sz="0" w:space="0" w:color="auto"/>
                    <w:bottom w:val="none" w:sz="0" w:space="0" w:color="auto"/>
                    <w:right w:val="none" w:sz="0" w:space="0" w:color="auto"/>
                  </w:divBdr>
                  <w:divsChild>
                    <w:div w:id="15354779">
                      <w:marLeft w:val="0"/>
                      <w:marRight w:val="0"/>
                      <w:marTop w:val="0"/>
                      <w:marBottom w:val="0"/>
                      <w:divBdr>
                        <w:top w:val="none" w:sz="0" w:space="0" w:color="auto"/>
                        <w:left w:val="none" w:sz="0" w:space="0" w:color="auto"/>
                        <w:bottom w:val="none" w:sz="0" w:space="0" w:color="auto"/>
                        <w:right w:val="none" w:sz="0" w:space="0" w:color="auto"/>
                      </w:divBdr>
                    </w:div>
                  </w:divsChild>
                </w:div>
                <w:div w:id="148448721">
                  <w:marLeft w:val="0"/>
                  <w:marRight w:val="0"/>
                  <w:marTop w:val="0"/>
                  <w:marBottom w:val="0"/>
                  <w:divBdr>
                    <w:top w:val="none" w:sz="0" w:space="0" w:color="auto"/>
                    <w:left w:val="none" w:sz="0" w:space="0" w:color="auto"/>
                    <w:bottom w:val="none" w:sz="0" w:space="0" w:color="auto"/>
                    <w:right w:val="none" w:sz="0" w:space="0" w:color="auto"/>
                  </w:divBdr>
                  <w:divsChild>
                    <w:div w:id="443961543">
                      <w:marLeft w:val="0"/>
                      <w:marRight w:val="0"/>
                      <w:marTop w:val="0"/>
                      <w:marBottom w:val="0"/>
                      <w:divBdr>
                        <w:top w:val="none" w:sz="0" w:space="0" w:color="auto"/>
                        <w:left w:val="none" w:sz="0" w:space="0" w:color="auto"/>
                        <w:bottom w:val="none" w:sz="0" w:space="0" w:color="auto"/>
                        <w:right w:val="none" w:sz="0" w:space="0" w:color="auto"/>
                      </w:divBdr>
                    </w:div>
                  </w:divsChild>
                </w:div>
                <w:div w:id="161939801">
                  <w:marLeft w:val="0"/>
                  <w:marRight w:val="0"/>
                  <w:marTop w:val="0"/>
                  <w:marBottom w:val="0"/>
                  <w:divBdr>
                    <w:top w:val="none" w:sz="0" w:space="0" w:color="auto"/>
                    <w:left w:val="none" w:sz="0" w:space="0" w:color="auto"/>
                    <w:bottom w:val="none" w:sz="0" w:space="0" w:color="auto"/>
                    <w:right w:val="none" w:sz="0" w:space="0" w:color="auto"/>
                  </w:divBdr>
                  <w:divsChild>
                    <w:div w:id="1818568023">
                      <w:marLeft w:val="0"/>
                      <w:marRight w:val="0"/>
                      <w:marTop w:val="0"/>
                      <w:marBottom w:val="0"/>
                      <w:divBdr>
                        <w:top w:val="none" w:sz="0" w:space="0" w:color="auto"/>
                        <w:left w:val="none" w:sz="0" w:space="0" w:color="auto"/>
                        <w:bottom w:val="none" w:sz="0" w:space="0" w:color="auto"/>
                        <w:right w:val="none" w:sz="0" w:space="0" w:color="auto"/>
                      </w:divBdr>
                    </w:div>
                  </w:divsChild>
                </w:div>
                <w:div w:id="190145085">
                  <w:marLeft w:val="0"/>
                  <w:marRight w:val="0"/>
                  <w:marTop w:val="0"/>
                  <w:marBottom w:val="0"/>
                  <w:divBdr>
                    <w:top w:val="none" w:sz="0" w:space="0" w:color="auto"/>
                    <w:left w:val="none" w:sz="0" w:space="0" w:color="auto"/>
                    <w:bottom w:val="none" w:sz="0" w:space="0" w:color="auto"/>
                    <w:right w:val="none" w:sz="0" w:space="0" w:color="auto"/>
                  </w:divBdr>
                  <w:divsChild>
                    <w:div w:id="1552230460">
                      <w:marLeft w:val="0"/>
                      <w:marRight w:val="0"/>
                      <w:marTop w:val="0"/>
                      <w:marBottom w:val="0"/>
                      <w:divBdr>
                        <w:top w:val="none" w:sz="0" w:space="0" w:color="auto"/>
                        <w:left w:val="none" w:sz="0" w:space="0" w:color="auto"/>
                        <w:bottom w:val="none" w:sz="0" w:space="0" w:color="auto"/>
                        <w:right w:val="none" w:sz="0" w:space="0" w:color="auto"/>
                      </w:divBdr>
                    </w:div>
                  </w:divsChild>
                </w:div>
                <w:div w:id="194654742">
                  <w:marLeft w:val="0"/>
                  <w:marRight w:val="0"/>
                  <w:marTop w:val="0"/>
                  <w:marBottom w:val="0"/>
                  <w:divBdr>
                    <w:top w:val="none" w:sz="0" w:space="0" w:color="auto"/>
                    <w:left w:val="none" w:sz="0" w:space="0" w:color="auto"/>
                    <w:bottom w:val="none" w:sz="0" w:space="0" w:color="auto"/>
                    <w:right w:val="none" w:sz="0" w:space="0" w:color="auto"/>
                  </w:divBdr>
                  <w:divsChild>
                    <w:div w:id="526140451">
                      <w:marLeft w:val="0"/>
                      <w:marRight w:val="0"/>
                      <w:marTop w:val="0"/>
                      <w:marBottom w:val="0"/>
                      <w:divBdr>
                        <w:top w:val="none" w:sz="0" w:space="0" w:color="auto"/>
                        <w:left w:val="none" w:sz="0" w:space="0" w:color="auto"/>
                        <w:bottom w:val="none" w:sz="0" w:space="0" w:color="auto"/>
                        <w:right w:val="none" w:sz="0" w:space="0" w:color="auto"/>
                      </w:divBdr>
                    </w:div>
                  </w:divsChild>
                </w:div>
                <w:div w:id="338973269">
                  <w:marLeft w:val="0"/>
                  <w:marRight w:val="0"/>
                  <w:marTop w:val="0"/>
                  <w:marBottom w:val="0"/>
                  <w:divBdr>
                    <w:top w:val="none" w:sz="0" w:space="0" w:color="auto"/>
                    <w:left w:val="none" w:sz="0" w:space="0" w:color="auto"/>
                    <w:bottom w:val="none" w:sz="0" w:space="0" w:color="auto"/>
                    <w:right w:val="none" w:sz="0" w:space="0" w:color="auto"/>
                  </w:divBdr>
                  <w:divsChild>
                    <w:div w:id="1172649001">
                      <w:marLeft w:val="0"/>
                      <w:marRight w:val="0"/>
                      <w:marTop w:val="0"/>
                      <w:marBottom w:val="0"/>
                      <w:divBdr>
                        <w:top w:val="none" w:sz="0" w:space="0" w:color="auto"/>
                        <w:left w:val="none" w:sz="0" w:space="0" w:color="auto"/>
                        <w:bottom w:val="none" w:sz="0" w:space="0" w:color="auto"/>
                        <w:right w:val="none" w:sz="0" w:space="0" w:color="auto"/>
                      </w:divBdr>
                    </w:div>
                  </w:divsChild>
                </w:div>
                <w:div w:id="353700031">
                  <w:marLeft w:val="0"/>
                  <w:marRight w:val="0"/>
                  <w:marTop w:val="0"/>
                  <w:marBottom w:val="0"/>
                  <w:divBdr>
                    <w:top w:val="none" w:sz="0" w:space="0" w:color="auto"/>
                    <w:left w:val="none" w:sz="0" w:space="0" w:color="auto"/>
                    <w:bottom w:val="none" w:sz="0" w:space="0" w:color="auto"/>
                    <w:right w:val="none" w:sz="0" w:space="0" w:color="auto"/>
                  </w:divBdr>
                  <w:divsChild>
                    <w:div w:id="915550505">
                      <w:marLeft w:val="0"/>
                      <w:marRight w:val="0"/>
                      <w:marTop w:val="0"/>
                      <w:marBottom w:val="0"/>
                      <w:divBdr>
                        <w:top w:val="none" w:sz="0" w:space="0" w:color="auto"/>
                        <w:left w:val="none" w:sz="0" w:space="0" w:color="auto"/>
                        <w:bottom w:val="none" w:sz="0" w:space="0" w:color="auto"/>
                        <w:right w:val="none" w:sz="0" w:space="0" w:color="auto"/>
                      </w:divBdr>
                    </w:div>
                  </w:divsChild>
                </w:div>
                <w:div w:id="356397803">
                  <w:marLeft w:val="0"/>
                  <w:marRight w:val="0"/>
                  <w:marTop w:val="0"/>
                  <w:marBottom w:val="0"/>
                  <w:divBdr>
                    <w:top w:val="none" w:sz="0" w:space="0" w:color="auto"/>
                    <w:left w:val="none" w:sz="0" w:space="0" w:color="auto"/>
                    <w:bottom w:val="none" w:sz="0" w:space="0" w:color="auto"/>
                    <w:right w:val="none" w:sz="0" w:space="0" w:color="auto"/>
                  </w:divBdr>
                  <w:divsChild>
                    <w:div w:id="1719625836">
                      <w:marLeft w:val="0"/>
                      <w:marRight w:val="0"/>
                      <w:marTop w:val="0"/>
                      <w:marBottom w:val="0"/>
                      <w:divBdr>
                        <w:top w:val="none" w:sz="0" w:space="0" w:color="auto"/>
                        <w:left w:val="none" w:sz="0" w:space="0" w:color="auto"/>
                        <w:bottom w:val="none" w:sz="0" w:space="0" w:color="auto"/>
                        <w:right w:val="none" w:sz="0" w:space="0" w:color="auto"/>
                      </w:divBdr>
                    </w:div>
                  </w:divsChild>
                </w:div>
                <w:div w:id="365523812">
                  <w:marLeft w:val="0"/>
                  <w:marRight w:val="0"/>
                  <w:marTop w:val="0"/>
                  <w:marBottom w:val="0"/>
                  <w:divBdr>
                    <w:top w:val="none" w:sz="0" w:space="0" w:color="auto"/>
                    <w:left w:val="none" w:sz="0" w:space="0" w:color="auto"/>
                    <w:bottom w:val="none" w:sz="0" w:space="0" w:color="auto"/>
                    <w:right w:val="none" w:sz="0" w:space="0" w:color="auto"/>
                  </w:divBdr>
                  <w:divsChild>
                    <w:div w:id="1235749082">
                      <w:marLeft w:val="0"/>
                      <w:marRight w:val="0"/>
                      <w:marTop w:val="0"/>
                      <w:marBottom w:val="0"/>
                      <w:divBdr>
                        <w:top w:val="none" w:sz="0" w:space="0" w:color="auto"/>
                        <w:left w:val="none" w:sz="0" w:space="0" w:color="auto"/>
                        <w:bottom w:val="none" w:sz="0" w:space="0" w:color="auto"/>
                        <w:right w:val="none" w:sz="0" w:space="0" w:color="auto"/>
                      </w:divBdr>
                    </w:div>
                  </w:divsChild>
                </w:div>
                <w:div w:id="382488263">
                  <w:marLeft w:val="0"/>
                  <w:marRight w:val="0"/>
                  <w:marTop w:val="0"/>
                  <w:marBottom w:val="0"/>
                  <w:divBdr>
                    <w:top w:val="none" w:sz="0" w:space="0" w:color="auto"/>
                    <w:left w:val="none" w:sz="0" w:space="0" w:color="auto"/>
                    <w:bottom w:val="none" w:sz="0" w:space="0" w:color="auto"/>
                    <w:right w:val="none" w:sz="0" w:space="0" w:color="auto"/>
                  </w:divBdr>
                  <w:divsChild>
                    <w:div w:id="1340230738">
                      <w:marLeft w:val="0"/>
                      <w:marRight w:val="0"/>
                      <w:marTop w:val="0"/>
                      <w:marBottom w:val="0"/>
                      <w:divBdr>
                        <w:top w:val="none" w:sz="0" w:space="0" w:color="auto"/>
                        <w:left w:val="none" w:sz="0" w:space="0" w:color="auto"/>
                        <w:bottom w:val="none" w:sz="0" w:space="0" w:color="auto"/>
                        <w:right w:val="none" w:sz="0" w:space="0" w:color="auto"/>
                      </w:divBdr>
                    </w:div>
                  </w:divsChild>
                </w:div>
                <w:div w:id="391926577">
                  <w:marLeft w:val="0"/>
                  <w:marRight w:val="0"/>
                  <w:marTop w:val="0"/>
                  <w:marBottom w:val="0"/>
                  <w:divBdr>
                    <w:top w:val="none" w:sz="0" w:space="0" w:color="auto"/>
                    <w:left w:val="none" w:sz="0" w:space="0" w:color="auto"/>
                    <w:bottom w:val="none" w:sz="0" w:space="0" w:color="auto"/>
                    <w:right w:val="none" w:sz="0" w:space="0" w:color="auto"/>
                  </w:divBdr>
                  <w:divsChild>
                    <w:div w:id="1817868620">
                      <w:marLeft w:val="0"/>
                      <w:marRight w:val="0"/>
                      <w:marTop w:val="0"/>
                      <w:marBottom w:val="0"/>
                      <w:divBdr>
                        <w:top w:val="none" w:sz="0" w:space="0" w:color="auto"/>
                        <w:left w:val="none" w:sz="0" w:space="0" w:color="auto"/>
                        <w:bottom w:val="none" w:sz="0" w:space="0" w:color="auto"/>
                        <w:right w:val="none" w:sz="0" w:space="0" w:color="auto"/>
                      </w:divBdr>
                    </w:div>
                  </w:divsChild>
                </w:div>
                <w:div w:id="425197831">
                  <w:marLeft w:val="0"/>
                  <w:marRight w:val="0"/>
                  <w:marTop w:val="0"/>
                  <w:marBottom w:val="0"/>
                  <w:divBdr>
                    <w:top w:val="none" w:sz="0" w:space="0" w:color="auto"/>
                    <w:left w:val="none" w:sz="0" w:space="0" w:color="auto"/>
                    <w:bottom w:val="none" w:sz="0" w:space="0" w:color="auto"/>
                    <w:right w:val="none" w:sz="0" w:space="0" w:color="auto"/>
                  </w:divBdr>
                  <w:divsChild>
                    <w:div w:id="364449040">
                      <w:marLeft w:val="0"/>
                      <w:marRight w:val="0"/>
                      <w:marTop w:val="0"/>
                      <w:marBottom w:val="0"/>
                      <w:divBdr>
                        <w:top w:val="none" w:sz="0" w:space="0" w:color="auto"/>
                        <w:left w:val="none" w:sz="0" w:space="0" w:color="auto"/>
                        <w:bottom w:val="none" w:sz="0" w:space="0" w:color="auto"/>
                        <w:right w:val="none" w:sz="0" w:space="0" w:color="auto"/>
                      </w:divBdr>
                    </w:div>
                  </w:divsChild>
                </w:div>
                <w:div w:id="434863672">
                  <w:marLeft w:val="0"/>
                  <w:marRight w:val="0"/>
                  <w:marTop w:val="0"/>
                  <w:marBottom w:val="0"/>
                  <w:divBdr>
                    <w:top w:val="none" w:sz="0" w:space="0" w:color="auto"/>
                    <w:left w:val="none" w:sz="0" w:space="0" w:color="auto"/>
                    <w:bottom w:val="none" w:sz="0" w:space="0" w:color="auto"/>
                    <w:right w:val="none" w:sz="0" w:space="0" w:color="auto"/>
                  </w:divBdr>
                  <w:divsChild>
                    <w:div w:id="845903154">
                      <w:marLeft w:val="0"/>
                      <w:marRight w:val="0"/>
                      <w:marTop w:val="0"/>
                      <w:marBottom w:val="0"/>
                      <w:divBdr>
                        <w:top w:val="none" w:sz="0" w:space="0" w:color="auto"/>
                        <w:left w:val="none" w:sz="0" w:space="0" w:color="auto"/>
                        <w:bottom w:val="none" w:sz="0" w:space="0" w:color="auto"/>
                        <w:right w:val="none" w:sz="0" w:space="0" w:color="auto"/>
                      </w:divBdr>
                    </w:div>
                  </w:divsChild>
                </w:div>
                <w:div w:id="448622725">
                  <w:marLeft w:val="0"/>
                  <w:marRight w:val="0"/>
                  <w:marTop w:val="0"/>
                  <w:marBottom w:val="0"/>
                  <w:divBdr>
                    <w:top w:val="none" w:sz="0" w:space="0" w:color="auto"/>
                    <w:left w:val="none" w:sz="0" w:space="0" w:color="auto"/>
                    <w:bottom w:val="none" w:sz="0" w:space="0" w:color="auto"/>
                    <w:right w:val="none" w:sz="0" w:space="0" w:color="auto"/>
                  </w:divBdr>
                  <w:divsChild>
                    <w:div w:id="2075541032">
                      <w:marLeft w:val="0"/>
                      <w:marRight w:val="0"/>
                      <w:marTop w:val="0"/>
                      <w:marBottom w:val="0"/>
                      <w:divBdr>
                        <w:top w:val="none" w:sz="0" w:space="0" w:color="auto"/>
                        <w:left w:val="none" w:sz="0" w:space="0" w:color="auto"/>
                        <w:bottom w:val="none" w:sz="0" w:space="0" w:color="auto"/>
                        <w:right w:val="none" w:sz="0" w:space="0" w:color="auto"/>
                      </w:divBdr>
                    </w:div>
                  </w:divsChild>
                </w:div>
                <w:div w:id="515584774">
                  <w:marLeft w:val="0"/>
                  <w:marRight w:val="0"/>
                  <w:marTop w:val="0"/>
                  <w:marBottom w:val="0"/>
                  <w:divBdr>
                    <w:top w:val="none" w:sz="0" w:space="0" w:color="auto"/>
                    <w:left w:val="none" w:sz="0" w:space="0" w:color="auto"/>
                    <w:bottom w:val="none" w:sz="0" w:space="0" w:color="auto"/>
                    <w:right w:val="none" w:sz="0" w:space="0" w:color="auto"/>
                  </w:divBdr>
                  <w:divsChild>
                    <w:div w:id="1571577256">
                      <w:marLeft w:val="0"/>
                      <w:marRight w:val="0"/>
                      <w:marTop w:val="0"/>
                      <w:marBottom w:val="0"/>
                      <w:divBdr>
                        <w:top w:val="none" w:sz="0" w:space="0" w:color="auto"/>
                        <w:left w:val="none" w:sz="0" w:space="0" w:color="auto"/>
                        <w:bottom w:val="none" w:sz="0" w:space="0" w:color="auto"/>
                        <w:right w:val="none" w:sz="0" w:space="0" w:color="auto"/>
                      </w:divBdr>
                    </w:div>
                  </w:divsChild>
                </w:div>
                <w:div w:id="586574047">
                  <w:marLeft w:val="0"/>
                  <w:marRight w:val="0"/>
                  <w:marTop w:val="0"/>
                  <w:marBottom w:val="0"/>
                  <w:divBdr>
                    <w:top w:val="none" w:sz="0" w:space="0" w:color="auto"/>
                    <w:left w:val="none" w:sz="0" w:space="0" w:color="auto"/>
                    <w:bottom w:val="none" w:sz="0" w:space="0" w:color="auto"/>
                    <w:right w:val="none" w:sz="0" w:space="0" w:color="auto"/>
                  </w:divBdr>
                  <w:divsChild>
                    <w:div w:id="1148665718">
                      <w:marLeft w:val="0"/>
                      <w:marRight w:val="0"/>
                      <w:marTop w:val="0"/>
                      <w:marBottom w:val="0"/>
                      <w:divBdr>
                        <w:top w:val="none" w:sz="0" w:space="0" w:color="auto"/>
                        <w:left w:val="none" w:sz="0" w:space="0" w:color="auto"/>
                        <w:bottom w:val="none" w:sz="0" w:space="0" w:color="auto"/>
                        <w:right w:val="none" w:sz="0" w:space="0" w:color="auto"/>
                      </w:divBdr>
                    </w:div>
                  </w:divsChild>
                </w:div>
                <w:div w:id="598871940">
                  <w:marLeft w:val="0"/>
                  <w:marRight w:val="0"/>
                  <w:marTop w:val="0"/>
                  <w:marBottom w:val="0"/>
                  <w:divBdr>
                    <w:top w:val="none" w:sz="0" w:space="0" w:color="auto"/>
                    <w:left w:val="none" w:sz="0" w:space="0" w:color="auto"/>
                    <w:bottom w:val="none" w:sz="0" w:space="0" w:color="auto"/>
                    <w:right w:val="none" w:sz="0" w:space="0" w:color="auto"/>
                  </w:divBdr>
                  <w:divsChild>
                    <w:div w:id="1823353840">
                      <w:marLeft w:val="0"/>
                      <w:marRight w:val="0"/>
                      <w:marTop w:val="0"/>
                      <w:marBottom w:val="0"/>
                      <w:divBdr>
                        <w:top w:val="none" w:sz="0" w:space="0" w:color="auto"/>
                        <w:left w:val="none" w:sz="0" w:space="0" w:color="auto"/>
                        <w:bottom w:val="none" w:sz="0" w:space="0" w:color="auto"/>
                        <w:right w:val="none" w:sz="0" w:space="0" w:color="auto"/>
                      </w:divBdr>
                    </w:div>
                  </w:divsChild>
                </w:div>
                <w:div w:id="630794435">
                  <w:marLeft w:val="0"/>
                  <w:marRight w:val="0"/>
                  <w:marTop w:val="0"/>
                  <w:marBottom w:val="0"/>
                  <w:divBdr>
                    <w:top w:val="none" w:sz="0" w:space="0" w:color="auto"/>
                    <w:left w:val="none" w:sz="0" w:space="0" w:color="auto"/>
                    <w:bottom w:val="none" w:sz="0" w:space="0" w:color="auto"/>
                    <w:right w:val="none" w:sz="0" w:space="0" w:color="auto"/>
                  </w:divBdr>
                  <w:divsChild>
                    <w:div w:id="2032294095">
                      <w:marLeft w:val="0"/>
                      <w:marRight w:val="0"/>
                      <w:marTop w:val="0"/>
                      <w:marBottom w:val="0"/>
                      <w:divBdr>
                        <w:top w:val="none" w:sz="0" w:space="0" w:color="auto"/>
                        <w:left w:val="none" w:sz="0" w:space="0" w:color="auto"/>
                        <w:bottom w:val="none" w:sz="0" w:space="0" w:color="auto"/>
                        <w:right w:val="none" w:sz="0" w:space="0" w:color="auto"/>
                      </w:divBdr>
                    </w:div>
                  </w:divsChild>
                </w:div>
                <w:div w:id="675309088">
                  <w:marLeft w:val="0"/>
                  <w:marRight w:val="0"/>
                  <w:marTop w:val="0"/>
                  <w:marBottom w:val="0"/>
                  <w:divBdr>
                    <w:top w:val="none" w:sz="0" w:space="0" w:color="auto"/>
                    <w:left w:val="none" w:sz="0" w:space="0" w:color="auto"/>
                    <w:bottom w:val="none" w:sz="0" w:space="0" w:color="auto"/>
                    <w:right w:val="none" w:sz="0" w:space="0" w:color="auto"/>
                  </w:divBdr>
                  <w:divsChild>
                    <w:div w:id="2002848870">
                      <w:marLeft w:val="0"/>
                      <w:marRight w:val="0"/>
                      <w:marTop w:val="0"/>
                      <w:marBottom w:val="0"/>
                      <w:divBdr>
                        <w:top w:val="none" w:sz="0" w:space="0" w:color="auto"/>
                        <w:left w:val="none" w:sz="0" w:space="0" w:color="auto"/>
                        <w:bottom w:val="none" w:sz="0" w:space="0" w:color="auto"/>
                        <w:right w:val="none" w:sz="0" w:space="0" w:color="auto"/>
                      </w:divBdr>
                    </w:div>
                  </w:divsChild>
                </w:div>
                <w:div w:id="711616120">
                  <w:marLeft w:val="0"/>
                  <w:marRight w:val="0"/>
                  <w:marTop w:val="0"/>
                  <w:marBottom w:val="0"/>
                  <w:divBdr>
                    <w:top w:val="none" w:sz="0" w:space="0" w:color="auto"/>
                    <w:left w:val="none" w:sz="0" w:space="0" w:color="auto"/>
                    <w:bottom w:val="none" w:sz="0" w:space="0" w:color="auto"/>
                    <w:right w:val="none" w:sz="0" w:space="0" w:color="auto"/>
                  </w:divBdr>
                  <w:divsChild>
                    <w:div w:id="2030327865">
                      <w:marLeft w:val="0"/>
                      <w:marRight w:val="0"/>
                      <w:marTop w:val="0"/>
                      <w:marBottom w:val="0"/>
                      <w:divBdr>
                        <w:top w:val="none" w:sz="0" w:space="0" w:color="auto"/>
                        <w:left w:val="none" w:sz="0" w:space="0" w:color="auto"/>
                        <w:bottom w:val="none" w:sz="0" w:space="0" w:color="auto"/>
                        <w:right w:val="none" w:sz="0" w:space="0" w:color="auto"/>
                      </w:divBdr>
                    </w:div>
                  </w:divsChild>
                </w:div>
                <w:div w:id="716782601">
                  <w:marLeft w:val="0"/>
                  <w:marRight w:val="0"/>
                  <w:marTop w:val="0"/>
                  <w:marBottom w:val="0"/>
                  <w:divBdr>
                    <w:top w:val="none" w:sz="0" w:space="0" w:color="auto"/>
                    <w:left w:val="none" w:sz="0" w:space="0" w:color="auto"/>
                    <w:bottom w:val="none" w:sz="0" w:space="0" w:color="auto"/>
                    <w:right w:val="none" w:sz="0" w:space="0" w:color="auto"/>
                  </w:divBdr>
                  <w:divsChild>
                    <w:div w:id="100612842">
                      <w:marLeft w:val="0"/>
                      <w:marRight w:val="0"/>
                      <w:marTop w:val="0"/>
                      <w:marBottom w:val="0"/>
                      <w:divBdr>
                        <w:top w:val="none" w:sz="0" w:space="0" w:color="auto"/>
                        <w:left w:val="none" w:sz="0" w:space="0" w:color="auto"/>
                        <w:bottom w:val="none" w:sz="0" w:space="0" w:color="auto"/>
                        <w:right w:val="none" w:sz="0" w:space="0" w:color="auto"/>
                      </w:divBdr>
                    </w:div>
                  </w:divsChild>
                </w:div>
                <w:div w:id="725493494">
                  <w:marLeft w:val="0"/>
                  <w:marRight w:val="0"/>
                  <w:marTop w:val="0"/>
                  <w:marBottom w:val="0"/>
                  <w:divBdr>
                    <w:top w:val="none" w:sz="0" w:space="0" w:color="auto"/>
                    <w:left w:val="none" w:sz="0" w:space="0" w:color="auto"/>
                    <w:bottom w:val="none" w:sz="0" w:space="0" w:color="auto"/>
                    <w:right w:val="none" w:sz="0" w:space="0" w:color="auto"/>
                  </w:divBdr>
                  <w:divsChild>
                    <w:div w:id="492331263">
                      <w:marLeft w:val="0"/>
                      <w:marRight w:val="0"/>
                      <w:marTop w:val="0"/>
                      <w:marBottom w:val="0"/>
                      <w:divBdr>
                        <w:top w:val="none" w:sz="0" w:space="0" w:color="auto"/>
                        <w:left w:val="none" w:sz="0" w:space="0" w:color="auto"/>
                        <w:bottom w:val="none" w:sz="0" w:space="0" w:color="auto"/>
                        <w:right w:val="none" w:sz="0" w:space="0" w:color="auto"/>
                      </w:divBdr>
                    </w:div>
                  </w:divsChild>
                </w:div>
                <w:div w:id="737820546">
                  <w:marLeft w:val="0"/>
                  <w:marRight w:val="0"/>
                  <w:marTop w:val="0"/>
                  <w:marBottom w:val="0"/>
                  <w:divBdr>
                    <w:top w:val="none" w:sz="0" w:space="0" w:color="auto"/>
                    <w:left w:val="none" w:sz="0" w:space="0" w:color="auto"/>
                    <w:bottom w:val="none" w:sz="0" w:space="0" w:color="auto"/>
                    <w:right w:val="none" w:sz="0" w:space="0" w:color="auto"/>
                  </w:divBdr>
                  <w:divsChild>
                    <w:div w:id="1025011684">
                      <w:marLeft w:val="0"/>
                      <w:marRight w:val="0"/>
                      <w:marTop w:val="0"/>
                      <w:marBottom w:val="0"/>
                      <w:divBdr>
                        <w:top w:val="none" w:sz="0" w:space="0" w:color="auto"/>
                        <w:left w:val="none" w:sz="0" w:space="0" w:color="auto"/>
                        <w:bottom w:val="none" w:sz="0" w:space="0" w:color="auto"/>
                        <w:right w:val="none" w:sz="0" w:space="0" w:color="auto"/>
                      </w:divBdr>
                    </w:div>
                  </w:divsChild>
                </w:div>
                <w:div w:id="754784719">
                  <w:marLeft w:val="0"/>
                  <w:marRight w:val="0"/>
                  <w:marTop w:val="0"/>
                  <w:marBottom w:val="0"/>
                  <w:divBdr>
                    <w:top w:val="none" w:sz="0" w:space="0" w:color="auto"/>
                    <w:left w:val="none" w:sz="0" w:space="0" w:color="auto"/>
                    <w:bottom w:val="none" w:sz="0" w:space="0" w:color="auto"/>
                    <w:right w:val="none" w:sz="0" w:space="0" w:color="auto"/>
                  </w:divBdr>
                  <w:divsChild>
                    <w:div w:id="646399946">
                      <w:marLeft w:val="0"/>
                      <w:marRight w:val="0"/>
                      <w:marTop w:val="0"/>
                      <w:marBottom w:val="0"/>
                      <w:divBdr>
                        <w:top w:val="none" w:sz="0" w:space="0" w:color="auto"/>
                        <w:left w:val="none" w:sz="0" w:space="0" w:color="auto"/>
                        <w:bottom w:val="none" w:sz="0" w:space="0" w:color="auto"/>
                        <w:right w:val="none" w:sz="0" w:space="0" w:color="auto"/>
                      </w:divBdr>
                    </w:div>
                  </w:divsChild>
                </w:div>
                <w:div w:id="806780115">
                  <w:marLeft w:val="0"/>
                  <w:marRight w:val="0"/>
                  <w:marTop w:val="0"/>
                  <w:marBottom w:val="0"/>
                  <w:divBdr>
                    <w:top w:val="none" w:sz="0" w:space="0" w:color="auto"/>
                    <w:left w:val="none" w:sz="0" w:space="0" w:color="auto"/>
                    <w:bottom w:val="none" w:sz="0" w:space="0" w:color="auto"/>
                    <w:right w:val="none" w:sz="0" w:space="0" w:color="auto"/>
                  </w:divBdr>
                  <w:divsChild>
                    <w:div w:id="1045644024">
                      <w:marLeft w:val="0"/>
                      <w:marRight w:val="0"/>
                      <w:marTop w:val="0"/>
                      <w:marBottom w:val="0"/>
                      <w:divBdr>
                        <w:top w:val="none" w:sz="0" w:space="0" w:color="auto"/>
                        <w:left w:val="none" w:sz="0" w:space="0" w:color="auto"/>
                        <w:bottom w:val="none" w:sz="0" w:space="0" w:color="auto"/>
                        <w:right w:val="none" w:sz="0" w:space="0" w:color="auto"/>
                      </w:divBdr>
                    </w:div>
                  </w:divsChild>
                </w:div>
                <w:div w:id="814371136">
                  <w:marLeft w:val="0"/>
                  <w:marRight w:val="0"/>
                  <w:marTop w:val="0"/>
                  <w:marBottom w:val="0"/>
                  <w:divBdr>
                    <w:top w:val="none" w:sz="0" w:space="0" w:color="auto"/>
                    <w:left w:val="none" w:sz="0" w:space="0" w:color="auto"/>
                    <w:bottom w:val="none" w:sz="0" w:space="0" w:color="auto"/>
                    <w:right w:val="none" w:sz="0" w:space="0" w:color="auto"/>
                  </w:divBdr>
                  <w:divsChild>
                    <w:div w:id="1749694609">
                      <w:marLeft w:val="0"/>
                      <w:marRight w:val="0"/>
                      <w:marTop w:val="0"/>
                      <w:marBottom w:val="0"/>
                      <w:divBdr>
                        <w:top w:val="none" w:sz="0" w:space="0" w:color="auto"/>
                        <w:left w:val="none" w:sz="0" w:space="0" w:color="auto"/>
                        <w:bottom w:val="none" w:sz="0" w:space="0" w:color="auto"/>
                        <w:right w:val="none" w:sz="0" w:space="0" w:color="auto"/>
                      </w:divBdr>
                    </w:div>
                  </w:divsChild>
                </w:div>
                <w:div w:id="886768734">
                  <w:marLeft w:val="0"/>
                  <w:marRight w:val="0"/>
                  <w:marTop w:val="0"/>
                  <w:marBottom w:val="0"/>
                  <w:divBdr>
                    <w:top w:val="none" w:sz="0" w:space="0" w:color="auto"/>
                    <w:left w:val="none" w:sz="0" w:space="0" w:color="auto"/>
                    <w:bottom w:val="none" w:sz="0" w:space="0" w:color="auto"/>
                    <w:right w:val="none" w:sz="0" w:space="0" w:color="auto"/>
                  </w:divBdr>
                  <w:divsChild>
                    <w:div w:id="960918974">
                      <w:marLeft w:val="0"/>
                      <w:marRight w:val="0"/>
                      <w:marTop w:val="0"/>
                      <w:marBottom w:val="0"/>
                      <w:divBdr>
                        <w:top w:val="none" w:sz="0" w:space="0" w:color="auto"/>
                        <w:left w:val="none" w:sz="0" w:space="0" w:color="auto"/>
                        <w:bottom w:val="none" w:sz="0" w:space="0" w:color="auto"/>
                        <w:right w:val="none" w:sz="0" w:space="0" w:color="auto"/>
                      </w:divBdr>
                    </w:div>
                  </w:divsChild>
                </w:div>
                <w:div w:id="913666037">
                  <w:marLeft w:val="0"/>
                  <w:marRight w:val="0"/>
                  <w:marTop w:val="0"/>
                  <w:marBottom w:val="0"/>
                  <w:divBdr>
                    <w:top w:val="none" w:sz="0" w:space="0" w:color="auto"/>
                    <w:left w:val="none" w:sz="0" w:space="0" w:color="auto"/>
                    <w:bottom w:val="none" w:sz="0" w:space="0" w:color="auto"/>
                    <w:right w:val="none" w:sz="0" w:space="0" w:color="auto"/>
                  </w:divBdr>
                  <w:divsChild>
                    <w:div w:id="1447963676">
                      <w:marLeft w:val="0"/>
                      <w:marRight w:val="0"/>
                      <w:marTop w:val="0"/>
                      <w:marBottom w:val="0"/>
                      <w:divBdr>
                        <w:top w:val="none" w:sz="0" w:space="0" w:color="auto"/>
                        <w:left w:val="none" w:sz="0" w:space="0" w:color="auto"/>
                        <w:bottom w:val="none" w:sz="0" w:space="0" w:color="auto"/>
                        <w:right w:val="none" w:sz="0" w:space="0" w:color="auto"/>
                      </w:divBdr>
                    </w:div>
                  </w:divsChild>
                </w:div>
                <w:div w:id="969672443">
                  <w:marLeft w:val="0"/>
                  <w:marRight w:val="0"/>
                  <w:marTop w:val="0"/>
                  <w:marBottom w:val="0"/>
                  <w:divBdr>
                    <w:top w:val="none" w:sz="0" w:space="0" w:color="auto"/>
                    <w:left w:val="none" w:sz="0" w:space="0" w:color="auto"/>
                    <w:bottom w:val="none" w:sz="0" w:space="0" w:color="auto"/>
                    <w:right w:val="none" w:sz="0" w:space="0" w:color="auto"/>
                  </w:divBdr>
                  <w:divsChild>
                    <w:div w:id="2019770240">
                      <w:marLeft w:val="0"/>
                      <w:marRight w:val="0"/>
                      <w:marTop w:val="0"/>
                      <w:marBottom w:val="0"/>
                      <w:divBdr>
                        <w:top w:val="none" w:sz="0" w:space="0" w:color="auto"/>
                        <w:left w:val="none" w:sz="0" w:space="0" w:color="auto"/>
                        <w:bottom w:val="none" w:sz="0" w:space="0" w:color="auto"/>
                        <w:right w:val="none" w:sz="0" w:space="0" w:color="auto"/>
                      </w:divBdr>
                    </w:div>
                  </w:divsChild>
                </w:div>
                <w:div w:id="1016077333">
                  <w:marLeft w:val="0"/>
                  <w:marRight w:val="0"/>
                  <w:marTop w:val="0"/>
                  <w:marBottom w:val="0"/>
                  <w:divBdr>
                    <w:top w:val="none" w:sz="0" w:space="0" w:color="auto"/>
                    <w:left w:val="none" w:sz="0" w:space="0" w:color="auto"/>
                    <w:bottom w:val="none" w:sz="0" w:space="0" w:color="auto"/>
                    <w:right w:val="none" w:sz="0" w:space="0" w:color="auto"/>
                  </w:divBdr>
                  <w:divsChild>
                    <w:div w:id="2104715586">
                      <w:marLeft w:val="0"/>
                      <w:marRight w:val="0"/>
                      <w:marTop w:val="0"/>
                      <w:marBottom w:val="0"/>
                      <w:divBdr>
                        <w:top w:val="none" w:sz="0" w:space="0" w:color="auto"/>
                        <w:left w:val="none" w:sz="0" w:space="0" w:color="auto"/>
                        <w:bottom w:val="none" w:sz="0" w:space="0" w:color="auto"/>
                        <w:right w:val="none" w:sz="0" w:space="0" w:color="auto"/>
                      </w:divBdr>
                    </w:div>
                  </w:divsChild>
                </w:div>
                <w:div w:id="1042054082">
                  <w:marLeft w:val="0"/>
                  <w:marRight w:val="0"/>
                  <w:marTop w:val="0"/>
                  <w:marBottom w:val="0"/>
                  <w:divBdr>
                    <w:top w:val="none" w:sz="0" w:space="0" w:color="auto"/>
                    <w:left w:val="none" w:sz="0" w:space="0" w:color="auto"/>
                    <w:bottom w:val="none" w:sz="0" w:space="0" w:color="auto"/>
                    <w:right w:val="none" w:sz="0" w:space="0" w:color="auto"/>
                  </w:divBdr>
                  <w:divsChild>
                    <w:div w:id="522593534">
                      <w:marLeft w:val="0"/>
                      <w:marRight w:val="0"/>
                      <w:marTop w:val="0"/>
                      <w:marBottom w:val="0"/>
                      <w:divBdr>
                        <w:top w:val="none" w:sz="0" w:space="0" w:color="auto"/>
                        <w:left w:val="none" w:sz="0" w:space="0" w:color="auto"/>
                        <w:bottom w:val="none" w:sz="0" w:space="0" w:color="auto"/>
                        <w:right w:val="none" w:sz="0" w:space="0" w:color="auto"/>
                      </w:divBdr>
                    </w:div>
                  </w:divsChild>
                </w:div>
                <w:div w:id="1117219594">
                  <w:marLeft w:val="0"/>
                  <w:marRight w:val="0"/>
                  <w:marTop w:val="0"/>
                  <w:marBottom w:val="0"/>
                  <w:divBdr>
                    <w:top w:val="none" w:sz="0" w:space="0" w:color="auto"/>
                    <w:left w:val="none" w:sz="0" w:space="0" w:color="auto"/>
                    <w:bottom w:val="none" w:sz="0" w:space="0" w:color="auto"/>
                    <w:right w:val="none" w:sz="0" w:space="0" w:color="auto"/>
                  </w:divBdr>
                  <w:divsChild>
                    <w:div w:id="1509562935">
                      <w:marLeft w:val="0"/>
                      <w:marRight w:val="0"/>
                      <w:marTop w:val="0"/>
                      <w:marBottom w:val="0"/>
                      <w:divBdr>
                        <w:top w:val="none" w:sz="0" w:space="0" w:color="auto"/>
                        <w:left w:val="none" w:sz="0" w:space="0" w:color="auto"/>
                        <w:bottom w:val="none" w:sz="0" w:space="0" w:color="auto"/>
                        <w:right w:val="none" w:sz="0" w:space="0" w:color="auto"/>
                      </w:divBdr>
                    </w:div>
                  </w:divsChild>
                </w:div>
                <w:div w:id="1123884637">
                  <w:marLeft w:val="0"/>
                  <w:marRight w:val="0"/>
                  <w:marTop w:val="0"/>
                  <w:marBottom w:val="0"/>
                  <w:divBdr>
                    <w:top w:val="none" w:sz="0" w:space="0" w:color="auto"/>
                    <w:left w:val="none" w:sz="0" w:space="0" w:color="auto"/>
                    <w:bottom w:val="none" w:sz="0" w:space="0" w:color="auto"/>
                    <w:right w:val="none" w:sz="0" w:space="0" w:color="auto"/>
                  </w:divBdr>
                  <w:divsChild>
                    <w:div w:id="976179601">
                      <w:marLeft w:val="0"/>
                      <w:marRight w:val="0"/>
                      <w:marTop w:val="0"/>
                      <w:marBottom w:val="0"/>
                      <w:divBdr>
                        <w:top w:val="none" w:sz="0" w:space="0" w:color="auto"/>
                        <w:left w:val="none" w:sz="0" w:space="0" w:color="auto"/>
                        <w:bottom w:val="none" w:sz="0" w:space="0" w:color="auto"/>
                        <w:right w:val="none" w:sz="0" w:space="0" w:color="auto"/>
                      </w:divBdr>
                    </w:div>
                  </w:divsChild>
                </w:div>
                <w:div w:id="1130823893">
                  <w:marLeft w:val="0"/>
                  <w:marRight w:val="0"/>
                  <w:marTop w:val="0"/>
                  <w:marBottom w:val="0"/>
                  <w:divBdr>
                    <w:top w:val="none" w:sz="0" w:space="0" w:color="auto"/>
                    <w:left w:val="none" w:sz="0" w:space="0" w:color="auto"/>
                    <w:bottom w:val="none" w:sz="0" w:space="0" w:color="auto"/>
                    <w:right w:val="none" w:sz="0" w:space="0" w:color="auto"/>
                  </w:divBdr>
                  <w:divsChild>
                    <w:div w:id="629284401">
                      <w:marLeft w:val="0"/>
                      <w:marRight w:val="0"/>
                      <w:marTop w:val="0"/>
                      <w:marBottom w:val="0"/>
                      <w:divBdr>
                        <w:top w:val="none" w:sz="0" w:space="0" w:color="auto"/>
                        <w:left w:val="none" w:sz="0" w:space="0" w:color="auto"/>
                        <w:bottom w:val="none" w:sz="0" w:space="0" w:color="auto"/>
                        <w:right w:val="none" w:sz="0" w:space="0" w:color="auto"/>
                      </w:divBdr>
                    </w:div>
                  </w:divsChild>
                </w:div>
                <w:div w:id="1224678970">
                  <w:marLeft w:val="0"/>
                  <w:marRight w:val="0"/>
                  <w:marTop w:val="0"/>
                  <w:marBottom w:val="0"/>
                  <w:divBdr>
                    <w:top w:val="none" w:sz="0" w:space="0" w:color="auto"/>
                    <w:left w:val="none" w:sz="0" w:space="0" w:color="auto"/>
                    <w:bottom w:val="none" w:sz="0" w:space="0" w:color="auto"/>
                    <w:right w:val="none" w:sz="0" w:space="0" w:color="auto"/>
                  </w:divBdr>
                  <w:divsChild>
                    <w:div w:id="289290349">
                      <w:marLeft w:val="0"/>
                      <w:marRight w:val="0"/>
                      <w:marTop w:val="0"/>
                      <w:marBottom w:val="0"/>
                      <w:divBdr>
                        <w:top w:val="none" w:sz="0" w:space="0" w:color="auto"/>
                        <w:left w:val="none" w:sz="0" w:space="0" w:color="auto"/>
                        <w:bottom w:val="none" w:sz="0" w:space="0" w:color="auto"/>
                        <w:right w:val="none" w:sz="0" w:space="0" w:color="auto"/>
                      </w:divBdr>
                    </w:div>
                  </w:divsChild>
                </w:div>
                <w:div w:id="1265964251">
                  <w:marLeft w:val="0"/>
                  <w:marRight w:val="0"/>
                  <w:marTop w:val="0"/>
                  <w:marBottom w:val="0"/>
                  <w:divBdr>
                    <w:top w:val="none" w:sz="0" w:space="0" w:color="auto"/>
                    <w:left w:val="none" w:sz="0" w:space="0" w:color="auto"/>
                    <w:bottom w:val="none" w:sz="0" w:space="0" w:color="auto"/>
                    <w:right w:val="none" w:sz="0" w:space="0" w:color="auto"/>
                  </w:divBdr>
                  <w:divsChild>
                    <w:div w:id="340278755">
                      <w:marLeft w:val="0"/>
                      <w:marRight w:val="0"/>
                      <w:marTop w:val="0"/>
                      <w:marBottom w:val="0"/>
                      <w:divBdr>
                        <w:top w:val="none" w:sz="0" w:space="0" w:color="auto"/>
                        <w:left w:val="none" w:sz="0" w:space="0" w:color="auto"/>
                        <w:bottom w:val="none" w:sz="0" w:space="0" w:color="auto"/>
                        <w:right w:val="none" w:sz="0" w:space="0" w:color="auto"/>
                      </w:divBdr>
                    </w:div>
                  </w:divsChild>
                </w:div>
                <w:div w:id="1277104949">
                  <w:marLeft w:val="0"/>
                  <w:marRight w:val="0"/>
                  <w:marTop w:val="0"/>
                  <w:marBottom w:val="0"/>
                  <w:divBdr>
                    <w:top w:val="none" w:sz="0" w:space="0" w:color="auto"/>
                    <w:left w:val="none" w:sz="0" w:space="0" w:color="auto"/>
                    <w:bottom w:val="none" w:sz="0" w:space="0" w:color="auto"/>
                    <w:right w:val="none" w:sz="0" w:space="0" w:color="auto"/>
                  </w:divBdr>
                  <w:divsChild>
                    <w:div w:id="2036614424">
                      <w:marLeft w:val="0"/>
                      <w:marRight w:val="0"/>
                      <w:marTop w:val="0"/>
                      <w:marBottom w:val="0"/>
                      <w:divBdr>
                        <w:top w:val="none" w:sz="0" w:space="0" w:color="auto"/>
                        <w:left w:val="none" w:sz="0" w:space="0" w:color="auto"/>
                        <w:bottom w:val="none" w:sz="0" w:space="0" w:color="auto"/>
                        <w:right w:val="none" w:sz="0" w:space="0" w:color="auto"/>
                      </w:divBdr>
                    </w:div>
                  </w:divsChild>
                </w:div>
                <w:div w:id="1343825530">
                  <w:marLeft w:val="0"/>
                  <w:marRight w:val="0"/>
                  <w:marTop w:val="0"/>
                  <w:marBottom w:val="0"/>
                  <w:divBdr>
                    <w:top w:val="none" w:sz="0" w:space="0" w:color="auto"/>
                    <w:left w:val="none" w:sz="0" w:space="0" w:color="auto"/>
                    <w:bottom w:val="none" w:sz="0" w:space="0" w:color="auto"/>
                    <w:right w:val="none" w:sz="0" w:space="0" w:color="auto"/>
                  </w:divBdr>
                  <w:divsChild>
                    <w:div w:id="1249652968">
                      <w:marLeft w:val="0"/>
                      <w:marRight w:val="0"/>
                      <w:marTop w:val="0"/>
                      <w:marBottom w:val="0"/>
                      <w:divBdr>
                        <w:top w:val="none" w:sz="0" w:space="0" w:color="auto"/>
                        <w:left w:val="none" w:sz="0" w:space="0" w:color="auto"/>
                        <w:bottom w:val="none" w:sz="0" w:space="0" w:color="auto"/>
                        <w:right w:val="none" w:sz="0" w:space="0" w:color="auto"/>
                      </w:divBdr>
                    </w:div>
                  </w:divsChild>
                </w:div>
                <w:div w:id="1350598178">
                  <w:marLeft w:val="0"/>
                  <w:marRight w:val="0"/>
                  <w:marTop w:val="0"/>
                  <w:marBottom w:val="0"/>
                  <w:divBdr>
                    <w:top w:val="none" w:sz="0" w:space="0" w:color="auto"/>
                    <w:left w:val="none" w:sz="0" w:space="0" w:color="auto"/>
                    <w:bottom w:val="none" w:sz="0" w:space="0" w:color="auto"/>
                    <w:right w:val="none" w:sz="0" w:space="0" w:color="auto"/>
                  </w:divBdr>
                  <w:divsChild>
                    <w:div w:id="1140027742">
                      <w:marLeft w:val="0"/>
                      <w:marRight w:val="0"/>
                      <w:marTop w:val="0"/>
                      <w:marBottom w:val="0"/>
                      <w:divBdr>
                        <w:top w:val="none" w:sz="0" w:space="0" w:color="auto"/>
                        <w:left w:val="none" w:sz="0" w:space="0" w:color="auto"/>
                        <w:bottom w:val="none" w:sz="0" w:space="0" w:color="auto"/>
                        <w:right w:val="none" w:sz="0" w:space="0" w:color="auto"/>
                      </w:divBdr>
                    </w:div>
                  </w:divsChild>
                </w:div>
                <w:div w:id="1354190112">
                  <w:marLeft w:val="0"/>
                  <w:marRight w:val="0"/>
                  <w:marTop w:val="0"/>
                  <w:marBottom w:val="0"/>
                  <w:divBdr>
                    <w:top w:val="none" w:sz="0" w:space="0" w:color="auto"/>
                    <w:left w:val="none" w:sz="0" w:space="0" w:color="auto"/>
                    <w:bottom w:val="none" w:sz="0" w:space="0" w:color="auto"/>
                    <w:right w:val="none" w:sz="0" w:space="0" w:color="auto"/>
                  </w:divBdr>
                  <w:divsChild>
                    <w:div w:id="1252547409">
                      <w:marLeft w:val="0"/>
                      <w:marRight w:val="0"/>
                      <w:marTop w:val="0"/>
                      <w:marBottom w:val="0"/>
                      <w:divBdr>
                        <w:top w:val="none" w:sz="0" w:space="0" w:color="auto"/>
                        <w:left w:val="none" w:sz="0" w:space="0" w:color="auto"/>
                        <w:bottom w:val="none" w:sz="0" w:space="0" w:color="auto"/>
                        <w:right w:val="none" w:sz="0" w:space="0" w:color="auto"/>
                      </w:divBdr>
                    </w:div>
                  </w:divsChild>
                </w:div>
                <w:div w:id="1371346509">
                  <w:marLeft w:val="0"/>
                  <w:marRight w:val="0"/>
                  <w:marTop w:val="0"/>
                  <w:marBottom w:val="0"/>
                  <w:divBdr>
                    <w:top w:val="none" w:sz="0" w:space="0" w:color="auto"/>
                    <w:left w:val="none" w:sz="0" w:space="0" w:color="auto"/>
                    <w:bottom w:val="none" w:sz="0" w:space="0" w:color="auto"/>
                    <w:right w:val="none" w:sz="0" w:space="0" w:color="auto"/>
                  </w:divBdr>
                  <w:divsChild>
                    <w:div w:id="60107431">
                      <w:marLeft w:val="0"/>
                      <w:marRight w:val="0"/>
                      <w:marTop w:val="0"/>
                      <w:marBottom w:val="0"/>
                      <w:divBdr>
                        <w:top w:val="none" w:sz="0" w:space="0" w:color="auto"/>
                        <w:left w:val="none" w:sz="0" w:space="0" w:color="auto"/>
                        <w:bottom w:val="none" w:sz="0" w:space="0" w:color="auto"/>
                        <w:right w:val="none" w:sz="0" w:space="0" w:color="auto"/>
                      </w:divBdr>
                    </w:div>
                  </w:divsChild>
                </w:div>
                <w:div w:id="1373190127">
                  <w:marLeft w:val="0"/>
                  <w:marRight w:val="0"/>
                  <w:marTop w:val="0"/>
                  <w:marBottom w:val="0"/>
                  <w:divBdr>
                    <w:top w:val="none" w:sz="0" w:space="0" w:color="auto"/>
                    <w:left w:val="none" w:sz="0" w:space="0" w:color="auto"/>
                    <w:bottom w:val="none" w:sz="0" w:space="0" w:color="auto"/>
                    <w:right w:val="none" w:sz="0" w:space="0" w:color="auto"/>
                  </w:divBdr>
                  <w:divsChild>
                    <w:div w:id="435754785">
                      <w:marLeft w:val="0"/>
                      <w:marRight w:val="0"/>
                      <w:marTop w:val="0"/>
                      <w:marBottom w:val="0"/>
                      <w:divBdr>
                        <w:top w:val="none" w:sz="0" w:space="0" w:color="auto"/>
                        <w:left w:val="none" w:sz="0" w:space="0" w:color="auto"/>
                        <w:bottom w:val="none" w:sz="0" w:space="0" w:color="auto"/>
                        <w:right w:val="none" w:sz="0" w:space="0" w:color="auto"/>
                      </w:divBdr>
                    </w:div>
                  </w:divsChild>
                </w:div>
                <w:div w:id="1443376701">
                  <w:marLeft w:val="0"/>
                  <w:marRight w:val="0"/>
                  <w:marTop w:val="0"/>
                  <w:marBottom w:val="0"/>
                  <w:divBdr>
                    <w:top w:val="none" w:sz="0" w:space="0" w:color="auto"/>
                    <w:left w:val="none" w:sz="0" w:space="0" w:color="auto"/>
                    <w:bottom w:val="none" w:sz="0" w:space="0" w:color="auto"/>
                    <w:right w:val="none" w:sz="0" w:space="0" w:color="auto"/>
                  </w:divBdr>
                  <w:divsChild>
                    <w:div w:id="1712921517">
                      <w:marLeft w:val="0"/>
                      <w:marRight w:val="0"/>
                      <w:marTop w:val="0"/>
                      <w:marBottom w:val="0"/>
                      <w:divBdr>
                        <w:top w:val="none" w:sz="0" w:space="0" w:color="auto"/>
                        <w:left w:val="none" w:sz="0" w:space="0" w:color="auto"/>
                        <w:bottom w:val="none" w:sz="0" w:space="0" w:color="auto"/>
                        <w:right w:val="none" w:sz="0" w:space="0" w:color="auto"/>
                      </w:divBdr>
                    </w:div>
                  </w:divsChild>
                </w:div>
                <w:div w:id="1507094199">
                  <w:marLeft w:val="0"/>
                  <w:marRight w:val="0"/>
                  <w:marTop w:val="0"/>
                  <w:marBottom w:val="0"/>
                  <w:divBdr>
                    <w:top w:val="none" w:sz="0" w:space="0" w:color="auto"/>
                    <w:left w:val="none" w:sz="0" w:space="0" w:color="auto"/>
                    <w:bottom w:val="none" w:sz="0" w:space="0" w:color="auto"/>
                    <w:right w:val="none" w:sz="0" w:space="0" w:color="auto"/>
                  </w:divBdr>
                  <w:divsChild>
                    <w:div w:id="2008167403">
                      <w:marLeft w:val="0"/>
                      <w:marRight w:val="0"/>
                      <w:marTop w:val="0"/>
                      <w:marBottom w:val="0"/>
                      <w:divBdr>
                        <w:top w:val="none" w:sz="0" w:space="0" w:color="auto"/>
                        <w:left w:val="none" w:sz="0" w:space="0" w:color="auto"/>
                        <w:bottom w:val="none" w:sz="0" w:space="0" w:color="auto"/>
                        <w:right w:val="none" w:sz="0" w:space="0" w:color="auto"/>
                      </w:divBdr>
                    </w:div>
                  </w:divsChild>
                </w:div>
                <w:div w:id="1523131362">
                  <w:marLeft w:val="0"/>
                  <w:marRight w:val="0"/>
                  <w:marTop w:val="0"/>
                  <w:marBottom w:val="0"/>
                  <w:divBdr>
                    <w:top w:val="none" w:sz="0" w:space="0" w:color="auto"/>
                    <w:left w:val="none" w:sz="0" w:space="0" w:color="auto"/>
                    <w:bottom w:val="none" w:sz="0" w:space="0" w:color="auto"/>
                    <w:right w:val="none" w:sz="0" w:space="0" w:color="auto"/>
                  </w:divBdr>
                  <w:divsChild>
                    <w:div w:id="752170327">
                      <w:marLeft w:val="0"/>
                      <w:marRight w:val="0"/>
                      <w:marTop w:val="0"/>
                      <w:marBottom w:val="0"/>
                      <w:divBdr>
                        <w:top w:val="none" w:sz="0" w:space="0" w:color="auto"/>
                        <w:left w:val="none" w:sz="0" w:space="0" w:color="auto"/>
                        <w:bottom w:val="none" w:sz="0" w:space="0" w:color="auto"/>
                        <w:right w:val="none" w:sz="0" w:space="0" w:color="auto"/>
                      </w:divBdr>
                    </w:div>
                  </w:divsChild>
                </w:div>
                <w:div w:id="1607731692">
                  <w:marLeft w:val="0"/>
                  <w:marRight w:val="0"/>
                  <w:marTop w:val="0"/>
                  <w:marBottom w:val="0"/>
                  <w:divBdr>
                    <w:top w:val="none" w:sz="0" w:space="0" w:color="auto"/>
                    <w:left w:val="none" w:sz="0" w:space="0" w:color="auto"/>
                    <w:bottom w:val="none" w:sz="0" w:space="0" w:color="auto"/>
                    <w:right w:val="none" w:sz="0" w:space="0" w:color="auto"/>
                  </w:divBdr>
                  <w:divsChild>
                    <w:div w:id="517089178">
                      <w:marLeft w:val="0"/>
                      <w:marRight w:val="0"/>
                      <w:marTop w:val="0"/>
                      <w:marBottom w:val="0"/>
                      <w:divBdr>
                        <w:top w:val="none" w:sz="0" w:space="0" w:color="auto"/>
                        <w:left w:val="none" w:sz="0" w:space="0" w:color="auto"/>
                        <w:bottom w:val="none" w:sz="0" w:space="0" w:color="auto"/>
                        <w:right w:val="none" w:sz="0" w:space="0" w:color="auto"/>
                      </w:divBdr>
                    </w:div>
                  </w:divsChild>
                </w:div>
                <w:div w:id="1626306212">
                  <w:marLeft w:val="0"/>
                  <w:marRight w:val="0"/>
                  <w:marTop w:val="0"/>
                  <w:marBottom w:val="0"/>
                  <w:divBdr>
                    <w:top w:val="none" w:sz="0" w:space="0" w:color="auto"/>
                    <w:left w:val="none" w:sz="0" w:space="0" w:color="auto"/>
                    <w:bottom w:val="none" w:sz="0" w:space="0" w:color="auto"/>
                    <w:right w:val="none" w:sz="0" w:space="0" w:color="auto"/>
                  </w:divBdr>
                  <w:divsChild>
                    <w:div w:id="405301855">
                      <w:marLeft w:val="0"/>
                      <w:marRight w:val="0"/>
                      <w:marTop w:val="0"/>
                      <w:marBottom w:val="0"/>
                      <w:divBdr>
                        <w:top w:val="none" w:sz="0" w:space="0" w:color="auto"/>
                        <w:left w:val="none" w:sz="0" w:space="0" w:color="auto"/>
                        <w:bottom w:val="none" w:sz="0" w:space="0" w:color="auto"/>
                        <w:right w:val="none" w:sz="0" w:space="0" w:color="auto"/>
                      </w:divBdr>
                    </w:div>
                  </w:divsChild>
                </w:div>
                <w:div w:id="1790124709">
                  <w:marLeft w:val="0"/>
                  <w:marRight w:val="0"/>
                  <w:marTop w:val="0"/>
                  <w:marBottom w:val="0"/>
                  <w:divBdr>
                    <w:top w:val="none" w:sz="0" w:space="0" w:color="auto"/>
                    <w:left w:val="none" w:sz="0" w:space="0" w:color="auto"/>
                    <w:bottom w:val="none" w:sz="0" w:space="0" w:color="auto"/>
                    <w:right w:val="none" w:sz="0" w:space="0" w:color="auto"/>
                  </w:divBdr>
                  <w:divsChild>
                    <w:div w:id="1768113156">
                      <w:marLeft w:val="0"/>
                      <w:marRight w:val="0"/>
                      <w:marTop w:val="0"/>
                      <w:marBottom w:val="0"/>
                      <w:divBdr>
                        <w:top w:val="none" w:sz="0" w:space="0" w:color="auto"/>
                        <w:left w:val="none" w:sz="0" w:space="0" w:color="auto"/>
                        <w:bottom w:val="none" w:sz="0" w:space="0" w:color="auto"/>
                        <w:right w:val="none" w:sz="0" w:space="0" w:color="auto"/>
                      </w:divBdr>
                    </w:div>
                  </w:divsChild>
                </w:div>
                <w:div w:id="2007517264">
                  <w:marLeft w:val="0"/>
                  <w:marRight w:val="0"/>
                  <w:marTop w:val="0"/>
                  <w:marBottom w:val="0"/>
                  <w:divBdr>
                    <w:top w:val="none" w:sz="0" w:space="0" w:color="auto"/>
                    <w:left w:val="none" w:sz="0" w:space="0" w:color="auto"/>
                    <w:bottom w:val="none" w:sz="0" w:space="0" w:color="auto"/>
                    <w:right w:val="none" w:sz="0" w:space="0" w:color="auto"/>
                  </w:divBdr>
                  <w:divsChild>
                    <w:div w:id="420026509">
                      <w:marLeft w:val="0"/>
                      <w:marRight w:val="0"/>
                      <w:marTop w:val="0"/>
                      <w:marBottom w:val="0"/>
                      <w:divBdr>
                        <w:top w:val="none" w:sz="0" w:space="0" w:color="auto"/>
                        <w:left w:val="none" w:sz="0" w:space="0" w:color="auto"/>
                        <w:bottom w:val="none" w:sz="0" w:space="0" w:color="auto"/>
                        <w:right w:val="none" w:sz="0" w:space="0" w:color="auto"/>
                      </w:divBdr>
                    </w:div>
                  </w:divsChild>
                </w:div>
                <w:div w:id="2016489185">
                  <w:marLeft w:val="0"/>
                  <w:marRight w:val="0"/>
                  <w:marTop w:val="0"/>
                  <w:marBottom w:val="0"/>
                  <w:divBdr>
                    <w:top w:val="none" w:sz="0" w:space="0" w:color="auto"/>
                    <w:left w:val="none" w:sz="0" w:space="0" w:color="auto"/>
                    <w:bottom w:val="none" w:sz="0" w:space="0" w:color="auto"/>
                    <w:right w:val="none" w:sz="0" w:space="0" w:color="auto"/>
                  </w:divBdr>
                  <w:divsChild>
                    <w:div w:id="806896881">
                      <w:marLeft w:val="0"/>
                      <w:marRight w:val="0"/>
                      <w:marTop w:val="0"/>
                      <w:marBottom w:val="0"/>
                      <w:divBdr>
                        <w:top w:val="none" w:sz="0" w:space="0" w:color="auto"/>
                        <w:left w:val="none" w:sz="0" w:space="0" w:color="auto"/>
                        <w:bottom w:val="none" w:sz="0" w:space="0" w:color="auto"/>
                        <w:right w:val="none" w:sz="0" w:space="0" w:color="auto"/>
                      </w:divBdr>
                    </w:div>
                  </w:divsChild>
                </w:div>
                <w:div w:id="2028404760">
                  <w:marLeft w:val="0"/>
                  <w:marRight w:val="0"/>
                  <w:marTop w:val="0"/>
                  <w:marBottom w:val="0"/>
                  <w:divBdr>
                    <w:top w:val="none" w:sz="0" w:space="0" w:color="auto"/>
                    <w:left w:val="none" w:sz="0" w:space="0" w:color="auto"/>
                    <w:bottom w:val="none" w:sz="0" w:space="0" w:color="auto"/>
                    <w:right w:val="none" w:sz="0" w:space="0" w:color="auto"/>
                  </w:divBdr>
                  <w:divsChild>
                    <w:div w:id="129591910">
                      <w:marLeft w:val="0"/>
                      <w:marRight w:val="0"/>
                      <w:marTop w:val="0"/>
                      <w:marBottom w:val="0"/>
                      <w:divBdr>
                        <w:top w:val="none" w:sz="0" w:space="0" w:color="auto"/>
                        <w:left w:val="none" w:sz="0" w:space="0" w:color="auto"/>
                        <w:bottom w:val="none" w:sz="0" w:space="0" w:color="auto"/>
                        <w:right w:val="none" w:sz="0" w:space="0" w:color="auto"/>
                      </w:divBdr>
                    </w:div>
                  </w:divsChild>
                </w:div>
                <w:div w:id="2036880615">
                  <w:marLeft w:val="0"/>
                  <w:marRight w:val="0"/>
                  <w:marTop w:val="0"/>
                  <w:marBottom w:val="0"/>
                  <w:divBdr>
                    <w:top w:val="none" w:sz="0" w:space="0" w:color="auto"/>
                    <w:left w:val="none" w:sz="0" w:space="0" w:color="auto"/>
                    <w:bottom w:val="none" w:sz="0" w:space="0" w:color="auto"/>
                    <w:right w:val="none" w:sz="0" w:space="0" w:color="auto"/>
                  </w:divBdr>
                  <w:divsChild>
                    <w:div w:id="1986153944">
                      <w:marLeft w:val="0"/>
                      <w:marRight w:val="0"/>
                      <w:marTop w:val="0"/>
                      <w:marBottom w:val="0"/>
                      <w:divBdr>
                        <w:top w:val="none" w:sz="0" w:space="0" w:color="auto"/>
                        <w:left w:val="none" w:sz="0" w:space="0" w:color="auto"/>
                        <w:bottom w:val="none" w:sz="0" w:space="0" w:color="auto"/>
                        <w:right w:val="none" w:sz="0" w:space="0" w:color="auto"/>
                      </w:divBdr>
                    </w:div>
                  </w:divsChild>
                </w:div>
                <w:div w:id="2040810904">
                  <w:marLeft w:val="0"/>
                  <w:marRight w:val="0"/>
                  <w:marTop w:val="0"/>
                  <w:marBottom w:val="0"/>
                  <w:divBdr>
                    <w:top w:val="none" w:sz="0" w:space="0" w:color="auto"/>
                    <w:left w:val="none" w:sz="0" w:space="0" w:color="auto"/>
                    <w:bottom w:val="none" w:sz="0" w:space="0" w:color="auto"/>
                    <w:right w:val="none" w:sz="0" w:space="0" w:color="auto"/>
                  </w:divBdr>
                  <w:divsChild>
                    <w:div w:id="4672654">
                      <w:marLeft w:val="0"/>
                      <w:marRight w:val="0"/>
                      <w:marTop w:val="0"/>
                      <w:marBottom w:val="0"/>
                      <w:divBdr>
                        <w:top w:val="none" w:sz="0" w:space="0" w:color="auto"/>
                        <w:left w:val="none" w:sz="0" w:space="0" w:color="auto"/>
                        <w:bottom w:val="none" w:sz="0" w:space="0" w:color="auto"/>
                        <w:right w:val="none" w:sz="0" w:space="0" w:color="auto"/>
                      </w:divBdr>
                    </w:div>
                  </w:divsChild>
                </w:div>
                <w:div w:id="2080209462">
                  <w:marLeft w:val="0"/>
                  <w:marRight w:val="0"/>
                  <w:marTop w:val="0"/>
                  <w:marBottom w:val="0"/>
                  <w:divBdr>
                    <w:top w:val="none" w:sz="0" w:space="0" w:color="auto"/>
                    <w:left w:val="none" w:sz="0" w:space="0" w:color="auto"/>
                    <w:bottom w:val="none" w:sz="0" w:space="0" w:color="auto"/>
                    <w:right w:val="none" w:sz="0" w:space="0" w:color="auto"/>
                  </w:divBdr>
                  <w:divsChild>
                    <w:div w:id="116923097">
                      <w:marLeft w:val="0"/>
                      <w:marRight w:val="0"/>
                      <w:marTop w:val="0"/>
                      <w:marBottom w:val="0"/>
                      <w:divBdr>
                        <w:top w:val="none" w:sz="0" w:space="0" w:color="auto"/>
                        <w:left w:val="none" w:sz="0" w:space="0" w:color="auto"/>
                        <w:bottom w:val="none" w:sz="0" w:space="0" w:color="auto"/>
                        <w:right w:val="none" w:sz="0" w:space="0" w:color="auto"/>
                      </w:divBdr>
                    </w:div>
                  </w:divsChild>
                </w:div>
                <w:div w:id="2089839219">
                  <w:marLeft w:val="0"/>
                  <w:marRight w:val="0"/>
                  <w:marTop w:val="0"/>
                  <w:marBottom w:val="0"/>
                  <w:divBdr>
                    <w:top w:val="none" w:sz="0" w:space="0" w:color="auto"/>
                    <w:left w:val="none" w:sz="0" w:space="0" w:color="auto"/>
                    <w:bottom w:val="none" w:sz="0" w:space="0" w:color="auto"/>
                    <w:right w:val="none" w:sz="0" w:space="0" w:color="auto"/>
                  </w:divBdr>
                  <w:divsChild>
                    <w:div w:id="1664704572">
                      <w:marLeft w:val="0"/>
                      <w:marRight w:val="0"/>
                      <w:marTop w:val="0"/>
                      <w:marBottom w:val="0"/>
                      <w:divBdr>
                        <w:top w:val="none" w:sz="0" w:space="0" w:color="auto"/>
                        <w:left w:val="none" w:sz="0" w:space="0" w:color="auto"/>
                        <w:bottom w:val="none" w:sz="0" w:space="0" w:color="auto"/>
                        <w:right w:val="none" w:sz="0" w:space="0" w:color="auto"/>
                      </w:divBdr>
                    </w:div>
                  </w:divsChild>
                </w:div>
                <w:div w:id="2141806015">
                  <w:marLeft w:val="0"/>
                  <w:marRight w:val="0"/>
                  <w:marTop w:val="0"/>
                  <w:marBottom w:val="0"/>
                  <w:divBdr>
                    <w:top w:val="none" w:sz="0" w:space="0" w:color="auto"/>
                    <w:left w:val="none" w:sz="0" w:space="0" w:color="auto"/>
                    <w:bottom w:val="none" w:sz="0" w:space="0" w:color="auto"/>
                    <w:right w:val="none" w:sz="0" w:space="0" w:color="auto"/>
                  </w:divBdr>
                  <w:divsChild>
                    <w:div w:id="11817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64328">
          <w:marLeft w:val="0"/>
          <w:marRight w:val="0"/>
          <w:marTop w:val="0"/>
          <w:marBottom w:val="0"/>
          <w:divBdr>
            <w:top w:val="none" w:sz="0" w:space="0" w:color="auto"/>
            <w:left w:val="none" w:sz="0" w:space="0" w:color="auto"/>
            <w:bottom w:val="none" w:sz="0" w:space="0" w:color="auto"/>
            <w:right w:val="none" w:sz="0" w:space="0" w:color="auto"/>
          </w:divBdr>
        </w:div>
        <w:div w:id="1606039198">
          <w:marLeft w:val="0"/>
          <w:marRight w:val="0"/>
          <w:marTop w:val="0"/>
          <w:marBottom w:val="0"/>
          <w:divBdr>
            <w:top w:val="none" w:sz="0" w:space="0" w:color="auto"/>
            <w:left w:val="none" w:sz="0" w:space="0" w:color="auto"/>
            <w:bottom w:val="none" w:sz="0" w:space="0" w:color="auto"/>
            <w:right w:val="none" w:sz="0" w:space="0" w:color="auto"/>
          </w:divBdr>
        </w:div>
        <w:div w:id="1697265749">
          <w:marLeft w:val="0"/>
          <w:marRight w:val="0"/>
          <w:marTop w:val="0"/>
          <w:marBottom w:val="0"/>
          <w:divBdr>
            <w:top w:val="none" w:sz="0" w:space="0" w:color="auto"/>
            <w:left w:val="none" w:sz="0" w:space="0" w:color="auto"/>
            <w:bottom w:val="none" w:sz="0" w:space="0" w:color="auto"/>
            <w:right w:val="none" w:sz="0" w:space="0" w:color="auto"/>
          </w:divBdr>
        </w:div>
      </w:divsChild>
    </w:div>
    <w:div w:id="608320066">
      <w:bodyDiv w:val="1"/>
      <w:marLeft w:val="0"/>
      <w:marRight w:val="0"/>
      <w:marTop w:val="0"/>
      <w:marBottom w:val="0"/>
      <w:divBdr>
        <w:top w:val="none" w:sz="0" w:space="0" w:color="auto"/>
        <w:left w:val="none" w:sz="0" w:space="0" w:color="auto"/>
        <w:bottom w:val="none" w:sz="0" w:space="0" w:color="auto"/>
        <w:right w:val="none" w:sz="0" w:space="0" w:color="auto"/>
      </w:divBdr>
      <w:divsChild>
        <w:div w:id="27032732">
          <w:marLeft w:val="0"/>
          <w:marRight w:val="0"/>
          <w:marTop w:val="0"/>
          <w:marBottom w:val="0"/>
          <w:divBdr>
            <w:top w:val="none" w:sz="0" w:space="0" w:color="auto"/>
            <w:left w:val="none" w:sz="0" w:space="0" w:color="auto"/>
            <w:bottom w:val="none" w:sz="0" w:space="0" w:color="auto"/>
            <w:right w:val="none" w:sz="0" w:space="0" w:color="auto"/>
          </w:divBdr>
        </w:div>
        <w:div w:id="186136830">
          <w:marLeft w:val="0"/>
          <w:marRight w:val="0"/>
          <w:marTop w:val="0"/>
          <w:marBottom w:val="0"/>
          <w:divBdr>
            <w:top w:val="none" w:sz="0" w:space="0" w:color="auto"/>
            <w:left w:val="none" w:sz="0" w:space="0" w:color="auto"/>
            <w:bottom w:val="none" w:sz="0" w:space="0" w:color="auto"/>
            <w:right w:val="none" w:sz="0" w:space="0" w:color="auto"/>
          </w:divBdr>
        </w:div>
        <w:div w:id="1022442378">
          <w:marLeft w:val="0"/>
          <w:marRight w:val="0"/>
          <w:marTop w:val="0"/>
          <w:marBottom w:val="0"/>
          <w:divBdr>
            <w:top w:val="none" w:sz="0" w:space="0" w:color="auto"/>
            <w:left w:val="none" w:sz="0" w:space="0" w:color="auto"/>
            <w:bottom w:val="none" w:sz="0" w:space="0" w:color="auto"/>
            <w:right w:val="none" w:sz="0" w:space="0" w:color="auto"/>
          </w:divBdr>
        </w:div>
        <w:div w:id="1024943647">
          <w:marLeft w:val="0"/>
          <w:marRight w:val="0"/>
          <w:marTop w:val="0"/>
          <w:marBottom w:val="0"/>
          <w:divBdr>
            <w:top w:val="none" w:sz="0" w:space="0" w:color="auto"/>
            <w:left w:val="none" w:sz="0" w:space="0" w:color="auto"/>
            <w:bottom w:val="none" w:sz="0" w:space="0" w:color="auto"/>
            <w:right w:val="none" w:sz="0" w:space="0" w:color="auto"/>
          </w:divBdr>
        </w:div>
        <w:div w:id="1064989593">
          <w:marLeft w:val="0"/>
          <w:marRight w:val="0"/>
          <w:marTop w:val="0"/>
          <w:marBottom w:val="0"/>
          <w:divBdr>
            <w:top w:val="none" w:sz="0" w:space="0" w:color="auto"/>
            <w:left w:val="none" w:sz="0" w:space="0" w:color="auto"/>
            <w:bottom w:val="none" w:sz="0" w:space="0" w:color="auto"/>
            <w:right w:val="none" w:sz="0" w:space="0" w:color="auto"/>
          </w:divBdr>
          <w:divsChild>
            <w:div w:id="88277981">
              <w:marLeft w:val="-75"/>
              <w:marRight w:val="0"/>
              <w:marTop w:val="30"/>
              <w:marBottom w:val="30"/>
              <w:divBdr>
                <w:top w:val="none" w:sz="0" w:space="0" w:color="auto"/>
                <w:left w:val="none" w:sz="0" w:space="0" w:color="auto"/>
                <w:bottom w:val="none" w:sz="0" w:space="0" w:color="auto"/>
                <w:right w:val="none" w:sz="0" w:space="0" w:color="auto"/>
              </w:divBdr>
              <w:divsChild>
                <w:div w:id="7996931">
                  <w:marLeft w:val="0"/>
                  <w:marRight w:val="0"/>
                  <w:marTop w:val="0"/>
                  <w:marBottom w:val="0"/>
                  <w:divBdr>
                    <w:top w:val="none" w:sz="0" w:space="0" w:color="auto"/>
                    <w:left w:val="none" w:sz="0" w:space="0" w:color="auto"/>
                    <w:bottom w:val="none" w:sz="0" w:space="0" w:color="auto"/>
                    <w:right w:val="none" w:sz="0" w:space="0" w:color="auto"/>
                  </w:divBdr>
                  <w:divsChild>
                    <w:div w:id="1514496504">
                      <w:marLeft w:val="0"/>
                      <w:marRight w:val="0"/>
                      <w:marTop w:val="0"/>
                      <w:marBottom w:val="0"/>
                      <w:divBdr>
                        <w:top w:val="none" w:sz="0" w:space="0" w:color="auto"/>
                        <w:left w:val="none" w:sz="0" w:space="0" w:color="auto"/>
                        <w:bottom w:val="none" w:sz="0" w:space="0" w:color="auto"/>
                        <w:right w:val="none" w:sz="0" w:space="0" w:color="auto"/>
                      </w:divBdr>
                    </w:div>
                  </w:divsChild>
                </w:div>
                <w:div w:id="24798050">
                  <w:marLeft w:val="0"/>
                  <w:marRight w:val="0"/>
                  <w:marTop w:val="0"/>
                  <w:marBottom w:val="0"/>
                  <w:divBdr>
                    <w:top w:val="none" w:sz="0" w:space="0" w:color="auto"/>
                    <w:left w:val="none" w:sz="0" w:space="0" w:color="auto"/>
                    <w:bottom w:val="none" w:sz="0" w:space="0" w:color="auto"/>
                    <w:right w:val="none" w:sz="0" w:space="0" w:color="auto"/>
                  </w:divBdr>
                  <w:divsChild>
                    <w:div w:id="1609193361">
                      <w:marLeft w:val="0"/>
                      <w:marRight w:val="0"/>
                      <w:marTop w:val="0"/>
                      <w:marBottom w:val="0"/>
                      <w:divBdr>
                        <w:top w:val="none" w:sz="0" w:space="0" w:color="auto"/>
                        <w:left w:val="none" w:sz="0" w:space="0" w:color="auto"/>
                        <w:bottom w:val="none" w:sz="0" w:space="0" w:color="auto"/>
                        <w:right w:val="none" w:sz="0" w:space="0" w:color="auto"/>
                      </w:divBdr>
                    </w:div>
                  </w:divsChild>
                </w:div>
                <w:div w:id="58285216">
                  <w:marLeft w:val="0"/>
                  <w:marRight w:val="0"/>
                  <w:marTop w:val="0"/>
                  <w:marBottom w:val="0"/>
                  <w:divBdr>
                    <w:top w:val="none" w:sz="0" w:space="0" w:color="auto"/>
                    <w:left w:val="none" w:sz="0" w:space="0" w:color="auto"/>
                    <w:bottom w:val="none" w:sz="0" w:space="0" w:color="auto"/>
                    <w:right w:val="none" w:sz="0" w:space="0" w:color="auto"/>
                  </w:divBdr>
                  <w:divsChild>
                    <w:div w:id="1102342221">
                      <w:marLeft w:val="0"/>
                      <w:marRight w:val="0"/>
                      <w:marTop w:val="0"/>
                      <w:marBottom w:val="0"/>
                      <w:divBdr>
                        <w:top w:val="none" w:sz="0" w:space="0" w:color="auto"/>
                        <w:left w:val="none" w:sz="0" w:space="0" w:color="auto"/>
                        <w:bottom w:val="none" w:sz="0" w:space="0" w:color="auto"/>
                        <w:right w:val="none" w:sz="0" w:space="0" w:color="auto"/>
                      </w:divBdr>
                    </w:div>
                  </w:divsChild>
                </w:div>
                <w:div w:id="63067971">
                  <w:marLeft w:val="0"/>
                  <w:marRight w:val="0"/>
                  <w:marTop w:val="0"/>
                  <w:marBottom w:val="0"/>
                  <w:divBdr>
                    <w:top w:val="none" w:sz="0" w:space="0" w:color="auto"/>
                    <w:left w:val="none" w:sz="0" w:space="0" w:color="auto"/>
                    <w:bottom w:val="none" w:sz="0" w:space="0" w:color="auto"/>
                    <w:right w:val="none" w:sz="0" w:space="0" w:color="auto"/>
                  </w:divBdr>
                  <w:divsChild>
                    <w:div w:id="828404290">
                      <w:marLeft w:val="0"/>
                      <w:marRight w:val="0"/>
                      <w:marTop w:val="0"/>
                      <w:marBottom w:val="0"/>
                      <w:divBdr>
                        <w:top w:val="none" w:sz="0" w:space="0" w:color="auto"/>
                        <w:left w:val="none" w:sz="0" w:space="0" w:color="auto"/>
                        <w:bottom w:val="none" w:sz="0" w:space="0" w:color="auto"/>
                        <w:right w:val="none" w:sz="0" w:space="0" w:color="auto"/>
                      </w:divBdr>
                    </w:div>
                  </w:divsChild>
                </w:div>
                <w:div w:id="86125539">
                  <w:marLeft w:val="0"/>
                  <w:marRight w:val="0"/>
                  <w:marTop w:val="0"/>
                  <w:marBottom w:val="0"/>
                  <w:divBdr>
                    <w:top w:val="none" w:sz="0" w:space="0" w:color="auto"/>
                    <w:left w:val="none" w:sz="0" w:space="0" w:color="auto"/>
                    <w:bottom w:val="none" w:sz="0" w:space="0" w:color="auto"/>
                    <w:right w:val="none" w:sz="0" w:space="0" w:color="auto"/>
                  </w:divBdr>
                  <w:divsChild>
                    <w:div w:id="607275987">
                      <w:marLeft w:val="0"/>
                      <w:marRight w:val="0"/>
                      <w:marTop w:val="0"/>
                      <w:marBottom w:val="0"/>
                      <w:divBdr>
                        <w:top w:val="none" w:sz="0" w:space="0" w:color="auto"/>
                        <w:left w:val="none" w:sz="0" w:space="0" w:color="auto"/>
                        <w:bottom w:val="none" w:sz="0" w:space="0" w:color="auto"/>
                        <w:right w:val="none" w:sz="0" w:space="0" w:color="auto"/>
                      </w:divBdr>
                    </w:div>
                  </w:divsChild>
                </w:div>
                <w:div w:id="87511171">
                  <w:marLeft w:val="0"/>
                  <w:marRight w:val="0"/>
                  <w:marTop w:val="0"/>
                  <w:marBottom w:val="0"/>
                  <w:divBdr>
                    <w:top w:val="none" w:sz="0" w:space="0" w:color="auto"/>
                    <w:left w:val="none" w:sz="0" w:space="0" w:color="auto"/>
                    <w:bottom w:val="none" w:sz="0" w:space="0" w:color="auto"/>
                    <w:right w:val="none" w:sz="0" w:space="0" w:color="auto"/>
                  </w:divBdr>
                  <w:divsChild>
                    <w:div w:id="792334924">
                      <w:marLeft w:val="0"/>
                      <w:marRight w:val="0"/>
                      <w:marTop w:val="0"/>
                      <w:marBottom w:val="0"/>
                      <w:divBdr>
                        <w:top w:val="none" w:sz="0" w:space="0" w:color="auto"/>
                        <w:left w:val="none" w:sz="0" w:space="0" w:color="auto"/>
                        <w:bottom w:val="none" w:sz="0" w:space="0" w:color="auto"/>
                        <w:right w:val="none" w:sz="0" w:space="0" w:color="auto"/>
                      </w:divBdr>
                    </w:div>
                  </w:divsChild>
                </w:div>
                <w:div w:id="128206241">
                  <w:marLeft w:val="0"/>
                  <w:marRight w:val="0"/>
                  <w:marTop w:val="0"/>
                  <w:marBottom w:val="0"/>
                  <w:divBdr>
                    <w:top w:val="none" w:sz="0" w:space="0" w:color="auto"/>
                    <w:left w:val="none" w:sz="0" w:space="0" w:color="auto"/>
                    <w:bottom w:val="none" w:sz="0" w:space="0" w:color="auto"/>
                    <w:right w:val="none" w:sz="0" w:space="0" w:color="auto"/>
                  </w:divBdr>
                  <w:divsChild>
                    <w:div w:id="32191412">
                      <w:marLeft w:val="0"/>
                      <w:marRight w:val="0"/>
                      <w:marTop w:val="0"/>
                      <w:marBottom w:val="0"/>
                      <w:divBdr>
                        <w:top w:val="none" w:sz="0" w:space="0" w:color="auto"/>
                        <w:left w:val="none" w:sz="0" w:space="0" w:color="auto"/>
                        <w:bottom w:val="none" w:sz="0" w:space="0" w:color="auto"/>
                        <w:right w:val="none" w:sz="0" w:space="0" w:color="auto"/>
                      </w:divBdr>
                    </w:div>
                  </w:divsChild>
                </w:div>
                <w:div w:id="153306055">
                  <w:marLeft w:val="0"/>
                  <w:marRight w:val="0"/>
                  <w:marTop w:val="0"/>
                  <w:marBottom w:val="0"/>
                  <w:divBdr>
                    <w:top w:val="none" w:sz="0" w:space="0" w:color="auto"/>
                    <w:left w:val="none" w:sz="0" w:space="0" w:color="auto"/>
                    <w:bottom w:val="none" w:sz="0" w:space="0" w:color="auto"/>
                    <w:right w:val="none" w:sz="0" w:space="0" w:color="auto"/>
                  </w:divBdr>
                  <w:divsChild>
                    <w:div w:id="2081054620">
                      <w:marLeft w:val="0"/>
                      <w:marRight w:val="0"/>
                      <w:marTop w:val="0"/>
                      <w:marBottom w:val="0"/>
                      <w:divBdr>
                        <w:top w:val="none" w:sz="0" w:space="0" w:color="auto"/>
                        <w:left w:val="none" w:sz="0" w:space="0" w:color="auto"/>
                        <w:bottom w:val="none" w:sz="0" w:space="0" w:color="auto"/>
                        <w:right w:val="none" w:sz="0" w:space="0" w:color="auto"/>
                      </w:divBdr>
                    </w:div>
                  </w:divsChild>
                </w:div>
                <w:div w:id="166137835">
                  <w:marLeft w:val="0"/>
                  <w:marRight w:val="0"/>
                  <w:marTop w:val="0"/>
                  <w:marBottom w:val="0"/>
                  <w:divBdr>
                    <w:top w:val="none" w:sz="0" w:space="0" w:color="auto"/>
                    <w:left w:val="none" w:sz="0" w:space="0" w:color="auto"/>
                    <w:bottom w:val="none" w:sz="0" w:space="0" w:color="auto"/>
                    <w:right w:val="none" w:sz="0" w:space="0" w:color="auto"/>
                  </w:divBdr>
                  <w:divsChild>
                    <w:div w:id="235094958">
                      <w:marLeft w:val="0"/>
                      <w:marRight w:val="0"/>
                      <w:marTop w:val="0"/>
                      <w:marBottom w:val="0"/>
                      <w:divBdr>
                        <w:top w:val="none" w:sz="0" w:space="0" w:color="auto"/>
                        <w:left w:val="none" w:sz="0" w:space="0" w:color="auto"/>
                        <w:bottom w:val="none" w:sz="0" w:space="0" w:color="auto"/>
                        <w:right w:val="none" w:sz="0" w:space="0" w:color="auto"/>
                      </w:divBdr>
                    </w:div>
                  </w:divsChild>
                </w:div>
                <w:div w:id="177472599">
                  <w:marLeft w:val="0"/>
                  <w:marRight w:val="0"/>
                  <w:marTop w:val="0"/>
                  <w:marBottom w:val="0"/>
                  <w:divBdr>
                    <w:top w:val="none" w:sz="0" w:space="0" w:color="auto"/>
                    <w:left w:val="none" w:sz="0" w:space="0" w:color="auto"/>
                    <w:bottom w:val="none" w:sz="0" w:space="0" w:color="auto"/>
                    <w:right w:val="none" w:sz="0" w:space="0" w:color="auto"/>
                  </w:divBdr>
                  <w:divsChild>
                    <w:div w:id="331420720">
                      <w:marLeft w:val="0"/>
                      <w:marRight w:val="0"/>
                      <w:marTop w:val="0"/>
                      <w:marBottom w:val="0"/>
                      <w:divBdr>
                        <w:top w:val="none" w:sz="0" w:space="0" w:color="auto"/>
                        <w:left w:val="none" w:sz="0" w:space="0" w:color="auto"/>
                        <w:bottom w:val="none" w:sz="0" w:space="0" w:color="auto"/>
                        <w:right w:val="none" w:sz="0" w:space="0" w:color="auto"/>
                      </w:divBdr>
                    </w:div>
                  </w:divsChild>
                </w:div>
                <w:div w:id="180318170">
                  <w:marLeft w:val="0"/>
                  <w:marRight w:val="0"/>
                  <w:marTop w:val="0"/>
                  <w:marBottom w:val="0"/>
                  <w:divBdr>
                    <w:top w:val="none" w:sz="0" w:space="0" w:color="auto"/>
                    <w:left w:val="none" w:sz="0" w:space="0" w:color="auto"/>
                    <w:bottom w:val="none" w:sz="0" w:space="0" w:color="auto"/>
                    <w:right w:val="none" w:sz="0" w:space="0" w:color="auto"/>
                  </w:divBdr>
                  <w:divsChild>
                    <w:div w:id="339896661">
                      <w:marLeft w:val="0"/>
                      <w:marRight w:val="0"/>
                      <w:marTop w:val="0"/>
                      <w:marBottom w:val="0"/>
                      <w:divBdr>
                        <w:top w:val="none" w:sz="0" w:space="0" w:color="auto"/>
                        <w:left w:val="none" w:sz="0" w:space="0" w:color="auto"/>
                        <w:bottom w:val="none" w:sz="0" w:space="0" w:color="auto"/>
                        <w:right w:val="none" w:sz="0" w:space="0" w:color="auto"/>
                      </w:divBdr>
                    </w:div>
                  </w:divsChild>
                </w:div>
                <w:div w:id="185365836">
                  <w:marLeft w:val="0"/>
                  <w:marRight w:val="0"/>
                  <w:marTop w:val="0"/>
                  <w:marBottom w:val="0"/>
                  <w:divBdr>
                    <w:top w:val="none" w:sz="0" w:space="0" w:color="auto"/>
                    <w:left w:val="none" w:sz="0" w:space="0" w:color="auto"/>
                    <w:bottom w:val="none" w:sz="0" w:space="0" w:color="auto"/>
                    <w:right w:val="none" w:sz="0" w:space="0" w:color="auto"/>
                  </w:divBdr>
                  <w:divsChild>
                    <w:div w:id="935402945">
                      <w:marLeft w:val="0"/>
                      <w:marRight w:val="0"/>
                      <w:marTop w:val="0"/>
                      <w:marBottom w:val="0"/>
                      <w:divBdr>
                        <w:top w:val="none" w:sz="0" w:space="0" w:color="auto"/>
                        <w:left w:val="none" w:sz="0" w:space="0" w:color="auto"/>
                        <w:bottom w:val="none" w:sz="0" w:space="0" w:color="auto"/>
                        <w:right w:val="none" w:sz="0" w:space="0" w:color="auto"/>
                      </w:divBdr>
                    </w:div>
                  </w:divsChild>
                </w:div>
                <w:div w:id="201750169">
                  <w:marLeft w:val="0"/>
                  <w:marRight w:val="0"/>
                  <w:marTop w:val="0"/>
                  <w:marBottom w:val="0"/>
                  <w:divBdr>
                    <w:top w:val="none" w:sz="0" w:space="0" w:color="auto"/>
                    <w:left w:val="none" w:sz="0" w:space="0" w:color="auto"/>
                    <w:bottom w:val="none" w:sz="0" w:space="0" w:color="auto"/>
                    <w:right w:val="none" w:sz="0" w:space="0" w:color="auto"/>
                  </w:divBdr>
                  <w:divsChild>
                    <w:div w:id="1627587017">
                      <w:marLeft w:val="0"/>
                      <w:marRight w:val="0"/>
                      <w:marTop w:val="0"/>
                      <w:marBottom w:val="0"/>
                      <w:divBdr>
                        <w:top w:val="none" w:sz="0" w:space="0" w:color="auto"/>
                        <w:left w:val="none" w:sz="0" w:space="0" w:color="auto"/>
                        <w:bottom w:val="none" w:sz="0" w:space="0" w:color="auto"/>
                        <w:right w:val="none" w:sz="0" w:space="0" w:color="auto"/>
                      </w:divBdr>
                    </w:div>
                  </w:divsChild>
                </w:div>
                <w:div w:id="205800828">
                  <w:marLeft w:val="0"/>
                  <w:marRight w:val="0"/>
                  <w:marTop w:val="0"/>
                  <w:marBottom w:val="0"/>
                  <w:divBdr>
                    <w:top w:val="none" w:sz="0" w:space="0" w:color="auto"/>
                    <w:left w:val="none" w:sz="0" w:space="0" w:color="auto"/>
                    <w:bottom w:val="none" w:sz="0" w:space="0" w:color="auto"/>
                    <w:right w:val="none" w:sz="0" w:space="0" w:color="auto"/>
                  </w:divBdr>
                  <w:divsChild>
                    <w:div w:id="1809321525">
                      <w:marLeft w:val="0"/>
                      <w:marRight w:val="0"/>
                      <w:marTop w:val="0"/>
                      <w:marBottom w:val="0"/>
                      <w:divBdr>
                        <w:top w:val="none" w:sz="0" w:space="0" w:color="auto"/>
                        <w:left w:val="none" w:sz="0" w:space="0" w:color="auto"/>
                        <w:bottom w:val="none" w:sz="0" w:space="0" w:color="auto"/>
                        <w:right w:val="none" w:sz="0" w:space="0" w:color="auto"/>
                      </w:divBdr>
                    </w:div>
                  </w:divsChild>
                </w:div>
                <w:div w:id="206722062">
                  <w:marLeft w:val="0"/>
                  <w:marRight w:val="0"/>
                  <w:marTop w:val="0"/>
                  <w:marBottom w:val="0"/>
                  <w:divBdr>
                    <w:top w:val="none" w:sz="0" w:space="0" w:color="auto"/>
                    <w:left w:val="none" w:sz="0" w:space="0" w:color="auto"/>
                    <w:bottom w:val="none" w:sz="0" w:space="0" w:color="auto"/>
                    <w:right w:val="none" w:sz="0" w:space="0" w:color="auto"/>
                  </w:divBdr>
                  <w:divsChild>
                    <w:div w:id="1287851016">
                      <w:marLeft w:val="0"/>
                      <w:marRight w:val="0"/>
                      <w:marTop w:val="0"/>
                      <w:marBottom w:val="0"/>
                      <w:divBdr>
                        <w:top w:val="none" w:sz="0" w:space="0" w:color="auto"/>
                        <w:left w:val="none" w:sz="0" w:space="0" w:color="auto"/>
                        <w:bottom w:val="none" w:sz="0" w:space="0" w:color="auto"/>
                        <w:right w:val="none" w:sz="0" w:space="0" w:color="auto"/>
                      </w:divBdr>
                    </w:div>
                  </w:divsChild>
                </w:div>
                <w:div w:id="232855904">
                  <w:marLeft w:val="0"/>
                  <w:marRight w:val="0"/>
                  <w:marTop w:val="0"/>
                  <w:marBottom w:val="0"/>
                  <w:divBdr>
                    <w:top w:val="none" w:sz="0" w:space="0" w:color="auto"/>
                    <w:left w:val="none" w:sz="0" w:space="0" w:color="auto"/>
                    <w:bottom w:val="none" w:sz="0" w:space="0" w:color="auto"/>
                    <w:right w:val="none" w:sz="0" w:space="0" w:color="auto"/>
                  </w:divBdr>
                  <w:divsChild>
                    <w:div w:id="896671746">
                      <w:marLeft w:val="0"/>
                      <w:marRight w:val="0"/>
                      <w:marTop w:val="0"/>
                      <w:marBottom w:val="0"/>
                      <w:divBdr>
                        <w:top w:val="none" w:sz="0" w:space="0" w:color="auto"/>
                        <w:left w:val="none" w:sz="0" w:space="0" w:color="auto"/>
                        <w:bottom w:val="none" w:sz="0" w:space="0" w:color="auto"/>
                        <w:right w:val="none" w:sz="0" w:space="0" w:color="auto"/>
                      </w:divBdr>
                    </w:div>
                  </w:divsChild>
                </w:div>
                <w:div w:id="233242775">
                  <w:marLeft w:val="0"/>
                  <w:marRight w:val="0"/>
                  <w:marTop w:val="0"/>
                  <w:marBottom w:val="0"/>
                  <w:divBdr>
                    <w:top w:val="none" w:sz="0" w:space="0" w:color="auto"/>
                    <w:left w:val="none" w:sz="0" w:space="0" w:color="auto"/>
                    <w:bottom w:val="none" w:sz="0" w:space="0" w:color="auto"/>
                    <w:right w:val="none" w:sz="0" w:space="0" w:color="auto"/>
                  </w:divBdr>
                  <w:divsChild>
                    <w:div w:id="185489264">
                      <w:marLeft w:val="0"/>
                      <w:marRight w:val="0"/>
                      <w:marTop w:val="0"/>
                      <w:marBottom w:val="0"/>
                      <w:divBdr>
                        <w:top w:val="none" w:sz="0" w:space="0" w:color="auto"/>
                        <w:left w:val="none" w:sz="0" w:space="0" w:color="auto"/>
                        <w:bottom w:val="none" w:sz="0" w:space="0" w:color="auto"/>
                        <w:right w:val="none" w:sz="0" w:space="0" w:color="auto"/>
                      </w:divBdr>
                    </w:div>
                  </w:divsChild>
                </w:div>
                <w:div w:id="296961576">
                  <w:marLeft w:val="0"/>
                  <w:marRight w:val="0"/>
                  <w:marTop w:val="0"/>
                  <w:marBottom w:val="0"/>
                  <w:divBdr>
                    <w:top w:val="none" w:sz="0" w:space="0" w:color="auto"/>
                    <w:left w:val="none" w:sz="0" w:space="0" w:color="auto"/>
                    <w:bottom w:val="none" w:sz="0" w:space="0" w:color="auto"/>
                    <w:right w:val="none" w:sz="0" w:space="0" w:color="auto"/>
                  </w:divBdr>
                  <w:divsChild>
                    <w:div w:id="1052074758">
                      <w:marLeft w:val="0"/>
                      <w:marRight w:val="0"/>
                      <w:marTop w:val="0"/>
                      <w:marBottom w:val="0"/>
                      <w:divBdr>
                        <w:top w:val="none" w:sz="0" w:space="0" w:color="auto"/>
                        <w:left w:val="none" w:sz="0" w:space="0" w:color="auto"/>
                        <w:bottom w:val="none" w:sz="0" w:space="0" w:color="auto"/>
                        <w:right w:val="none" w:sz="0" w:space="0" w:color="auto"/>
                      </w:divBdr>
                    </w:div>
                  </w:divsChild>
                </w:div>
                <w:div w:id="299001973">
                  <w:marLeft w:val="0"/>
                  <w:marRight w:val="0"/>
                  <w:marTop w:val="0"/>
                  <w:marBottom w:val="0"/>
                  <w:divBdr>
                    <w:top w:val="none" w:sz="0" w:space="0" w:color="auto"/>
                    <w:left w:val="none" w:sz="0" w:space="0" w:color="auto"/>
                    <w:bottom w:val="none" w:sz="0" w:space="0" w:color="auto"/>
                    <w:right w:val="none" w:sz="0" w:space="0" w:color="auto"/>
                  </w:divBdr>
                  <w:divsChild>
                    <w:div w:id="420030180">
                      <w:marLeft w:val="0"/>
                      <w:marRight w:val="0"/>
                      <w:marTop w:val="0"/>
                      <w:marBottom w:val="0"/>
                      <w:divBdr>
                        <w:top w:val="none" w:sz="0" w:space="0" w:color="auto"/>
                        <w:left w:val="none" w:sz="0" w:space="0" w:color="auto"/>
                        <w:bottom w:val="none" w:sz="0" w:space="0" w:color="auto"/>
                        <w:right w:val="none" w:sz="0" w:space="0" w:color="auto"/>
                      </w:divBdr>
                    </w:div>
                  </w:divsChild>
                </w:div>
                <w:div w:id="310869179">
                  <w:marLeft w:val="0"/>
                  <w:marRight w:val="0"/>
                  <w:marTop w:val="0"/>
                  <w:marBottom w:val="0"/>
                  <w:divBdr>
                    <w:top w:val="none" w:sz="0" w:space="0" w:color="auto"/>
                    <w:left w:val="none" w:sz="0" w:space="0" w:color="auto"/>
                    <w:bottom w:val="none" w:sz="0" w:space="0" w:color="auto"/>
                    <w:right w:val="none" w:sz="0" w:space="0" w:color="auto"/>
                  </w:divBdr>
                  <w:divsChild>
                    <w:div w:id="806624075">
                      <w:marLeft w:val="0"/>
                      <w:marRight w:val="0"/>
                      <w:marTop w:val="0"/>
                      <w:marBottom w:val="0"/>
                      <w:divBdr>
                        <w:top w:val="none" w:sz="0" w:space="0" w:color="auto"/>
                        <w:left w:val="none" w:sz="0" w:space="0" w:color="auto"/>
                        <w:bottom w:val="none" w:sz="0" w:space="0" w:color="auto"/>
                        <w:right w:val="none" w:sz="0" w:space="0" w:color="auto"/>
                      </w:divBdr>
                    </w:div>
                  </w:divsChild>
                </w:div>
                <w:div w:id="317731306">
                  <w:marLeft w:val="0"/>
                  <w:marRight w:val="0"/>
                  <w:marTop w:val="0"/>
                  <w:marBottom w:val="0"/>
                  <w:divBdr>
                    <w:top w:val="none" w:sz="0" w:space="0" w:color="auto"/>
                    <w:left w:val="none" w:sz="0" w:space="0" w:color="auto"/>
                    <w:bottom w:val="none" w:sz="0" w:space="0" w:color="auto"/>
                    <w:right w:val="none" w:sz="0" w:space="0" w:color="auto"/>
                  </w:divBdr>
                  <w:divsChild>
                    <w:div w:id="2038040727">
                      <w:marLeft w:val="0"/>
                      <w:marRight w:val="0"/>
                      <w:marTop w:val="0"/>
                      <w:marBottom w:val="0"/>
                      <w:divBdr>
                        <w:top w:val="none" w:sz="0" w:space="0" w:color="auto"/>
                        <w:left w:val="none" w:sz="0" w:space="0" w:color="auto"/>
                        <w:bottom w:val="none" w:sz="0" w:space="0" w:color="auto"/>
                        <w:right w:val="none" w:sz="0" w:space="0" w:color="auto"/>
                      </w:divBdr>
                    </w:div>
                  </w:divsChild>
                </w:div>
                <w:div w:id="396708339">
                  <w:marLeft w:val="0"/>
                  <w:marRight w:val="0"/>
                  <w:marTop w:val="0"/>
                  <w:marBottom w:val="0"/>
                  <w:divBdr>
                    <w:top w:val="none" w:sz="0" w:space="0" w:color="auto"/>
                    <w:left w:val="none" w:sz="0" w:space="0" w:color="auto"/>
                    <w:bottom w:val="none" w:sz="0" w:space="0" w:color="auto"/>
                    <w:right w:val="none" w:sz="0" w:space="0" w:color="auto"/>
                  </w:divBdr>
                  <w:divsChild>
                    <w:div w:id="1903827703">
                      <w:marLeft w:val="0"/>
                      <w:marRight w:val="0"/>
                      <w:marTop w:val="0"/>
                      <w:marBottom w:val="0"/>
                      <w:divBdr>
                        <w:top w:val="none" w:sz="0" w:space="0" w:color="auto"/>
                        <w:left w:val="none" w:sz="0" w:space="0" w:color="auto"/>
                        <w:bottom w:val="none" w:sz="0" w:space="0" w:color="auto"/>
                        <w:right w:val="none" w:sz="0" w:space="0" w:color="auto"/>
                      </w:divBdr>
                    </w:div>
                  </w:divsChild>
                </w:div>
                <w:div w:id="398600981">
                  <w:marLeft w:val="0"/>
                  <w:marRight w:val="0"/>
                  <w:marTop w:val="0"/>
                  <w:marBottom w:val="0"/>
                  <w:divBdr>
                    <w:top w:val="none" w:sz="0" w:space="0" w:color="auto"/>
                    <w:left w:val="none" w:sz="0" w:space="0" w:color="auto"/>
                    <w:bottom w:val="none" w:sz="0" w:space="0" w:color="auto"/>
                    <w:right w:val="none" w:sz="0" w:space="0" w:color="auto"/>
                  </w:divBdr>
                  <w:divsChild>
                    <w:div w:id="1066685053">
                      <w:marLeft w:val="0"/>
                      <w:marRight w:val="0"/>
                      <w:marTop w:val="0"/>
                      <w:marBottom w:val="0"/>
                      <w:divBdr>
                        <w:top w:val="none" w:sz="0" w:space="0" w:color="auto"/>
                        <w:left w:val="none" w:sz="0" w:space="0" w:color="auto"/>
                        <w:bottom w:val="none" w:sz="0" w:space="0" w:color="auto"/>
                        <w:right w:val="none" w:sz="0" w:space="0" w:color="auto"/>
                      </w:divBdr>
                    </w:div>
                  </w:divsChild>
                </w:div>
                <w:div w:id="399332510">
                  <w:marLeft w:val="0"/>
                  <w:marRight w:val="0"/>
                  <w:marTop w:val="0"/>
                  <w:marBottom w:val="0"/>
                  <w:divBdr>
                    <w:top w:val="none" w:sz="0" w:space="0" w:color="auto"/>
                    <w:left w:val="none" w:sz="0" w:space="0" w:color="auto"/>
                    <w:bottom w:val="none" w:sz="0" w:space="0" w:color="auto"/>
                    <w:right w:val="none" w:sz="0" w:space="0" w:color="auto"/>
                  </w:divBdr>
                  <w:divsChild>
                    <w:div w:id="914126126">
                      <w:marLeft w:val="0"/>
                      <w:marRight w:val="0"/>
                      <w:marTop w:val="0"/>
                      <w:marBottom w:val="0"/>
                      <w:divBdr>
                        <w:top w:val="none" w:sz="0" w:space="0" w:color="auto"/>
                        <w:left w:val="none" w:sz="0" w:space="0" w:color="auto"/>
                        <w:bottom w:val="none" w:sz="0" w:space="0" w:color="auto"/>
                        <w:right w:val="none" w:sz="0" w:space="0" w:color="auto"/>
                      </w:divBdr>
                    </w:div>
                  </w:divsChild>
                </w:div>
                <w:div w:id="448165113">
                  <w:marLeft w:val="0"/>
                  <w:marRight w:val="0"/>
                  <w:marTop w:val="0"/>
                  <w:marBottom w:val="0"/>
                  <w:divBdr>
                    <w:top w:val="none" w:sz="0" w:space="0" w:color="auto"/>
                    <w:left w:val="none" w:sz="0" w:space="0" w:color="auto"/>
                    <w:bottom w:val="none" w:sz="0" w:space="0" w:color="auto"/>
                    <w:right w:val="none" w:sz="0" w:space="0" w:color="auto"/>
                  </w:divBdr>
                  <w:divsChild>
                    <w:div w:id="706485954">
                      <w:marLeft w:val="0"/>
                      <w:marRight w:val="0"/>
                      <w:marTop w:val="0"/>
                      <w:marBottom w:val="0"/>
                      <w:divBdr>
                        <w:top w:val="none" w:sz="0" w:space="0" w:color="auto"/>
                        <w:left w:val="none" w:sz="0" w:space="0" w:color="auto"/>
                        <w:bottom w:val="none" w:sz="0" w:space="0" w:color="auto"/>
                        <w:right w:val="none" w:sz="0" w:space="0" w:color="auto"/>
                      </w:divBdr>
                    </w:div>
                  </w:divsChild>
                </w:div>
                <w:div w:id="461849779">
                  <w:marLeft w:val="0"/>
                  <w:marRight w:val="0"/>
                  <w:marTop w:val="0"/>
                  <w:marBottom w:val="0"/>
                  <w:divBdr>
                    <w:top w:val="none" w:sz="0" w:space="0" w:color="auto"/>
                    <w:left w:val="none" w:sz="0" w:space="0" w:color="auto"/>
                    <w:bottom w:val="none" w:sz="0" w:space="0" w:color="auto"/>
                    <w:right w:val="none" w:sz="0" w:space="0" w:color="auto"/>
                  </w:divBdr>
                  <w:divsChild>
                    <w:div w:id="1501003532">
                      <w:marLeft w:val="0"/>
                      <w:marRight w:val="0"/>
                      <w:marTop w:val="0"/>
                      <w:marBottom w:val="0"/>
                      <w:divBdr>
                        <w:top w:val="none" w:sz="0" w:space="0" w:color="auto"/>
                        <w:left w:val="none" w:sz="0" w:space="0" w:color="auto"/>
                        <w:bottom w:val="none" w:sz="0" w:space="0" w:color="auto"/>
                        <w:right w:val="none" w:sz="0" w:space="0" w:color="auto"/>
                      </w:divBdr>
                    </w:div>
                  </w:divsChild>
                </w:div>
                <w:div w:id="471169065">
                  <w:marLeft w:val="0"/>
                  <w:marRight w:val="0"/>
                  <w:marTop w:val="0"/>
                  <w:marBottom w:val="0"/>
                  <w:divBdr>
                    <w:top w:val="none" w:sz="0" w:space="0" w:color="auto"/>
                    <w:left w:val="none" w:sz="0" w:space="0" w:color="auto"/>
                    <w:bottom w:val="none" w:sz="0" w:space="0" w:color="auto"/>
                    <w:right w:val="none" w:sz="0" w:space="0" w:color="auto"/>
                  </w:divBdr>
                  <w:divsChild>
                    <w:div w:id="1564565748">
                      <w:marLeft w:val="0"/>
                      <w:marRight w:val="0"/>
                      <w:marTop w:val="0"/>
                      <w:marBottom w:val="0"/>
                      <w:divBdr>
                        <w:top w:val="none" w:sz="0" w:space="0" w:color="auto"/>
                        <w:left w:val="none" w:sz="0" w:space="0" w:color="auto"/>
                        <w:bottom w:val="none" w:sz="0" w:space="0" w:color="auto"/>
                        <w:right w:val="none" w:sz="0" w:space="0" w:color="auto"/>
                      </w:divBdr>
                    </w:div>
                  </w:divsChild>
                </w:div>
                <w:div w:id="481236578">
                  <w:marLeft w:val="0"/>
                  <w:marRight w:val="0"/>
                  <w:marTop w:val="0"/>
                  <w:marBottom w:val="0"/>
                  <w:divBdr>
                    <w:top w:val="none" w:sz="0" w:space="0" w:color="auto"/>
                    <w:left w:val="none" w:sz="0" w:space="0" w:color="auto"/>
                    <w:bottom w:val="none" w:sz="0" w:space="0" w:color="auto"/>
                    <w:right w:val="none" w:sz="0" w:space="0" w:color="auto"/>
                  </w:divBdr>
                  <w:divsChild>
                    <w:div w:id="555430119">
                      <w:marLeft w:val="0"/>
                      <w:marRight w:val="0"/>
                      <w:marTop w:val="0"/>
                      <w:marBottom w:val="0"/>
                      <w:divBdr>
                        <w:top w:val="none" w:sz="0" w:space="0" w:color="auto"/>
                        <w:left w:val="none" w:sz="0" w:space="0" w:color="auto"/>
                        <w:bottom w:val="none" w:sz="0" w:space="0" w:color="auto"/>
                        <w:right w:val="none" w:sz="0" w:space="0" w:color="auto"/>
                      </w:divBdr>
                    </w:div>
                  </w:divsChild>
                </w:div>
                <w:div w:id="544223470">
                  <w:marLeft w:val="0"/>
                  <w:marRight w:val="0"/>
                  <w:marTop w:val="0"/>
                  <w:marBottom w:val="0"/>
                  <w:divBdr>
                    <w:top w:val="none" w:sz="0" w:space="0" w:color="auto"/>
                    <w:left w:val="none" w:sz="0" w:space="0" w:color="auto"/>
                    <w:bottom w:val="none" w:sz="0" w:space="0" w:color="auto"/>
                    <w:right w:val="none" w:sz="0" w:space="0" w:color="auto"/>
                  </w:divBdr>
                  <w:divsChild>
                    <w:div w:id="31418753">
                      <w:marLeft w:val="0"/>
                      <w:marRight w:val="0"/>
                      <w:marTop w:val="0"/>
                      <w:marBottom w:val="0"/>
                      <w:divBdr>
                        <w:top w:val="none" w:sz="0" w:space="0" w:color="auto"/>
                        <w:left w:val="none" w:sz="0" w:space="0" w:color="auto"/>
                        <w:bottom w:val="none" w:sz="0" w:space="0" w:color="auto"/>
                        <w:right w:val="none" w:sz="0" w:space="0" w:color="auto"/>
                      </w:divBdr>
                    </w:div>
                  </w:divsChild>
                </w:div>
                <w:div w:id="544486151">
                  <w:marLeft w:val="0"/>
                  <w:marRight w:val="0"/>
                  <w:marTop w:val="0"/>
                  <w:marBottom w:val="0"/>
                  <w:divBdr>
                    <w:top w:val="none" w:sz="0" w:space="0" w:color="auto"/>
                    <w:left w:val="none" w:sz="0" w:space="0" w:color="auto"/>
                    <w:bottom w:val="none" w:sz="0" w:space="0" w:color="auto"/>
                    <w:right w:val="none" w:sz="0" w:space="0" w:color="auto"/>
                  </w:divBdr>
                  <w:divsChild>
                    <w:div w:id="1671709705">
                      <w:marLeft w:val="0"/>
                      <w:marRight w:val="0"/>
                      <w:marTop w:val="0"/>
                      <w:marBottom w:val="0"/>
                      <w:divBdr>
                        <w:top w:val="none" w:sz="0" w:space="0" w:color="auto"/>
                        <w:left w:val="none" w:sz="0" w:space="0" w:color="auto"/>
                        <w:bottom w:val="none" w:sz="0" w:space="0" w:color="auto"/>
                        <w:right w:val="none" w:sz="0" w:space="0" w:color="auto"/>
                      </w:divBdr>
                    </w:div>
                  </w:divsChild>
                </w:div>
                <w:div w:id="577011549">
                  <w:marLeft w:val="0"/>
                  <w:marRight w:val="0"/>
                  <w:marTop w:val="0"/>
                  <w:marBottom w:val="0"/>
                  <w:divBdr>
                    <w:top w:val="none" w:sz="0" w:space="0" w:color="auto"/>
                    <w:left w:val="none" w:sz="0" w:space="0" w:color="auto"/>
                    <w:bottom w:val="none" w:sz="0" w:space="0" w:color="auto"/>
                    <w:right w:val="none" w:sz="0" w:space="0" w:color="auto"/>
                  </w:divBdr>
                  <w:divsChild>
                    <w:div w:id="1024945230">
                      <w:marLeft w:val="0"/>
                      <w:marRight w:val="0"/>
                      <w:marTop w:val="0"/>
                      <w:marBottom w:val="0"/>
                      <w:divBdr>
                        <w:top w:val="none" w:sz="0" w:space="0" w:color="auto"/>
                        <w:left w:val="none" w:sz="0" w:space="0" w:color="auto"/>
                        <w:bottom w:val="none" w:sz="0" w:space="0" w:color="auto"/>
                        <w:right w:val="none" w:sz="0" w:space="0" w:color="auto"/>
                      </w:divBdr>
                    </w:div>
                  </w:divsChild>
                </w:div>
                <w:div w:id="605816214">
                  <w:marLeft w:val="0"/>
                  <w:marRight w:val="0"/>
                  <w:marTop w:val="0"/>
                  <w:marBottom w:val="0"/>
                  <w:divBdr>
                    <w:top w:val="none" w:sz="0" w:space="0" w:color="auto"/>
                    <w:left w:val="none" w:sz="0" w:space="0" w:color="auto"/>
                    <w:bottom w:val="none" w:sz="0" w:space="0" w:color="auto"/>
                    <w:right w:val="none" w:sz="0" w:space="0" w:color="auto"/>
                  </w:divBdr>
                  <w:divsChild>
                    <w:div w:id="1290745317">
                      <w:marLeft w:val="0"/>
                      <w:marRight w:val="0"/>
                      <w:marTop w:val="0"/>
                      <w:marBottom w:val="0"/>
                      <w:divBdr>
                        <w:top w:val="none" w:sz="0" w:space="0" w:color="auto"/>
                        <w:left w:val="none" w:sz="0" w:space="0" w:color="auto"/>
                        <w:bottom w:val="none" w:sz="0" w:space="0" w:color="auto"/>
                        <w:right w:val="none" w:sz="0" w:space="0" w:color="auto"/>
                      </w:divBdr>
                    </w:div>
                  </w:divsChild>
                </w:div>
                <w:div w:id="629168122">
                  <w:marLeft w:val="0"/>
                  <w:marRight w:val="0"/>
                  <w:marTop w:val="0"/>
                  <w:marBottom w:val="0"/>
                  <w:divBdr>
                    <w:top w:val="none" w:sz="0" w:space="0" w:color="auto"/>
                    <w:left w:val="none" w:sz="0" w:space="0" w:color="auto"/>
                    <w:bottom w:val="none" w:sz="0" w:space="0" w:color="auto"/>
                    <w:right w:val="none" w:sz="0" w:space="0" w:color="auto"/>
                  </w:divBdr>
                  <w:divsChild>
                    <w:div w:id="195123884">
                      <w:marLeft w:val="0"/>
                      <w:marRight w:val="0"/>
                      <w:marTop w:val="0"/>
                      <w:marBottom w:val="0"/>
                      <w:divBdr>
                        <w:top w:val="none" w:sz="0" w:space="0" w:color="auto"/>
                        <w:left w:val="none" w:sz="0" w:space="0" w:color="auto"/>
                        <w:bottom w:val="none" w:sz="0" w:space="0" w:color="auto"/>
                        <w:right w:val="none" w:sz="0" w:space="0" w:color="auto"/>
                      </w:divBdr>
                    </w:div>
                  </w:divsChild>
                </w:div>
                <w:div w:id="648484204">
                  <w:marLeft w:val="0"/>
                  <w:marRight w:val="0"/>
                  <w:marTop w:val="0"/>
                  <w:marBottom w:val="0"/>
                  <w:divBdr>
                    <w:top w:val="none" w:sz="0" w:space="0" w:color="auto"/>
                    <w:left w:val="none" w:sz="0" w:space="0" w:color="auto"/>
                    <w:bottom w:val="none" w:sz="0" w:space="0" w:color="auto"/>
                    <w:right w:val="none" w:sz="0" w:space="0" w:color="auto"/>
                  </w:divBdr>
                  <w:divsChild>
                    <w:div w:id="437718161">
                      <w:marLeft w:val="0"/>
                      <w:marRight w:val="0"/>
                      <w:marTop w:val="0"/>
                      <w:marBottom w:val="0"/>
                      <w:divBdr>
                        <w:top w:val="none" w:sz="0" w:space="0" w:color="auto"/>
                        <w:left w:val="none" w:sz="0" w:space="0" w:color="auto"/>
                        <w:bottom w:val="none" w:sz="0" w:space="0" w:color="auto"/>
                        <w:right w:val="none" w:sz="0" w:space="0" w:color="auto"/>
                      </w:divBdr>
                    </w:div>
                  </w:divsChild>
                </w:div>
                <w:div w:id="651298801">
                  <w:marLeft w:val="0"/>
                  <w:marRight w:val="0"/>
                  <w:marTop w:val="0"/>
                  <w:marBottom w:val="0"/>
                  <w:divBdr>
                    <w:top w:val="none" w:sz="0" w:space="0" w:color="auto"/>
                    <w:left w:val="none" w:sz="0" w:space="0" w:color="auto"/>
                    <w:bottom w:val="none" w:sz="0" w:space="0" w:color="auto"/>
                    <w:right w:val="none" w:sz="0" w:space="0" w:color="auto"/>
                  </w:divBdr>
                  <w:divsChild>
                    <w:div w:id="821194938">
                      <w:marLeft w:val="0"/>
                      <w:marRight w:val="0"/>
                      <w:marTop w:val="0"/>
                      <w:marBottom w:val="0"/>
                      <w:divBdr>
                        <w:top w:val="none" w:sz="0" w:space="0" w:color="auto"/>
                        <w:left w:val="none" w:sz="0" w:space="0" w:color="auto"/>
                        <w:bottom w:val="none" w:sz="0" w:space="0" w:color="auto"/>
                        <w:right w:val="none" w:sz="0" w:space="0" w:color="auto"/>
                      </w:divBdr>
                    </w:div>
                  </w:divsChild>
                </w:div>
                <w:div w:id="660281276">
                  <w:marLeft w:val="0"/>
                  <w:marRight w:val="0"/>
                  <w:marTop w:val="0"/>
                  <w:marBottom w:val="0"/>
                  <w:divBdr>
                    <w:top w:val="none" w:sz="0" w:space="0" w:color="auto"/>
                    <w:left w:val="none" w:sz="0" w:space="0" w:color="auto"/>
                    <w:bottom w:val="none" w:sz="0" w:space="0" w:color="auto"/>
                    <w:right w:val="none" w:sz="0" w:space="0" w:color="auto"/>
                  </w:divBdr>
                  <w:divsChild>
                    <w:div w:id="2091660659">
                      <w:marLeft w:val="0"/>
                      <w:marRight w:val="0"/>
                      <w:marTop w:val="0"/>
                      <w:marBottom w:val="0"/>
                      <w:divBdr>
                        <w:top w:val="none" w:sz="0" w:space="0" w:color="auto"/>
                        <w:left w:val="none" w:sz="0" w:space="0" w:color="auto"/>
                        <w:bottom w:val="none" w:sz="0" w:space="0" w:color="auto"/>
                        <w:right w:val="none" w:sz="0" w:space="0" w:color="auto"/>
                      </w:divBdr>
                    </w:div>
                  </w:divsChild>
                </w:div>
                <w:div w:id="685139693">
                  <w:marLeft w:val="0"/>
                  <w:marRight w:val="0"/>
                  <w:marTop w:val="0"/>
                  <w:marBottom w:val="0"/>
                  <w:divBdr>
                    <w:top w:val="none" w:sz="0" w:space="0" w:color="auto"/>
                    <w:left w:val="none" w:sz="0" w:space="0" w:color="auto"/>
                    <w:bottom w:val="none" w:sz="0" w:space="0" w:color="auto"/>
                    <w:right w:val="none" w:sz="0" w:space="0" w:color="auto"/>
                  </w:divBdr>
                  <w:divsChild>
                    <w:div w:id="1618489695">
                      <w:marLeft w:val="0"/>
                      <w:marRight w:val="0"/>
                      <w:marTop w:val="0"/>
                      <w:marBottom w:val="0"/>
                      <w:divBdr>
                        <w:top w:val="none" w:sz="0" w:space="0" w:color="auto"/>
                        <w:left w:val="none" w:sz="0" w:space="0" w:color="auto"/>
                        <w:bottom w:val="none" w:sz="0" w:space="0" w:color="auto"/>
                        <w:right w:val="none" w:sz="0" w:space="0" w:color="auto"/>
                      </w:divBdr>
                    </w:div>
                  </w:divsChild>
                </w:div>
                <w:div w:id="687490529">
                  <w:marLeft w:val="0"/>
                  <w:marRight w:val="0"/>
                  <w:marTop w:val="0"/>
                  <w:marBottom w:val="0"/>
                  <w:divBdr>
                    <w:top w:val="none" w:sz="0" w:space="0" w:color="auto"/>
                    <w:left w:val="none" w:sz="0" w:space="0" w:color="auto"/>
                    <w:bottom w:val="none" w:sz="0" w:space="0" w:color="auto"/>
                    <w:right w:val="none" w:sz="0" w:space="0" w:color="auto"/>
                  </w:divBdr>
                  <w:divsChild>
                    <w:div w:id="892736071">
                      <w:marLeft w:val="0"/>
                      <w:marRight w:val="0"/>
                      <w:marTop w:val="0"/>
                      <w:marBottom w:val="0"/>
                      <w:divBdr>
                        <w:top w:val="none" w:sz="0" w:space="0" w:color="auto"/>
                        <w:left w:val="none" w:sz="0" w:space="0" w:color="auto"/>
                        <w:bottom w:val="none" w:sz="0" w:space="0" w:color="auto"/>
                        <w:right w:val="none" w:sz="0" w:space="0" w:color="auto"/>
                      </w:divBdr>
                    </w:div>
                  </w:divsChild>
                </w:div>
                <w:div w:id="688218192">
                  <w:marLeft w:val="0"/>
                  <w:marRight w:val="0"/>
                  <w:marTop w:val="0"/>
                  <w:marBottom w:val="0"/>
                  <w:divBdr>
                    <w:top w:val="none" w:sz="0" w:space="0" w:color="auto"/>
                    <w:left w:val="none" w:sz="0" w:space="0" w:color="auto"/>
                    <w:bottom w:val="none" w:sz="0" w:space="0" w:color="auto"/>
                    <w:right w:val="none" w:sz="0" w:space="0" w:color="auto"/>
                  </w:divBdr>
                  <w:divsChild>
                    <w:div w:id="1538851768">
                      <w:marLeft w:val="0"/>
                      <w:marRight w:val="0"/>
                      <w:marTop w:val="0"/>
                      <w:marBottom w:val="0"/>
                      <w:divBdr>
                        <w:top w:val="none" w:sz="0" w:space="0" w:color="auto"/>
                        <w:left w:val="none" w:sz="0" w:space="0" w:color="auto"/>
                        <w:bottom w:val="none" w:sz="0" w:space="0" w:color="auto"/>
                        <w:right w:val="none" w:sz="0" w:space="0" w:color="auto"/>
                      </w:divBdr>
                    </w:div>
                  </w:divsChild>
                </w:div>
                <w:div w:id="700741614">
                  <w:marLeft w:val="0"/>
                  <w:marRight w:val="0"/>
                  <w:marTop w:val="0"/>
                  <w:marBottom w:val="0"/>
                  <w:divBdr>
                    <w:top w:val="none" w:sz="0" w:space="0" w:color="auto"/>
                    <w:left w:val="none" w:sz="0" w:space="0" w:color="auto"/>
                    <w:bottom w:val="none" w:sz="0" w:space="0" w:color="auto"/>
                    <w:right w:val="none" w:sz="0" w:space="0" w:color="auto"/>
                  </w:divBdr>
                  <w:divsChild>
                    <w:div w:id="586768165">
                      <w:marLeft w:val="0"/>
                      <w:marRight w:val="0"/>
                      <w:marTop w:val="0"/>
                      <w:marBottom w:val="0"/>
                      <w:divBdr>
                        <w:top w:val="none" w:sz="0" w:space="0" w:color="auto"/>
                        <w:left w:val="none" w:sz="0" w:space="0" w:color="auto"/>
                        <w:bottom w:val="none" w:sz="0" w:space="0" w:color="auto"/>
                        <w:right w:val="none" w:sz="0" w:space="0" w:color="auto"/>
                      </w:divBdr>
                    </w:div>
                  </w:divsChild>
                </w:div>
                <w:div w:id="709646807">
                  <w:marLeft w:val="0"/>
                  <w:marRight w:val="0"/>
                  <w:marTop w:val="0"/>
                  <w:marBottom w:val="0"/>
                  <w:divBdr>
                    <w:top w:val="none" w:sz="0" w:space="0" w:color="auto"/>
                    <w:left w:val="none" w:sz="0" w:space="0" w:color="auto"/>
                    <w:bottom w:val="none" w:sz="0" w:space="0" w:color="auto"/>
                    <w:right w:val="none" w:sz="0" w:space="0" w:color="auto"/>
                  </w:divBdr>
                  <w:divsChild>
                    <w:div w:id="229466663">
                      <w:marLeft w:val="0"/>
                      <w:marRight w:val="0"/>
                      <w:marTop w:val="0"/>
                      <w:marBottom w:val="0"/>
                      <w:divBdr>
                        <w:top w:val="none" w:sz="0" w:space="0" w:color="auto"/>
                        <w:left w:val="none" w:sz="0" w:space="0" w:color="auto"/>
                        <w:bottom w:val="none" w:sz="0" w:space="0" w:color="auto"/>
                        <w:right w:val="none" w:sz="0" w:space="0" w:color="auto"/>
                      </w:divBdr>
                    </w:div>
                  </w:divsChild>
                </w:div>
                <w:div w:id="733821957">
                  <w:marLeft w:val="0"/>
                  <w:marRight w:val="0"/>
                  <w:marTop w:val="0"/>
                  <w:marBottom w:val="0"/>
                  <w:divBdr>
                    <w:top w:val="none" w:sz="0" w:space="0" w:color="auto"/>
                    <w:left w:val="none" w:sz="0" w:space="0" w:color="auto"/>
                    <w:bottom w:val="none" w:sz="0" w:space="0" w:color="auto"/>
                    <w:right w:val="none" w:sz="0" w:space="0" w:color="auto"/>
                  </w:divBdr>
                  <w:divsChild>
                    <w:div w:id="803154594">
                      <w:marLeft w:val="0"/>
                      <w:marRight w:val="0"/>
                      <w:marTop w:val="0"/>
                      <w:marBottom w:val="0"/>
                      <w:divBdr>
                        <w:top w:val="none" w:sz="0" w:space="0" w:color="auto"/>
                        <w:left w:val="none" w:sz="0" w:space="0" w:color="auto"/>
                        <w:bottom w:val="none" w:sz="0" w:space="0" w:color="auto"/>
                        <w:right w:val="none" w:sz="0" w:space="0" w:color="auto"/>
                      </w:divBdr>
                    </w:div>
                  </w:divsChild>
                </w:div>
                <w:div w:id="843014974">
                  <w:marLeft w:val="0"/>
                  <w:marRight w:val="0"/>
                  <w:marTop w:val="0"/>
                  <w:marBottom w:val="0"/>
                  <w:divBdr>
                    <w:top w:val="none" w:sz="0" w:space="0" w:color="auto"/>
                    <w:left w:val="none" w:sz="0" w:space="0" w:color="auto"/>
                    <w:bottom w:val="none" w:sz="0" w:space="0" w:color="auto"/>
                    <w:right w:val="none" w:sz="0" w:space="0" w:color="auto"/>
                  </w:divBdr>
                  <w:divsChild>
                    <w:div w:id="1360619368">
                      <w:marLeft w:val="0"/>
                      <w:marRight w:val="0"/>
                      <w:marTop w:val="0"/>
                      <w:marBottom w:val="0"/>
                      <w:divBdr>
                        <w:top w:val="none" w:sz="0" w:space="0" w:color="auto"/>
                        <w:left w:val="none" w:sz="0" w:space="0" w:color="auto"/>
                        <w:bottom w:val="none" w:sz="0" w:space="0" w:color="auto"/>
                        <w:right w:val="none" w:sz="0" w:space="0" w:color="auto"/>
                      </w:divBdr>
                    </w:div>
                  </w:divsChild>
                </w:div>
                <w:div w:id="869031999">
                  <w:marLeft w:val="0"/>
                  <w:marRight w:val="0"/>
                  <w:marTop w:val="0"/>
                  <w:marBottom w:val="0"/>
                  <w:divBdr>
                    <w:top w:val="none" w:sz="0" w:space="0" w:color="auto"/>
                    <w:left w:val="none" w:sz="0" w:space="0" w:color="auto"/>
                    <w:bottom w:val="none" w:sz="0" w:space="0" w:color="auto"/>
                    <w:right w:val="none" w:sz="0" w:space="0" w:color="auto"/>
                  </w:divBdr>
                  <w:divsChild>
                    <w:div w:id="1430001914">
                      <w:marLeft w:val="0"/>
                      <w:marRight w:val="0"/>
                      <w:marTop w:val="0"/>
                      <w:marBottom w:val="0"/>
                      <w:divBdr>
                        <w:top w:val="none" w:sz="0" w:space="0" w:color="auto"/>
                        <w:left w:val="none" w:sz="0" w:space="0" w:color="auto"/>
                        <w:bottom w:val="none" w:sz="0" w:space="0" w:color="auto"/>
                        <w:right w:val="none" w:sz="0" w:space="0" w:color="auto"/>
                      </w:divBdr>
                    </w:div>
                  </w:divsChild>
                </w:div>
                <w:div w:id="881599619">
                  <w:marLeft w:val="0"/>
                  <w:marRight w:val="0"/>
                  <w:marTop w:val="0"/>
                  <w:marBottom w:val="0"/>
                  <w:divBdr>
                    <w:top w:val="none" w:sz="0" w:space="0" w:color="auto"/>
                    <w:left w:val="none" w:sz="0" w:space="0" w:color="auto"/>
                    <w:bottom w:val="none" w:sz="0" w:space="0" w:color="auto"/>
                    <w:right w:val="none" w:sz="0" w:space="0" w:color="auto"/>
                  </w:divBdr>
                  <w:divsChild>
                    <w:div w:id="926308923">
                      <w:marLeft w:val="0"/>
                      <w:marRight w:val="0"/>
                      <w:marTop w:val="0"/>
                      <w:marBottom w:val="0"/>
                      <w:divBdr>
                        <w:top w:val="none" w:sz="0" w:space="0" w:color="auto"/>
                        <w:left w:val="none" w:sz="0" w:space="0" w:color="auto"/>
                        <w:bottom w:val="none" w:sz="0" w:space="0" w:color="auto"/>
                        <w:right w:val="none" w:sz="0" w:space="0" w:color="auto"/>
                      </w:divBdr>
                    </w:div>
                  </w:divsChild>
                </w:div>
                <w:div w:id="957642779">
                  <w:marLeft w:val="0"/>
                  <w:marRight w:val="0"/>
                  <w:marTop w:val="0"/>
                  <w:marBottom w:val="0"/>
                  <w:divBdr>
                    <w:top w:val="none" w:sz="0" w:space="0" w:color="auto"/>
                    <w:left w:val="none" w:sz="0" w:space="0" w:color="auto"/>
                    <w:bottom w:val="none" w:sz="0" w:space="0" w:color="auto"/>
                    <w:right w:val="none" w:sz="0" w:space="0" w:color="auto"/>
                  </w:divBdr>
                  <w:divsChild>
                    <w:div w:id="1263296857">
                      <w:marLeft w:val="0"/>
                      <w:marRight w:val="0"/>
                      <w:marTop w:val="0"/>
                      <w:marBottom w:val="0"/>
                      <w:divBdr>
                        <w:top w:val="none" w:sz="0" w:space="0" w:color="auto"/>
                        <w:left w:val="none" w:sz="0" w:space="0" w:color="auto"/>
                        <w:bottom w:val="none" w:sz="0" w:space="0" w:color="auto"/>
                        <w:right w:val="none" w:sz="0" w:space="0" w:color="auto"/>
                      </w:divBdr>
                    </w:div>
                  </w:divsChild>
                </w:div>
                <w:div w:id="986788482">
                  <w:marLeft w:val="0"/>
                  <w:marRight w:val="0"/>
                  <w:marTop w:val="0"/>
                  <w:marBottom w:val="0"/>
                  <w:divBdr>
                    <w:top w:val="none" w:sz="0" w:space="0" w:color="auto"/>
                    <w:left w:val="none" w:sz="0" w:space="0" w:color="auto"/>
                    <w:bottom w:val="none" w:sz="0" w:space="0" w:color="auto"/>
                    <w:right w:val="none" w:sz="0" w:space="0" w:color="auto"/>
                  </w:divBdr>
                  <w:divsChild>
                    <w:div w:id="2051605396">
                      <w:marLeft w:val="0"/>
                      <w:marRight w:val="0"/>
                      <w:marTop w:val="0"/>
                      <w:marBottom w:val="0"/>
                      <w:divBdr>
                        <w:top w:val="none" w:sz="0" w:space="0" w:color="auto"/>
                        <w:left w:val="none" w:sz="0" w:space="0" w:color="auto"/>
                        <w:bottom w:val="none" w:sz="0" w:space="0" w:color="auto"/>
                        <w:right w:val="none" w:sz="0" w:space="0" w:color="auto"/>
                      </w:divBdr>
                    </w:div>
                  </w:divsChild>
                </w:div>
                <w:div w:id="987124008">
                  <w:marLeft w:val="0"/>
                  <w:marRight w:val="0"/>
                  <w:marTop w:val="0"/>
                  <w:marBottom w:val="0"/>
                  <w:divBdr>
                    <w:top w:val="none" w:sz="0" w:space="0" w:color="auto"/>
                    <w:left w:val="none" w:sz="0" w:space="0" w:color="auto"/>
                    <w:bottom w:val="none" w:sz="0" w:space="0" w:color="auto"/>
                    <w:right w:val="none" w:sz="0" w:space="0" w:color="auto"/>
                  </w:divBdr>
                  <w:divsChild>
                    <w:div w:id="943726919">
                      <w:marLeft w:val="0"/>
                      <w:marRight w:val="0"/>
                      <w:marTop w:val="0"/>
                      <w:marBottom w:val="0"/>
                      <w:divBdr>
                        <w:top w:val="none" w:sz="0" w:space="0" w:color="auto"/>
                        <w:left w:val="none" w:sz="0" w:space="0" w:color="auto"/>
                        <w:bottom w:val="none" w:sz="0" w:space="0" w:color="auto"/>
                        <w:right w:val="none" w:sz="0" w:space="0" w:color="auto"/>
                      </w:divBdr>
                    </w:div>
                  </w:divsChild>
                </w:div>
                <w:div w:id="996769014">
                  <w:marLeft w:val="0"/>
                  <w:marRight w:val="0"/>
                  <w:marTop w:val="0"/>
                  <w:marBottom w:val="0"/>
                  <w:divBdr>
                    <w:top w:val="none" w:sz="0" w:space="0" w:color="auto"/>
                    <w:left w:val="none" w:sz="0" w:space="0" w:color="auto"/>
                    <w:bottom w:val="none" w:sz="0" w:space="0" w:color="auto"/>
                    <w:right w:val="none" w:sz="0" w:space="0" w:color="auto"/>
                  </w:divBdr>
                  <w:divsChild>
                    <w:div w:id="372771081">
                      <w:marLeft w:val="0"/>
                      <w:marRight w:val="0"/>
                      <w:marTop w:val="0"/>
                      <w:marBottom w:val="0"/>
                      <w:divBdr>
                        <w:top w:val="none" w:sz="0" w:space="0" w:color="auto"/>
                        <w:left w:val="none" w:sz="0" w:space="0" w:color="auto"/>
                        <w:bottom w:val="none" w:sz="0" w:space="0" w:color="auto"/>
                        <w:right w:val="none" w:sz="0" w:space="0" w:color="auto"/>
                      </w:divBdr>
                    </w:div>
                  </w:divsChild>
                </w:div>
                <w:div w:id="1027608532">
                  <w:marLeft w:val="0"/>
                  <w:marRight w:val="0"/>
                  <w:marTop w:val="0"/>
                  <w:marBottom w:val="0"/>
                  <w:divBdr>
                    <w:top w:val="none" w:sz="0" w:space="0" w:color="auto"/>
                    <w:left w:val="none" w:sz="0" w:space="0" w:color="auto"/>
                    <w:bottom w:val="none" w:sz="0" w:space="0" w:color="auto"/>
                    <w:right w:val="none" w:sz="0" w:space="0" w:color="auto"/>
                  </w:divBdr>
                  <w:divsChild>
                    <w:div w:id="1081440653">
                      <w:marLeft w:val="0"/>
                      <w:marRight w:val="0"/>
                      <w:marTop w:val="0"/>
                      <w:marBottom w:val="0"/>
                      <w:divBdr>
                        <w:top w:val="none" w:sz="0" w:space="0" w:color="auto"/>
                        <w:left w:val="none" w:sz="0" w:space="0" w:color="auto"/>
                        <w:bottom w:val="none" w:sz="0" w:space="0" w:color="auto"/>
                        <w:right w:val="none" w:sz="0" w:space="0" w:color="auto"/>
                      </w:divBdr>
                    </w:div>
                  </w:divsChild>
                </w:div>
                <w:div w:id="1030032721">
                  <w:marLeft w:val="0"/>
                  <w:marRight w:val="0"/>
                  <w:marTop w:val="0"/>
                  <w:marBottom w:val="0"/>
                  <w:divBdr>
                    <w:top w:val="none" w:sz="0" w:space="0" w:color="auto"/>
                    <w:left w:val="none" w:sz="0" w:space="0" w:color="auto"/>
                    <w:bottom w:val="none" w:sz="0" w:space="0" w:color="auto"/>
                    <w:right w:val="none" w:sz="0" w:space="0" w:color="auto"/>
                  </w:divBdr>
                  <w:divsChild>
                    <w:div w:id="1304579913">
                      <w:marLeft w:val="0"/>
                      <w:marRight w:val="0"/>
                      <w:marTop w:val="0"/>
                      <w:marBottom w:val="0"/>
                      <w:divBdr>
                        <w:top w:val="none" w:sz="0" w:space="0" w:color="auto"/>
                        <w:left w:val="none" w:sz="0" w:space="0" w:color="auto"/>
                        <w:bottom w:val="none" w:sz="0" w:space="0" w:color="auto"/>
                        <w:right w:val="none" w:sz="0" w:space="0" w:color="auto"/>
                      </w:divBdr>
                    </w:div>
                  </w:divsChild>
                </w:div>
                <w:div w:id="1051731853">
                  <w:marLeft w:val="0"/>
                  <w:marRight w:val="0"/>
                  <w:marTop w:val="0"/>
                  <w:marBottom w:val="0"/>
                  <w:divBdr>
                    <w:top w:val="none" w:sz="0" w:space="0" w:color="auto"/>
                    <w:left w:val="none" w:sz="0" w:space="0" w:color="auto"/>
                    <w:bottom w:val="none" w:sz="0" w:space="0" w:color="auto"/>
                    <w:right w:val="none" w:sz="0" w:space="0" w:color="auto"/>
                  </w:divBdr>
                  <w:divsChild>
                    <w:div w:id="970282428">
                      <w:marLeft w:val="0"/>
                      <w:marRight w:val="0"/>
                      <w:marTop w:val="0"/>
                      <w:marBottom w:val="0"/>
                      <w:divBdr>
                        <w:top w:val="none" w:sz="0" w:space="0" w:color="auto"/>
                        <w:left w:val="none" w:sz="0" w:space="0" w:color="auto"/>
                        <w:bottom w:val="none" w:sz="0" w:space="0" w:color="auto"/>
                        <w:right w:val="none" w:sz="0" w:space="0" w:color="auto"/>
                      </w:divBdr>
                    </w:div>
                  </w:divsChild>
                </w:div>
                <w:div w:id="1086993643">
                  <w:marLeft w:val="0"/>
                  <w:marRight w:val="0"/>
                  <w:marTop w:val="0"/>
                  <w:marBottom w:val="0"/>
                  <w:divBdr>
                    <w:top w:val="none" w:sz="0" w:space="0" w:color="auto"/>
                    <w:left w:val="none" w:sz="0" w:space="0" w:color="auto"/>
                    <w:bottom w:val="none" w:sz="0" w:space="0" w:color="auto"/>
                    <w:right w:val="none" w:sz="0" w:space="0" w:color="auto"/>
                  </w:divBdr>
                  <w:divsChild>
                    <w:div w:id="1761826166">
                      <w:marLeft w:val="0"/>
                      <w:marRight w:val="0"/>
                      <w:marTop w:val="0"/>
                      <w:marBottom w:val="0"/>
                      <w:divBdr>
                        <w:top w:val="none" w:sz="0" w:space="0" w:color="auto"/>
                        <w:left w:val="none" w:sz="0" w:space="0" w:color="auto"/>
                        <w:bottom w:val="none" w:sz="0" w:space="0" w:color="auto"/>
                        <w:right w:val="none" w:sz="0" w:space="0" w:color="auto"/>
                      </w:divBdr>
                    </w:div>
                  </w:divsChild>
                </w:div>
                <w:div w:id="1090539437">
                  <w:marLeft w:val="0"/>
                  <w:marRight w:val="0"/>
                  <w:marTop w:val="0"/>
                  <w:marBottom w:val="0"/>
                  <w:divBdr>
                    <w:top w:val="none" w:sz="0" w:space="0" w:color="auto"/>
                    <w:left w:val="none" w:sz="0" w:space="0" w:color="auto"/>
                    <w:bottom w:val="none" w:sz="0" w:space="0" w:color="auto"/>
                    <w:right w:val="none" w:sz="0" w:space="0" w:color="auto"/>
                  </w:divBdr>
                  <w:divsChild>
                    <w:div w:id="899098755">
                      <w:marLeft w:val="0"/>
                      <w:marRight w:val="0"/>
                      <w:marTop w:val="0"/>
                      <w:marBottom w:val="0"/>
                      <w:divBdr>
                        <w:top w:val="none" w:sz="0" w:space="0" w:color="auto"/>
                        <w:left w:val="none" w:sz="0" w:space="0" w:color="auto"/>
                        <w:bottom w:val="none" w:sz="0" w:space="0" w:color="auto"/>
                        <w:right w:val="none" w:sz="0" w:space="0" w:color="auto"/>
                      </w:divBdr>
                    </w:div>
                  </w:divsChild>
                </w:div>
                <w:div w:id="1092702846">
                  <w:marLeft w:val="0"/>
                  <w:marRight w:val="0"/>
                  <w:marTop w:val="0"/>
                  <w:marBottom w:val="0"/>
                  <w:divBdr>
                    <w:top w:val="none" w:sz="0" w:space="0" w:color="auto"/>
                    <w:left w:val="none" w:sz="0" w:space="0" w:color="auto"/>
                    <w:bottom w:val="none" w:sz="0" w:space="0" w:color="auto"/>
                    <w:right w:val="none" w:sz="0" w:space="0" w:color="auto"/>
                  </w:divBdr>
                  <w:divsChild>
                    <w:div w:id="837961227">
                      <w:marLeft w:val="0"/>
                      <w:marRight w:val="0"/>
                      <w:marTop w:val="0"/>
                      <w:marBottom w:val="0"/>
                      <w:divBdr>
                        <w:top w:val="none" w:sz="0" w:space="0" w:color="auto"/>
                        <w:left w:val="none" w:sz="0" w:space="0" w:color="auto"/>
                        <w:bottom w:val="none" w:sz="0" w:space="0" w:color="auto"/>
                        <w:right w:val="none" w:sz="0" w:space="0" w:color="auto"/>
                      </w:divBdr>
                    </w:div>
                  </w:divsChild>
                </w:div>
                <w:div w:id="1104351339">
                  <w:marLeft w:val="0"/>
                  <w:marRight w:val="0"/>
                  <w:marTop w:val="0"/>
                  <w:marBottom w:val="0"/>
                  <w:divBdr>
                    <w:top w:val="none" w:sz="0" w:space="0" w:color="auto"/>
                    <w:left w:val="none" w:sz="0" w:space="0" w:color="auto"/>
                    <w:bottom w:val="none" w:sz="0" w:space="0" w:color="auto"/>
                    <w:right w:val="none" w:sz="0" w:space="0" w:color="auto"/>
                  </w:divBdr>
                  <w:divsChild>
                    <w:div w:id="935021798">
                      <w:marLeft w:val="0"/>
                      <w:marRight w:val="0"/>
                      <w:marTop w:val="0"/>
                      <w:marBottom w:val="0"/>
                      <w:divBdr>
                        <w:top w:val="none" w:sz="0" w:space="0" w:color="auto"/>
                        <w:left w:val="none" w:sz="0" w:space="0" w:color="auto"/>
                        <w:bottom w:val="none" w:sz="0" w:space="0" w:color="auto"/>
                        <w:right w:val="none" w:sz="0" w:space="0" w:color="auto"/>
                      </w:divBdr>
                    </w:div>
                  </w:divsChild>
                </w:div>
                <w:div w:id="1189030464">
                  <w:marLeft w:val="0"/>
                  <w:marRight w:val="0"/>
                  <w:marTop w:val="0"/>
                  <w:marBottom w:val="0"/>
                  <w:divBdr>
                    <w:top w:val="none" w:sz="0" w:space="0" w:color="auto"/>
                    <w:left w:val="none" w:sz="0" w:space="0" w:color="auto"/>
                    <w:bottom w:val="none" w:sz="0" w:space="0" w:color="auto"/>
                    <w:right w:val="none" w:sz="0" w:space="0" w:color="auto"/>
                  </w:divBdr>
                  <w:divsChild>
                    <w:div w:id="1295914211">
                      <w:marLeft w:val="0"/>
                      <w:marRight w:val="0"/>
                      <w:marTop w:val="0"/>
                      <w:marBottom w:val="0"/>
                      <w:divBdr>
                        <w:top w:val="none" w:sz="0" w:space="0" w:color="auto"/>
                        <w:left w:val="none" w:sz="0" w:space="0" w:color="auto"/>
                        <w:bottom w:val="none" w:sz="0" w:space="0" w:color="auto"/>
                        <w:right w:val="none" w:sz="0" w:space="0" w:color="auto"/>
                      </w:divBdr>
                    </w:div>
                  </w:divsChild>
                </w:div>
                <w:div w:id="1241872177">
                  <w:marLeft w:val="0"/>
                  <w:marRight w:val="0"/>
                  <w:marTop w:val="0"/>
                  <w:marBottom w:val="0"/>
                  <w:divBdr>
                    <w:top w:val="none" w:sz="0" w:space="0" w:color="auto"/>
                    <w:left w:val="none" w:sz="0" w:space="0" w:color="auto"/>
                    <w:bottom w:val="none" w:sz="0" w:space="0" w:color="auto"/>
                    <w:right w:val="none" w:sz="0" w:space="0" w:color="auto"/>
                  </w:divBdr>
                  <w:divsChild>
                    <w:div w:id="949748261">
                      <w:marLeft w:val="0"/>
                      <w:marRight w:val="0"/>
                      <w:marTop w:val="0"/>
                      <w:marBottom w:val="0"/>
                      <w:divBdr>
                        <w:top w:val="none" w:sz="0" w:space="0" w:color="auto"/>
                        <w:left w:val="none" w:sz="0" w:space="0" w:color="auto"/>
                        <w:bottom w:val="none" w:sz="0" w:space="0" w:color="auto"/>
                        <w:right w:val="none" w:sz="0" w:space="0" w:color="auto"/>
                      </w:divBdr>
                    </w:div>
                  </w:divsChild>
                </w:div>
                <w:div w:id="1249122223">
                  <w:marLeft w:val="0"/>
                  <w:marRight w:val="0"/>
                  <w:marTop w:val="0"/>
                  <w:marBottom w:val="0"/>
                  <w:divBdr>
                    <w:top w:val="none" w:sz="0" w:space="0" w:color="auto"/>
                    <w:left w:val="none" w:sz="0" w:space="0" w:color="auto"/>
                    <w:bottom w:val="none" w:sz="0" w:space="0" w:color="auto"/>
                    <w:right w:val="none" w:sz="0" w:space="0" w:color="auto"/>
                  </w:divBdr>
                  <w:divsChild>
                    <w:div w:id="1228031560">
                      <w:marLeft w:val="0"/>
                      <w:marRight w:val="0"/>
                      <w:marTop w:val="0"/>
                      <w:marBottom w:val="0"/>
                      <w:divBdr>
                        <w:top w:val="none" w:sz="0" w:space="0" w:color="auto"/>
                        <w:left w:val="none" w:sz="0" w:space="0" w:color="auto"/>
                        <w:bottom w:val="none" w:sz="0" w:space="0" w:color="auto"/>
                        <w:right w:val="none" w:sz="0" w:space="0" w:color="auto"/>
                      </w:divBdr>
                    </w:div>
                  </w:divsChild>
                </w:div>
                <w:div w:id="1251547000">
                  <w:marLeft w:val="0"/>
                  <w:marRight w:val="0"/>
                  <w:marTop w:val="0"/>
                  <w:marBottom w:val="0"/>
                  <w:divBdr>
                    <w:top w:val="none" w:sz="0" w:space="0" w:color="auto"/>
                    <w:left w:val="none" w:sz="0" w:space="0" w:color="auto"/>
                    <w:bottom w:val="none" w:sz="0" w:space="0" w:color="auto"/>
                    <w:right w:val="none" w:sz="0" w:space="0" w:color="auto"/>
                  </w:divBdr>
                  <w:divsChild>
                    <w:div w:id="1005983601">
                      <w:marLeft w:val="0"/>
                      <w:marRight w:val="0"/>
                      <w:marTop w:val="0"/>
                      <w:marBottom w:val="0"/>
                      <w:divBdr>
                        <w:top w:val="none" w:sz="0" w:space="0" w:color="auto"/>
                        <w:left w:val="none" w:sz="0" w:space="0" w:color="auto"/>
                        <w:bottom w:val="none" w:sz="0" w:space="0" w:color="auto"/>
                        <w:right w:val="none" w:sz="0" w:space="0" w:color="auto"/>
                      </w:divBdr>
                    </w:div>
                  </w:divsChild>
                </w:div>
                <w:div w:id="1260600958">
                  <w:marLeft w:val="0"/>
                  <w:marRight w:val="0"/>
                  <w:marTop w:val="0"/>
                  <w:marBottom w:val="0"/>
                  <w:divBdr>
                    <w:top w:val="none" w:sz="0" w:space="0" w:color="auto"/>
                    <w:left w:val="none" w:sz="0" w:space="0" w:color="auto"/>
                    <w:bottom w:val="none" w:sz="0" w:space="0" w:color="auto"/>
                    <w:right w:val="none" w:sz="0" w:space="0" w:color="auto"/>
                  </w:divBdr>
                  <w:divsChild>
                    <w:div w:id="177040957">
                      <w:marLeft w:val="0"/>
                      <w:marRight w:val="0"/>
                      <w:marTop w:val="0"/>
                      <w:marBottom w:val="0"/>
                      <w:divBdr>
                        <w:top w:val="none" w:sz="0" w:space="0" w:color="auto"/>
                        <w:left w:val="none" w:sz="0" w:space="0" w:color="auto"/>
                        <w:bottom w:val="none" w:sz="0" w:space="0" w:color="auto"/>
                        <w:right w:val="none" w:sz="0" w:space="0" w:color="auto"/>
                      </w:divBdr>
                    </w:div>
                  </w:divsChild>
                </w:div>
                <w:div w:id="1311323580">
                  <w:marLeft w:val="0"/>
                  <w:marRight w:val="0"/>
                  <w:marTop w:val="0"/>
                  <w:marBottom w:val="0"/>
                  <w:divBdr>
                    <w:top w:val="none" w:sz="0" w:space="0" w:color="auto"/>
                    <w:left w:val="none" w:sz="0" w:space="0" w:color="auto"/>
                    <w:bottom w:val="none" w:sz="0" w:space="0" w:color="auto"/>
                    <w:right w:val="none" w:sz="0" w:space="0" w:color="auto"/>
                  </w:divBdr>
                  <w:divsChild>
                    <w:div w:id="621499937">
                      <w:marLeft w:val="0"/>
                      <w:marRight w:val="0"/>
                      <w:marTop w:val="0"/>
                      <w:marBottom w:val="0"/>
                      <w:divBdr>
                        <w:top w:val="none" w:sz="0" w:space="0" w:color="auto"/>
                        <w:left w:val="none" w:sz="0" w:space="0" w:color="auto"/>
                        <w:bottom w:val="none" w:sz="0" w:space="0" w:color="auto"/>
                        <w:right w:val="none" w:sz="0" w:space="0" w:color="auto"/>
                      </w:divBdr>
                    </w:div>
                  </w:divsChild>
                </w:div>
                <w:div w:id="1331058697">
                  <w:marLeft w:val="0"/>
                  <w:marRight w:val="0"/>
                  <w:marTop w:val="0"/>
                  <w:marBottom w:val="0"/>
                  <w:divBdr>
                    <w:top w:val="none" w:sz="0" w:space="0" w:color="auto"/>
                    <w:left w:val="none" w:sz="0" w:space="0" w:color="auto"/>
                    <w:bottom w:val="none" w:sz="0" w:space="0" w:color="auto"/>
                    <w:right w:val="none" w:sz="0" w:space="0" w:color="auto"/>
                  </w:divBdr>
                  <w:divsChild>
                    <w:div w:id="1780252199">
                      <w:marLeft w:val="0"/>
                      <w:marRight w:val="0"/>
                      <w:marTop w:val="0"/>
                      <w:marBottom w:val="0"/>
                      <w:divBdr>
                        <w:top w:val="none" w:sz="0" w:space="0" w:color="auto"/>
                        <w:left w:val="none" w:sz="0" w:space="0" w:color="auto"/>
                        <w:bottom w:val="none" w:sz="0" w:space="0" w:color="auto"/>
                        <w:right w:val="none" w:sz="0" w:space="0" w:color="auto"/>
                      </w:divBdr>
                    </w:div>
                  </w:divsChild>
                </w:div>
                <w:div w:id="1374378937">
                  <w:marLeft w:val="0"/>
                  <w:marRight w:val="0"/>
                  <w:marTop w:val="0"/>
                  <w:marBottom w:val="0"/>
                  <w:divBdr>
                    <w:top w:val="none" w:sz="0" w:space="0" w:color="auto"/>
                    <w:left w:val="none" w:sz="0" w:space="0" w:color="auto"/>
                    <w:bottom w:val="none" w:sz="0" w:space="0" w:color="auto"/>
                    <w:right w:val="none" w:sz="0" w:space="0" w:color="auto"/>
                  </w:divBdr>
                  <w:divsChild>
                    <w:div w:id="574897542">
                      <w:marLeft w:val="0"/>
                      <w:marRight w:val="0"/>
                      <w:marTop w:val="0"/>
                      <w:marBottom w:val="0"/>
                      <w:divBdr>
                        <w:top w:val="none" w:sz="0" w:space="0" w:color="auto"/>
                        <w:left w:val="none" w:sz="0" w:space="0" w:color="auto"/>
                        <w:bottom w:val="none" w:sz="0" w:space="0" w:color="auto"/>
                        <w:right w:val="none" w:sz="0" w:space="0" w:color="auto"/>
                      </w:divBdr>
                    </w:div>
                  </w:divsChild>
                </w:div>
                <w:div w:id="1384056843">
                  <w:marLeft w:val="0"/>
                  <w:marRight w:val="0"/>
                  <w:marTop w:val="0"/>
                  <w:marBottom w:val="0"/>
                  <w:divBdr>
                    <w:top w:val="none" w:sz="0" w:space="0" w:color="auto"/>
                    <w:left w:val="none" w:sz="0" w:space="0" w:color="auto"/>
                    <w:bottom w:val="none" w:sz="0" w:space="0" w:color="auto"/>
                    <w:right w:val="none" w:sz="0" w:space="0" w:color="auto"/>
                  </w:divBdr>
                  <w:divsChild>
                    <w:div w:id="868185515">
                      <w:marLeft w:val="0"/>
                      <w:marRight w:val="0"/>
                      <w:marTop w:val="0"/>
                      <w:marBottom w:val="0"/>
                      <w:divBdr>
                        <w:top w:val="none" w:sz="0" w:space="0" w:color="auto"/>
                        <w:left w:val="none" w:sz="0" w:space="0" w:color="auto"/>
                        <w:bottom w:val="none" w:sz="0" w:space="0" w:color="auto"/>
                        <w:right w:val="none" w:sz="0" w:space="0" w:color="auto"/>
                      </w:divBdr>
                    </w:div>
                  </w:divsChild>
                </w:div>
                <w:div w:id="1390768138">
                  <w:marLeft w:val="0"/>
                  <w:marRight w:val="0"/>
                  <w:marTop w:val="0"/>
                  <w:marBottom w:val="0"/>
                  <w:divBdr>
                    <w:top w:val="none" w:sz="0" w:space="0" w:color="auto"/>
                    <w:left w:val="none" w:sz="0" w:space="0" w:color="auto"/>
                    <w:bottom w:val="none" w:sz="0" w:space="0" w:color="auto"/>
                    <w:right w:val="none" w:sz="0" w:space="0" w:color="auto"/>
                  </w:divBdr>
                  <w:divsChild>
                    <w:div w:id="2072144849">
                      <w:marLeft w:val="0"/>
                      <w:marRight w:val="0"/>
                      <w:marTop w:val="0"/>
                      <w:marBottom w:val="0"/>
                      <w:divBdr>
                        <w:top w:val="none" w:sz="0" w:space="0" w:color="auto"/>
                        <w:left w:val="none" w:sz="0" w:space="0" w:color="auto"/>
                        <w:bottom w:val="none" w:sz="0" w:space="0" w:color="auto"/>
                        <w:right w:val="none" w:sz="0" w:space="0" w:color="auto"/>
                      </w:divBdr>
                    </w:div>
                  </w:divsChild>
                </w:div>
                <w:div w:id="1488209609">
                  <w:marLeft w:val="0"/>
                  <w:marRight w:val="0"/>
                  <w:marTop w:val="0"/>
                  <w:marBottom w:val="0"/>
                  <w:divBdr>
                    <w:top w:val="none" w:sz="0" w:space="0" w:color="auto"/>
                    <w:left w:val="none" w:sz="0" w:space="0" w:color="auto"/>
                    <w:bottom w:val="none" w:sz="0" w:space="0" w:color="auto"/>
                    <w:right w:val="none" w:sz="0" w:space="0" w:color="auto"/>
                  </w:divBdr>
                  <w:divsChild>
                    <w:div w:id="1671369334">
                      <w:marLeft w:val="0"/>
                      <w:marRight w:val="0"/>
                      <w:marTop w:val="0"/>
                      <w:marBottom w:val="0"/>
                      <w:divBdr>
                        <w:top w:val="none" w:sz="0" w:space="0" w:color="auto"/>
                        <w:left w:val="none" w:sz="0" w:space="0" w:color="auto"/>
                        <w:bottom w:val="none" w:sz="0" w:space="0" w:color="auto"/>
                        <w:right w:val="none" w:sz="0" w:space="0" w:color="auto"/>
                      </w:divBdr>
                    </w:div>
                  </w:divsChild>
                </w:div>
                <w:div w:id="1498112902">
                  <w:marLeft w:val="0"/>
                  <w:marRight w:val="0"/>
                  <w:marTop w:val="0"/>
                  <w:marBottom w:val="0"/>
                  <w:divBdr>
                    <w:top w:val="none" w:sz="0" w:space="0" w:color="auto"/>
                    <w:left w:val="none" w:sz="0" w:space="0" w:color="auto"/>
                    <w:bottom w:val="none" w:sz="0" w:space="0" w:color="auto"/>
                    <w:right w:val="none" w:sz="0" w:space="0" w:color="auto"/>
                  </w:divBdr>
                  <w:divsChild>
                    <w:div w:id="1941334402">
                      <w:marLeft w:val="0"/>
                      <w:marRight w:val="0"/>
                      <w:marTop w:val="0"/>
                      <w:marBottom w:val="0"/>
                      <w:divBdr>
                        <w:top w:val="none" w:sz="0" w:space="0" w:color="auto"/>
                        <w:left w:val="none" w:sz="0" w:space="0" w:color="auto"/>
                        <w:bottom w:val="none" w:sz="0" w:space="0" w:color="auto"/>
                        <w:right w:val="none" w:sz="0" w:space="0" w:color="auto"/>
                      </w:divBdr>
                    </w:div>
                  </w:divsChild>
                </w:div>
                <w:div w:id="1511409443">
                  <w:marLeft w:val="0"/>
                  <w:marRight w:val="0"/>
                  <w:marTop w:val="0"/>
                  <w:marBottom w:val="0"/>
                  <w:divBdr>
                    <w:top w:val="none" w:sz="0" w:space="0" w:color="auto"/>
                    <w:left w:val="none" w:sz="0" w:space="0" w:color="auto"/>
                    <w:bottom w:val="none" w:sz="0" w:space="0" w:color="auto"/>
                    <w:right w:val="none" w:sz="0" w:space="0" w:color="auto"/>
                  </w:divBdr>
                  <w:divsChild>
                    <w:div w:id="45884387">
                      <w:marLeft w:val="0"/>
                      <w:marRight w:val="0"/>
                      <w:marTop w:val="0"/>
                      <w:marBottom w:val="0"/>
                      <w:divBdr>
                        <w:top w:val="none" w:sz="0" w:space="0" w:color="auto"/>
                        <w:left w:val="none" w:sz="0" w:space="0" w:color="auto"/>
                        <w:bottom w:val="none" w:sz="0" w:space="0" w:color="auto"/>
                        <w:right w:val="none" w:sz="0" w:space="0" w:color="auto"/>
                      </w:divBdr>
                    </w:div>
                  </w:divsChild>
                </w:div>
                <w:div w:id="1543788905">
                  <w:marLeft w:val="0"/>
                  <w:marRight w:val="0"/>
                  <w:marTop w:val="0"/>
                  <w:marBottom w:val="0"/>
                  <w:divBdr>
                    <w:top w:val="none" w:sz="0" w:space="0" w:color="auto"/>
                    <w:left w:val="none" w:sz="0" w:space="0" w:color="auto"/>
                    <w:bottom w:val="none" w:sz="0" w:space="0" w:color="auto"/>
                    <w:right w:val="none" w:sz="0" w:space="0" w:color="auto"/>
                  </w:divBdr>
                  <w:divsChild>
                    <w:div w:id="1804419035">
                      <w:marLeft w:val="0"/>
                      <w:marRight w:val="0"/>
                      <w:marTop w:val="0"/>
                      <w:marBottom w:val="0"/>
                      <w:divBdr>
                        <w:top w:val="none" w:sz="0" w:space="0" w:color="auto"/>
                        <w:left w:val="none" w:sz="0" w:space="0" w:color="auto"/>
                        <w:bottom w:val="none" w:sz="0" w:space="0" w:color="auto"/>
                        <w:right w:val="none" w:sz="0" w:space="0" w:color="auto"/>
                      </w:divBdr>
                    </w:div>
                  </w:divsChild>
                </w:div>
                <w:div w:id="1554384901">
                  <w:marLeft w:val="0"/>
                  <w:marRight w:val="0"/>
                  <w:marTop w:val="0"/>
                  <w:marBottom w:val="0"/>
                  <w:divBdr>
                    <w:top w:val="none" w:sz="0" w:space="0" w:color="auto"/>
                    <w:left w:val="none" w:sz="0" w:space="0" w:color="auto"/>
                    <w:bottom w:val="none" w:sz="0" w:space="0" w:color="auto"/>
                    <w:right w:val="none" w:sz="0" w:space="0" w:color="auto"/>
                  </w:divBdr>
                  <w:divsChild>
                    <w:div w:id="412167847">
                      <w:marLeft w:val="0"/>
                      <w:marRight w:val="0"/>
                      <w:marTop w:val="0"/>
                      <w:marBottom w:val="0"/>
                      <w:divBdr>
                        <w:top w:val="none" w:sz="0" w:space="0" w:color="auto"/>
                        <w:left w:val="none" w:sz="0" w:space="0" w:color="auto"/>
                        <w:bottom w:val="none" w:sz="0" w:space="0" w:color="auto"/>
                        <w:right w:val="none" w:sz="0" w:space="0" w:color="auto"/>
                      </w:divBdr>
                    </w:div>
                  </w:divsChild>
                </w:div>
                <w:div w:id="1608613873">
                  <w:marLeft w:val="0"/>
                  <w:marRight w:val="0"/>
                  <w:marTop w:val="0"/>
                  <w:marBottom w:val="0"/>
                  <w:divBdr>
                    <w:top w:val="none" w:sz="0" w:space="0" w:color="auto"/>
                    <w:left w:val="none" w:sz="0" w:space="0" w:color="auto"/>
                    <w:bottom w:val="none" w:sz="0" w:space="0" w:color="auto"/>
                    <w:right w:val="none" w:sz="0" w:space="0" w:color="auto"/>
                  </w:divBdr>
                  <w:divsChild>
                    <w:div w:id="1150561779">
                      <w:marLeft w:val="0"/>
                      <w:marRight w:val="0"/>
                      <w:marTop w:val="0"/>
                      <w:marBottom w:val="0"/>
                      <w:divBdr>
                        <w:top w:val="none" w:sz="0" w:space="0" w:color="auto"/>
                        <w:left w:val="none" w:sz="0" w:space="0" w:color="auto"/>
                        <w:bottom w:val="none" w:sz="0" w:space="0" w:color="auto"/>
                        <w:right w:val="none" w:sz="0" w:space="0" w:color="auto"/>
                      </w:divBdr>
                    </w:div>
                  </w:divsChild>
                </w:div>
                <w:div w:id="1626541243">
                  <w:marLeft w:val="0"/>
                  <w:marRight w:val="0"/>
                  <w:marTop w:val="0"/>
                  <w:marBottom w:val="0"/>
                  <w:divBdr>
                    <w:top w:val="none" w:sz="0" w:space="0" w:color="auto"/>
                    <w:left w:val="none" w:sz="0" w:space="0" w:color="auto"/>
                    <w:bottom w:val="none" w:sz="0" w:space="0" w:color="auto"/>
                    <w:right w:val="none" w:sz="0" w:space="0" w:color="auto"/>
                  </w:divBdr>
                  <w:divsChild>
                    <w:div w:id="973027114">
                      <w:marLeft w:val="0"/>
                      <w:marRight w:val="0"/>
                      <w:marTop w:val="0"/>
                      <w:marBottom w:val="0"/>
                      <w:divBdr>
                        <w:top w:val="none" w:sz="0" w:space="0" w:color="auto"/>
                        <w:left w:val="none" w:sz="0" w:space="0" w:color="auto"/>
                        <w:bottom w:val="none" w:sz="0" w:space="0" w:color="auto"/>
                        <w:right w:val="none" w:sz="0" w:space="0" w:color="auto"/>
                      </w:divBdr>
                    </w:div>
                  </w:divsChild>
                </w:div>
                <w:div w:id="1634558465">
                  <w:marLeft w:val="0"/>
                  <w:marRight w:val="0"/>
                  <w:marTop w:val="0"/>
                  <w:marBottom w:val="0"/>
                  <w:divBdr>
                    <w:top w:val="none" w:sz="0" w:space="0" w:color="auto"/>
                    <w:left w:val="none" w:sz="0" w:space="0" w:color="auto"/>
                    <w:bottom w:val="none" w:sz="0" w:space="0" w:color="auto"/>
                    <w:right w:val="none" w:sz="0" w:space="0" w:color="auto"/>
                  </w:divBdr>
                  <w:divsChild>
                    <w:div w:id="884676876">
                      <w:marLeft w:val="0"/>
                      <w:marRight w:val="0"/>
                      <w:marTop w:val="0"/>
                      <w:marBottom w:val="0"/>
                      <w:divBdr>
                        <w:top w:val="none" w:sz="0" w:space="0" w:color="auto"/>
                        <w:left w:val="none" w:sz="0" w:space="0" w:color="auto"/>
                        <w:bottom w:val="none" w:sz="0" w:space="0" w:color="auto"/>
                        <w:right w:val="none" w:sz="0" w:space="0" w:color="auto"/>
                      </w:divBdr>
                    </w:div>
                  </w:divsChild>
                </w:div>
                <w:div w:id="1635863258">
                  <w:marLeft w:val="0"/>
                  <w:marRight w:val="0"/>
                  <w:marTop w:val="0"/>
                  <w:marBottom w:val="0"/>
                  <w:divBdr>
                    <w:top w:val="none" w:sz="0" w:space="0" w:color="auto"/>
                    <w:left w:val="none" w:sz="0" w:space="0" w:color="auto"/>
                    <w:bottom w:val="none" w:sz="0" w:space="0" w:color="auto"/>
                    <w:right w:val="none" w:sz="0" w:space="0" w:color="auto"/>
                  </w:divBdr>
                  <w:divsChild>
                    <w:div w:id="377240392">
                      <w:marLeft w:val="0"/>
                      <w:marRight w:val="0"/>
                      <w:marTop w:val="0"/>
                      <w:marBottom w:val="0"/>
                      <w:divBdr>
                        <w:top w:val="none" w:sz="0" w:space="0" w:color="auto"/>
                        <w:left w:val="none" w:sz="0" w:space="0" w:color="auto"/>
                        <w:bottom w:val="none" w:sz="0" w:space="0" w:color="auto"/>
                        <w:right w:val="none" w:sz="0" w:space="0" w:color="auto"/>
                      </w:divBdr>
                    </w:div>
                  </w:divsChild>
                </w:div>
                <w:div w:id="1644850961">
                  <w:marLeft w:val="0"/>
                  <w:marRight w:val="0"/>
                  <w:marTop w:val="0"/>
                  <w:marBottom w:val="0"/>
                  <w:divBdr>
                    <w:top w:val="none" w:sz="0" w:space="0" w:color="auto"/>
                    <w:left w:val="none" w:sz="0" w:space="0" w:color="auto"/>
                    <w:bottom w:val="none" w:sz="0" w:space="0" w:color="auto"/>
                    <w:right w:val="none" w:sz="0" w:space="0" w:color="auto"/>
                  </w:divBdr>
                  <w:divsChild>
                    <w:div w:id="2017026951">
                      <w:marLeft w:val="0"/>
                      <w:marRight w:val="0"/>
                      <w:marTop w:val="0"/>
                      <w:marBottom w:val="0"/>
                      <w:divBdr>
                        <w:top w:val="none" w:sz="0" w:space="0" w:color="auto"/>
                        <w:left w:val="none" w:sz="0" w:space="0" w:color="auto"/>
                        <w:bottom w:val="none" w:sz="0" w:space="0" w:color="auto"/>
                        <w:right w:val="none" w:sz="0" w:space="0" w:color="auto"/>
                      </w:divBdr>
                    </w:div>
                  </w:divsChild>
                </w:div>
                <w:div w:id="1654331664">
                  <w:marLeft w:val="0"/>
                  <w:marRight w:val="0"/>
                  <w:marTop w:val="0"/>
                  <w:marBottom w:val="0"/>
                  <w:divBdr>
                    <w:top w:val="none" w:sz="0" w:space="0" w:color="auto"/>
                    <w:left w:val="none" w:sz="0" w:space="0" w:color="auto"/>
                    <w:bottom w:val="none" w:sz="0" w:space="0" w:color="auto"/>
                    <w:right w:val="none" w:sz="0" w:space="0" w:color="auto"/>
                  </w:divBdr>
                  <w:divsChild>
                    <w:div w:id="1020156853">
                      <w:marLeft w:val="0"/>
                      <w:marRight w:val="0"/>
                      <w:marTop w:val="0"/>
                      <w:marBottom w:val="0"/>
                      <w:divBdr>
                        <w:top w:val="none" w:sz="0" w:space="0" w:color="auto"/>
                        <w:left w:val="none" w:sz="0" w:space="0" w:color="auto"/>
                        <w:bottom w:val="none" w:sz="0" w:space="0" w:color="auto"/>
                        <w:right w:val="none" w:sz="0" w:space="0" w:color="auto"/>
                      </w:divBdr>
                    </w:div>
                  </w:divsChild>
                </w:div>
                <w:div w:id="1709522763">
                  <w:marLeft w:val="0"/>
                  <w:marRight w:val="0"/>
                  <w:marTop w:val="0"/>
                  <w:marBottom w:val="0"/>
                  <w:divBdr>
                    <w:top w:val="none" w:sz="0" w:space="0" w:color="auto"/>
                    <w:left w:val="none" w:sz="0" w:space="0" w:color="auto"/>
                    <w:bottom w:val="none" w:sz="0" w:space="0" w:color="auto"/>
                    <w:right w:val="none" w:sz="0" w:space="0" w:color="auto"/>
                  </w:divBdr>
                  <w:divsChild>
                    <w:div w:id="1470659972">
                      <w:marLeft w:val="0"/>
                      <w:marRight w:val="0"/>
                      <w:marTop w:val="0"/>
                      <w:marBottom w:val="0"/>
                      <w:divBdr>
                        <w:top w:val="none" w:sz="0" w:space="0" w:color="auto"/>
                        <w:left w:val="none" w:sz="0" w:space="0" w:color="auto"/>
                        <w:bottom w:val="none" w:sz="0" w:space="0" w:color="auto"/>
                        <w:right w:val="none" w:sz="0" w:space="0" w:color="auto"/>
                      </w:divBdr>
                    </w:div>
                  </w:divsChild>
                </w:div>
                <w:div w:id="1746101506">
                  <w:marLeft w:val="0"/>
                  <w:marRight w:val="0"/>
                  <w:marTop w:val="0"/>
                  <w:marBottom w:val="0"/>
                  <w:divBdr>
                    <w:top w:val="none" w:sz="0" w:space="0" w:color="auto"/>
                    <w:left w:val="none" w:sz="0" w:space="0" w:color="auto"/>
                    <w:bottom w:val="none" w:sz="0" w:space="0" w:color="auto"/>
                    <w:right w:val="none" w:sz="0" w:space="0" w:color="auto"/>
                  </w:divBdr>
                  <w:divsChild>
                    <w:div w:id="251548777">
                      <w:marLeft w:val="0"/>
                      <w:marRight w:val="0"/>
                      <w:marTop w:val="0"/>
                      <w:marBottom w:val="0"/>
                      <w:divBdr>
                        <w:top w:val="none" w:sz="0" w:space="0" w:color="auto"/>
                        <w:left w:val="none" w:sz="0" w:space="0" w:color="auto"/>
                        <w:bottom w:val="none" w:sz="0" w:space="0" w:color="auto"/>
                        <w:right w:val="none" w:sz="0" w:space="0" w:color="auto"/>
                      </w:divBdr>
                    </w:div>
                  </w:divsChild>
                </w:div>
                <w:div w:id="1756631888">
                  <w:marLeft w:val="0"/>
                  <w:marRight w:val="0"/>
                  <w:marTop w:val="0"/>
                  <w:marBottom w:val="0"/>
                  <w:divBdr>
                    <w:top w:val="none" w:sz="0" w:space="0" w:color="auto"/>
                    <w:left w:val="none" w:sz="0" w:space="0" w:color="auto"/>
                    <w:bottom w:val="none" w:sz="0" w:space="0" w:color="auto"/>
                    <w:right w:val="none" w:sz="0" w:space="0" w:color="auto"/>
                  </w:divBdr>
                  <w:divsChild>
                    <w:div w:id="1674339621">
                      <w:marLeft w:val="0"/>
                      <w:marRight w:val="0"/>
                      <w:marTop w:val="0"/>
                      <w:marBottom w:val="0"/>
                      <w:divBdr>
                        <w:top w:val="none" w:sz="0" w:space="0" w:color="auto"/>
                        <w:left w:val="none" w:sz="0" w:space="0" w:color="auto"/>
                        <w:bottom w:val="none" w:sz="0" w:space="0" w:color="auto"/>
                        <w:right w:val="none" w:sz="0" w:space="0" w:color="auto"/>
                      </w:divBdr>
                    </w:div>
                  </w:divsChild>
                </w:div>
                <w:div w:id="1757826584">
                  <w:marLeft w:val="0"/>
                  <w:marRight w:val="0"/>
                  <w:marTop w:val="0"/>
                  <w:marBottom w:val="0"/>
                  <w:divBdr>
                    <w:top w:val="none" w:sz="0" w:space="0" w:color="auto"/>
                    <w:left w:val="none" w:sz="0" w:space="0" w:color="auto"/>
                    <w:bottom w:val="none" w:sz="0" w:space="0" w:color="auto"/>
                    <w:right w:val="none" w:sz="0" w:space="0" w:color="auto"/>
                  </w:divBdr>
                  <w:divsChild>
                    <w:div w:id="116065016">
                      <w:marLeft w:val="0"/>
                      <w:marRight w:val="0"/>
                      <w:marTop w:val="0"/>
                      <w:marBottom w:val="0"/>
                      <w:divBdr>
                        <w:top w:val="none" w:sz="0" w:space="0" w:color="auto"/>
                        <w:left w:val="none" w:sz="0" w:space="0" w:color="auto"/>
                        <w:bottom w:val="none" w:sz="0" w:space="0" w:color="auto"/>
                        <w:right w:val="none" w:sz="0" w:space="0" w:color="auto"/>
                      </w:divBdr>
                    </w:div>
                  </w:divsChild>
                </w:div>
                <w:div w:id="1768885260">
                  <w:marLeft w:val="0"/>
                  <w:marRight w:val="0"/>
                  <w:marTop w:val="0"/>
                  <w:marBottom w:val="0"/>
                  <w:divBdr>
                    <w:top w:val="none" w:sz="0" w:space="0" w:color="auto"/>
                    <w:left w:val="none" w:sz="0" w:space="0" w:color="auto"/>
                    <w:bottom w:val="none" w:sz="0" w:space="0" w:color="auto"/>
                    <w:right w:val="none" w:sz="0" w:space="0" w:color="auto"/>
                  </w:divBdr>
                  <w:divsChild>
                    <w:div w:id="1731808471">
                      <w:marLeft w:val="0"/>
                      <w:marRight w:val="0"/>
                      <w:marTop w:val="0"/>
                      <w:marBottom w:val="0"/>
                      <w:divBdr>
                        <w:top w:val="none" w:sz="0" w:space="0" w:color="auto"/>
                        <w:left w:val="none" w:sz="0" w:space="0" w:color="auto"/>
                        <w:bottom w:val="none" w:sz="0" w:space="0" w:color="auto"/>
                        <w:right w:val="none" w:sz="0" w:space="0" w:color="auto"/>
                      </w:divBdr>
                    </w:div>
                  </w:divsChild>
                </w:div>
                <w:div w:id="1772781208">
                  <w:marLeft w:val="0"/>
                  <w:marRight w:val="0"/>
                  <w:marTop w:val="0"/>
                  <w:marBottom w:val="0"/>
                  <w:divBdr>
                    <w:top w:val="none" w:sz="0" w:space="0" w:color="auto"/>
                    <w:left w:val="none" w:sz="0" w:space="0" w:color="auto"/>
                    <w:bottom w:val="none" w:sz="0" w:space="0" w:color="auto"/>
                    <w:right w:val="none" w:sz="0" w:space="0" w:color="auto"/>
                  </w:divBdr>
                  <w:divsChild>
                    <w:div w:id="1594701180">
                      <w:marLeft w:val="0"/>
                      <w:marRight w:val="0"/>
                      <w:marTop w:val="0"/>
                      <w:marBottom w:val="0"/>
                      <w:divBdr>
                        <w:top w:val="none" w:sz="0" w:space="0" w:color="auto"/>
                        <w:left w:val="none" w:sz="0" w:space="0" w:color="auto"/>
                        <w:bottom w:val="none" w:sz="0" w:space="0" w:color="auto"/>
                        <w:right w:val="none" w:sz="0" w:space="0" w:color="auto"/>
                      </w:divBdr>
                    </w:div>
                  </w:divsChild>
                </w:div>
                <w:div w:id="1793746811">
                  <w:marLeft w:val="0"/>
                  <w:marRight w:val="0"/>
                  <w:marTop w:val="0"/>
                  <w:marBottom w:val="0"/>
                  <w:divBdr>
                    <w:top w:val="none" w:sz="0" w:space="0" w:color="auto"/>
                    <w:left w:val="none" w:sz="0" w:space="0" w:color="auto"/>
                    <w:bottom w:val="none" w:sz="0" w:space="0" w:color="auto"/>
                    <w:right w:val="none" w:sz="0" w:space="0" w:color="auto"/>
                  </w:divBdr>
                  <w:divsChild>
                    <w:div w:id="883061734">
                      <w:marLeft w:val="0"/>
                      <w:marRight w:val="0"/>
                      <w:marTop w:val="0"/>
                      <w:marBottom w:val="0"/>
                      <w:divBdr>
                        <w:top w:val="none" w:sz="0" w:space="0" w:color="auto"/>
                        <w:left w:val="none" w:sz="0" w:space="0" w:color="auto"/>
                        <w:bottom w:val="none" w:sz="0" w:space="0" w:color="auto"/>
                        <w:right w:val="none" w:sz="0" w:space="0" w:color="auto"/>
                      </w:divBdr>
                    </w:div>
                  </w:divsChild>
                </w:div>
                <w:div w:id="1803159077">
                  <w:marLeft w:val="0"/>
                  <w:marRight w:val="0"/>
                  <w:marTop w:val="0"/>
                  <w:marBottom w:val="0"/>
                  <w:divBdr>
                    <w:top w:val="none" w:sz="0" w:space="0" w:color="auto"/>
                    <w:left w:val="none" w:sz="0" w:space="0" w:color="auto"/>
                    <w:bottom w:val="none" w:sz="0" w:space="0" w:color="auto"/>
                    <w:right w:val="none" w:sz="0" w:space="0" w:color="auto"/>
                  </w:divBdr>
                  <w:divsChild>
                    <w:div w:id="419646022">
                      <w:marLeft w:val="0"/>
                      <w:marRight w:val="0"/>
                      <w:marTop w:val="0"/>
                      <w:marBottom w:val="0"/>
                      <w:divBdr>
                        <w:top w:val="none" w:sz="0" w:space="0" w:color="auto"/>
                        <w:left w:val="none" w:sz="0" w:space="0" w:color="auto"/>
                        <w:bottom w:val="none" w:sz="0" w:space="0" w:color="auto"/>
                        <w:right w:val="none" w:sz="0" w:space="0" w:color="auto"/>
                      </w:divBdr>
                    </w:div>
                  </w:divsChild>
                </w:div>
                <w:div w:id="1828324705">
                  <w:marLeft w:val="0"/>
                  <w:marRight w:val="0"/>
                  <w:marTop w:val="0"/>
                  <w:marBottom w:val="0"/>
                  <w:divBdr>
                    <w:top w:val="none" w:sz="0" w:space="0" w:color="auto"/>
                    <w:left w:val="none" w:sz="0" w:space="0" w:color="auto"/>
                    <w:bottom w:val="none" w:sz="0" w:space="0" w:color="auto"/>
                    <w:right w:val="none" w:sz="0" w:space="0" w:color="auto"/>
                  </w:divBdr>
                  <w:divsChild>
                    <w:div w:id="1895458165">
                      <w:marLeft w:val="0"/>
                      <w:marRight w:val="0"/>
                      <w:marTop w:val="0"/>
                      <w:marBottom w:val="0"/>
                      <w:divBdr>
                        <w:top w:val="none" w:sz="0" w:space="0" w:color="auto"/>
                        <w:left w:val="none" w:sz="0" w:space="0" w:color="auto"/>
                        <w:bottom w:val="none" w:sz="0" w:space="0" w:color="auto"/>
                        <w:right w:val="none" w:sz="0" w:space="0" w:color="auto"/>
                      </w:divBdr>
                    </w:div>
                  </w:divsChild>
                </w:div>
                <w:div w:id="1872958090">
                  <w:marLeft w:val="0"/>
                  <w:marRight w:val="0"/>
                  <w:marTop w:val="0"/>
                  <w:marBottom w:val="0"/>
                  <w:divBdr>
                    <w:top w:val="none" w:sz="0" w:space="0" w:color="auto"/>
                    <w:left w:val="none" w:sz="0" w:space="0" w:color="auto"/>
                    <w:bottom w:val="none" w:sz="0" w:space="0" w:color="auto"/>
                    <w:right w:val="none" w:sz="0" w:space="0" w:color="auto"/>
                  </w:divBdr>
                  <w:divsChild>
                    <w:div w:id="1032729186">
                      <w:marLeft w:val="0"/>
                      <w:marRight w:val="0"/>
                      <w:marTop w:val="0"/>
                      <w:marBottom w:val="0"/>
                      <w:divBdr>
                        <w:top w:val="none" w:sz="0" w:space="0" w:color="auto"/>
                        <w:left w:val="none" w:sz="0" w:space="0" w:color="auto"/>
                        <w:bottom w:val="none" w:sz="0" w:space="0" w:color="auto"/>
                        <w:right w:val="none" w:sz="0" w:space="0" w:color="auto"/>
                      </w:divBdr>
                    </w:div>
                  </w:divsChild>
                </w:div>
                <w:div w:id="1873490325">
                  <w:marLeft w:val="0"/>
                  <w:marRight w:val="0"/>
                  <w:marTop w:val="0"/>
                  <w:marBottom w:val="0"/>
                  <w:divBdr>
                    <w:top w:val="none" w:sz="0" w:space="0" w:color="auto"/>
                    <w:left w:val="none" w:sz="0" w:space="0" w:color="auto"/>
                    <w:bottom w:val="none" w:sz="0" w:space="0" w:color="auto"/>
                    <w:right w:val="none" w:sz="0" w:space="0" w:color="auto"/>
                  </w:divBdr>
                  <w:divsChild>
                    <w:div w:id="2127193371">
                      <w:marLeft w:val="0"/>
                      <w:marRight w:val="0"/>
                      <w:marTop w:val="0"/>
                      <w:marBottom w:val="0"/>
                      <w:divBdr>
                        <w:top w:val="none" w:sz="0" w:space="0" w:color="auto"/>
                        <w:left w:val="none" w:sz="0" w:space="0" w:color="auto"/>
                        <w:bottom w:val="none" w:sz="0" w:space="0" w:color="auto"/>
                        <w:right w:val="none" w:sz="0" w:space="0" w:color="auto"/>
                      </w:divBdr>
                    </w:div>
                  </w:divsChild>
                </w:div>
                <w:div w:id="1967541940">
                  <w:marLeft w:val="0"/>
                  <w:marRight w:val="0"/>
                  <w:marTop w:val="0"/>
                  <w:marBottom w:val="0"/>
                  <w:divBdr>
                    <w:top w:val="none" w:sz="0" w:space="0" w:color="auto"/>
                    <w:left w:val="none" w:sz="0" w:space="0" w:color="auto"/>
                    <w:bottom w:val="none" w:sz="0" w:space="0" w:color="auto"/>
                    <w:right w:val="none" w:sz="0" w:space="0" w:color="auto"/>
                  </w:divBdr>
                  <w:divsChild>
                    <w:div w:id="1251742634">
                      <w:marLeft w:val="0"/>
                      <w:marRight w:val="0"/>
                      <w:marTop w:val="0"/>
                      <w:marBottom w:val="0"/>
                      <w:divBdr>
                        <w:top w:val="none" w:sz="0" w:space="0" w:color="auto"/>
                        <w:left w:val="none" w:sz="0" w:space="0" w:color="auto"/>
                        <w:bottom w:val="none" w:sz="0" w:space="0" w:color="auto"/>
                        <w:right w:val="none" w:sz="0" w:space="0" w:color="auto"/>
                      </w:divBdr>
                    </w:div>
                  </w:divsChild>
                </w:div>
                <w:div w:id="1980262590">
                  <w:marLeft w:val="0"/>
                  <w:marRight w:val="0"/>
                  <w:marTop w:val="0"/>
                  <w:marBottom w:val="0"/>
                  <w:divBdr>
                    <w:top w:val="none" w:sz="0" w:space="0" w:color="auto"/>
                    <w:left w:val="none" w:sz="0" w:space="0" w:color="auto"/>
                    <w:bottom w:val="none" w:sz="0" w:space="0" w:color="auto"/>
                    <w:right w:val="none" w:sz="0" w:space="0" w:color="auto"/>
                  </w:divBdr>
                  <w:divsChild>
                    <w:div w:id="1716850051">
                      <w:marLeft w:val="0"/>
                      <w:marRight w:val="0"/>
                      <w:marTop w:val="0"/>
                      <w:marBottom w:val="0"/>
                      <w:divBdr>
                        <w:top w:val="none" w:sz="0" w:space="0" w:color="auto"/>
                        <w:left w:val="none" w:sz="0" w:space="0" w:color="auto"/>
                        <w:bottom w:val="none" w:sz="0" w:space="0" w:color="auto"/>
                        <w:right w:val="none" w:sz="0" w:space="0" w:color="auto"/>
                      </w:divBdr>
                    </w:div>
                  </w:divsChild>
                </w:div>
                <w:div w:id="2000303295">
                  <w:marLeft w:val="0"/>
                  <w:marRight w:val="0"/>
                  <w:marTop w:val="0"/>
                  <w:marBottom w:val="0"/>
                  <w:divBdr>
                    <w:top w:val="none" w:sz="0" w:space="0" w:color="auto"/>
                    <w:left w:val="none" w:sz="0" w:space="0" w:color="auto"/>
                    <w:bottom w:val="none" w:sz="0" w:space="0" w:color="auto"/>
                    <w:right w:val="none" w:sz="0" w:space="0" w:color="auto"/>
                  </w:divBdr>
                  <w:divsChild>
                    <w:div w:id="1050155807">
                      <w:marLeft w:val="0"/>
                      <w:marRight w:val="0"/>
                      <w:marTop w:val="0"/>
                      <w:marBottom w:val="0"/>
                      <w:divBdr>
                        <w:top w:val="none" w:sz="0" w:space="0" w:color="auto"/>
                        <w:left w:val="none" w:sz="0" w:space="0" w:color="auto"/>
                        <w:bottom w:val="none" w:sz="0" w:space="0" w:color="auto"/>
                        <w:right w:val="none" w:sz="0" w:space="0" w:color="auto"/>
                      </w:divBdr>
                    </w:div>
                  </w:divsChild>
                </w:div>
                <w:div w:id="2001038231">
                  <w:marLeft w:val="0"/>
                  <w:marRight w:val="0"/>
                  <w:marTop w:val="0"/>
                  <w:marBottom w:val="0"/>
                  <w:divBdr>
                    <w:top w:val="none" w:sz="0" w:space="0" w:color="auto"/>
                    <w:left w:val="none" w:sz="0" w:space="0" w:color="auto"/>
                    <w:bottom w:val="none" w:sz="0" w:space="0" w:color="auto"/>
                    <w:right w:val="none" w:sz="0" w:space="0" w:color="auto"/>
                  </w:divBdr>
                  <w:divsChild>
                    <w:div w:id="55202164">
                      <w:marLeft w:val="0"/>
                      <w:marRight w:val="0"/>
                      <w:marTop w:val="0"/>
                      <w:marBottom w:val="0"/>
                      <w:divBdr>
                        <w:top w:val="none" w:sz="0" w:space="0" w:color="auto"/>
                        <w:left w:val="none" w:sz="0" w:space="0" w:color="auto"/>
                        <w:bottom w:val="none" w:sz="0" w:space="0" w:color="auto"/>
                        <w:right w:val="none" w:sz="0" w:space="0" w:color="auto"/>
                      </w:divBdr>
                    </w:div>
                  </w:divsChild>
                </w:div>
                <w:div w:id="2095976313">
                  <w:marLeft w:val="0"/>
                  <w:marRight w:val="0"/>
                  <w:marTop w:val="0"/>
                  <w:marBottom w:val="0"/>
                  <w:divBdr>
                    <w:top w:val="none" w:sz="0" w:space="0" w:color="auto"/>
                    <w:left w:val="none" w:sz="0" w:space="0" w:color="auto"/>
                    <w:bottom w:val="none" w:sz="0" w:space="0" w:color="auto"/>
                    <w:right w:val="none" w:sz="0" w:space="0" w:color="auto"/>
                  </w:divBdr>
                  <w:divsChild>
                    <w:div w:id="1343892693">
                      <w:marLeft w:val="0"/>
                      <w:marRight w:val="0"/>
                      <w:marTop w:val="0"/>
                      <w:marBottom w:val="0"/>
                      <w:divBdr>
                        <w:top w:val="none" w:sz="0" w:space="0" w:color="auto"/>
                        <w:left w:val="none" w:sz="0" w:space="0" w:color="auto"/>
                        <w:bottom w:val="none" w:sz="0" w:space="0" w:color="auto"/>
                        <w:right w:val="none" w:sz="0" w:space="0" w:color="auto"/>
                      </w:divBdr>
                    </w:div>
                  </w:divsChild>
                </w:div>
                <w:div w:id="2097821448">
                  <w:marLeft w:val="0"/>
                  <w:marRight w:val="0"/>
                  <w:marTop w:val="0"/>
                  <w:marBottom w:val="0"/>
                  <w:divBdr>
                    <w:top w:val="none" w:sz="0" w:space="0" w:color="auto"/>
                    <w:left w:val="none" w:sz="0" w:space="0" w:color="auto"/>
                    <w:bottom w:val="none" w:sz="0" w:space="0" w:color="auto"/>
                    <w:right w:val="none" w:sz="0" w:space="0" w:color="auto"/>
                  </w:divBdr>
                  <w:divsChild>
                    <w:div w:id="66272981">
                      <w:marLeft w:val="0"/>
                      <w:marRight w:val="0"/>
                      <w:marTop w:val="0"/>
                      <w:marBottom w:val="0"/>
                      <w:divBdr>
                        <w:top w:val="none" w:sz="0" w:space="0" w:color="auto"/>
                        <w:left w:val="none" w:sz="0" w:space="0" w:color="auto"/>
                        <w:bottom w:val="none" w:sz="0" w:space="0" w:color="auto"/>
                        <w:right w:val="none" w:sz="0" w:space="0" w:color="auto"/>
                      </w:divBdr>
                    </w:div>
                  </w:divsChild>
                </w:div>
                <w:div w:id="2113818157">
                  <w:marLeft w:val="0"/>
                  <w:marRight w:val="0"/>
                  <w:marTop w:val="0"/>
                  <w:marBottom w:val="0"/>
                  <w:divBdr>
                    <w:top w:val="none" w:sz="0" w:space="0" w:color="auto"/>
                    <w:left w:val="none" w:sz="0" w:space="0" w:color="auto"/>
                    <w:bottom w:val="none" w:sz="0" w:space="0" w:color="auto"/>
                    <w:right w:val="none" w:sz="0" w:space="0" w:color="auto"/>
                  </w:divBdr>
                  <w:divsChild>
                    <w:div w:id="80103836">
                      <w:marLeft w:val="0"/>
                      <w:marRight w:val="0"/>
                      <w:marTop w:val="0"/>
                      <w:marBottom w:val="0"/>
                      <w:divBdr>
                        <w:top w:val="none" w:sz="0" w:space="0" w:color="auto"/>
                        <w:left w:val="none" w:sz="0" w:space="0" w:color="auto"/>
                        <w:bottom w:val="none" w:sz="0" w:space="0" w:color="auto"/>
                        <w:right w:val="none" w:sz="0" w:space="0" w:color="auto"/>
                      </w:divBdr>
                    </w:div>
                  </w:divsChild>
                </w:div>
                <w:div w:id="2134518271">
                  <w:marLeft w:val="0"/>
                  <w:marRight w:val="0"/>
                  <w:marTop w:val="0"/>
                  <w:marBottom w:val="0"/>
                  <w:divBdr>
                    <w:top w:val="none" w:sz="0" w:space="0" w:color="auto"/>
                    <w:left w:val="none" w:sz="0" w:space="0" w:color="auto"/>
                    <w:bottom w:val="none" w:sz="0" w:space="0" w:color="auto"/>
                    <w:right w:val="none" w:sz="0" w:space="0" w:color="auto"/>
                  </w:divBdr>
                  <w:divsChild>
                    <w:div w:id="11890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38554">
          <w:marLeft w:val="0"/>
          <w:marRight w:val="0"/>
          <w:marTop w:val="0"/>
          <w:marBottom w:val="0"/>
          <w:divBdr>
            <w:top w:val="none" w:sz="0" w:space="0" w:color="auto"/>
            <w:left w:val="none" w:sz="0" w:space="0" w:color="auto"/>
            <w:bottom w:val="none" w:sz="0" w:space="0" w:color="auto"/>
            <w:right w:val="none" w:sz="0" w:space="0" w:color="auto"/>
          </w:divBdr>
          <w:divsChild>
            <w:div w:id="116994493">
              <w:marLeft w:val="-75"/>
              <w:marRight w:val="0"/>
              <w:marTop w:val="30"/>
              <w:marBottom w:val="30"/>
              <w:divBdr>
                <w:top w:val="none" w:sz="0" w:space="0" w:color="auto"/>
                <w:left w:val="none" w:sz="0" w:space="0" w:color="auto"/>
                <w:bottom w:val="none" w:sz="0" w:space="0" w:color="auto"/>
                <w:right w:val="none" w:sz="0" w:space="0" w:color="auto"/>
              </w:divBdr>
              <w:divsChild>
                <w:div w:id="10491923">
                  <w:marLeft w:val="0"/>
                  <w:marRight w:val="0"/>
                  <w:marTop w:val="0"/>
                  <w:marBottom w:val="0"/>
                  <w:divBdr>
                    <w:top w:val="none" w:sz="0" w:space="0" w:color="auto"/>
                    <w:left w:val="none" w:sz="0" w:space="0" w:color="auto"/>
                    <w:bottom w:val="none" w:sz="0" w:space="0" w:color="auto"/>
                    <w:right w:val="none" w:sz="0" w:space="0" w:color="auto"/>
                  </w:divBdr>
                  <w:divsChild>
                    <w:div w:id="1200900408">
                      <w:marLeft w:val="0"/>
                      <w:marRight w:val="0"/>
                      <w:marTop w:val="0"/>
                      <w:marBottom w:val="0"/>
                      <w:divBdr>
                        <w:top w:val="none" w:sz="0" w:space="0" w:color="auto"/>
                        <w:left w:val="none" w:sz="0" w:space="0" w:color="auto"/>
                        <w:bottom w:val="none" w:sz="0" w:space="0" w:color="auto"/>
                        <w:right w:val="none" w:sz="0" w:space="0" w:color="auto"/>
                      </w:divBdr>
                    </w:div>
                  </w:divsChild>
                </w:div>
                <w:div w:id="16586013">
                  <w:marLeft w:val="0"/>
                  <w:marRight w:val="0"/>
                  <w:marTop w:val="0"/>
                  <w:marBottom w:val="0"/>
                  <w:divBdr>
                    <w:top w:val="none" w:sz="0" w:space="0" w:color="auto"/>
                    <w:left w:val="none" w:sz="0" w:space="0" w:color="auto"/>
                    <w:bottom w:val="none" w:sz="0" w:space="0" w:color="auto"/>
                    <w:right w:val="none" w:sz="0" w:space="0" w:color="auto"/>
                  </w:divBdr>
                  <w:divsChild>
                    <w:div w:id="871305050">
                      <w:marLeft w:val="0"/>
                      <w:marRight w:val="0"/>
                      <w:marTop w:val="0"/>
                      <w:marBottom w:val="0"/>
                      <w:divBdr>
                        <w:top w:val="none" w:sz="0" w:space="0" w:color="auto"/>
                        <w:left w:val="none" w:sz="0" w:space="0" w:color="auto"/>
                        <w:bottom w:val="none" w:sz="0" w:space="0" w:color="auto"/>
                        <w:right w:val="none" w:sz="0" w:space="0" w:color="auto"/>
                      </w:divBdr>
                    </w:div>
                  </w:divsChild>
                </w:div>
                <w:div w:id="17853339">
                  <w:marLeft w:val="0"/>
                  <w:marRight w:val="0"/>
                  <w:marTop w:val="0"/>
                  <w:marBottom w:val="0"/>
                  <w:divBdr>
                    <w:top w:val="none" w:sz="0" w:space="0" w:color="auto"/>
                    <w:left w:val="none" w:sz="0" w:space="0" w:color="auto"/>
                    <w:bottom w:val="none" w:sz="0" w:space="0" w:color="auto"/>
                    <w:right w:val="none" w:sz="0" w:space="0" w:color="auto"/>
                  </w:divBdr>
                  <w:divsChild>
                    <w:div w:id="2121141436">
                      <w:marLeft w:val="0"/>
                      <w:marRight w:val="0"/>
                      <w:marTop w:val="0"/>
                      <w:marBottom w:val="0"/>
                      <w:divBdr>
                        <w:top w:val="none" w:sz="0" w:space="0" w:color="auto"/>
                        <w:left w:val="none" w:sz="0" w:space="0" w:color="auto"/>
                        <w:bottom w:val="none" w:sz="0" w:space="0" w:color="auto"/>
                        <w:right w:val="none" w:sz="0" w:space="0" w:color="auto"/>
                      </w:divBdr>
                    </w:div>
                  </w:divsChild>
                </w:div>
                <w:div w:id="19402354">
                  <w:marLeft w:val="0"/>
                  <w:marRight w:val="0"/>
                  <w:marTop w:val="0"/>
                  <w:marBottom w:val="0"/>
                  <w:divBdr>
                    <w:top w:val="none" w:sz="0" w:space="0" w:color="auto"/>
                    <w:left w:val="none" w:sz="0" w:space="0" w:color="auto"/>
                    <w:bottom w:val="none" w:sz="0" w:space="0" w:color="auto"/>
                    <w:right w:val="none" w:sz="0" w:space="0" w:color="auto"/>
                  </w:divBdr>
                  <w:divsChild>
                    <w:div w:id="448360476">
                      <w:marLeft w:val="0"/>
                      <w:marRight w:val="0"/>
                      <w:marTop w:val="0"/>
                      <w:marBottom w:val="0"/>
                      <w:divBdr>
                        <w:top w:val="none" w:sz="0" w:space="0" w:color="auto"/>
                        <w:left w:val="none" w:sz="0" w:space="0" w:color="auto"/>
                        <w:bottom w:val="none" w:sz="0" w:space="0" w:color="auto"/>
                        <w:right w:val="none" w:sz="0" w:space="0" w:color="auto"/>
                      </w:divBdr>
                    </w:div>
                  </w:divsChild>
                </w:div>
                <w:div w:id="39400004">
                  <w:marLeft w:val="0"/>
                  <w:marRight w:val="0"/>
                  <w:marTop w:val="0"/>
                  <w:marBottom w:val="0"/>
                  <w:divBdr>
                    <w:top w:val="none" w:sz="0" w:space="0" w:color="auto"/>
                    <w:left w:val="none" w:sz="0" w:space="0" w:color="auto"/>
                    <w:bottom w:val="none" w:sz="0" w:space="0" w:color="auto"/>
                    <w:right w:val="none" w:sz="0" w:space="0" w:color="auto"/>
                  </w:divBdr>
                  <w:divsChild>
                    <w:div w:id="1241599008">
                      <w:marLeft w:val="0"/>
                      <w:marRight w:val="0"/>
                      <w:marTop w:val="0"/>
                      <w:marBottom w:val="0"/>
                      <w:divBdr>
                        <w:top w:val="none" w:sz="0" w:space="0" w:color="auto"/>
                        <w:left w:val="none" w:sz="0" w:space="0" w:color="auto"/>
                        <w:bottom w:val="none" w:sz="0" w:space="0" w:color="auto"/>
                        <w:right w:val="none" w:sz="0" w:space="0" w:color="auto"/>
                      </w:divBdr>
                    </w:div>
                  </w:divsChild>
                </w:div>
                <w:div w:id="48967250">
                  <w:marLeft w:val="0"/>
                  <w:marRight w:val="0"/>
                  <w:marTop w:val="0"/>
                  <w:marBottom w:val="0"/>
                  <w:divBdr>
                    <w:top w:val="none" w:sz="0" w:space="0" w:color="auto"/>
                    <w:left w:val="none" w:sz="0" w:space="0" w:color="auto"/>
                    <w:bottom w:val="none" w:sz="0" w:space="0" w:color="auto"/>
                    <w:right w:val="none" w:sz="0" w:space="0" w:color="auto"/>
                  </w:divBdr>
                  <w:divsChild>
                    <w:div w:id="1978754382">
                      <w:marLeft w:val="0"/>
                      <w:marRight w:val="0"/>
                      <w:marTop w:val="0"/>
                      <w:marBottom w:val="0"/>
                      <w:divBdr>
                        <w:top w:val="none" w:sz="0" w:space="0" w:color="auto"/>
                        <w:left w:val="none" w:sz="0" w:space="0" w:color="auto"/>
                        <w:bottom w:val="none" w:sz="0" w:space="0" w:color="auto"/>
                        <w:right w:val="none" w:sz="0" w:space="0" w:color="auto"/>
                      </w:divBdr>
                    </w:div>
                  </w:divsChild>
                </w:div>
                <w:div w:id="57214128">
                  <w:marLeft w:val="0"/>
                  <w:marRight w:val="0"/>
                  <w:marTop w:val="0"/>
                  <w:marBottom w:val="0"/>
                  <w:divBdr>
                    <w:top w:val="none" w:sz="0" w:space="0" w:color="auto"/>
                    <w:left w:val="none" w:sz="0" w:space="0" w:color="auto"/>
                    <w:bottom w:val="none" w:sz="0" w:space="0" w:color="auto"/>
                    <w:right w:val="none" w:sz="0" w:space="0" w:color="auto"/>
                  </w:divBdr>
                  <w:divsChild>
                    <w:div w:id="2058431214">
                      <w:marLeft w:val="0"/>
                      <w:marRight w:val="0"/>
                      <w:marTop w:val="0"/>
                      <w:marBottom w:val="0"/>
                      <w:divBdr>
                        <w:top w:val="none" w:sz="0" w:space="0" w:color="auto"/>
                        <w:left w:val="none" w:sz="0" w:space="0" w:color="auto"/>
                        <w:bottom w:val="none" w:sz="0" w:space="0" w:color="auto"/>
                        <w:right w:val="none" w:sz="0" w:space="0" w:color="auto"/>
                      </w:divBdr>
                    </w:div>
                  </w:divsChild>
                </w:div>
                <w:div w:id="66192467">
                  <w:marLeft w:val="0"/>
                  <w:marRight w:val="0"/>
                  <w:marTop w:val="0"/>
                  <w:marBottom w:val="0"/>
                  <w:divBdr>
                    <w:top w:val="none" w:sz="0" w:space="0" w:color="auto"/>
                    <w:left w:val="none" w:sz="0" w:space="0" w:color="auto"/>
                    <w:bottom w:val="none" w:sz="0" w:space="0" w:color="auto"/>
                    <w:right w:val="none" w:sz="0" w:space="0" w:color="auto"/>
                  </w:divBdr>
                  <w:divsChild>
                    <w:div w:id="524558268">
                      <w:marLeft w:val="0"/>
                      <w:marRight w:val="0"/>
                      <w:marTop w:val="0"/>
                      <w:marBottom w:val="0"/>
                      <w:divBdr>
                        <w:top w:val="none" w:sz="0" w:space="0" w:color="auto"/>
                        <w:left w:val="none" w:sz="0" w:space="0" w:color="auto"/>
                        <w:bottom w:val="none" w:sz="0" w:space="0" w:color="auto"/>
                        <w:right w:val="none" w:sz="0" w:space="0" w:color="auto"/>
                      </w:divBdr>
                    </w:div>
                  </w:divsChild>
                </w:div>
                <w:div w:id="75127461">
                  <w:marLeft w:val="0"/>
                  <w:marRight w:val="0"/>
                  <w:marTop w:val="0"/>
                  <w:marBottom w:val="0"/>
                  <w:divBdr>
                    <w:top w:val="none" w:sz="0" w:space="0" w:color="auto"/>
                    <w:left w:val="none" w:sz="0" w:space="0" w:color="auto"/>
                    <w:bottom w:val="none" w:sz="0" w:space="0" w:color="auto"/>
                    <w:right w:val="none" w:sz="0" w:space="0" w:color="auto"/>
                  </w:divBdr>
                  <w:divsChild>
                    <w:div w:id="669217400">
                      <w:marLeft w:val="0"/>
                      <w:marRight w:val="0"/>
                      <w:marTop w:val="0"/>
                      <w:marBottom w:val="0"/>
                      <w:divBdr>
                        <w:top w:val="none" w:sz="0" w:space="0" w:color="auto"/>
                        <w:left w:val="none" w:sz="0" w:space="0" w:color="auto"/>
                        <w:bottom w:val="none" w:sz="0" w:space="0" w:color="auto"/>
                        <w:right w:val="none" w:sz="0" w:space="0" w:color="auto"/>
                      </w:divBdr>
                    </w:div>
                  </w:divsChild>
                </w:div>
                <w:div w:id="95255155">
                  <w:marLeft w:val="0"/>
                  <w:marRight w:val="0"/>
                  <w:marTop w:val="0"/>
                  <w:marBottom w:val="0"/>
                  <w:divBdr>
                    <w:top w:val="none" w:sz="0" w:space="0" w:color="auto"/>
                    <w:left w:val="none" w:sz="0" w:space="0" w:color="auto"/>
                    <w:bottom w:val="none" w:sz="0" w:space="0" w:color="auto"/>
                    <w:right w:val="none" w:sz="0" w:space="0" w:color="auto"/>
                  </w:divBdr>
                  <w:divsChild>
                    <w:div w:id="1122462667">
                      <w:marLeft w:val="0"/>
                      <w:marRight w:val="0"/>
                      <w:marTop w:val="0"/>
                      <w:marBottom w:val="0"/>
                      <w:divBdr>
                        <w:top w:val="none" w:sz="0" w:space="0" w:color="auto"/>
                        <w:left w:val="none" w:sz="0" w:space="0" w:color="auto"/>
                        <w:bottom w:val="none" w:sz="0" w:space="0" w:color="auto"/>
                        <w:right w:val="none" w:sz="0" w:space="0" w:color="auto"/>
                      </w:divBdr>
                    </w:div>
                  </w:divsChild>
                </w:div>
                <w:div w:id="107163924">
                  <w:marLeft w:val="0"/>
                  <w:marRight w:val="0"/>
                  <w:marTop w:val="0"/>
                  <w:marBottom w:val="0"/>
                  <w:divBdr>
                    <w:top w:val="none" w:sz="0" w:space="0" w:color="auto"/>
                    <w:left w:val="none" w:sz="0" w:space="0" w:color="auto"/>
                    <w:bottom w:val="none" w:sz="0" w:space="0" w:color="auto"/>
                    <w:right w:val="none" w:sz="0" w:space="0" w:color="auto"/>
                  </w:divBdr>
                  <w:divsChild>
                    <w:div w:id="134570328">
                      <w:marLeft w:val="0"/>
                      <w:marRight w:val="0"/>
                      <w:marTop w:val="0"/>
                      <w:marBottom w:val="0"/>
                      <w:divBdr>
                        <w:top w:val="none" w:sz="0" w:space="0" w:color="auto"/>
                        <w:left w:val="none" w:sz="0" w:space="0" w:color="auto"/>
                        <w:bottom w:val="none" w:sz="0" w:space="0" w:color="auto"/>
                        <w:right w:val="none" w:sz="0" w:space="0" w:color="auto"/>
                      </w:divBdr>
                    </w:div>
                  </w:divsChild>
                </w:div>
                <w:div w:id="112407561">
                  <w:marLeft w:val="0"/>
                  <w:marRight w:val="0"/>
                  <w:marTop w:val="0"/>
                  <w:marBottom w:val="0"/>
                  <w:divBdr>
                    <w:top w:val="none" w:sz="0" w:space="0" w:color="auto"/>
                    <w:left w:val="none" w:sz="0" w:space="0" w:color="auto"/>
                    <w:bottom w:val="none" w:sz="0" w:space="0" w:color="auto"/>
                    <w:right w:val="none" w:sz="0" w:space="0" w:color="auto"/>
                  </w:divBdr>
                  <w:divsChild>
                    <w:div w:id="1970042081">
                      <w:marLeft w:val="0"/>
                      <w:marRight w:val="0"/>
                      <w:marTop w:val="0"/>
                      <w:marBottom w:val="0"/>
                      <w:divBdr>
                        <w:top w:val="none" w:sz="0" w:space="0" w:color="auto"/>
                        <w:left w:val="none" w:sz="0" w:space="0" w:color="auto"/>
                        <w:bottom w:val="none" w:sz="0" w:space="0" w:color="auto"/>
                        <w:right w:val="none" w:sz="0" w:space="0" w:color="auto"/>
                      </w:divBdr>
                    </w:div>
                  </w:divsChild>
                </w:div>
                <w:div w:id="122382972">
                  <w:marLeft w:val="0"/>
                  <w:marRight w:val="0"/>
                  <w:marTop w:val="0"/>
                  <w:marBottom w:val="0"/>
                  <w:divBdr>
                    <w:top w:val="none" w:sz="0" w:space="0" w:color="auto"/>
                    <w:left w:val="none" w:sz="0" w:space="0" w:color="auto"/>
                    <w:bottom w:val="none" w:sz="0" w:space="0" w:color="auto"/>
                    <w:right w:val="none" w:sz="0" w:space="0" w:color="auto"/>
                  </w:divBdr>
                  <w:divsChild>
                    <w:div w:id="1908225018">
                      <w:marLeft w:val="0"/>
                      <w:marRight w:val="0"/>
                      <w:marTop w:val="0"/>
                      <w:marBottom w:val="0"/>
                      <w:divBdr>
                        <w:top w:val="none" w:sz="0" w:space="0" w:color="auto"/>
                        <w:left w:val="none" w:sz="0" w:space="0" w:color="auto"/>
                        <w:bottom w:val="none" w:sz="0" w:space="0" w:color="auto"/>
                        <w:right w:val="none" w:sz="0" w:space="0" w:color="auto"/>
                      </w:divBdr>
                    </w:div>
                  </w:divsChild>
                </w:div>
                <w:div w:id="132405040">
                  <w:marLeft w:val="0"/>
                  <w:marRight w:val="0"/>
                  <w:marTop w:val="0"/>
                  <w:marBottom w:val="0"/>
                  <w:divBdr>
                    <w:top w:val="none" w:sz="0" w:space="0" w:color="auto"/>
                    <w:left w:val="none" w:sz="0" w:space="0" w:color="auto"/>
                    <w:bottom w:val="none" w:sz="0" w:space="0" w:color="auto"/>
                    <w:right w:val="none" w:sz="0" w:space="0" w:color="auto"/>
                  </w:divBdr>
                  <w:divsChild>
                    <w:div w:id="1225292352">
                      <w:marLeft w:val="0"/>
                      <w:marRight w:val="0"/>
                      <w:marTop w:val="0"/>
                      <w:marBottom w:val="0"/>
                      <w:divBdr>
                        <w:top w:val="none" w:sz="0" w:space="0" w:color="auto"/>
                        <w:left w:val="none" w:sz="0" w:space="0" w:color="auto"/>
                        <w:bottom w:val="none" w:sz="0" w:space="0" w:color="auto"/>
                        <w:right w:val="none" w:sz="0" w:space="0" w:color="auto"/>
                      </w:divBdr>
                    </w:div>
                  </w:divsChild>
                </w:div>
                <w:div w:id="158470842">
                  <w:marLeft w:val="0"/>
                  <w:marRight w:val="0"/>
                  <w:marTop w:val="0"/>
                  <w:marBottom w:val="0"/>
                  <w:divBdr>
                    <w:top w:val="none" w:sz="0" w:space="0" w:color="auto"/>
                    <w:left w:val="none" w:sz="0" w:space="0" w:color="auto"/>
                    <w:bottom w:val="none" w:sz="0" w:space="0" w:color="auto"/>
                    <w:right w:val="none" w:sz="0" w:space="0" w:color="auto"/>
                  </w:divBdr>
                  <w:divsChild>
                    <w:div w:id="1452631624">
                      <w:marLeft w:val="0"/>
                      <w:marRight w:val="0"/>
                      <w:marTop w:val="0"/>
                      <w:marBottom w:val="0"/>
                      <w:divBdr>
                        <w:top w:val="none" w:sz="0" w:space="0" w:color="auto"/>
                        <w:left w:val="none" w:sz="0" w:space="0" w:color="auto"/>
                        <w:bottom w:val="none" w:sz="0" w:space="0" w:color="auto"/>
                        <w:right w:val="none" w:sz="0" w:space="0" w:color="auto"/>
                      </w:divBdr>
                    </w:div>
                  </w:divsChild>
                </w:div>
                <w:div w:id="160464254">
                  <w:marLeft w:val="0"/>
                  <w:marRight w:val="0"/>
                  <w:marTop w:val="0"/>
                  <w:marBottom w:val="0"/>
                  <w:divBdr>
                    <w:top w:val="none" w:sz="0" w:space="0" w:color="auto"/>
                    <w:left w:val="none" w:sz="0" w:space="0" w:color="auto"/>
                    <w:bottom w:val="none" w:sz="0" w:space="0" w:color="auto"/>
                    <w:right w:val="none" w:sz="0" w:space="0" w:color="auto"/>
                  </w:divBdr>
                  <w:divsChild>
                    <w:div w:id="1141265474">
                      <w:marLeft w:val="0"/>
                      <w:marRight w:val="0"/>
                      <w:marTop w:val="0"/>
                      <w:marBottom w:val="0"/>
                      <w:divBdr>
                        <w:top w:val="none" w:sz="0" w:space="0" w:color="auto"/>
                        <w:left w:val="none" w:sz="0" w:space="0" w:color="auto"/>
                        <w:bottom w:val="none" w:sz="0" w:space="0" w:color="auto"/>
                        <w:right w:val="none" w:sz="0" w:space="0" w:color="auto"/>
                      </w:divBdr>
                    </w:div>
                  </w:divsChild>
                </w:div>
                <w:div w:id="175925992">
                  <w:marLeft w:val="0"/>
                  <w:marRight w:val="0"/>
                  <w:marTop w:val="0"/>
                  <w:marBottom w:val="0"/>
                  <w:divBdr>
                    <w:top w:val="none" w:sz="0" w:space="0" w:color="auto"/>
                    <w:left w:val="none" w:sz="0" w:space="0" w:color="auto"/>
                    <w:bottom w:val="none" w:sz="0" w:space="0" w:color="auto"/>
                    <w:right w:val="none" w:sz="0" w:space="0" w:color="auto"/>
                  </w:divBdr>
                  <w:divsChild>
                    <w:div w:id="1551264012">
                      <w:marLeft w:val="0"/>
                      <w:marRight w:val="0"/>
                      <w:marTop w:val="0"/>
                      <w:marBottom w:val="0"/>
                      <w:divBdr>
                        <w:top w:val="none" w:sz="0" w:space="0" w:color="auto"/>
                        <w:left w:val="none" w:sz="0" w:space="0" w:color="auto"/>
                        <w:bottom w:val="none" w:sz="0" w:space="0" w:color="auto"/>
                        <w:right w:val="none" w:sz="0" w:space="0" w:color="auto"/>
                      </w:divBdr>
                    </w:div>
                  </w:divsChild>
                </w:div>
                <w:div w:id="180823104">
                  <w:marLeft w:val="0"/>
                  <w:marRight w:val="0"/>
                  <w:marTop w:val="0"/>
                  <w:marBottom w:val="0"/>
                  <w:divBdr>
                    <w:top w:val="none" w:sz="0" w:space="0" w:color="auto"/>
                    <w:left w:val="none" w:sz="0" w:space="0" w:color="auto"/>
                    <w:bottom w:val="none" w:sz="0" w:space="0" w:color="auto"/>
                    <w:right w:val="none" w:sz="0" w:space="0" w:color="auto"/>
                  </w:divBdr>
                  <w:divsChild>
                    <w:div w:id="2105490113">
                      <w:marLeft w:val="0"/>
                      <w:marRight w:val="0"/>
                      <w:marTop w:val="0"/>
                      <w:marBottom w:val="0"/>
                      <w:divBdr>
                        <w:top w:val="none" w:sz="0" w:space="0" w:color="auto"/>
                        <w:left w:val="none" w:sz="0" w:space="0" w:color="auto"/>
                        <w:bottom w:val="none" w:sz="0" w:space="0" w:color="auto"/>
                        <w:right w:val="none" w:sz="0" w:space="0" w:color="auto"/>
                      </w:divBdr>
                    </w:div>
                  </w:divsChild>
                </w:div>
                <w:div w:id="182597432">
                  <w:marLeft w:val="0"/>
                  <w:marRight w:val="0"/>
                  <w:marTop w:val="0"/>
                  <w:marBottom w:val="0"/>
                  <w:divBdr>
                    <w:top w:val="none" w:sz="0" w:space="0" w:color="auto"/>
                    <w:left w:val="none" w:sz="0" w:space="0" w:color="auto"/>
                    <w:bottom w:val="none" w:sz="0" w:space="0" w:color="auto"/>
                    <w:right w:val="none" w:sz="0" w:space="0" w:color="auto"/>
                  </w:divBdr>
                  <w:divsChild>
                    <w:div w:id="1343317189">
                      <w:marLeft w:val="0"/>
                      <w:marRight w:val="0"/>
                      <w:marTop w:val="0"/>
                      <w:marBottom w:val="0"/>
                      <w:divBdr>
                        <w:top w:val="none" w:sz="0" w:space="0" w:color="auto"/>
                        <w:left w:val="none" w:sz="0" w:space="0" w:color="auto"/>
                        <w:bottom w:val="none" w:sz="0" w:space="0" w:color="auto"/>
                        <w:right w:val="none" w:sz="0" w:space="0" w:color="auto"/>
                      </w:divBdr>
                    </w:div>
                  </w:divsChild>
                </w:div>
                <w:div w:id="197548117">
                  <w:marLeft w:val="0"/>
                  <w:marRight w:val="0"/>
                  <w:marTop w:val="0"/>
                  <w:marBottom w:val="0"/>
                  <w:divBdr>
                    <w:top w:val="none" w:sz="0" w:space="0" w:color="auto"/>
                    <w:left w:val="none" w:sz="0" w:space="0" w:color="auto"/>
                    <w:bottom w:val="none" w:sz="0" w:space="0" w:color="auto"/>
                    <w:right w:val="none" w:sz="0" w:space="0" w:color="auto"/>
                  </w:divBdr>
                  <w:divsChild>
                    <w:div w:id="1331329730">
                      <w:marLeft w:val="0"/>
                      <w:marRight w:val="0"/>
                      <w:marTop w:val="0"/>
                      <w:marBottom w:val="0"/>
                      <w:divBdr>
                        <w:top w:val="none" w:sz="0" w:space="0" w:color="auto"/>
                        <w:left w:val="none" w:sz="0" w:space="0" w:color="auto"/>
                        <w:bottom w:val="none" w:sz="0" w:space="0" w:color="auto"/>
                        <w:right w:val="none" w:sz="0" w:space="0" w:color="auto"/>
                      </w:divBdr>
                    </w:div>
                  </w:divsChild>
                </w:div>
                <w:div w:id="208761719">
                  <w:marLeft w:val="0"/>
                  <w:marRight w:val="0"/>
                  <w:marTop w:val="0"/>
                  <w:marBottom w:val="0"/>
                  <w:divBdr>
                    <w:top w:val="none" w:sz="0" w:space="0" w:color="auto"/>
                    <w:left w:val="none" w:sz="0" w:space="0" w:color="auto"/>
                    <w:bottom w:val="none" w:sz="0" w:space="0" w:color="auto"/>
                    <w:right w:val="none" w:sz="0" w:space="0" w:color="auto"/>
                  </w:divBdr>
                  <w:divsChild>
                    <w:div w:id="1018510754">
                      <w:marLeft w:val="0"/>
                      <w:marRight w:val="0"/>
                      <w:marTop w:val="0"/>
                      <w:marBottom w:val="0"/>
                      <w:divBdr>
                        <w:top w:val="none" w:sz="0" w:space="0" w:color="auto"/>
                        <w:left w:val="none" w:sz="0" w:space="0" w:color="auto"/>
                        <w:bottom w:val="none" w:sz="0" w:space="0" w:color="auto"/>
                        <w:right w:val="none" w:sz="0" w:space="0" w:color="auto"/>
                      </w:divBdr>
                    </w:div>
                  </w:divsChild>
                </w:div>
                <w:div w:id="218134345">
                  <w:marLeft w:val="0"/>
                  <w:marRight w:val="0"/>
                  <w:marTop w:val="0"/>
                  <w:marBottom w:val="0"/>
                  <w:divBdr>
                    <w:top w:val="none" w:sz="0" w:space="0" w:color="auto"/>
                    <w:left w:val="none" w:sz="0" w:space="0" w:color="auto"/>
                    <w:bottom w:val="none" w:sz="0" w:space="0" w:color="auto"/>
                    <w:right w:val="none" w:sz="0" w:space="0" w:color="auto"/>
                  </w:divBdr>
                  <w:divsChild>
                    <w:div w:id="1898081681">
                      <w:marLeft w:val="0"/>
                      <w:marRight w:val="0"/>
                      <w:marTop w:val="0"/>
                      <w:marBottom w:val="0"/>
                      <w:divBdr>
                        <w:top w:val="none" w:sz="0" w:space="0" w:color="auto"/>
                        <w:left w:val="none" w:sz="0" w:space="0" w:color="auto"/>
                        <w:bottom w:val="none" w:sz="0" w:space="0" w:color="auto"/>
                        <w:right w:val="none" w:sz="0" w:space="0" w:color="auto"/>
                      </w:divBdr>
                    </w:div>
                  </w:divsChild>
                </w:div>
                <w:div w:id="220601860">
                  <w:marLeft w:val="0"/>
                  <w:marRight w:val="0"/>
                  <w:marTop w:val="0"/>
                  <w:marBottom w:val="0"/>
                  <w:divBdr>
                    <w:top w:val="none" w:sz="0" w:space="0" w:color="auto"/>
                    <w:left w:val="none" w:sz="0" w:space="0" w:color="auto"/>
                    <w:bottom w:val="none" w:sz="0" w:space="0" w:color="auto"/>
                    <w:right w:val="none" w:sz="0" w:space="0" w:color="auto"/>
                  </w:divBdr>
                  <w:divsChild>
                    <w:div w:id="1038047352">
                      <w:marLeft w:val="0"/>
                      <w:marRight w:val="0"/>
                      <w:marTop w:val="0"/>
                      <w:marBottom w:val="0"/>
                      <w:divBdr>
                        <w:top w:val="none" w:sz="0" w:space="0" w:color="auto"/>
                        <w:left w:val="none" w:sz="0" w:space="0" w:color="auto"/>
                        <w:bottom w:val="none" w:sz="0" w:space="0" w:color="auto"/>
                        <w:right w:val="none" w:sz="0" w:space="0" w:color="auto"/>
                      </w:divBdr>
                    </w:div>
                  </w:divsChild>
                </w:div>
                <w:div w:id="231693744">
                  <w:marLeft w:val="0"/>
                  <w:marRight w:val="0"/>
                  <w:marTop w:val="0"/>
                  <w:marBottom w:val="0"/>
                  <w:divBdr>
                    <w:top w:val="none" w:sz="0" w:space="0" w:color="auto"/>
                    <w:left w:val="none" w:sz="0" w:space="0" w:color="auto"/>
                    <w:bottom w:val="none" w:sz="0" w:space="0" w:color="auto"/>
                    <w:right w:val="none" w:sz="0" w:space="0" w:color="auto"/>
                  </w:divBdr>
                  <w:divsChild>
                    <w:div w:id="1304459169">
                      <w:marLeft w:val="0"/>
                      <w:marRight w:val="0"/>
                      <w:marTop w:val="0"/>
                      <w:marBottom w:val="0"/>
                      <w:divBdr>
                        <w:top w:val="none" w:sz="0" w:space="0" w:color="auto"/>
                        <w:left w:val="none" w:sz="0" w:space="0" w:color="auto"/>
                        <w:bottom w:val="none" w:sz="0" w:space="0" w:color="auto"/>
                        <w:right w:val="none" w:sz="0" w:space="0" w:color="auto"/>
                      </w:divBdr>
                    </w:div>
                  </w:divsChild>
                </w:div>
                <w:div w:id="233783870">
                  <w:marLeft w:val="0"/>
                  <w:marRight w:val="0"/>
                  <w:marTop w:val="0"/>
                  <w:marBottom w:val="0"/>
                  <w:divBdr>
                    <w:top w:val="none" w:sz="0" w:space="0" w:color="auto"/>
                    <w:left w:val="none" w:sz="0" w:space="0" w:color="auto"/>
                    <w:bottom w:val="none" w:sz="0" w:space="0" w:color="auto"/>
                    <w:right w:val="none" w:sz="0" w:space="0" w:color="auto"/>
                  </w:divBdr>
                  <w:divsChild>
                    <w:div w:id="1689060950">
                      <w:marLeft w:val="0"/>
                      <w:marRight w:val="0"/>
                      <w:marTop w:val="0"/>
                      <w:marBottom w:val="0"/>
                      <w:divBdr>
                        <w:top w:val="none" w:sz="0" w:space="0" w:color="auto"/>
                        <w:left w:val="none" w:sz="0" w:space="0" w:color="auto"/>
                        <w:bottom w:val="none" w:sz="0" w:space="0" w:color="auto"/>
                        <w:right w:val="none" w:sz="0" w:space="0" w:color="auto"/>
                      </w:divBdr>
                    </w:div>
                  </w:divsChild>
                </w:div>
                <w:div w:id="235021692">
                  <w:marLeft w:val="0"/>
                  <w:marRight w:val="0"/>
                  <w:marTop w:val="0"/>
                  <w:marBottom w:val="0"/>
                  <w:divBdr>
                    <w:top w:val="none" w:sz="0" w:space="0" w:color="auto"/>
                    <w:left w:val="none" w:sz="0" w:space="0" w:color="auto"/>
                    <w:bottom w:val="none" w:sz="0" w:space="0" w:color="auto"/>
                    <w:right w:val="none" w:sz="0" w:space="0" w:color="auto"/>
                  </w:divBdr>
                  <w:divsChild>
                    <w:div w:id="2042853088">
                      <w:marLeft w:val="0"/>
                      <w:marRight w:val="0"/>
                      <w:marTop w:val="0"/>
                      <w:marBottom w:val="0"/>
                      <w:divBdr>
                        <w:top w:val="none" w:sz="0" w:space="0" w:color="auto"/>
                        <w:left w:val="none" w:sz="0" w:space="0" w:color="auto"/>
                        <w:bottom w:val="none" w:sz="0" w:space="0" w:color="auto"/>
                        <w:right w:val="none" w:sz="0" w:space="0" w:color="auto"/>
                      </w:divBdr>
                    </w:div>
                  </w:divsChild>
                </w:div>
                <w:div w:id="268396532">
                  <w:marLeft w:val="0"/>
                  <w:marRight w:val="0"/>
                  <w:marTop w:val="0"/>
                  <w:marBottom w:val="0"/>
                  <w:divBdr>
                    <w:top w:val="none" w:sz="0" w:space="0" w:color="auto"/>
                    <w:left w:val="none" w:sz="0" w:space="0" w:color="auto"/>
                    <w:bottom w:val="none" w:sz="0" w:space="0" w:color="auto"/>
                    <w:right w:val="none" w:sz="0" w:space="0" w:color="auto"/>
                  </w:divBdr>
                  <w:divsChild>
                    <w:div w:id="180897707">
                      <w:marLeft w:val="0"/>
                      <w:marRight w:val="0"/>
                      <w:marTop w:val="0"/>
                      <w:marBottom w:val="0"/>
                      <w:divBdr>
                        <w:top w:val="none" w:sz="0" w:space="0" w:color="auto"/>
                        <w:left w:val="none" w:sz="0" w:space="0" w:color="auto"/>
                        <w:bottom w:val="none" w:sz="0" w:space="0" w:color="auto"/>
                        <w:right w:val="none" w:sz="0" w:space="0" w:color="auto"/>
                      </w:divBdr>
                    </w:div>
                  </w:divsChild>
                </w:div>
                <w:div w:id="317266541">
                  <w:marLeft w:val="0"/>
                  <w:marRight w:val="0"/>
                  <w:marTop w:val="0"/>
                  <w:marBottom w:val="0"/>
                  <w:divBdr>
                    <w:top w:val="none" w:sz="0" w:space="0" w:color="auto"/>
                    <w:left w:val="none" w:sz="0" w:space="0" w:color="auto"/>
                    <w:bottom w:val="none" w:sz="0" w:space="0" w:color="auto"/>
                    <w:right w:val="none" w:sz="0" w:space="0" w:color="auto"/>
                  </w:divBdr>
                  <w:divsChild>
                    <w:div w:id="312175974">
                      <w:marLeft w:val="0"/>
                      <w:marRight w:val="0"/>
                      <w:marTop w:val="0"/>
                      <w:marBottom w:val="0"/>
                      <w:divBdr>
                        <w:top w:val="none" w:sz="0" w:space="0" w:color="auto"/>
                        <w:left w:val="none" w:sz="0" w:space="0" w:color="auto"/>
                        <w:bottom w:val="none" w:sz="0" w:space="0" w:color="auto"/>
                        <w:right w:val="none" w:sz="0" w:space="0" w:color="auto"/>
                      </w:divBdr>
                    </w:div>
                  </w:divsChild>
                </w:div>
                <w:div w:id="317542419">
                  <w:marLeft w:val="0"/>
                  <w:marRight w:val="0"/>
                  <w:marTop w:val="0"/>
                  <w:marBottom w:val="0"/>
                  <w:divBdr>
                    <w:top w:val="none" w:sz="0" w:space="0" w:color="auto"/>
                    <w:left w:val="none" w:sz="0" w:space="0" w:color="auto"/>
                    <w:bottom w:val="none" w:sz="0" w:space="0" w:color="auto"/>
                    <w:right w:val="none" w:sz="0" w:space="0" w:color="auto"/>
                  </w:divBdr>
                  <w:divsChild>
                    <w:div w:id="893194508">
                      <w:marLeft w:val="0"/>
                      <w:marRight w:val="0"/>
                      <w:marTop w:val="0"/>
                      <w:marBottom w:val="0"/>
                      <w:divBdr>
                        <w:top w:val="none" w:sz="0" w:space="0" w:color="auto"/>
                        <w:left w:val="none" w:sz="0" w:space="0" w:color="auto"/>
                        <w:bottom w:val="none" w:sz="0" w:space="0" w:color="auto"/>
                        <w:right w:val="none" w:sz="0" w:space="0" w:color="auto"/>
                      </w:divBdr>
                    </w:div>
                  </w:divsChild>
                </w:div>
                <w:div w:id="319650774">
                  <w:marLeft w:val="0"/>
                  <w:marRight w:val="0"/>
                  <w:marTop w:val="0"/>
                  <w:marBottom w:val="0"/>
                  <w:divBdr>
                    <w:top w:val="none" w:sz="0" w:space="0" w:color="auto"/>
                    <w:left w:val="none" w:sz="0" w:space="0" w:color="auto"/>
                    <w:bottom w:val="none" w:sz="0" w:space="0" w:color="auto"/>
                    <w:right w:val="none" w:sz="0" w:space="0" w:color="auto"/>
                  </w:divBdr>
                  <w:divsChild>
                    <w:div w:id="793669700">
                      <w:marLeft w:val="0"/>
                      <w:marRight w:val="0"/>
                      <w:marTop w:val="0"/>
                      <w:marBottom w:val="0"/>
                      <w:divBdr>
                        <w:top w:val="none" w:sz="0" w:space="0" w:color="auto"/>
                        <w:left w:val="none" w:sz="0" w:space="0" w:color="auto"/>
                        <w:bottom w:val="none" w:sz="0" w:space="0" w:color="auto"/>
                        <w:right w:val="none" w:sz="0" w:space="0" w:color="auto"/>
                      </w:divBdr>
                    </w:div>
                  </w:divsChild>
                </w:div>
                <w:div w:id="327876782">
                  <w:marLeft w:val="0"/>
                  <w:marRight w:val="0"/>
                  <w:marTop w:val="0"/>
                  <w:marBottom w:val="0"/>
                  <w:divBdr>
                    <w:top w:val="none" w:sz="0" w:space="0" w:color="auto"/>
                    <w:left w:val="none" w:sz="0" w:space="0" w:color="auto"/>
                    <w:bottom w:val="none" w:sz="0" w:space="0" w:color="auto"/>
                    <w:right w:val="none" w:sz="0" w:space="0" w:color="auto"/>
                  </w:divBdr>
                  <w:divsChild>
                    <w:div w:id="1980958164">
                      <w:marLeft w:val="0"/>
                      <w:marRight w:val="0"/>
                      <w:marTop w:val="0"/>
                      <w:marBottom w:val="0"/>
                      <w:divBdr>
                        <w:top w:val="none" w:sz="0" w:space="0" w:color="auto"/>
                        <w:left w:val="none" w:sz="0" w:space="0" w:color="auto"/>
                        <w:bottom w:val="none" w:sz="0" w:space="0" w:color="auto"/>
                        <w:right w:val="none" w:sz="0" w:space="0" w:color="auto"/>
                      </w:divBdr>
                    </w:div>
                  </w:divsChild>
                </w:div>
                <w:div w:id="328338074">
                  <w:marLeft w:val="0"/>
                  <w:marRight w:val="0"/>
                  <w:marTop w:val="0"/>
                  <w:marBottom w:val="0"/>
                  <w:divBdr>
                    <w:top w:val="none" w:sz="0" w:space="0" w:color="auto"/>
                    <w:left w:val="none" w:sz="0" w:space="0" w:color="auto"/>
                    <w:bottom w:val="none" w:sz="0" w:space="0" w:color="auto"/>
                    <w:right w:val="none" w:sz="0" w:space="0" w:color="auto"/>
                  </w:divBdr>
                  <w:divsChild>
                    <w:div w:id="919409509">
                      <w:marLeft w:val="0"/>
                      <w:marRight w:val="0"/>
                      <w:marTop w:val="0"/>
                      <w:marBottom w:val="0"/>
                      <w:divBdr>
                        <w:top w:val="none" w:sz="0" w:space="0" w:color="auto"/>
                        <w:left w:val="none" w:sz="0" w:space="0" w:color="auto"/>
                        <w:bottom w:val="none" w:sz="0" w:space="0" w:color="auto"/>
                        <w:right w:val="none" w:sz="0" w:space="0" w:color="auto"/>
                      </w:divBdr>
                    </w:div>
                  </w:divsChild>
                </w:div>
                <w:div w:id="334575290">
                  <w:marLeft w:val="0"/>
                  <w:marRight w:val="0"/>
                  <w:marTop w:val="0"/>
                  <w:marBottom w:val="0"/>
                  <w:divBdr>
                    <w:top w:val="none" w:sz="0" w:space="0" w:color="auto"/>
                    <w:left w:val="none" w:sz="0" w:space="0" w:color="auto"/>
                    <w:bottom w:val="none" w:sz="0" w:space="0" w:color="auto"/>
                    <w:right w:val="none" w:sz="0" w:space="0" w:color="auto"/>
                  </w:divBdr>
                  <w:divsChild>
                    <w:div w:id="2088650460">
                      <w:marLeft w:val="0"/>
                      <w:marRight w:val="0"/>
                      <w:marTop w:val="0"/>
                      <w:marBottom w:val="0"/>
                      <w:divBdr>
                        <w:top w:val="none" w:sz="0" w:space="0" w:color="auto"/>
                        <w:left w:val="none" w:sz="0" w:space="0" w:color="auto"/>
                        <w:bottom w:val="none" w:sz="0" w:space="0" w:color="auto"/>
                        <w:right w:val="none" w:sz="0" w:space="0" w:color="auto"/>
                      </w:divBdr>
                    </w:div>
                  </w:divsChild>
                </w:div>
                <w:div w:id="340353287">
                  <w:marLeft w:val="0"/>
                  <w:marRight w:val="0"/>
                  <w:marTop w:val="0"/>
                  <w:marBottom w:val="0"/>
                  <w:divBdr>
                    <w:top w:val="none" w:sz="0" w:space="0" w:color="auto"/>
                    <w:left w:val="none" w:sz="0" w:space="0" w:color="auto"/>
                    <w:bottom w:val="none" w:sz="0" w:space="0" w:color="auto"/>
                    <w:right w:val="none" w:sz="0" w:space="0" w:color="auto"/>
                  </w:divBdr>
                  <w:divsChild>
                    <w:div w:id="886187738">
                      <w:marLeft w:val="0"/>
                      <w:marRight w:val="0"/>
                      <w:marTop w:val="0"/>
                      <w:marBottom w:val="0"/>
                      <w:divBdr>
                        <w:top w:val="none" w:sz="0" w:space="0" w:color="auto"/>
                        <w:left w:val="none" w:sz="0" w:space="0" w:color="auto"/>
                        <w:bottom w:val="none" w:sz="0" w:space="0" w:color="auto"/>
                        <w:right w:val="none" w:sz="0" w:space="0" w:color="auto"/>
                      </w:divBdr>
                    </w:div>
                  </w:divsChild>
                </w:div>
                <w:div w:id="368382719">
                  <w:marLeft w:val="0"/>
                  <w:marRight w:val="0"/>
                  <w:marTop w:val="0"/>
                  <w:marBottom w:val="0"/>
                  <w:divBdr>
                    <w:top w:val="none" w:sz="0" w:space="0" w:color="auto"/>
                    <w:left w:val="none" w:sz="0" w:space="0" w:color="auto"/>
                    <w:bottom w:val="none" w:sz="0" w:space="0" w:color="auto"/>
                    <w:right w:val="none" w:sz="0" w:space="0" w:color="auto"/>
                  </w:divBdr>
                  <w:divsChild>
                    <w:div w:id="2049524478">
                      <w:marLeft w:val="0"/>
                      <w:marRight w:val="0"/>
                      <w:marTop w:val="0"/>
                      <w:marBottom w:val="0"/>
                      <w:divBdr>
                        <w:top w:val="none" w:sz="0" w:space="0" w:color="auto"/>
                        <w:left w:val="none" w:sz="0" w:space="0" w:color="auto"/>
                        <w:bottom w:val="none" w:sz="0" w:space="0" w:color="auto"/>
                        <w:right w:val="none" w:sz="0" w:space="0" w:color="auto"/>
                      </w:divBdr>
                    </w:div>
                  </w:divsChild>
                </w:div>
                <w:div w:id="380903167">
                  <w:marLeft w:val="0"/>
                  <w:marRight w:val="0"/>
                  <w:marTop w:val="0"/>
                  <w:marBottom w:val="0"/>
                  <w:divBdr>
                    <w:top w:val="none" w:sz="0" w:space="0" w:color="auto"/>
                    <w:left w:val="none" w:sz="0" w:space="0" w:color="auto"/>
                    <w:bottom w:val="none" w:sz="0" w:space="0" w:color="auto"/>
                    <w:right w:val="none" w:sz="0" w:space="0" w:color="auto"/>
                  </w:divBdr>
                  <w:divsChild>
                    <w:div w:id="1667901330">
                      <w:marLeft w:val="0"/>
                      <w:marRight w:val="0"/>
                      <w:marTop w:val="0"/>
                      <w:marBottom w:val="0"/>
                      <w:divBdr>
                        <w:top w:val="none" w:sz="0" w:space="0" w:color="auto"/>
                        <w:left w:val="none" w:sz="0" w:space="0" w:color="auto"/>
                        <w:bottom w:val="none" w:sz="0" w:space="0" w:color="auto"/>
                        <w:right w:val="none" w:sz="0" w:space="0" w:color="auto"/>
                      </w:divBdr>
                    </w:div>
                  </w:divsChild>
                </w:div>
                <w:div w:id="384303183">
                  <w:marLeft w:val="0"/>
                  <w:marRight w:val="0"/>
                  <w:marTop w:val="0"/>
                  <w:marBottom w:val="0"/>
                  <w:divBdr>
                    <w:top w:val="none" w:sz="0" w:space="0" w:color="auto"/>
                    <w:left w:val="none" w:sz="0" w:space="0" w:color="auto"/>
                    <w:bottom w:val="none" w:sz="0" w:space="0" w:color="auto"/>
                    <w:right w:val="none" w:sz="0" w:space="0" w:color="auto"/>
                  </w:divBdr>
                  <w:divsChild>
                    <w:div w:id="1398430440">
                      <w:marLeft w:val="0"/>
                      <w:marRight w:val="0"/>
                      <w:marTop w:val="0"/>
                      <w:marBottom w:val="0"/>
                      <w:divBdr>
                        <w:top w:val="none" w:sz="0" w:space="0" w:color="auto"/>
                        <w:left w:val="none" w:sz="0" w:space="0" w:color="auto"/>
                        <w:bottom w:val="none" w:sz="0" w:space="0" w:color="auto"/>
                        <w:right w:val="none" w:sz="0" w:space="0" w:color="auto"/>
                      </w:divBdr>
                    </w:div>
                  </w:divsChild>
                </w:div>
                <w:div w:id="388043991">
                  <w:marLeft w:val="0"/>
                  <w:marRight w:val="0"/>
                  <w:marTop w:val="0"/>
                  <w:marBottom w:val="0"/>
                  <w:divBdr>
                    <w:top w:val="none" w:sz="0" w:space="0" w:color="auto"/>
                    <w:left w:val="none" w:sz="0" w:space="0" w:color="auto"/>
                    <w:bottom w:val="none" w:sz="0" w:space="0" w:color="auto"/>
                    <w:right w:val="none" w:sz="0" w:space="0" w:color="auto"/>
                  </w:divBdr>
                  <w:divsChild>
                    <w:div w:id="1954705470">
                      <w:marLeft w:val="0"/>
                      <w:marRight w:val="0"/>
                      <w:marTop w:val="0"/>
                      <w:marBottom w:val="0"/>
                      <w:divBdr>
                        <w:top w:val="none" w:sz="0" w:space="0" w:color="auto"/>
                        <w:left w:val="none" w:sz="0" w:space="0" w:color="auto"/>
                        <w:bottom w:val="none" w:sz="0" w:space="0" w:color="auto"/>
                        <w:right w:val="none" w:sz="0" w:space="0" w:color="auto"/>
                      </w:divBdr>
                    </w:div>
                  </w:divsChild>
                </w:div>
                <w:div w:id="395324159">
                  <w:marLeft w:val="0"/>
                  <w:marRight w:val="0"/>
                  <w:marTop w:val="0"/>
                  <w:marBottom w:val="0"/>
                  <w:divBdr>
                    <w:top w:val="none" w:sz="0" w:space="0" w:color="auto"/>
                    <w:left w:val="none" w:sz="0" w:space="0" w:color="auto"/>
                    <w:bottom w:val="none" w:sz="0" w:space="0" w:color="auto"/>
                    <w:right w:val="none" w:sz="0" w:space="0" w:color="auto"/>
                  </w:divBdr>
                  <w:divsChild>
                    <w:div w:id="1050035482">
                      <w:marLeft w:val="0"/>
                      <w:marRight w:val="0"/>
                      <w:marTop w:val="0"/>
                      <w:marBottom w:val="0"/>
                      <w:divBdr>
                        <w:top w:val="none" w:sz="0" w:space="0" w:color="auto"/>
                        <w:left w:val="none" w:sz="0" w:space="0" w:color="auto"/>
                        <w:bottom w:val="none" w:sz="0" w:space="0" w:color="auto"/>
                        <w:right w:val="none" w:sz="0" w:space="0" w:color="auto"/>
                      </w:divBdr>
                    </w:div>
                  </w:divsChild>
                </w:div>
                <w:div w:id="398871376">
                  <w:marLeft w:val="0"/>
                  <w:marRight w:val="0"/>
                  <w:marTop w:val="0"/>
                  <w:marBottom w:val="0"/>
                  <w:divBdr>
                    <w:top w:val="none" w:sz="0" w:space="0" w:color="auto"/>
                    <w:left w:val="none" w:sz="0" w:space="0" w:color="auto"/>
                    <w:bottom w:val="none" w:sz="0" w:space="0" w:color="auto"/>
                    <w:right w:val="none" w:sz="0" w:space="0" w:color="auto"/>
                  </w:divBdr>
                  <w:divsChild>
                    <w:div w:id="427192815">
                      <w:marLeft w:val="0"/>
                      <w:marRight w:val="0"/>
                      <w:marTop w:val="0"/>
                      <w:marBottom w:val="0"/>
                      <w:divBdr>
                        <w:top w:val="none" w:sz="0" w:space="0" w:color="auto"/>
                        <w:left w:val="none" w:sz="0" w:space="0" w:color="auto"/>
                        <w:bottom w:val="none" w:sz="0" w:space="0" w:color="auto"/>
                        <w:right w:val="none" w:sz="0" w:space="0" w:color="auto"/>
                      </w:divBdr>
                    </w:div>
                  </w:divsChild>
                </w:div>
                <w:div w:id="415831849">
                  <w:marLeft w:val="0"/>
                  <w:marRight w:val="0"/>
                  <w:marTop w:val="0"/>
                  <w:marBottom w:val="0"/>
                  <w:divBdr>
                    <w:top w:val="none" w:sz="0" w:space="0" w:color="auto"/>
                    <w:left w:val="none" w:sz="0" w:space="0" w:color="auto"/>
                    <w:bottom w:val="none" w:sz="0" w:space="0" w:color="auto"/>
                    <w:right w:val="none" w:sz="0" w:space="0" w:color="auto"/>
                  </w:divBdr>
                  <w:divsChild>
                    <w:div w:id="1323893908">
                      <w:marLeft w:val="0"/>
                      <w:marRight w:val="0"/>
                      <w:marTop w:val="0"/>
                      <w:marBottom w:val="0"/>
                      <w:divBdr>
                        <w:top w:val="none" w:sz="0" w:space="0" w:color="auto"/>
                        <w:left w:val="none" w:sz="0" w:space="0" w:color="auto"/>
                        <w:bottom w:val="none" w:sz="0" w:space="0" w:color="auto"/>
                        <w:right w:val="none" w:sz="0" w:space="0" w:color="auto"/>
                      </w:divBdr>
                    </w:div>
                  </w:divsChild>
                </w:div>
                <w:div w:id="427313519">
                  <w:marLeft w:val="0"/>
                  <w:marRight w:val="0"/>
                  <w:marTop w:val="0"/>
                  <w:marBottom w:val="0"/>
                  <w:divBdr>
                    <w:top w:val="none" w:sz="0" w:space="0" w:color="auto"/>
                    <w:left w:val="none" w:sz="0" w:space="0" w:color="auto"/>
                    <w:bottom w:val="none" w:sz="0" w:space="0" w:color="auto"/>
                    <w:right w:val="none" w:sz="0" w:space="0" w:color="auto"/>
                  </w:divBdr>
                  <w:divsChild>
                    <w:div w:id="726993598">
                      <w:marLeft w:val="0"/>
                      <w:marRight w:val="0"/>
                      <w:marTop w:val="0"/>
                      <w:marBottom w:val="0"/>
                      <w:divBdr>
                        <w:top w:val="none" w:sz="0" w:space="0" w:color="auto"/>
                        <w:left w:val="none" w:sz="0" w:space="0" w:color="auto"/>
                        <w:bottom w:val="none" w:sz="0" w:space="0" w:color="auto"/>
                        <w:right w:val="none" w:sz="0" w:space="0" w:color="auto"/>
                      </w:divBdr>
                    </w:div>
                  </w:divsChild>
                </w:div>
                <w:div w:id="472523722">
                  <w:marLeft w:val="0"/>
                  <w:marRight w:val="0"/>
                  <w:marTop w:val="0"/>
                  <w:marBottom w:val="0"/>
                  <w:divBdr>
                    <w:top w:val="none" w:sz="0" w:space="0" w:color="auto"/>
                    <w:left w:val="none" w:sz="0" w:space="0" w:color="auto"/>
                    <w:bottom w:val="none" w:sz="0" w:space="0" w:color="auto"/>
                    <w:right w:val="none" w:sz="0" w:space="0" w:color="auto"/>
                  </w:divBdr>
                  <w:divsChild>
                    <w:div w:id="881791461">
                      <w:marLeft w:val="0"/>
                      <w:marRight w:val="0"/>
                      <w:marTop w:val="0"/>
                      <w:marBottom w:val="0"/>
                      <w:divBdr>
                        <w:top w:val="none" w:sz="0" w:space="0" w:color="auto"/>
                        <w:left w:val="none" w:sz="0" w:space="0" w:color="auto"/>
                        <w:bottom w:val="none" w:sz="0" w:space="0" w:color="auto"/>
                        <w:right w:val="none" w:sz="0" w:space="0" w:color="auto"/>
                      </w:divBdr>
                    </w:div>
                  </w:divsChild>
                </w:div>
                <w:div w:id="479079611">
                  <w:marLeft w:val="0"/>
                  <w:marRight w:val="0"/>
                  <w:marTop w:val="0"/>
                  <w:marBottom w:val="0"/>
                  <w:divBdr>
                    <w:top w:val="none" w:sz="0" w:space="0" w:color="auto"/>
                    <w:left w:val="none" w:sz="0" w:space="0" w:color="auto"/>
                    <w:bottom w:val="none" w:sz="0" w:space="0" w:color="auto"/>
                    <w:right w:val="none" w:sz="0" w:space="0" w:color="auto"/>
                  </w:divBdr>
                  <w:divsChild>
                    <w:div w:id="1924412560">
                      <w:marLeft w:val="0"/>
                      <w:marRight w:val="0"/>
                      <w:marTop w:val="0"/>
                      <w:marBottom w:val="0"/>
                      <w:divBdr>
                        <w:top w:val="none" w:sz="0" w:space="0" w:color="auto"/>
                        <w:left w:val="none" w:sz="0" w:space="0" w:color="auto"/>
                        <w:bottom w:val="none" w:sz="0" w:space="0" w:color="auto"/>
                        <w:right w:val="none" w:sz="0" w:space="0" w:color="auto"/>
                      </w:divBdr>
                    </w:div>
                  </w:divsChild>
                </w:div>
                <w:div w:id="506141105">
                  <w:marLeft w:val="0"/>
                  <w:marRight w:val="0"/>
                  <w:marTop w:val="0"/>
                  <w:marBottom w:val="0"/>
                  <w:divBdr>
                    <w:top w:val="none" w:sz="0" w:space="0" w:color="auto"/>
                    <w:left w:val="none" w:sz="0" w:space="0" w:color="auto"/>
                    <w:bottom w:val="none" w:sz="0" w:space="0" w:color="auto"/>
                    <w:right w:val="none" w:sz="0" w:space="0" w:color="auto"/>
                  </w:divBdr>
                  <w:divsChild>
                    <w:div w:id="1838038638">
                      <w:marLeft w:val="0"/>
                      <w:marRight w:val="0"/>
                      <w:marTop w:val="0"/>
                      <w:marBottom w:val="0"/>
                      <w:divBdr>
                        <w:top w:val="none" w:sz="0" w:space="0" w:color="auto"/>
                        <w:left w:val="none" w:sz="0" w:space="0" w:color="auto"/>
                        <w:bottom w:val="none" w:sz="0" w:space="0" w:color="auto"/>
                        <w:right w:val="none" w:sz="0" w:space="0" w:color="auto"/>
                      </w:divBdr>
                    </w:div>
                  </w:divsChild>
                </w:div>
                <w:div w:id="521021113">
                  <w:marLeft w:val="0"/>
                  <w:marRight w:val="0"/>
                  <w:marTop w:val="0"/>
                  <w:marBottom w:val="0"/>
                  <w:divBdr>
                    <w:top w:val="none" w:sz="0" w:space="0" w:color="auto"/>
                    <w:left w:val="none" w:sz="0" w:space="0" w:color="auto"/>
                    <w:bottom w:val="none" w:sz="0" w:space="0" w:color="auto"/>
                    <w:right w:val="none" w:sz="0" w:space="0" w:color="auto"/>
                  </w:divBdr>
                  <w:divsChild>
                    <w:div w:id="866061047">
                      <w:marLeft w:val="0"/>
                      <w:marRight w:val="0"/>
                      <w:marTop w:val="0"/>
                      <w:marBottom w:val="0"/>
                      <w:divBdr>
                        <w:top w:val="none" w:sz="0" w:space="0" w:color="auto"/>
                        <w:left w:val="none" w:sz="0" w:space="0" w:color="auto"/>
                        <w:bottom w:val="none" w:sz="0" w:space="0" w:color="auto"/>
                        <w:right w:val="none" w:sz="0" w:space="0" w:color="auto"/>
                      </w:divBdr>
                    </w:div>
                  </w:divsChild>
                </w:div>
                <w:div w:id="531649128">
                  <w:marLeft w:val="0"/>
                  <w:marRight w:val="0"/>
                  <w:marTop w:val="0"/>
                  <w:marBottom w:val="0"/>
                  <w:divBdr>
                    <w:top w:val="none" w:sz="0" w:space="0" w:color="auto"/>
                    <w:left w:val="none" w:sz="0" w:space="0" w:color="auto"/>
                    <w:bottom w:val="none" w:sz="0" w:space="0" w:color="auto"/>
                    <w:right w:val="none" w:sz="0" w:space="0" w:color="auto"/>
                  </w:divBdr>
                  <w:divsChild>
                    <w:div w:id="275794036">
                      <w:marLeft w:val="0"/>
                      <w:marRight w:val="0"/>
                      <w:marTop w:val="0"/>
                      <w:marBottom w:val="0"/>
                      <w:divBdr>
                        <w:top w:val="none" w:sz="0" w:space="0" w:color="auto"/>
                        <w:left w:val="none" w:sz="0" w:space="0" w:color="auto"/>
                        <w:bottom w:val="none" w:sz="0" w:space="0" w:color="auto"/>
                        <w:right w:val="none" w:sz="0" w:space="0" w:color="auto"/>
                      </w:divBdr>
                    </w:div>
                  </w:divsChild>
                </w:div>
                <w:div w:id="533421876">
                  <w:marLeft w:val="0"/>
                  <w:marRight w:val="0"/>
                  <w:marTop w:val="0"/>
                  <w:marBottom w:val="0"/>
                  <w:divBdr>
                    <w:top w:val="none" w:sz="0" w:space="0" w:color="auto"/>
                    <w:left w:val="none" w:sz="0" w:space="0" w:color="auto"/>
                    <w:bottom w:val="none" w:sz="0" w:space="0" w:color="auto"/>
                    <w:right w:val="none" w:sz="0" w:space="0" w:color="auto"/>
                  </w:divBdr>
                  <w:divsChild>
                    <w:div w:id="1624187487">
                      <w:marLeft w:val="0"/>
                      <w:marRight w:val="0"/>
                      <w:marTop w:val="0"/>
                      <w:marBottom w:val="0"/>
                      <w:divBdr>
                        <w:top w:val="none" w:sz="0" w:space="0" w:color="auto"/>
                        <w:left w:val="none" w:sz="0" w:space="0" w:color="auto"/>
                        <w:bottom w:val="none" w:sz="0" w:space="0" w:color="auto"/>
                        <w:right w:val="none" w:sz="0" w:space="0" w:color="auto"/>
                      </w:divBdr>
                    </w:div>
                  </w:divsChild>
                </w:div>
                <w:div w:id="566765709">
                  <w:marLeft w:val="0"/>
                  <w:marRight w:val="0"/>
                  <w:marTop w:val="0"/>
                  <w:marBottom w:val="0"/>
                  <w:divBdr>
                    <w:top w:val="none" w:sz="0" w:space="0" w:color="auto"/>
                    <w:left w:val="none" w:sz="0" w:space="0" w:color="auto"/>
                    <w:bottom w:val="none" w:sz="0" w:space="0" w:color="auto"/>
                    <w:right w:val="none" w:sz="0" w:space="0" w:color="auto"/>
                  </w:divBdr>
                  <w:divsChild>
                    <w:div w:id="1730686279">
                      <w:marLeft w:val="0"/>
                      <w:marRight w:val="0"/>
                      <w:marTop w:val="0"/>
                      <w:marBottom w:val="0"/>
                      <w:divBdr>
                        <w:top w:val="none" w:sz="0" w:space="0" w:color="auto"/>
                        <w:left w:val="none" w:sz="0" w:space="0" w:color="auto"/>
                        <w:bottom w:val="none" w:sz="0" w:space="0" w:color="auto"/>
                        <w:right w:val="none" w:sz="0" w:space="0" w:color="auto"/>
                      </w:divBdr>
                    </w:div>
                  </w:divsChild>
                </w:div>
                <w:div w:id="571430870">
                  <w:marLeft w:val="0"/>
                  <w:marRight w:val="0"/>
                  <w:marTop w:val="0"/>
                  <w:marBottom w:val="0"/>
                  <w:divBdr>
                    <w:top w:val="none" w:sz="0" w:space="0" w:color="auto"/>
                    <w:left w:val="none" w:sz="0" w:space="0" w:color="auto"/>
                    <w:bottom w:val="none" w:sz="0" w:space="0" w:color="auto"/>
                    <w:right w:val="none" w:sz="0" w:space="0" w:color="auto"/>
                  </w:divBdr>
                  <w:divsChild>
                    <w:div w:id="152453599">
                      <w:marLeft w:val="0"/>
                      <w:marRight w:val="0"/>
                      <w:marTop w:val="0"/>
                      <w:marBottom w:val="0"/>
                      <w:divBdr>
                        <w:top w:val="none" w:sz="0" w:space="0" w:color="auto"/>
                        <w:left w:val="none" w:sz="0" w:space="0" w:color="auto"/>
                        <w:bottom w:val="none" w:sz="0" w:space="0" w:color="auto"/>
                        <w:right w:val="none" w:sz="0" w:space="0" w:color="auto"/>
                      </w:divBdr>
                    </w:div>
                  </w:divsChild>
                </w:div>
                <w:div w:id="607271036">
                  <w:marLeft w:val="0"/>
                  <w:marRight w:val="0"/>
                  <w:marTop w:val="0"/>
                  <w:marBottom w:val="0"/>
                  <w:divBdr>
                    <w:top w:val="none" w:sz="0" w:space="0" w:color="auto"/>
                    <w:left w:val="none" w:sz="0" w:space="0" w:color="auto"/>
                    <w:bottom w:val="none" w:sz="0" w:space="0" w:color="auto"/>
                    <w:right w:val="none" w:sz="0" w:space="0" w:color="auto"/>
                  </w:divBdr>
                  <w:divsChild>
                    <w:div w:id="907805840">
                      <w:marLeft w:val="0"/>
                      <w:marRight w:val="0"/>
                      <w:marTop w:val="0"/>
                      <w:marBottom w:val="0"/>
                      <w:divBdr>
                        <w:top w:val="none" w:sz="0" w:space="0" w:color="auto"/>
                        <w:left w:val="none" w:sz="0" w:space="0" w:color="auto"/>
                        <w:bottom w:val="none" w:sz="0" w:space="0" w:color="auto"/>
                        <w:right w:val="none" w:sz="0" w:space="0" w:color="auto"/>
                      </w:divBdr>
                    </w:div>
                  </w:divsChild>
                </w:div>
                <w:div w:id="613096231">
                  <w:marLeft w:val="0"/>
                  <w:marRight w:val="0"/>
                  <w:marTop w:val="0"/>
                  <w:marBottom w:val="0"/>
                  <w:divBdr>
                    <w:top w:val="none" w:sz="0" w:space="0" w:color="auto"/>
                    <w:left w:val="none" w:sz="0" w:space="0" w:color="auto"/>
                    <w:bottom w:val="none" w:sz="0" w:space="0" w:color="auto"/>
                    <w:right w:val="none" w:sz="0" w:space="0" w:color="auto"/>
                  </w:divBdr>
                  <w:divsChild>
                    <w:div w:id="443040430">
                      <w:marLeft w:val="0"/>
                      <w:marRight w:val="0"/>
                      <w:marTop w:val="0"/>
                      <w:marBottom w:val="0"/>
                      <w:divBdr>
                        <w:top w:val="none" w:sz="0" w:space="0" w:color="auto"/>
                        <w:left w:val="none" w:sz="0" w:space="0" w:color="auto"/>
                        <w:bottom w:val="none" w:sz="0" w:space="0" w:color="auto"/>
                        <w:right w:val="none" w:sz="0" w:space="0" w:color="auto"/>
                      </w:divBdr>
                    </w:div>
                  </w:divsChild>
                </w:div>
                <w:div w:id="630746177">
                  <w:marLeft w:val="0"/>
                  <w:marRight w:val="0"/>
                  <w:marTop w:val="0"/>
                  <w:marBottom w:val="0"/>
                  <w:divBdr>
                    <w:top w:val="none" w:sz="0" w:space="0" w:color="auto"/>
                    <w:left w:val="none" w:sz="0" w:space="0" w:color="auto"/>
                    <w:bottom w:val="none" w:sz="0" w:space="0" w:color="auto"/>
                    <w:right w:val="none" w:sz="0" w:space="0" w:color="auto"/>
                  </w:divBdr>
                  <w:divsChild>
                    <w:div w:id="272371781">
                      <w:marLeft w:val="0"/>
                      <w:marRight w:val="0"/>
                      <w:marTop w:val="0"/>
                      <w:marBottom w:val="0"/>
                      <w:divBdr>
                        <w:top w:val="none" w:sz="0" w:space="0" w:color="auto"/>
                        <w:left w:val="none" w:sz="0" w:space="0" w:color="auto"/>
                        <w:bottom w:val="none" w:sz="0" w:space="0" w:color="auto"/>
                        <w:right w:val="none" w:sz="0" w:space="0" w:color="auto"/>
                      </w:divBdr>
                    </w:div>
                  </w:divsChild>
                </w:div>
                <w:div w:id="638648763">
                  <w:marLeft w:val="0"/>
                  <w:marRight w:val="0"/>
                  <w:marTop w:val="0"/>
                  <w:marBottom w:val="0"/>
                  <w:divBdr>
                    <w:top w:val="none" w:sz="0" w:space="0" w:color="auto"/>
                    <w:left w:val="none" w:sz="0" w:space="0" w:color="auto"/>
                    <w:bottom w:val="none" w:sz="0" w:space="0" w:color="auto"/>
                    <w:right w:val="none" w:sz="0" w:space="0" w:color="auto"/>
                  </w:divBdr>
                  <w:divsChild>
                    <w:div w:id="320232462">
                      <w:marLeft w:val="0"/>
                      <w:marRight w:val="0"/>
                      <w:marTop w:val="0"/>
                      <w:marBottom w:val="0"/>
                      <w:divBdr>
                        <w:top w:val="none" w:sz="0" w:space="0" w:color="auto"/>
                        <w:left w:val="none" w:sz="0" w:space="0" w:color="auto"/>
                        <w:bottom w:val="none" w:sz="0" w:space="0" w:color="auto"/>
                        <w:right w:val="none" w:sz="0" w:space="0" w:color="auto"/>
                      </w:divBdr>
                    </w:div>
                  </w:divsChild>
                </w:div>
                <w:div w:id="662244401">
                  <w:marLeft w:val="0"/>
                  <w:marRight w:val="0"/>
                  <w:marTop w:val="0"/>
                  <w:marBottom w:val="0"/>
                  <w:divBdr>
                    <w:top w:val="none" w:sz="0" w:space="0" w:color="auto"/>
                    <w:left w:val="none" w:sz="0" w:space="0" w:color="auto"/>
                    <w:bottom w:val="none" w:sz="0" w:space="0" w:color="auto"/>
                    <w:right w:val="none" w:sz="0" w:space="0" w:color="auto"/>
                  </w:divBdr>
                  <w:divsChild>
                    <w:div w:id="1963413831">
                      <w:marLeft w:val="0"/>
                      <w:marRight w:val="0"/>
                      <w:marTop w:val="0"/>
                      <w:marBottom w:val="0"/>
                      <w:divBdr>
                        <w:top w:val="none" w:sz="0" w:space="0" w:color="auto"/>
                        <w:left w:val="none" w:sz="0" w:space="0" w:color="auto"/>
                        <w:bottom w:val="none" w:sz="0" w:space="0" w:color="auto"/>
                        <w:right w:val="none" w:sz="0" w:space="0" w:color="auto"/>
                      </w:divBdr>
                    </w:div>
                  </w:divsChild>
                </w:div>
                <w:div w:id="682513381">
                  <w:marLeft w:val="0"/>
                  <w:marRight w:val="0"/>
                  <w:marTop w:val="0"/>
                  <w:marBottom w:val="0"/>
                  <w:divBdr>
                    <w:top w:val="none" w:sz="0" w:space="0" w:color="auto"/>
                    <w:left w:val="none" w:sz="0" w:space="0" w:color="auto"/>
                    <w:bottom w:val="none" w:sz="0" w:space="0" w:color="auto"/>
                    <w:right w:val="none" w:sz="0" w:space="0" w:color="auto"/>
                  </w:divBdr>
                  <w:divsChild>
                    <w:div w:id="1450203587">
                      <w:marLeft w:val="0"/>
                      <w:marRight w:val="0"/>
                      <w:marTop w:val="0"/>
                      <w:marBottom w:val="0"/>
                      <w:divBdr>
                        <w:top w:val="none" w:sz="0" w:space="0" w:color="auto"/>
                        <w:left w:val="none" w:sz="0" w:space="0" w:color="auto"/>
                        <w:bottom w:val="none" w:sz="0" w:space="0" w:color="auto"/>
                        <w:right w:val="none" w:sz="0" w:space="0" w:color="auto"/>
                      </w:divBdr>
                    </w:div>
                  </w:divsChild>
                </w:div>
                <w:div w:id="692077195">
                  <w:marLeft w:val="0"/>
                  <w:marRight w:val="0"/>
                  <w:marTop w:val="0"/>
                  <w:marBottom w:val="0"/>
                  <w:divBdr>
                    <w:top w:val="none" w:sz="0" w:space="0" w:color="auto"/>
                    <w:left w:val="none" w:sz="0" w:space="0" w:color="auto"/>
                    <w:bottom w:val="none" w:sz="0" w:space="0" w:color="auto"/>
                    <w:right w:val="none" w:sz="0" w:space="0" w:color="auto"/>
                  </w:divBdr>
                  <w:divsChild>
                    <w:div w:id="1770732576">
                      <w:marLeft w:val="0"/>
                      <w:marRight w:val="0"/>
                      <w:marTop w:val="0"/>
                      <w:marBottom w:val="0"/>
                      <w:divBdr>
                        <w:top w:val="none" w:sz="0" w:space="0" w:color="auto"/>
                        <w:left w:val="none" w:sz="0" w:space="0" w:color="auto"/>
                        <w:bottom w:val="none" w:sz="0" w:space="0" w:color="auto"/>
                        <w:right w:val="none" w:sz="0" w:space="0" w:color="auto"/>
                      </w:divBdr>
                    </w:div>
                  </w:divsChild>
                </w:div>
                <w:div w:id="701050020">
                  <w:marLeft w:val="0"/>
                  <w:marRight w:val="0"/>
                  <w:marTop w:val="0"/>
                  <w:marBottom w:val="0"/>
                  <w:divBdr>
                    <w:top w:val="none" w:sz="0" w:space="0" w:color="auto"/>
                    <w:left w:val="none" w:sz="0" w:space="0" w:color="auto"/>
                    <w:bottom w:val="none" w:sz="0" w:space="0" w:color="auto"/>
                    <w:right w:val="none" w:sz="0" w:space="0" w:color="auto"/>
                  </w:divBdr>
                  <w:divsChild>
                    <w:div w:id="726102612">
                      <w:marLeft w:val="0"/>
                      <w:marRight w:val="0"/>
                      <w:marTop w:val="0"/>
                      <w:marBottom w:val="0"/>
                      <w:divBdr>
                        <w:top w:val="none" w:sz="0" w:space="0" w:color="auto"/>
                        <w:left w:val="none" w:sz="0" w:space="0" w:color="auto"/>
                        <w:bottom w:val="none" w:sz="0" w:space="0" w:color="auto"/>
                        <w:right w:val="none" w:sz="0" w:space="0" w:color="auto"/>
                      </w:divBdr>
                    </w:div>
                  </w:divsChild>
                </w:div>
                <w:div w:id="730348402">
                  <w:marLeft w:val="0"/>
                  <w:marRight w:val="0"/>
                  <w:marTop w:val="0"/>
                  <w:marBottom w:val="0"/>
                  <w:divBdr>
                    <w:top w:val="none" w:sz="0" w:space="0" w:color="auto"/>
                    <w:left w:val="none" w:sz="0" w:space="0" w:color="auto"/>
                    <w:bottom w:val="none" w:sz="0" w:space="0" w:color="auto"/>
                    <w:right w:val="none" w:sz="0" w:space="0" w:color="auto"/>
                  </w:divBdr>
                  <w:divsChild>
                    <w:div w:id="19818528">
                      <w:marLeft w:val="0"/>
                      <w:marRight w:val="0"/>
                      <w:marTop w:val="0"/>
                      <w:marBottom w:val="0"/>
                      <w:divBdr>
                        <w:top w:val="none" w:sz="0" w:space="0" w:color="auto"/>
                        <w:left w:val="none" w:sz="0" w:space="0" w:color="auto"/>
                        <w:bottom w:val="none" w:sz="0" w:space="0" w:color="auto"/>
                        <w:right w:val="none" w:sz="0" w:space="0" w:color="auto"/>
                      </w:divBdr>
                    </w:div>
                  </w:divsChild>
                </w:div>
                <w:div w:id="753628162">
                  <w:marLeft w:val="0"/>
                  <w:marRight w:val="0"/>
                  <w:marTop w:val="0"/>
                  <w:marBottom w:val="0"/>
                  <w:divBdr>
                    <w:top w:val="none" w:sz="0" w:space="0" w:color="auto"/>
                    <w:left w:val="none" w:sz="0" w:space="0" w:color="auto"/>
                    <w:bottom w:val="none" w:sz="0" w:space="0" w:color="auto"/>
                    <w:right w:val="none" w:sz="0" w:space="0" w:color="auto"/>
                  </w:divBdr>
                  <w:divsChild>
                    <w:div w:id="1484347866">
                      <w:marLeft w:val="0"/>
                      <w:marRight w:val="0"/>
                      <w:marTop w:val="0"/>
                      <w:marBottom w:val="0"/>
                      <w:divBdr>
                        <w:top w:val="none" w:sz="0" w:space="0" w:color="auto"/>
                        <w:left w:val="none" w:sz="0" w:space="0" w:color="auto"/>
                        <w:bottom w:val="none" w:sz="0" w:space="0" w:color="auto"/>
                        <w:right w:val="none" w:sz="0" w:space="0" w:color="auto"/>
                      </w:divBdr>
                    </w:div>
                  </w:divsChild>
                </w:div>
                <w:div w:id="781074877">
                  <w:marLeft w:val="0"/>
                  <w:marRight w:val="0"/>
                  <w:marTop w:val="0"/>
                  <w:marBottom w:val="0"/>
                  <w:divBdr>
                    <w:top w:val="none" w:sz="0" w:space="0" w:color="auto"/>
                    <w:left w:val="none" w:sz="0" w:space="0" w:color="auto"/>
                    <w:bottom w:val="none" w:sz="0" w:space="0" w:color="auto"/>
                    <w:right w:val="none" w:sz="0" w:space="0" w:color="auto"/>
                  </w:divBdr>
                  <w:divsChild>
                    <w:div w:id="917131744">
                      <w:marLeft w:val="0"/>
                      <w:marRight w:val="0"/>
                      <w:marTop w:val="0"/>
                      <w:marBottom w:val="0"/>
                      <w:divBdr>
                        <w:top w:val="none" w:sz="0" w:space="0" w:color="auto"/>
                        <w:left w:val="none" w:sz="0" w:space="0" w:color="auto"/>
                        <w:bottom w:val="none" w:sz="0" w:space="0" w:color="auto"/>
                        <w:right w:val="none" w:sz="0" w:space="0" w:color="auto"/>
                      </w:divBdr>
                    </w:div>
                  </w:divsChild>
                </w:div>
                <w:div w:id="787091796">
                  <w:marLeft w:val="0"/>
                  <w:marRight w:val="0"/>
                  <w:marTop w:val="0"/>
                  <w:marBottom w:val="0"/>
                  <w:divBdr>
                    <w:top w:val="none" w:sz="0" w:space="0" w:color="auto"/>
                    <w:left w:val="none" w:sz="0" w:space="0" w:color="auto"/>
                    <w:bottom w:val="none" w:sz="0" w:space="0" w:color="auto"/>
                    <w:right w:val="none" w:sz="0" w:space="0" w:color="auto"/>
                  </w:divBdr>
                  <w:divsChild>
                    <w:div w:id="1944145483">
                      <w:marLeft w:val="0"/>
                      <w:marRight w:val="0"/>
                      <w:marTop w:val="0"/>
                      <w:marBottom w:val="0"/>
                      <w:divBdr>
                        <w:top w:val="none" w:sz="0" w:space="0" w:color="auto"/>
                        <w:left w:val="none" w:sz="0" w:space="0" w:color="auto"/>
                        <w:bottom w:val="none" w:sz="0" w:space="0" w:color="auto"/>
                        <w:right w:val="none" w:sz="0" w:space="0" w:color="auto"/>
                      </w:divBdr>
                    </w:div>
                  </w:divsChild>
                </w:div>
                <w:div w:id="810099219">
                  <w:marLeft w:val="0"/>
                  <w:marRight w:val="0"/>
                  <w:marTop w:val="0"/>
                  <w:marBottom w:val="0"/>
                  <w:divBdr>
                    <w:top w:val="none" w:sz="0" w:space="0" w:color="auto"/>
                    <w:left w:val="none" w:sz="0" w:space="0" w:color="auto"/>
                    <w:bottom w:val="none" w:sz="0" w:space="0" w:color="auto"/>
                    <w:right w:val="none" w:sz="0" w:space="0" w:color="auto"/>
                  </w:divBdr>
                  <w:divsChild>
                    <w:div w:id="357122210">
                      <w:marLeft w:val="0"/>
                      <w:marRight w:val="0"/>
                      <w:marTop w:val="0"/>
                      <w:marBottom w:val="0"/>
                      <w:divBdr>
                        <w:top w:val="none" w:sz="0" w:space="0" w:color="auto"/>
                        <w:left w:val="none" w:sz="0" w:space="0" w:color="auto"/>
                        <w:bottom w:val="none" w:sz="0" w:space="0" w:color="auto"/>
                        <w:right w:val="none" w:sz="0" w:space="0" w:color="auto"/>
                      </w:divBdr>
                    </w:div>
                  </w:divsChild>
                </w:div>
                <w:div w:id="812140051">
                  <w:marLeft w:val="0"/>
                  <w:marRight w:val="0"/>
                  <w:marTop w:val="0"/>
                  <w:marBottom w:val="0"/>
                  <w:divBdr>
                    <w:top w:val="none" w:sz="0" w:space="0" w:color="auto"/>
                    <w:left w:val="none" w:sz="0" w:space="0" w:color="auto"/>
                    <w:bottom w:val="none" w:sz="0" w:space="0" w:color="auto"/>
                    <w:right w:val="none" w:sz="0" w:space="0" w:color="auto"/>
                  </w:divBdr>
                  <w:divsChild>
                    <w:div w:id="1885754749">
                      <w:marLeft w:val="0"/>
                      <w:marRight w:val="0"/>
                      <w:marTop w:val="0"/>
                      <w:marBottom w:val="0"/>
                      <w:divBdr>
                        <w:top w:val="none" w:sz="0" w:space="0" w:color="auto"/>
                        <w:left w:val="none" w:sz="0" w:space="0" w:color="auto"/>
                        <w:bottom w:val="none" w:sz="0" w:space="0" w:color="auto"/>
                        <w:right w:val="none" w:sz="0" w:space="0" w:color="auto"/>
                      </w:divBdr>
                    </w:div>
                  </w:divsChild>
                </w:div>
                <w:div w:id="838155296">
                  <w:marLeft w:val="0"/>
                  <w:marRight w:val="0"/>
                  <w:marTop w:val="0"/>
                  <w:marBottom w:val="0"/>
                  <w:divBdr>
                    <w:top w:val="none" w:sz="0" w:space="0" w:color="auto"/>
                    <w:left w:val="none" w:sz="0" w:space="0" w:color="auto"/>
                    <w:bottom w:val="none" w:sz="0" w:space="0" w:color="auto"/>
                    <w:right w:val="none" w:sz="0" w:space="0" w:color="auto"/>
                  </w:divBdr>
                  <w:divsChild>
                    <w:div w:id="1118987609">
                      <w:marLeft w:val="0"/>
                      <w:marRight w:val="0"/>
                      <w:marTop w:val="0"/>
                      <w:marBottom w:val="0"/>
                      <w:divBdr>
                        <w:top w:val="none" w:sz="0" w:space="0" w:color="auto"/>
                        <w:left w:val="none" w:sz="0" w:space="0" w:color="auto"/>
                        <w:bottom w:val="none" w:sz="0" w:space="0" w:color="auto"/>
                        <w:right w:val="none" w:sz="0" w:space="0" w:color="auto"/>
                      </w:divBdr>
                    </w:div>
                  </w:divsChild>
                </w:div>
                <w:div w:id="866527468">
                  <w:marLeft w:val="0"/>
                  <w:marRight w:val="0"/>
                  <w:marTop w:val="0"/>
                  <w:marBottom w:val="0"/>
                  <w:divBdr>
                    <w:top w:val="none" w:sz="0" w:space="0" w:color="auto"/>
                    <w:left w:val="none" w:sz="0" w:space="0" w:color="auto"/>
                    <w:bottom w:val="none" w:sz="0" w:space="0" w:color="auto"/>
                    <w:right w:val="none" w:sz="0" w:space="0" w:color="auto"/>
                  </w:divBdr>
                  <w:divsChild>
                    <w:div w:id="793326790">
                      <w:marLeft w:val="0"/>
                      <w:marRight w:val="0"/>
                      <w:marTop w:val="0"/>
                      <w:marBottom w:val="0"/>
                      <w:divBdr>
                        <w:top w:val="none" w:sz="0" w:space="0" w:color="auto"/>
                        <w:left w:val="none" w:sz="0" w:space="0" w:color="auto"/>
                        <w:bottom w:val="none" w:sz="0" w:space="0" w:color="auto"/>
                        <w:right w:val="none" w:sz="0" w:space="0" w:color="auto"/>
                      </w:divBdr>
                    </w:div>
                  </w:divsChild>
                </w:div>
                <w:div w:id="868176445">
                  <w:marLeft w:val="0"/>
                  <w:marRight w:val="0"/>
                  <w:marTop w:val="0"/>
                  <w:marBottom w:val="0"/>
                  <w:divBdr>
                    <w:top w:val="none" w:sz="0" w:space="0" w:color="auto"/>
                    <w:left w:val="none" w:sz="0" w:space="0" w:color="auto"/>
                    <w:bottom w:val="none" w:sz="0" w:space="0" w:color="auto"/>
                    <w:right w:val="none" w:sz="0" w:space="0" w:color="auto"/>
                  </w:divBdr>
                  <w:divsChild>
                    <w:div w:id="593393330">
                      <w:marLeft w:val="0"/>
                      <w:marRight w:val="0"/>
                      <w:marTop w:val="0"/>
                      <w:marBottom w:val="0"/>
                      <w:divBdr>
                        <w:top w:val="none" w:sz="0" w:space="0" w:color="auto"/>
                        <w:left w:val="none" w:sz="0" w:space="0" w:color="auto"/>
                        <w:bottom w:val="none" w:sz="0" w:space="0" w:color="auto"/>
                        <w:right w:val="none" w:sz="0" w:space="0" w:color="auto"/>
                      </w:divBdr>
                    </w:div>
                  </w:divsChild>
                </w:div>
                <w:div w:id="878858992">
                  <w:marLeft w:val="0"/>
                  <w:marRight w:val="0"/>
                  <w:marTop w:val="0"/>
                  <w:marBottom w:val="0"/>
                  <w:divBdr>
                    <w:top w:val="none" w:sz="0" w:space="0" w:color="auto"/>
                    <w:left w:val="none" w:sz="0" w:space="0" w:color="auto"/>
                    <w:bottom w:val="none" w:sz="0" w:space="0" w:color="auto"/>
                    <w:right w:val="none" w:sz="0" w:space="0" w:color="auto"/>
                  </w:divBdr>
                  <w:divsChild>
                    <w:div w:id="235238786">
                      <w:marLeft w:val="0"/>
                      <w:marRight w:val="0"/>
                      <w:marTop w:val="0"/>
                      <w:marBottom w:val="0"/>
                      <w:divBdr>
                        <w:top w:val="none" w:sz="0" w:space="0" w:color="auto"/>
                        <w:left w:val="none" w:sz="0" w:space="0" w:color="auto"/>
                        <w:bottom w:val="none" w:sz="0" w:space="0" w:color="auto"/>
                        <w:right w:val="none" w:sz="0" w:space="0" w:color="auto"/>
                      </w:divBdr>
                    </w:div>
                  </w:divsChild>
                </w:div>
                <w:div w:id="879128084">
                  <w:marLeft w:val="0"/>
                  <w:marRight w:val="0"/>
                  <w:marTop w:val="0"/>
                  <w:marBottom w:val="0"/>
                  <w:divBdr>
                    <w:top w:val="none" w:sz="0" w:space="0" w:color="auto"/>
                    <w:left w:val="none" w:sz="0" w:space="0" w:color="auto"/>
                    <w:bottom w:val="none" w:sz="0" w:space="0" w:color="auto"/>
                    <w:right w:val="none" w:sz="0" w:space="0" w:color="auto"/>
                  </w:divBdr>
                  <w:divsChild>
                    <w:div w:id="1861813450">
                      <w:marLeft w:val="0"/>
                      <w:marRight w:val="0"/>
                      <w:marTop w:val="0"/>
                      <w:marBottom w:val="0"/>
                      <w:divBdr>
                        <w:top w:val="none" w:sz="0" w:space="0" w:color="auto"/>
                        <w:left w:val="none" w:sz="0" w:space="0" w:color="auto"/>
                        <w:bottom w:val="none" w:sz="0" w:space="0" w:color="auto"/>
                        <w:right w:val="none" w:sz="0" w:space="0" w:color="auto"/>
                      </w:divBdr>
                    </w:div>
                  </w:divsChild>
                </w:div>
                <w:div w:id="882712272">
                  <w:marLeft w:val="0"/>
                  <w:marRight w:val="0"/>
                  <w:marTop w:val="0"/>
                  <w:marBottom w:val="0"/>
                  <w:divBdr>
                    <w:top w:val="none" w:sz="0" w:space="0" w:color="auto"/>
                    <w:left w:val="none" w:sz="0" w:space="0" w:color="auto"/>
                    <w:bottom w:val="none" w:sz="0" w:space="0" w:color="auto"/>
                    <w:right w:val="none" w:sz="0" w:space="0" w:color="auto"/>
                  </w:divBdr>
                  <w:divsChild>
                    <w:div w:id="1792628697">
                      <w:marLeft w:val="0"/>
                      <w:marRight w:val="0"/>
                      <w:marTop w:val="0"/>
                      <w:marBottom w:val="0"/>
                      <w:divBdr>
                        <w:top w:val="none" w:sz="0" w:space="0" w:color="auto"/>
                        <w:left w:val="none" w:sz="0" w:space="0" w:color="auto"/>
                        <w:bottom w:val="none" w:sz="0" w:space="0" w:color="auto"/>
                        <w:right w:val="none" w:sz="0" w:space="0" w:color="auto"/>
                      </w:divBdr>
                    </w:div>
                  </w:divsChild>
                </w:div>
                <w:div w:id="920330520">
                  <w:marLeft w:val="0"/>
                  <w:marRight w:val="0"/>
                  <w:marTop w:val="0"/>
                  <w:marBottom w:val="0"/>
                  <w:divBdr>
                    <w:top w:val="none" w:sz="0" w:space="0" w:color="auto"/>
                    <w:left w:val="none" w:sz="0" w:space="0" w:color="auto"/>
                    <w:bottom w:val="none" w:sz="0" w:space="0" w:color="auto"/>
                    <w:right w:val="none" w:sz="0" w:space="0" w:color="auto"/>
                  </w:divBdr>
                  <w:divsChild>
                    <w:div w:id="86050224">
                      <w:marLeft w:val="0"/>
                      <w:marRight w:val="0"/>
                      <w:marTop w:val="0"/>
                      <w:marBottom w:val="0"/>
                      <w:divBdr>
                        <w:top w:val="none" w:sz="0" w:space="0" w:color="auto"/>
                        <w:left w:val="none" w:sz="0" w:space="0" w:color="auto"/>
                        <w:bottom w:val="none" w:sz="0" w:space="0" w:color="auto"/>
                        <w:right w:val="none" w:sz="0" w:space="0" w:color="auto"/>
                      </w:divBdr>
                    </w:div>
                  </w:divsChild>
                </w:div>
                <w:div w:id="947929121">
                  <w:marLeft w:val="0"/>
                  <w:marRight w:val="0"/>
                  <w:marTop w:val="0"/>
                  <w:marBottom w:val="0"/>
                  <w:divBdr>
                    <w:top w:val="none" w:sz="0" w:space="0" w:color="auto"/>
                    <w:left w:val="none" w:sz="0" w:space="0" w:color="auto"/>
                    <w:bottom w:val="none" w:sz="0" w:space="0" w:color="auto"/>
                    <w:right w:val="none" w:sz="0" w:space="0" w:color="auto"/>
                  </w:divBdr>
                  <w:divsChild>
                    <w:div w:id="473522441">
                      <w:marLeft w:val="0"/>
                      <w:marRight w:val="0"/>
                      <w:marTop w:val="0"/>
                      <w:marBottom w:val="0"/>
                      <w:divBdr>
                        <w:top w:val="none" w:sz="0" w:space="0" w:color="auto"/>
                        <w:left w:val="none" w:sz="0" w:space="0" w:color="auto"/>
                        <w:bottom w:val="none" w:sz="0" w:space="0" w:color="auto"/>
                        <w:right w:val="none" w:sz="0" w:space="0" w:color="auto"/>
                      </w:divBdr>
                    </w:div>
                  </w:divsChild>
                </w:div>
                <w:div w:id="968122785">
                  <w:marLeft w:val="0"/>
                  <w:marRight w:val="0"/>
                  <w:marTop w:val="0"/>
                  <w:marBottom w:val="0"/>
                  <w:divBdr>
                    <w:top w:val="none" w:sz="0" w:space="0" w:color="auto"/>
                    <w:left w:val="none" w:sz="0" w:space="0" w:color="auto"/>
                    <w:bottom w:val="none" w:sz="0" w:space="0" w:color="auto"/>
                    <w:right w:val="none" w:sz="0" w:space="0" w:color="auto"/>
                  </w:divBdr>
                  <w:divsChild>
                    <w:div w:id="529686493">
                      <w:marLeft w:val="0"/>
                      <w:marRight w:val="0"/>
                      <w:marTop w:val="0"/>
                      <w:marBottom w:val="0"/>
                      <w:divBdr>
                        <w:top w:val="none" w:sz="0" w:space="0" w:color="auto"/>
                        <w:left w:val="none" w:sz="0" w:space="0" w:color="auto"/>
                        <w:bottom w:val="none" w:sz="0" w:space="0" w:color="auto"/>
                        <w:right w:val="none" w:sz="0" w:space="0" w:color="auto"/>
                      </w:divBdr>
                    </w:div>
                  </w:divsChild>
                </w:div>
                <w:div w:id="969172508">
                  <w:marLeft w:val="0"/>
                  <w:marRight w:val="0"/>
                  <w:marTop w:val="0"/>
                  <w:marBottom w:val="0"/>
                  <w:divBdr>
                    <w:top w:val="none" w:sz="0" w:space="0" w:color="auto"/>
                    <w:left w:val="none" w:sz="0" w:space="0" w:color="auto"/>
                    <w:bottom w:val="none" w:sz="0" w:space="0" w:color="auto"/>
                    <w:right w:val="none" w:sz="0" w:space="0" w:color="auto"/>
                  </w:divBdr>
                  <w:divsChild>
                    <w:div w:id="1782609506">
                      <w:marLeft w:val="0"/>
                      <w:marRight w:val="0"/>
                      <w:marTop w:val="0"/>
                      <w:marBottom w:val="0"/>
                      <w:divBdr>
                        <w:top w:val="none" w:sz="0" w:space="0" w:color="auto"/>
                        <w:left w:val="none" w:sz="0" w:space="0" w:color="auto"/>
                        <w:bottom w:val="none" w:sz="0" w:space="0" w:color="auto"/>
                        <w:right w:val="none" w:sz="0" w:space="0" w:color="auto"/>
                      </w:divBdr>
                    </w:div>
                  </w:divsChild>
                </w:div>
                <w:div w:id="976033749">
                  <w:marLeft w:val="0"/>
                  <w:marRight w:val="0"/>
                  <w:marTop w:val="0"/>
                  <w:marBottom w:val="0"/>
                  <w:divBdr>
                    <w:top w:val="none" w:sz="0" w:space="0" w:color="auto"/>
                    <w:left w:val="none" w:sz="0" w:space="0" w:color="auto"/>
                    <w:bottom w:val="none" w:sz="0" w:space="0" w:color="auto"/>
                    <w:right w:val="none" w:sz="0" w:space="0" w:color="auto"/>
                  </w:divBdr>
                  <w:divsChild>
                    <w:div w:id="1104766457">
                      <w:marLeft w:val="0"/>
                      <w:marRight w:val="0"/>
                      <w:marTop w:val="0"/>
                      <w:marBottom w:val="0"/>
                      <w:divBdr>
                        <w:top w:val="none" w:sz="0" w:space="0" w:color="auto"/>
                        <w:left w:val="none" w:sz="0" w:space="0" w:color="auto"/>
                        <w:bottom w:val="none" w:sz="0" w:space="0" w:color="auto"/>
                        <w:right w:val="none" w:sz="0" w:space="0" w:color="auto"/>
                      </w:divBdr>
                    </w:div>
                  </w:divsChild>
                </w:div>
                <w:div w:id="977151050">
                  <w:marLeft w:val="0"/>
                  <w:marRight w:val="0"/>
                  <w:marTop w:val="0"/>
                  <w:marBottom w:val="0"/>
                  <w:divBdr>
                    <w:top w:val="none" w:sz="0" w:space="0" w:color="auto"/>
                    <w:left w:val="none" w:sz="0" w:space="0" w:color="auto"/>
                    <w:bottom w:val="none" w:sz="0" w:space="0" w:color="auto"/>
                    <w:right w:val="none" w:sz="0" w:space="0" w:color="auto"/>
                  </w:divBdr>
                  <w:divsChild>
                    <w:div w:id="1196237768">
                      <w:marLeft w:val="0"/>
                      <w:marRight w:val="0"/>
                      <w:marTop w:val="0"/>
                      <w:marBottom w:val="0"/>
                      <w:divBdr>
                        <w:top w:val="none" w:sz="0" w:space="0" w:color="auto"/>
                        <w:left w:val="none" w:sz="0" w:space="0" w:color="auto"/>
                        <w:bottom w:val="none" w:sz="0" w:space="0" w:color="auto"/>
                        <w:right w:val="none" w:sz="0" w:space="0" w:color="auto"/>
                      </w:divBdr>
                    </w:div>
                  </w:divsChild>
                </w:div>
                <w:div w:id="977418453">
                  <w:marLeft w:val="0"/>
                  <w:marRight w:val="0"/>
                  <w:marTop w:val="0"/>
                  <w:marBottom w:val="0"/>
                  <w:divBdr>
                    <w:top w:val="none" w:sz="0" w:space="0" w:color="auto"/>
                    <w:left w:val="none" w:sz="0" w:space="0" w:color="auto"/>
                    <w:bottom w:val="none" w:sz="0" w:space="0" w:color="auto"/>
                    <w:right w:val="none" w:sz="0" w:space="0" w:color="auto"/>
                  </w:divBdr>
                  <w:divsChild>
                    <w:div w:id="477377474">
                      <w:marLeft w:val="0"/>
                      <w:marRight w:val="0"/>
                      <w:marTop w:val="0"/>
                      <w:marBottom w:val="0"/>
                      <w:divBdr>
                        <w:top w:val="none" w:sz="0" w:space="0" w:color="auto"/>
                        <w:left w:val="none" w:sz="0" w:space="0" w:color="auto"/>
                        <w:bottom w:val="none" w:sz="0" w:space="0" w:color="auto"/>
                        <w:right w:val="none" w:sz="0" w:space="0" w:color="auto"/>
                      </w:divBdr>
                    </w:div>
                  </w:divsChild>
                </w:div>
                <w:div w:id="979844708">
                  <w:marLeft w:val="0"/>
                  <w:marRight w:val="0"/>
                  <w:marTop w:val="0"/>
                  <w:marBottom w:val="0"/>
                  <w:divBdr>
                    <w:top w:val="none" w:sz="0" w:space="0" w:color="auto"/>
                    <w:left w:val="none" w:sz="0" w:space="0" w:color="auto"/>
                    <w:bottom w:val="none" w:sz="0" w:space="0" w:color="auto"/>
                    <w:right w:val="none" w:sz="0" w:space="0" w:color="auto"/>
                  </w:divBdr>
                  <w:divsChild>
                    <w:div w:id="1444225031">
                      <w:marLeft w:val="0"/>
                      <w:marRight w:val="0"/>
                      <w:marTop w:val="0"/>
                      <w:marBottom w:val="0"/>
                      <w:divBdr>
                        <w:top w:val="none" w:sz="0" w:space="0" w:color="auto"/>
                        <w:left w:val="none" w:sz="0" w:space="0" w:color="auto"/>
                        <w:bottom w:val="none" w:sz="0" w:space="0" w:color="auto"/>
                        <w:right w:val="none" w:sz="0" w:space="0" w:color="auto"/>
                      </w:divBdr>
                    </w:div>
                  </w:divsChild>
                </w:div>
                <w:div w:id="982589249">
                  <w:marLeft w:val="0"/>
                  <w:marRight w:val="0"/>
                  <w:marTop w:val="0"/>
                  <w:marBottom w:val="0"/>
                  <w:divBdr>
                    <w:top w:val="none" w:sz="0" w:space="0" w:color="auto"/>
                    <w:left w:val="none" w:sz="0" w:space="0" w:color="auto"/>
                    <w:bottom w:val="none" w:sz="0" w:space="0" w:color="auto"/>
                    <w:right w:val="none" w:sz="0" w:space="0" w:color="auto"/>
                  </w:divBdr>
                  <w:divsChild>
                    <w:div w:id="2134863107">
                      <w:marLeft w:val="0"/>
                      <w:marRight w:val="0"/>
                      <w:marTop w:val="0"/>
                      <w:marBottom w:val="0"/>
                      <w:divBdr>
                        <w:top w:val="none" w:sz="0" w:space="0" w:color="auto"/>
                        <w:left w:val="none" w:sz="0" w:space="0" w:color="auto"/>
                        <w:bottom w:val="none" w:sz="0" w:space="0" w:color="auto"/>
                        <w:right w:val="none" w:sz="0" w:space="0" w:color="auto"/>
                      </w:divBdr>
                    </w:div>
                  </w:divsChild>
                </w:div>
                <w:div w:id="993992810">
                  <w:marLeft w:val="0"/>
                  <w:marRight w:val="0"/>
                  <w:marTop w:val="0"/>
                  <w:marBottom w:val="0"/>
                  <w:divBdr>
                    <w:top w:val="none" w:sz="0" w:space="0" w:color="auto"/>
                    <w:left w:val="none" w:sz="0" w:space="0" w:color="auto"/>
                    <w:bottom w:val="none" w:sz="0" w:space="0" w:color="auto"/>
                    <w:right w:val="none" w:sz="0" w:space="0" w:color="auto"/>
                  </w:divBdr>
                  <w:divsChild>
                    <w:div w:id="970016871">
                      <w:marLeft w:val="0"/>
                      <w:marRight w:val="0"/>
                      <w:marTop w:val="0"/>
                      <w:marBottom w:val="0"/>
                      <w:divBdr>
                        <w:top w:val="none" w:sz="0" w:space="0" w:color="auto"/>
                        <w:left w:val="none" w:sz="0" w:space="0" w:color="auto"/>
                        <w:bottom w:val="none" w:sz="0" w:space="0" w:color="auto"/>
                        <w:right w:val="none" w:sz="0" w:space="0" w:color="auto"/>
                      </w:divBdr>
                    </w:div>
                  </w:divsChild>
                </w:div>
                <w:div w:id="1012880318">
                  <w:marLeft w:val="0"/>
                  <w:marRight w:val="0"/>
                  <w:marTop w:val="0"/>
                  <w:marBottom w:val="0"/>
                  <w:divBdr>
                    <w:top w:val="none" w:sz="0" w:space="0" w:color="auto"/>
                    <w:left w:val="none" w:sz="0" w:space="0" w:color="auto"/>
                    <w:bottom w:val="none" w:sz="0" w:space="0" w:color="auto"/>
                    <w:right w:val="none" w:sz="0" w:space="0" w:color="auto"/>
                  </w:divBdr>
                  <w:divsChild>
                    <w:div w:id="772867391">
                      <w:marLeft w:val="0"/>
                      <w:marRight w:val="0"/>
                      <w:marTop w:val="0"/>
                      <w:marBottom w:val="0"/>
                      <w:divBdr>
                        <w:top w:val="none" w:sz="0" w:space="0" w:color="auto"/>
                        <w:left w:val="none" w:sz="0" w:space="0" w:color="auto"/>
                        <w:bottom w:val="none" w:sz="0" w:space="0" w:color="auto"/>
                        <w:right w:val="none" w:sz="0" w:space="0" w:color="auto"/>
                      </w:divBdr>
                    </w:div>
                  </w:divsChild>
                </w:div>
                <w:div w:id="1028337437">
                  <w:marLeft w:val="0"/>
                  <w:marRight w:val="0"/>
                  <w:marTop w:val="0"/>
                  <w:marBottom w:val="0"/>
                  <w:divBdr>
                    <w:top w:val="none" w:sz="0" w:space="0" w:color="auto"/>
                    <w:left w:val="none" w:sz="0" w:space="0" w:color="auto"/>
                    <w:bottom w:val="none" w:sz="0" w:space="0" w:color="auto"/>
                    <w:right w:val="none" w:sz="0" w:space="0" w:color="auto"/>
                  </w:divBdr>
                  <w:divsChild>
                    <w:div w:id="914126831">
                      <w:marLeft w:val="0"/>
                      <w:marRight w:val="0"/>
                      <w:marTop w:val="0"/>
                      <w:marBottom w:val="0"/>
                      <w:divBdr>
                        <w:top w:val="none" w:sz="0" w:space="0" w:color="auto"/>
                        <w:left w:val="none" w:sz="0" w:space="0" w:color="auto"/>
                        <w:bottom w:val="none" w:sz="0" w:space="0" w:color="auto"/>
                        <w:right w:val="none" w:sz="0" w:space="0" w:color="auto"/>
                      </w:divBdr>
                    </w:div>
                  </w:divsChild>
                </w:div>
                <w:div w:id="1029451385">
                  <w:marLeft w:val="0"/>
                  <w:marRight w:val="0"/>
                  <w:marTop w:val="0"/>
                  <w:marBottom w:val="0"/>
                  <w:divBdr>
                    <w:top w:val="none" w:sz="0" w:space="0" w:color="auto"/>
                    <w:left w:val="none" w:sz="0" w:space="0" w:color="auto"/>
                    <w:bottom w:val="none" w:sz="0" w:space="0" w:color="auto"/>
                    <w:right w:val="none" w:sz="0" w:space="0" w:color="auto"/>
                  </w:divBdr>
                  <w:divsChild>
                    <w:div w:id="1413357892">
                      <w:marLeft w:val="0"/>
                      <w:marRight w:val="0"/>
                      <w:marTop w:val="0"/>
                      <w:marBottom w:val="0"/>
                      <w:divBdr>
                        <w:top w:val="none" w:sz="0" w:space="0" w:color="auto"/>
                        <w:left w:val="none" w:sz="0" w:space="0" w:color="auto"/>
                        <w:bottom w:val="none" w:sz="0" w:space="0" w:color="auto"/>
                        <w:right w:val="none" w:sz="0" w:space="0" w:color="auto"/>
                      </w:divBdr>
                    </w:div>
                  </w:divsChild>
                </w:div>
                <w:div w:id="1033070007">
                  <w:marLeft w:val="0"/>
                  <w:marRight w:val="0"/>
                  <w:marTop w:val="0"/>
                  <w:marBottom w:val="0"/>
                  <w:divBdr>
                    <w:top w:val="none" w:sz="0" w:space="0" w:color="auto"/>
                    <w:left w:val="none" w:sz="0" w:space="0" w:color="auto"/>
                    <w:bottom w:val="none" w:sz="0" w:space="0" w:color="auto"/>
                    <w:right w:val="none" w:sz="0" w:space="0" w:color="auto"/>
                  </w:divBdr>
                  <w:divsChild>
                    <w:div w:id="916860716">
                      <w:marLeft w:val="0"/>
                      <w:marRight w:val="0"/>
                      <w:marTop w:val="0"/>
                      <w:marBottom w:val="0"/>
                      <w:divBdr>
                        <w:top w:val="none" w:sz="0" w:space="0" w:color="auto"/>
                        <w:left w:val="none" w:sz="0" w:space="0" w:color="auto"/>
                        <w:bottom w:val="none" w:sz="0" w:space="0" w:color="auto"/>
                        <w:right w:val="none" w:sz="0" w:space="0" w:color="auto"/>
                      </w:divBdr>
                    </w:div>
                  </w:divsChild>
                </w:div>
                <w:div w:id="1063217196">
                  <w:marLeft w:val="0"/>
                  <w:marRight w:val="0"/>
                  <w:marTop w:val="0"/>
                  <w:marBottom w:val="0"/>
                  <w:divBdr>
                    <w:top w:val="none" w:sz="0" w:space="0" w:color="auto"/>
                    <w:left w:val="none" w:sz="0" w:space="0" w:color="auto"/>
                    <w:bottom w:val="none" w:sz="0" w:space="0" w:color="auto"/>
                    <w:right w:val="none" w:sz="0" w:space="0" w:color="auto"/>
                  </w:divBdr>
                  <w:divsChild>
                    <w:div w:id="548537749">
                      <w:marLeft w:val="0"/>
                      <w:marRight w:val="0"/>
                      <w:marTop w:val="0"/>
                      <w:marBottom w:val="0"/>
                      <w:divBdr>
                        <w:top w:val="none" w:sz="0" w:space="0" w:color="auto"/>
                        <w:left w:val="none" w:sz="0" w:space="0" w:color="auto"/>
                        <w:bottom w:val="none" w:sz="0" w:space="0" w:color="auto"/>
                        <w:right w:val="none" w:sz="0" w:space="0" w:color="auto"/>
                      </w:divBdr>
                    </w:div>
                  </w:divsChild>
                </w:div>
                <w:div w:id="1072118596">
                  <w:marLeft w:val="0"/>
                  <w:marRight w:val="0"/>
                  <w:marTop w:val="0"/>
                  <w:marBottom w:val="0"/>
                  <w:divBdr>
                    <w:top w:val="none" w:sz="0" w:space="0" w:color="auto"/>
                    <w:left w:val="none" w:sz="0" w:space="0" w:color="auto"/>
                    <w:bottom w:val="none" w:sz="0" w:space="0" w:color="auto"/>
                    <w:right w:val="none" w:sz="0" w:space="0" w:color="auto"/>
                  </w:divBdr>
                  <w:divsChild>
                    <w:div w:id="881329160">
                      <w:marLeft w:val="0"/>
                      <w:marRight w:val="0"/>
                      <w:marTop w:val="0"/>
                      <w:marBottom w:val="0"/>
                      <w:divBdr>
                        <w:top w:val="none" w:sz="0" w:space="0" w:color="auto"/>
                        <w:left w:val="none" w:sz="0" w:space="0" w:color="auto"/>
                        <w:bottom w:val="none" w:sz="0" w:space="0" w:color="auto"/>
                        <w:right w:val="none" w:sz="0" w:space="0" w:color="auto"/>
                      </w:divBdr>
                    </w:div>
                  </w:divsChild>
                </w:div>
                <w:div w:id="1083456054">
                  <w:marLeft w:val="0"/>
                  <w:marRight w:val="0"/>
                  <w:marTop w:val="0"/>
                  <w:marBottom w:val="0"/>
                  <w:divBdr>
                    <w:top w:val="none" w:sz="0" w:space="0" w:color="auto"/>
                    <w:left w:val="none" w:sz="0" w:space="0" w:color="auto"/>
                    <w:bottom w:val="none" w:sz="0" w:space="0" w:color="auto"/>
                    <w:right w:val="none" w:sz="0" w:space="0" w:color="auto"/>
                  </w:divBdr>
                  <w:divsChild>
                    <w:div w:id="916749159">
                      <w:marLeft w:val="0"/>
                      <w:marRight w:val="0"/>
                      <w:marTop w:val="0"/>
                      <w:marBottom w:val="0"/>
                      <w:divBdr>
                        <w:top w:val="none" w:sz="0" w:space="0" w:color="auto"/>
                        <w:left w:val="none" w:sz="0" w:space="0" w:color="auto"/>
                        <w:bottom w:val="none" w:sz="0" w:space="0" w:color="auto"/>
                        <w:right w:val="none" w:sz="0" w:space="0" w:color="auto"/>
                      </w:divBdr>
                    </w:div>
                  </w:divsChild>
                </w:div>
                <w:div w:id="1087120250">
                  <w:marLeft w:val="0"/>
                  <w:marRight w:val="0"/>
                  <w:marTop w:val="0"/>
                  <w:marBottom w:val="0"/>
                  <w:divBdr>
                    <w:top w:val="none" w:sz="0" w:space="0" w:color="auto"/>
                    <w:left w:val="none" w:sz="0" w:space="0" w:color="auto"/>
                    <w:bottom w:val="none" w:sz="0" w:space="0" w:color="auto"/>
                    <w:right w:val="none" w:sz="0" w:space="0" w:color="auto"/>
                  </w:divBdr>
                  <w:divsChild>
                    <w:div w:id="273055614">
                      <w:marLeft w:val="0"/>
                      <w:marRight w:val="0"/>
                      <w:marTop w:val="0"/>
                      <w:marBottom w:val="0"/>
                      <w:divBdr>
                        <w:top w:val="none" w:sz="0" w:space="0" w:color="auto"/>
                        <w:left w:val="none" w:sz="0" w:space="0" w:color="auto"/>
                        <w:bottom w:val="none" w:sz="0" w:space="0" w:color="auto"/>
                        <w:right w:val="none" w:sz="0" w:space="0" w:color="auto"/>
                      </w:divBdr>
                    </w:div>
                  </w:divsChild>
                </w:div>
                <w:div w:id="1093280897">
                  <w:marLeft w:val="0"/>
                  <w:marRight w:val="0"/>
                  <w:marTop w:val="0"/>
                  <w:marBottom w:val="0"/>
                  <w:divBdr>
                    <w:top w:val="none" w:sz="0" w:space="0" w:color="auto"/>
                    <w:left w:val="none" w:sz="0" w:space="0" w:color="auto"/>
                    <w:bottom w:val="none" w:sz="0" w:space="0" w:color="auto"/>
                    <w:right w:val="none" w:sz="0" w:space="0" w:color="auto"/>
                  </w:divBdr>
                  <w:divsChild>
                    <w:div w:id="1443189844">
                      <w:marLeft w:val="0"/>
                      <w:marRight w:val="0"/>
                      <w:marTop w:val="0"/>
                      <w:marBottom w:val="0"/>
                      <w:divBdr>
                        <w:top w:val="none" w:sz="0" w:space="0" w:color="auto"/>
                        <w:left w:val="none" w:sz="0" w:space="0" w:color="auto"/>
                        <w:bottom w:val="none" w:sz="0" w:space="0" w:color="auto"/>
                        <w:right w:val="none" w:sz="0" w:space="0" w:color="auto"/>
                      </w:divBdr>
                    </w:div>
                  </w:divsChild>
                </w:div>
                <w:div w:id="1110204229">
                  <w:marLeft w:val="0"/>
                  <w:marRight w:val="0"/>
                  <w:marTop w:val="0"/>
                  <w:marBottom w:val="0"/>
                  <w:divBdr>
                    <w:top w:val="none" w:sz="0" w:space="0" w:color="auto"/>
                    <w:left w:val="none" w:sz="0" w:space="0" w:color="auto"/>
                    <w:bottom w:val="none" w:sz="0" w:space="0" w:color="auto"/>
                    <w:right w:val="none" w:sz="0" w:space="0" w:color="auto"/>
                  </w:divBdr>
                  <w:divsChild>
                    <w:div w:id="1418404845">
                      <w:marLeft w:val="0"/>
                      <w:marRight w:val="0"/>
                      <w:marTop w:val="0"/>
                      <w:marBottom w:val="0"/>
                      <w:divBdr>
                        <w:top w:val="none" w:sz="0" w:space="0" w:color="auto"/>
                        <w:left w:val="none" w:sz="0" w:space="0" w:color="auto"/>
                        <w:bottom w:val="none" w:sz="0" w:space="0" w:color="auto"/>
                        <w:right w:val="none" w:sz="0" w:space="0" w:color="auto"/>
                      </w:divBdr>
                    </w:div>
                  </w:divsChild>
                </w:div>
                <w:div w:id="1122268384">
                  <w:marLeft w:val="0"/>
                  <w:marRight w:val="0"/>
                  <w:marTop w:val="0"/>
                  <w:marBottom w:val="0"/>
                  <w:divBdr>
                    <w:top w:val="none" w:sz="0" w:space="0" w:color="auto"/>
                    <w:left w:val="none" w:sz="0" w:space="0" w:color="auto"/>
                    <w:bottom w:val="none" w:sz="0" w:space="0" w:color="auto"/>
                    <w:right w:val="none" w:sz="0" w:space="0" w:color="auto"/>
                  </w:divBdr>
                  <w:divsChild>
                    <w:div w:id="1663316614">
                      <w:marLeft w:val="0"/>
                      <w:marRight w:val="0"/>
                      <w:marTop w:val="0"/>
                      <w:marBottom w:val="0"/>
                      <w:divBdr>
                        <w:top w:val="none" w:sz="0" w:space="0" w:color="auto"/>
                        <w:left w:val="none" w:sz="0" w:space="0" w:color="auto"/>
                        <w:bottom w:val="none" w:sz="0" w:space="0" w:color="auto"/>
                        <w:right w:val="none" w:sz="0" w:space="0" w:color="auto"/>
                      </w:divBdr>
                    </w:div>
                  </w:divsChild>
                </w:div>
                <w:div w:id="1137141643">
                  <w:marLeft w:val="0"/>
                  <w:marRight w:val="0"/>
                  <w:marTop w:val="0"/>
                  <w:marBottom w:val="0"/>
                  <w:divBdr>
                    <w:top w:val="none" w:sz="0" w:space="0" w:color="auto"/>
                    <w:left w:val="none" w:sz="0" w:space="0" w:color="auto"/>
                    <w:bottom w:val="none" w:sz="0" w:space="0" w:color="auto"/>
                    <w:right w:val="none" w:sz="0" w:space="0" w:color="auto"/>
                  </w:divBdr>
                  <w:divsChild>
                    <w:div w:id="256141431">
                      <w:marLeft w:val="0"/>
                      <w:marRight w:val="0"/>
                      <w:marTop w:val="0"/>
                      <w:marBottom w:val="0"/>
                      <w:divBdr>
                        <w:top w:val="none" w:sz="0" w:space="0" w:color="auto"/>
                        <w:left w:val="none" w:sz="0" w:space="0" w:color="auto"/>
                        <w:bottom w:val="none" w:sz="0" w:space="0" w:color="auto"/>
                        <w:right w:val="none" w:sz="0" w:space="0" w:color="auto"/>
                      </w:divBdr>
                    </w:div>
                  </w:divsChild>
                </w:div>
                <w:div w:id="1156342203">
                  <w:marLeft w:val="0"/>
                  <w:marRight w:val="0"/>
                  <w:marTop w:val="0"/>
                  <w:marBottom w:val="0"/>
                  <w:divBdr>
                    <w:top w:val="none" w:sz="0" w:space="0" w:color="auto"/>
                    <w:left w:val="none" w:sz="0" w:space="0" w:color="auto"/>
                    <w:bottom w:val="none" w:sz="0" w:space="0" w:color="auto"/>
                    <w:right w:val="none" w:sz="0" w:space="0" w:color="auto"/>
                  </w:divBdr>
                  <w:divsChild>
                    <w:div w:id="220603343">
                      <w:marLeft w:val="0"/>
                      <w:marRight w:val="0"/>
                      <w:marTop w:val="0"/>
                      <w:marBottom w:val="0"/>
                      <w:divBdr>
                        <w:top w:val="none" w:sz="0" w:space="0" w:color="auto"/>
                        <w:left w:val="none" w:sz="0" w:space="0" w:color="auto"/>
                        <w:bottom w:val="none" w:sz="0" w:space="0" w:color="auto"/>
                        <w:right w:val="none" w:sz="0" w:space="0" w:color="auto"/>
                      </w:divBdr>
                    </w:div>
                  </w:divsChild>
                </w:div>
                <w:div w:id="1156384998">
                  <w:marLeft w:val="0"/>
                  <w:marRight w:val="0"/>
                  <w:marTop w:val="0"/>
                  <w:marBottom w:val="0"/>
                  <w:divBdr>
                    <w:top w:val="none" w:sz="0" w:space="0" w:color="auto"/>
                    <w:left w:val="none" w:sz="0" w:space="0" w:color="auto"/>
                    <w:bottom w:val="none" w:sz="0" w:space="0" w:color="auto"/>
                    <w:right w:val="none" w:sz="0" w:space="0" w:color="auto"/>
                  </w:divBdr>
                  <w:divsChild>
                    <w:div w:id="1553543380">
                      <w:marLeft w:val="0"/>
                      <w:marRight w:val="0"/>
                      <w:marTop w:val="0"/>
                      <w:marBottom w:val="0"/>
                      <w:divBdr>
                        <w:top w:val="none" w:sz="0" w:space="0" w:color="auto"/>
                        <w:left w:val="none" w:sz="0" w:space="0" w:color="auto"/>
                        <w:bottom w:val="none" w:sz="0" w:space="0" w:color="auto"/>
                        <w:right w:val="none" w:sz="0" w:space="0" w:color="auto"/>
                      </w:divBdr>
                    </w:div>
                  </w:divsChild>
                </w:div>
                <w:div w:id="1166356940">
                  <w:marLeft w:val="0"/>
                  <w:marRight w:val="0"/>
                  <w:marTop w:val="0"/>
                  <w:marBottom w:val="0"/>
                  <w:divBdr>
                    <w:top w:val="none" w:sz="0" w:space="0" w:color="auto"/>
                    <w:left w:val="none" w:sz="0" w:space="0" w:color="auto"/>
                    <w:bottom w:val="none" w:sz="0" w:space="0" w:color="auto"/>
                    <w:right w:val="none" w:sz="0" w:space="0" w:color="auto"/>
                  </w:divBdr>
                  <w:divsChild>
                    <w:div w:id="442263708">
                      <w:marLeft w:val="0"/>
                      <w:marRight w:val="0"/>
                      <w:marTop w:val="0"/>
                      <w:marBottom w:val="0"/>
                      <w:divBdr>
                        <w:top w:val="none" w:sz="0" w:space="0" w:color="auto"/>
                        <w:left w:val="none" w:sz="0" w:space="0" w:color="auto"/>
                        <w:bottom w:val="none" w:sz="0" w:space="0" w:color="auto"/>
                        <w:right w:val="none" w:sz="0" w:space="0" w:color="auto"/>
                      </w:divBdr>
                    </w:div>
                  </w:divsChild>
                </w:div>
                <w:div w:id="1176119614">
                  <w:marLeft w:val="0"/>
                  <w:marRight w:val="0"/>
                  <w:marTop w:val="0"/>
                  <w:marBottom w:val="0"/>
                  <w:divBdr>
                    <w:top w:val="none" w:sz="0" w:space="0" w:color="auto"/>
                    <w:left w:val="none" w:sz="0" w:space="0" w:color="auto"/>
                    <w:bottom w:val="none" w:sz="0" w:space="0" w:color="auto"/>
                    <w:right w:val="none" w:sz="0" w:space="0" w:color="auto"/>
                  </w:divBdr>
                  <w:divsChild>
                    <w:div w:id="613942598">
                      <w:marLeft w:val="0"/>
                      <w:marRight w:val="0"/>
                      <w:marTop w:val="0"/>
                      <w:marBottom w:val="0"/>
                      <w:divBdr>
                        <w:top w:val="none" w:sz="0" w:space="0" w:color="auto"/>
                        <w:left w:val="none" w:sz="0" w:space="0" w:color="auto"/>
                        <w:bottom w:val="none" w:sz="0" w:space="0" w:color="auto"/>
                        <w:right w:val="none" w:sz="0" w:space="0" w:color="auto"/>
                      </w:divBdr>
                    </w:div>
                  </w:divsChild>
                </w:div>
                <w:div w:id="1191917960">
                  <w:marLeft w:val="0"/>
                  <w:marRight w:val="0"/>
                  <w:marTop w:val="0"/>
                  <w:marBottom w:val="0"/>
                  <w:divBdr>
                    <w:top w:val="none" w:sz="0" w:space="0" w:color="auto"/>
                    <w:left w:val="none" w:sz="0" w:space="0" w:color="auto"/>
                    <w:bottom w:val="none" w:sz="0" w:space="0" w:color="auto"/>
                    <w:right w:val="none" w:sz="0" w:space="0" w:color="auto"/>
                  </w:divBdr>
                  <w:divsChild>
                    <w:div w:id="296955829">
                      <w:marLeft w:val="0"/>
                      <w:marRight w:val="0"/>
                      <w:marTop w:val="0"/>
                      <w:marBottom w:val="0"/>
                      <w:divBdr>
                        <w:top w:val="none" w:sz="0" w:space="0" w:color="auto"/>
                        <w:left w:val="none" w:sz="0" w:space="0" w:color="auto"/>
                        <w:bottom w:val="none" w:sz="0" w:space="0" w:color="auto"/>
                        <w:right w:val="none" w:sz="0" w:space="0" w:color="auto"/>
                      </w:divBdr>
                    </w:div>
                  </w:divsChild>
                </w:div>
                <w:div w:id="1196964267">
                  <w:marLeft w:val="0"/>
                  <w:marRight w:val="0"/>
                  <w:marTop w:val="0"/>
                  <w:marBottom w:val="0"/>
                  <w:divBdr>
                    <w:top w:val="none" w:sz="0" w:space="0" w:color="auto"/>
                    <w:left w:val="none" w:sz="0" w:space="0" w:color="auto"/>
                    <w:bottom w:val="none" w:sz="0" w:space="0" w:color="auto"/>
                    <w:right w:val="none" w:sz="0" w:space="0" w:color="auto"/>
                  </w:divBdr>
                  <w:divsChild>
                    <w:div w:id="1277441356">
                      <w:marLeft w:val="0"/>
                      <w:marRight w:val="0"/>
                      <w:marTop w:val="0"/>
                      <w:marBottom w:val="0"/>
                      <w:divBdr>
                        <w:top w:val="none" w:sz="0" w:space="0" w:color="auto"/>
                        <w:left w:val="none" w:sz="0" w:space="0" w:color="auto"/>
                        <w:bottom w:val="none" w:sz="0" w:space="0" w:color="auto"/>
                        <w:right w:val="none" w:sz="0" w:space="0" w:color="auto"/>
                      </w:divBdr>
                    </w:div>
                  </w:divsChild>
                </w:div>
                <w:div w:id="1213927462">
                  <w:marLeft w:val="0"/>
                  <w:marRight w:val="0"/>
                  <w:marTop w:val="0"/>
                  <w:marBottom w:val="0"/>
                  <w:divBdr>
                    <w:top w:val="none" w:sz="0" w:space="0" w:color="auto"/>
                    <w:left w:val="none" w:sz="0" w:space="0" w:color="auto"/>
                    <w:bottom w:val="none" w:sz="0" w:space="0" w:color="auto"/>
                    <w:right w:val="none" w:sz="0" w:space="0" w:color="auto"/>
                  </w:divBdr>
                  <w:divsChild>
                    <w:div w:id="319190713">
                      <w:marLeft w:val="0"/>
                      <w:marRight w:val="0"/>
                      <w:marTop w:val="0"/>
                      <w:marBottom w:val="0"/>
                      <w:divBdr>
                        <w:top w:val="none" w:sz="0" w:space="0" w:color="auto"/>
                        <w:left w:val="none" w:sz="0" w:space="0" w:color="auto"/>
                        <w:bottom w:val="none" w:sz="0" w:space="0" w:color="auto"/>
                        <w:right w:val="none" w:sz="0" w:space="0" w:color="auto"/>
                      </w:divBdr>
                    </w:div>
                  </w:divsChild>
                </w:div>
                <w:div w:id="1221558106">
                  <w:marLeft w:val="0"/>
                  <w:marRight w:val="0"/>
                  <w:marTop w:val="0"/>
                  <w:marBottom w:val="0"/>
                  <w:divBdr>
                    <w:top w:val="none" w:sz="0" w:space="0" w:color="auto"/>
                    <w:left w:val="none" w:sz="0" w:space="0" w:color="auto"/>
                    <w:bottom w:val="none" w:sz="0" w:space="0" w:color="auto"/>
                    <w:right w:val="none" w:sz="0" w:space="0" w:color="auto"/>
                  </w:divBdr>
                  <w:divsChild>
                    <w:div w:id="330136877">
                      <w:marLeft w:val="0"/>
                      <w:marRight w:val="0"/>
                      <w:marTop w:val="0"/>
                      <w:marBottom w:val="0"/>
                      <w:divBdr>
                        <w:top w:val="none" w:sz="0" w:space="0" w:color="auto"/>
                        <w:left w:val="none" w:sz="0" w:space="0" w:color="auto"/>
                        <w:bottom w:val="none" w:sz="0" w:space="0" w:color="auto"/>
                        <w:right w:val="none" w:sz="0" w:space="0" w:color="auto"/>
                      </w:divBdr>
                    </w:div>
                  </w:divsChild>
                </w:div>
                <w:div w:id="1253508509">
                  <w:marLeft w:val="0"/>
                  <w:marRight w:val="0"/>
                  <w:marTop w:val="0"/>
                  <w:marBottom w:val="0"/>
                  <w:divBdr>
                    <w:top w:val="none" w:sz="0" w:space="0" w:color="auto"/>
                    <w:left w:val="none" w:sz="0" w:space="0" w:color="auto"/>
                    <w:bottom w:val="none" w:sz="0" w:space="0" w:color="auto"/>
                    <w:right w:val="none" w:sz="0" w:space="0" w:color="auto"/>
                  </w:divBdr>
                  <w:divsChild>
                    <w:div w:id="1454204326">
                      <w:marLeft w:val="0"/>
                      <w:marRight w:val="0"/>
                      <w:marTop w:val="0"/>
                      <w:marBottom w:val="0"/>
                      <w:divBdr>
                        <w:top w:val="none" w:sz="0" w:space="0" w:color="auto"/>
                        <w:left w:val="none" w:sz="0" w:space="0" w:color="auto"/>
                        <w:bottom w:val="none" w:sz="0" w:space="0" w:color="auto"/>
                        <w:right w:val="none" w:sz="0" w:space="0" w:color="auto"/>
                      </w:divBdr>
                    </w:div>
                  </w:divsChild>
                </w:div>
                <w:div w:id="1256015326">
                  <w:marLeft w:val="0"/>
                  <w:marRight w:val="0"/>
                  <w:marTop w:val="0"/>
                  <w:marBottom w:val="0"/>
                  <w:divBdr>
                    <w:top w:val="none" w:sz="0" w:space="0" w:color="auto"/>
                    <w:left w:val="none" w:sz="0" w:space="0" w:color="auto"/>
                    <w:bottom w:val="none" w:sz="0" w:space="0" w:color="auto"/>
                    <w:right w:val="none" w:sz="0" w:space="0" w:color="auto"/>
                  </w:divBdr>
                  <w:divsChild>
                    <w:div w:id="1229729410">
                      <w:marLeft w:val="0"/>
                      <w:marRight w:val="0"/>
                      <w:marTop w:val="0"/>
                      <w:marBottom w:val="0"/>
                      <w:divBdr>
                        <w:top w:val="none" w:sz="0" w:space="0" w:color="auto"/>
                        <w:left w:val="none" w:sz="0" w:space="0" w:color="auto"/>
                        <w:bottom w:val="none" w:sz="0" w:space="0" w:color="auto"/>
                        <w:right w:val="none" w:sz="0" w:space="0" w:color="auto"/>
                      </w:divBdr>
                    </w:div>
                  </w:divsChild>
                </w:div>
                <w:div w:id="1264150203">
                  <w:marLeft w:val="0"/>
                  <w:marRight w:val="0"/>
                  <w:marTop w:val="0"/>
                  <w:marBottom w:val="0"/>
                  <w:divBdr>
                    <w:top w:val="none" w:sz="0" w:space="0" w:color="auto"/>
                    <w:left w:val="none" w:sz="0" w:space="0" w:color="auto"/>
                    <w:bottom w:val="none" w:sz="0" w:space="0" w:color="auto"/>
                    <w:right w:val="none" w:sz="0" w:space="0" w:color="auto"/>
                  </w:divBdr>
                  <w:divsChild>
                    <w:div w:id="1858809227">
                      <w:marLeft w:val="0"/>
                      <w:marRight w:val="0"/>
                      <w:marTop w:val="0"/>
                      <w:marBottom w:val="0"/>
                      <w:divBdr>
                        <w:top w:val="none" w:sz="0" w:space="0" w:color="auto"/>
                        <w:left w:val="none" w:sz="0" w:space="0" w:color="auto"/>
                        <w:bottom w:val="none" w:sz="0" w:space="0" w:color="auto"/>
                        <w:right w:val="none" w:sz="0" w:space="0" w:color="auto"/>
                      </w:divBdr>
                    </w:div>
                  </w:divsChild>
                </w:div>
                <w:div w:id="1274289848">
                  <w:marLeft w:val="0"/>
                  <w:marRight w:val="0"/>
                  <w:marTop w:val="0"/>
                  <w:marBottom w:val="0"/>
                  <w:divBdr>
                    <w:top w:val="none" w:sz="0" w:space="0" w:color="auto"/>
                    <w:left w:val="none" w:sz="0" w:space="0" w:color="auto"/>
                    <w:bottom w:val="none" w:sz="0" w:space="0" w:color="auto"/>
                    <w:right w:val="none" w:sz="0" w:space="0" w:color="auto"/>
                  </w:divBdr>
                  <w:divsChild>
                    <w:div w:id="11495937">
                      <w:marLeft w:val="0"/>
                      <w:marRight w:val="0"/>
                      <w:marTop w:val="0"/>
                      <w:marBottom w:val="0"/>
                      <w:divBdr>
                        <w:top w:val="none" w:sz="0" w:space="0" w:color="auto"/>
                        <w:left w:val="none" w:sz="0" w:space="0" w:color="auto"/>
                        <w:bottom w:val="none" w:sz="0" w:space="0" w:color="auto"/>
                        <w:right w:val="none" w:sz="0" w:space="0" w:color="auto"/>
                      </w:divBdr>
                    </w:div>
                  </w:divsChild>
                </w:div>
                <w:div w:id="1279796040">
                  <w:marLeft w:val="0"/>
                  <w:marRight w:val="0"/>
                  <w:marTop w:val="0"/>
                  <w:marBottom w:val="0"/>
                  <w:divBdr>
                    <w:top w:val="none" w:sz="0" w:space="0" w:color="auto"/>
                    <w:left w:val="none" w:sz="0" w:space="0" w:color="auto"/>
                    <w:bottom w:val="none" w:sz="0" w:space="0" w:color="auto"/>
                    <w:right w:val="none" w:sz="0" w:space="0" w:color="auto"/>
                  </w:divBdr>
                  <w:divsChild>
                    <w:div w:id="46494573">
                      <w:marLeft w:val="0"/>
                      <w:marRight w:val="0"/>
                      <w:marTop w:val="0"/>
                      <w:marBottom w:val="0"/>
                      <w:divBdr>
                        <w:top w:val="none" w:sz="0" w:space="0" w:color="auto"/>
                        <w:left w:val="none" w:sz="0" w:space="0" w:color="auto"/>
                        <w:bottom w:val="none" w:sz="0" w:space="0" w:color="auto"/>
                        <w:right w:val="none" w:sz="0" w:space="0" w:color="auto"/>
                      </w:divBdr>
                    </w:div>
                  </w:divsChild>
                </w:div>
                <w:div w:id="1308321170">
                  <w:marLeft w:val="0"/>
                  <w:marRight w:val="0"/>
                  <w:marTop w:val="0"/>
                  <w:marBottom w:val="0"/>
                  <w:divBdr>
                    <w:top w:val="none" w:sz="0" w:space="0" w:color="auto"/>
                    <w:left w:val="none" w:sz="0" w:space="0" w:color="auto"/>
                    <w:bottom w:val="none" w:sz="0" w:space="0" w:color="auto"/>
                    <w:right w:val="none" w:sz="0" w:space="0" w:color="auto"/>
                  </w:divBdr>
                  <w:divsChild>
                    <w:div w:id="1156533862">
                      <w:marLeft w:val="0"/>
                      <w:marRight w:val="0"/>
                      <w:marTop w:val="0"/>
                      <w:marBottom w:val="0"/>
                      <w:divBdr>
                        <w:top w:val="none" w:sz="0" w:space="0" w:color="auto"/>
                        <w:left w:val="none" w:sz="0" w:space="0" w:color="auto"/>
                        <w:bottom w:val="none" w:sz="0" w:space="0" w:color="auto"/>
                        <w:right w:val="none" w:sz="0" w:space="0" w:color="auto"/>
                      </w:divBdr>
                    </w:div>
                  </w:divsChild>
                </w:div>
                <w:div w:id="1316496137">
                  <w:marLeft w:val="0"/>
                  <w:marRight w:val="0"/>
                  <w:marTop w:val="0"/>
                  <w:marBottom w:val="0"/>
                  <w:divBdr>
                    <w:top w:val="none" w:sz="0" w:space="0" w:color="auto"/>
                    <w:left w:val="none" w:sz="0" w:space="0" w:color="auto"/>
                    <w:bottom w:val="none" w:sz="0" w:space="0" w:color="auto"/>
                    <w:right w:val="none" w:sz="0" w:space="0" w:color="auto"/>
                  </w:divBdr>
                  <w:divsChild>
                    <w:div w:id="1570191339">
                      <w:marLeft w:val="0"/>
                      <w:marRight w:val="0"/>
                      <w:marTop w:val="0"/>
                      <w:marBottom w:val="0"/>
                      <w:divBdr>
                        <w:top w:val="none" w:sz="0" w:space="0" w:color="auto"/>
                        <w:left w:val="none" w:sz="0" w:space="0" w:color="auto"/>
                        <w:bottom w:val="none" w:sz="0" w:space="0" w:color="auto"/>
                        <w:right w:val="none" w:sz="0" w:space="0" w:color="auto"/>
                      </w:divBdr>
                    </w:div>
                  </w:divsChild>
                </w:div>
                <w:div w:id="1317803614">
                  <w:marLeft w:val="0"/>
                  <w:marRight w:val="0"/>
                  <w:marTop w:val="0"/>
                  <w:marBottom w:val="0"/>
                  <w:divBdr>
                    <w:top w:val="none" w:sz="0" w:space="0" w:color="auto"/>
                    <w:left w:val="none" w:sz="0" w:space="0" w:color="auto"/>
                    <w:bottom w:val="none" w:sz="0" w:space="0" w:color="auto"/>
                    <w:right w:val="none" w:sz="0" w:space="0" w:color="auto"/>
                  </w:divBdr>
                  <w:divsChild>
                    <w:div w:id="701439013">
                      <w:marLeft w:val="0"/>
                      <w:marRight w:val="0"/>
                      <w:marTop w:val="0"/>
                      <w:marBottom w:val="0"/>
                      <w:divBdr>
                        <w:top w:val="none" w:sz="0" w:space="0" w:color="auto"/>
                        <w:left w:val="none" w:sz="0" w:space="0" w:color="auto"/>
                        <w:bottom w:val="none" w:sz="0" w:space="0" w:color="auto"/>
                        <w:right w:val="none" w:sz="0" w:space="0" w:color="auto"/>
                      </w:divBdr>
                    </w:div>
                  </w:divsChild>
                </w:div>
                <w:div w:id="1326204092">
                  <w:marLeft w:val="0"/>
                  <w:marRight w:val="0"/>
                  <w:marTop w:val="0"/>
                  <w:marBottom w:val="0"/>
                  <w:divBdr>
                    <w:top w:val="none" w:sz="0" w:space="0" w:color="auto"/>
                    <w:left w:val="none" w:sz="0" w:space="0" w:color="auto"/>
                    <w:bottom w:val="none" w:sz="0" w:space="0" w:color="auto"/>
                    <w:right w:val="none" w:sz="0" w:space="0" w:color="auto"/>
                  </w:divBdr>
                  <w:divsChild>
                    <w:div w:id="1756701720">
                      <w:marLeft w:val="0"/>
                      <w:marRight w:val="0"/>
                      <w:marTop w:val="0"/>
                      <w:marBottom w:val="0"/>
                      <w:divBdr>
                        <w:top w:val="none" w:sz="0" w:space="0" w:color="auto"/>
                        <w:left w:val="none" w:sz="0" w:space="0" w:color="auto"/>
                        <w:bottom w:val="none" w:sz="0" w:space="0" w:color="auto"/>
                        <w:right w:val="none" w:sz="0" w:space="0" w:color="auto"/>
                      </w:divBdr>
                    </w:div>
                  </w:divsChild>
                </w:div>
                <w:div w:id="1345939931">
                  <w:marLeft w:val="0"/>
                  <w:marRight w:val="0"/>
                  <w:marTop w:val="0"/>
                  <w:marBottom w:val="0"/>
                  <w:divBdr>
                    <w:top w:val="none" w:sz="0" w:space="0" w:color="auto"/>
                    <w:left w:val="none" w:sz="0" w:space="0" w:color="auto"/>
                    <w:bottom w:val="none" w:sz="0" w:space="0" w:color="auto"/>
                    <w:right w:val="none" w:sz="0" w:space="0" w:color="auto"/>
                  </w:divBdr>
                  <w:divsChild>
                    <w:div w:id="1809937261">
                      <w:marLeft w:val="0"/>
                      <w:marRight w:val="0"/>
                      <w:marTop w:val="0"/>
                      <w:marBottom w:val="0"/>
                      <w:divBdr>
                        <w:top w:val="none" w:sz="0" w:space="0" w:color="auto"/>
                        <w:left w:val="none" w:sz="0" w:space="0" w:color="auto"/>
                        <w:bottom w:val="none" w:sz="0" w:space="0" w:color="auto"/>
                        <w:right w:val="none" w:sz="0" w:space="0" w:color="auto"/>
                      </w:divBdr>
                    </w:div>
                  </w:divsChild>
                </w:div>
                <w:div w:id="1347097402">
                  <w:marLeft w:val="0"/>
                  <w:marRight w:val="0"/>
                  <w:marTop w:val="0"/>
                  <w:marBottom w:val="0"/>
                  <w:divBdr>
                    <w:top w:val="none" w:sz="0" w:space="0" w:color="auto"/>
                    <w:left w:val="none" w:sz="0" w:space="0" w:color="auto"/>
                    <w:bottom w:val="none" w:sz="0" w:space="0" w:color="auto"/>
                    <w:right w:val="none" w:sz="0" w:space="0" w:color="auto"/>
                  </w:divBdr>
                  <w:divsChild>
                    <w:div w:id="1804691048">
                      <w:marLeft w:val="0"/>
                      <w:marRight w:val="0"/>
                      <w:marTop w:val="0"/>
                      <w:marBottom w:val="0"/>
                      <w:divBdr>
                        <w:top w:val="none" w:sz="0" w:space="0" w:color="auto"/>
                        <w:left w:val="none" w:sz="0" w:space="0" w:color="auto"/>
                        <w:bottom w:val="none" w:sz="0" w:space="0" w:color="auto"/>
                        <w:right w:val="none" w:sz="0" w:space="0" w:color="auto"/>
                      </w:divBdr>
                    </w:div>
                  </w:divsChild>
                </w:div>
                <w:div w:id="1402874706">
                  <w:marLeft w:val="0"/>
                  <w:marRight w:val="0"/>
                  <w:marTop w:val="0"/>
                  <w:marBottom w:val="0"/>
                  <w:divBdr>
                    <w:top w:val="none" w:sz="0" w:space="0" w:color="auto"/>
                    <w:left w:val="none" w:sz="0" w:space="0" w:color="auto"/>
                    <w:bottom w:val="none" w:sz="0" w:space="0" w:color="auto"/>
                    <w:right w:val="none" w:sz="0" w:space="0" w:color="auto"/>
                  </w:divBdr>
                  <w:divsChild>
                    <w:div w:id="1885285895">
                      <w:marLeft w:val="0"/>
                      <w:marRight w:val="0"/>
                      <w:marTop w:val="0"/>
                      <w:marBottom w:val="0"/>
                      <w:divBdr>
                        <w:top w:val="none" w:sz="0" w:space="0" w:color="auto"/>
                        <w:left w:val="none" w:sz="0" w:space="0" w:color="auto"/>
                        <w:bottom w:val="none" w:sz="0" w:space="0" w:color="auto"/>
                        <w:right w:val="none" w:sz="0" w:space="0" w:color="auto"/>
                      </w:divBdr>
                    </w:div>
                  </w:divsChild>
                </w:div>
                <w:div w:id="1406302406">
                  <w:marLeft w:val="0"/>
                  <w:marRight w:val="0"/>
                  <w:marTop w:val="0"/>
                  <w:marBottom w:val="0"/>
                  <w:divBdr>
                    <w:top w:val="none" w:sz="0" w:space="0" w:color="auto"/>
                    <w:left w:val="none" w:sz="0" w:space="0" w:color="auto"/>
                    <w:bottom w:val="none" w:sz="0" w:space="0" w:color="auto"/>
                    <w:right w:val="none" w:sz="0" w:space="0" w:color="auto"/>
                  </w:divBdr>
                  <w:divsChild>
                    <w:div w:id="71244701">
                      <w:marLeft w:val="0"/>
                      <w:marRight w:val="0"/>
                      <w:marTop w:val="0"/>
                      <w:marBottom w:val="0"/>
                      <w:divBdr>
                        <w:top w:val="none" w:sz="0" w:space="0" w:color="auto"/>
                        <w:left w:val="none" w:sz="0" w:space="0" w:color="auto"/>
                        <w:bottom w:val="none" w:sz="0" w:space="0" w:color="auto"/>
                        <w:right w:val="none" w:sz="0" w:space="0" w:color="auto"/>
                      </w:divBdr>
                    </w:div>
                  </w:divsChild>
                </w:div>
                <w:div w:id="1406757607">
                  <w:marLeft w:val="0"/>
                  <w:marRight w:val="0"/>
                  <w:marTop w:val="0"/>
                  <w:marBottom w:val="0"/>
                  <w:divBdr>
                    <w:top w:val="none" w:sz="0" w:space="0" w:color="auto"/>
                    <w:left w:val="none" w:sz="0" w:space="0" w:color="auto"/>
                    <w:bottom w:val="none" w:sz="0" w:space="0" w:color="auto"/>
                    <w:right w:val="none" w:sz="0" w:space="0" w:color="auto"/>
                  </w:divBdr>
                  <w:divsChild>
                    <w:div w:id="1476485045">
                      <w:marLeft w:val="0"/>
                      <w:marRight w:val="0"/>
                      <w:marTop w:val="0"/>
                      <w:marBottom w:val="0"/>
                      <w:divBdr>
                        <w:top w:val="none" w:sz="0" w:space="0" w:color="auto"/>
                        <w:left w:val="none" w:sz="0" w:space="0" w:color="auto"/>
                        <w:bottom w:val="none" w:sz="0" w:space="0" w:color="auto"/>
                        <w:right w:val="none" w:sz="0" w:space="0" w:color="auto"/>
                      </w:divBdr>
                    </w:div>
                  </w:divsChild>
                </w:div>
                <w:div w:id="1453591584">
                  <w:marLeft w:val="0"/>
                  <w:marRight w:val="0"/>
                  <w:marTop w:val="0"/>
                  <w:marBottom w:val="0"/>
                  <w:divBdr>
                    <w:top w:val="none" w:sz="0" w:space="0" w:color="auto"/>
                    <w:left w:val="none" w:sz="0" w:space="0" w:color="auto"/>
                    <w:bottom w:val="none" w:sz="0" w:space="0" w:color="auto"/>
                    <w:right w:val="none" w:sz="0" w:space="0" w:color="auto"/>
                  </w:divBdr>
                  <w:divsChild>
                    <w:div w:id="1013188497">
                      <w:marLeft w:val="0"/>
                      <w:marRight w:val="0"/>
                      <w:marTop w:val="0"/>
                      <w:marBottom w:val="0"/>
                      <w:divBdr>
                        <w:top w:val="none" w:sz="0" w:space="0" w:color="auto"/>
                        <w:left w:val="none" w:sz="0" w:space="0" w:color="auto"/>
                        <w:bottom w:val="none" w:sz="0" w:space="0" w:color="auto"/>
                        <w:right w:val="none" w:sz="0" w:space="0" w:color="auto"/>
                      </w:divBdr>
                    </w:div>
                  </w:divsChild>
                </w:div>
                <w:div w:id="1471094042">
                  <w:marLeft w:val="0"/>
                  <w:marRight w:val="0"/>
                  <w:marTop w:val="0"/>
                  <w:marBottom w:val="0"/>
                  <w:divBdr>
                    <w:top w:val="none" w:sz="0" w:space="0" w:color="auto"/>
                    <w:left w:val="none" w:sz="0" w:space="0" w:color="auto"/>
                    <w:bottom w:val="none" w:sz="0" w:space="0" w:color="auto"/>
                    <w:right w:val="none" w:sz="0" w:space="0" w:color="auto"/>
                  </w:divBdr>
                  <w:divsChild>
                    <w:div w:id="788428470">
                      <w:marLeft w:val="0"/>
                      <w:marRight w:val="0"/>
                      <w:marTop w:val="0"/>
                      <w:marBottom w:val="0"/>
                      <w:divBdr>
                        <w:top w:val="none" w:sz="0" w:space="0" w:color="auto"/>
                        <w:left w:val="none" w:sz="0" w:space="0" w:color="auto"/>
                        <w:bottom w:val="none" w:sz="0" w:space="0" w:color="auto"/>
                        <w:right w:val="none" w:sz="0" w:space="0" w:color="auto"/>
                      </w:divBdr>
                    </w:div>
                  </w:divsChild>
                </w:div>
                <w:div w:id="1508985244">
                  <w:marLeft w:val="0"/>
                  <w:marRight w:val="0"/>
                  <w:marTop w:val="0"/>
                  <w:marBottom w:val="0"/>
                  <w:divBdr>
                    <w:top w:val="none" w:sz="0" w:space="0" w:color="auto"/>
                    <w:left w:val="none" w:sz="0" w:space="0" w:color="auto"/>
                    <w:bottom w:val="none" w:sz="0" w:space="0" w:color="auto"/>
                    <w:right w:val="none" w:sz="0" w:space="0" w:color="auto"/>
                  </w:divBdr>
                  <w:divsChild>
                    <w:div w:id="683634591">
                      <w:marLeft w:val="0"/>
                      <w:marRight w:val="0"/>
                      <w:marTop w:val="0"/>
                      <w:marBottom w:val="0"/>
                      <w:divBdr>
                        <w:top w:val="none" w:sz="0" w:space="0" w:color="auto"/>
                        <w:left w:val="none" w:sz="0" w:space="0" w:color="auto"/>
                        <w:bottom w:val="none" w:sz="0" w:space="0" w:color="auto"/>
                        <w:right w:val="none" w:sz="0" w:space="0" w:color="auto"/>
                      </w:divBdr>
                    </w:div>
                  </w:divsChild>
                </w:div>
                <w:div w:id="1513109660">
                  <w:marLeft w:val="0"/>
                  <w:marRight w:val="0"/>
                  <w:marTop w:val="0"/>
                  <w:marBottom w:val="0"/>
                  <w:divBdr>
                    <w:top w:val="none" w:sz="0" w:space="0" w:color="auto"/>
                    <w:left w:val="none" w:sz="0" w:space="0" w:color="auto"/>
                    <w:bottom w:val="none" w:sz="0" w:space="0" w:color="auto"/>
                    <w:right w:val="none" w:sz="0" w:space="0" w:color="auto"/>
                  </w:divBdr>
                  <w:divsChild>
                    <w:div w:id="1502624938">
                      <w:marLeft w:val="0"/>
                      <w:marRight w:val="0"/>
                      <w:marTop w:val="0"/>
                      <w:marBottom w:val="0"/>
                      <w:divBdr>
                        <w:top w:val="none" w:sz="0" w:space="0" w:color="auto"/>
                        <w:left w:val="none" w:sz="0" w:space="0" w:color="auto"/>
                        <w:bottom w:val="none" w:sz="0" w:space="0" w:color="auto"/>
                        <w:right w:val="none" w:sz="0" w:space="0" w:color="auto"/>
                      </w:divBdr>
                    </w:div>
                  </w:divsChild>
                </w:div>
                <w:div w:id="1533959126">
                  <w:marLeft w:val="0"/>
                  <w:marRight w:val="0"/>
                  <w:marTop w:val="0"/>
                  <w:marBottom w:val="0"/>
                  <w:divBdr>
                    <w:top w:val="none" w:sz="0" w:space="0" w:color="auto"/>
                    <w:left w:val="none" w:sz="0" w:space="0" w:color="auto"/>
                    <w:bottom w:val="none" w:sz="0" w:space="0" w:color="auto"/>
                    <w:right w:val="none" w:sz="0" w:space="0" w:color="auto"/>
                  </w:divBdr>
                  <w:divsChild>
                    <w:div w:id="1889994208">
                      <w:marLeft w:val="0"/>
                      <w:marRight w:val="0"/>
                      <w:marTop w:val="0"/>
                      <w:marBottom w:val="0"/>
                      <w:divBdr>
                        <w:top w:val="none" w:sz="0" w:space="0" w:color="auto"/>
                        <w:left w:val="none" w:sz="0" w:space="0" w:color="auto"/>
                        <w:bottom w:val="none" w:sz="0" w:space="0" w:color="auto"/>
                        <w:right w:val="none" w:sz="0" w:space="0" w:color="auto"/>
                      </w:divBdr>
                    </w:div>
                  </w:divsChild>
                </w:div>
                <w:div w:id="1555309349">
                  <w:marLeft w:val="0"/>
                  <w:marRight w:val="0"/>
                  <w:marTop w:val="0"/>
                  <w:marBottom w:val="0"/>
                  <w:divBdr>
                    <w:top w:val="none" w:sz="0" w:space="0" w:color="auto"/>
                    <w:left w:val="none" w:sz="0" w:space="0" w:color="auto"/>
                    <w:bottom w:val="none" w:sz="0" w:space="0" w:color="auto"/>
                    <w:right w:val="none" w:sz="0" w:space="0" w:color="auto"/>
                  </w:divBdr>
                  <w:divsChild>
                    <w:div w:id="1649557714">
                      <w:marLeft w:val="0"/>
                      <w:marRight w:val="0"/>
                      <w:marTop w:val="0"/>
                      <w:marBottom w:val="0"/>
                      <w:divBdr>
                        <w:top w:val="none" w:sz="0" w:space="0" w:color="auto"/>
                        <w:left w:val="none" w:sz="0" w:space="0" w:color="auto"/>
                        <w:bottom w:val="none" w:sz="0" w:space="0" w:color="auto"/>
                        <w:right w:val="none" w:sz="0" w:space="0" w:color="auto"/>
                      </w:divBdr>
                    </w:div>
                  </w:divsChild>
                </w:div>
                <w:div w:id="1578250495">
                  <w:marLeft w:val="0"/>
                  <w:marRight w:val="0"/>
                  <w:marTop w:val="0"/>
                  <w:marBottom w:val="0"/>
                  <w:divBdr>
                    <w:top w:val="none" w:sz="0" w:space="0" w:color="auto"/>
                    <w:left w:val="none" w:sz="0" w:space="0" w:color="auto"/>
                    <w:bottom w:val="none" w:sz="0" w:space="0" w:color="auto"/>
                    <w:right w:val="none" w:sz="0" w:space="0" w:color="auto"/>
                  </w:divBdr>
                  <w:divsChild>
                    <w:div w:id="1090740940">
                      <w:marLeft w:val="0"/>
                      <w:marRight w:val="0"/>
                      <w:marTop w:val="0"/>
                      <w:marBottom w:val="0"/>
                      <w:divBdr>
                        <w:top w:val="none" w:sz="0" w:space="0" w:color="auto"/>
                        <w:left w:val="none" w:sz="0" w:space="0" w:color="auto"/>
                        <w:bottom w:val="none" w:sz="0" w:space="0" w:color="auto"/>
                        <w:right w:val="none" w:sz="0" w:space="0" w:color="auto"/>
                      </w:divBdr>
                    </w:div>
                  </w:divsChild>
                </w:div>
                <w:div w:id="1598755566">
                  <w:marLeft w:val="0"/>
                  <w:marRight w:val="0"/>
                  <w:marTop w:val="0"/>
                  <w:marBottom w:val="0"/>
                  <w:divBdr>
                    <w:top w:val="none" w:sz="0" w:space="0" w:color="auto"/>
                    <w:left w:val="none" w:sz="0" w:space="0" w:color="auto"/>
                    <w:bottom w:val="none" w:sz="0" w:space="0" w:color="auto"/>
                    <w:right w:val="none" w:sz="0" w:space="0" w:color="auto"/>
                  </w:divBdr>
                  <w:divsChild>
                    <w:div w:id="929586251">
                      <w:marLeft w:val="0"/>
                      <w:marRight w:val="0"/>
                      <w:marTop w:val="0"/>
                      <w:marBottom w:val="0"/>
                      <w:divBdr>
                        <w:top w:val="none" w:sz="0" w:space="0" w:color="auto"/>
                        <w:left w:val="none" w:sz="0" w:space="0" w:color="auto"/>
                        <w:bottom w:val="none" w:sz="0" w:space="0" w:color="auto"/>
                        <w:right w:val="none" w:sz="0" w:space="0" w:color="auto"/>
                      </w:divBdr>
                    </w:div>
                  </w:divsChild>
                </w:div>
                <w:div w:id="1603105963">
                  <w:marLeft w:val="0"/>
                  <w:marRight w:val="0"/>
                  <w:marTop w:val="0"/>
                  <w:marBottom w:val="0"/>
                  <w:divBdr>
                    <w:top w:val="none" w:sz="0" w:space="0" w:color="auto"/>
                    <w:left w:val="none" w:sz="0" w:space="0" w:color="auto"/>
                    <w:bottom w:val="none" w:sz="0" w:space="0" w:color="auto"/>
                    <w:right w:val="none" w:sz="0" w:space="0" w:color="auto"/>
                  </w:divBdr>
                  <w:divsChild>
                    <w:div w:id="1916234128">
                      <w:marLeft w:val="0"/>
                      <w:marRight w:val="0"/>
                      <w:marTop w:val="0"/>
                      <w:marBottom w:val="0"/>
                      <w:divBdr>
                        <w:top w:val="none" w:sz="0" w:space="0" w:color="auto"/>
                        <w:left w:val="none" w:sz="0" w:space="0" w:color="auto"/>
                        <w:bottom w:val="none" w:sz="0" w:space="0" w:color="auto"/>
                        <w:right w:val="none" w:sz="0" w:space="0" w:color="auto"/>
                      </w:divBdr>
                    </w:div>
                  </w:divsChild>
                </w:div>
                <w:div w:id="1615088430">
                  <w:marLeft w:val="0"/>
                  <w:marRight w:val="0"/>
                  <w:marTop w:val="0"/>
                  <w:marBottom w:val="0"/>
                  <w:divBdr>
                    <w:top w:val="none" w:sz="0" w:space="0" w:color="auto"/>
                    <w:left w:val="none" w:sz="0" w:space="0" w:color="auto"/>
                    <w:bottom w:val="none" w:sz="0" w:space="0" w:color="auto"/>
                    <w:right w:val="none" w:sz="0" w:space="0" w:color="auto"/>
                  </w:divBdr>
                  <w:divsChild>
                    <w:div w:id="2132167117">
                      <w:marLeft w:val="0"/>
                      <w:marRight w:val="0"/>
                      <w:marTop w:val="0"/>
                      <w:marBottom w:val="0"/>
                      <w:divBdr>
                        <w:top w:val="none" w:sz="0" w:space="0" w:color="auto"/>
                        <w:left w:val="none" w:sz="0" w:space="0" w:color="auto"/>
                        <w:bottom w:val="none" w:sz="0" w:space="0" w:color="auto"/>
                        <w:right w:val="none" w:sz="0" w:space="0" w:color="auto"/>
                      </w:divBdr>
                    </w:div>
                  </w:divsChild>
                </w:div>
                <w:div w:id="1617130269">
                  <w:marLeft w:val="0"/>
                  <w:marRight w:val="0"/>
                  <w:marTop w:val="0"/>
                  <w:marBottom w:val="0"/>
                  <w:divBdr>
                    <w:top w:val="none" w:sz="0" w:space="0" w:color="auto"/>
                    <w:left w:val="none" w:sz="0" w:space="0" w:color="auto"/>
                    <w:bottom w:val="none" w:sz="0" w:space="0" w:color="auto"/>
                    <w:right w:val="none" w:sz="0" w:space="0" w:color="auto"/>
                  </w:divBdr>
                  <w:divsChild>
                    <w:div w:id="1069813637">
                      <w:marLeft w:val="0"/>
                      <w:marRight w:val="0"/>
                      <w:marTop w:val="0"/>
                      <w:marBottom w:val="0"/>
                      <w:divBdr>
                        <w:top w:val="none" w:sz="0" w:space="0" w:color="auto"/>
                        <w:left w:val="none" w:sz="0" w:space="0" w:color="auto"/>
                        <w:bottom w:val="none" w:sz="0" w:space="0" w:color="auto"/>
                        <w:right w:val="none" w:sz="0" w:space="0" w:color="auto"/>
                      </w:divBdr>
                    </w:div>
                  </w:divsChild>
                </w:div>
                <w:div w:id="1617519410">
                  <w:marLeft w:val="0"/>
                  <w:marRight w:val="0"/>
                  <w:marTop w:val="0"/>
                  <w:marBottom w:val="0"/>
                  <w:divBdr>
                    <w:top w:val="none" w:sz="0" w:space="0" w:color="auto"/>
                    <w:left w:val="none" w:sz="0" w:space="0" w:color="auto"/>
                    <w:bottom w:val="none" w:sz="0" w:space="0" w:color="auto"/>
                    <w:right w:val="none" w:sz="0" w:space="0" w:color="auto"/>
                  </w:divBdr>
                  <w:divsChild>
                    <w:div w:id="1689867863">
                      <w:marLeft w:val="0"/>
                      <w:marRight w:val="0"/>
                      <w:marTop w:val="0"/>
                      <w:marBottom w:val="0"/>
                      <w:divBdr>
                        <w:top w:val="none" w:sz="0" w:space="0" w:color="auto"/>
                        <w:left w:val="none" w:sz="0" w:space="0" w:color="auto"/>
                        <w:bottom w:val="none" w:sz="0" w:space="0" w:color="auto"/>
                        <w:right w:val="none" w:sz="0" w:space="0" w:color="auto"/>
                      </w:divBdr>
                    </w:div>
                  </w:divsChild>
                </w:div>
                <w:div w:id="1632588623">
                  <w:marLeft w:val="0"/>
                  <w:marRight w:val="0"/>
                  <w:marTop w:val="0"/>
                  <w:marBottom w:val="0"/>
                  <w:divBdr>
                    <w:top w:val="none" w:sz="0" w:space="0" w:color="auto"/>
                    <w:left w:val="none" w:sz="0" w:space="0" w:color="auto"/>
                    <w:bottom w:val="none" w:sz="0" w:space="0" w:color="auto"/>
                    <w:right w:val="none" w:sz="0" w:space="0" w:color="auto"/>
                  </w:divBdr>
                  <w:divsChild>
                    <w:div w:id="307900228">
                      <w:marLeft w:val="0"/>
                      <w:marRight w:val="0"/>
                      <w:marTop w:val="0"/>
                      <w:marBottom w:val="0"/>
                      <w:divBdr>
                        <w:top w:val="none" w:sz="0" w:space="0" w:color="auto"/>
                        <w:left w:val="none" w:sz="0" w:space="0" w:color="auto"/>
                        <w:bottom w:val="none" w:sz="0" w:space="0" w:color="auto"/>
                        <w:right w:val="none" w:sz="0" w:space="0" w:color="auto"/>
                      </w:divBdr>
                    </w:div>
                  </w:divsChild>
                </w:div>
                <w:div w:id="1645769772">
                  <w:marLeft w:val="0"/>
                  <w:marRight w:val="0"/>
                  <w:marTop w:val="0"/>
                  <w:marBottom w:val="0"/>
                  <w:divBdr>
                    <w:top w:val="none" w:sz="0" w:space="0" w:color="auto"/>
                    <w:left w:val="none" w:sz="0" w:space="0" w:color="auto"/>
                    <w:bottom w:val="none" w:sz="0" w:space="0" w:color="auto"/>
                    <w:right w:val="none" w:sz="0" w:space="0" w:color="auto"/>
                  </w:divBdr>
                  <w:divsChild>
                    <w:div w:id="126509612">
                      <w:marLeft w:val="0"/>
                      <w:marRight w:val="0"/>
                      <w:marTop w:val="0"/>
                      <w:marBottom w:val="0"/>
                      <w:divBdr>
                        <w:top w:val="none" w:sz="0" w:space="0" w:color="auto"/>
                        <w:left w:val="none" w:sz="0" w:space="0" w:color="auto"/>
                        <w:bottom w:val="none" w:sz="0" w:space="0" w:color="auto"/>
                        <w:right w:val="none" w:sz="0" w:space="0" w:color="auto"/>
                      </w:divBdr>
                    </w:div>
                  </w:divsChild>
                </w:div>
                <w:div w:id="1669871250">
                  <w:marLeft w:val="0"/>
                  <w:marRight w:val="0"/>
                  <w:marTop w:val="0"/>
                  <w:marBottom w:val="0"/>
                  <w:divBdr>
                    <w:top w:val="none" w:sz="0" w:space="0" w:color="auto"/>
                    <w:left w:val="none" w:sz="0" w:space="0" w:color="auto"/>
                    <w:bottom w:val="none" w:sz="0" w:space="0" w:color="auto"/>
                    <w:right w:val="none" w:sz="0" w:space="0" w:color="auto"/>
                  </w:divBdr>
                  <w:divsChild>
                    <w:div w:id="1605112159">
                      <w:marLeft w:val="0"/>
                      <w:marRight w:val="0"/>
                      <w:marTop w:val="0"/>
                      <w:marBottom w:val="0"/>
                      <w:divBdr>
                        <w:top w:val="none" w:sz="0" w:space="0" w:color="auto"/>
                        <w:left w:val="none" w:sz="0" w:space="0" w:color="auto"/>
                        <w:bottom w:val="none" w:sz="0" w:space="0" w:color="auto"/>
                        <w:right w:val="none" w:sz="0" w:space="0" w:color="auto"/>
                      </w:divBdr>
                    </w:div>
                  </w:divsChild>
                </w:div>
                <w:div w:id="1686665591">
                  <w:marLeft w:val="0"/>
                  <w:marRight w:val="0"/>
                  <w:marTop w:val="0"/>
                  <w:marBottom w:val="0"/>
                  <w:divBdr>
                    <w:top w:val="none" w:sz="0" w:space="0" w:color="auto"/>
                    <w:left w:val="none" w:sz="0" w:space="0" w:color="auto"/>
                    <w:bottom w:val="none" w:sz="0" w:space="0" w:color="auto"/>
                    <w:right w:val="none" w:sz="0" w:space="0" w:color="auto"/>
                  </w:divBdr>
                  <w:divsChild>
                    <w:div w:id="459346377">
                      <w:marLeft w:val="0"/>
                      <w:marRight w:val="0"/>
                      <w:marTop w:val="0"/>
                      <w:marBottom w:val="0"/>
                      <w:divBdr>
                        <w:top w:val="none" w:sz="0" w:space="0" w:color="auto"/>
                        <w:left w:val="none" w:sz="0" w:space="0" w:color="auto"/>
                        <w:bottom w:val="none" w:sz="0" w:space="0" w:color="auto"/>
                        <w:right w:val="none" w:sz="0" w:space="0" w:color="auto"/>
                      </w:divBdr>
                    </w:div>
                  </w:divsChild>
                </w:div>
                <w:div w:id="1692680035">
                  <w:marLeft w:val="0"/>
                  <w:marRight w:val="0"/>
                  <w:marTop w:val="0"/>
                  <w:marBottom w:val="0"/>
                  <w:divBdr>
                    <w:top w:val="none" w:sz="0" w:space="0" w:color="auto"/>
                    <w:left w:val="none" w:sz="0" w:space="0" w:color="auto"/>
                    <w:bottom w:val="none" w:sz="0" w:space="0" w:color="auto"/>
                    <w:right w:val="none" w:sz="0" w:space="0" w:color="auto"/>
                  </w:divBdr>
                  <w:divsChild>
                    <w:div w:id="35089271">
                      <w:marLeft w:val="0"/>
                      <w:marRight w:val="0"/>
                      <w:marTop w:val="0"/>
                      <w:marBottom w:val="0"/>
                      <w:divBdr>
                        <w:top w:val="none" w:sz="0" w:space="0" w:color="auto"/>
                        <w:left w:val="none" w:sz="0" w:space="0" w:color="auto"/>
                        <w:bottom w:val="none" w:sz="0" w:space="0" w:color="auto"/>
                        <w:right w:val="none" w:sz="0" w:space="0" w:color="auto"/>
                      </w:divBdr>
                    </w:div>
                  </w:divsChild>
                </w:div>
                <w:div w:id="1695959431">
                  <w:marLeft w:val="0"/>
                  <w:marRight w:val="0"/>
                  <w:marTop w:val="0"/>
                  <w:marBottom w:val="0"/>
                  <w:divBdr>
                    <w:top w:val="none" w:sz="0" w:space="0" w:color="auto"/>
                    <w:left w:val="none" w:sz="0" w:space="0" w:color="auto"/>
                    <w:bottom w:val="none" w:sz="0" w:space="0" w:color="auto"/>
                    <w:right w:val="none" w:sz="0" w:space="0" w:color="auto"/>
                  </w:divBdr>
                  <w:divsChild>
                    <w:div w:id="1570925371">
                      <w:marLeft w:val="0"/>
                      <w:marRight w:val="0"/>
                      <w:marTop w:val="0"/>
                      <w:marBottom w:val="0"/>
                      <w:divBdr>
                        <w:top w:val="none" w:sz="0" w:space="0" w:color="auto"/>
                        <w:left w:val="none" w:sz="0" w:space="0" w:color="auto"/>
                        <w:bottom w:val="none" w:sz="0" w:space="0" w:color="auto"/>
                        <w:right w:val="none" w:sz="0" w:space="0" w:color="auto"/>
                      </w:divBdr>
                    </w:div>
                  </w:divsChild>
                </w:div>
                <w:div w:id="1698504538">
                  <w:marLeft w:val="0"/>
                  <w:marRight w:val="0"/>
                  <w:marTop w:val="0"/>
                  <w:marBottom w:val="0"/>
                  <w:divBdr>
                    <w:top w:val="none" w:sz="0" w:space="0" w:color="auto"/>
                    <w:left w:val="none" w:sz="0" w:space="0" w:color="auto"/>
                    <w:bottom w:val="none" w:sz="0" w:space="0" w:color="auto"/>
                    <w:right w:val="none" w:sz="0" w:space="0" w:color="auto"/>
                  </w:divBdr>
                  <w:divsChild>
                    <w:div w:id="475953133">
                      <w:marLeft w:val="0"/>
                      <w:marRight w:val="0"/>
                      <w:marTop w:val="0"/>
                      <w:marBottom w:val="0"/>
                      <w:divBdr>
                        <w:top w:val="none" w:sz="0" w:space="0" w:color="auto"/>
                        <w:left w:val="none" w:sz="0" w:space="0" w:color="auto"/>
                        <w:bottom w:val="none" w:sz="0" w:space="0" w:color="auto"/>
                        <w:right w:val="none" w:sz="0" w:space="0" w:color="auto"/>
                      </w:divBdr>
                    </w:div>
                  </w:divsChild>
                </w:div>
                <w:div w:id="1711800932">
                  <w:marLeft w:val="0"/>
                  <w:marRight w:val="0"/>
                  <w:marTop w:val="0"/>
                  <w:marBottom w:val="0"/>
                  <w:divBdr>
                    <w:top w:val="none" w:sz="0" w:space="0" w:color="auto"/>
                    <w:left w:val="none" w:sz="0" w:space="0" w:color="auto"/>
                    <w:bottom w:val="none" w:sz="0" w:space="0" w:color="auto"/>
                    <w:right w:val="none" w:sz="0" w:space="0" w:color="auto"/>
                  </w:divBdr>
                  <w:divsChild>
                    <w:div w:id="1961716870">
                      <w:marLeft w:val="0"/>
                      <w:marRight w:val="0"/>
                      <w:marTop w:val="0"/>
                      <w:marBottom w:val="0"/>
                      <w:divBdr>
                        <w:top w:val="none" w:sz="0" w:space="0" w:color="auto"/>
                        <w:left w:val="none" w:sz="0" w:space="0" w:color="auto"/>
                        <w:bottom w:val="none" w:sz="0" w:space="0" w:color="auto"/>
                        <w:right w:val="none" w:sz="0" w:space="0" w:color="auto"/>
                      </w:divBdr>
                    </w:div>
                  </w:divsChild>
                </w:div>
                <w:div w:id="1732461454">
                  <w:marLeft w:val="0"/>
                  <w:marRight w:val="0"/>
                  <w:marTop w:val="0"/>
                  <w:marBottom w:val="0"/>
                  <w:divBdr>
                    <w:top w:val="none" w:sz="0" w:space="0" w:color="auto"/>
                    <w:left w:val="none" w:sz="0" w:space="0" w:color="auto"/>
                    <w:bottom w:val="none" w:sz="0" w:space="0" w:color="auto"/>
                    <w:right w:val="none" w:sz="0" w:space="0" w:color="auto"/>
                  </w:divBdr>
                  <w:divsChild>
                    <w:div w:id="3287729">
                      <w:marLeft w:val="0"/>
                      <w:marRight w:val="0"/>
                      <w:marTop w:val="0"/>
                      <w:marBottom w:val="0"/>
                      <w:divBdr>
                        <w:top w:val="none" w:sz="0" w:space="0" w:color="auto"/>
                        <w:left w:val="none" w:sz="0" w:space="0" w:color="auto"/>
                        <w:bottom w:val="none" w:sz="0" w:space="0" w:color="auto"/>
                        <w:right w:val="none" w:sz="0" w:space="0" w:color="auto"/>
                      </w:divBdr>
                    </w:div>
                  </w:divsChild>
                </w:div>
                <w:div w:id="1762289664">
                  <w:marLeft w:val="0"/>
                  <w:marRight w:val="0"/>
                  <w:marTop w:val="0"/>
                  <w:marBottom w:val="0"/>
                  <w:divBdr>
                    <w:top w:val="none" w:sz="0" w:space="0" w:color="auto"/>
                    <w:left w:val="none" w:sz="0" w:space="0" w:color="auto"/>
                    <w:bottom w:val="none" w:sz="0" w:space="0" w:color="auto"/>
                    <w:right w:val="none" w:sz="0" w:space="0" w:color="auto"/>
                  </w:divBdr>
                  <w:divsChild>
                    <w:div w:id="534923325">
                      <w:marLeft w:val="0"/>
                      <w:marRight w:val="0"/>
                      <w:marTop w:val="0"/>
                      <w:marBottom w:val="0"/>
                      <w:divBdr>
                        <w:top w:val="none" w:sz="0" w:space="0" w:color="auto"/>
                        <w:left w:val="none" w:sz="0" w:space="0" w:color="auto"/>
                        <w:bottom w:val="none" w:sz="0" w:space="0" w:color="auto"/>
                        <w:right w:val="none" w:sz="0" w:space="0" w:color="auto"/>
                      </w:divBdr>
                    </w:div>
                  </w:divsChild>
                </w:div>
                <w:div w:id="1765344086">
                  <w:marLeft w:val="0"/>
                  <w:marRight w:val="0"/>
                  <w:marTop w:val="0"/>
                  <w:marBottom w:val="0"/>
                  <w:divBdr>
                    <w:top w:val="none" w:sz="0" w:space="0" w:color="auto"/>
                    <w:left w:val="none" w:sz="0" w:space="0" w:color="auto"/>
                    <w:bottom w:val="none" w:sz="0" w:space="0" w:color="auto"/>
                    <w:right w:val="none" w:sz="0" w:space="0" w:color="auto"/>
                  </w:divBdr>
                  <w:divsChild>
                    <w:div w:id="860558403">
                      <w:marLeft w:val="0"/>
                      <w:marRight w:val="0"/>
                      <w:marTop w:val="0"/>
                      <w:marBottom w:val="0"/>
                      <w:divBdr>
                        <w:top w:val="none" w:sz="0" w:space="0" w:color="auto"/>
                        <w:left w:val="none" w:sz="0" w:space="0" w:color="auto"/>
                        <w:bottom w:val="none" w:sz="0" w:space="0" w:color="auto"/>
                        <w:right w:val="none" w:sz="0" w:space="0" w:color="auto"/>
                      </w:divBdr>
                    </w:div>
                  </w:divsChild>
                </w:div>
                <w:div w:id="1766001170">
                  <w:marLeft w:val="0"/>
                  <w:marRight w:val="0"/>
                  <w:marTop w:val="0"/>
                  <w:marBottom w:val="0"/>
                  <w:divBdr>
                    <w:top w:val="none" w:sz="0" w:space="0" w:color="auto"/>
                    <w:left w:val="none" w:sz="0" w:space="0" w:color="auto"/>
                    <w:bottom w:val="none" w:sz="0" w:space="0" w:color="auto"/>
                    <w:right w:val="none" w:sz="0" w:space="0" w:color="auto"/>
                  </w:divBdr>
                  <w:divsChild>
                    <w:div w:id="290790188">
                      <w:marLeft w:val="0"/>
                      <w:marRight w:val="0"/>
                      <w:marTop w:val="0"/>
                      <w:marBottom w:val="0"/>
                      <w:divBdr>
                        <w:top w:val="none" w:sz="0" w:space="0" w:color="auto"/>
                        <w:left w:val="none" w:sz="0" w:space="0" w:color="auto"/>
                        <w:bottom w:val="none" w:sz="0" w:space="0" w:color="auto"/>
                        <w:right w:val="none" w:sz="0" w:space="0" w:color="auto"/>
                      </w:divBdr>
                    </w:div>
                  </w:divsChild>
                </w:div>
                <w:div w:id="1772778222">
                  <w:marLeft w:val="0"/>
                  <w:marRight w:val="0"/>
                  <w:marTop w:val="0"/>
                  <w:marBottom w:val="0"/>
                  <w:divBdr>
                    <w:top w:val="none" w:sz="0" w:space="0" w:color="auto"/>
                    <w:left w:val="none" w:sz="0" w:space="0" w:color="auto"/>
                    <w:bottom w:val="none" w:sz="0" w:space="0" w:color="auto"/>
                    <w:right w:val="none" w:sz="0" w:space="0" w:color="auto"/>
                  </w:divBdr>
                  <w:divsChild>
                    <w:div w:id="1546482342">
                      <w:marLeft w:val="0"/>
                      <w:marRight w:val="0"/>
                      <w:marTop w:val="0"/>
                      <w:marBottom w:val="0"/>
                      <w:divBdr>
                        <w:top w:val="none" w:sz="0" w:space="0" w:color="auto"/>
                        <w:left w:val="none" w:sz="0" w:space="0" w:color="auto"/>
                        <w:bottom w:val="none" w:sz="0" w:space="0" w:color="auto"/>
                        <w:right w:val="none" w:sz="0" w:space="0" w:color="auto"/>
                      </w:divBdr>
                    </w:div>
                  </w:divsChild>
                </w:div>
                <w:div w:id="1785535332">
                  <w:marLeft w:val="0"/>
                  <w:marRight w:val="0"/>
                  <w:marTop w:val="0"/>
                  <w:marBottom w:val="0"/>
                  <w:divBdr>
                    <w:top w:val="none" w:sz="0" w:space="0" w:color="auto"/>
                    <w:left w:val="none" w:sz="0" w:space="0" w:color="auto"/>
                    <w:bottom w:val="none" w:sz="0" w:space="0" w:color="auto"/>
                    <w:right w:val="none" w:sz="0" w:space="0" w:color="auto"/>
                  </w:divBdr>
                  <w:divsChild>
                    <w:div w:id="1527521659">
                      <w:marLeft w:val="0"/>
                      <w:marRight w:val="0"/>
                      <w:marTop w:val="0"/>
                      <w:marBottom w:val="0"/>
                      <w:divBdr>
                        <w:top w:val="none" w:sz="0" w:space="0" w:color="auto"/>
                        <w:left w:val="none" w:sz="0" w:space="0" w:color="auto"/>
                        <w:bottom w:val="none" w:sz="0" w:space="0" w:color="auto"/>
                        <w:right w:val="none" w:sz="0" w:space="0" w:color="auto"/>
                      </w:divBdr>
                    </w:div>
                  </w:divsChild>
                </w:div>
                <w:div w:id="1808546286">
                  <w:marLeft w:val="0"/>
                  <w:marRight w:val="0"/>
                  <w:marTop w:val="0"/>
                  <w:marBottom w:val="0"/>
                  <w:divBdr>
                    <w:top w:val="none" w:sz="0" w:space="0" w:color="auto"/>
                    <w:left w:val="none" w:sz="0" w:space="0" w:color="auto"/>
                    <w:bottom w:val="none" w:sz="0" w:space="0" w:color="auto"/>
                    <w:right w:val="none" w:sz="0" w:space="0" w:color="auto"/>
                  </w:divBdr>
                  <w:divsChild>
                    <w:div w:id="1519998938">
                      <w:marLeft w:val="0"/>
                      <w:marRight w:val="0"/>
                      <w:marTop w:val="0"/>
                      <w:marBottom w:val="0"/>
                      <w:divBdr>
                        <w:top w:val="none" w:sz="0" w:space="0" w:color="auto"/>
                        <w:left w:val="none" w:sz="0" w:space="0" w:color="auto"/>
                        <w:bottom w:val="none" w:sz="0" w:space="0" w:color="auto"/>
                        <w:right w:val="none" w:sz="0" w:space="0" w:color="auto"/>
                      </w:divBdr>
                    </w:div>
                  </w:divsChild>
                </w:div>
                <w:div w:id="1817070898">
                  <w:marLeft w:val="0"/>
                  <w:marRight w:val="0"/>
                  <w:marTop w:val="0"/>
                  <w:marBottom w:val="0"/>
                  <w:divBdr>
                    <w:top w:val="none" w:sz="0" w:space="0" w:color="auto"/>
                    <w:left w:val="none" w:sz="0" w:space="0" w:color="auto"/>
                    <w:bottom w:val="none" w:sz="0" w:space="0" w:color="auto"/>
                    <w:right w:val="none" w:sz="0" w:space="0" w:color="auto"/>
                  </w:divBdr>
                  <w:divsChild>
                    <w:div w:id="1777096666">
                      <w:marLeft w:val="0"/>
                      <w:marRight w:val="0"/>
                      <w:marTop w:val="0"/>
                      <w:marBottom w:val="0"/>
                      <w:divBdr>
                        <w:top w:val="none" w:sz="0" w:space="0" w:color="auto"/>
                        <w:left w:val="none" w:sz="0" w:space="0" w:color="auto"/>
                        <w:bottom w:val="none" w:sz="0" w:space="0" w:color="auto"/>
                        <w:right w:val="none" w:sz="0" w:space="0" w:color="auto"/>
                      </w:divBdr>
                    </w:div>
                  </w:divsChild>
                </w:div>
                <w:div w:id="1826385858">
                  <w:marLeft w:val="0"/>
                  <w:marRight w:val="0"/>
                  <w:marTop w:val="0"/>
                  <w:marBottom w:val="0"/>
                  <w:divBdr>
                    <w:top w:val="none" w:sz="0" w:space="0" w:color="auto"/>
                    <w:left w:val="none" w:sz="0" w:space="0" w:color="auto"/>
                    <w:bottom w:val="none" w:sz="0" w:space="0" w:color="auto"/>
                    <w:right w:val="none" w:sz="0" w:space="0" w:color="auto"/>
                  </w:divBdr>
                  <w:divsChild>
                    <w:div w:id="1904296253">
                      <w:marLeft w:val="0"/>
                      <w:marRight w:val="0"/>
                      <w:marTop w:val="0"/>
                      <w:marBottom w:val="0"/>
                      <w:divBdr>
                        <w:top w:val="none" w:sz="0" w:space="0" w:color="auto"/>
                        <w:left w:val="none" w:sz="0" w:space="0" w:color="auto"/>
                        <w:bottom w:val="none" w:sz="0" w:space="0" w:color="auto"/>
                        <w:right w:val="none" w:sz="0" w:space="0" w:color="auto"/>
                      </w:divBdr>
                    </w:div>
                  </w:divsChild>
                </w:div>
                <w:div w:id="1869219574">
                  <w:marLeft w:val="0"/>
                  <w:marRight w:val="0"/>
                  <w:marTop w:val="0"/>
                  <w:marBottom w:val="0"/>
                  <w:divBdr>
                    <w:top w:val="none" w:sz="0" w:space="0" w:color="auto"/>
                    <w:left w:val="none" w:sz="0" w:space="0" w:color="auto"/>
                    <w:bottom w:val="none" w:sz="0" w:space="0" w:color="auto"/>
                    <w:right w:val="none" w:sz="0" w:space="0" w:color="auto"/>
                  </w:divBdr>
                  <w:divsChild>
                    <w:div w:id="1634213986">
                      <w:marLeft w:val="0"/>
                      <w:marRight w:val="0"/>
                      <w:marTop w:val="0"/>
                      <w:marBottom w:val="0"/>
                      <w:divBdr>
                        <w:top w:val="none" w:sz="0" w:space="0" w:color="auto"/>
                        <w:left w:val="none" w:sz="0" w:space="0" w:color="auto"/>
                        <w:bottom w:val="none" w:sz="0" w:space="0" w:color="auto"/>
                        <w:right w:val="none" w:sz="0" w:space="0" w:color="auto"/>
                      </w:divBdr>
                    </w:div>
                  </w:divsChild>
                </w:div>
                <w:div w:id="1870488502">
                  <w:marLeft w:val="0"/>
                  <w:marRight w:val="0"/>
                  <w:marTop w:val="0"/>
                  <w:marBottom w:val="0"/>
                  <w:divBdr>
                    <w:top w:val="none" w:sz="0" w:space="0" w:color="auto"/>
                    <w:left w:val="none" w:sz="0" w:space="0" w:color="auto"/>
                    <w:bottom w:val="none" w:sz="0" w:space="0" w:color="auto"/>
                    <w:right w:val="none" w:sz="0" w:space="0" w:color="auto"/>
                  </w:divBdr>
                  <w:divsChild>
                    <w:div w:id="1110398288">
                      <w:marLeft w:val="0"/>
                      <w:marRight w:val="0"/>
                      <w:marTop w:val="0"/>
                      <w:marBottom w:val="0"/>
                      <w:divBdr>
                        <w:top w:val="none" w:sz="0" w:space="0" w:color="auto"/>
                        <w:left w:val="none" w:sz="0" w:space="0" w:color="auto"/>
                        <w:bottom w:val="none" w:sz="0" w:space="0" w:color="auto"/>
                        <w:right w:val="none" w:sz="0" w:space="0" w:color="auto"/>
                      </w:divBdr>
                    </w:div>
                  </w:divsChild>
                </w:div>
                <w:div w:id="1871456136">
                  <w:marLeft w:val="0"/>
                  <w:marRight w:val="0"/>
                  <w:marTop w:val="0"/>
                  <w:marBottom w:val="0"/>
                  <w:divBdr>
                    <w:top w:val="none" w:sz="0" w:space="0" w:color="auto"/>
                    <w:left w:val="none" w:sz="0" w:space="0" w:color="auto"/>
                    <w:bottom w:val="none" w:sz="0" w:space="0" w:color="auto"/>
                    <w:right w:val="none" w:sz="0" w:space="0" w:color="auto"/>
                  </w:divBdr>
                  <w:divsChild>
                    <w:div w:id="1883785341">
                      <w:marLeft w:val="0"/>
                      <w:marRight w:val="0"/>
                      <w:marTop w:val="0"/>
                      <w:marBottom w:val="0"/>
                      <w:divBdr>
                        <w:top w:val="none" w:sz="0" w:space="0" w:color="auto"/>
                        <w:left w:val="none" w:sz="0" w:space="0" w:color="auto"/>
                        <w:bottom w:val="none" w:sz="0" w:space="0" w:color="auto"/>
                        <w:right w:val="none" w:sz="0" w:space="0" w:color="auto"/>
                      </w:divBdr>
                    </w:div>
                  </w:divsChild>
                </w:div>
                <w:div w:id="1923905450">
                  <w:marLeft w:val="0"/>
                  <w:marRight w:val="0"/>
                  <w:marTop w:val="0"/>
                  <w:marBottom w:val="0"/>
                  <w:divBdr>
                    <w:top w:val="none" w:sz="0" w:space="0" w:color="auto"/>
                    <w:left w:val="none" w:sz="0" w:space="0" w:color="auto"/>
                    <w:bottom w:val="none" w:sz="0" w:space="0" w:color="auto"/>
                    <w:right w:val="none" w:sz="0" w:space="0" w:color="auto"/>
                  </w:divBdr>
                  <w:divsChild>
                    <w:div w:id="396629867">
                      <w:marLeft w:val="0"/>
                      <w:marRight w:val="0"/>
                      <w:marTop w:val="0"/>
                      <w:marBottom w:val="0"/>
                      <w:divBdr>
                        <w:top w:val="none" w:sz="0" w:space="0" w:color="auto"/>
                        <w:left w:val="none" w:sz="0" w:space="0" w:color="auto"/>
                        <w:bottom w:val="none" w:sz="0" w:space="0" w:color="auto"/>
                        <w:right w:val="none" w:sz="0" w:space="0" w:color="auto"/>
                      </w:divBdr>
                    </w:div>
                  </w:divsChild>
                </w:div>
                <w:div w:id="1937054453">
                  <w:marLeft w:val="0"/>
                  <w:marRight w:val="0"/>
                  <w:marTop w:val="0"/>
                  <w:marBottom w:val="0"/>
                  <w:divBdr>
                    <w:top w:val="none" w:sz="0" w:space="0" w:color="auto"/>
                    <w:left w:val="none" w:sz="0" w:space="0" w:color="auto"/>
                    <w:bottom w:val="none" w:sz="0" w:space="0" w:color="auto"/>
                    <w:right w:val="none" w:sz="0" w:space="0" w:color="auto"/>
                  </w:divBdr>
                  <w:divsChild>
                    <w:div w:id="12655577">
                      <w:marLeft w:val="0"/>
                      <w:marRight w:val="0"/>
                      <w:marTop w:val="0"/>
                      <w:marBottom w:val="0"/>
                      <w:divBdr>
                        <w:top w:val="none" w:sz="0" w:space="0" w:color="auto"/>
                        <w:left w:val="none" w:sz="0" w:space="0" w:color="auto"/>
                        <w:bottom w:val="none" w:sz="0" w:space="0" w:color="auto"/>
                        <w:right w:val="none" w:sz="0" w:space="0" w:color="auto"/>
                      </w:divBdr>
                    </w:div>
                  </w:divsChild>
                </w:div>
                <w:div w:id="1948150362">
                  <w:marLeft w:val="0"/>
                  <w:marRight w:val="0"/>
                  <w:marTop w:val="0"/>
                  <w:marBottom w:val="0"/>
                  <w:divBdr>
                    <w:top w:val="none" w:sz="0" w:space="0" w:color="auto"/>
                    <w:left w:val="none" w:sz="0" w:space="0" w:color="auto"/>
                    <w:bottom w:val="none" w:sz="0" w:space="0" w:color="auto"/>
                    <w:right w:val="none" w:sz="0" w:space="0" w:color="auto"/>
                  </w:divBdr>
                  <w:divsChild>
                    <w:div w:id="260113261">
                      <w:marLeft w:val="0"/>
                      <w:marRight w:val="0"/>
                      <w:marTop w:val="0"/>
                      <w:marBottom w:val="0"/>
                      <w:divBdr>
                        <w:top w:val="none" w:sz="0" w:space="0" w:color="auto"/>
                        <w:left w:val="none" w:sz="0" w:space="0" w:color="auto"/>
                        <w:bottom w:val="none" w:sz="0" w:space="0" w:color="auto"/>
                        <w:right w:val="none" w:sz="0" w:space="0" w:color="auto"/>
                      </w:divBdr>
                    </w:div>
                  </w:divsChild>
                </w:div>
                <w:div w:id="1950236738">
                  <w:marLeft w:val="0"/>
                  <w:marRight w:val="0"/>
                  <w:marTop w:val="0"/>
                  <w:marBottom w:val="0"/>
                  <w:divBdr>
                    <w:top w:val="none" w:sz="0" w:space="0" w:color="auto"/>
                    <w:left w:val="none" w:sz="0" w:space="0" w:color="auto"/>
                    <w:bottom w:val="none" w:sz="0" w:space="0" w:color="auto"/>
                    <w:right w:val="none" w:sz="0" w:space="0" w:color="auto"/>
                  </w:divBdr>
                  <w:divsChild>
                    <w:div w:id="1063872802">
                      <w:marLeft w:val="0"/>
                      <w:marRight w:val="0"/>
                      <w:marTop w:val="0"/>
                      <w:marBottom w:val="0"/>
                      <w:divBdr>
                        <w:top w:val="none" w:sz="0" w:space="0" w:color="auto"/>
                        <w:left w:val="none" w:sz="0" w:space="0" w:color="auto"/>
                        <w:bottom w:val="none" w:sz="0" w:space="0" w:color="auto"/>
                        <w:right w:val="none" w:sz="0" w:space="0" w:color="auto"/>
                      </w:divBdr>
                    </w:div>
                  </w:divsChild>
                </w:div>
                <w:div w:id="1985230059">
                  <w:marLeft w:val="0"/>
                  <w:marRight w:val="0"/>
                  <w:marTop w:val="0"/>
                  <w:marBottom w:val="0"/>
                  <w:divBdr>
                    <w:top w:val="none" w:sz="0" w:space="0" w:color="auto"/>
                    <w:left w:val="none" w:sz="0" w:space="0" w:color="auto"/>
                    <w:bottom w:val="none" w:sz="0" w:space="0" w:color="auto"/>
                    <w:right w:val="none" w:sz="0" w:space="0" w:color="auto"/>
                  </w:divBdr>
                  <w:divsChild>
                    <w:div w:id="1856187378">
                      <w:marLeft w:val="0"/>
                      <w:marRight w:val="0"/>
                      <w:marTop w:val="0"/>
                      <w:marBottom w:val="0"/>
                      <w:divBdr>
                        <w:top w:val="none" w:sz="0" w:space="0" w:color="auto"/>
                        <w:left w:val="none" w:sz="0" w:space="0" w:color="auto"/>
                        <w:bottom w:val="none" w:sz="0" w:space="0" w:color="auto"/>
                        <w:right w:val="none" w:sz="0" w:space="0" w:color="auto"/>
                      </w:divBdr>
                    </w:div>
                  </w:divsChild>
                </w:div>
                <w:div w:id="1993636598">
                  <w:marLeft w:val="0"/>
                  <w:marRight w:val="0"/>
                  <w:marTop w:val="0"/>
                  <w:marBottom w:val="0"/>
                  <w:divBdr>
                    <w:top w:val="none" w:sz="0" w:space="0" w:color="auto"/>
                    <w:left w:val="none" w:sz="0" w:space="0" w:color="auto"/>
                    <w:bottom w:val="none" w:sz="0" w:space="0" w:color="auto"/>
                    <w:right w:val="none" w:sz="0" w:space="0" w:color="auto"/>
                  </w:divBdr>
                  <w:divsChild>
                    <w:div w:id="295722154">
                      <w:marLeft w:val="0"/>
                      <w:marRight w:val="0"/>
                      <w:marTop w:val="0"/>
                      <w:marBottom w:val="0"/>
                      <w:divBdr>
                        <w:top w:val="none" w:sz="0" w:space="0" w:color="auto"/>
                        <w:left w:val="none" w:sz="0" w:space="0" w:color="auto"/>
                        <w:bottom w:val="none" w:sz="0" w:space="0" w:color="auto"/>
                        <w:right w:val="none" w:sz="0" w:space="0" w:color="auto"/>
                      </w:divBdr>
                    </w:div>
                  </w:divsChild>
                </w:div>
                <w:div w:id="1996374680">
                  <w:marLeft w:val="0"/>
                  <w:marRight w:val="0"/>
                  <w:marTop w:val="0"/>
                  <w:marBottom w:val="0"/>
                  <w:divBdr>
                    <w:top w:val="none" w:sz="0" w:space="0" w:color="auto"/>
                    <w:left w:val="none" w:sz="0" w:space="0" w:color="auto"/>
                    <w:bottom w:val="none" w:sz="0" w:space="0" w:color="auto"/>
                    <w:right w:val="none" w:sz="0" w:space="0" w:color="auto"/>
                  </w:divBdr>
                  <w:divsChild>
                    <w:div w:id="1906647599">
                      <w:marLeft w:val="0"/>
                      <w:marRight w:val="0"/>
                      <w:marTop w:val="0"/>
                      <w:marBottom w:val="0"/>
                      <w:divBdr>
                        <w:top w:val="none" w:sz="0" w:space="0" w:color="auto"/>
                        <w:left w:val="none" w:sz="0" w:space="0" w:color="auto"/>
                        <w:bottom w:val="none" w:sz="0" w:space="0" w:color="auto"/>
                        <w:right w:val="none" w:sz="0" w:space="0" w:color="auto"/>
                      </w:divBdr>
                    </w:div>
                  </w:divsChild>
                </w:div>
                <w:div w:id="2003846894">
                  <w:marLeft w:val="0"/>
                  <w:marRight w:val="0"/>
                  <w:marTop w:val="0"/>
                  <w:marBottom w:val="0"/>
                  <w:divBdr>
                    <w:top w:val="none" w:sz="0" w:space="0" w:color="auto"/>
                    <w:left w:val="none" w:sz="0" w:space="0" w:color="auto"/>
                    <w:bottom w:val="none" w:sz="0" w:space="0" w:color="auto"/>
                    <w:right w:val="none" w:sz="0" w:space="0" w:color="auto"/>
                  </w:divBdr>
                  <w:divsChild>
                    <w:div w:id="1576822137">
                      <w:marLeft w:val="0"/>
                      <w:marRight w:val="0"/>
                      <w:marTop w:val="0"/>
                      <w:marBottom w:val="0"/>
                      <w:divBdr>
                        <w:top w:val="none" w:sz="0" w:space="0" w:color="auto"/>
                        <w:left w:val="none" w:sz="0" w:space="0" w:color="auto"/>
                        <w:bottom w:val="none" w:sz="0" w:space="0" w:color="auto"/>
                        <w:right w:val="none" w:sz="0" w:space="0" w:color="auto"/>
                      </w:divBdr>
                    </w:div>
                  </w:divsChild>
                </w:div>
                <w:div w:id="2009014828">
                  <w:marLeft w:val="0"/>
                  <w:marRight w:val="0"/>
                  <w:marTop w:val="0"/>
                  <w:marBottom w:val="0"/>
                  <w:divBdr>
                    <w:top w:val="none" w:sz="0" w:space="0" w:color="auto"/>
                    <w:left w:val="none" w:sz="0" w:space="0" w:color="auto"/>
                    <w:bottom w:val="none" w:sz="0" w:space="0" w:color="auto"/>
                    <w:right w:val="none" w:sz="0" w:space="0" w:color="auto"/>
                  </w:divBdr>
                  <w:divsChild>
                    <w:div w:id="1373460903">
                      <w:marLeft w:val="0"/>
                      <w:marRight w:val="0"/>
                      <w:marTop w:val="0"/>
                      <w:marBottom w:val="0"/>
                      <w:divBdr>
                        <w:top w:val="none" w:sz="0" w:space="0" w:color="auto"/>
                        <w:left w:val="none" w:sz="0" w:space="0" w:color="auto"/>
                        <w:bottom w:val="none" w:sz="0" w:space="0" w:color="auto"/>
                        <w:right w:val="none" w:sz="0" w:space="0" w:color="auto"/>
                      </w:divBdr>
                    </w:div>
                  </w:divsChild>
                </w:div>
                <w:div w:id="2015836383">
                  <w:marLeft w:val="0"/>
                  <w:marRight w:val="0"/>
                  <w:marTop w:val="0"/>
                  <w:marBottom w:val="0"/>
                  <w:divBdr>
                    <w:top w:val="none" w:sz="0" w:space="0" w:color="auto"/>
                    <w:left w:val="none" w:sz="0" w:space="0" w:color="auto"/>
                    <w:bottom w:val="none" w:sz="0" w:space="0" w:color="auto"/>
                    <w:right w:val="none" w:sz="0" w:space="0" w:color="auto"/>
                  </w:divBdr>
                  <w:divsChild>
                    <w:div w:id="1786118918">
                      <w:marLeft w:val="0"/>
                      <w:marRight w:val="0"/>
                      <w:marTop w:val="0"/>
                      <w:marBottom w:val="0"/>
                      <w:divBdr>
                        <w:top w:val="none" w:sz="0" w:space="0" w:color="auto"/>
                        <w:left w:val="none" w:sz="0" w:space="0" w:color="auto"/>
                        <w:bottom w:val="none" w:sz="0" w:space="0" w:color="auto"/>
                        <w:right w:val="none" w:sz="0" w:space="0" w:color="auto"/>
                      </w:divBdr>
                    </w:div>
                  </w:divsChild>
                </w:div>
                <w:div w:id="2019112483">
                  <w:marLeft w:val="0"/>
                  <w:marRight w:val="0"/>
                  <w:marTop w:val="0"/>
                  <w:marBottom w:val="0"/>
                  <w:divBdr>
                    <w:top w:val="none" w:sz="0" w:space="0" w:color="auto"/>
                    <w:left w:val="none" w:sz="0" w:space="0" w:color="auto"/>
                    <w:bottom w:val="none" w:sz="0" w:space="0" w:color="auto"/>
                    <w:right w:val="none" w:sz="0" w:space="0" w:color="auto"/>
                  </w:divBdr>
                  <w:divsChild>
                    <w:div w:id="100220679">
                      <w:marLeft w:val="0"/>
                      <w:marRight w:val="0"/>
                      <w:marTop w:val="0"/>
                      <w:marBottom w:val="0"/>
                      <w:divBdr>
                        <w:top w:val="none" w:sz="0" w:space="0" w:color="auto"/>
                        <w:left w:val="none" w:sz="0" w:space="0" w:color="auto"/>
                        <w:bottom w:val="none" w:sz="0" w:space="0" w:color="auto"/>
                        <w:right w:val="none" w:sz="0" w:space="0" w:color="auto"/>
                      </w:divBdr>
                    </w:div>
                  </w:divsChild>
                </w:div>
                <w:div w:id="2031491498">
                  <w:marLeft w:val="0"/>
                  <w:marRight w:val="0"/>
                  <w:marTop w:val="0"/>
                  <w:marBottom w:val="0"/>
                  <w:divBdr>
                    <w:top w:val="none" w:sz="0" w:space="0" w:color="auto"/>
                    <w:left w:val="none" w:sz="0" w:space="0" w:color="auto"/>
                    <w:bottom w:val="none" w:sz="0" w:space="0" w:color="auto"/>
                    <w:right w:val="none" w:sz="0" w:space="0" w:color="auto"/>
                  </w:divBdr>
                  <w:divsChild>
                    <w:div w:id="1508978291">
                      <w:marLeft w:val="0"/>
                      <w:marRight w:val="0"/>
                      <w:marTop w:val="0"/>
                      <w:marBottom w:val="0"/>
                      <w:divBdr>
                        <w:top w:val="none" w:sz="0" w:space="0" w:color="auto"/>
                        <w:left w:val="none" w:sz="0" w:space="0" w:color="auto"/>
                        <w:bottom w:val="none" w:sz="0" w:space="0" w:color="auto"/>
                        <w:right w:val="none" w:sz="0" w:space="0" w:color="auto"/>
                      </w:divBdr>
                    </w:div>
                  </w:divsChild>
                </w:div>
                <w:div w:id="2073381921">
                  <w:marLeft w:val="0"/>
                  <w:marRight w:val="0"/>
                  <w:marTop w:val="0"/>
                  <w:marBottom w:val="0"/>
                  <w:divBdr>
                    <w:top w:val="none" w:sz="0" w:space="0" w:color="auto"/>
                    <w:left w:val="none" w:sz="0" w:space="0" w:color="auto"/>
                    <w:bottom w:val="none" w:sz="0" w:space="0" w:color="auto"/>
                    <w:right w:val="none" w:sz="0" w:space="0" w:color="auto"/>
                  </w:divBdr>
                  <w:divsChild>
                    <w:div w:id="1830057315">
                      <w:marLeft w:val="0"/>
                      <w:marRight w:val="0"/>
                      <w:marTop w:val="0"/>
                      <w:marBottom w:val="0"/>
                      <w:divBdr>
                        <w:top w:val="none" w:sz="0" w:space="0" w:color="auto"/>
                        <w:left w:val="none" w:sz="0" w:space="0" w:color="auto"/>
                        <w:bottom w:val="none" w:sz="0" w:space="0" w:color="auto"/>
                        <w:right w:val="none" w:sz="0" w:space="0" w:color="auto"/>
                      </w:divBdr>
                    </w:div>
                  </w:divsChild>
                </w:div>
                <w:div w:id="2088382379">
                  <w:marLeft w:val="0"/>
                  <w:marRight w:val="0"/>
                  <w:marTop w:val="0"/>
                  <w:marBottom w:val="0"/>
                  <w:divBdr>
                    <w:top w:val="none" w:sz="0" w:space="0" w:color="auto"/>
                    <w:left w:val="none" w:sz="0" w:space="0" w:color="auto"/>
                    <w:bottom w:val="none" w:sz="0" w:space="0" w:color="auto"/>
                    <w:right w:val="none" w:sz="0" w:space="0" w:color="auto"/>
                  </w:divBdr>
                  <w:divsChild>
                    <w:div w:id="177618625">
                      <w:marLeft w:val="0"/>
                      <w:marRight w:val="0"/>
                      <w:marTop w:val="0"/>
                      <w:marBottom w:val="0"/>
                      <w:divBdr>
                        <w:top w:val="none" w:sz="0" w:space="0" w:color="auto"/>
                        <w:left w:val="none" w:sz="0" w:space="0" w:color="auto"/>
                        <w:bottom w:val="none" w:sz="0" w:space="0" w:color="auto"/>
                        <w:right w:val="none" w:sz="0" w:space="0" w:color="auto"/>
                      </w:divBdr>
                    </w:div>
                  </w:divsChild>
                </w:div>
                <w:div w:id="2103254198">
                  <w:marLeft w:val="0"/>
                  <w:marRight w:val="0"/>
                  <w:marTop w:val="0"/>
                  <w:marBottom w:val="0"/>
                  <w:divBdr>
                    <w:top w:val="none" w:sz="0" w:space="0" w:color="auto"/>
                    <w:left w:val="none" w:sz="0" w:space="0" w:color="auto"/>
                    <w:bottom w:val="none" w:sz="0" w:space="0" w:color="auto"/>
                    <w:right w:val="none" w:sz="0" w:space="0" w:color="auto"/>
                  </w:divBdr>
                  <w:divsChild>
                    <w:div w:id="570114629">
                      <w:marLeft w:val="0"/>
                      <w:marRight w:val="0"/>
                      <w:marTop w:val="0"/>
                      <w:marBottom w:val="0"/>
                      <w:divBdr>
                        <w:top w:val="none" w:sz="0" w:space="0" w:color="auto"/>
                        <w:left w:val="none" w:sz="0" w:space="0" w:color="auto"/>
                        <w:bottom w:val="none" w:sz="0" w:space="0" w:color="auto"/>
                        <w:right w:val="none" w:sz="0" w:space="0" w:color="auto"/>
                      </w:divBdr>
                    </w:div>
                  </w:divsChild>
                </w:div>
                <w:div w:id="2104059691">
                  <w:marLeft w:val="0"/>
                  <w:marRight w:val="0"/>
                  <w:marTop w:val="0"/>
                  <w:marBottom w:val="0"/>
                  <w:divBdr>
                    <w:top w:val="none" w:sz="0" w:space="0" w:color="auto"/>
                    <w:left w:val="none" w:sz="0" w:space="0" w:color="auto"/>
                    <w:bottom w:val="none" w:sz="0" w:space="0" w:color="auto"/>
                    <w:right w:val="none" w:sz="0" w:space="0" w:color="auto"/>
                  </w:divBdr>
                  <w:divsChild>
                    <w:div w:id="891887551">
                      <w:marLeft w:val="0"/>
                      <w:marRight w:val="0"/>
                      <w:marTop w:val="0"/>
                      <w:marBottom w:val="0"/>
                      <w:divBdr>
                        <w:top w:val="none" w:sz="0" w:space="0" w:color="auto"/>
                        <w:left w:val="none" w:sz="0" w:space="0" w:color="auto"/>
                        <w:bottom w:val="none" w:sz="0" w:space="0" w:color="auto"/>
                        <w:right w:val="none" w:sz="0" w:space="0" w:color="auto"/>
                      </w:divBdr>
                    </w:div>
                  </w:divsChild>
                </w:div>
                <w:div w:id="2107651052">
                  <w:marLeft w:val="0"/>
                  <w:marRight w:val="0"/>
                  <w:marTop w:val="0"/>
                  <w:marBottom w:val="0"/>
                  <w:divBdr>
                    <w:top w:val="none" w:sz="0" w:space="0" w:color="auto"/>
                    <w:left w:val="none" w:sz="0" w:space="0" w:color="auto"/>
                    <w:bottom w:val="none" w:sz="0" w:space="0" w:color="auto"/>
                    <w:right w:val="none" w:sz="0" w:space="0" w:color="auto"/>
                  </w:divBdr>
                  <w:divsChild>
                    <w:div w:id="865412335">
                      <w:marLeft w:val="0"/>
                      <w:marRight w:val="0"/>
                      <w:marTop w:val="0"/>
                      <w:marBottom w:val="0"/>
                      <w:divBdr>
                        <w:top w:val="none" w:sz="0" w:space="0" w:color="auto"/>
                        <w:left w:val="none" w:sz="0" w:space="0" w:color="auto"/>
                        <w:bottom w:val="none" w:sz="0" w:space="0" w:color="auto"/>
                        <w:right w:val="none" w:sz="0" w:space="0" w:color="auto"/>
                      </w:divBdr>
                    </w:div>
                  </w:divsChild>
                </w:div>
                <w:div w:id="2115586972">
                  <w:marLeft w:val="0"/>
                  <w:marRight w:val="0"/>
                  <w:marTop w:val="0"/>
                  <w:marBottom w:val="0"/>
                  <w:divBdr>
                    <w:top w:val="none" w:sz="0" w:space="0" w:color="auto"/>
                    <w:left w:val="none" w:sz="0" w:space="0" w:color="auto"/>
                    <w:bottom w:val="none" w:sz="0" w:space="0" w:color="auto"/>
                    <w:right w:val="none" w:sz="0" w:space="0" w:color="auto"/>
                  </w:divBdr>
                  <w:divsChild>
                    <w:div w:id="5981209">
                      <w:marLeft w:val="0"/>
                      <w:marRight w:val="0"/>
                      <w:marTop w:val="0"/>
                      <w:marBottom w:val="0"/>
                      <w:divBdr>
                        <w:top w:val="none" w:sz="0" w:space="0" w:color="auto"/>
                        <w:left w:val="none" w:sz="0" w:space="0" w:color="auto"/>
                        <w:bottom w:val="none" w:sz="0" w:space="0" w:color="auto"/>
                        <w:right w:val="none" w:sz="0" w:space="0" w:color="auto"/>
                      </w:divBdr>
                    </w:div>
                  </w:divsChild>
                </w:div>
                <w:div w:id="2116706099">
                  <w:marLeft w:val="0"/>
                  <w:marRight w:val="0"/>
                  <w:marTop w:val="0"/>
                  <w:marBottom w:val="0"/>
                  <w:divBdr>
                    <w:top w:val="none" w:sz="0" w:space="0" w:color="auto"/>
                    <w:left w:val="none" w:sz="0" w:space="0" w:color="auto"/>
                    <w:bottom w:val="none" w:sz="0" w:space="0" w:color="auto"/>
                    <w:right w:val="none" w:sz="0" w:space="0" w:color="auto"/>
                  </w:divBdr>
                  <w:divsChild>
                    <w:div w:id="713391333">
                      <w:marLeft w:val="0"/>
                      <w:marRight w:val="0"/>
                      <w:marTop w:val="0"/>
                      <w:marBottom w:val="0"/>
                      <w:divBdr>
                        <w:top w:val="none" w:sz="0" w:space="0" w:color="auto"/>
                        <w:left w:val="none" w:sz="0" w:space="0" w:color="auto"/>
                        <w:bottom w:val="none" w:sz="0" w:space="0" w:color="auto"/>
                        <w:right w:val="none" w:sz="0" w:space="0" w:color="auto"/>
                      </w:divBdr>
                    </w:div>
                  </w:divsChild>
                </w:div>
                <w:div w:id="2140803590">
                  <w:marLeft w:val="0"/>
                  <w:marRight w:val="0"/>
                  <w:marTop w:val="0"/>
                  <w:marBottom w:val="0"/>
                  <w:divBdr>
                    <w:top w:val="none" w:sz="0" w:space="0" w:color="auto"/>
                    <w:left w:val="none" w:sz="0" w:space="0" w:color="auto"/>
                    <w:bottom w:val="none" w:sz="0" w:space="0" w:color="auto"/>
                    <w:right w:val="none" w:sz="0" w:space="0" w:color="auto"/>
                  </w:divBdr>
                  <w:divsChild>
                    <w:div w:id="1177427576">
                      <w:marLeft w:val="0"/>
                      <w:marRight w:val="0"/>
                      <w:marTop w:val="0"/>
                      <w:marBottom w:val="0"/>
                      <w:divBdr>
                        <w:top w:val="none" w:sz="0" w:space="0" w:color="auto"/>
                        <w:left w:val="none" w:sz="0" w:space="0" w:color="auto"/>
                        <w:bottom w:val="none" w:sz="0" w:space="0" w:color="auto"/>
                        <w:right w:val="none" w:sz="0" w:space="0" w:color="auto"/>
                      </w:divBdr>
                    </w:div>
                  </w:divsChild>
                </w:div>
                <w:div w:id="2145343264">
                  <w:marLeft w:val="0"/>
                  <w:marRight w:val="0"/>
                  <w:marTop w:val="0"/>
                  <w:marBottom w:val="0"/>
                  <w:divBdr>
                    <w:top w:val="none" w:sz="0" w:space="0" w:color="auto"/>
                    <w:left w:val="none" w:sz="0" w:space="0" w:color="auto"/>
                    <w:bottom w:val="none" w:sz="0" w:space="0" w:color="auto"/>
                    <w:right w:val="none" w:sz="0" w:space="0" w:color="auto"/>
                  </w:divBdr>
                  <w:divsChild>
                    <w:div w:id="783421381">
                      <w:marLeft w:val="0"/>
                      <w:marRight w:val="0"/>
                      <w:marTop w:val="0"/>
                      <w:marBottom w:val="0"/>
                      <w:divBdr>
                        <w:top w:val="none" w:sz="0" w:space="0" w:color="auto"/>
                        <w:left w:val="none" w:sz="0" w:space="0" w:color="auto"/>
                        <w:bottom w:val="none" w:sz="0" w:space="0" w:color="auto"/>
                        <w:right w:val="none" w:sz="0" w:space="0" w:color="auto"/>
                      </w:divBdr>
                    </w:div>
                  </w:divsChild>
                </w:div>
                <w:div w:id="2146965231">
                  <w:marLeft w:val="0"/>
                  <w:marRight w:val="0"/>
                  <w:marTop w:val="0"/>
                  <w:marBottom w:val="0"/>
                  <w:divBdr>
                    <w:top w:val="none" w:sz="0" w:space="0" w:color="auto"/>
                    <w:left w:val="none" w:sz="0" w:space="0" w:color="auto"/>
                    <w:bottom w:val="none" w:sz="0" w:space="0" w:color="auto"/>
                    <w:right w:val="none" w:sz="0" w:space="0" w:color="auto"/>
                  </w:divBdr>
                  <w:divsChild>
                    <w:div w:id="12673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4009">
          <w:marLeft w:val="0"/>
          <w:marRight w:val="0"/>
          <w:marTop w:val="0"/>
          <w:marBottom w:val="0"/>
          <w:divBdr>
            <w:top w:val="none" w:sz="0" w:space="0" w:color="auto"/>
            <w:left w:val="none" w:sz="0" w:space="0" w:color="auto"/>
            <w:bottom w:val="none" w:sz="0" w:space="0" w:color="auto"/>
            <w:right w:val="none" w:sz="0" w:space="0" w:color="auto"/>
          </w:divBdr>
        </w:div>
        <w:div w:id="1629781913">
          <w:marLeft w:val="0"/>
          <w:marRight w:val="0"/>
          <w:marTop w:val="0"/>
          <w:marBottom w:val="0"/>
          <w:divBdr>
            <w:top w:val="none" w:sz="0" w:space="0" w:color="auto"/>
            <w:left w:val="none" w:sz="0" w:space="0" w:color="auto"/>
            <w:bottom w:val="none" w:sz="0" w:space="0" w:color="auto"/>
            <w:right w:val="none" w:sz="0" w:space="0" w:color="auto"/>
          </w:divBdr>
        </w:div>
        <w:div w:id="1852063509">
          <w:marLeft w:val="0"/>
          <w:marRight w:val="0"/>
          <w:marTop w:val="0"/>
          <w:marBottom w:val="0"/>
          <w:divBdr>
            <w:top w:val="none" w:sz="0" w:space="0" w:color="auto"/>
            <w:left w:val="none" w:sz="0" w:space="0" w:color="auto"/>
            <w:bottom w:val="none" w:sz="0" w:space="0" w:color="auto"/>
            <w:right w:val="none" w:sz="0" w:space="0" w:color="auto"/>
          </w:divBdr>
        </w:div>
      </w:divsChild>
    </w:div>
    <w:div w:id="637035577">
      <w:bodyDiv w:val="1"/>
      <w:marLeft w:val="0"/>
      <w:marRight w:val="0"/>
      <w:marTop w:val="0"/>
      <w:marBottom w:val="0"/>
      <w:divBdr>
        <w:top w:val="none" w:sz="0" w:space="0" w:color="auto"/>
        <w:left w:val="none" w:sz="0" w:space="0" w:color="auto"/>
        <w:bottom w:val="none" w:sz="0" w:space="0" w:color="auto"/>
        <w:right w:val="none" w:sz="0" w:space="0" w:color="auto"/>
      </w:divBdr>
      <w:divsChild>
        <w:div w:id="384450043">
          <w:marLeft w:val="0"/>
          <w:marRight w:val="0"/>
          <w:marTop w:val="0"/>
          <w:marBottom w:val="0"/>
          <w:divBdr>
            <w:top w:val="none" w:sz="0" w:space="0" w:color="auto"/>
            <w:left w:val="none" w:sz="0" w:space="0" w:color="auto"/>
            <w:bottom w:val="none" w:sz="0" w:space="0" w:color="auto"/>
            <w:right w:val="none" w:sz="0" w:space="0" w:color="auto"/>
          </w:divBdr>
        </w:div>
        <w:div w:id="921989681">
          <w:marLeft w:val="0"/>
          <w:marRight w:val="0"/>
          <w:marTop w:val="0"/>
          <w:marBottom w:val="0"/>
          <w:divBdr>
            <w:top w:val="none" w:sz="0" w:space="0" w:color="auto"/>
            <w:left w:val="none" w:sz="0" w:space="0" w:color="auto"/>
            <w:bottom w:val="none" w:sz="0" w:space="0" w:color="auto"/>
            <w:right w:val="none" w:sz="0" w:space="0" w:color="auto"/>
          </w:divBdr>
        </w:div>
        <w:div w:id="1424955825">
          <w:marLeft w:val="0"/>
          <w:marRight w:val="0"/>
          <w:marTop w:val="0"/>
          <w:marBottom w:val="0"/>
          <w:divBdr>
            <w:top w:val="none" w:sz="0" w:space="0" w:color="auto"/>
            <w:left w:val="none" w:sz="0" w:space="0" w:color="auto"/>
            <w:bottom w:val="none" w:sz="0" w:space="0" w:color="auto"/>
            <w:right w:val="none" w:sz="0" w:space="0" w:color="auto"/>
          </w:divBdr>
        </w:div>
        <w:div w:id="2112771346">
          <w:marLeft w:val="0"/>
          <w:marRight w:val="0"/>
          <w:marTop w:val="0"/>
          <w:marBottom w:val="0"/>
          <w:divBdr>
            <w:top w:val="none" w:sz="0" w:space="0" w:color="auto"/>
            <w:left w:val="none" w:sz="0" w:space="0" w:color="auto"/>
            <w:bottom w:val="none" w:sz="0" w:space="0" w:color="auto"/>
            <w:right w:val="none" w:sz="0" w:space="0" w:color="auto"/>
          </w:divBdr>
        </w:div>
      </w:divsChild>
    </w:div>
    <w:div w:id="680855750">
      <w:bodyDiv w:val="1"/>
      <w:marLeft w:val="0"/>
      <w:marRight w:val="0"/>
      <w:marTop w:val="0"/>
      <w:marBottom w:val="0"/>
      <w:divBdr>
        <w:top w:val="none" w:sz="0" w:space="0" w:color="auto"/>
        <w:left w:val="none" w:sz="0" w:space="0" w:color="auto"/>
        <w:bottom w:val="none" w:sz="0" w:space="0" w:color="auto"/>
        <w:right w:val="none" w:sz="0" w:space="0" w:color="auto"/>
      </w:divBdr>
      <w:divsChild>
        <w:div w:id="78990559">
          <w:marLeft w:val="0"/>
          <w:marRight w:val="0"/>
          <w:marTop w:val="0"/>
          <w:marBottom w:val="0"/>
          <w:divBdr>
            <w:top w:val="none" w:sz="0" w:space="0" w:color="auto"/>
            <w:left w:val="none" w:sz="0" w:space="0" w:color="auto"/>
            <w:bottom w:val="none" w:sz="0" w:space="0" w:color="auto"/>
            <w:right w:val="none" w:sz="0" w:space="0" w:color="auto"/>
          </w:divBdr>
        </w:div>
        <w:div w:id="793669743">
          <w:marLeft w:val="0"/>
          <w:marRight w:val="0"/>
          <w:marTop w:val="0"/>
          <w:marBottom w:val="0"/>
          <w:divBdr>
            <w:top w:val="none" w:sz="0" w:space="0" w:color="auto"/>
            <w:left w:val="none" w:sz="0" w:space="0" w:color="auto"/>
            <w:bottom w:val="none" w:sz="0" w:space="0" w:color="auto"/>
            <w:right w:val="none" w:sz="0" w:space="0" w:color="auto"/>
          </w:divBdr>
        </w:div>
        <w:div w:id="1967737905">
          <w:marLeft w:val="0"/>
          <w:marRight w:val="0"/>
          <w:marTop w:val="0"/>
          <w:marBottom w:val="0"/>
          <w:divBdr>
            <w:top w:val="none" w:sz="0" w:space="0" w:color="auto"/>
            <w:left w:val="none" w:sz="0" w:space="0" w:color="auto"/>
            <w:bottom w:val="none" w:sz="0" w:space="0" w:color="auto"/>
            <w:right w:val="none" w:sz="0" w:space="0" w:color="auto"/>
          </w:divBdr>
        </w:div>
        <w:div w:id="2059234670">
          <w:marLeft w:val="0"/>
          <w:marRight w:val="0"/>
          <w:marTop w:val="0"/>
          <w:marBottom w:val="0"/>
          <w:divBdr>
            <w:top w:val="none" w:sz="0" w:space="0" w:color="auto"/>
            <w:left w:val="none" w:sz="0" w:space="0" w:color="auto"/>
            <w:bottom w:val="none" w:sz="0" w:space="0" w:color="auto"/>
            <w:right w:val="none" w:sz="0" w:space="0" w:color="auto"/>
          </w:divBdr>
        </w:div>
      </w:divsChild>
    </w:div>
    <w:div w:id="681397345">
      <w:bodyDiv w:val="1"/>
      <w:marLeft w:val="0"/>
      <w:marRight w:val="0"/>
      <w:marTop w:val="0"/>
      <w:marBottom w:val="0"/>
      <w:divBdr>
        <w:top w:val="none" w:sz="0" w:space="0" w:color="auto"/>
        <w:left w:val="none" w:sz="0" w:space="0" w:color="auto"/>
        <w:bottom w:val="none" w:sz="0" w:space="0" w:color="auto"/>
        <w:right w:val="none" w:sz="0" w:space="0" w:color="auto"/>
      </w:divBdr>
      <w:divsChild>
        <w:div w:id="82379479">
          <w:marLeft w:val="0"/>
          <w:marRight w:val="0"/>
          <w:marTop w:val="0"/>
          <w:marBottom w:val="0"/>
          <w:divBdr>
            <w:top w:val="none" w:sz="0" w:space="0" w:color="auto"/>
            <w:left w:val="none" w:sz="0" w:space="0" w:color="auto"/>
            <w:bottom w:val="none" w:sz="0" w:space="0" w:color="auto"/>
            <w:right w:val="none" w:sz="0" w:space="0" w:color="auto"/>
          </w:divBdr>
        </w:div>
        <w:div w:id="180750501">
          <w:marLeft w:val="0"/>
          <w:marRight w:val="0"/>
          <w:marTop w:val="0"/>
          <w:marBottom w:val="0"/>
          <w:divBdr>
            <w:top w:val="none" w:sz="0" w:space="0" w:color="auto"/>
            <w:left w:val="none" w:sz="0" w:space="0" w:color="auto"/>
            <w:bottom w:val="none" w:sz="0" w:space="0" w:color="auto"/>
            <w:right w:val="none" w:sz="0" w:space="0" w:color="auto"/>
          </w:divBdr>
        </w:div>
        <w:div w:id="254829055">
          <w:marLeft w:val="0"/>
          <w:marRight w:val="0"/>
          <w:marTop w:val="0"/>
          <w:marBottom w:val="0"/>
          <w:divBdr>
            <w:top w:val="none" w:sz="0" w:space="0" w:color="auto"/>
            <w:left w:val="none" w:sz="0" w:space="0" w:color="auto"/>
            <w:bottom w:val="none" w:sz="0" w:space="0" w:color="auto"/>
            <w:right w:val="none" w:sz="0" w:space="0" w:color="auto"/>
          </w:divBdr>
        </w:div>
        <w:div w:id="262492556">
          <w:marLeft w:val="0"/>
          <w:marRight w:val="0"/>
          <w:marTop w:val="0"/>
          <w:marBottom w:val="0"/>
          <w:divBdr>
            <w:top w:val="none" w:sz="0" w:space="0" w:color="auto"/>
            <w:left w:val="none" w:sz="0" w:space="0" w:color="auto"/>
            <w:bottom w:val="none" w:sz="0" w:space="0" w:color="auto"/>
            <w:right w:val="none" w:sz="0" w:space="0" w:color="auto"/>
          </w:divBdr>
        </w:div>
        <w:div w:id="456677463">
          <w:marLeft w:val="0"/>
          <w:marRight w:val="0"/>
          <w:marTop w:val="0"/>
          <w:marBottom w:val="0"/>
          <w:divBdr>
            <w:top w:val="none" w:sz="0" w:space="0" w:color="auto"/>
            <w:left w:val="none" w:sz="0" w:space="0" w:color="auto"/>
            <w:bottom w:val="none" w:sz="0" w:space="0" w:color="auto"/>
            <w:right w:val="none" w:sz="0" w:space="0" w:color="auto"/>
          </w:divBdr>
        </w:div>
        <w:div w:id="518354514">
          <w:marLeft w:val="0"/>
          <w:marRight w:val="0"/>
          <w:marTop w:val="0"/>
          <w:marBottom w:val="0"/>
          <w:divBdr>
            <w:top w:val="none" w:sz="0" w:space="0" w:color="auto"/>
            <w:left w:val="none" w:sz="0" w:space="0" w:color="auto"/>
            <w:bottom w:val="none" w:sz="0" w:space="0" w:color="auto"/>
            <w:right w:val="none" w:sz="0" w:space="0" w:color="auto"/>
          </w:divBdr>
        </w:div>
        <w:div w:id="564150788">
          <w:marLeft w:val="0"/>
          <w:marRight w:val="0"/>
          <w:marTop w:val="0"/>
          <w:marBottom w:val="0"/>
          <w:divBdr>
            <w:top w:val="none" w:sz="0" w:space="0" w:color="auto"/>
            <w:left w:val="none" w:sz="0" w:space="0" w:color="auto"/>
            <w:bottom w:val="none" w:sz="0" w:space="0" w:color="auto"/>
            <w:right w:val="none" w:sz="0" w:space="0" w:color="auto"/>
          </w:divBdr>
        </w:div>
        <w:div w:id="586697572">
          <w:marLeft w:val="0"/>
          <w:marRight w:val="0"/>
          <w:marTop w:val="0"/>
          <w:marBottom w:val="0"/>
          <w:divBdr>
            <w:top w:val="none" w:sz="0" w:space="0" w:color="auto"/>
            <w:left w:val="none" w:sz="0" w:space="0" w:color="auto"/>
            <w:bottom w:val="none" w:sz="0" w:space="0" w:color="auto"/>
            <w:right w:val="none" w:sz="0" w:space="0" w:color="auto"/>
          </w:divBdr>
        </w:div>
        <w:div w:id="667253304">
          <w:marLeft w:val="0"/>
          <w:marRight w:val="0"/>
          <w:marTop w:val="0"/>
          <w:marBottom w:val="0"/>
          <w:divBdr>
            <w:top w:val="none" w:sz="0" w:space="0" w:color="auto"/>
            <w:left w:val="none" w:sz="0" w:space="0" w:color="auto"/>
            <w:bottom w:val="none" w:sz="0" w:space="0" w:color="auto"/>
            <w:right w:val="none" w:sz="0" w:space="0" w:color="auto"/>
          </w:divBdr>
        </w:div>
        <w:div w:id="864904130">
          <w:marLeft w:val="0"/>
          <w:marRight w:val="0"/>
          <w:marTop w:val="0"/>
          <w:marBottom w:val="0"/>
          <w:divBdr>
            <w:top w:val="none" w:sz="0" w:space="0" w:color="auto"/>
            <w:left w:val="none" w:sz="0" w:space="0" w:color="auto"/>
            <w:bottom w:val="none" w:sz="0" w:space="0" w:color="auto"/>
            <w:right w:val="none" w:sz="0" w:space="0" w:color="auto"/>
          </w:divBdr>
        </w:div>
        <w:div w:id="1004361772">
          <w:marLeft w:val="0"/>
          <w:marRight w:val="0"/>
          <w:marTop w:val="0"/>
          <w:marBottom w:val="0"/>
          <w:divBdr>
            <w:top w:val="none" w:sz="0" w:space="0" w:color="auto"/>
            <w:left w:val="none" w:sz="0" w:space="0" w:color="auto"/>
            <w:bottom w:val="none" w:sz="0" w:space="0" w:color="auto"/>
            <w:right w:val="none" w:sz="0" w:space="0" w:color="auto"/>
          </w:divBdr>
        </w:div>
        <w:div w:id="1120539681">
          <w:marLeft w:val="0"/>
          <w:marRight w:val="0"/>
          <w:marTop w:val="0"/>
          <w:marBottom w:val="0"/>
          <w:divBdr>
            <w:top w:val="none" w:sz="0" w:space="0" w:color="auto"/>
            <w:left w:val="none" w:sz="0" w:space="0" w:color="auto"/>
            <w:bottom w:val="none" w:sz="0" w:space="0" w:color="auto"/>
            <w:right w:val="none" w:sz="0" w:space="0" w:color="auto"/>
          </w:divBdr>
        </w:div>
        <w:div w:id="1308895379">
          <w:marLeft w:val="0"/>
          <w:marRight w:val="0"/>
          <w:marTop w:val="0"/>
          <w:marBottom w:val="0"/>
          <w:divBdr>
            <w:top w:val="none" w:sz="0" w:space="0" w:color="auto"/>
            <w:left w:val="none" w:sz="0" w:space="0" w:color="auto"/>
            <w:bottom w:val="none" w:sz="0" w:space="0" w:color="auto"/>
            <w:right w:val="none" w:sz="0" w:space="0" w:color="auto"/>
          </w:divBdr>
        </w:div>
        <w:div w:id="1338463367">
          <w:marLeft w:val="0"/>
          <w:marRight w:val="0"/>
          <w:marTop w:val="0"/>
          <w:marBottom w:val="0"/>
          <w:divBdr>
            <w:top w:val="none" w:sz="0" w:space="0" w:color="auto"/>
            <w:left w:val="none" w:sz="0" w:space="0" w:color="auto"/>
            <w:bottom w:val="none" w:sz="0" w:space="0" w:color="auto"/>
            <w:right w:val="none" w:sz="0" w:space="0" w:color="auto"/>
          </w:divBdr>
        </w:div>
        <w:div w:id="1406107500">
          <w:marLeft w:val="0"/>
          <w:marRight w:val="0"/>
          <w:marTop w:val="0"/>
          <w:marBottom w:val="0"/>
          <w:divBdr>
            <w:top w:val="none" w:sz="0" w:space="0" w:color="auto"/>
            <w:left w:val="none" w:sz="0" w:space="0" w:color="auto"/>
            <w:bottom w:val="none" w:sz="0" w:space="0" w:color="auto"/>
            <w:right w:val="none" w:sz="0" w:space="0" w:color="auto"/>
          </w:divBdr>
        </w:div>
        <w:div w:id="1487893595">
          <w:marLeft w:val="0"/>
          <w:marRight w:val="0"/>
          <w:marTop w:val="0"/>
          <w:marBottom w:val="0"/>
          <w:divBdr>
            <w:top w:val="none" w:sz="0" w:space="0" w:color="auto"/>
            <w:left w:val="none" w:sz="0" w:space="0" w:color="auto"/>
            <w:bottom w:val="none" w:sz="0" w:space="0" w:color="auto"/>
            <w:right w:val="none" w:sz="0" w:space="0" w:color="auto"/>
          </w:divBdr>
        </w:div>
        <w:div w:id="1585455252">
          <w:marLeft w:val="0"/>
          <w:marRight w:val="0"/>
          <w:marTop w:val="0"/>
          <w:marBottom w:val="0"/>
          <w:divBdr>
            <w:top w:val="none" w:sz="0" w:space="0" w:color="auto"/>
            <w:left w:val="none" w:sz="0" w:space="0" w:color="auto"/>
            <w:bottom w:val="none" w:sz="0" w:space="0" w:color="auto"/>
            <w:right w:val="none" w:sz="0" w:space="0" w:color="auto"/>
          </w:divBdr>
        </w:div>
        <w:div w:id="1635986583">
          <w:marLeft w:val="0"/>
          <w:marRight w:val="0"/>
          <w:marTop w:val="0"/>
          <w:marBottom w:val="0"/>
          <w:divBdr>
            <w:top w:val="none" w:sz="0" w:space="0" w:color="auto"/>
            <w:left w:val="none" w:sz="0" w:space="0" w:color="auto"/>
            <w:bottom w:val="none" w:sz="0" w:space="0" w:color="auto"/>
            <w:right w:val="none" w:sz="0" w:space="0" w:color="auto"/>
          </w:divBdr>
        </w:div>
        <w:div w:id="1673795662">
          <w:marLeft w:val="0"/>
          <w:marRight w:val="0"/>
          <w:marTop w:val="0"/>
          <w:marBottom w:val="0"/>
          <w:divBdr>
            <w:top w:val="none" w:sz="0" w:space="0" w:color="auto"/>
            <w:left w:val="none" w:sz="0" w:space="0" w:color="auto"/>
            <w:bottom w:val="none" w:sz="0" w:space="0" w:color="auto"/>
            <w:right w:val="none" w:sz="0" w:space="0" w:color="auto"/>
          </w:divBdr>
        </w:div>
        <w:div w:id="1722165360">
          <w:marLeft w:val="0"/>
          <w:marRight w:val="0"/>
          <w:marTop w:val="0"/>
          <w:marBottom w:val="0"/>
          <w:divBdr>
            <w:top w:val="none" w:sz="0" w:space="0" w:color="auto"/>
            <w:left w:val="none" w:sz="0" w:space="0" w:color="auto"/>
            <w:bottom w:val="none" w:sz="0" w:space="0" w:color="auto"/>
            <w:right w:val="none" w:sz="0" w:space="0" w:color="auto"/>
          </w:divBdr>
        </w:div>
        <w:div w:id="2058043947">
          <w:marLeft w:val="0"/>
          <w:marRight w:val="0"/>
          <w:marTop w:val="0"/>
          <w:marBottom w:val="0"/>
          <w:divBdr>
            <w:top w:val="none" w:sz="0" w:space="0" w:color="auto"/>
            <w:left w:val="none" w:sz="0" w:space="0" w:color="auto"/>
            <w:bottom w:val="none" w:sz="0" w:space="0" w:color="auto"/>
            <w:right w:val="none" w:sz="0" w:space="0" w:color="auto"/>
          </w:divBdr>
        </w:div>
      </w:divsChild>
    </w:div>
    <w:div w:id="683244938">
      <w:bodyDiv w:val="1"/>
      <w:marLeft w:val="0"/>
      <w:marRight w:val="0"/>
      <w:marTop w:val="0"/>
      <w:marBottom w:val="0"/>
      <w:divBdr>
        <w:top w:val="none" w:sz="0" w:space="0" w:color="auto"/>
        <w:left w:val="none" w:sz="0" w:space="0" w:color="auto"/>
        <w:bottom w:val="none" w:sz="0" w:space="0" w:color="auto"/>
        <w:right w:val="none" w:sz="0" w:space="0" w:color="auto"/>
      </w:divBdr>
      <w:divsChild>
        <w:div w:id="164980664">
          <w:marLeft w:val="0"/>
          <w:marRight w:val="0"/>
          <w:marTop w:val="0"/>
          <w:marBottom w:val="0"/>
          <w:divBdr>
            <w:top w:val="none" w:sz="0" w:space="0" w:color="auto"/>
            <w:left w:val="none" w:sz="0" w:space="0" w:color="auto"/>
            <w:bottom w:val="none" w:sz="0" w:space="0" w:color="auto"/>
            <w:right w:val="none" w:sz="0" w:space="0" w:color="auto"/>
          </w:divBdr>
        </w:div>
        <w:div w:id="882592043">
          <w:marLeft w:val="0"/>
          <w:marRight w:val="0"/>
          <w:marTop w:val="0"/>
          <w:marBottom w:val="0"/>
          <w:divBdr>
            <w:top w:val="none" w:sz="0" w:space="0" w:color="auto"/>
            <w:left w:val="none" w:sz="0" w:space="0" w:color="auto"/>
            <w:bottom w:val="none" w:sz="0" w:space="0" w:color="auto"/>
            <w:right w:val="none" w:sz="0" w:space="0" w:color="auto"/>
          </w:divBdr>
        </w:div>
      </w:divsChild>
    </w:div>
    <w:div w:id="695815502">
      <w:bodyDiv w:val="1"/>
      <w:marLeft w:val="0"/>
      <w:marRight w:val="0"/>
      <w:marTop w:val="0"/>
      <w:marBottom w:val="0"/>
      <w:divBdr>
        <w:top w:val="none" w:sz="0" w:space="0" w:color="auto"/>
        <w:left w:val="none" w:sz="0" w:space="0" w:color="auto"/>
        <w:bottom w:val="none" w:sz="0" w:space="0" w:color="auto"/>
        <w:right w:val="none" w:sz="0" w:space="0" w:color="auto"/>
      </w:divBdr>
      <w:divsChild>
        <w:div w:id="615990361">
          <w:marLeft w:val="0"/>
          <w:marRight w:val="0"/>
          <w:marTop w:val="0"/>
          <w:marBottom w:val="0"/>
          <w:divBdr>
            <w:top w:val="none" w:sz="0" w:space="0" w:color="auto"/>
            <w:left w:val="none" w:sz="0" w:space="0" w:color="auto"/>
            <w:bottom w:val="none" w:sz="0" w:space="0" w:color="auto"/>
            <w:right w:val="none" w:sz="0" w:space="0" w:color="auto"/>
          </w:divBdr>
          <w:divsChild>
            <w:div w:id="1870146087">
              <w:marLeft w:val="0"/>
              <w:marRight w:val="0"/>
              <w:marTop w:val="30"/>
              <w:marBottom w:val="30"/>
              <w:divBdr>
                <w:top w:val="none" w:sz="0" w:space="0" w:color="auto"/>
                <w:left w:val="none" w:sz="0" w:space="0" w:color="auto"/>
                <w:bottom w:val="none" w:sz="0" w:space="0" w:color="auto"/>
                <w:right w:val="none" w:sz="0" w:space="0" w:color="auto"/>
              </w:divBdr>
              <w:divsChild>
                <w:div w:id="88429822">
                  <w:marLeft w:val="0"/>
                  <w:marRight w:val="0"/>
                  <w:marTop w:val="0"/>
                  <w:marBottom w:val="0"/>
                  <w:divBdr>
                    <w:top w:val="none" w:sz="0" w:space="0" w:color="auto"/>
                    <w:left w:val="none" w:sz="0" w:space="0" w:color="auto"/>
                    <w:bottom w:val="none" w:sz="0" w:space="0" w:color="auto"/>
                    <w:right w:val="none" w:sz="0" w:space="0" w:color="auto"/>
                  </w:divBdr>
                  <w:divsChild>
                    <w:div w:id="2001348971">
                      <w:marLeft w:val="0"/>
                      <w:marRight w:val="0"/>
                      <w:marTop w:val="0"/>
                      <w:marBottom w:val="0"/>
                      <w:divBdr>
                        <w:top w:val="none" w:sz="0" w:space="0" w:color="auto"/>
                        <w:left w:val="none" w:sz="0" w:space="0" w:color="auto"/>
                        <w:bottom w:val="none" w:sz="0" w:space="0" w:color="auto"/>
                        <w:right w:val="none" w:sz="0" w:space="0" w:color="auto"/>
                      </w:divBdr>
                    </w:div>
                  </w:divsChild>
                </w:div>
                <w:div w:id="101800303">
                  <w:marLeft w:val="0"/>
                  <w:marRight w:val="0"/>
                  <w:marTop w:val="0"/>
                  <w:marBottom w:val="0"/>
                  <w:divBdr>
                    <w:top w:val="none" w:sz="0" w:space="0" w:color="auto"/>
                    <w:left w:val="none" w:sz="0" w:space="0" w:color="auto"/>
                    <w:bottom w:val="none" w:sz="0" w:space="0" w:color="auto"/>
                    <w:right w:val="none" w:sz="0" w:space="0" w:color="auto"/>
                  </w:divBdr>
                  <w:divsChild>
                    <w:div w:id="559824550">
                      <w:marLeft w:val="0"/>
                      <w:marRight w:val="0"/>
                      <w:marTop w:val="0"/>
                      <w:marBottom w:val="0"/>
                      <w:divBdr>
                        <w:top w:val="none" w:sz="0" w:space="0" w:color="auto"/>
                        <w:left w:val="none" w:sz="0" w:space="0" w:color="auto"/>
                        <w:bottom w:val="none" w:sz="0" w:space="0" w:color="auto"/>
                        <w:right w:val="none" w:sz="0" w:space="0" w:color="auto"/>
                      </w:divBdr>
                    </w:div>
                  </w:divsChild>
                </w:div>
                <w:div w:id="231502666">
                  <w:marLeft w:val="0"/>
                  <w:marRight w:val="0"/>
                  <w:marTop w:val="0"/>
                  <w:marBottom w:val="0"/>
                  <w:divBdr>
                    <w:top w:val="none" w:sz="0" w:space="0" w:color="auto"/>
                    <w:left w:val="none" w:sz="0" w:space="0" w:color="auto"/>
                    <w:bottom w:val="none" w:sz="0" w:space="0" w:color="auto"/>
                    <w:right w:val="none" w:sz="0" w:space="0" w:color="auto"/>
                  </w:divBdr>
                  <w:divsChild>
                    <w:div w:id="2102287463">
                      <w:marLeft w:val="0"/>
                      <w:marRight w:val="0"/>
                      <w:marTop w:val="0"/>
                      <w:marBottom w:val="0"/>
                      <w:divBdr>
                        <w:top w:val="none" w:sz="0" w:space="0" w:color="auto"/>
                        <w:left w:val="none" w:sz="0" w:space="0" w:color="auto"/>
                        <w:bottom w:val="none" w:sz="0" w:space="0" w:color="auto"/>
                        <w:right w:val="none" w:sz="0" w:space="0" w:color="auto"/>
                      </w:divBdr>
                    </w:div>
                  </w:divsChild>
                </w:div>
                <w:div w:id="573274858">
                  <w:marLeft w:val="0"/>
                  <w:marRight w:val="0"/>
                  <w:marTop w:val="0"/>
                  <w:marBottom w:val="0"/>
                  <w:divBdr>
                    <w:top w:val="none" w:sz="0" w:space="0" w:color="auto"/>
                    <w:left w:val="none" w:sz="0" w:space="0" w:color="auto"/>
                    <w:bottom w:val="none" w:sz="0" w:space="0" w:color="auto"/>
                    <w:right w:val="none" w:sz="0" w:space="0" w:color="auto"/>
                  </w:divBdr>
                  <w:divsChild>
                    <w:div w:id="1345280217">
                      <w:marLeft w:val="0"/>
                      <w:marRight w:val="0"/>
                      <w:marTop w:val="0"/>
                      <w:marBottom w:val="0"/>
                      <w:divBdr>
                        <w:top w:val="none" w:sz="0" w:space="0" w:color="auto"/>
                        <w:left w:val="none" w:sz="0" w:space="0" w:color="auto"/>
                        <w:bottom w:val="none" w:sz="0" w:space="0" w:color="auto"/>
                        <w:right w:val="none" w:sz="0" w:space="0" w:color="auto"/>
                      </w:divBdr>
                    </w:div>
                  </w:divsChild>
                </w:div>
                <w:div w:id="603996845">
                  <w:marLeft w:val="0"/>
                  <w:marRight w:val="0"/>
                  <w:marTop w:val="0"/>
                  <w:marBottom w:val="0"/>
                  <w:divBdr>
                    <w:top w:val="none" w:sz="0" w:space="0" w:color="auto"/>
                    <w:left w:val="none" w:sz="0" w:space="0" w:color="auto"/>
                    <w:bottom w:val="none" w:sz="0" w:space="0" w:color="auto"/>
                    <w:right w:val="none" w:sz="0" w:space="0" w:color="auto"/>
                  </w:divBdr>
                  <w:divsChild>
                    <w:div w:id="36904439">
                      <w:marLeft w:val="0"/>
                      <w:marRight w:val="0"/>
                      <w:marTop w:val="0"/>
                      <w:marBottom w:val="0"/>
                      <w:divBdr>
                        <w:top w:val="none" w:sz="0" w:space="0" w:color="auto"/>
                        <w:left w:val="none" w:sz="0" w:space="0" w:color="auto"/>
                        <w:bottom w:val="none" w:sz="0" w:space="0" w:color="auto"/>
                        <w:right w:val="none" w:sz="0" w:space="0" w:color="auto"/>
                      </w:divBdr>
                    </w:div>
                  </w:divsChild>
                </w:div>
                <w:div w:id="620647383">
                  <w:marLeft w:val="0"/>
                  <w:marRight w:val="0"/>
                  <w:marTop w:val="0"/>
                  <w:marBottom w:val="0"/>
                  <w:divBdr>
                    <w:top w:val="none" w:sz="0" w:space="0" w:color="auto"/>
                    <w:left w:val="none" w:sz="0" w:space="0" w:color="auto"/>
                    <w:bottom w:val="none" w:sz="0" w:space="0" w:color="auto"/>
                    <w:right w:val="none" w:sz="0" w:space="0" w:color="auto"/>
                  </w:divBdr>
                  <w:divsChild>
                    <w:div w:id="1826700099">
                      <w:marLeft w:val="0"/>
                      <w:marRight w:val="0"/>
                      <w:marTop w:val="0"/>
                      <w:marBottom w:val="0"/>
                      <w:divBdr>
                        <w:top w:val="none" w:sz="0" w:space="0" w:color="auto"/>
                        <w:left w:val="none" w:sz="0" w:space="0" w:color="auto"/>
                        <w:bottom w:val="none" w:sz="0" w:space="0" w:color="auto"/>
                        <w:right w:val="none" w:sz="0" w:space="0" w:color="auto"/>
                      </w:divBdr>
                    </w:div>
                  </w:divsChild>
                </w:div>
                <w:div w:id="647826070">
                  <w:marLeft w:val="0"/>
                  <w:marRight w:val="0"/>
                  <w:marTop w:val="0"/>
                  <w:marBottom w:val="0"/>
                  <w:divBdr>
                    <w:top w:val="none" w:sz="0" w:space="0" w:color="auto"/>
                    <w:left w:val="none" w:sz="0" w:space="0" w:color="auto"/>
                    <w:bottom w:val="none" w:sz="0" w:space="0" w:color="auto"/>
                    <w:right w:val="none" w:sz="0" w:space="0" w:color="auto"/>
                  </w:divBdr>
                  <w:divsChild>
                    <w:div w:id="1836070593">
                      <w:marLeft w:val="0"/>
                      <w:marRight w:val="0"/>
                      <w:marTop w:val="0"/>
                      <w:marBottom w:val="0"/>
                      <w:divBdr>
                        <w:top w:val="none" w:sz="0" w:space="0" w:color="auto"/>
                        <w:left w:val="none" w:sz="0" w:space="0" w:color="auto"/>
                        <w:bottom w:val="none" w:sz="0" w:space="0" w:color="auto"/>
                        <w:right w:val="none" w:sz="0" w:space="0" w:color="auto"/>
                      </w:divBdr>
                    </w:div>
                  </w:divsChild>
                </w:div>
                <w:div w:id="888955741">
                  <w:marLeft w:val="0"/>
                  <w:marRight w:val="0"/>
                  <w:marTop w:val="0"/>
                  <w:marBottom w:val="0"/>
                  <w:divBdr>
                    <w:top w:val="none" w:sz="0" w:space="0" w:color="auto"/>
                    <w:left w:val="none" w:sz="0" w:space="0" w:color="auto"/>
                    <w:bottom w:val="none" w:sz="0" w:space="0" w:color="auto"/>
                    <w:right w:val="none" w:sz="0" w:space="0" w:color="auto"/>
                  </w:divBdr>
                  <w:divsChild>
                    <w:div w:id="659230579">
                      <w:marLeft w:val="0"/>
                      <w:marRight w:val="0"/>
                      <w:marTop w:val="0"/>
                      <w:marBottom w:val="0"/>
                      <w:divBdr>
                        <w:top w:val="none" w:sz="0" w:space="0" w:color="auto"/>
                        <w:left w:val="none" w:sz="0" w:space="0" w:color="auto"/>
                        <w:bottom w:val="none" w:sz="0" w:space="0" w:color="auto"/>
                        <w:right w:val="none" w:sz="0" w:space="0" w:color="auto"/>
                      </w:divBdr>
                    </w:div>
                  </w:divsChild>
                </w:div>
                <w:div w:id="1079793799">
                  <w:marLeft w:val="0"/>
                  <w:marRight w:val="0"/>
                  <w:marTop w:val="0"/>
                  <w:marBottom w:val="0"/>
                  <w:divBdr>
                    <w:top w:val="none" w:sz="0" w:space="0" w:color="auto"/>
                    <w:left w:val="none" w:sz="0" w:space="0" w:color="auto"/>
                    <w:bottom w:val="none" w:sz="0" w:space="0" w:color="auto"/>
                    <w:right w:val="none" w:sz="0" w:space="0" w:color="auto"/>
                  </w:divBdr>
                  <w:divsChild>
                    <w:div w:id="85425616">
                      <w:marLeft w:val="0"/>
                      <w:marRight w:val="0"/>
                      <w:marTop w:val="0"/>
                      <w:marBottom w:val="0"/>
                      <w:divBdr>
                        <w:top w:val="none" w:sz="0" w:space="0" w:color="auto"/>
                        <w:left w:val="none" w:sz="0" w:space="0" w:color="auto"/>
                        <w:bottom w:val="none" w:sz="0" w:space="0" w:color="auto"/>
                        <w:right w:val="none" w:sz="0" w:space="0" w:color="auto"/>
                      </w:divBdr>
                    </w:div>
                  </w:divsChild>
                </w:div>
                <w:div w:id="1245606859">
                  <w:marLeft w:val="0"/>
                  <w:marRight w:val="0"/>
                  <w:marTop w:val="0"/>
                  <w:marBottom w:val="0"/>
                  <w:divBdr>
                    <w:top w:val="none" w:sz="0" w:space="0" w:color="auto"/>
                    <w:left w:val="none" w:sz="0" w:space="0" w:color="auto"/>
                    <w:bottom w:val="none" w:sz="0" w:space="0" w:color="auto"/>
                    <w:right w:val="none" w:sz="0" w:space="0" w:color="auto"/>
                  </w:divBdr>
                  <w:divsChild>
                    <w:div w:id="867455134">
                      <w:marLeft w:val="0"/>
                      <w:marRight w:val="0"/>
                      <w:marTop w:val="0"/>
                      <w:marBottom w:val="0"/>
                      <w:divBdr>
                        <w:top w:val="none" w:sz="0" w:space="0" w:color="auto"/>
                        <w:left w:val="none" w:sz="0" w:space="0" w:color="auto"/>
                        <w:bottom w:val="none" w:sz="0" w:space="0" w:color="auto"/>
                        <w:right w:val="none" w:sz="0" w:space="0" w:color="auto"/>
                      </w:divBdr>
                    </w:div>
                  </w:divsChild>
                </w:div>
                <w:div w:id="1322393025">
                  <w:marLeft w:val="0"/>
                  <w:marRight w:val="0"/>
                  <w:marTop w:val="0"/>
                  <w:marBottom w:val="0"/>
                  <w:divBdr>
                    <w:top w:val="none" w:sz="0" w:space="0" w:color="auto"/>
                    <w:left w:val="none" w:sz="0" w:space="0" w:color="auto"/>
                    <w:bottom w:val="none" w:sz="0" w:space="0" w:color="auto"/>
                    <w:right w:val="none" w:sz="0" w:space="0" w:color="auto"/>
                  </w:divBdr>
                  <w:divsChild>
                    <w:div w:id="62336832">
                      <w:marLeft w:val="0"/>
                      <w:marRight w:val="0"/>
                      <w:marTop w:val="0"/>
                      <w:marBottom w:val="0"/>
                      <w:divBdr>
                        <w:top w:val="none" w:sz="0" w:space="0" w:color="auto"/>
                        <w:left w:val="none" w:sz="0" w:space="0" w:color="auto"/>
                        <w:bottom w:val="none" w:sz="0" w:space="0" w:color="auto"/>
                        <w:right w:val="none" w:sz="0" w:space="0" w:color="auto"/>
                      </w:divBdr>
                    </w:div>
                    <w:div w:id="949238456">
                      <w:marLeft w:val="0"/>
                      <w:marRight w:val="0"/>
                      <w:marTop w:val="0"/>
                      <w:marBottom w:val="0"/>
                      <w:divBdr>
                        <w:top w:val="none" w:sz="0" w:space="0" w:color="auto"/>
                        <w:left w:val="none" w:sz="0" w:space="0" w:color="auto"/>
                        <w:bottom w:val="none" w:sz="0" w:space="0" w:color="auto"/>
                        <w:right w:val="none" w:sz="0" w:space="0" w:color="auto"/>
                      </w:divBdr>
                    </w:div>
                  </w:divsChild>
                </w:div>
                <w:div w:id="1411082043">
                  <w:marLeft w:val="0"/>
                  <w:marRight w:val="0"/>
                  <w:marTop w:val="0"/>
                  <w:marBottom w:val="0"/>
                  <w:divBdr>
                    <w:top w:val="none" w:sz="0" w:space="0" w:color="auto"/>
                    <w:left w:val="none" w:sz="0" w:space="0" w:color="auto"/>
                    <w:bottom w:val="none" w:sz="0" w:space="0" w:color="auto"/>
                    <w:right w:val="none" w:sz="0" w:space="0" w:color="auto"/>
                  </w:divBdr>
                  <w:divsChild>
                    <w:div w:id="226691869">
                      <w:marLeft w:val="0"/>
                      <w:marRight w:val="0"/>
                      <w:marTop w:val="0"/>
                      <w:marBottom w:val="0"/>
                      <w:divBdr>
                        <w:top w:val="none" w:sz="0" w:space="0" w:color="auto"/>
                        <w:left w:val="none" w:sz="0" w:space="0" w:color="auto"/>
                        <w:bottom w:val="none" w:sz="0" w:space="0" w:color="auto"/>
                        <w:right w:val="none" w:sz="0" w:space="0" w:color="auto"/>
                      </w:divBdr>
                    </w:div>
                    <w:div w:id="1446776608">
                      <w:marLeft w:val="0"/>
                      <w:marRight w:val="0"/>
                      <w:marTop w:val="0"/>
                      <w:marBottom w:val="0"/>
                      <w:divBdr>
                        <w:top w:val="none" w:sz="0" w:space="0" w:color="auto"/>
                        <w:left w:val="none" w:sz="0" w:space="0" w:color="auto"/>
                        <w:bottom w:val="none" w:sz="0" w:space="0" w:color="auto"/>
                        <w:right w:val="none" w:sz="0" w:space="0" w:color="auto"/>
                      </w:divBdr>
                    </w:div>
                  </w:divsChild>
                </w:div>
                <w:div w:id="1469202086">
                  <w:marLeft w:val="0"/>
                  <w:marRight w:val="0"/>
                  <w:marTop w:val="0"/>
                  <w:marBottom w:val="0"/>
                  <w:divBdr>
                    <w:top w:val="none" w:sz="0" w:space="0" w:color="auto"/>
                    <w:left w:val="none" w:sz="0" w:space="0" w:color="auto"/>
                    <w:bottom w:val="none" w:sz="0" w:space="0" w:color="auto"/>
                    <w:right w:val="none" w:sz="0" w:space="0" w:color="auto"/>
                  </w:divBdr>
                  <w:divsChild>
                    <w:div w:id="124781183">
                      <w:marLeft w:val="0"/>
                      <w:marRight w:val="0"/>
                      <w:marTop w:val="0"/>
                      <w:marBottom w:val="0"/>
                      <w:divBdr>
                        <w:top w:val="none" w:sz="0" w:space="0" w:color="auto"/>
                        <w:left w:val="none" w:sz="0" w:space="0" w:color="auto"/>
                        <w:bottom w:val="none" w:sz="0" w:space="0" w:color="auto"/>
                        <w:right w:val="none" w:sz="0" w:space="0" w:color="auto"/>
                      </w:divBdr>
                    </w:div>
                  </w:divsChild>
                </w:div>
                <w:div w:id="1487238306">
                  <w:marLeft w:val="0"/>
                  <w:marRight w:val="0"/>
                  <w:marTop w:val="0"/>
                  <w:marBottom w:val="0"/>
                  <w:divBdr>
                    <w:top w:val="none" w:sz="0" w:space="0" w:color="auto"/>
                    <w:left w:val="none" w:sz="0" w:space="0" w:color="auto"/>
                    <w:bottom w:val="none" w:sz="0" w:space="0" w:color="auto"/>
                    <w:right w:val="none" w:sz="0" w:space="0" w:color="auto"/>
                  </w:divBdr>
                  <w:divsChild>
                    <w:div w:id="62799458">
                      <w:marLeft w:val="0"/>
                      <w:marRight w:val="0"/>
                      <w:marTop w:val="0"/>
                      <w:marBottom w:val="0"/>
                      <w:divBdr>
                        <w:top w:val="none" w:sz="0" w:space="0" w:color="auto"/>
                        <w:left w:val="none" w:sz="0" w:space="0" w:color="auto"/>
                        <w:bottom w:val="none" w:sz="0" w:space="0" w:color="auto"/>
                        <w:right w:val="none" w:sz="0" w:space="0" w:color="auto"/>
                      </w:divBdr>
                    </w:div>
                  </w:divsChild>
                </w:div>
                <w:div w:id="1836527660">
                  <w:marLeft w:val="0"/>
                  <w:marRight w:val="0"/>
                  <w:marTop w:val="0"/>
                  <w:marBottom w:val="0"/>
                  <w:divBdr>
                    <w:top w:val="none" w:sz="0" w:space="0" w:color="auto"/>
                    <w:left w:val="none" w:sz="0" w:space="0" w:color="auto"/>
                    <w:bottom w:val="none" w:sz="0" w:space="0" w:color="auto"/>
                    <w:right w:val="none" w:sz="0" w:space="0" w:color="auto"/>
                  </w:divBdr>
                  <w:divsChild>
                    <w:div w:id="309411287">
                      <w:marLeft w:val="0"/>
                      <w:marRight w:val="0"/>
                      <w:marTop w:val="0"/>
                      <w:marBottom w:val="0"/>
                      <w:divBdr>
                        <w:top w:val="none" w:sz="0" w:space="0" w:color="auto"/>
                        <w:left w:val="none" w:sz="0" w:space="0" w:color="auto"/>
                        <w:bottom w:val="none" w:sz="0" w:space="0" w:color="auto"/>
                        <w:right w:val="none" w:sz="0" w:space="0" w:color="auto"/>
                      </w:divBdr>
                    </w:div>
                  </w:divsChild>
                </w:div>
                <w:div w:id="1846357341">
                  <w:marLeft w:val="0"/>
                  <w:marRight w:val="0"/>
                  <w:marTop w:val="0"/>
                  <w:marBottom w:val="0"/>
                  <w:divBdr>
                    <w:top w:val="none" w:sz="0" w:space="0" w:color="auto"/>
                    <w:left w:val="none" w:sz="0" w:space="0" w:color="auto"/>
                    <w:bottom w:val="none" w:sz="0" w:space="0" w:color="auto"/>
                    <w:right w:val="none" w:sz="0" w:space="0" w:color="auto"/>
                  </w:divBdr>
                  <w:divsChild>
                    <w:div w:id="19702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62486">
          <w:marLeft w:val="0"/>
          <w:marRight w:val="0"/>
          <w:marTop w:val="0"/>
          <w:marBottom w:val="0"/>
          <w:divBdr>
            <w:top w:val="none" w:sz="0" w:space="0" w:color="auto"/>
            <w:left w:val="none" w:sz="0" w:space="0" w:color="auto"/>
            <w:bottom w:val="none" w:sz="0" w:space="0" w:color="auto"/>
            <w:right w:val="none" w:sz="0" w:space="0" w:color="auto"/>
          </w:divBdr>
        </w:div>
        <w:div w:id="1153326742">
          <w:marLeft w:val="0"/>
          <w:marRight w:val="0"/>
          <w:marTop w:val="0"/>
          <w:marBottom w:val="0"/>
          <w:divBdr>
            <w:top w:val="none" w:sz="0" w:space="0" w:color="auto"/>
            <w:left w:val="none" w:sz="0" w:space="0" w:color="auto"/>
            <w:bottom w:val="none" w:sz="0" w:space="0" w:color="auto"/>
            <w:right w:val="none" w:sz="0" w:space="0" w:color="auto"/>
          </w:divBdr>
        </w:div>
      </w:divsChild>
    </w:div>
    <w:div w:id="701323910">
      <w:bodyDiv w:val="1"/>
      <w:marLeft w:val="0"/>
      <w:marRight w:val="0"/>
      <w:marTop w:val="0"/>
      <w:marBottom w:val="0"/>
      <w:divBdr>
        <w:top w:val="none" w:sz="0" w:space="0" w:color="auto"/>
        <w:left w:val="none" w:sz="0" w:space="0" w:color="auto"/>
        <w:bottom w:val="none" w:sz="0" w:space="0" w:color="auto"/>
        <w:right w:val="none" w:sz="0" w:space="0" w:color="auto"/>
      </w:divBdr>
      <w:divsChild>
        <w:div w:id="749038295">
          <w:marLeft w:val="0"/>
          <w:marRight w:val="0"/>
          <w:marTop w:val="0"/>
          <w:marBottom w:val="0"/>
          <w:divBdr>
            <w:top w:val="none" w:sz="0" w:space="0" w:color="auto"/>
            <w:left w:val="none" w:sz="0" w:space="0" w:color="auto"/>
            <w:bottom w:val="none" w:sz="0" w:space="0" w:color="auto"/>
            <w:right w:val="none" w:sz="0" w:space="0" w:color="auto"/>
          </w:divBdr>
        </w:div>
        <w:div w:id="1327513565">
          <w:marLeft w:val="0"/>
          <w:marRight w:val="0"/>
          <w:marTop w:val="0"/>
          <w:marBottom w:val="0"/>
          <w:divBdr>
            <w:top w:val="none" w:sz="0" w:space="0" w:color="auto"/>
            <w:left w:val="none" w:sz="0" w:space="0" w:color="auto"/>
            <w:bottom w:val="none" w:sz="0" w:space="0" w:color="auto"/>
            <w:right w:val="none" w:sz="0" w:space="0" w:color="auto"/>
          </w:divBdr>
        </w:div>
        <w:div w:id="1859465974">
          <w:marLeft w:val="0"/>
          <w:marRight w:val="0"/>
          <w:marTop w:val="0"/>
          <w:marBottom w:val="0"/>
          <w:divBdr>
            <w:top w:val="none" w:sz="0" w:space="0" w:color="auto"/>
            <w:left w:val="none" w:sz="0" w:space="0" w:color="auto"/>
            <w:bottom w:val="none" w:sz="0" w:space="0" w:color="auto"/>
            <w:right w:val="none" w:sz="0" w:space="0" w:color="auto"/>
          </w:divBdr>
        </w:div>
      </w:divsChild>
    </w:div>
    <w:div w:id="703678232">
      <w:bodyDiv w:val="1"/>
      <w:marLeft w:val="0"/>
      <w:marRight w:val="0"/>
      <w:marTop w:val="0"/>
      <w:marBottom w:val="0"/>
      <w:divBdr>
        <w:top w:val="none" w:sz="0" w:space="0" w:color="auto"/>
        <w:left w:val="none" w:sz="0" w:space="0" w:color="auto"/>
        <w:bottom w:val="none" w:sz="0" w:space="0" w:color="auto"/>
        <w:right w:val="none" w:sz="0" w:space="0" w:color="auto"/>
      </w:divBdr>
    </w:div>
    <w:div w:id="736443439">
      <w:bodyDiv w:val="1"/>
      <w:marLeft w:val="0"/>
      <w:marRight w:val="0"/>
      <w:marTop w:val="0"/>
      <w:marBottom w:val="0"/>
      <w:divBdr>
        <w:top w:val="none" w:sz="0" w:space="0" w:color="auto"/>
        <w:left w:val="none" w:sz="0" w:space="0" w:color="auto"/>
        <w:bottom w:val="none" w:sz="0" w:space="0" w:color="auto"/>
        <w:right w:val="none" w:sz="0" w:space="0" w:color="auto"/>
      </w:divBdr>
      <w:divsChild>
        <w:div w:id="405300451">
          <w:marLeft w:val="0"/>
          <w:marRight w:val="0"/>
          <w:marTop w:val="0"/>
          <w:marBottom w:val="0"/>
          <w:divBdr>
            <w:top w:val="none" w:sz="0" w:space="0" w:color="auto"/>
            <w:left w:val="none" w:sz="0" w:space="0" w:color="auto"/>
            <w:bottom w:val="none" w:sz="0" w:space="0" w:color="auto"/>
            <w:right w:val="none" w:sz="0" w:space="0" w:color="auto"/>
          </w:divBdr>
        </w:div>
        <w:div w:id="458769274">
          <w:marLeft w:val="0"/>
          <w:marRight w:val="0"/>
          <w:marTop w:val="0"/>
          <w:marBottom w:val="0"/>
          <w:divBdr>
            <w:top w:val="none" w:sz="0" w:space="0" w:color="auto"/>
            <w:left w:val="none" w:sz="0" w:space="0" w:color="auto"/>
            <w:bottom w:val="none" w:sz="0" w:space="0" w:color="auto"/>
            <w:right w:val="none" w:sz="0" w:space="0" w:color="auto"/>
          </w:divBdr>
        </w:div>
        <w:div w:id="1692301338">
          <w:marLeft w:val="0"/>
          <w:marRight w:val="0"/>
          <w:marTop w:val="0"/>
          <w:marBottom w:val="0"/>
          <w:divBdr>
            <w:top w:val="none" w:sz="0" w:space="0" w:color="auto"/>
            <w:left w:val="none" w:sz="0" w:space="0" w:color="auto"/>
            <w:bottom w:val="none" w:sz="0" w:space="0" w:color="auto"/>
            <w:right w:val="none" w:sz="0" w:space="0" w:color="auto"/>
          </w:divBdr>
        </w:div>
        <w:div w:id="1832023661">
          <w:marLeft w:val="0"/>
          <w:marRight w:val="0"/>
          <w:marTop w:val="0"/>
          <w:marBottom w:val="0"/>
          <w:divBdr>
            <w:top w:val="none" w:sz="0" w:space="0" w:color="auto"/>
            <w:left w:val="none" w:sz="0" w:space="0" w:color="auto"/>
            <w:bottom w:val="none" w:sz="0" w:space="0" w:color="auto"/>
            <w:right w:val="none" w:sz="0" w:space="0" w:color="auto"/>
          </w:divBdr>
        </w:div>
      </w:divsChild>
    </w:div>
    <w:div w:id="782572047">
      <w:bodyDiv w:val="1"/>
      <w:marLeft w:val="0"/>
      <w:marRight w:val="0"/>
      <w:marTop w:val="0"/>
      <w:marBottom w:val="0"/>
      <w:divBdr>
        <w:top w:val="none" w:sz="0" w:space="0" w:color="auto"/>
        <w:left w:val="none" w:sz="0" w:space="0" w:color="auto"/>
        <w:bottom w:val="none" w:sz="0" w:space="0" w:color="auto"/>
        <w:right w:val="none" w:sz="0" w:space="0" w:color="auto"/>
      </w:divBdr>
      <w:divsChild>
        <w:div w:id="339238283">
          <w:marLeft w:val="0"/>
          <w:marRight w:val="0"/>
          <w:marTop w:val="0"/>
          <w:marBottom w:val="0"/>
          <w:divBdr>
            <w:top w:val="none" w:sz="0" w:space="0" w:color="auto"/>
            <w:left w:val="none" w:sz="0" w:space="0" w:color="auto"/>
            <w:bottom w:val="none" w:sz="0" w:space="0" w:color="auto"/>
            <w:right w:val="none" w:sz="0" w:space="0" w:color="auto"/>
          </w:divBdr>
        </w:div>
        <w:div w:id="1375277887">
          <w:marLeft w:val="0"/>
          <w:marRight w:val="0"/>
          <w:marTop w:val="0"/>
          <w:marBottom w:val="0"/>
          <w:divBdr>
            <w:top w:val="none" w:sz="0" w:space="0" w:color="auto"/>
            <w:left w:val="none" w:sz="0" w:space="0" w:color="auto"/>
            <w:bottom w:val="none" w:sz="0" w:space="0" w:color="auto"/>
            <w:right w:val="none" w:sz="0" w:space="0" w:color="auto"/>
          </w:divBdr>
        </w:div>
        <w:div w:id="1581716926">
          <w:marLeft w:val="0"/>
          <w:marRight w:val="0"/>
          <w:marTop w:val="0"/>
          <w:marBottom w:val="0"/>
          <w:divBdr>
            <w:top w:val="none" w:sz="0" w:space="0" w:color="auto"/>
            <w:left w:val="none" w:sz="0" w:space="0" w:color="auto"/>
            <w:bottom w:val="none" w:sz="0" w:space="0" w:color="auto"/>
            <w:right w:val="none" w:sz="0" w:space="0" w:color="auto"/>
          </w:divBdr>
          <w:divsChild>
            <w:div w:id="857161288">
              <w:marLeft w:val="0"/>
              <w:marRight w:val="0"/>
              <w:marTop w:val="30"/>
              <w:marBottom w:val="30"/>
              <w:divBdr>
                <w:top w:val="none" w:sz="0" w:space="0" w:color="auto"/>
                <w:left w:val="none" w:sz="0" w:space="0" w:color="auto"/>
                <w:bottom w:val="none" w:sz="0" w:space="0" w:color="auto"/>
                <w:right w:val="none" w:sz="0" w:space="0" w:color="auto"/>
              </w:divBdr>
              <w:divsChild>
                <w:div w:id="79370901">
                  <w:marLeft w:val="0"/>
                  <w:marRight w:val="0"/>
                  <w:marTop w:val="0"/>
                  <w:marBottom w:val="0"/>
                  <w:divBdr>
                    <w:top w:val="none" w:sz="0" w:space="0" w:color="auto"/>
                    <w:left w:val="none" w:sz="0" w:space="0" w:color="auto"/>
                    <w:bottom w:val="none" w:sz="0" w:space="0" w:color="auto"/>
                    <w:right w:val="none" w:sz="0" w:space="0" w:color="auto"/>
                  </w:divBdr>
                  <w:divsChild>
                    <w:div w:id="2042823083">
                      <w:marLeft w:val="0"/>
                      <w:marRight w:val="0"/>
                      <w:marTop w:val="0"/>
                      <w:marBottom w:val="0"/>
                      <w:divBdr>
                        <w:top w:val="none" w:sz="0" w:space="0" w:color="auto"/>
                        <w:left w:val="none" w:sz="0" w:space="0" w:color="auto"/>
                        <w:bottom w:val="none" w:sz="0" w:space="0" w:color="auto"/>
                        <w:right w:val="none" w:sz="0" w:space="0" w:color="auto"/>
                      </w:divBdr>
                    </w:div>
                  </w:divsChild>
                </w:div>
                <w:div w:id="92360449">
                  <w:marLeft w:val="0"/>
                  <w:marRight w:val="0"/>
                  <w:marTop w:val="0"/>
                  <w:marBottom w:val="0"/>
                  <w:divBdr>
                    <w:top w:val="none" w:sz="0" w:space="0" w:color="auto"/>
                    <w:left w:val="none" w:sz="0" w:space="0" w:color="auto"/>
                    <w:bottom w:val="none" w:sz="0" w:space="0" w:color="auto"/>
                    <w:right w:val="none" w:sz="0" w:space="0" w:color="auto"/>
                  </w:divBdr>
                  <w:divsChild>
                    <w:div w:id="1720279093">
                      <w:marLeft w:val="0"/>
                      <w:marRight w:val="0"/>
                      <w:marTop w:val="0"/>
                      <w:marBottom w:val="0"/>
                      <w:divBdr>
                        <w:top w:val="none" w:sz="0" w:space="0" w:color="auto"/>
                        <w:left w:val="none" w:sz="0" w:space="0" w:color="auto"/>
                        <w:bottom w:val="none" w:sz="0" w:space="0" w:color="auto"/>
                        <w:right w:val="none" w:sz="0" w:space="0" w:color="auto"/>
                      </w:divBdr>
                    </w:div>
                  </w:divsChild>
                </w:div>
                <w:div w:id="120273896">
                  <w:marLeft w:val="0"/>
                  <w:marRight w:val="0"/>
                  <w:marTop w:val="0"/>
                  <w:marBottom w:val="0"/>
                  <w:divBdr>
                    <w:top w:val="none" w:sz="0" w:space="0" w:color="auto"/>
                    <w:left w:val="none" w:sz="0" w:space="0" w:color="auto"/>
                    <w:bottom w:val="none" w:sz="0" w:space="0" w:color="auto"/>
                    <w:right w:val="none" w:sz="0" w:space="0" w:color="auto"/>
                  </w:divBdr>
                  <w:divsChild>
                    <w:div w:id="1726903324">
                      <w:marLeft w:val="0"/>
                      <w:marRight w:val="0"/>
                      <w:marTop w:val="0"/>
                      <w:marBottom w:val="0"/>
                      <w:divBdr>
                        <w:top w:val="none" w:sz="0" w:space="0" w:color="auto"/>
                        <w:left w:val="none" w:sz="0" w:space="0" w:color="auto"/>
                        <w:bottom w:val="none" w:sz="0" w:space="0" w:color="auto"/>
                        <w:right w:val="none" w:sz="0" w:space="0" w:color="auto"/>
                      </w:divBdr>
                    </w:div>
                  </w:divsChild>
                </w:div>
                <w:div w:id="123277152">
                  <w:marLeft w:val="0"/>
                  <w:marRight w:val="0"/>
                  <w:marTop w:val="0"/>
                  <w:marBottom w:val="0"/>
                  <w:divBdr>
                    <w:top w:val="none" w:sz="0" w:space="0" w:color="auto"/>
                    <w:left w:val="none" w:sz="0" w:space="0" w:color="auto"/>
                    <w:bottom w:val="none" w:sz="0" w:space="0" w:color="auto"/>
                    <w:right w:val="none" w:sz="0" w:space="0" w:color="auto"/>
                  </w:divBdr>
                  <w:divsChild>
                    <w:div w:id="1131365661">
                      <w:marLeft w:val="0"/>
                      <w:marRight w:val="0"/>
                      <w:marTop w:val="0"/>
                      <w:marBottom w:val="0"/>
                      <w:divBdr>
                        <w:top w:val="none" w:sz="0" w:space="0" w:color="auto"/>
                        <w:left w:val="none" w:sz="0" w:space="0" w:color="auto"/>
                        <w:bottom w:val="none" w:sz="0" w:space="0" w:color="auto"/>
                        <w:right w:val="none" w:sz="0" w:space="0" w:color="auto"/>
                      </w:divBdr>
                    </w:div>
                  </w:divsChild>
                </w:div>
                <w:div w:id="131366890">
                  <w:marLeft w:val="0"/>
                  <w:marRight w:val="0"/>
                  <w:marTop w:val="0"/>
                  <w:marBottom w:val="0"/>
                  <w:divBdr>
                    <w:top w:val="none" w:sz="0" w:space="0" w:color="auto"/>
                    <w:left w:val="none" w:sz="0" w:space="0" w:color="auto"/>
                    <w:bottom w:val="none" w:sz="0" w:space="0" w:color="auto"/>
                    <w:right w:val="none" w:sz="0" w:space="0" w:color="auto"/>
                  </w:divBdr>
                  <w:divsChild>
                    <w:div w:id="1926110770">
                      <w:marLeft w:val="0"/>
                      <w:marRight w:val="0"/>
                      <w:marTop w:val="0"/>
                      <w:marBottom w:val="0"/>
                      <w:divBdr>
                        <w:top w:val="none" w:sz="0" w:space="0" w:color="auto"/>
                        <w:left w:val="none" w:sz="0" w:space="0" w:color="auto"/>
                        <w:bottom w:val="none" w:sz="0" w:space="0" w:color="auto"/>
                        <w:right w:val="none" w:sz="0" w:space="0" w:color="auto"/>
                      </w:divBdr>
                    </w:div>
                  </w:divsChild>
                </w:div>
                <w:div w:id="223218224">
                  <w:marLeft w:val="0"/>
                  <w:marRight w:val="0"/>
                  <w:marTop w:val="0"/>
                  <w:marBottom w:val="0"/>
                  <w:divBdr>
                    <w:top w:val="none" w:sz="0" w:space="0" w:color="auto"/>
                    <w:left w:val="none" w:sz="0" w:space="0" w:color="auto"/>
                    <w:bottom w:val="none" w:sz="0" w:space="0" w:color="auto"/>
                    <w:right w:val="none" w:sz="0" w:space="0" w:color="auto"/>
                  </w:divBdr>
                  <w:divsChild>
                    <w:div w:id="1749956335">
                      <w:marLeft w:val="0"/>
                      <w:marRight w:val="0"/>
                      <w:marTop w:val="0"/>
                      <w:marBottom w:val="0"/>
                      <w:divBdr>
                        <w:top w:val="none" w:sz="0" w:space="0" w:color="auto"/>
                        <w:left w:val="none" w:sz="0" w:space="0" w:color="auto"/>
                        <w:bottom w:val="none" w:sz="0" w:space="0" w:color="auto"/>
                        <w:right w:val="none" w:sz="0" w:space="0" w:color="auto"/>
                      </w:divBdr>
                    </w:div>
                  </w:divsChild>
                </w:div>
                <w:div w:id="279722191">
                  <w:marLeft w:val="0"/>
                  <w:marRight w:val="0"/>
                  <w:marTop w:val="0"/>
                  <w:marBottom w:val="0"/>
                  <w:divBdr>
                    <w:top w:val="none" w:sz="0" w:space="0" w:color="auto"/>
                    <w:left w:val="none" w:sz="0" w:space="0" w:color="auto"/>
                    <w:bottom w:val="none" w:sz="0" w:space="0" w:color="auto"/>
                    <w:right w:val="none" w:sz="0" w:space="0" w:color="auto"/>
                  </w:divBdr>
                  <w:divsChild>
                    <w:div w:id="1909226412">
                      <w:marLeft w:val="0"/>
                      <w:marRight w:val="0"/>
                      <w:marTop w:val="0"/>
                      <w:marBottom w:val="0"/>
                      <w:divBdr>
                        <w:top w:val="none" w:sz="0" w:space="0" w:color="auto"/>
                        <w:left w:val="none" w:sz="0" w:space="0" w:color="auto"/>
                        <w:bottom w:val="none" w:sz="0" w:space="0" w:color="auto"/>
                        <w:right w:val="none" w:sz="0" w:space="0" w:color="auto"/>
                      </w:divBdr>
                    </w:div>
                  </w:divsChild>
                </w:div>
                <w:div w:id="332073579">
                  <w:marLeft w:val="0"/>
                  <w:marRight w:val="0"/>
                  <w:marTop w:val="0"/>
                  <w:marBottom w:val="0"/>
                  <w:divBdr>
                    <w:top w:val="none" w:sz="0" w:space="0" w:color="auto"/>
                    <w:left w:val="none" w:sz="0" w:space="0" w:color="auto"/>
                    <w:bottom w:val="none" w:sz="0" w:space="0" w:color="auto"/>
                    <w:right w:val="none" w:sz="0" w:space="0" w:color="auto"/>
                  </w:divBdr>
                  <w:divsChild>
                    <w:div w:id="824784036">
                      <w:marLeft w:val="0"/>
                      <w:marRight w:val="0"/>
                      <w:marTop w:val="0"/>
                      <w:marBottom w:val="0"/>
                      <w:divBdr>
                        <w:top w:val="none" w:sz="0" w:space="0" w:color="auto"/>
                        <w:left w:val="none" w:sz="0" w:space="0" w:color="auto"/>
                        <w:bottom w:val="none" w:sz="0" w:space="0" w:color="auto"/>
                        <w:right w:val="none" w:sz="0" w:space="0" w:color="auto"/>
                      </w:divBdr>
                    </w:div>
                  </w:divsChild>
                </w:div>
                <w:div w:id="385833732">
                  <w:marLeft w:val="0"/>
                  <w:marRight w:val="0"/>
                  <w:marTop w:val="0"/>
                  <w:marBottom w:val="0"/>
                  <w:divBdr>
                    <w:top w:val="none" w:sz="0" w:space="0" w:color="auto"/>
                    <w:left w:val="none" w:sz="0" w:space="0" w:color="auto"/>
                    <w:bottom w:val="none" w:sz="0" w:space="0" w:color="auto"/>
                    <w:right w:val="none" w:sz="0" w:space="0" w:color="auto"/>
                  </w:divBdr>
                  <w:divsChild>
                    <w:div w:id="576522481">
                      <w:marLeft w:val="0"/>
                      <w:marRight w:val="0"/>
                      <w:marTop w:val="0"/>
                      <w:marBottom w:val="0"/>
                      <w:divBdr>
                        <w:top w:val="none" w:sz="0" w:space="0" w:color="auto"/>
                        <w:left w:val="none" w:sz="0" w:space="0" w:color="auto"/>
                        <w:bottom w:val="none" w:sz="0" w:space="0" w:color="auto"/>
                        <w:right w:val="none" w:sz="0" w:space="0" w:color="auto"/>
                      </w:divBdr>
                    </w:div>
                  </w:divsChild>
                </w:div>
                <w:div w:id="409041950">
                  <w:marLeft w:val="0"/>
                  <w:marRight w:val="0"/>
                  <w:marTop w:val="0"/>
                  <w:marBottom w:val="0"/>
                  <w:divBdr>
                    <w:top w:val="none" w:sz="0" w:space="0" w:color="auto"/>
                    <w:left w:val="none" w:sz="0" w:space="0" w:color="auto"/>
                    <w:bottom w:val="none" w:sz="0" w:space="0" w:color="auto"/>
                    <w:right w:val="none" w:sz="0" w:space="0" w:color="auto"/>
                  </w:divBdr>
                  <w:divsChild>
                    <w:div w:id="1972980642">
                      <w:marLeft w:val="0"/>
                      <w:marRight w:val="0"/>
                      <w:marTop w:val="0"/>
                      <w:marBottom w:val="0"/>
                      <w:divBdr>
                        <w:top w:val="none" w:sz="0" w:space="0" w:color="auto"/>
                        <w:left w:val="none" w:sz="0" w:space="0" w:color="auto"/>
                        <w:bottom w:val="none" w:sz="0" w:space="0" w:color="auto"/>
                        <w:right w:val="none" w:sz="0" w:space="0" w:color="auto"/>
                      </w:divBdr>
                    </w:div>
                  </w:divsChild>
                </w:div>
                <w:div w:id="425225465">
                  <w:marLeft w:val="0"/>
                  <w:marRight w:val="0"/>
                  <w:marTop w:val="0"/>
                  <w:marBottom w:val="0"/>
                  <w:divBdr>
                    <w:top w:val="none" w:sz="0" w:space="0" w:color="auto"/>
                    <w:left w:val="none" w:sz="0" w:space="0" w:color="auto"/>
                    <w:bottom w:val="none" w:sz="0" w:space="0" w:color="auto"/>
                    <w:right w:val="none" w:sz="0" w:space="0" w:color="auto"/>
                  </w:divBdr>
                  <w:divsChild>
                    <w:div w:id="1615093420">
                      <w:marLeft w:val="0"/>
                      <w:marRight w:val="0"/>
                      <w:marTop w:val="0"/>
                      <w:marBottom w:val="0"/>
                      <w:divBdr>
                        <w:top w:val="none" w:sz="0" w:space="0" w:color="auto"/>
                        <w:left w:val="none" w:sz="0" w:space="0" w:color="auto"/>
                        <w:bottom w:val="none" w:sz="0" w:space="0" w:color="auto"/>
                        <w:right w:val="none" w:sz="0" w:space="0" w:color="auto"/>
                      </w:divBdr>
                    </w:div>
                  </w:divsChild>
                </w:div>
                <w:div w:id="443232119">
                  <w:marLeft w:val="0"/>
                  <w:marRight w:val="0"/>
                  <w:marTop w:val="0"/>
                  <w:marBottom w:val="0"/>
                  <w:divBdr>
                    <w:top w:val="none" w:sz="0" w:space="0" w:color="auto"/>
                    <w:left w:val="none" w:sz="0" w:space="0" w:color="auto"/>
                    <w:bottom w:val="none" w:sz="0" w:space="0" w:color="auto"/>
                    <w:right w:val="none" w:sz="0" w:space="0" w:color="auto"/>
                  </w:divBdr>
                  <w:divsChild>
                    <w:div w:id="2089769090">
                      <w:marLeft w:val="0"/>
                      <w:marRight w:val="0"/>
                      <w:marTop w:val="0"/>
                      <w:marBottom w:val="0"/>
                      <w:divBdr>
                        <w:top w:val="none" w:sz="0" w:space="0" w:color="auto"/>
                        <w:left w:val="none" w:sz="0" w:space="0" w:color="auto"/>
                        <w:bottom w:val="none" w:sz="0" w:space="0" w:color="auto"/>
                        <w:right w:val="none" w:sz="0" w:space="0" w:color="auto"/>
                      </w:divBdr>
                    </w:div>
                  </w:divsChild>
                </w:div>
                <w:div w:id="444467833">
                  <w:marLeft w:val="0"/>
                  <w:marRight w:val="0"/>
                  <w:marTop w:val="0"/>
                  <w:marBottom w:val="0"/>
                  <w:divBdr>
                    <w:top w:val="none" w:sz="0" w:space="0" w:color="auto"/>
                    <w:left w:val="none" w:sz="0" w:space="0" w:color="auto"/>
                    <w:bottom w:val="none" w:sz="0" w:space="0" w:color="auto"/>
                    <w:right w:val="none" w:sz="0" w:space="0" w:color="auto"/>
                  </w:divBdr>
                  <w:divsChild>
                    <w:div w:id="1464613739">
                      <w:marLeft w:val="0"/>
                      <w:marRight w:val="0"/>
                      <w:marTop w:val="0"/>
                      <w:marBottom w:val="0"/>
                      <w:divBdr>
                        <w:top w:val="none" w:sz="0" w:space="0" w:color="auto"/>
                        <w:left w:val="none" w:sz="0" w:space="0" w:color="auto"/>
                        <w:bottom w:val="none" w:sz="0" w:space="0" w:color="auto"/>
                        <w:right w:val="none" w:sz="0" w:space="0" w:color="auto"/>
                      </w:divBdr>
                    </w:div>
                  </w:divsChild>
                </w:div>
                <w:div w:id="456071642">
                  <w:marLeft w:val="0"/>
                  <w:marRight w:val="0"/>
                  <w:marTop w:val="0"/>
                  <w:marBottom w:val="0"/>
                  <w:divBdr>
                    <w:top w:val="none" w:sz="0" w:space="0" w:color="auto"/>
                    <w:left w:val="none" w:sz="0" w:space="0" w:color="auto"/>
                    <w:bottom w:val="none" w:sz="0" w:space="0" w:color="auto"/>
                    <w:right w:val="none" w:sz="0" w:space="0" w:color="auto"/>
                  </w:divBdr>
                  <w:divsChild>
                    <w:div w:id="1723215999">
                      <w:marLeft w:val="0"/>
                      <w:marRight w:val="0"/>
                      <w:marTop w:val="0"/>
                      <w:marBottom w:val="0"/>
                      <w:divBdr>
                        <w:top w:val="none" w:sz="0" w:space="0" w:color="auto"/>
                        <w:left w:val="none" w:sz="0" w:space="0" w:color="auto"/>
                        <w:bottom w:val="none" w:sz="0" w:space="0" w:color="auto"/>
                        <w:right w:val="none" w:sz="0" w:space="0" w:color="auto"/>
                      </w:divBdr>
                    </w:div>
                  </w:divsChild>
                </w:div>
                <w:div w:id="514223749">
                  <w:marLeft w:val="0"/>
                  <w:marRight w:val="0"/>
                  <w:marTop w:val="0"/>
                  <w:marBottom w:val="0"/>
                  <w:divBdr>
                    <w:top w:val="none" w:sz="0" w:space="0" w:color="auto"/>
                    <w:left w:val="none" w:sz="0" w:space="0" w:color="auto"/>
                    <w:bottom w:val="none" w:sz="0" w:space="0" w:color="auto"/>
                    <w:right w:val="none" w:sz="0" w:space="0" w:color="auto"/>
                  </w:divBdr>
                  <w:divsChild>
                    <w:div w:id="179054659">
                      <w:marLeft w:val="0"/>
                      <w:marRight w:val="0"/>
                      <w:marTop w:val="0"/>
                      <w:marBottom w:val="0"/>
                      <w:divBdr>
                        <w:top w:val="none" w:sz="0" w:space="0" w:color="auto"/>
                        <w:left w:val="none" w:sz="0" w:space="0" w:color="auto"/>
                        <w:bottom w:val="none" w:sz="0" w:space="0" w:color="auto"/>
                        <w:right w:val="none" w:sz="0" w:space="0" w:color="auto"/>
                      </w:divBdr>
                    </w:div>
                  </w:divsChild>
                </w:div>
                <w:div w:id="526798746">
                  <w:marLeft w:val="0"/>
                  <w:marRight w:val="0"/>
                  <w:marTop w:val="0"/>
                  <w:marBottom w:val="0"/>
                  <w:divBdr>
                    <w:top w:val="none" w:sz="0" w:space="0" w:color="auto"/>
                    <w:left w:val="none" w:sz="0" w:space="0" w:color="auto"/>
                    <w:bottom w:val="none" w:sz="0" w:space="0" w:color="auto"/>
                    <w:right w:val="none" w:sz="0" w:space="0" w:color="auto"/>
                  </w:divBdr>
                  <w:divsChild>
                    <w:div w:id="1776754527">
                      <w:marLeft w:val="0"/>
                      <w:marRight w:val="0"/>
                      <w:marTop w:val="0"/>
                      <w:marBottom w:val="0"/>
                      <w:divBdr>
                        <w:top w:val="none" w:sz="0" w:space="0" w:color="auto"/>
                        <w:left w:val="none" w:sz="0" w:space="0" w:color="auto"/>
                        <w:bottom w:val="none" w:sz="0" w:space="0" w:color="auto"/>
                        <w:right w:val="none" w:sz="0" w:space="0" w:color="auto"/>
                      </w:divBdr>
                    </w:div>
                  </w:divsChild>
                </w:div>
                <w:div w:id="528615485">
                  <w:marLeft w:val="0"/>
                  <w:marRight w:val="0"/>
                  <w:marTop w:val="0"/>
                  <w:marBottom w:val="0"/>
                  <w:divBdr>
                    <w:top w:val="none" w:sz="0" w:space="0" w:color="auto"/>
                    <w:left w:val="none" w:sz="0" w:space="0" w:color="auto"/>
                    <w:bottom w:val="none" w:sz="0" w:space="0" w:color="auto"/>
                    <w:right w:val="none" w:sz="0" w:space="0" w:color="auto"/>
                  </w:divBdr>
                  <w:divsChild>
                    <w:div w:id="1559975913">
                      <w:marLeft w:val="0"/>
                      <w:marRight w:val="0"/>
                      <w:marTop w:val="0"/>
                      <w:marBottom w:val="0"/>
                      <w:divBdr>
                        <w:top w:val="none" w:sz="0" w:space="0" w:color="auto"/>
                        <w:left w:val="none" w:sz="0" w:space="0" w:color="auto"/>
                        <w:bottom w:val="none" w:sz="0" w:space="0" w:color="auto"/>
                        <w:right w:val="none" w:sz="0" w:space="0" w:color="auto"/>
                      </w:divBdr>
                    </w:div>
                  </w:divsChild>
                </w:div>
                <w:div w:id="582960207">
                  <w:marLeft w:val="0"/>
                  <w:marRight w:val="0"/>
                  <w:marTop w:val="0"/>
                  <w:marBottom w:val="0"/>
                  <w:divBdr>
                    <w:top w:val="none" w:sz="0" w:space="0" w:color="auto"/>
                    <w:left w:val="none" w:sz="0" w:space="0" w:color="auto"/>
                    <w:bottom w:val="none" w:sz="0" w:space="0" w:color="auto"/>
                    <w:right w:val="none" w:sz="0" w:space="0" w:color="auto"/>
                  </w:divBdr>
                  <w:divsChild>
                    <w:div w:id="757096626">
                      <w:marLeft w:val="0"/>
                      <w:marRight w:val="0"/>
                      <w:marTop w:val="0"/>
                      <w:marBottom w:val="0"/>
                      <w:divBdr>
                        <w:top w:val="none" w:sz="0" w:space="0" w:color="auto"/>
                        <w:left w:val="none" w:sz="0" w:space="0" w:color="auto"/>
                        <w:bottom w:val="none" w:sz="0" w:space="0" w:color="auto"/>
                        <w:right w:val="none" w:sz="0" w:space="0" w:color="auto"/>
                      </w:divBdr>
                    </w:div>
                  </w:divsChild>
                </w:div>
                <w:div w:id="666056024">
                  <w:marLeft w:val="0"/>
                  <w:marRight w:val="0"/>
                  <w:marTop w:val="0"/>
                  <w:marBottom w:val="0"/>
                  <w:divBdr>
                    <w:top w:val="none" w:sz="0" w:space="0" w:color="auto"/>
                    <w:left w:val="none" w:sz="0" w:space="0" w:color="auto"/>
                    <w:bottom w:val="none" w:sz="0" w:space="0" w:color="auto"/>
                    <w:right w:val="none" w:sz="0" w:space="0" w:color="auto"/>
                  </w:divBdr>
                  <w:divsChild>
                    <w:div w:id="1374846058">
                      <w:marLeft w:val="0"/>
                      <w:marRight w:val="0"/>
                      <w:marTop w:val="0"/>
                      <w:marBottom w:val="0"/>
                      <w:divBdr>
                        <w:top w:val="none" w:sz="0" w:space="0" w:color="auto"/>
                        <w:left w:val="none" w:sz="0" w:space="0" w:color="auto"/>
                        <w:bottom w:val="none" w:sz="0" w:space="0" w:color="auto"/>
                        <w:right w:val="none" w:sz="0" w:space="0" w:color="auto"/>
                      </w:divBdr>
                    </w:div>
                  </w:divsChild>
                </w:div>
                <w:div w:id="706100906">
                  <w:marLeft w:val="0"/>
                  <w:marRight w:val="0"/>
                  <w:marTop w:val="0"/>
                  <w:marBottom w:val="0"/>
                  <w:divBdr>
                    <w:top w:val="none" w:sz="0" w:space="0" w:color="auto"/>
                    <w:left w:val="none" w:sz="0" w:space="0" w:color="auto"/>
                    <w:bottom w:val="none" w:sz="0" w:space="0" w:color="auto"/>
                    <w:right w:val="none" w:sz="0" w:space="0" w:color="auto"/>
                  </w:divBdr>
                  <w:divsChild>
                    <w:div w:id="504711331">
                      <w:marLeft w:val="0"/>
                      <w:marRight w:val="0"/>
                      <w:marTop w:val="0"/>
                      <w:marBottom w:val="0"/>
                      <w:divBdr>
                        <w:top w:val="none" w:sz="0" w:space="0" w:color="auto"/>
                        <w:left w:val="none" w:sz="0" w:space="0" w:color="auto"/>
                        <w:bottom w:val="none" w:sz="0" w:space="0" w:color="auto"/>
                        <w:right w:val="none" w:sz="0" w:space="0" w:color="auto"/>
                      </w:divBdr>
                    </w:div>
                  </w:divsChild>
                </w:div>
                <w:div w:id="827018605">
                  <w:marLeft w:val="0"/>
                  <w:marRight w:val="0"/>
                  <w:marTop w:val="0"/>
                  <w:marBottom w:val="0"/>
                  <w:divBdr>
                    <w:top w:val="none" w:sz="0" w:space="0" w:color="auto"/>
                    <w:left w:val="none" w:sz="0" w:space="0" w:color="auto"/>
                    <w:bottom w:val="none" w:sz="0" w:space="0" w:color="auto"/>
                    <w:right w:val="none" w:sz="0" w:space="0" w:color="auto"/>
                  </w:divBdr>
                  <w:divsChild>
                    <w:div w:id="1408310539">
                      <w:marLeft w:val="0"/>
                      <w:marRight w:val="0"/>
                      <w:marTop w:val="0"/>
                      <w:marBottom w:val="0"/>
                      <w:divBdr>
                        <w:top w:val="none" w:sz="0" w:space="0" w:color="auto"/>
                        <w:left w:val="none" w:sz="0" w:space="0" w:color="auto"/>
                        <w:bottom w:val="none" w:sz="0" w:space="0" w:color="auto"/>
                        <w:right w:val="none" w:sz="0" w:space="0" w:color="auto"/>
                      </w:divBdr>
                    </w:div>
                  </w:divsChild>
                </w:div>
                <w:div w:id="878707325">
                  <w:marLeft w:val="0"/>
                  <w:marRight w:val="0"/>
                  <w:marTop w:val="0"/>
                  <w:marBottom w:val="0"/>
                  <w:divBdr>
                    <w:top w:val="none" w:sz="0" w:space="0" w:color="auto"/>
                    <w:left w:val="none" w:sz="0" w:space="0" w:color="auto"/>
                    <w:bottom w:val="none" w:sz="0" w:space="0" w:color="auto"/>
                    <w:right w:val="none" w:sz="0" w:space="0" w:color="auto"/>
                  </w:divBdr>
                  <w:divsChild>
                    <w:div w:id="153570377">
                      <w:marLeft w:val="0"/>
                      <w:marRight w:val="0"/>
                      <w:marTop w:val="0"/>
                      <w:marBottom w:val="0"/>
                      <w:divBdr>
                        <w:top w:val="none" w:sz="0" w:space="0" w:color="auto"/>
                        <w:left w:val="none" w:sz="0" w:space="0" w:color="auto"/>
                        <w:bottom w:val="none" w:sz="0" w:space="0" w:color="auto"/>
                        <w:right w:val="none" w:sz="0" w:space="0" w:color="auto"/>
                      </w:divBdr>
                    </w:div>
                  </w:divsChild>
                </w:div>
                <w:div w:id="1008367163">
                  <w:marLeft w:val="0"/>
                  <w:marRight w:val="0"/>
                  <w:marTop w:val="0"/>
                  <w:marBottom w:val="0"/>
                  <w:divBdr>
                    <w:top w:val="none" w:sz="0" w:space="0" w:color="auto"/>
                    <w:left w:val="none" w:sz="0" w:space="0" w:color="auto"/>
                    <w:bottom w:val="none" w:sz="0" w:space="0" w:color="auto"/>
                    <w:right w:val="none" w:sz="0" w:space="0" w:color="auto"/>
                  </w:divBdr>
                  <w:divsChild>
                    <w:div w:id="1587499756">
                      <w:marLeft w:val="0"/>
                      <w:marRight w:val="0"/>
                      <w:marTop w:val="0"/>
                      <w:marBottom w:val="0"/>
                      <w:divBdr>
                        <w:top w:val="none" w:sz="0" w:space="0" w:color="auto"/>
                        <w:left w:val="none" w:sz="0" w:space="0" w:color="auto"/>
                        <w:bottom w:val="none" w:sz="0" w:space="0" w:color="auto"/>
                        <w:right w:val="none" w:sz="0" w:space="0" w:color="auto"/>
                      </w:divBdr>
                    </w:div>
                  </w:divsChild>
                </w:div>
                <w:div w:id="1030450252">
                  <w:marLeft w:val="0"/>
                  <w:marRight w:val="0"/>
                  <w:marTop w:val="0"/>
                  <w:marBottom w:val="0"/>
                  <w:divBdr>
                    <w:top w:val="none" w:sz="0" w:space="0" w:color="auto"/>
                    <w:left w:val="none" w:sz="0" w:space="0" w:color="auto"/>
                    <w:bottom w:val="none" w:sz="0" w:space="0" w:color="auto"/>
                    <w:right w:val="none" w:sz="0" w:space="0" w:color="auto"/>
                  </w:divBdr>
                  <w:divsChild>
                    <w:div w:id="441923719">
                      <w:marLeft w:val="0"/>
                      <w:marRight w:val="0"/>
                      <w:marTop w:val="0"/>
                      <w:marBottom w:val="0"/>
                      <w:divBdr>
                        <w:top w:val="none" w:sz="0" w:space="0" w:color="auto"/>
                        <w:left w:val="none" w:sz="0" w:space="0" w:color="auto"/>
                        <w:bottom w:val="none" w:sz="0" w:space="0" w:color="auto"/>
                        <w:right w:val="none" w:sz="0" w:space="0" w:color="auto"/>
                      </w:divBdr>
                    </w:div>
                  </w:divsChild>
                </w:div>
                <w:div w:id="1037698306">
                  <w:marLeft w:val="0"/>
                  <w:marRight w:val="0"/>
                  <w:marTop w:val="0"/>
                  <w:marBottom w:val="0"/>
                  <w:divBdr>
                    <w:top w:val="none" w:sz="0" w:space="0" w:color="auto"/>
                    <w:left w:val="none" w:sz="0" w:space="0" w:color="auto"/>
                    <w:bottom w:val="none" w:sz="0" w:space="0" w:color="auto"/>
                    <w:right w:val="none" w:sz="0" w:space="0" w:color="auto"/>
                  </w:divBdr>
                  <w:divsChild>
                    <w:div w:id="670565077">
                      <w:marLeft w:val="0"/>
                      <w:marRight w:val="0"/>
                      <w:marTop w:val="0"/>
                      <w:marBottom w:val="0"/>
                      <w:divBdr>
                        <w:top w:val="none" w:sz="0" w:space="0" w:color="auto"/>
                        <w:left w:val="none" w:sz="0" w:space="0" w:color="auto"/>
                        <w:bottom w:val="none" w:sz="0" w:space="0" w:color="auto"/>
                        <w:right w:val="none" w:sz="0" w:space="0" w:color="auto"/>
                      </w:divBdr>
                    </w:div>
                  </w:divsChild>
                </w:div>
                <w:div w:id="1085153980">
                  <w:marLeft w:val="0"/>
                  <w:marRight w:val="0"/>
                  <w:marTop w:val="0"/>
                  <w:marBottom w:val="0"/>
                  <w:divBdr>
                    <w:top w:val="none" w:sz="0" w:space="0" w:color="auto"/>
                    <w:left w:val="none" w:sz="0" w:space="0" w:color="auto"/>
                    <w:bottom w:val="none" w:sz="0" w:space="0" w:color="auto"/>
                    <w:right w:val="none" w:sz="0" w:space="0" w:color="auto"/>
                  </w:divBdr>
                  <w:divsChild>
                    <w:div w:id="1574315823">
                      <w:marLeft w:val="0"/>
                      <w:marRight w:val="0"/>
                      <w:marTop w:val="0"/>
                      <w:marBottom w:val="0"/>
                      <w:divBdr>
                        <w:top w:val="none" w:sz="0" w:space="0" w:color="auto"/>
                        <w:left w:val="none" w:sz="0" w:space="0" w:color="auto"/>
                        <w:bottom w:val="none" w:sz="0" w:space="0" w:color="auto"/>
                        <w:right w:val="none" w:sz="0" w:space="0" w:color="auto"/>
                      </w:divBdr>
                    </w:div>
                  </w:divsChild>
                </w:div>
                <w:div w:id="1117721377">
                  <w:marLeft w:val="0"/>
                  <w:marRight w:val="0"/>
                  <w:marTop w:val="0"/>
                  <w:marBottom w:val="0"/>
                  <w:divBdr>
                    <w:top w:val="none" w:sz="0" w:space="0" w:color="auto"/>
                    <w:left w:val="none" w:sz="0" w:space="0" w:color="auto"/>
                    <w:bottom w:val="none" w:sz="0" w:space="0" w:color="auto"/>
                    <w:right w:val="none" w:sz="0" w:space="0" w:color="auto"/>
                  </w:divBdr>
                  <w:divsChild>
                    <w:div w:id="1715810876">
                      <w:marLeft w:val="0"/>
                      <w:marRight w:val="0"/>
                      <w:marTop w:val="0"/>
                      <w:marBottom w:val="0"/>
                      <w:divBdr>
                        <w:top w:val="none" w:sz="0" w:space="0" w:color="auto"/>
                        <w:left w:val="none" w:sz="0" w:space="0" w:color="auto"/>
                        <w:bottom w:val="none" w:sz="0" w:space="0" w:color="auto"/>
                        <w:right w:val="none" w:sz="0" w:space="0" w:color="auto"/>
                      </w:divBdr>
                    </w:div>
                  </w:divsChild>
                </w:div>
                <w:div w:id="1119880462">
                  <w:marLeft w:val="0"/>
                  <w:marRight w:val="0"/>
                  <w:marTop w:val="0"/>
                  <w:marBottom w:val="0"/>
                  <w:divBdr>
                    <w:top w:val="none" w:sz="0" w:space="0" w:color="auto"/>
                    <w:left w:val="none" w:sz="0" w:space="0" w:color="auto"/>
                    <w:bottom w:val="none" w:sz="0" w:space="0" w:color="auto"/>
                    <w:right w:val="none" w:sz="0" w:space="0" w:color="auto"/>
                  </w:divBdr>
                  <w:divsChild>
                    <w:div w:id="1397124759">
                      <w:marLeft w:val="0"/>
                      <w:marRight w:val="0"/>
                      <w:marTop w:val="0"/>
                      <w:marBottom w:val="0"/>
                      <w:divBdr>
                        <w:top w:val="none" w:sz="0" w:space="0" w:color="auto"/>
                        <w:left w:val="none" w:sz="0" w:space="0" w:color="auto"/>
                        <w:bottom w:val="none" w:sz="0" w:space="0" w:color="auto"/>
                        <w:right w:val="none" w:sz="0" w:space="0" w:color="auto"/>
                      </w:divBdr>
                    </w:div>
                  </w:divsChild>
                </w:div>
                <w:div w:id="1137726145">
                  <w:marLeft w:val="0"/>
                  <w:marRight w:val="0"/>
                  <w:marTop w:val="0"/>
                  <w:marBottom w:val="0"/>
                  <w:divBdr>
                    <w:top w:val="none" w:sz="0" w:space="0" w:color="auto"/>
                    <w:left w:val="none" w:sz="0" w:space="0" w:color="auto"/>
                    <w:bottom w:val="none" w:sz="0" w:space="0" w:color="auto"/>
                    <w:right w:val="none" w:sz="0" w:space="0" w:color="auto"/>
                  </w:divBdr>
                  <w:divsChild>
                    <w:div w:id="2086829460">
                      <w:marLeft w:val="0"/>
                      <w:marRight w:val="0"/>
                      <w:marTop w:val="0"/>
                      <w:marBottom w:val="0"/>
                      <w:divBdr>
                        <w:top w:val="none" w:sz="0" w:space="0" w:color="auto"/>
                        <w:left w:val="none" w:sz="0" w:space="0" w:color="auto"/>
                        <w:bottom w:val="none" w:sz="0" w:space="0" w:color="auto"/>
                        <w:right w:val="none" w:sz="0" w:space="0" w:color="auto"/>
                      </w:divBdr>
                    </w:div>
                  </w:divsChild>
                </w:div>
                <w:div w:id="1144394883">
                  <w:marLeft w:val="0"/>
                  <w:marRight w:val="0"/>
                  <w:marTop w:val="0"/>
                  <w:marBottom w:val="0"/>
                  <w:divBdr>
                    <w:top w:val="none" w:sz="0" w:space="0" w:color="auto"/>
                    <w:left w:val="none" w:sz="0" w:space="0" w:color="auto"/>
                    <w:bottom w:val="none" w:sz="0" w:space="0" w:color="auto"/>
                    <w:right w:val="none" w:sz="0" w:space="0" w:color="auto"/>
                  </w:divBdr>
                  <w:divsChild>
                    <w:div w:id="1915386290">
                      <w:marLeft w:val="0"/>
                      <w:marRight w:val="0"/>
                      <w:marTop w:val="0"/>
                      <w:marBottom w:val="0"/>
                      <w:divBdr>
                        <w:top w:val="none" w:sz="0" w:space="0" w:color="auto"/>
                        <w:left w:val="none" w:sz="0" w:space="0" w:color="auto"/>
                        <w:bottom w:val="none" w:sz="0" w:space="0" w:color="auto"/>
                        <w:right w:val="none" w:sz="0" w:space="0" w:color="auto"/>
                      </w:divBdr>
                    </w:div>
                  </w:divsChild>
                </w:div>
                <w:div w:id="1164591411">
                  <w:marLeft w:val="0"/>
                  <w:marRight w:val="0"/>
                  <w:marTop w:val="0"/>
                  <w:marBottom w:val="0"/>
                  <w:divBdr>
                    <w:top w:val="none" w:sz="0" w:space="0" w:color="auto"/>
                    <w:left w:val="none" w:sz="0" w:space="0" w:color="auto"/>
                    <w:bottom w:val="none" w:sz="0" w:space="0" w:color="auto"/>
                    <w:right w:val="none" w:sz="0" w:space="0" w:color="auto"/>
                  </w:divBdr>
                  <w:divsChild>
                    <w:div w:id="802768029">
                      <w:marLeft w:val="0"/>
                      <w:marRight w:val="0"/>
                      <w:marTop w:val="0"/>
                      <w:marBottom w:val="0"/>
                      <w:divBdr>
                        <w:top w:val="none" w:sz="0" w:space="0" w:color="auto"/>
                        <w:left w:val="none" w:sz="0" w:space="0" w:color="auto"/>
                        <w:bottom w:val="none" w:sz="0" w:space="0" w:color="auto"/>
                        <w:right w:val="none" w:sz="0" w:space="0" w:color="auto"/>
                      </w:divBdr>
                    </w:div>
                  </w:divsChild>
                </w:div>
                <w:div w:id="1221668633">
                  <w:marLeft w:val="0"/>
                  <w:marRight w:val="0"/>
                  <w:marTop w:val="0"/>
                  <w:marBottom w:val="0"/>
                  <w:divBdr>
                    <w:top w:val="none" w:sz="0" w:space="0" w:color="auto"/>
                    <w:left w:val="none" w:sz="0" w:space="0" w:color="auto"/>
                    <w:bottom w:val="none" w:sz="0" w:space="0" w:color="auto"/>
                    <w:right w:val="none" w:sz="0" w:space="0" w:color="auto"/>
                  </w:divBdr>
                  <w:divsChild>
                    <w:div w:id="386033229">
                      <w:marLeft w:val="0"/>
                      <w:marRight w:val="0"/>
                      <w:marTop w:val="0"/>
                      <w:marBottom w:val="0"/>
                      <w:divBdr>
                        <w:top w:val="none" w:sz="0" w:space="0" w:color="auto"/>
                        <w:left w:val="none" w:sz="0" w:space="0" w:color="auto"/>
                        <w:bottom w:val="none" w:sz="0" w:space="0" w:color="auto"/>
                        <w:right w:val="none" w:sz="0" w:space="0" w:color="auto"/>
                      </w:divBdr>
                    </w:div>
                  </w:divsChild>
                </w:div>
                <w:div w:id="1255626577">
                  <w:marLeft w:val="0"/>
                  <w:marRight w:val="0"/>
                  <w:marTop w:val="0"/>
                  <w:marBottom w:val="0"/>
                  <w:divBdr>
                    <w:top w:val="none" w:sz="0" w:space="0" w:color="auto"/>
                    <w:left w:val="none" w:sz="0" w:space="0" w:color="auto"/>
                    <w:bottom w:val="none" w:sz="0" w:space="0" w:color="auto"/>
                    <w:right w:val="none" w:sz="0" w:space="0" w:color="auto"/>
                  </w:divBdr>
                  <w:divsChild>
                    <w:div w:id="1263495057">
                      <w:marLeft w:val="0"/>
                      <w:marRight w:val="0"/>
                      <w:marTop w:val="0"/>
                      <w:marBottom w:val="0"/>
                      <w:divBdr>
                        <w:top w:val="none" w:sz="0" w:space="0" w:color="auto"/>
                        <w:left w:val="none" w:sz="0" w:space="0" w:color="auto"/>
                        <w:bottom w:val="none" w:sz="0" w:space="0" w:color="auto"/>
                        <w:right w:val="none" w:sz="0" w:space="0" w:color="auto"/>
                      </w:divBdr>
                    </w:div>
                  </w:divsChild>
                </w:div>
                <w:div w:id="1456176121">
                  <w:marLeft w:val="0"/>
                  <w:marRight w:val="0"/>
                  <w:marTop w:val="0"/>
                  <w:marBottom w:val="0"/>
                  <w:divBdr>
                    <w:top w:val="none" w:sz="0" w:space="0" w:color="auto"/>
                    <w:left w:val="none" w:sz="0" w:space="0" w:color="auto"/>
                    <w:bottom w:val="none" w:sz="0" w:space="0" w:color="auto"/>
                    <w:right w:val="none" w:sz="0" w:space="0" w:color="auto"/>
                  </w:divBdr>
                  <w:divsChild>
                    <w:div w:id="2135830804">
                      <w:marLeft w:val="0"/>
                      <w:marRight w:val="0"/>
                      <w:marTop w:val="0"/>
                      <w:marBottom w:val="0"/>
                      <w:divBdr>
                        <w:top w:val="none" w:sz="0" w:space="0" w:color="auto"/>
                        <w:left w:val="none" w:sz="0" w:space="0" w:color="auto"/>
                        <w:bottom w:val="none" w:sz="0" w:space="0" w:color="auto"/>
                        <w:right w:val="none" w:sz="0" w:space="0" w:color="auto"/>
                      </w:divBdr>
                    </w:div>
                  </w:divsChild>
                </w:div>
                <w:div w:id="1473981285">
                  <w:marLeft w:val="0"/>
                  <w:marRight w:val="0"/>
                  <w:marTop w:val="0"/>
                  <w:marBottom w:val="0"/>
                  <w:divBdr>
                    <w:top w:val="none" w:sz="0" w:space="0" w:color="auto"/>
                    <w:left w:val="none" w:sz="0" w:space="0" w:color="auto"/>
                    <w:bottom w:val="none" w:sz="0" w:space="0" w:color="auto"/>
                    <w:right w:val="none" w:sz="0" w:space="0" w:color="auto"/>
                  </w:divBdr>
                  <w:divsChild>
                    <w:div w:id="1181167845">
                      <w:marLeft w:val="0"/>
                      <w:marRight w:val="0"/>
                      <w:marTop w:val="0"/>
                      <w:marBottom w:val="0"/>
                      <w:divBdr>
                        <w:top w:val="none" w:sz="0" w:space="0" w:color="auto"/>
                        <w:left w:val="none" w:sz="0" w:space="0" w:color="auto"/>
                        <w:bottom w:val="none" w:sz="0" w:space="0" w:color="auto"/>
                        <w:right w:val="none" w:sz="0" w:space="0" w:color="auto"/>
                      </w:divBdr>
                    </w:div>
                  </w:divsChild>
                </w:div>
                <w:div w:id="1484390549">
                  <w:marLeft w:val="0"/>
                  <w:marRight w:val="0"/>
                  <w:marTop w:val="0"/>
                  <w:marBottom w:val="0"/>
                  <w:divBdr>
                    <w:top w:val="none" w:sz="0" w:space="0" w:color="auto"/>
                    <w:left w:val="none" w:sz="0" w:space="0" w:color="auto"/>
                    <w:bottom w:val="none" w:sz="0" w:space="0" w:color="auto"/>
                    <w:right w:val="none" w:sz="0" w:space="0" w:color="auto"/>
                  </w:divBdr>
                  <w:divsChild>
                    <w:div w:id="1375471849">
                      <w:marLeft w:val="0"/>
                      <w:marRight w:val="0"/>
                      <w:marTop w:val="0"/>
                      <w:marBottom w:val="0"/>
                      <w:divBdr>
                        <w:top w:val="none" w:sz="0" w:space="0" w:color="auto"/>
                        <w:left w:val="none" w:sz="0" w:space="0" w:color="auto"/>
                        <w:bottom w:val="none" w:sz="0" w:space="0" w:color="auto"/>
                        <w:right w:val="none" w:sz="0" w:space="0" w:color="auto"/>
                      </w:divBdr>
                    </w:div>
                  </w:divsChild>
                </w:div>
                <w:div w:id="1569723673">
                  <w:marLeft w:val="0"/>
                  <w:marRight w:val="0"/>
                  <w:marTop w:val="0"/>
                  <w:marBottom w:val="0"/>
                  <w:divBdr>
                    <w:top w:val="none" w:sz="0" w:space="0" w:color="auto"/>
                    <w:left w:val="none" w:sz="0" w:space="0" w:color="auto"/>
                    <w:bottom w:val="none" w:sz="0" w:space="0" w:color="auto"/>
                    <w:right w:val="none" w:sz="0" w:space="0" w:color="auto"/>
                  </w:divBdr>
                  <w:divsChild>
                    <w:div w:id="1411735334">
                      <w:marLeft w:val="0"/>
                      <w:marRight w:val="0"/>
                      <w:marTop w:val="0"/>
                      <w:marBottom w:val="0"/>
                      <w:divBdr>
                        <w:top w:val="none" w:sz="0" w:space="0" w:color="auto"/>
                        <w:left w:val="none" w:sz="0" w:space="0" w:color="auto"/>
                        <w:bottom w:val="none" w:sz="0" w:space="0" w:color="auto"/>
                        <w:right w:val="none" w:sz="0" w:space="0" w:color="auto"/>
                      </w:divBdr>
                    </w:div>
                  </w:divsChild>
                </w:div>
                <w:div w:id="1578394368">
                  <w:marLeft w:val="0"/>
                  <w:marRight w:val="0"/>
                  <w:marTop w:val="0"/>
                  <w:marBottom w:val="0"/>
                  <w:divBdr>
                    <w:top w:val="none" w:sz="0" w:space="0" w:color="auto"/>
                    <w:left w:val="none" w:sz="0" w:space="0" w:color="auto"/>
                    <w:bottom w:val="none" w:sz="0" w:space="0" w:color="auto"/>
                    <w:right w:val="none" w:sz="0" w:space="0" w:color="auto"/>
                  </w:divBdr>
                  <w:divsChild>
                    <w:div w:id="2019116409">
                      <w:marLeft w:val="0"/>
                      <w:marRight w:val="0"/>
                      <w:marTop w:val="0"/>
                      <w:marBottom w:val="0"/>
                      <w:divBdr>
                        <w:top w:val="none" w:sz="0" w:space="0" w:color="auto"/>
                        <w:left w:val="none" w:sz="0" w:space="0" w:color="auto"/>
                        <w:bottom w:val="none" w:sz="0" w:space="0" w:color="auto"/>
                        <w:right w:val="none" w:sz="0" w:space="0" w:color="auto"/>
                      </w:divBdr>
                    </w:div>
                  </w:divsChild>
                </w:div>
                <w:div w:id="1638220213">
                  <w:marLeft w:val="0"/>
                  <w:marRight w:val="0"/>
                  <w:marTop w:val="0"/>
                  <w:marBottom w:val="0"/>
                  <w:divBdr>
                    <w:top w:val="none" w:sz="0" w:space="0" w:color="auto"/>
                    <w:left w:val="none" w:sz="0" w:space="0" w:color="auto"/>
                    <w:bottom w:val="none" w:sz="0" w:space="0" w:color="auto"/>
                    <w:right w:val="none" w:sz="0" w:space="0" w:color="auto"/>
                  </w:divBdr>
                  <w:divsChild>
                    <w:div w:id="321930808">
                      <w:marLeft w:val="0"/>
                      <w:marRight w:val="0"/>
                      <w:marTop w:val="0"/>
                      <w:marBottom w:val="0"/>
                      <w:divBdr>
                        <w:top w:val="none" w:sz="0" w:space="0" w:color="auto"/>
                        <w:left w:val="none" w:sz="0" w:space="0" w:color="auto"/>
                        <w:bottom w:val="none" w:sz="0" w:space="0" w:color="auto"/>
                        <w:right w:val="none" w:sz="0" w:space="0" w:color="auto"/>
                      </w:divBdr>
                    </w:div>
                  </w:divsChild>
                </w:div>
                <w:div w:id="1688629396">
                  <w:marLeft w:val="0"/>
                  <w:marRight w:val="0"/>
                  <w:marTop w:val="0"/>
                  <w:marBottom w:val="0"/>
                  <w:divBdr>
                    <w:top w:val="none" w:sz="0" w:space="0" w:color="auto"/>
                    <w:left w:val="none" w:sz="0" w:space="0" w:color="auto"/>
                    <w:bottom w:val="none" w:sz="0" w:space="0" w:color="auto"/>
                    <w:right w:val="none" w:sz="0" w:space="0" w:color="auto"/>
                  </w:divBdr>
                  <w:divsChild>
                    <w:div w:id="1479298813">
                      <w:marLeft w:val="0"/>
                      <w:marRight w:val="0"/>
                      <w:marTop w:val="0"/>
                      <w:marBottom w:val="0"/>
                      <w:divBdr>
                        <w:top w:val="none" w:sz="0" w:space="0" w:color="auto"/>
                        <w:left w:val="none" w:sz="0" w:space="0" w:color="auto"/>
                        <w:bottom w:val="none" w:sz="0" w:space="0" w:color="auto"/>
                        <w:right w:val="none" w:sz="0" w:space="0" w:color="auto"/>
                      </w:divBdr>
                    </w:div>
                  </w:divsChild>
                </w:div>
                <w:div w:id="1726568030">
                  <w:marLeft w:val="0"/>
                  <w:marRight w:val="0"/>
                  <w:marTop w:val="0"/>
                  <w:marBottom w:val="0"/>
                  <w:divBdr>
                    <w:top w:val="none" w:sz="0" w:space="0" w:color="auto"/>
                    <w:left w:val="none" w:sz="0" w:space="0" w:color="auto"/>
                    <w:bottom w:val="none" w:sz="0" w:space="0" w:color="auto"/>
                    <w:right w:val="none" w:sz="0" w:space="0" w:color="auto"/>
                  </w:divBdr>
                  <w:divsChild>
                    <w:div w:id="1352609798">
                      <w:marLeft w:val="0"/>
                      <w:marRight w:val="0"/>
                      <w:marTop w:val="0"/>
                      <w:marBottom w:val="0"/>
                      <w:divBdr>
                        <w:top w:val="none" w:sz="0" w:space="0" w:color="auto"/>
                        <w:left w:val="none" w:sz="0" w:space="0" w:color="auto"/>
                        <w:bottom w:val="none" w:sz="0" w:space="0" w:color="auto"/>
                        <w:right w:val="none" w:sz="0" w:space="0" w:color="auto"/>
                      </w:divBdr>
                    </w:div>
                  </w:divsChild>
                </w:div>
                <w:div w:id="1734087584">
                  <w:marLeft w:val="0"/>
                  <w:marRight w:val="0"/>
                  <w:marTop w:val="0"/>
                  <w:marBottom w:val="0"/>
                  <w:divBdr>
                    <w:top w:val="none" w:sz="0" w:space="0" w:color="auto"/>
                    <w:left w:val="none" w:sz="0" w:space="0" w:color="auto"/>
                    <w:bottom w:val="none" w:sz="0" w:space="0" w:color="auto"/>
                    <w:right w:val="none" w:sz="0" w:space="0" w:color="auto"/>
                  </w:divBdr>
                  <w:divsChild>
                    <w:div w:id="1821144258">
                      <w:marLeft w:val="0"/>
                      <w:marRight w:val="0"/>
                      <w:marTop w:val="0"/>
                      <w:marBottom w:val="0"/>
                      <w:divBdr>
                        <w:top w:val="none" w:sz="0" w:space="0" w:color="auto"/>
                        <w:left w:val="none" w:sz="0" w:space="0" w:color="auto"/>
                        <w:bottom w:val="none" w:sz="0" w:space="0" w:color="auto"/>
                        <w:right w:val="none" w:sz="0" w:space="0" w:color="auto"/>
                      </w:divBdr>
                    </w:div>
                  </w:divsChild>
                </w:div>
                <w:div w:id="1812140187">
                  <w:marLeft w:val="0"/>
                  <w:marRight w:val="0"/>
                  <w:marTop w:val="0"/>
                  <w:marBottom w:val="0"/>
                  <w:divBdr>
                    <w:top w:val="none" w:sz="0" w:space="0" w:color="auto"/>
                    <w:left w:val="none" w:sz="0" w:space="0" w:color="auto"/>
                    <w:bottom w:val="none" w:sz="0" w:space="0" w:color="auto"/>
                    <w:right w:val="none" w:sz="0" w:space="0" w:color="auto"/>
                  </w:divBdr>
                  <w:divsChild>
                    <w:div w:id="1138185341">
                      <w:marLeft w:val="0"/>
                      <w:marRight w:val="0"/>
                      <w:marTop w:val="0"/>
                      <w:marBottom w:val="0"/>
                      <w:divBdr>
                        <w:top w:val="none" w:sz="0" w:space="0" w:color="auto"/>
                        <w:left w:val="none" w:sz="0" w:space="0" w:color="auto"/>
                        <w:bottom w:val="none" w:sz="0" w:space="0" w:color="auto"/>
                        <w:right w:val="none" w:sz="0" w:space="0" w:color="auto"/>
                      </w:divBdr>
                    </w:div>
                  </w:divsChild>
                </w:div>
                <w:div w:id="1939480430">
                  <w:marLeft w:val="0"/>
                  <w:marRight w:val="0"/>
                  <w:marTop w:val="0"/>
                  <w:marBottom w:val="0"/>
                  <w:divBdr>
                    <w:top w:val="none" w:sz="0" w:space="0" w:color="auto"/>
                    <w:left w:val="none" w:sz="0" w:space="0" w:color="auto"/>
                    <w:bottom w:val="none" w:sz="0" w:space="0" w:color="auto"/>
                    <w:right w:val="none" w:sz="0" w:space="0" w:color="auto"/>
                  </w:divBdr>
                  <w:divsChild>
                    <w:div w:id="1585069517">
                      <w:marLeft w:val="0"/>
                      <w:marRight w:val="0"/>
                      <w:marTop w:val="0"/>
                      <w:marBottom w:val="0"/>
                      <w:divBdr>
                        <w:top w:val="none" w:sz="0" w:space="0" w:color="auto"/>
                        <w:left w:val="none" w:sz="0" w:space="0" w:color="auto"/>
                        <w:bottom w:val="none" w:sz="0" w:space="0" w:color="auto"/>
                        <w:right w:val="none" w:sz="0" w:space="0" w:color="auto"/>
                      </w:divBdr>
                    </w:div>
                  </w:divsChild>
                </w:div>
                <w:div w:id="1945454576">
                  <w:marLeft w:val="0"/>
                  <w:marRight w:val="0"/>
                  <w:marTop w:val="0"/>
                  <w:marBottom w:val="0"/>
                  <w:divBdr>
                    <w:top w:val="none" w:sz="0" w:space="0" w:color="auto"/>
                    <w:left w:val="none" w:sz="0" w:space="0" w:color="auto"/>
                    <w:bottom w:val="none" w:sz="0" w:space="0" w:color="auto"/>
                    <w:right w:val="none" w:sz="0" w:space="0" w:color="auto"/>
                  </w:divBdr>
                  <w:divsChild>
                    <w:div w:id="1645348150">
                      <w:marLeft w:val="0"/>
                      <w:marRight w:val="0"/>
                      <w:marTop w:val="0"/>
                      <w:marBottom w:val="0"/>
                      <w:divBdr>
                        <w:top w:val="none" w:sz="0" w:space="0" w:color="auto"/>
                        <w:left w:val="none" w:sz="0" w:space="0" w:color="auto"/>
                        <w:bottom w:val="none" w:sz="0" w:space="0" w:color="auto"/>
                        <w:right w:val="none" w:sz="0" w:space="0" w:color="auto"/>
                      </w:divBdr>
                    </w:div>
                  </w:divsChild>
                </w:div>
                <w:div w:id="1978603030">
                  <w:marLeft w:val="0"/>
                  <w:marRight w:val="0"/>
                  <w:marTop w:val="0"/>
                  <w:marBottom w:val="0"/>
                  <w:divBdr>
                    <w:top w:val="none" w:sz="0" w:space="0" w:color="auto"/>
                    <w:left w:val="none" w:sz="0" w:space="0" w:color="auto"/>
                    <w:bottom w:val="none" w:sz="0" w:space="0" w:color="auto"/>
                    <w:right w:val="none" w:sz="0" w:space="0" w:color="auto"/>
                  </w:divBdr>
                  <w:divsChild>
                    <w:div w:id="1735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45319">
      <w:bodyDiv w:val="1"/>
      <w:marLeft w:val="0"/>
      <w:marRight w:val="0"/>
      <w:marTop w:val="0"/>
      <w:marBottom w:val="0"/>
      <w:divBdr>
        <w:top w:val="none" w:sz="0" w:space="0" w:color="auto"/>
        <w:left w:val="none" w:sz="0" w:space="0" w:color="auto"/>
        <w:bottom w:val="none" w:sz="0" w:space="0" w:color="auto"/>
        <w:right w:val="none" w:sz="0" w:space="0" w:color="auto"/>
      </w:divBdr>
    </w:div>
    <w:div w:id="814030218">
      <w:bodyDiv w:val="1"/>
      <w:marLeft w:val="0"/>
      <w:marRight w:val="0"/>
      <w:marTop w:val="0"/>
      <w:marBottom w:val="0"/>
      <w:divBdr>
        <w:top w:val="none" w:sz="0" w:space="0" w:color="auto"/>
        <w:left w:val="none" w:sz="0" w:space="0" w:color="auto"/>
        <w:bottom w:val="none" w:sz="0" w:space="0" w:color="auto"/>
        <w:right w:val="none" w:sz="0" w:space="0" w:color="auto"/>
      </w:divBdr>
      <w:divsChild>
        <w:div w:id="159859398">
          <w:marLeft w:val="0"/>
          <w:marRight w:val="0"/>
          <w:marTop w:val="0"/>
          <w:marBottom w:val="0"/>
          <w:divBdr>
            <w:top w:val="none" w:sz="0" w:space="0" w:color="auto"/>
            <w:left w:val="none" w:sz="0" w:space="0" w:color="auto"/>
            <w:bottom w:val="none" w:sz="0" w:space="0" w:color="auto"/>
            <w:right w:val="none" w:sz="0" w:space="0" w:color="auto"/>
          </w:divBdr>
        </w:div>
        <w:div w:id="473327984">
          <w:marLeft w:val="0"/>
          <w:marRight w:val="0"/>
          <w:marTop w:val="0"/>
          <w:marBottom w:val="0"/>
          <w:divBdr>
            <w:top w:val="none" w:sz="0" w:space="0" w:color="auto"/>
            <w:left w:val="none" w:sz="0" w:space="0" w:color="auto"/>
            <w:bottom w:val="none" w:sz="0" w:space="0" w:color="auto"/>
            <w:right w:val="none" w:sz="0" w:space="0" w:color="auto"/>
          </w:divBdr>
        </w:div>
        <w:div w:id="588513692">
          <w:marLeft w:val="0"/>
          <w:marRight w:val="0"/>
          <w:marTop w:val="0"/>
          <w:marBottom w:val="0"/>
          <w:divBdr>
            <w:top w:val="none" w:sz="0" w:space="0" w:color="auto"/>
            <w:left w:val="none" w:sz="0" w:space="0" w:color="auto"/>
            <w:bottom w:val="none" w:sz="0" w:space="0" w:color="auto"/>
            <w:right w:val="none" w:sz="0" w:space="0" w:color="auto"/>
          </w:divBdr>
        </w:div>
        <w:div w:id="651368939">
          <w:marLeft w:val="0"/>
          <w:marRight w:val="0"/>
          <w:marTop w:val="0"/>
          <w:marBottom w:val="0"/>
          <w:divBdr>
            <w:top w:val="none" w:sz="0" w:space="0" w:color="auto"/>
            <w:left w:val="none" w:sz="0" w:space="0" w:color="auto"/>
            <w:bottom w:val="none" w:sz="0" w:space="0" w:color="auto"/>
            <w:right w:val="none" w:sz="0" w:space="0" w:color="auto"/>
          </w:divBdr>
        </w:div>
        <w:div w:id="694037976">
          <w:marLeft w:val="0"/>
          <w:marRight w:val="0"/>
          <w:marTop w:val="0"/>
          <w:marBottom w:val="0"/>
          <w:divBdr>
            <w:top w:val="none" w:sz="0" w:space="0" w:color="auto"/>
            <w:left w:val="none" w:sz="0" w:space="0" w:color="auto"/>
            <w:bottom w:val="none" w:sz="0" w:space="0" w:color="auto"/>
            <w:right w:val="none" w:sz="0" w:space="0" w:color="auto"/>
          </w:divBdr>
        </w:div>
        <w:div w:id="730537672">
          <w:marLeft w:val="0"/>
          <w:marRight w:val="0"/>
          <w:marTop w:val="0"/>
          <w:marBottom w:val="0"/>
          <w:divBdr>
            <w:top w:val="none" w:sz="0" w:space="0" w:color="auto"/>
            <w:left w:val="none" w:sz="0" w:space="0" w:color="auto"/>
            <w:bottom w:val="none" w:sz="0" w:space="0" w:color="auto"/>
            <w:right w:val="none" w:sz="0" w:space="0" w:color="auto"/>
          </w:divBdr>
        </w:div>
        <w:div w:id="782457860">
          <w:marLeft w:val="0"/>
          <w:marRight w:val="0"/>
          <w:marTop w:val="0"/>
          <w:marBottom w:val="0"/>
          <w:divBdr>
            <w:top w:val="none" w:sz="0" w:space="0" w:color="auto"/>
            <w:left w:val="none" w:sz="0" w:space="0" w:color="auto"/>
            <w:bottom w:val="none" w:sz="0" w:space="0" w:color="auto"/>
            <w:right w:val="none" w:sz="0" w:space="0" w:color="auto"/>
          </w:divBdr>
        </w:div>
        <w:div w:id="791675740">
          <w:marLeft w:val="0"/>
          <w:marRight w:val="0"/>
          <w:marTop w:val="0"/>
          <w:marBottom w:val="0"/>
          <w:divBdr>
            <w:top w:val="none" w:sz="0" w:space="0" w:color="auto"/>
            <w:left w:val="none" w:sz="0" w:space="0" w:color="auto"/>
            <w:bottom w:val="none" w:sz="0" w:space="0" w:color="auto"/>
            <w:right w:val="none" w:sz="0" w:space="0" w:color="auto"/>
          </w:divBdr>
        </w:div>
        <w:div w:id="927738382">
          <w:marLeft w:val="0"/>
          <w:marRight w:val="0"/>
          <w:marTop w:val="0"/>
          <w:marBottom w:val="0"/>
          <w:divBdr>
            <w:top w:val="none" w:sz="0" w:space="0" w:color="auto"/>
            <w:left w:val="none" w:sz="0" w:space="0" w:color="auto"/>
            <w:bottom w:val="none" w:sz="0" w:space="0" w:color="auto"/>
            <w:right w:val="none" w:sz="0" w:space="0" w:color="auto"/>
          </w:divBdr>
        </w:div>
        <w:div w:id="1009867822">
          <w:marLeft w:val="0"/>
          <w:marRight w:val="0"/>
          <w:marTop w:val="0"/>
          <w:marBottom w:val="0"/>
          <w:divBdr>
            <w:top w:val="none" w:sz="0" w:space="0" w:color="auto"/>
            <w:left w:val="none" w:sz="0" w:space="0" w:color="auto"/>
            <w:bottom w:val="none" w:sz="0" w:space="0" w:color="auto"/>
            <w:right w:val="none" w:sz="0" w:space="0" w:color="auto"/>
          </w:divBdr>
        </w:div>
        <w:div w:id="1384713064">
          <w:marLeft w:val="0"/>
          <w:marRight w:val="0"/>
          <w:marTop w:val="0"/>
          <w:marBottom w:val="0"/>
          <w:divBdr>
            <w:top w:val="none" w:sz="0" w:space="0" w:color="auto"/>
            <w:left w:val="none" w:sz="0" w:space="0" w:color="auto"/>
            <w:bottom w:val="none" w:sz="0" w:space="0" w:color="auto"/>
            <w:right w:val="none" w:sz="0" w:space="0" w:color="auto"/>
          </w:divBdr>
        </w:div>
        <w:div w:id="1444497194">
          <w:marLeft w:val="0"/>
          <w:marRight w:val="0"/>
          <w:marTop w:val="0"/>
          <w:marBottom w:val="0"/>
          <w:divBdr>
            <w:top w:val="none" w:sz="0" w:space="0" w:color="auto"/>
            <w:left w:val="none" w:sz="0" w:space="0" w:color="auto"/>
            <w:bottom w:val="none" w:sz="0" w:space="0" w:color="auto"/>
            <w:right w:val="none" w:sz="0" w:space="0" w:color="auto"/>
          </w:divBdr>
        </w:div>
        <w:div w:id="1454246643">
          <w:marLeft w:val="0"/>
          <w:marRight w:val="0"/>
          <w:marTop w:val="0"/>
          <w:marBottom w:val="0"/>
          <w:divBdr>
            <w:top w:val="none" w:sz="0" w:space="0" w:color="auto"/>
            <w:left w:val="none" w:sz="0" w:space="0" w:color="auto"/>
            <w:bottom w:val="none" w:sz="0" w:space="0" w:color="auto"/>
            <w:right w:val="none" w:sz="0" w:space="0" w:color="auto"/>
          </w:divBdr>
        </w:div>
        <w:div w:id="1677882628">
          <w:marLeft w:val="0"/>
          <w:marRight w:val="0"/>
          <w:marTop w:val="0"/>
          <w:marBottom w:val="0"/>
          <w:divBdr>
            <w:top w:val="none" w:sz="0" w:space="0" w:color="auto"/>
            <w:left w:val="none" w:sz="0" w:space="0" w:color="auto"/>
            <w:bottom w:val="none" w:sz="0" w:space="0" w:color="auto"/>
            <w:right w:val="none" w:sz="0" w:space="0" w:color="auto"/>
          </w:divBdr>
        </w:div>
        <w:div w:id="2078433611">
          <w:marLeft w:val="0"/>
          <w:marRight w:val="0"/>
          <w:marTop w:val="0"/>
          <w:marBottom w:val="0"/>
          <w:divBdr>
            <w:top w:val="none" w:sz="0" w:space="0" w:color="auto"/>
            <w:left w:val="none" w:sz="0" w:space="0" w:color="auto"/>
            <w:bottom w:val="none" w:sz="0" w:space="0" w:color="auto"/>
            <w:right w:val="none" w:sz="0" w:space="0" w:color="auto"/>
          </w:divBdr>
        </w:div>
        <w:div w:id="2084372600">
          <w:marLeft w:val="0"/>
          <w:marRight w:val="0"/>
          <w:marTop w:val="0"/>
          <w:marBottom w:val="0"/>
          <w:divBdr>
            <w:top w:val="none" w:sz="0" w:space="0" w:color="auto"/>
            <w:left w:val="none" w:sz="0" w:space="0" w:color="auto"/>
            <w:bottom w:val="none" w:sz="0" w:space="0" w:color="auto"/>
            <w:right w:val="none" w:sz="0" w:space="0" w:color="auto"/>
          </w:divBdr>
        </w:div>
      </w:divsChild>
    </w:div>
    <w:div w:id="833111639">
      <w:bodyDiv w:val="1"/>
      <w:marLeft w:val="0"/>
      <w:marRight w:val="0"/>
      <w:marTop w:val="0"/>
      <w:marBottom w:val="0"/>
      <w:divBdr>
        <w:top w:val="none" w:sz="0" w:space="0" w:color="auto"/>
        <w:left w:val="none" w:sz="0" w:space="0" w:color="auto"/>
        <w:bottom w:val="none" w:sz="0" w:space="0" w:color="auto"/>
        <w:right w:val="none" w:sz="0" w:space="0" w:color="auto"/>
      </w:divBdr>
      <w:divsChild>
        <w:div w:id="346761777">
          <w:marLeft w:val="0"/>
          <w:marRight w:val="0"/>
          <w:marTop w:val="0"/>
          <w:marBottom w:val="0"/>
          <w:divBdr>
            <w:top w:val="none" w:sz="0" w:space="0" w:color="auto"/>
            <w:left w:val="none" w:sz="0" w:space="0" w:color="auto"/>
            <w:bottom w:val="none" w:sz="0" w:space="0" w:color="auto"/>
            <w:right w:val="none" w:sz="0" w:space="0" w:color="auto"/>
          </w:divBdr>
        </w:div>
        <w:div w:id="359552628">
          <w:marLeft w:val="0"/>
          <w:marRight w:val="0"/>
          <w:marTop w:val="0"/>
          <w:marBottom w:val="0"/>
          <w:divBdr>
            <w:top w:val="none" w:sz="0" w:space="0" w:color="auto"/>
            <w:left w:val="none" w:sz="0" w:space="0" w:color="auto"/>
            <w:bottom w:val="none" w:sz="0" w:space="0" w:color="auto"/>
            <w:right w:val="none" w:sz="0" w:space="0" w:color="auto"/>
          </w:divBdr>
        </w:div>
        <w:div w:id="554854927">
          <w:marLeft w:val="0"/>
          <w:marRight w:val="0"/>
          <w:marTop w:val="0"/>
          <w:marBottom w:val="0"/>
          <w:divBdr>
            <w:top w:val="none" w:sz="0" w:space="0" w:color="auto"/>
            <w:left w:val="none" w:sz="0" w:space="0" w:color="auto"/>
            <w:bottom w:val="none" w:sz="0" w:space="0" w:color="auto"/>
            <w:right w:val="none" w:sz="0" w:space="0" w:color="auto"/>
          </w:divBdr>
        </w:div>
        <w:div w:id="619840339">
          <w:marLeft w:val="0"/>
          <w:marRight w:val="0"/>
          <w:marTop w:val="0"/>
          <w:marBottom w:val="0"/>
          <w:divBdr>
            <w:top w:val="none" w:sz="0" w:space="0" w:color="auto"/>
            <w:left w:val="none" w:sz="0" w:space="0" w:color="auto"/>
            <w:bottom w:val="none" w:sz="0" w:space="0" w:color="auto"/>
            <w:right w:val="none" w:sz="0" w:space="0" w:color="auto"/>
          </w:divBdr>
        </w:div>
        <w:div w:id="839740326">
          <w:marLeft w:val="0"/>
          <w:marRight w:val="0"/>
          <w:marTop w:val="0"/>
          <w:marBottom w:val="0"/>
          <w:divBdr>
            <w:top w:val="none" w:sz="0" w:space="0" w:color="auto"/>
            <w:left w:val="none" w:sz="0" w:space="0" w:color="auto"/>
            <w:bottom w:val="none" w:sz="0" w:space="0" w:color="auto"/>
            <w:right w:val="none" w:sz="0" w:space="0" w:color="auto"/>
          </w:divBdr>
        </w:div>
        <w:div w:id="949749588">
          <w:marLeft w:val="0"/>
          <w:marRight w:val="0"/>
          <w:marTop w:val="0"/>
          <w:marBottom w:val="0"/>
          <w:divBdr>
            <w:top w:val="none" w:sz="0" w:space="0" w:color="auto"/>
            <w:left w:val="none" w:sz="0" w:space="0" w:color="auto"/>
            <w:bottom w:val="none" w:sz="0" w:space="0" w:color="auto"/>
            <w:right w:val="none" w:sz="0" w:space="0" w:color="auto"/>
          </w:divBdr>
        </w:div>
        <w:div w:id="1240018174">
          <w:marLeft w:val="0"/>
          <w:marRight w:val="0"/>
          <w:marTop w:val="0"/>
          <w:marBottom w:val="0"/>
          <w:divBdr>
            <w:top w:val="none" w:sz="0" w:space="0" w:color="auto"/>
            <w:left w:val="none" w:sz="0" w:space="0" w:color="auto"/>
            <w:bottom w:val="none" w:sz="0" w:space="0" w:color="auto"/>
            <w:right w:val="none" w:sz="0" w:space="0" w:color="auto"/>
          </w:divBdr>
        </w:div>
        <w:div w:id="1345086724">
          <w:marLeft w:val="0"/>
          <w:marRight w:val="0"/>
          <w:marTop w:val="0"/>
          <w:marBottom w:val="0"/>
          <w:divBdr>
            <w:top w:val="none" w:sz="0" w:space="0" w:color="auto"/>
            <w:left w:val="none" w:sz="0" w:space="0" w:color="auto"/>
            <w:bottom w:val="none" w:sz="0" w:space="0" w:color="auto"/>
            <w:right w:val="none" w:sz="0" w:space="0" w:color="auto"/>
          </w:divBdr>
        </w:div>
        <w:div w:id="1345589738">
          <w:marLeft w:val="0"/>
          <w:marRight w:val="0"/>
          <w:marTop w:val="0"/>
          <w:marBottom w:val="0"/>
          <w:divBdr>
            <w:top w:val="none" w:sz="0" w:space="0" w:color="auto"/>
            <w:left w:val="none" w:sz="0" w:space="0" w:color="auto"/>
            <w:bottom w:val="none" w:sz="0" w:space="0" w:color="auto"/>
            <w:right w:val="none" w:sz="0" w:space="0" w:color="auto"/>
          </w:divBdr>
        </w:div>
        <w:div w:id="1800684942">
          <w:marLeft w:val="0"/>
          <w:marRight w:val="0"/>
          <w:marTop w:val="0"/>
          <w:marBottom w:val="0"/>
          <w:divBdr>
            <w:top w:val="none" w:sz="0" w:space="0" w:color="auto"/>
            <w:left w:val="none" w:sz="0" w:space="0" w:color="auto"/>
            <w:bottom w:val="none" w:sz="0" w:space="0" w:color="auto"/>
            <w:right w:val="none" w:sz="0" w:space="0" w:color="auto"/>
          </w:divBdr>
        </w:div>
        <w:div w:id="1864398815">
          <w:marLeft w:val="0"/>
          <w:marRight w:val="0"/>
          <w:marTop w:val="0"/>
          <w:marBottom w:val="0"/>
          <w:divBdr>
            <w:top w:val="none" w:sz="0" w:space="0" w:color="auto"/>
            <w:left w:val="none" w:sz="0" w:space="0" w:color="auto"/>
            <w:bottom w:val="none" w:sz="0" w:space="0" w:color="auto"/>
            <w:right w:val="none" w:sz="0" w:space="0" w:color="auto"/>
          </w:divBdr>
        </w:div>
        <w:div w:id="2039237866">
          <w:marLeft w:val="0"/>
          <w:marRight w:val="0"/>
          <w:marTop w:val="0"/>
          <w:marBottom w:val="0"/>
          <w:divBdr>
            <w:top w:val="none" w:sz="0" w:space="0" w:color="auto"/>
            <w:left w:val="none" w:sz="0" w:space="0" w:color="auto"/>
            <w:bottom w:val="none" w:sz="0" w:space="0" w:color="auto"/>
            <w:right w:val="none" w:sz="0" w:space="0" w:color="auto"/>
          </w:divBdr>
        </w:div>
        <w:div w:id="2128354803">
          <w:marLeft w:val="0"/>
          <w:marRight w:val="0"/>
          <w:marTop w:val="0"/>
          <w:marBottom w:val="0"/>
          <w:divBdr>
            <w:top w:val="none" w:sz="0" w:space="0" w:color="auto"/>
            <w:left w:val="none" w:sz="0" w:space="0" w:color="auto"/>
            <w:bottom w:val="none" w:sz="0" w:space="0" w:color="auto"/>
            <w:right w:val="none" w:sz="0" w:space="0" w:color="auto"/>
          </w:divBdr>
        </w:div>
        <w:div w:id="2143377934">
          <w:marLeft w:val="0"/>
          <w:marRight w:val="0"/>
          <w:marTop w:val="0"/>
          <w:marBottom w:val="0"/>
          <w:divBdr>
            <w:top w:val="none" w:sz="0" w:space="0" w:color="auto"/>
            <w:left w:val="none" w:sz="0" w:space="0" w:color="auto"/>
            <w:bottom w:val="none" w:sz="0" w:space="0" w:color="auto"/>
            <w:right w:val="none" w:sz="0" w:space="0" w:color="auto"/>
          </w:divBdr>
        </w:div>
      </w:divsChild>
    </w:div>
    <w:div w:id="838084773">
      <w:bodyDiv w:val="1"/>
      <w:marLeft w:val="0"/>
      <w:marRight w:val="0"/>
      <w:marTop w:val="0"/>
      <w:marBottom w:val="0"/>
      <w:divBdr>
        <w:top w:val="none" w:sz="0" w:space="0" w:color="auto"/>
        <w:left w:val="none" w:sz="0" w:space="0" w:color="auto"/>
        <w:bottom w:val="none" w:sz="0" w:space="0" w:color="auto"/>
        <w:right w:val="none" w:sz="0" w:space="0" w:color="auto"/>
      </w:divBdr>
      <w:divsChild>
        <w:div w:id="69547704">
          <w:marLeft w:val="0"/>
          <w:marRight w:val="0"/>
          <w:marTop w:val="0"/>
          <w:marBottom w:val="0"/>
          <w:divBdr>
            <w:top w:val="none" w:sz="0" w:space="0" w:color="auto"/>
            <w:left w:val="none" w:sz="0" w:space="0" w:color="auto"/>
            <w:bottom w:val="none" w:sz="0" w:space="0" w:color="auto"/>
            <w:right w:val="none" w:sz="0" w:space="0" w:color="auto"/>
          </w:divBdr>
        </w:div>
        <w:div w:id="616840976">
          <w:marLeft w:val="0"/>
          <w:marRight w:val="0"/>
          <w:marTop w:val="0"/>
          <w:marBottom w:val="0"/>
          <w:divBdr>
            <w:top w:val="none" w:sz="0" w:space="0" w:color="auto"/>
            <w:left w:val="none" w:sz="0" w:space="0" w:color="auto"/>
            <w:bottom w:val="none" w:sz="0" w:space="0" w:color="auto"/>
            <w:right w:val="none" w:sz="0" w:space="0" w:color="auto"/>
          </w:divBdr>
          <w:divsChild>
            <w:div w:id="1973440782">
              <w:marLeft w:val="-75"/>
              <w:marRight w:val="0"/>
              <w:marTop w:val="30"/>
              <w:marBottom w:val="30"/>
              <w:divBdr>
                <w:top w:val="none" w:sz="0" w:space="0" w:color="auto"/>
                <w:left w:val="none" w:sz="0" w:space="0" w:color="auto"/>
                <w:bottom w:val="none" w:sz="0" w:space="0" w:color="auto"/>
                <w:right w:val="none" w:sz="0" w:space="0" w:color="auto"/>
              </w:divBdr>
              <w:divsChild>
                <w:div w:id="54399947">
                  <w:marLeft w:val="0"/>
                  <w:marRight w:val="0"/>
                  <w:marTop w:val="0"/>
                  <w:marBottom w:val="0"/>
                  <w:divBdr>
                    <w:top w:val="none" w:sz="0" w:space="0" w:color="auto"/>
                    <w:left w:val="none" w:sz="0" w:space="0" w:color="auto"/>
                    <w:bottom w:val="none" w:sz="0" w:space="0" w:color="auto"/>
                    <w:right w:val="none" w:sz="0" w:space="0" w:color="auto"/>
                  </w:divBdr>
                  <w:divsChild>
                    <w:div w:id="1762678290">
                      <w:marLeft w:val="0"/>
                      <w:marRight w:val="0"/>
                      <w:marTop w:val="0"/>
                      <w:marBottom w:val="0"/>
                      <w:divBdr>
                        <w:top w:val="none" w:sz="0" w:space="0" w:color="auto"/>
                        <w:left w:val="none" w:sz="0" w:space="0" w:color="auto"/>
                        <w:bottom w:val="none" w:sz="0" w:space="0" w:color="auto"/>
                        <w:right w:val="none" w:sz="0" w:space="0" w:color="auto"/>
                      </w:divBdr>
                    </w:div>
                  </w:divsChild>
                </w:div>
                <w:div w:id="252780937">
                  <w:marLeft w:val="0"/>
                  <w:marRight w:val="0"/>
                  <w:marTop w:val="0"/>
                  <w:marBottom w:val="0"/>
                  <w:divBdr>
                    <w:top w:val="none" w:sz="0" w:space="0" w:color="auto"/>
                    <w:left w:val="none" w:sz="0" w:space="0" w:color="auto"/>
                    <w:bottom w:val="none" w:sz="0" w:space="0" w:color="auto"/>
                    <w:right w:val="none" w:sz="0" w:space="0" w:color="auto"/>
                  </w:divBdr>
                  <w:divsChild>
                    <w:div w:id="1571771358">
                      <w:marLeft w:val="0"/>
                      <w:marRight w:val="0"/>
                      <w:marTop w:val="0"/>
                      <w:marBottom w:val="0"/>
                      <w:divBdr>
                        <w:top w:val="none" w:sz="0" w:space="0" w:color="auto"/>
                        <w:left w:val="none" w:sz="0" w:space="0" w:color="auto"/>
                        <w:bottom w:val="none" w:sz="0" w:space="0" w:color="auto"/>
                        <w:right w:val="none" w:sz="0" w:space="0" w:color="auto"/>
                      </w:divBdr>
                    </w:div>
                  </w:divsChild>
                </w:div>
                <w:div w:id="274681108">
                  <w:marLeft w:val="0"/>
                  <w:marRight w:val="0"/>
                  <w:marTop w:val="0"/>
                  <w:marBottom w:val="0"/>
                  <w:divBdr>
                    <w:top w:val="none" w:sz="0" w:space="0" w:color="auto"/>
                    <w:left w:val="none" w:sz="0" w:space="0" w:color="auto"/>
                    <w:bottom w:val="none" w:sz="0" w:space="0" w:color="auto"/>
                    <w:right w:val="none" w:sz="0" w:space="0" w:color="auto"/>
                  </w:divBdr>
                  <w:divsChild>
                    <w:div w:id="1186094264">
                      <w:marLeft w:val="0"/>
                      <w:marRight w:val="0"/>
                      <w:marTop w:val="0"/>
                      <w:marBottom w:val="0"/>
                      <w:divBdr>
                        <w:top w:val="none" w:sz="0" w:space="0" w:color="auto"/>
                        <w:left w:val="none" w:sz="0" w:space="0" w:color="auto"/>
                        <w:bottom w:val="none" w:sz="0" w:space="0" w:color="auto"/>
                        <w:right w:val="none" w:sz="0" w:space="0" w:color="auto"/>
                      </w:divBdr>
                    </w:div>
                  </w:divsChild>
                </w:div>
                <w:div w:id="372584258">
                  <w:marLeft w:val="0"/>
                  <w:marRight w:val="0"/>
                  <w:marTop w:val="0"/>
                  <w:marBottom w:val="0"/>
                  <w:divBdr>
                    <w:top w:val="none" w:sz="0" w:space="0" w:color="auto"/>
                    <w:left w:val="none" w:sz="0" w:space="0" w:color="auto"/>
                    <w:bottom w:val="none" w:sz="0" w:space="0" w:color="auto"/>
                    <w:right w:val="none" w:sz="0" w:space="0" w:color="auto"/>
                  </w:divBdr>
                  <w:divsChild>
                    <w:div w:id="1372419948">
                      <w:marLeft w:val="0"/>
                      <w:marRight w:val="0"/>
                      <w:marTop w:val="0"/>
                      <w:marBottom w:val="0"/>
                      <w:divBdr>
                        <w:top w:val="none" w:sz="0" w:space="0" w:color="auto"/>
                        <w:left w:val="none" w:sz="0" w:space="0" w:color="auto"/>
                        <w:bottom w:val="none" w:sz="0" w:space="0" w:color="auto"/>
                        <w:right w:val="none" w:sz="0" w:space="0" w:color="auto"/>
                      </w:divBdr>
                    </w:div>
                  </w:divsChild>
                </w:div>
                <w:div w:id="373703535">
                  <w:marLeft w:val="0"/>
                  <w:marRight w:val="0"/>
                  <w:marTop w:val="0"/>
                  <w:marBottom w:val="0"/>
                  <w:divBdr>
                    <w:top w:val="none" w:sz="0" w:space="0" w:color="auto"/>
                    <w:left w:val="none" w:sz="0" w:space="0" w:color="auto"/>
                    <w:bottom w:val="none" w:sz="0" w:space="0" w:color="auto"/>
                    <w:right w:val="none" w:sz="0" w:space="0" w:color="auto"/>
                  </w:divBdr>
                  <w:divsChild>
                    <w:div w:id="1635335066">
                      <w:marLeft w:val="0"/>
                      <w:marRight w:val="0"/>
                      <w:marTop w:val="0"/>
                      <w:marBottom w:val="0"/>
                      <w:divBdr>
                        <w:top w:val="none" w:sz="0" w:space="0" w:color="auto"/>
                        <w:left w:val="none" w:sz="0" w:space="0" w:color="auto"/>
                        <w:bottom w:val="none" w:sz="0" w:space="0" w:color="auto"/>
                        <w:right w:val="none" w:sz="0" w:space="0" w:color="auto"/>
                      </w:divBdr>
                    </w:div>
                  </w:divsChild>
                </w:div>
                <w:div w:id="451093818">
                  <w:marLeft w:val="0"/>
                  <w:marRight w:val="0"/>
                  <w:marTop w:val="0"/>
                  <w:marBottom w:val="0"/>
                  <w:divBdr>
                    <w:top w:val="none" w:sz="0" w:space="0" w:color="auto"/>
                    <w:left w:val="none" w:sz="0" w:space="0" w:color="auto"/>
                    <w:bottom w:val="none" w:sz="0" w:space="0" w:color="auto"/>
                    <w:right w:val="none" w:sz="0" w:space="0" w:color="auto"/>
                  </w:divBdr>
                  <w:divsChild>
                    <w:div w:id="774708563">
                      <w:marLeft w:val="0"/>
                      <w:marRight w:val="0"/>
                      <w:marTop w:val="0"/>
                      <w:marBottom w:val="0"/>
                      <w:divBdr>
                        <w:top w:val="none" w:sz="0" w:space="0" w:color="auto"/>
                        <w:left w:val="none" w:sz="0" w:space="0" w:color="auto"/>
                        <w:bottom w:val="none" w:sz="0" w:space="0" w:color="auto"/>
                        <w:right w:val="none" w:sz="0" w:space="0" w:color="auto"/>
                      </w:divBdr>
                    </w:div>
                  </w:divsChild>
                </w:div>
                <w:div w:id="659500743">
                  <w:marLeft w:val="0"/>
                  <w:marRight w:val="0"/>
                  <w:marTop w:val="0"/>
                  <w:marBottom w:val="0"/>
                  <w:divBdr>
                    <w:top w:val="none" w:sz="0" w:space="0" w:color="auto"/>
                    <w:left w:val="none" w:sz="0" w:space="0" w:color="auto"/>
                    <w:bottom w:val="none" w:sz="0" w:space="0" w:color="auto"/>
                    <w:right w:val="none" w:sz="0" w:space="0" w:color="auto"/>
                  </w:divBdr>
                  <w:divsChild>
                    <w:div w:id="1785494518">
                      <w:marLeft w:val="0"/>
                      <w:marRight w:val="0"/>
                      <w:marTop w:val="0"/>
                      <w:marBottom w:val="0"/>
                      <w:divBdr>
                        <w:top w:val="none" w:sz="0" w:space="0" w:color="auto"/>
                        <w:left w:val="none" w:sz="0" w:space="0" w:color="auto"/>
                        <w:bottom w:val="none" w:sz="0" w:space="0" w:color="auto"/>
                        <w:right w:val="none" w:sz="0" w:space="0" w:color="auto"/>
                      </w:divBdr>
                    </w:div>
                  </w:divsChild>
                </w:div>
                <w:div w:id="692656227">
                  <w:marLeft w:val="0"/>
                  <w:marRight w:val="0"/>
                  <w:marTop w:val="0"/>
                  <w:marBottom w:val="0"/>
                  <w:divBdr>
                    <w:top w:val="none" w:sz="0" w:space="0" w:color="auto"/>
                    <w:left w:val="none" w:sz="0" w:space="0" w:color="auto"/>
                    <w:bottom w:val="none" w:sz="0" w:space="0" w:color="auto"/>
                    <w:right w:val="none" w:sz="0" w:space="0" w:color="auto"/>
                  </w:divBdr>
                  <w:divsChild>
                    <w:div w:id="332270737">
                      <w:marLeft w:val="0"/>
                      <w:marRight w:val="0"/>
                      <w:marTop w:val="0"/>
                      <w:marBottom w:val="0"/>
                      <w:divBdr>
                        <w:top w:val="none" w:sz="0" w:space="0" w:color="auto"/>
                        <w:left w:val="none" w:sz="0" w:space="0" w:color="auto"/>
                        <w:bottom w:val="none" w:sz="0" w:space="0" w:color="auto"/>
                        <w:right w:val="none" w:sz="0" w:space="0" w:color="auto"/>
                      </w:divBdr>
                    </w:div>
                  </w:divsChild>
                </w:div>
                <w:div w:id="882982585">
                  <w:marLeft w:val="0"/>
                  <w:marRight w:val="0"/>
                  <w:marTop w:val="0"/>
                  <w:marBottom w:val="0"/>
                  <w:divBdr>
                    <w:top w:val="none" w:sz="0" w:space="0" w:color="auto"/>
                    <w:left w:val="none" w:sz="0" w:space="0" w:color="auto"/>
                    <w:bottom w:val="none" w:sz="0" w:space="0" w:color="auto"/>
                    <w:right w:val="none" w:sz="0" w:space="0" w:color="auto"/>
                  </w:divBdr>
                  <w:divsChild>
                    <w:div w:id="708258390">
                      <w:marLeft w:val="0"/>
                      <w:marRight w:val="0"/>
                      <w:marTop w:val="0"/>
                      <w:marBottom w:val="0"/>
                      <w:divBdr>
                        <w:top w:val="none" w:sz="0" w:space="0" w:color="auto"/>
                        <w:left w:val="none" w:sz="0" w:space="0" w:color="auto"/>
                        <w:bottom w:val="none" w:sz="0" w:space="0" w:color="auto"/>
                        <w:right w:val="none" w:sz="0" w:space="0" w:color="auto"/>
                      </w:divBdr>
                    </w:div>
                  </w:divsChild>
                </w:div>
                <w:div w:id="890530855">
                  <w:marLeft w:val="0"/>
                  <w:marRight w:val="0"/>
                  <w:marTop w:val="0"/>
                  <w:marBottom w:val="0"/>
                  <w:divBdr>
                    <w:top w:val="none" w:sz="0" w:space="0" w:color="auto"/>
                    <w:left w:val="none" w:sz="0" w:space="0" w:color="auto"/>
                    <w:bottom w:val="none" w:sz="0" w:space="0" w:color="auto"/>
                    <w:right w:val="none" w:sz="0" w:space="0" w:color="auto"/>
                  </w:divBdr>
                  <w:divsChild>
                    <w:div w:id="182482306">
                      <w:marLeft w:val="0"/>
                      <w:marRight w:val="0"/>
                      <w:marTop w:val="0"/>
                      <w:marBottom w:val="0"/>
                      <w:divBdr>
                        <w:top w:val="none" w:sz="0" w:space="0" w:color="auto"/>
                        <w:left w:val="none" w:sz="0" w:space="0" w:color="auto"/>
                        <w:bottom w:val="none" w:sz="0" w:space="0" w:color="auto"/>
                        <w:right w:val="none" w:sz="0" w:space="0" w:color="auto"/>
                      </w:divBdr>
                    </w:div>
                  </w:divsChild>
                </w:div>
                <w:div w:id="1471366655">
                  <w:marLeft w:val="0"/>
                  <w:marRight w:val="0"/>
                  <w:marTop w:val="0"/>
                  <w:marBottom w:val="0"/>
                  <w:divBdr>
                    <w:top w:val="none" w:sz="0" w:space="0" w:color="auto"/>
                    <w:left w:val="none" w:sz="0" w:space="0" w:color="auto"/>
                    <w:bottom w:val="none" w:sz="0" w:space="0" w:color="auto"/>
                    <w:right w:val="none" w:sz="0" w:space="0" w:color="auto"/>
                  </w:divBdr>
                  <w:divsChild>
                    <w:div w:id="1707287740">
                      <w:marLeft w:val="0"/>
                      <w:marRight w:val="0"/>
                      <w:marTop w:val="0"/>
                      <w:marBottom w:val="0"/>
                      <w:divBdr>
                        <w:top w:val="none" w:sz="0" w:space="0" w:color="auto"/>
                        <w:left w:val="none" w:sz="0" w:space="0" w:color="auto"/>
                        <w:bottom w:val="none" w:sz="0" w:space="0" w:color="auto"/>
                        <w:right w:val="none" w:sz="0" w:space="0" w:color="auto"/>
                      </w:divBdr>
                    </w:div>
                  </w:divsChild>
                </w:div>
                <w:div w:id="1637176436">
                  <w:marLeft w:val="0"/>
                  <w:marRight w:val="0"/>
                  <w:marTop w:val="0"/>
                  <w:marBottom w:val="0"/>
                  <w:divBdr>
                    <w:top w:val="none" w:sz="0" w:space="0" w:color="auto"/>
                    <w:left w:val="none" w:sz="0" w:space="0" w:color="auto"/>
                    <w:bottom w:val="none" w:sz="0" w:space="0" w:color="auto"/>
                    <w:right w:val="none" w:sz="0" w:space="0" w:color="auto"/>
                  </w:divBdr>
                  <w:divsChild>
                    <w:div w:id="1695616307">
                      <w:marLeft w:val="0"/>
                      <w:marRight w:val="0"/>
                      <w:marTop w:val="0"/>
                      <w:marBottom w:val="0"/>
                      <w:divBdr>
                        <w:top w:val="none" w:sz="0" w:space="0" w:color="auto"/>
                        <w:left w:val="none" w:sz="0" w:space="0" w:color="auto"/>
                        <w:bottom w:val="none" w:sz="0" w:space="0" w:color="auto"/>
                        <w:right w:val="none" w:sz="0" w:space="0" w:color="auto"/>
                      </w:divBdr>
                    </w:div>
                  </w:divsChild>
                </w:div>
                <w:div w:id="1896235796">
                  <w:marLeft w:val="0"/>
                  <w:marRight w:val="0"/>
                  <w:marTop w:val="0"/>
                  <w:marBottom w:val="0"/>
                  <w:divBdr>
                    <w:top w:val="none" w:sz="0" w:space="0" w:color="auto"/>
                    <w:left w:val="none" w:sz="0" w:space="0" w:color="auto"/>
                    <w:bottom w:val="none" w:sz="0" w:space="0" w:color="auto"/>
                    <w:right w:val="none" w:sz="0" w:space="0" w:color="auto"/>
                  </w:divBdr>
                  <w:divsChild>
                    <w:div w:id="181280660">
                      <w:marLeft w:val="0"/>
                      <w:marRight w:val="0"/>
                      <w:marTop w:val="0"/>
                      <w:marBottom w:val="0"/>
                      <w:divBdr>
                        <w:top w:val="none" w:sz="0" w:space="0" w:color="auto"/>
                        <w:left w:val="none" w:sz="0" w:space="0" w:color="auto"/>
                        <w:bottom w:val="none" w:sz="0" w:space="0" w:color="auto"/>
                        <w:right w:val="none" w:sz="0" w:space="0" w:color="auto"/>
                      </w:divBdr>
                    </w:div>
                  </w:divsChild>
                </w:div>
                <w:div w:id="1907496879">
                  <w:marLeft w:val="0"/>
                  <w:marRight w:val="0"/>
                  <w:marTop w:val="0"/>
                  <w:marBottom w:val="0"/>
                  <w:divBdr>
                    <w:top w:val="none" w:sz="0" w:space="0" w:color="auto"/>
                    <w:left w:val="none" w:sz="0" w:space="0" w:color="auto"/>
                    <w:bottom w:val="none" w:sz="0" w:space="0" w:color="auto"/>
                    <w:right w:val="none" w:sz="0" w:space="0" w:color="auto"/>
                  </w:divBdr>
                  <w:divsChild>
                    <w:div w:id="515730122">
                      <w:marLeft w:val="0"/>
                      <w:marRight w:val="0"/>
                      <w:marTop w:val="0"/>
                      <w:marBottom w:val="0"/>
                      <w:divBdr>
                        <w:top w:val="none" w:sz="0" w:space="0" w:color="auto"/>
                        <w:left w:val="none" w:sz="0" w:space="0" w:color="auto"/>
                        <w:bottom w:val="none" w:sz="0" w:space="0" w:color="auto"/>
                        <w:right w:val="none" w:sz="0" w:space="0" w:color="auto"/>
                      </w:divBdr>
                    </w:div>
                  </w:divsChild>
                </w:div>
                <w:div w:id="1920753353">
                  <w:marLeft w:val="0"/>
                  <w:marRight w:val="0"/>
                  <w:marTop w:val="0"/>
                  <w:marBottom w:val="0"/>
                  <w:divBdr>
                    <w:top w:val="none" w:sz="0" w:space="0" w:color="auto"/>
                    <w:left w:val="none" w:sz="0" w:space="0" w:color="auto"/>
                    <w:bottom w:val="none" w:sz="0" w:space="0" w:color="auto"/>
                    <w:right w:val="none" w:sz="0" w:space="0" w:color="auto"/>
                  </w:divBdr>
                  <w:divsChild>
                    <w:div w:id="427504146">
                      <w:marLeft w:val="0"/>
                      <w:marRight w:val="0"/>
                      <w:marTop w:val="0"/>
                      <w:marBottom w:val="0"/>
                      <w:divBdr>
                        <w:top w:val="none" w:sz="0" w:space="0" w:color="auto"/>
                        <w:left w:val="none" w:sz="0" w:space="0" w:color="auto"/>
                        <w:bottom w:val="none" w:sz="0" w:space="0" w:color="auto"/>
                        <w:right w:val="none" w:sz="0" w:space="0" w:color="auto"/>
                      </w:divBdr>
                    </w:div>
                  </w:divsChild>
                </w:div>
                <w:div w:id="1988241516">
                  <w:marLeft w:val="0"/>
                  <w:marRight w:val="0"/>
                  <w:marTop w:val="0"/>
                  <w:marBottom w:val="0"/>
                  <w:divBdr>
                    <w:top w:val="none" w:sz="0" w:space="0" w:color="auto"/>
                    <w:left w:val="none" w:sz="0" w:space="0" w:color="auto"/>
                    <w:bottom w:val="none" w:sz="0" w:space="0" w:color="auto"/>
                    <w:right w:val="none" w:sz="0" w:space="0" w:color="auto"/>
                  </w:divBdr>
                  <w:divsChild>
                    <w:div w:id="1056321439">
                      <w:marLeft w:val="0"/>
                      <w:marRight w:val="0"/>
                      <w:marTop w:val="0"/>
                      <w:marBottom w:val="0"/>
                      <w:divBdr>
                        <w:top w:val="none" w:sz="0" w:space="0" w:color="auto"/>
                        <w:left w:val="none" w:sz="0" w:space="0" w:color="auto"/>
                        <w:bottom w:val="none" w:sz="0" w:space="0" w:color="auto"/>
                        <w:right w:val="none" w:sz="0" w:space="0" w:color="auto"/>
                      </w:divBdr>
                    </w:div>
                  </w:divsChild>
                </w:div>
                <w:div w:id="2032687375">
                  <w:marLeft w:val="0"/>
                  <w:marRight w:val="0"/>
                  <w:marTop w:val="0"/>
                  <w:marBottom w:val="0"/>
                  <w:divBdr>
                    <w:top w:val="none" w:sz="0" w:space="0" w:color="auto"/>
                    <w:left w:val="none" w:sz="0" w:space="0" w:color="auto"/>
                    <w:bottom w:val="none" w:sz="0" w:space="0" w:color="auto"/>
                    <w:right w:val="none" w:sz="0" w:space="0" w:color="auto"/>
                  </w:divBdr>
                  <w:divsChild>
                    <w:div w:id="645670601">
                      <w:marLeft w:val="0"/>
                      <w:marRight w:val="0"/>
                      <w:marTop w:val="0"/>
                      <w:marBottom w:val="0"/>
                      <w:divBdr>
                        <w:top w:val="none" w:sz="0" w:space="0" w:color="auto"/>
                        <w:left w:val="none" w:sz="0" w:space="0" w:color="auto"/>
                        <w:bottom w:val="none" w:sz="0" w:space="0" w:color="auto"/>
                        <w:right w:val="none" w:sz="0" w:space="0" w:color="auto"/>
                      </w:divBdr>
                    </w:div>
                  </w:divsChild>
                </w:div>
                <w:div w:id="2092502740">
                  <w:marLeft w:val="0"/>
                  <w:marRight w:val="0"/>
                  <w:marTop w:val="0"/>
                  <w:marBottom w:val="0"/>
                  <w:divBdr>
                    <w:top w:val="none" w:sz="0" w:space="0" w:color="auto"/>
                    <w:left w:val="none" w:sz="0" w:space="0" w:color="auto"/>
                    <w:bottom w:val="none" w:sz="0" w:space="0" w:color="auto"/>
                    <w:right w:val="none" w:sz="0" w:space="0" w:color="auto"/>
                  </w:divBdr>
                  <w:divsChild>
                    <w:div w:id="6542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45850">
          <w:marLeft w:val="0"/>
          <w:marRight w:val="0"/>
          <w:marTop w:val="0"/>
          <w:marBottom w:val="0"/>
          <w:divBdr>
            <w:top w:val="none" w:sz="0" w:space="0" w:color="auto"/>
            <w:left w:val="none" w:sz="0" w:space="0" w:color="auto"/>
            <w:bottom w:val="none" w:sz="0" w:space="0" w:color="auto"/>
            <w:right w:val="none" w:sz="0" w:space="0" w:color="auto"/>
          </w:divBdr>
        </w:div>
        <w:div w:id="622804695">
          <w:marLeft w:val="0"/>
          <w:marRight w:val="0"/>
          <w:marTop w:val="0"/>
          <w:marBottom w:val="0"/>
          <w:divBdr>
            <w:top w:val="none" w:sz="0" w:space="0" w:color="auto"/>
            <w:left w:val="none" w:sz="0" w:space="0" w:color="auto"/>
            <w:bottom w:val="none" w:sz="0" w:space="0" w:color="auto"/>
            <w:right w:val="none" w:sz="0" w:space="0" w:color="auto"/>
          </w:divBdr>
        </w:div>
        <w:div w:id="653223565">
          <w:marLeft w:val="0"/>
          <w:marRight w:val="0"/>
          <w:marTop w:val="0"/>
          <w:marBottom w:val="0"/>
          <w:divBdr>
            <w:top w:val="none" w:sz="0" w:space="0" w:color="auto"/>
            <w:left w:val="none" w:sz="0" w:space="0" w:color="auto"/>
            <w:bottom w:val="none" w:sz="0" w:space="0" w:color="auto"/>
            <w:right w:val="none" w:sz="0" w:space="0" w:color="auto"/>
          </w:divBdr>
        </w:div>
        <w:div w:id="765079167">
          <w:marLeft w:val="0"/>
          <w:marRight w:val="0"/>
          <w:marTop w:val="0"/>
          <w:marBottom w:val="0"/>
          <w:divBdr>
            <w:top w:val="none" w:sz="0" w:space="0" w:color="auto"/>
            <w:left w:val="none" w:sz="0" w:space="0" w:color="auto"/>
            <w:bottom w:val="none" w:sz="0" w:space="0" w:color="auto"/>
            <w:right w:val="none" w:sz="0" w:space="0" w:color="auto"/>
          </w:divBdr>
        </w:div>
        <w:div w:id="837815432">
          <w:marLeft w:val="0"/>
          <w:marRight w:val="0"/>
          <w:marTop w:val="0"/>
          <w:marBottom w:val="0"/>
          <w:divBdr>
            <w:top w:val="none" w:sz="0" w:space="0" w:color="auto"/>
            <w:left w:val="none" w:sz="0" w:space="0" w:color="auto"/>
            <w:bottom w:val="none" w:sz="0" w:space="0" w:color="auto"/>
            <w:right w:val="none" w:sz="0" w:space="0" w:color="auto"/>
          </w:divBdr>
        </w:div>
        <w:div w:id="859078479">
          <w:marLeft w:val="0"/>
          <w:marRight w:val="0"/>
          <w:marTop w:val="0"/>
          <w:marBottom w:val="0"/>
          <w:divBdr>
            <w:top w:val="none" w:sz="0" w:space="0" w:color="auto"/>
            <w:left w:val="none" w:sz="0" w:space="0" w:color="auto"/>
            <w:bottom w:val="none" w:sz="0" w:space="0" w:color="auto"/>
            <w:right w:val="none" w:sz="0" w:space="0" w:color="auto"/>
          </w:divBdr>
        </w:div>
        <w:div w:id="1012954387">
          <w:marLeft w:val="0"/>
          <w:marRight w:val="0"/>
          <w:marTop w:val="0"/>
          <w:marBottom w:val="0"/>
          <w:divBdr>
            <w:top w:val="none" w:sz="0" w:space="0" w:color="auto"/>
            <w:left w:val="none" w:sz="0" w:space="0" w:color="auto"/>
            <w:bottom w:val="none" w:sz="0" w:space="0" w:color="auto"/>
            <w:right w:val="none" w:sz="0" w:space="0" w:color="auto"/>
          </w:divBdr>
          <w:divsChild>
            <w:div w:id="659426897">
              <w:marLeft w:val="-75"/>
              <w:marRight w:val="0"/>
              <w:marTop w:val="30"/>
              <w:marBottom w:val="30"/>
              <w:divBdr>
                <w:top w:val="none" w:sz="0" w:space="0" w:color="auto"/>
                <w:left w:val="none" w:sz="0" w:space="0" w:color="auto"/>
                <w:bottom w:val="none" w:sz="0" w:space="0" w:color="auto"/>
                <w:right w:val="none" w:sz="0" w:space="0" w:color="auto"/>
              </w:divBdr>
              <w:divsChild>
                <w:div w:id="63725024">
                  <w:marLeft w:val="0"/>
                  <w:marRight w:val="0"/>
                  <w:marTop w:val="0"/>
                  <w:marBottom w:val="0"/>
                  <w:divBdr>
                    <w:top w:val="none" w:sz="0" w:space="0" w:color="auto"/>
                    <w:left w:val="none" w:sz="0" w:space="0" w:color="auto"/>
                    <w:bottom w:val="none" w:sz="0" w:space="0" w:color="auto"/>
                    <w:right w:val="none" w:sz="0" w:space="0" w:color="auto"/>
                  </w:divBdr>
                  <w:divsChild>
                    <w:div w:id="1994139270">
                      <w:marLeft w:val="0"/>
                      <w:marRight w:val="0"/>
                      <w:marTop w:val="0"/>
                      <w:marBottom w:val="0"/>
                      <w:divBdr>
                        <w:top w:val="none" w:sz="0" w:space="0" w:color="auto"/>
                        <w:left w:val="none" w:sz="0" w:space="0" w:color="auto"/>
                        <w:bottom w:val="none" w:sz="0" w:space="0" w:color="auto"/>
                        <w:right w:val="none" w:sz="0" w:space="0" w:color="auto"/>
                      </w:divBdr>
                    </w:div>
                  </w:divsChild>
                </w:div>
                <w:div w:id="134681392">
                  <w:marLeft w:val="0"/>
                  <w:marRight w:val="0"/>
                  <w:marTop w:val="0"/>
                  <w:marBottom w:val="0"/>
                  <w:divBdr>
                    <w:top w:val="none" w:sz="0" w:space="0" w:color="auto"/>
                    <w:left w:val="none" w:sz="0" w:space="0" w:color="auto"/>
                    <w:bottom w:val="none" w:sz="0" w:space="0" w:color="auto"/>
                    <w:right w:val="none" w:sz="0" w:space="0" w:color="auto"/>
                  </w:divBdr>
                  <w:divsChild>
                    <w:div w:id="2022124070">
                      <w:marLeft w:val="0"/>
                      <w:marRight w:val="0"/>
                      <w:marTop w:val="0"/>
                      <w:marBottom w:val="0"/>
                      <w:divBdr>
                        <w:top w:val="none" w:sz="0" w:space="0" w:color="auto"/>
                        <w:left w:val="none" w:sz="0" w:space="0" w:color="auto"/>
                        <w:bottom w:val="none" w:sz="0" w:space="0" w:color="auto"/>
                        <w:right w:val="none" w:sz="0" w:space="0" w:color="auto"/>
                      </w:divBdr>
                    </w:div>
                  </w:divsChild>
                </w:div>
                <w:div w:id="241643267">
                  <w:marLeft w:val="0"/>
                  <w:marRight w:val="0"/>
                  <w:marTop w:val="0"/>
                  <w:marBottom w:val="0"/>
                  <w:divBdr>
                    <w:top w:val="none" w:sz="0" w:space="0" w:color="auto"/>
                    <w:left w:val="none" w:sz="0" w:space="0" w:color="auto"/>
                    <w:bottom w:val="none" w:sz="0" w:space="0" w:color="auto"/>
                    <w:right w:val="none" w:sz="0" w:space="0" w:color="auto"/>
                  </w:divBdr>
                  <w:divsChild>
                    <w:div w:id="1766608328">
                      <w:marLeft w:val="0"/>
                      <w:marRight w:val="0"/>
                      <w:marTop w:val="0"/>
                      <w:marBottom w:val="0"/>
                      <w:divBdr>
                        <w:top w:val="none" w:sz="0" w:space="0" w:color="auto"/>
                        <w:left w:val="none" w:sz="0" w:space="0" w:color="auto"/>
                        <w:bottom w:val="none" w:sz="0" w:space="0" w:color="auto"/>
                        <w:right w:val="none" w:sz="0" w:space="0" w:color="auto"/>
                      </w:divBdr>
                    </w:div>
                  </w:divsChild>
                </w:div>
                <w:div w:id="244459586">
                  <w:marLeft w:val="0"/>
                  <w:marRight w:val="0"/>
                  <w:marTop w:val="0"/>
                  <w:marBottom w:val="0"/>
                  <w:divBdr>
                    <w:top w:val="none" w:sz="0" w:space="0" w:color="auto"/>
                    <w:left w:val="none" w:sz="0" w:space="0" w:color="auto"/>
                    <w:bottom w:val="none" w:sz="0" w:space="0" w:color="auto"/>
                    <w:right w:val="none" w:sz="0" w:space="0" w:color="auto"/>
                  </w:divBdr>
                  <w:divsChild>
                    <w:div w:id="1144737201">
                      <w:marLeft w:val="0"/>
                      <w:marRight w:val="0"/>
                      <w:marTop w:val="0"/>
                      <w:marBottom w:val="0"/>
                      <w:divBdr>
                        <w:top w:val="none" w:sz="0" w:space="0" w:color="auto"/>
                        <w:left w:val="none" w:sz="0" w:space="0" w:color="auto"/>
                        <w:bottom w:val="none" w:sz="0" w:space="0" w:color="auto"/>
                        <w:right w:val="none" w:sz="0" w:space="0" w:color="auto"/>
                      </w:divBdr>
                    </w:div>
                  </w:divsChild>
                </w:div>
                <w:div w:id="265507508">
                  <w:marLeft w:val="0"/>
                  <w:marRight w:val="0"/>
                  <w:marTop w:val="0"/>
                  <w:marBottom w:val="0"/>
                  <w:divBdr>
                    <w:top w:val="none" w:sz="0" w:space="0" w:color="auto"/>
                    <w:left w:val="none" w:sz="0" w:space="0" w:color="auto"/>
                    <w:bottom w:val="none" w:sz="0" w:space="0" w:color="auto"/>
                    <w:right w:val="none" w:sz="0" w:space="0" w:color="auto"/>
                  </w:divBdr>
                  <w:divsChild>
                    <w:div w:id="674379530">
                      <w:marLeft w:val="0"/>
                      <w:marRight w:val="0"/>
                      <w:marTop w:val="0"/>
                      <w:marBottom w:val="0"/>
                      <w:divBdr>
                        <w:top w:val="none" w:sz="0" w:space="0" w:color="auto"/>
                        <w:left w:val="none" w:sz="0" w:space="0" w:color="auto"/>
                        <w:bottom w:val="none" w:sz="0" w:space="0" w:color="auto"/>
                        <w:right w:val="none" w:sz="0" w:space="0" w:color="auto"/>
                      </w:divBdr>
                    </w:div>
                  </w:divsChild>
                </w:div>
                <w:div w:id="713887657">
                  <w:marLeft w:val="0"/>
                  <w:marRight w:val="0"/>
                  <w:marTop w:val="0"/>
                  <w:marBottom w:val="0"/>
                  <w:divBdr>
                    <w:top w:val="none" w:sz="0" w:space="0" w:color="auto"/>
                    <w:left w:val="none" w:sz="0" w:space="0" w:color="auto"/>
                    <w:bottom w:val="none" w:sz="0" w:space="0" w:color="auto"/>
                    <w:right w:val="none" w:sz="0" w:space="0" w:color="auto"/>
                  </w:divBdr>
                  <w:divsChild>
                    <w:div w:id="104008532">
                      <w:marLeft w:val="0"/>
                      <w:marRight w:val="0"/>
                      <w:marTop w:val="0"/>
                      <w:marBottom w:val="0"/>
                      <w:divBdr>
                        <w:top w:val="none" w:sz="0" w:space="0" w:color="auto"/>
                        <w:left w:val="none" w:sz="0" w:space="0" w:color="auto"/>
                        <w:bottom w:val="none" w:sz="0" w:space="0" w:color="auto"/>
                        <w:right w:val="none" w:sz="0" w:space="0" w:color="auto"/>
                      </w:divBdr>
                    </w:div>
                  </w:divsChild>
                </w:div>
                <w:div w:id="796028787">
                  <w:marLeft w:val="0"/>
                  <w:marRight w:val="0"/>
                  <w:marTop w:val="0"/>
                  <w:marBottom w:val="0"/>
                  <w:divBdr>
                    <w:top w:val="none" w:sz="0" w:space="0" w:color="auto"/>
                    <w:left w:val="none" w:sz="0" w:space="0" w:color="auto"/>
                    <w:bottom w:val="none" w:sz="0" w:space="0" w:color="auto"/>
                    <w:right w:val="none" w:sz="0" w:space="0" w:color="auto"/>
                  </w:divBdr>
                  <w:divsChild>
                    <w:div w:id="396100419">
                      <w:marLeft w:val="0"/>
                      <w:marRight w:val="0"/>
                      <w:marTop w:val="0"/>
                      <w:marBottom w:val="0"/>
                      <w:divBdr>
                        <w:top w:val="none" w:sz="0" w:space="0" w:color="auto"/>
                        <w:left w:val="none" w:sz="0" w:space="0" w:color="auto"/>
                        <w:bottom w:val="none" w:sz="0" w:space="0" w:color="auto"/>
                        <w:right w:val="none" w:sz="0" w:space="0" w:color="auto"/>
                      </w:divBdr>
                    </w:div>
                  </w:divsChild>
                </w:div>
                <w:div w:id="800459270">
                  <w:marLeft w:val="0"/>
                  <w:marRight w:val="0"/>
                  <w:marTop w:val="0"/>
                  <w:marBottom w:val="0"/>
                  <w:divBdr>
                    <w:top w:val="none" w:sz="0" w:space="0" w:color="auto"/>
                    <w:left w:val="none" w:sz="0" w:space="0" w:color="auto"/>
                    <w:bottom w:val="none" w:sz="0" w:space="0" w:color="auto"/>
                    <w:right w:val="none" w:sz="0" w:space="0" w:color="auto"/>
                  </w:divBdr>
                  <w:divsChild>
                    <w:div w:id="1437141494">
                      <w:marLeft w:val="0"/>
                      <w:marRight w:val="0"/>
                      <w:marTop w:val="0"/>
                      <w:marBottom w:val="0"/>
                      <w:divBdr>
                        <w:top w:val="none" w:sz="0" w:space="0" w:color="auto"/>
                        <w:left w:val="none" w:sz="0" w:space="0" w:color="auto"/>
                        <w:bottom w:val="none" w:sz="0" w:space="0" w:color="auto"/>
                        <w:right w:val="none" w:sz="0" w:space="0" w:color="auto"/>
                      </w:divBdr>
                    </w:div>
                  </w:divsChild>
                </w:div>
                <w:div w:id="1183082266">
                  <w:marLeft w:val="0"/>
                  <w:marRight w:val="0"/>
                  <w:marTop w:val="0"/>
                  <w:marBottom w:val="0"/>
                  <w:divBdr>
                    <w:top w:val="none" w:sz="0" w:space="0" w:color="auto"/>
                    <w:left w:val="none" w:sz="0" w:space="0" w:color="auto"/>
                    <w:bottom w:val="none" w:sz="0" w:space="0" w:color="auto"/>
                    <w:right w:val="none" w:sz="0" w:space="0" w:color="auto"/>
                  </w:divBdr>
                  <w:divsChild>
                    <w:div w:id="28796837">
                      <w:marLeft w:val="0"/>
                      <w:marRight w:val="0"/>
                      <w:marTop w:val="0"/>
                      <w:marBottom w:val="0"/>
                      <w:divBdr>
                        <w:top w:val="none" w:sz="0" w:space="0" w:color="auto"/>
                        <w:left w:val="none" w:sz="0" w:space="0" w:color="auto"/>
                        <w:bottom w:val="none" w:sz="0" w:space="0" w:color="auto"/>
                        <w:right w:val="none" w:sz="0" w:space="0" w:color="auto"/>
                      </w:divBdr>
                    </w:div>
                  </w:divsChild>
                </w:div>
                <w:div w:id="1243370969">
                  <w:marLeft w:val="0"/>
                  <w:marRight w:val="0"/>
                  <w:marTop w:val="0"/>
                  <w:marBottom w:val="0"/>
                  <w:divBdr>
                    <w:top w:val="none" w:sz="0" w:space="0" w:color="auto"/>
                    <w:left w:val="none" w:sz="0" w:space="0" w:color="auto"/>
                    <w:bottom w:val="none" w:sz="0" w:space="0" w:color="auto"/>
                    <w:right w:val="none" w:sz="0" w:space="0" w:color="auto"/>
                  </w:divBdr>
                  <w:divsChild>
                    <w:div w:id="315231572">
                      <w:marLeft w:val="0"/>
                      <w:marRight w:val="0"/>
                      <w:marTop w:val="0"/>
                      <w:marBottom w:val="0"/>
                      <w:divBdr>
                        <w:top w:val="none" w:sz="0" w:space="0" w:color="auto"/>
                        <w:left w:val="none" w:sz="0" w:space="0" w:color="auto"/>
                        <w:bottom w:val="none" w:sz="0" w:space="0" w:color="auto"/>
                        <w:right w:val="none" w:sz="0" w:space="0" w:color="auto"/>
                      </w:divBdr>
                    </w:div>
                  </w:divsChild>
                </w:div>
                <w:div w:id="1278877668">
                  <w:marLeft w:val="0"/>
                  <w:marRight w:val="0"/>
                  <w:marTop w:val="0"/>
                  <w:marBottom w:val="0"/>
                  <w:divBdr>
                    <w:top w:val="none" w:sz="0" w:space="0" w:color="auto"/>
                    <w:left w:val="none" w:sz="0" w:space="0" w:color="auto"/>
                    <w:bottom w:val="none" w:sz="0" w:space="0" w:color="auto"/>
                    <w:right w:val="none" w:sz="0" w:space="0" w:color="auto"/>
                  </w:divBdr>
                  <w:divsChild>
                    <w:div w:id="177352342">
                      <w:marLeft w:val="0"/>
                      <w:marRight w:val="0"/>
                      <w:marTop w:val="0"/>
                      <w:marBottom w:val="0"/>
                      <w:divBdr>
                        <w:top w:val="none" w:sz="0" w:space="0" w:color="auto"/>
                        <w:left w:val="none" w:sz="0" w:space="0" w:color="auto"/>
                        <w:bottom w:val="none" w:sz="0" w:space="0" w:color="auto"/>
                        <w:right w:val="none" w:sz="0" w:space="0" w:color="auto"/>
                      </w:divBdr>
                    </w:div>
                  </w:divsChild>
                </w:div>
                <w:div w:id="1400520519">
                  <w:marLeft w:val="0"/>
                  <w:marRight w:val="0"/>
                  <w:marTop w:val="0"/>
                  <w:marBottom w:val="0"/>
                  <w:divBdr>
                    <w:top w:val="none" w:sz="0" w:space="0" w:color="auto"/>
                    <w:left w:val="none" w:sz="0" w:space="0" w:color="auto"/>
                    <w:bottom w:val="none" w:sz="0" w:space="0" w:color="auto"/>
                    <w:right w:val="none" w:sz="0" w:space="0" w:color="auto"/>
                  </w:divBdr>
                  <w:divsChild>
                    <w:div w:id="134837799">
                      <w:marLeft w:val="0"/>
                      <w:marRight w:val="0"/>
                      <w:marTop w:val="0"/>
                      <w:marBottom w:val="0"/>
                      <w:divBdr>
                        <w:top w:val="none" w:sz="0" w:space="0" w:color="auto"/>
                        <w:left w:val="none" w:sz="0" w:space="0" w:color="auto"/>
                        <w:bottom w:val="none" w:sz="0" w:space="0" w:color="auto"/>
                        <w:right w:val="none" w:sz="0" w:space="0" w:color="auto"/>
                      </w:divBdr>
                    </w:div>
                  </w:divsChild>
                </w:div>
                <w:div w:id="1624455204">
                  <w:marLeft w:val="0"/>
                  <w:marRight w:val="0"/>
                  <w:marTop w:val="0"/>
                  <w:marBottom w:val="0"/>
                  <w:divBdr>
                    <w:top w:val="none" w:sz="0" w:space="0" w:color="auto"/>
                    <w:left w:val="none" w:sz="0" w:space="0" w:color="auto"/>
                    <w:bottom w:val="none" w:sz="0" w:space="0" w:color="auto"/>
                    <w:right w:val="none" w:sz="0" w:space="0" w:color="auto"/>
                  </w:divBdr>
                  <w:divsChild>
                    <w:div w:id="43875930">
                      <w:marLeft w:val="0"/>
                      <w:marRight w:val="0"/>
                      <w:marTop w:val="0"/>
                      <w:marBottom w:val="0"/>
                      <w:divBdr>
                        <w:top w:val="none" w:sz="0" w:space="0" w:color="auto"/>
                        <w:left w:val="none" w:sz="0" w:space="0" w:color="auto"/>
                        <w:bottom w:val="none" w:sz="0" w:space="0" w:color="auto"/>
                        <w:right w:val="none" w:sz="0" w:space="0" w:color="auto"/>
                      </w:divBdr>
                    </w:div>
                  </w:divsChild>
                </w:div>
                <w:div w:id="1730960918">
                  <w:marLeft w:val="0"/>
                  <w:marRight w:val="0"/>
                  <w:marTop w:val="0"/>
                  <w:marBottom w:val="0"/>
                  <w:divBdr>
                    <w:top w:val="none" w:sz="0" w:space="0" w:color="auto"/>
                    <w:left w:val="none" w:sz="0" w:space="0" w:color="auto"/>
                    <w:bottom w:val="none" w:sz="0" w:space="0" w:color="auto"/>
                    <w:right w:val="none" w:sz="0" w:space="0" w:color="auto"/>
                  </w:divBdr>
                  <w:divsChild>
                    <w:div w:id="283510971">
                      <w:marLeft w:val="0"/>
                      <w:marRight w:val="0"/>
                      <w:marTop w:val="0"/>
                      <w:marBottom w:val="0"/>
                      <w:divBdr>
                        <w:top w:val="none" w:sz="0" w:space="0" w:color="auto"/>
                        <w:left w:val="none" w:sz="0" w:space="0" w:color="auto"/>
                        <w:bottom w:val="none" w:sz="0" w:space="0" w:color="auto"/>
                        <w:right w:val="none" w:sz="0" w:space="0" w:color="auto"/>
                      </w:divBdr>
                    </w:div>
                  </w:divsChild>
                </w:div>
                <w:div w:id="1785806962">
                  <w:marLeft w:val="0"/>
                  <w:marRight w:val="0"/>
                  <w:marTop w:val="0"/>
                  <w:marBottom w:val="0"/>
                  <w:divBdr>
                    <w:top w:val="none" w:sz="0" w:space="0" w:color="auto"/>
                    <w:left w:val="none" w:sz="0" w:space="0" w:color="auto"/>
                    <w:bottom w:val="none" w:sz="0" w:space="0" w:color="auto"/>
                    <w:right w:val="none" w:sz="0" w:space="0" w:color="auto"/>
                  </w:divBdr>
                  <w:divsChild>
                    <w:div w:id="202013324">
                      <w:marLeft w:val="0"/>
                      <w:marRight w:val="0"/>
                      <w:marTop w:val="0"/>
                      <w:marBottom w:val="0"/>
                      <w:divBdr>
                        <w:top w:val="none" w:sz="0" w:space="0" w:color="auto"/>
                        <w:left w:val="none" w:sz="0" w:space="0" w:color="auto"/>
                        <w:bottom w:val="none" w:sz="0" w:space="0" w:color="auto"/>
                        <w:right w:val="none" w:sz="0" w:space="0" w:color="auto"/>
                      </w:divBdr>
                    </w:div>
                  </w:divsChild>
                </w:div>
                <w:div w:id="1899895863">
                  <w:marLeft w:val="0"/>
                  <w:marRight w:val="0"/>
                  <w:marTop w:val="0"/>
                  <w:marBottom w:val="0"/>
                  <w:divBdr>
                    <w:top w:val="none" w:sz="0" w:space="0" w:color="auto"/>
                    <w:left w:val="none" w:sz="0" w:space="0" w:color="auto"/>
                    <w:bottom w:val="none" w:sz="0" w:space="0" w:color="auto"/>
                    <w:right w:val="none" w:sz="0" w:space="0" w:color="auto"/>
                  </w:divBdr>
                  <w:divsChild>
                    <w:div w:id="1236745887">
                      <w:marLeft w:val="0"/>
                      <w:marRight w:val="0"/>
                      <w:marTop w:val="0"/>
                      <w:marBottom w:val="0"/>
                      <w:divBdr>
                        <w:top w:val="none" w:sz="0" w:space="0" w:color="auto"/>
                        <w:left w:val="none" w:sz="0" w:space="0" w:color="auto"/>
                        <w:bottom w:val="none" w:sz="0" w:space="0" w:color="auto"/>
                        <w:right w:val="none" w:sz="0" w:space="0" w:color="auto"/>
                      </w:divBdr>
                    </w:div>
                  </w:divsChild>
                </w:div>
                <w:div w:id="1961690840">
                  <w:marLeft w:val="0"/>
                  <w:marRight w:val="0"/>
                  <w:marTop w:val="0"/>
                  <w:marBottom w:val="0"/>
                  <w:divBdr>
                    <w:top w:val="none" w:sz="0" w:space="0" w:color="auto"/>
                    <w:left w:val="none" w:sz="0" w:space="0" w:color="auto"/>
                    <w:bottom w:val="none" w:sz="0" w:space="0" w:color="auto"/>
                    <w:right w:val="none" w:sz="0" w:space="0" w:color="auto"/>
                  </w:divBdr>
                  <w:divsChild>
                    <w:div w:id="1708332937">
                      <w:marLeft w:val="0"/>
                      <w:marRight w:val="0"/>
                      <w:marTop w:val="0"/>
                      <w:marBottom w:val="0"/>
                      <w:divBdr>
                        <w:top w:val="none" w:sz="0" w:space="0" w:color="auto"/>
                        <w:left w:val="none" w:sz="0" w:space="0" w:color="auto"/>
                        <w:bottom w:val="none" w:sz="0" w:space="0" w:color="auto"/>
                        <w:right w:val="none" w:sz="0" w:space="0" w:color="auto"/>
                      </w:divBdr>
                    </w:div>
                  </w:divsChild>
                </w:div>
                <w:div w:id="2011984873">
                  <w:marLeft w:val="0"/>
                  <w:marRight w:val="0"/>
                  <w:marTop w:val="0"/>
                  <w:marBottom w:val="0"/>
                  <w:divBdr>
                    <w:top w:val="none" w:sz="0" w:space="0" w:color="auto"/>
                    <w:left w:val="none" w:sz="0" w:space="0" w:color="auto"/>
                    <w:bottom w:val="none" w:sz="0" w:space="0" w:color="auto"/>
                    <w:right w:val="none" w:sz="0" w:space="0" w:color="auto"/>
                  </w:divBdr>
                  <w:divsChild>
                    <w:div w:id="858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778579">
          <w:marLeft w:val="0"/>
          <w:marRight w:val="0"/>
          <w:marTop w:val="0"/>
          <w:marBottom w:val="0"/>
          <w:divBdr>
            <w:top w:val="none" w:sz="0" w:space="0" w:color="auto"/>
            <w:left w:val="none" w:sz="0" w:space="0" w:color="auto"/>
            <w:bottom w:val="none" w:sz="0" w:space="0" w:color="auto"/>
            <w:right w:val="none" w:sz="0" w:space="0" w:color="auto"/>
          </w:divBdr>
        </w:div>
        <w:div w:id="1050836159">
          <w:marLeft w:val="0"/>
          <w:marRight w:val="0"/>
          <w:marTop w:val="0"/>
          <w:marBottom w:val="0"/>
          <w:divBdr>
            <w:top w:val="none" w:sz="0" w:space="0" w:color="auto"/>
            <w:left w:val="none" w:sz="0" w:space="0" w:color="auto"/>
            <w:bottom w:val="none" w:sz="0" w:space="0" w:color="auto"/>
            <w:right w:val="none" w:sz="0" w:space="0" w:color="auto"/>
          </w:divBdr>
          <w:divsChild>
            <w:div w:id="2104261672">
              <w:marLeft w:val="-75"/>
              <w:marRight w:val="0"/>
              <w:marTop w:val="30"/>
              <w:marBottom w:val="30"/>
              <w:divBdr>
                <w:top w:val="none" w:sz="0" w:space="0" w:color="auto"/>
                <w:left w:val="none" w:sz="0" w:space="0" w:color="auto"/>
                <w:bottom w:val="none" w:sz="0" w:space="0" w:color="auto"/>
                <w:right w:val="none" w:sz="0" w:space="0" w:color="auto"/>
              </w:divBdr>
              <w:divsChild>
                <w:div w:id="43869509">
                  <w:marLeft w:val="0"/>
                  <w:marRight w:val="0"/>
                  <w:marTop w:val="0"/>
                  <w:marBottom w:val="0"/>
                  <w:divBdr>
                    <w:top w:val="none" w:sz="0" w:space="0" w:color="auto"/>
                    <w:left w:val="none" w:sz="0" w:space="0" w:color="auto"/>
                    <w:bottom w:val="none" w:sz="0" w:space="0" w:color="auto"/>
                    <w:right w:val="none" w:sz="0" w:space="0" w:color="auto"/>
                  </w:divBdr>
                  <w:divsChild>
                    <w:div w:id="1505779468">
                      <w:marLeft w:val="0"/>
                      <w:marRight w:val="0"/>
                      <w:marTop w:val="0"/>
                      <w:marBottom w:val="0"/>
                      <w:divBdr>
                        <w:top w:val="none" w:sz="0" w:space="0" w:color="auto"/>
                        <w:left w:val="none" w:sz="0" w:space="0" w:color="auto"/>
                        <w:bottom w:val="none" w:sz="0" w:space="0" w:color="auto"/>
                        <w:right w:val="none" w:sz="0" w:space="0" w:color="auto"/>
                      </w:divBdr>
                    </w:div>
                  </w:divsChild>
                </w:div>
                <w:div w:id="161703524">
                  <w:marLeft w:val="0"/>
                  <w:marRight w:val="0"/>
                  <w:marTop w:val="0"/>
                  <w:marBottom w:val="0"/>
                  <w:divBdr>
                    <w:top w:val="none" w:sz="0" w:space="0" w:color="auto"/>
                    <w:left w:val="none" w:sz="0" w:space="0" w:color="auto"/>
                    <w:bottom w:val="none" w:sz="0" w:space="0" w:color="auto"/>
                    <w:right w:val="none" w:sz="0" w:space="0" w:color="auto"/>
                  </w:divBdr>
                  <w:divsChild>
                    <w:div w:id="1267888710">
                      <w:marLeft w:val="0"/>
                      <w:marRight w:val="0"/>
                      <w:marTop w:val="0"/>
                      <w:marBottom w:val="0"/>
                      <w:divBdr>
                        <w:top w:val="none" w:sz="0" w:space="0" w:color="auto"/>
                        <w:left w:val="none" w:sz="0" w:space="0" w:color="auto"/>
                        <w:bottom w:val="none" w:sz="0" w:space="0" w:color="auto"/>
                        <w:right w:val="none" w:sz="0" w:space="0" w:color="auto"/>
                      </w:divBdr>
                    </w:div>
                  </w:divsChild>
                </w:div>
                <w:div w:id="592975238">
                  <w:marLeft w:val="0"/>
                  <w:marRight w:val="0"/>
                  <w:marTop w:val="0"/>
                  <w:marBottom w:val="0"/>
                  <w:divBdr>
                    <w:top w:val="none" w:sz="0" w:space="0" w:color="auto"/>
                    <w:left w:val="none" w:sz="0" w:space="0" w:color="auto"/>
                    <w:bottom w:val="none" w:sz="0" w:space="0" w:color="auto"/>
                    <w:right w:val="none" w:sz="0" w:space="0" w:color="auto"/>
                  </w:divBdr>
                  <w:divsChild>
                    <w:div w:id="1489396924">
                      <w:marLeft w:val="0"/>
                      <w:marRight w:val="0"/>
                      <w:marTop w:val="0"/>
                      <w:marBottom w:val="0"/>
                      <w:divBdr>
                        <w:top w:val="none" w:sz="0" w:space="0" w:color="auto"/>
                        <w:left w:val="none" w:sz="0" w:space="0" w:color="auto"/>
                        <w:bottom w:val="none" w:sz="0" w:space="0" w:color="auto"/>
                        <w:right w:val="none" w:sz="0" w:space="0" w:color="auto"/>
                      </w:divBdr>
                    </w:div>
                  </w:divsChild>
                </w:div>
                <w:div w:id="868227853">
                  <w:marLeft w:val="0"/>
                  <w:marRight w:val="0"/>
                  <w:marTop w:val="0"/>
                  <w:marBottom w:val="0"/>
                  <w:divBdr>
                    <w:top w:val="none" w:sz="0" w:space="0" w:color="auto"/>
                    <w:left w:val="none" w:sz="0" w:space="0" w:color="auto"/>
                    <w:bottom w:val="none" w:sz="0" w:space="0" w:color="auto"/>
                    <w:right w:val="none" w:sz="0" w:space="0" w:color="auto"/>
                  </w:divBdr>
                  <w:divsChild>
                    <w:div w:id="163595106">
                      <w:marLeft w:val="0"/>
                      <w:marRight w:val="0"/>
                      <w:marTop w:val="0"/>
                      <w:marBottom w:val="0"/>
                      <w:divBdr>
                        <w:top w:val="none" w:sz="0" w:space="0" w:color="auto"/>
                        <w:left w:val="none" w:sz="0" w:space="0" w:color="auto"/>
                        <w:bottom w:val="none" w:sz="0" w:space="0" w:color="auto"/>
                        <w:right w:val="none" w:sz="0" w:space="0" w:color="auto"/>
                      </w:divBdr>
                    </w:div>
                  </w:divsChild>
                </w:div>
                <w:div w:id="1077508728">
                  <w:marLeft w:val="0"/>
                  <w:marRight w:val="0"/>
                  <w:marTop w:val="0"/>
                  <w:marBottom w:val="0"/>
                  <w:divBdr>
                    <w:top w:val="none" w:sz="0" w:space="0" w:color="auto"/>
                    <w:left w:val="none" w:sz="0" w:space="0" w:color="auto"/>
                    <w:bottom w:val="none" w:sz="0" w:space="0" w:color="auto"/>
                    <w:right w:val="none" w:sz="0" w:space="0" w:color="auto"/>
                  </w:divBdr>
                  <w:divsChild>
                    <w:div w:id="1777945837">
                      <w:marLeft w:val="0"/>
                      <w:marRight w:val="0"/>
                      <w:marTop w:val="0"/>
                      <w:marBottom w:val="0"/>
                      <w:divBdr>
                        <w:top w:val="none" w:sz="0" w:space="0" w:color="auto"/>
                        <w:left w:val="none" w:sz="0" w:space="0" w:color="auto"/>
                        <w:bottom w:val="none" w:sz="0" w:space="0" w:color="auto"/>
                        <w:right w:val="none" w:sz="0" w:space="0" w:color="auto"/>
                      </w:divBdr>
                    </w:div>
                  </w:divsChild>
                </w:div>
                <w:div w:id="1305161150">
                  <w:marLeft w:val="0"/>
                  <w:marRight w:val="0"/>
                  <w:marTop w:val="0"/>
                  <w:marBottom w:val="0"/>
                  <w:divBdr>
                    <w:top w:val="none" w:sz="0" w:space="0" w:color="auto"/>
                    <w:left w:val="none" w:sz="0" w:space="0" w:color="auto"/>
                    <w:bottom w:val="none" w:sz="0" w:space="0" w:color="auto"/>
                    <w:right w:val="none" w:sz="0" w:space="0" w:color="auto"/>
                  </w:divBdr>
                  <w:divsChild>
                    <w:div w:id="125240859">
                      <w:marLeft w:val="0"/>
                      <w:marRight w:val="0"/>
                      <w:marTop w:val="0"/>
                      <w:marBottom w:val="0"/>
                      <w:divBdr>
                        <w:top w:val="none" w:sz="0" w:space="0" w:color="auto"/>
                        <w:left w:val="none" w:sz="0" w:space="0" w:color="auto"/>
                        <w:bottom w:val="none" w:sz="0" w:space="0" w:color="auto"/>
                        <w:right w:val="none" w:sz="0" w:space="0" w:color="auto"/>
                      </w:divBdr>
                    </w:div>
                  </w:divsChild>
                </w:div>
                <w:div w:id="1469590414">
                  <w:marLeft w:val="0"/>
                  <w:marRight w:val="0"/>
                  <w:marTop w:val="0"/>
                  <w:marBottom w:val="0"/>
                  <w:divBdr>
                    <w:top w:val="none" w:sz="0" w:space="0" w:color="auto"/>
                    <w:left w:val="none" w:sz="0" w:space="0" w:color="auto"/>
                    <w:bottom w:val="none" w:sz="0" w:space="0" w:color="auto"/>
                    <w:right w:val="none" w:sz="0" w:space="0" w:color="auto"/>
                  </w:divBdr>
                  <w:divsChild>
                    <w:div w:id="870456714">
                      <w:marLeft w:val="0"/>
                      <w:marRight w:val="0"/>
                      <w:marTop w:val="0"/>
                      <w:marBottom w:val="0"/>
                      <w:divBdr>
                        <w:top w:val="none" w:sz="0" w:space="0" w:color="auto"/>
                        <w:left w:val="none" w:sz="0" w:space="0" w:color="auto"/>
                        <w:bottom w:val="none" w:sz="0" w:space="0" w:color="auto"/>
                        <w:right w:val="none" w:sz="0" w:space="0" w:color="auto"/>
                      </w:divBdr>
                    </w:div>
                  </w:divsChild>
                </w:div>
                <w:div w:id="1914314151">
                  <w:marLeft w:val="0"/>
                  <w:marRight w:val="0"/>
                  <w:marTop w:val="0"/>
                  <w:marBottom w:val="0"/>
                  <w:divBdr>
                    <w:top w:val="none" w:sz="0" w:space="0" w:color="auto"/>
                    <w:left w:val="none" w:sz="0" w:space="0" w:color="auto"/>
                    <w:bottom w:val="none" w:sz="0" w:space="0" w:color="auto"/>
                    <w:right w:val="none" w:sz="0" w:space="0" w:color="auto"/>
                  </w:divBdr>
                  <w:divsChild>
                    <w:div w:id="1003317495">
                      <w:marLeft w:val="0"/>
                      <w:marRight w:val="0"/>
                      <w:marTop w:val="0"/>
                      <w:marBottom w:val="0"/>
                      <w:divBdr>
                        <w:top w:val="none" w:sz="0" w:space="0" w:color="auto"/>
                        <w:left w:val="none" w:sz="0" w:space="0" w:color="auto"/>
                        <w:bottom w:val="none" w:sz="0" w:space="0" w:color="auto"/>
                        <w:right w:val="none" w:sz="0" w:space="0" w:color="auto"/>
                      </w:divBdr>
                    </w:div>
                  </w:divsChild>
                </w:div>
                <w:div w:id="1928075982">
                  <w:marLeft w:val="0"/>
                  <w:marRight w:val="0"/>
                  <w:marTop w:val="0"/>
                  <w:marBottom w:val="0"/>
                  <w:divBdr>
                    <w:top w:val="none" w:sz="0" w:space="0" w:color="auto"/>
                    <w:left w:val="none" w:sz="0" w:space="0" w:color="auto"/>
                    <w:bottom w:val="none" w:sz="0" w:space="0" w:color="auto"/>
                    <w:right w:val="none" w:sz="0" w:space="0" w:color="auto"/>
                  </w:divBdr>
                  <w:divsChild>
                    <w:div w:id="5570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75043">
          <w:marLeft w:val="0"/>
          <w:marRight w:val="0"/>
          <w:marTop w:val="0"/>
          <w:marBottom w:val="0"/>
          <w:divBdr>
            <w:top w:val="none" w:sz="0" w:space="0" w:color="auto"/>
            <w:left w:val="none" w:sz="0" w:space="0" w:color="auto"/>
            <w:bottom w:val="none" w:sz="0" w:space="0" w:color="auto"/>
            <w:right w:val="none" w:sz="0" w:space="0" w:color="auto"/>
          </w:divBdr>
        </w:div>
        <w:div w:id="1226064616">
          <w:marLeft w:val="0"/>
          <w:marRight w:val="0"/>
          <w:marTop w:val="0"/>
          <w:marBottom w:val="0"/>
          <w:divBdr>
            <w:top w:val="none" w:sz="0" w:space="0" w:color="auto"/>
            <w:left w:val="none" w:sz="0" w:space="0" w:color="auto"/>
            <w:bottom w:val="none" w:sz="0" w:space="0" w:color="auto"/>
            <w:right w:val="none" w:sz="0" w:space="0" w:color="auto"/>
          </w:divBdr>
        </w:div>
        <w:div w:id="1304316314">
          <w:marLeft w:val="0"/>
          <w:marRight w:val="0"/>
          <w:marTop w:val="0"/>
          <w:marBottom w:val="0"/>
          <w:divBdr>
            <w:top w:val="none" w:sz="0" w:space="0" w:color="auto"/>
            <w:left w:val="none" w:sz="0" w:space="0" w:color="auto"/>
            <w:bottom w:val="none" w:sz="0" w:space="0" w:color="auto"/>
            <w:right w:val="none" w:sz="0" w:space="0" w:color="auto"/>
          </w:divBdr>
        </w:div>
        <w:div w:id="1338655212">
          <w:marLeft w:val="0"/>
          <w:marRight w:val="0"/>
          <w:marTop w:val="0"/>
          <w:marBottom w:val="0"/>
          <w:divBdr>
            <w:top w:val="none" w:sz="0" w:space="0" w:color="auto"/>
            <w:left w:val="none" w:sz="0" w:space="0" w:color="auto"/>
            <w:bottom w:val="none" w:sz="0" w:space="0" w:color="auto"/>
            <w:right w:val="none" w:sz="0" w:space="0" w:color="auto"/>
          </w:divBdr>
          <w:divsChild>
            <w:div w:id="369112870">
              <w:marLeft w:val="-75"/>
              <w:marRight w:val="0"/>
              <w:marTop w:val="30"/>
              <w:marBottom w:val="30"/>
              <w:divBdr>
                <w:top w:val="none" w:sz="0" w:space="0" w:color="auto"/>
                <w:left w:val="none" w:sz="0" w:space="0" w:color="auto"/>
                <w:bottom w:val="none" w:sz="0" w:space="0" w:color="auto"/>
                <w:right w:val="none" w:sz="0" w:space="0" w:color="auto"/>
              </w:divBdr>
              <w:divsChild>
                <w:div w:id="33579494">
                  <w:marLeft w:val="0"/>
                  <w:marRight w:val="0"/>
                  <w:marTop w:val="0"/>
                  <w:marBottom w:val="0"/>
                  <w:divBdr>
                    <w:top w:val="none" w:sz="0" w:space="0" w:color="auto"/>
                    <w:left w:val="none" w:sz="0" w:space="0" w:color="auto"/>
                    <w:bottom w:val="none" w:sz="0" w:space="0" w:color="auto"/>
                    <w:right w:val="none" w:sz="0" w:space="0" w:color="auto"/>
                  </w:divBdr>
                  <w:divsChild>
                    <w:div w:id="514922771">
                      <w:marLeft w:val="0"/>
                      <w:marRight w:val="0"/>
                      <w:marTop w:val="0"/>
                      <w:marBottom w:val="0"/>
                      <w:divBdr>
                        <w:top w:val="none" w:sz="0" w:space="0" w:color="auto"/>
                        <w:left w:val="none" w:sz="0" w:space="0" w:color="auto"/>
                        <w:bottom w:val="none" w:sz="0" w:space="0" w:color="auto"/>
                        <w:right w:val="none" w:sz="0" w:space="0" w:color="auto"/>
                      </w:divBdr>
                    </w:div>
                  </w:divsChild>
                </w:div>
                <w:div w:id="374739734">
                  <w:marLeft w:val="0"/>
                  <w:marRight w:val="0"/>
                  <w:marTop w:val="0"/>
                  <w:marBottom w:val="0"/>
                  <w:divBdr>
                    <w:top w:val="none" w:sz="0" w:space="0" w:color="auto"/>
                    <w:left w:val="none" w:sz="0" w:space="0" w:color="auto"/>
                    <w:bottom w:val="none" w:sz="0" w:space="0" w:color="auto"/>
                    <w:right w:val="none" w:sz="0" w:space="0" w:color="auto"/>
                  </w:divBdr>
                  <w:divsChild>
                    <w:div w:id="826441250">
                      <w:marLeft w:val="0"/>
                      <w:marRight w:val="0"/>
                      <w:marTop w:val="0"/>
                      <w:marBottom w:val="0"/>
                      <w:divBdr>
                        <w:top w:val="none" w:sz="0" w:space="0" w:color="auto"/>
                        <w:left w:val="none" w:sz="0" w:space="0" w:color="auto"/>
                        <w:bottom w:val="none" w:sz="0" w:space="0" w:color="auto"/>
                        <w:right w:val="none" w:sz="0" w:space="0" w:color="auto"/>
                      </w:divBdr>
                    </w:div>
                  </w:divsChild>
                </w:div>
                <w:div w:id="793671141">
                  <w:marLeft w:val="0"/>
                  <w:marRight w:val="0"/>
                  <w:marTop w:val="0"/>
                  <w:marBottom w:val="0"/>
                  <w:divBdr>
                    <w:top w:val="none" w:sz="0" w:space="0" w:color="auto"/>
                    <w:left w:val="none" w:sz="0" w:space="0" w:color="auto"/>
                    <w:bottom w:val="none" w:sz="0" w:space="0" w:color="auto"/>
                    <w:right w:val="none" w:sz="0" w:space="0" w:color="auto"/>
                  </w:divBdr>
                  <w:divsChild>
                    <w:div w:id="843859817">
                      <w:marLeft w:val="0"/>
                      <w:marRight w:val="0"/>
                      <w:marTop w:val="0"/>
                      <w:marBottom w:val="0"/>
                      <w:divBdr>
                        <w:top w:val="none" w:sz="0" w:space="0" w:color="auto"/>
                        <w:left w:val="none" w:sz="0" w:space="0" w:color="auto"/>
                        <w:bottom w:val="none" w:sz="0" w:space="0" w:color="auto"/>
                        <w:right w:val="none" w:sz="0" w:space="0" w:color="auto"/>
                      </w:divBdr>
                    </w:div>
                  </w:divsChild>
                </w:div>
                <w:div w:id="810515583">
                  <w:marLeft w:val="0"/>
                  <w:marRight w:val="0"/>
                  <w:marTop w:val="0"/>
                  <w:marBottom w:val="0"/>
                  <w:divBdr>
                    <w:top w:val="none" w:sz="0" w:space="0" w:color="auto"/>
                    <w:left w:val="none" w:sz="0" w:space="0" w:color="auto"/>
                    <w:bottom w:val="none" w:sz="0" w:space="0" w:color="auto"/>
                    <w:right w:val="none" w:sz="0" w:space="0" w:color="auto"/>
                  </w:divBdr>
                  <w:divsChild>
                    <w:div w:id="949509391">
                      <w:marLeft w:val="0"/>
                      <w:marRight w:val="0"/>
                      <w:marTop w:val="0"/>
                      <w:marBottom w:val="0"/>
                      <w:divBdr>
                        <w:top w:val="none" w:sz="0" w:space="0" w:color="auto"/>
                        <w:left w:val="none" w:sz="0" w:space="0" w:color="auto"/>
                        <w:bottom w:val="none" w:sz="0" w:space="0" w:color="auto"/>
                        <w:right w:val="none" w:sz="0" w:space="0" w:color="auto"/>
                      </w:divBdr>
                    </w:div>
                  </w:divsChild>
                </w:div>
                <w:div w:id="991252513">
                  <w:marLeft w:val="0"/>
                  <w:marRight w:val="0"/>
                  <w:marTop w:val="0"/>
                  <w:marBottom w:val="0"/>
                  <w:divBdr>
                    <w:top w:val="none" w:sz="0" w:space="0" w:color="auto"/>
                    <w:left w:val="none" w:sz="0" w:space="0" w:color="auto"/>
                    <w:bottom w:val="none" w:sz="0" w:space="0" w:color="auto"/>
                    <w:right w:val="none" w:sz="0" w:space="0" w:color="auto"/>
                  </w:divBdr>
                  <w:divsChild>
                    <w:div w:id="1895578860">
                      <w:marLeft w:val="0"/>
                      <w:marRight w:val="0"/>
                      <w:marTop w:val="0"/>
                      <w:marBottom w:val="0"/>
                      <w:divBdr>
                        <w:top w:val="none" w:sz="0" w:space="0" w:color="auto"/>
                        <w:left w:val="none" w:sz="0" w:space="0" w:color="auto"/>
                        <w:bottom w:val="none" w:sz="0" w:space="0" w:color="auto"/>
                        <w:right w:val="none" w:sz="0" w:space="0" w:color="auto"/>
                      </w:divBdr>
                    </w:div>
                  </w:divsChild>
                </w:div>
                <w:div w:id="1078092698">
                  <w:marLeft w:val="0"/>
                  <w:marRight w:val="0"/>
                  <w:marTop w:val="0"/>
                  <w:marBottom w:val="0"/>
                  <w:divBdr>
                    <w:top w:val="none" w:sz="0" w:space="0" w:color="auto"/>
                    <w:left w:val="none" w:sz="0" w:space="0" w:color="auto"/>
                    <w:bottom w:val="none" w:sz="0" w:space="0" w:color="auto"/>
                    <w:right w:val="none" w:sz="0" w:space="0" w:color="auto"/>
                  </w:divBdr>
                  <w:divsChild>
                    <w:div w:id="64182213">
                      <w:marLeft w:val="0"/>
                      <w:marRight w:val="0"/>
                      <w:marTop w:val="0"/>
                      <w:marBottom w:val="0"/>
                      <w:divBdr>
                        <w:top w:val="none" w:sz="0" w:space="0" w:color="auto"/>
                        <w:left w:val="none" w:sz="0" w:space="0" w:color="auto"/>
                        <w:bottom w:val="none" w:sz="0" w:space="0" w:color="auto"/>
                        <w:right w:val="none" w:sz="0" w:space="0" w:color="auto"/>
                      </w:divBdr>
                    </w:div>
                  </w:divsChild>
                </w:div>
                <w:div w:id="1122918580">
                  <w:marLeft w:val="0"/>
                  <w:marRight w:val="0"/>
                  <w:marTop w:val="0"/>
                  <w:marBottom w:val="0"/>
                  <w:divBdr>
                    <w:top w:val="none" w:sz="0" w:space="0" w:color="auto"/>
                    <w:left w:val="none" w:sz="0" w:space="0" w:color="auto"/>
                    <w:bottom w:val="none" w:sz="0" w:space="0" w:color="auto"/>
                    <w:right w:val="none" w:sz="0" w:space="0" w:color="auto"/>
                  </w:divBdr>
                  <w:divsChild>
                    <w:div w:id="1030303369">
                      <w:marLeft w:val="0"/>
                      <w:marRight w:val="0"/>
                      <w:marTop w:val="0"/>
                      <w:marBottom w:val="0"/>
                      <w:divBdr>
                        <w:top w:val="none" w:sz="0" w:space="0" w:color="auto"/>
                        <w:left w:val="none" w:sz="0" w:space="0" w:color="auto"/>
                        <w:bottom w:val="none" w:sz="0" w:space="0" w:color="auto"/>
                        <w:right w:val="none" w:sz="0" w:space="0" w:color="auto"/>
                      </w:divBdr>
                    </w:div>
                  </w:divsChild>
                </w:div>
                <w:div w:id="1225605960">
                  <w:marLeft w:val="0"/>
                  <w:marRight w:val="0"/>
                  <w:marTop w:val="0"/>
                  <w:marBottom w:val="0"/>
                  <w:divBdr>
                    <w:top w:val="none" w:sz="0" w:space="0" w:color="auto"/>
                    <w:left w:val="none" w:sz="0" w:space="0" w:color="auto"/>
                    <w:bottom w:val="none" w:sz="0" w:space="0" w:color="auto"/>
                    <w:right w:val="none" w:sz="0" w:space="0" w:color="auto"/>
                  </w:divBdr>
                  <w:divsChild>
                    <w:div w:id="1238782757">
                      <w:marLeft w:val="0"/>
                      <w:marRight w:val="0"/>
                      <w:marTop w:val="0"/>
                      <w:marBottom w:val="0"/>
                      <w:divBdr>
                        <w:top w:val="none" w:sz="0" w:space="0" w:color="auto"/>
                        <w:left w:val="none" w:sz="0" w:space="0" w:color="auto"/>
                        <w:bottom w:val="none" w:sz="0" w:space="0" w:color="auto"/>
                        <w:right w:val="none" w:sz="0" w:space="0" w:color="auto"/>
                      </w:divBdr>
                    </w:div>
                  </w:divsChild>
                </w:div>
                <w:div w:id="1230188407">
                  <w:marLeft w:val="0"/>
                  <w:marRight w:val="0"/>
                  <w:marTop w:val="0"/>
                  <w:marBottom w:val="0"/>
                  <w:divBdr>
                    <w:top w:val="none" w:sz="0" w:space="0" w:color="auto"/>
                    <w:left w:val="none" w:sz="0" w:space="0" w:color="auto"/>
                    <w:bottom w:val="none" w:sz="0" w:space="0" w:color="auto"/>
                    <w:right w:val="none" w:sz="0" w:space="0" w:color="auto"/>
                  </w:divBdr>
                  <w:divsChild>
                    <w:div w:id="1452287731">
                      <w:marLeft w:val="0"/>
                      <w:marRight w:val="0"/>
                      <w:marTop w:val="0"/>
                      <w:marBottom w:val="0"/>
                      <w:divBdr>
                        <w:top w:val="none" w:sz="0" w:space="0" w:color="auto"/>
                        <w:left w:val="none" w:sz="0" w:space="0" w:color="auto"/>
                        <w:bottom w:val="none" w:sz="0" w:space="0" w:color="auto"/>
                        <w:right w:val="none" w:sz="0" w:space="0" w:color="auto"/>
                      </w:divBdr>
                    </w:div>
                  </w:divsChild>
                </w:div>
                <w:div w:id="1450858852">
                  <w:marLeft w:val="0"/>
                  <w:marRight w:val="0"/>
                  <w:marTop w:val="0"/>
                  <w:marBottom w:val="0"/>
                  <w:divBdr>
                    <w:top w:val="none" w:sz="0" w:space="0" w:color="auto"/>
                    <w:left w:val="none" w:sz="0" w:space="0" w:color="auto"/>
                    <w:bottom w:val="none" w:sz="0" w:space="0" w:color="auto"/>
                    <w:right w:val="none" w:sz="0" w:space="0" w:color="auto"/>
                  </w:divBdr>
                  <w:divsChild>
                    <w:div w:id="895968305">
                      <w:marLeft w:val="0"/>
                      <w:marRight w:val="0"/>
                      <w:marTop w:val="0"/>
                      <w:marBottom w:val="0"/>
                      <w:divBdr>
                        <w:top w:val="none" w:sz="0" w:space="0" w:color="auto"/>
                        <w:left w:val="none" w:sz="0" w:space="0" w:color="auto"/>
                        <w:bottom w:val="none" w:sz="0" w:space="0" w:color="auto"/>
                        <w:right w:val="none" w:sz="0" w:space="0" w:color="auto"/>
                      </w:divBdr>
                    </w:div>
                  </w:divsChild>
                </w:div>
                <w:div w:id="1639921986">
                  <w:marLeft w:val="0"/>
                  <w:marRight w:val="0"/>
                  <w:marTop w:val="0"/>
                  <w:marBottom w:val="0"/>
                  <w:divBdr>
                    <w:top w:val="none" w:sz="0" w:space="0" w:color="auto"/>
                    <w:left w:val="none" w:sz="0" w:space="0" w:color="auto"/>
                    <w:bottom w:val="none" w:sz="0" w:space="0" w:color="auto"/>
                    <w:right w:val="none" w:sz="0" w:space="0" w:color="auto"/>
                  </w:divBdr>
                  <w:divsChild>
                    <w:div w:id="1339653094">
                      <w:marLeft w:val="0"/>
                      <w:marRight w:val="0"/>
                      <w:marTop w:val="0"/>
                      <w:marBottom w:val="0"/>
                      <w:divBdr>
                        <w:top w:val="none" w:sz="0" w:space="0" w:color="auto"/>
                        <w:left w:val="none" w:sz="0" w:space="0" w:color="auto"/>
                        <w:bottom w:val="none" w:sz="0" w:space="0" w:color="auto"/>
                        <w:right w:val="none" w:sz="0" w:space="0" w:color="auto"/>
                      </w:divBdr>
                    </w:div>
                  </w:divsChild>
                </w:div>
                <w:div w:id="1738088747">
                  <w:marLeft w:val="0"/>
                  <w:marRight w:val="0"/>
                  <w:marTop w:val="0"/>
                  <w:marBottom w:val="0"/>
                  <w:divBdr>
                    <w:top w:val="none" w:sz="0" w:space="0" w:color="auto"/>
                    <w:left w:val="none" w:sz="0" w:space="0" w:color="auto"/>
                    <w:bottom w:val="none" w:sz="0" w:space="0" w:color="auto"/>
                    <w:right w:val="none" w:sz="0" w:space="0" w:color="auto"/>
                  </w:divBdr>
                  <w:divsChild>
                    <w:div w:id="241912676">
                      <w:marLeft w:val="0"/>
                      <w:marRight w:val="0"/>
                      <w:marTop w:val="0"/>
                      <w:marBottom w:val="0"/>
                      <w:divBdr>
                        <w:top w:val="none" w:sz="0" w:space="0" w:color="auto"/>
                        <w:left w:val="none" w:sz="0" w:space="0" w:color="auto"/>
                        <w:bottom w:val="none" w:sz="0" w:space="0" w:color="auto"/>
                        <w:right w:val="none" w:sz="0" w:space="0" w:color="auto"/>
                      </w:divBdr>
                    </w:div>
                  </w:divsChild>
                </w:div>
                <w:div w:id="1829249238">
                  <w:marLeft w:val="0"/>
                  <w:marRight w:val="0"/>
                  <w:marTop w:val="0"/>
                  <w:marBottom w:val="0"/>
                  <w:divBdr>
                    <w:top w:val="none" w:sz="0" w:space="0" w:color="auto"/>
                    <w:left w:val="none" w:sz="0" w:space="0" w:color="auto"/>
                    <w:bottom w:val="none" w:sz="0" w:space="0" w:color="auto"/>
                    <w:right w:val="none" w:sz="0" w:space="0" w:color="auto"/>
                  </w:divBdr>
                  <w:divsChild>
                    <w:div w:id="384137657">
                      <w:marLeft w:val="0"/>
                      <w:marRight w:val="0"/>
                      <w:marTop w:val="0"/>
                      <w:marBottom w:val="0"/>
                      <w:divBdr>
                        <w:top w:val="none" w:sz="0" w:space="0" w:color="auto"/>
                        <w:left w:val="none" w:sz="0" w:space="0" w:color="auto"/>
                        <w:bottom w:val="none" w:sz="0" w:space="0" w:color="auto"/>
                        <w:right w:val="none" w:sz="0" w:space="0" w:color="auto"/>
                      </w:divBdr>
                    </w:div>
                  </w:divsChild>
                </w:div>
                <w:div w:id="1868831590">
                  <w:marLeft w:val="0"/>
                  <w:marRight w:val="0"/>
                  <w:marTop w:val="0"/>
                  <w:marBottom w:val="0"/>
                  <w:divBdr>
                    <w:top w:val="none" w:sz="0" w:space="0" w:color="auto"/>
                    <w:left w:val="none" w:sz="0" w:space="0" w:color="auto"/>
                    <w:bottom w:val="none" w:sz="0" w:space="0" w:color="auto"/>
                    <w:right w:val="none" w:sz="0" w:space="0" w:color="auto"/>
                  </w:divBdr>
                  <w:divsChild>
                    <w:div w:id="1348865078">
                      <w:marLeft w:val="0"/>
                      <w:marRight w:val="0"/>
                      <w:marTop w:val="0"/>
                      <w:marBottom w:val="0"/>
                      <w:divBdr>
                        <w:top w:val="none" w:sz="0" w:space="0" w:color="auto"/>
                        <w:left w:val="none" w:sz="0" w:space="0" w:color="auto"/>
                        <w:bottom w:val="none" w:sz="0" w:space="0" w:color="auto"/>
                        <w:right w:val="none" w:sz="0" w:space="0" w:color="auto"/>
                      </w:divBdr>
                    </w:div>
                  </w:divsChild>
                </w:div>
                <w:div w:id="1941982395">
                  <w:marLeft w:val="0"/>
                  <w:marRight w:val="0"/>
                  <w:marTop w:val="0"/>
                  <w:marBottom w:val="0"/>
                  <w:divBdr>
                    <w:top w:val="none" w:sz="0" w:space="0" w:color="auto"/>
                    <w:left w:val="none" w:sz="0" w:space="0" w:color="auto"/>
                    <w:bottom w:val="none" w:sz="0" w:space="0" w:color="auto"/>
                    <w:right w:val="none" w:sz="0" w:space="0" w:color="auto"/>
                  </w:divBdr>
                  <w:divsChild>
                    <w:div w:id="163473832">
                      <w:marLeft w:val="0"/>
                      <w:marRight w:val="0"/>
                      <w:marTop w:val="0"/>
                      <w:marBottom w:val="0"/>
                      <w:divBdr>
                        <w:top w:val="none" w:sz="0" w:space="0" w:color="auto"/>
                        <w:left w:val="none" w:sz="0" w:space="0" w:color="auto"/>
                        <w:bottom w:val="none" w:sz="0" w:space="0" w:color="auto"/>
                        <w:right w:val="none" w:sz="0" w:space="0" w:color="auto"/>
                      </w:divBdr>
                    </w:div>
                  </w:divsChild>
                </w:div>
                <w:div w:id="1945527947">
                  <w:marLeft w:val="0"/>
                  <w:marRight w:val="0"/>
                  <w:marTop w:val="0"/>
                  <w:marBottom w:val="0"/>
                  <w:divBdr>
                    <w:top w:val="none" w:sz="0" w:space="0" w:color="auto"/>
                    <w:left w:val="none" w:sz="0" w:space="0" w:color="auto"/>
                    <w:bottom w:val="none" w:sz="0" w:space="0" w:color="auto"/>
                    <w:right w:val="none" w:sz="0" w:space="0" w:color="auto"/>
                  </w:divBdr>
                  <w:divsChild>
                    <w:div w:id="503475821">
                      <w:marLeft w:val="0"/>
                      <w:marRight w:val="0"/>
                      <w:marTop w:val="0"/>
                      <w:marBottom w:val="0"/>
                      <w:divBdr>
                        <w:top w:val="none" w:sz="0" w:space="0" w:color="auto"/>
                        <w:left w:val="none" w:sz="0" w:space="0" w:color="auto"/>
                        <w:bottom w:val="none" w:sz="0" w:space="0" w:color="auto"/>
                        <w:right w:val="none" w:sz="0" w:space="0" w:color="auto"/>
                      </w:divBdr>
                    </w:div>
                  </w:divsChild>
                </w:div>
                <w:div w:id="1972127275">
                  <w:marLeft w:val="0"/>
                  <w:marRight w:val="0"/>
                  <w:marTop w:val="0"/>
                  <w:marBottom w:val="0"/>
                  <w:divBdr>
                    <w:top w:val="none" w:sz="0" w:space="0" w:color="auto"/>
                    <w:left w:val="none" w:sz="0" w:space="0" w:color="auto"/>
                    <w:bottom w:val="none" w:sz="0" w:space="0" w:color="auto"/>
                    <w:right w:val="none" w:sz="0" w:space="0" w:color="auto"/>
                  </w:divBdr>
                  <w:divsChild>
                    <w:div w:id="42412111">
                      <w:marLeft w:val="0"/>
                      <w:marRight w:val="0"/>
                      <w:marTop w:val="0"/>
                      <w:marBottom w:val="0"/>
                      <w:divBdr>
                        <w:top w:val="none" w:sz="0" w:space="0" w:color="auto"/>
                        <w:left w:val="none" w:sz="0" w:space="0" w:color="auto"/>
                        <w:bottom w:val="none" w:sz="0" w:space="0" w:color="auto"/>
                        <w:right w:val="none" w:sz="0" w:space="0" w:color="auto"/>
                      </w:divBdr>
                    </w:div>
                  </w:divsChild>
                </w:div>
                <w:div w:id="2040160564">
                  <w:marLeft w:val="0"/>
                  <w:marRight w:val="0"/>
                  <w:marTop w:val="0"/>
                  <w:marBottom w:val="0"/>
                  <w:divBdr>
                    <w:top w:val="none" w:sz="0" w:space="0" w:color="auto"/>
                    <w:left w:val="none" w:sz="0" w:space="0" w:color="auto"/>
                    <w:bottom w:val="none" w:sz="0" w:space="0" w:color="auto"/>
                    <w:right w:val="none" w:sz="0" w:space="0" w:color="auto"/>
                  </w:divBdr>
                  <w:divsChild>
                    <w:div w:id="10579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1189">
          <w:marLeft w:val="0"/>
          <w:marRight w:val="0"/>
          <w:marTop w:val="0"/>
          <w:marBottom w:val="0"/>
          <w:divBdr>
            <w:top w:val="none" w:sz="0" w:space="0" w:color="auto"/>
            <w:left w:val="none" w:sz="0" w:space="0" w:color="auto"/>
            <w:bottom w:val="none" w:sz="0" w:space="0" w:color="auto"/>
            <w:right w:val="none" w:sz="0" w:space="0" w:color="auto"/>
          </w:divBdr>
        </w:div>
        <w:div w:id="1413159786">
          <w:marLeft w:val="0"/>
          <w:marRight w:val="0"/>
          <w:marTop w:val="0"/>
          <w:marBottom w:val="0"/>
          <w:divBdr>
            <w:top w:val="none" w:sz="0" w:space="0" w:color="auto"/>
            <w:left w:val="none" w:sz="0" w:space="0" w:color="auto"/>
            <w:bottom w:val="none" w:sz="0" w:space="0" w:color="auto"/>
            <w:right w:val="none" w:sz="0" w:space="0" w:color="auto"/>
          </w:divBdr>
        </w:div>
        <w:div w:id="1539854131">
          <w:marLeft w:val="0"/>
          <w:marRight w:val="0"/>
          <w:marTop w:val="0"/>
          <w:marBottom w:val="0"/>
          <w:divBdr>
            <w:top w:val="none" w:sz="0" w:space="0" w:color="auto"/>
            <w:left w:val="none" w:sz="0" w:space="0" w:color="auto"/>
            <w:bottom w:val="none" w:sz="0" w:space="0" w:color="auto"/>
            <w:right w:val="none" w:sz="0" w:space="0" w:color="auto"/>
          </w:divBdr>
          <w:divsChild>
            <w:div w:id="1077021512">
              <w:marLeft w:val="-75"/>
              <w:marRight w:val="0"/>
              <w:marTop w:val="30"/>
              <w:marBottom w:val="30"/>
              <w:divBdr>
                <w:top w:val="none" w:sz="0" w:space="0" w:color="auto"/>
                <w:left w:val="none" w:sz="0" w:space="0" w:color="auto"/>
                <w:bottom w:val="none" w:sz="0" w:space="0" w:color="auto"/>
                <w:right w:val="none" w:sz="0" w:space="0" w:color="auto"/>
              </w:divBdr>
              <w:divsChild>
                <w:div w:id="146021321">
                  <w:marLeft w:val="0"/>
                  <w:marRight w:val="0"/>
                  <w:marTop w:val="0"/>
                  <w:marBottom w:val="0"/>
                  <w:divBdr>
                    <w:top w:val="none" w:sz="0" w:space="0" w:color="auto"/>
                    <w:left w:val="none" w:sz="0" w:space="0" w:color="auto"/>
                    <w:bottom w:val="none" w:sz="0" w:space="0" w:color="auto"/>
                    <w:right w:val="none" w:sz="0" w:space="0" w:color="auto"/>
                  </w:divBdr>
                  <w:divsChild>
                    <w:div w:id="1531994022">
                      <w:marLeft w:val="0"/>
                      <w:marRight w:val="0"/>
                      <w:marTop w:val="0"/>
                      <w:marBottom w:val="0"/>
                      <w:divBdr>
                        <w:top w:val="none" w:sz="0" w:space="0" w:color="auto"/>
                        <w:left w:val="none" w:sz="0" w:space="0" w:color="auto"/>
                        <w:bottom w:val="none" w:sz="0" w:space="0" w:color="auto"/>
                        <w:right w:val="none" w:sz="0" w:space="0" w:color="auto"/>
                      </w:divBdr>
                    </w:div>
                  </w:divsChild>
                </w:div>
                <w:div w:id="193274715">
                  <w:marLeft w:val="0"/>
                  <w:marRight w:val="0"/>
                  <w:marTop w:val="0"/>
                  <w:marBottom w:val="0"/>
                  <w:divBdr>
                    <w:top w:val="none" w:sz="0" w:space="0" w:color="auto"/>
                    <w:left w:val="none" w:sz="0" w:space="0" w:color="auto"/>
                    <w:bottom w:val="none" w:sz="0" w:space="0" w:color="auto"/>
                    <w:right w:val="none" w:sz="0" w:space="0" w:color="auto"/>
                  </w:divBdr>
                  <w:divsChild>
                    <w:div w:id="2080515438">
                      <w:marLeft w:val="0"/>
                      <w:marRight w:val="0"/>
                      <w:marTop w:val="0"/>
                      <w:marBottom w:val="0"/>
                      <w:divBdr>
                        <w:top w:val="none" w:sz="0" w:space="0" w:color="auto"/>
                        <w:left w:val="none" w:sz="0" w:space="0" w:color="auto"/>
                        <w:bottom w:val="none" w:sz="0" w:space="0" w:color="auto"/>
                        <w:right w:val="none" w:sz="0" w:space="0" w:color="auto"/>
                      </w:divBdr>
                    </w:div>
                  </w:divsChild>
                </w:div>
                <w:div w:id="261914280">
                  <w:marLeft w:val="0"/>
                  <w:marRight w:val="0"/>
                  <w:marTop w:val="0"/>
                  <w:marBottom w:val="0"/>
                  <w:divBdr>
                    <w:top w:val="none" w:sz="0" w:space="0" w:color="auto"/>
                    <w:left w:val="none" w:sz="0" w:space="0" w:color="auto"/>
                    <w:bottom w:val="none" w:sz="0" w:space="0" w:color="auto"/>
                    <w:right w:val="none" w:sz="0" w:space="0" w:color="auto"/>
                  </w:divBdr>
                  <w:divsChild>
                    <w:div w:id="1720085595">
                      <w:marLeft w:val="0"/>
                      <w:marRight w:val="0"/>
                      <w:marTop w:val="0"/>
                      <w:marBottom w:val="0"/>
                      <w:divBdr>
                        <w:top w:val="none" w:sz="0" w:space="0" w:color="auto"/>
                        <w:left w:val="none" w:sz="0" w:space="0" w:color="auto"/>
                        <w:bottom w:val="none" w:sz="0" w:space="0" w:color="auto"/>
                        <w:right w:val="none" w:sz="0" w:space="0" w:color="auto"/>
                      </w:divBdr>
                    </w:div>
                  </w:divsChild>
                </w:div>
                <w:div w:id="524681433">
                  <w:marLeft w:val="0"/>
                  <w:marRight w:val="0"/>
                  <w:marTop w:val="0"/>
                  <w:marBottom w:val="0"/>
                  <w:divBdr>
                    <w:top w:val="none" w:sz="0" w:space="0" w:color="auto"/>
                    <w:left w:val="none" w:sz="0" w:space="0" w:color="auto"/>
                    <w:bottom w:val="none" w:sz="0" w:space="0" w:color="auto"/>
                    <w:right w:val="none" w:sz="0" w:space="0" w:color="auto"/>
                  </w:divBdr>
                  <w:divsChild>
                    <w:div w:id="1715811856">
                      <w:marLeft w:val="0"/>
                      <w:marRight w:val="0"/>
                      <w:marTop w:val="0"/>
                      <w:marBottom w:val="0"/>
                      <w:divBdr>
                        <w:top w:val="none" w:sz="0" w:space="0" w:color="auto"/>
                        <w:left w:val="none" w:sz="0" w:space="0" w:color="auto"/>
                        <w:bottom w:val="none" w:sz="0" w:space="0" w:color="auto"/>
                        <w:right w:val="none" w:sz="0" w:space="0" w:color="auto"/>
                      </w:divBdr>
                    </w:div>
                  </w:divsChild>
                </w:div>
                <w:div w:id="666323250">
                  <w:marLeft w:val="0"/>
                  <w:marRight w:val="0"/>
                  <w:marTop w:val="0"/>
                  <w:marBottom w:val="0"/>
                  <w:divBdr>
                    <w:top w:val="none" w:sz="0" w:space="0" w:color="auto"/>
                    <w:left w:val="none" w:sz="0" w:space="0" w:color="auto"/>
                    <w:bottom w:val="none" w:sz="0" w:space="0" w:color="auto"/>
                    <w:right w:val="none" w:sz="0" w:space="0" w:color="auto"/>
                  </w:divBdr>
                  <w:divsChild>
                    <w:div w:id="1332561169">
                      <w:marLeft w:val="0"/>
                      <w:marRight w:val="0"/>
                      <w:marTop w:val="0"/>
                      <w:marBottom w:val="0"/>
                      <w:divBdr>
                        <w:top w:val="none" w:sz="0" w:space="0" w:color="auto"/>
                        <w:left w:val="none" w:sz="0" w:space="0" w:color="auto"/>
                        <w:bottom w:val="none" w:sz="0" w:space="0" w:color="auto"/>
                        <w:right w:val="none" w:sz="0" w:space="0" w:color="auto"/>
                      </w:divBdr>
                    </w:div>
                  </w:divsChild>
                </w:div>
                <w:div w:id="759637504">
                  <w:marLeft w:val="0"/>
                  <w:marRight w:val="0"/>
                  <w:marTop w:val="0"/>
                  <w:marBottom w:val="0"/>
                  <w:divBdr>
                    <w:top w:val="none" w:sz="0" w:space="0" w:color="auto"/>
                    <w:left w:val="none" w:sz="0" w:space="0" w:color="auto"/>
                    <w:bottom w:val="none" w:sz="0" w:space="0" w:color="auto"/>
                    <w:right w:val="none" w:sz="0" w:space="0" w:color="auto"/>
                  </w:divBdr>
                  <w:divsChild>
                    <w:div w:id="810751869">
                      <w:marLeft w:val="0"/>
                      <w:marRight w:val="0"/>
                      <w:marTop w:val="0"/>
                      <w:marBottom w:val="0"/>
                      <w:divBdr>
                        <w:top w:val="none" w:sz="0" w:space="0" w:color="auto"/>
                        <w:left w:val="none" w:sz="0" w:space="0" w:color="auto"/>
                        <w:bottom w:val="none" w:sz="0" w:space="0" w:color="auto"/>
                        <w:right w:val="none" w:sz="0" w:space="0" w:color="auto"/>
                      </w:divBdr>
                    </w:div>
                  </w:divsChild>
                </w:div>
                <w:div w:id="778067936">
                  <w:marLeft w:val="0"/>
                  <w:marRight w:val="0"/>
                  <w:marTop w:val="0"/>
                  <w:marBottom w:val="0"/>
                  <w:divBdr>
                    <w:top w:val="none" w:sz="0" w:space="0" w:color="auto"/>
                    <w:left w:val="none" w:sz="0" w:space="0" w:color="auto"/>
                    <w:bottom w:val="none" w:sz="0" w:space="0" w:color="auto"/>
                    <w:right w:val="none" w:sz="0" w:space="0" w:color="auto"/>
                  </w:divBdr>
                  <w:divsChild>
                    <w:div w:id="1935697918">
                      <w:marLeft w:val="0"/>
                      <w:marRight w:val="0"/>
                      <w:marTop w:val="0"/>
                      <w:marBottom w:val="0"/>
                      <w:divBdr>
                        <w:top w:val="none" w:sz="0" w:space="0" w:color="auto"/>
                        <w:left w:val="none" w:sz="0" w:space="0" w:color="auto"/>
                        <w:bottom w:val="none" w:sz="0" w:space="0" w:color="auto"/>
                        <w:right w:val="none" w:sz="0" w:space="0" w:color="auto"/>
                      </w:divBdr>
                    </w:div>
                  </w:divsChild>
                </w:div>
                <w:div w:id="830683919">
                  <w:marLeft w:val="0"/>
                  <w:marRight w:val="0"/>
                  <w:marTop w:val="0"/>
                  <w:marBottom w:val="0"/>
                  <w:divBdr>
                    <w:top w:val="none" w:sz="0" w:space="0" w:color="auto"/>
                    <w:left w:val="none" w:sz="0" w:space="0" w:color="auto"/>
                    <w:bottom w:val="none" w:sz="0" w:space="0" w:color="auto"/>
                    <w:right w:val="none" w:sz="0" w:space="0" w:color="auto"/>
                  </w:divBdr>
                  <w:divsChild>
                    <w:div w:id="313336956">
                      <w:marLeft w:val="0"/>
                      <w:marRight w:val="0"/>
                      <w:marTop w:val="0"/>
                      <w:marBottom w:val="0"/>
                      <w:divBdr>
                        <w:top w:val="none" w:sz="0" w:space="0" w:color="auto"/>
                        <w:left w:val="none" w:sz="0" w:space="0" w:color="auto"/>
                        <w:bottom w:val="none" w:sz="0" w:space="0" w:color="auto"/>
                        <w:right w:val="none" w:sz="0" w:space="0" w:color="auto"/>
                      </w:divBdr>
                    </w:div>
                  </w:divsChild>
                </w:div>
                <w:div w:id="911164258">
                  <w:marLeft w:val="0"/>
                  <w:marRight w:val="0"/>
                  <w:marTop w:val="0"/>
                  <w:marBottom w:val="0"/>
                  <w:divBdr>
                    <w:top w:val="none" w:sz="0" w:space="0" w:color="auto"/>
                    <w:left w:val="none" w:sz="0" w:space="0" w:color="auto"/>
                    <w:bottom w:val="none" w:sz="0" w:space="0" w:color="auto"/>
                    <w:right w:val="none" w:sz="0" w:space="0" w:color="auto"/>
                  </w:divBdr>
                  <w:divsChild>
                    <w:div w:id="1184977363">
                      <w:marLeft w:val="0"/>
                      <w:marRight w:val="0"/>
                      <w:marTop w:val="0"/>
                      <w:marBottom w:val="0"/>
                      <w:divBdr>
                        <w:top w:val="none" w:sz="0" w:space="0" w:color="auto"/>
                        <w:left w:val="none" w:sz="0" w:space="0" w:color="auto"/>
                        <w:bottom w:val="none" w:sz="0" w:space="0" w:color="auto"/>
                        <w:right w:val="none" w:sz="0" w:space="0" w:color="auto"/>
                      </w:divBdr>
                    </w:div>
                  </w:divsChild>
                </w:div>
                <w:div w:id="1071584541">
                  <w:marLeft w:val="0"/>
                  <w:marRight w:val="0"/>
                  <w:marTop w:val="0"/>
                  <w:marBottom w:val="0"/>
                  <w:divBdr>
                    <w:top w:val="none" w:sz="0" w:space="0" w:color="auto"/>
                    <w:left w:val="none" w:sz="0" w:space="0" w:color="auto"/>
                    <w:bottom w:val="none" w:sz="0" w:space="0" w:color="auto"/>
                    <w:right w:val="none" w:sz="0" w:space="0" w:color="auto"/>
                  </w:divBdr>
                  <w:divsChild>
                    <w:div w:id="2084718232">
                      <w:marLeft w:val="0"/>
                      <w:marRight w:val="0"/>
                      <w:marTop w:val="0"/>
                      <w:marBottom w:val="0"/>
                      <w:divBdr>
                        <w:top w:val="none" w:sz="0" w:space="0" w:color="auto"/>
                        <w:left w:val="none" w:sz="0" w:space="0" w:color="auto"/>
                        <w:bottom w:val="none" w:sz="0" w:space="0" w:color="auto"/>
                        <w:right w:val="none" w:sz="0" w:space="0" w:color="auto"/>
                      </w:divBdr>
                    </w:div>
                  </w:divsChild>
                </w:div>
                <w:div w:id="1217356873">
                  <w:marLeft w:val="0"/>
                  <w:marRight w:val="0"/>
                  <w:marTop w:val="0"/>
                  <w:marBottom w:val="0"/>
                  <w:divBdr>
                    <w:top w:val="none" w:sz="0" w:space="0" w:color="auto"/>
                    <w:left w:val="none" w:sz="0" w:space="0" w:color="auto"/>
                    <w:bottom w:val="none" w:sz="0" w:space="0" w:color="auto"/>
                    <w:right w:val="none" w:sz="0" w:space="0" w:color="auto"/>
                  </w:divBdr>
                  <w:divsChild>
                    <w:div w:id="364210188">
                      <w:marLeft w:val="0"/>
                      <w:marRight w:val="0"/>
                      <w:marTop w:val="0"/>
                      <w:marBottom w:val="0"/>
                      <w:divBdr>
                        <w:top w:val="none" w:sz="0" w:space="0" w:color="auto"/>
                        <w:left w:val="none" w:sz="0" w:space="0" w:color="auto"/>
                        <w:bottom w:val="none" w:sz="0" w:space="0" w:color="auto"/>
                        <w:right w:val="none" w:sz="0" w:space="0" w:color="auto"/>
                      </w:divBdr>
                    </w:div>
                  </w:divsChild>
                </w:div>
                <w:div w:id="1231841655">
                  <w:marLeft w:val="0"/>
                  <w:marRight w:val="0"/>
                  <w:marTop w:val="0"/>
                  <w:marBottom w:val="0"/>
                  <w:divBdr>
                    <w:top w:val="none" w:sz="0" w:space="0" w:color="auto"/>
                    <w:left w:val="none" w:sz="0" w:space="0" w:color="auto"/>
                    <w:bottom w:val="none" w:sz="0" w:space="0" w:color="auto"/>
                    <w:right w:val="none" w:sz="0" w:space="0" w:color="auto"/>
                  </w:divBdr>
                  <w:divsChild>
                    <w:div w:id="265817961">
                      <w:marLeft w:val="0"/>
                      <w:marRight w:val="0"/>
                      <w:marTop w:val="0"/>
                      <w:marBottom w:val="0"/>
                      <w:divBdr>
                        <w:top w:val="none" w:sz="0" w:space="0" w:color="auto"/>
                        <w:left w:val="none" w:sz="0" w:space="0" w:color="auto"/>
                        <w:bottom w:val="none" w:sz="0" w:space="0" w:color="auto"/>
                        <w:right w:val="none" w:sz="0" w:space="0" w:color="auto"/>
                      </w:divBdr>
                    </w:div>
                  </w:divsChild>
                </w:div>
                <w:div w:id="1353722952">
                  <w:marLeft w:val="0"/>
                  <w:marRight w:val="0"/>
                  <w:marTop w:val="0"/>
                  <w:marBottom w:val="0"/>
                  <w:divBdr>
                    <w:top w:val="none" w:sz="0" w:space="0" w:color="auto"/>
                    <w:left w:val="none" w:sz="0" w:space="0" w:color="auto"/>
                    <w:bottom w:val="none" w:sz="0" w:space="0" w:color="auto"/>
                    <w:right w:val="none" w:sz="0" w:space="0" w:color="auto"/>
                  </w:divBdr>
                  <w:divsChild>
                    <w:div w:id="21515148">
                      <w:marLeft w:val="0"/>
                      <w:marRight w:val="0"/>
                      <w:marTop w:val="0"/>
                      <w:marBottom w:val="0"/>
                      <w:divBdr>
                        <w:top w:val="none" w:sz="0" w:space="0" w:color="auto"/>
                        <w:left w:val="none" w:sz="0" w:space="0" w:color="auto"/>
                        <w:bottom w:val="none" w:sz="0" w:space="0" w:color="auto"/>
                        <w:right w:val="none" w:sz="0" w:space="0" w:color="auto"/>
                      </w:divBdr>
                    </w:div>
                  </w:divsChild>
                </w:div>
                <w:div w:id="1869492276">
                  <w:marLeft w:val="0"/>
                  <w:marRight w:val="0"/>
                  <w:marTop w:val="0"/>
                  <w:marBottom w:val="0"/>
                  <w:divBdr>
                    <w:top w:val="none" w:sz="0" w:space="0" w:color="auto"/>
                    <w:left w:val="none" w:sz="0" w:space="0" w:color="auto"/>
                    <w:bottom w:val="none" w:sz="0" w:space="0" w:color="auto"/>
                    <w:right w:val="none" w:sz="0" w:space="0" w:color="auto"/>
                  </w:divBdr>
                  <w:divsChild>
                    <w:div w:id="1054231940">
                      <w:marLeft w:val="0"/>
                      <w:marRight w:val="0"/>
                      <w:marTop w:val="0"/>
                      <w:marBottom w:val="0"/>
                      <w:divBdr>
                        <w:top w:val="none" w:sz="0" w:space="0" w:color="auto"/>
                        <w:left w:val="none" w:sz="0" w:space="0" w:color="auto"/>
                        <w:bottom w:val="none" w:sz="0" w:space="0" w:color="auto"/>
                        <w:right w:val="none" w:sz="0" w:space="0" w:color="auto"/>
                      </w:divBdr>
                    </w:div>
                  </w:divsChild>
                </w:div>
                <w:div w:id="1955016886">
                  <w:marLeft w:val="0"/>
                  <w:marRight w:val="0"/>
                  <w:marTop w:val="0"/>
                  <w:marBottom w:val="0"/>
                  <w:divBdr>
                    <w:top w:val="none" w:sz="0" w:space="0" w:color="auto"/>
                    <w:left w:val="none" w:sz="0" w:space="0" w:color="auto"/>
                    <w:bottom w:val="none" w:sz="0" w:space="0" w:color="auto"/>
                    <w:right w:val="none" w:sz="0" w:space="0" w:color="auto"/>
                  </w:divBdr>
                  <w:divsChild>
                    <w:div w:id="12347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645541">
          <w:marLeft w:val="0"/>
          <w:marRight w:val="0"/>
          <w:marTop w:val="0"/>
          <w:marBottom w:val="0"/>
          <w:divBdr>
            <w:top w:val="none" w:sz="0" w:space="0" w:color="auto"/>
            <w:left w:val="none" w:sz="0" w:space="0" w:color="auto"/>
            <w:bottom w:val="none" w:sz="0" w:space="0" w:color="auto"/>
            <w:right w:val="none" w:sz="0" w:space="0" w:color="auto"/>
          </w:divBdr>
          <w:divsChild>
            <w:div w:id="710497318">
              <w:marLeft w:val="-75"/>
              <w:marRight w:val="0"/>
              <w:marTop w:val="30"/>
              <w:marBottom w:val="30"/>
              <w:divBdr>
                <w:top w:val="none" w:sz="0" w:space="0" w:color="auto"/>
                <w:left w:val="none" w:sz="0" w:space="0" w:color="auto"/>
                <w:bottom w:val="none" w:sz="0" w:space="0" w:color="auto"/>
                <w:right w:val="none" w:sz="0" w:space="0" w:color="auto"/>
              </w:divBdr>
              <w:divsChild>
                <w:div w:id="2360587">
                  <w:marLeft w:val="0"/>
                  <w:marRight w:val="0"/>
                  <w:marTop w:val="0"/>
                  <w:marBottom w:val="0"/>
                  <w:divBdr>
                    <w:top w:val="none" w:sz="0" w:space="0" w:color="auto"/>
                    <w:left w:val="none" w:sz="0" w:space="0" w:color="auto"/>
                    <w:bottom w:val="none" w:sz="0" w:space="0" w:color="auto"/>
                    <w:right w:val="none" w:sz="0" w:space="0" w:color="auto"/>
                  </w:divBdr>
                  <w:divsChild>
                    <w:div w:id="1264266870">
                      <w:marLeft w:val="0"/>
                      <w:marRight w:val="0"/>
                      <w:marTop w:val="0"/>
                      <w:marBottom w:val="0"/>
                      <w:divBdr>
                        <w:top w:val="none" w:sz="0" w:space="0" w:color="auto"/>
                        <w:left w:val="none" w:sz="0" w:space="0" w:color="auto"/>
                        <w:bottom w:val="none" w:sz="0" w:space="0" w:color="auto"/>
                        <w:right w:val="none" w:sz="0" w:space="0" w:color="auto"/>
                      </w:divBdr>
                    </w:div>
                  </w:divsChild>
                </w:div>
                <w:div w:id="33118942">
                  <w:marLeft w:val="0"/>
                  <w:marRight w:val="0"/>
                  <w:marTop w:val="0"/>
                  <w:marBottom w:val="0"/>
                  <w:divBdr>
                    <w:top w:val="none" w:sz="0" w:space="0" w:color="auto"/>
                    <w:left w:val="none" w:sz="0" w:space="0" w:color="auto"/>
                    <w:bottom w:val="none" w:sz="0" w:space="0" w:color="auto"/>
                    <w:right w:val="none" w:sz="0" w:space="0" w:color="auto"/>
                  </w:divBdr>
                  <w:divsChild>
                    <w:div w:id="1655570729">
                      <w:marLeft w:val="0"/>
                      <w:marRight w:val="0"/>
                      <w:marTop w:val="0"/>
                      <w:marBottom w:val="0"/>
                      <w:divBdr>
                        <w:top w:val="none" w:sz="0" w:space="0" w:color="auto"/>
                        <w:left w:val="none" w:sz="0" w:space="0" w:color="auto"/>
                        <w:bottom w:val="none" w:sz="0" w:space="0" w:color="auto"/>
                        <w:right w:val="none" w:sz="0" w:space="0" w:color="auto"/>
                      </w:divBdr>
                    </w:div>
                  </w:divsChild>
                </w:div>
                <w:div w:id="74784449">
                  <w:marLeft w:val="0"/>
                  <w:marRight w:val="0"/>
                  <w:marTop w:val="0"/>
                  <w:marBottom w:val="0"/>
                  <w:divBdr>
                    <w:top w:val="none" w:sz="0" w:space="0" w:color="auto"/>
                    <w:left w:val="none" w:sz="0" w:space="0" w:color="auto"/>
                    <w:bottom w:val="none" w:sz="0" w:space="0" w:color="auto"/>
                    <w:right w:val="none" w:sz="0" w:space="0" w:color="auto"/>
                  </w:divBdr>
                  <w:divsChild>
                    <w:div w:id="924456438">
                      <w:marLeft w:val="0"/>
                      <w:marRight w:val="0"/>
                      <w:marTop w:val="0"/>
                      <w:marBottom w:val="0"/>
                      <w:divBdr>
                        <w:top w:val="none" w:sz="0" w:space="0" w:color="auto"/>
                        <w:left w:val="none" w:sz="0" w:space="0" w:color="auto"/>
                        <w:bottom w:val="none" w:sz="0" w:space="0" w:color="auto"/>
                        <w:right w:val="none" w:sz="0" w:space="0" w:color="auto"/>
                      </w:divBdr>
                    </w:div>
                  </w:divsChild>
                </w:div>
                <w:div w:id="129053312">
                  <w:marLeft w:val="0"/>
                  <w:marRight w:val="0"/>
                  <w:marTop w:val="0"/>
                  <w:marBottom w:val="0"/>
                  <w:divBdr>
                    <w:top w:val="none" w:sz="0" w:space="0" w:color="auto"/>
                    <w:left w:val="none" w:sz="0" w:space="0" w:color="auto"/>
                    <w:bottom w:val="none" w:sz="0" w:space="0" w:color="auto"/>
                    <w:right w:val="none" w:sz="0" w:space="0" w:color="auto"/>
                  </w:divBdr>
                  <w:divsChild>
                    <w:div w:id="1660882118">
                      <w:marLeft w:val="0"/>
                      <w:marRight w:val="0"/>
                      <w:marTop w:val="0"/>
                      <w:marBottom w:val="0"/>
                      <w:divBdr>
                        <w:top w:val="none" w:sz="0" w:space="0" w:color="auto"/>
                        <w:left w:val="none" w:sz="0" w:space="0" w:color="auto"/>
                        <w:bottom w:val="none" w:sz="0" w:space="0" w:color="auto"/>
                        <w:right w:val="none" w:sz="0" w:space="0" w:color="auto"/>
                      </w:divBdr>
                    </w:div>
                  </w:divsChild>
                </w:div>
                <w:div w:id="192772274">
                  <w:marLeft w:val="0"/>
                  <w:marRight w:val="0"/>
                  <w:marTop w:val="0"/>
                  <w:marBottom w:val="0"/>
                  <w:divBdr>
                    <w:top w:val="none" w:sz="0" w:space="0" w:color="auto"/>
                    <w:left w:val="none" w:sz="0" w:space="0" w:color="auto"/>
                    <w:bottom w:val="none" w:sz="0" w:space="0" w:color="auto"/>
                    <w:right w:val="none" w:sz="0" w:space="0" w:color="auto"/>
                  </w:divBdr>
                  <w:divsChild>
                    <w:div w:id="1230114387">
                      <w:marLeft w:val="0"/>
                      <w:marRight w:val="0"/>
                      <w:marTop w:val="0"/>
                      <w:marBottom w:val="0"/>
                      <w:divBdr>
                        <w:top w:val="none" w:sz="0" w:space="0" w:color="auto"/>
                        <w:left w:val="none" w:sz="0" w:space="0" w:color="auto"/>
                        <w:bottom w:val="none" w:sz="0" w:space="0" w:color="auto"/>
                        <w:right w:val="none" w:sz="0" w:space="0" w:color="auto"/>
                      </w:divBdr>
                    </w:div>
                  </w:divsChild>
                </w:div>
                <w:div w:id="212472986">
                  <w:marLeft w:val="0"/>
                  <w:marRight w:val="0"/>
                  <w:marTop w:val="0"/>
                  <w:marBottom w:val="0"/>
                  <w:divBdr>
                    <w:top w:val="none" w:sz="0" w:space="0" w:color="auto"/>
                    <w:left w:val="none" w:sz="0" w:space="0" w:color="auto"/>
                    <w:bottom w:val="none" w:sz="0" w:space="0" w:color="auto"/>
                    <w:right w:val="none" w:sz="0" w:space="0" w:color="auto"/>
                  </w:divBdr>
                  <w:divsChild>
                    <w:div w:id="1100688000">
                      <w:marLeft w:val="0"/>
                      <w:marRight w:val="0"/>
                      <w:marTop w:val="0"/>
                      <w:marBottom w:val="0"/>
                      <w:divBdr>
                        <w:top w:val="none" w:sz="0" w:space="0" w:color="auto"/>
                        <w:left w:val="none" w:sz="0" w:space="0" w:color="auto"/>
                        <w:bottom w:val="none" w:sz="0" w:space="0" w:color="auto"/>
                        <w:right w:val="none" w:sz="0" w:space="0" w:color="auto"/>
                      </w:divBdr>
                    </w:div>
                  </w:divsChild>
                </w:div>
                <w:div w:id="336930760">
                  <w:marLeft w:val="0"/>
                  <w:marRight w:val="0"/>
                  <w:marTop w:val="0"/>
                  <w:marBottom w:val="0"/>
                  <w:divBdr>
                    <w:top w:val="none" w:sz="0" w:space="0" w:color="auto"/>
                    <w:left w:val="none" w:sz="0" w:space="0" w:color="auto"/>
                    <w:bottom w:val="none" w:sz="0" w:space="0" w:color="auto"/>
                    <w:right w:val="none" w:sz="0" w:space="0" w:color="auto"/>
                  </w:divBdr>
                  <w:divsChild>
                    <w:div w:id="2108771117">
                      <w:marLeft w:val="0"/>
                      <w:marRight w:val="0"/>
                      <w:marTop w:val="0"/>
                      <w:marBottom w:val="0"/>
                      <w:divBdr>
                        <w:top w:val="none" w:sz="0" w:space="0" w:color="auto"/>
                        <w:left w:val="none" w:sz="0" w:space="0" w:color="auto"/>
                        <w:bottom w:val="none" w:sz="0" w:space="0" w:color="auto"/>
                        <w:right w:val="none" w:sz="0" w:space="0" w:color="auto"/>
                      </w:divBdr>
                    </w:div>
                  </w:divsChild>
                </w:div>
                <w:div w:id="428820897">
                  <w:marLeft w:val="0"/>
                  <w:marRight w:val="0"/>
                  <w:marTop w:val="0"/>
                  <w:marBottom w:val="0"/>
                  <w:divBdr>
                    <w:top w:val="none" w:sz="0" w:space="0" w:color="auto"/>
                    <w:left w:val="none" w:sz="0" w:space="0" w:color="auto"/>
                    <w:bottom w:val="none" w:sz="0" w:space="0" w:color="auto"/>
                    <w:right w:val="none" w:sz="0" w:space="0" w:color="auto"/>
                  </w:divBdr>
                  <w:divsChild>
                    <w:div w:id="838351793">
                      <w:marLeft w:val="0"/>
                      <w:marRight w:val="0"/>
                      <w:marTop w:val="0"/>
                      <w:marBottom w:val="0"/>
                      <w:divBdr>
                        <w:top w:val="none" w:sz="0" w:space="0" w:color="auto"/>
                        <w:left w:val="none" w:sz="0" w:space="0" w:color="auto"/>
                        <w:bottom w:val="none" w:sz="0" w:space="0" w:color="auto"/>
                        <w:right w:val="none" w:sz="0" w:space="0" w:color="auto"/>
                      </w:divBdr>
                    </w:div>
                  </w:divsChild>
                </w:div>
                <w:div w:id="770013401">
                  <w:marLeft w:val="0"/>
                  <w:marRight w:val="0"/>
                  <w:marTop w:val="0"/>
                  <w:marBottom w:val="0"/>
                  <w:divBdr>
                    <w:top w:val="none" w:sz="0" w:space="0" w:color="auto"/>
                    <w:left w:val="none" w:sz="0" w:space="0" w:color="auto"/>
                    <w:bottom w:val="none" w:sz="0" w:space="0" w:color="auto"/>
                    <w:right w:val="none" w:sz="0" w:space="0" w:color="auto"/>
                  </w:divBdr>
                  <w:divsChild>
                    <w:div w:id="1265578295">
                      <w:marLeft w:val="0"/>
                      <w:marRight w:val="0"/>
                      <w:marTop w:val="0"/>
                      <w:marBottom w:val="0"/>
                      <w:divBdr>
                        <w:top w:val="none" w:sz="0" w:space="0" w:color="auto"/>
                        <w:left w:val="none" w:sz="0" w:space="0" w:color="auto"/>
                        <w:bottom w:val="none" w:sz="0" w:space="0" w:color="auto"/>
                        <w:right w:val="none" w:sz="0" w:space="0" w:color="auto"/>
                      </w:divBdr>
                    </w:div>
                  </w:divsChild>
                </w:div>
                <w:div w:id="816341691">
                  <w:marLeft w:val="0"/>
                  <w:marRight w:val="0"/>
                  <w:marTop w:val="0"/>
                  <w:marBottom w:val="0"/>
                  <w:divBdr>
                    <w:top w:val="none" w:sz="0" w:space="0" w:color="auto"/>
                    <w:left w:val="none" w:sz="0" w:space="0" w:color="auto"/>
                    <w:bottom w:val="none" w:sz="0" w:space="0" w:color="auto"/>
                    <w:right w:val="none" w:sz="0" w:space="0" w:color="auto"/>
                  </w:divBdr>
                  <w:divsChild>
                    <w:div w:id="1437746285">
                      <w:marLeft w:val="0"/>
                      <w:marRight w:val="0"/>
                      <w:marTop w:val="0"/>
                      <w:marBottom w:val="0"/>
                      <w:divBdr>
                        <w:top w:val="none" w:sz="0" w:space="0" w:color="auto"/>
                        <w:left w:val="none" w:sz="0" w:space="0" w:color="auto"/>
                        <w:bottom w:val="none" w:sz="0" w:space="0" w:color="auto"/>
                        <w:right w:val="none" w:sz="0" w:space="0" w:color="auto"/>
                      </w:divBdr>
                    </w:div>
                  </w:divsChild>
                </w:div>
                <w:div w:id="831221432">
                  <w:marLeft w:val="0"/>
                  <w:marRight w:val="0"/>
                  <w:marTop w:val="0"/>
                  <w:marBottom w:val="0"/>
                  <w:divBdr>
                    <w:top w:val="none" w:sz="0" w:space="0" w:color="auto"/>
                    <w:left w:val="none" w:sz="0" w:space="0" w:color="auto"/>
                    <w:bottom w:val="none" w:sz="0" w:space="0" w:color="auto"/>
                    <w:right w:val="none" w:sz="0" w:space="0" w:color="auto"/>
                  </w:divBdr>
                  <w:divsChild>
                    <w:div w:id="238683164">
                      <w:marLeft w:val="0"/>
                      <w:marRight w:val="0"/>
                      <w:marTop w:val="0"/>
                      <w:marBottom w:val="0"/>
                      <w:divBdr>
                        <w:top w:val="none" w:sz="0" w:space="0" w:color="auto"/>
                        <w:left w:val="none" w:sz="0" w:space="0" w:color="auto"/>
                        <w:bottom w:val="none" w:sz="0" w:space="0" w:color="auto"/>
                        <w:right w:val="none" w:sz="0" w:space="0" w:color="auto"/>
                      </w:divBdr>
                    </w:div>
                  </w:divsChild>
                </w:div>
                <w:div w:id="846597182">
                  <w:marLeft w:val="0"/>
                  <w:marRight w:val="0"/>
                  <w:marTop w:val="0"/>
                  <w:marBottom w:val="0"/>
                  <w:divBdr>
                    <w:top w:val="none" w:sz="0" w:space="0" w:color="auto"/>
                    <w:left w:val="none" w:sz="0" w:space="0" w:color="auto"/>
                    <w:bottom w:val="none" w:sz="0" w:space="0" w:color="auto"/>
                    <w:right w:val="none" w:sz="0" w:space="0" w:color="auto"/>
                  </w:divBdr>
                  <w:divsChild>
                    <w:div w:id="2054428418">
                      <w:marLeft w:val="0"/>
                      <w:marRight w:val="0"/>
                      <w:marTop w:val="0"/>
                      <w:marBottom w:val="0"/>
                      <w:divBdr>
                        <w:top w:val="none" w:sz="0" w:space="0" w:color="auto"/>
                        <w:left w:val="none" w:sz="0" w:space="0" w:color="auto"/>
                        <w:bottom w:val="none" w:sz="0" w:space="0" w:color="auto"/>
                        <w:right w:val="none" w:sz="0" w:space="0" w:color="auto"/>
                      </w:divBdr>
                    </w:div>
                  </w:divsChild>
                </w:div>
                <w:div w:id="1009137222">
                  <w:marLeft w:val="0"/>
                  <w:marRight w:val="0"/>
                  <w:marTop w:val="0"/>
                  <w:marBottom w:val="0"/>
                  <w:divBdr>
                    <w:top w:val="none" w:sz="0" w:space="0" w:color="auto"/>
                    <w:left w:val="none" w:sz="0" w:space="0" w:color="auto"/>
                    <w:bottom w:val="none" w:sz="0" w:space="0" w:color="auto"/>
                    <w:right w:val="none" w:sz="0" w:space="0" w:color="auto"/>
                  </w:divBdr>
                  <w:divsChild>
                    <w:div w:id="896555249">
                      <w:marLeft w:val="0"/>
                      <w:marRight w:val="0"/>
                      <w:marTop w:val="0"/>
                      <w:marBottom w:val="0"/>
                      <w:divBdr>
                        <w:top w:val="none" w:sz="0" w:space="0" w:color="auto"/>
                        <w:left w:val="none" w:sz="0" w:space="0" w:color="auto"/>
                        <w:bottom w:val="none" w:sz="0" w:space="0" w:color="auto"/>
                        <w:right w:val="none" w:sz="0" w:space="0" w:color="auto"/>
                      </w:divBdr>
                    </w:div>
                  </w:divsChild>
                </w:div>
                <w:div w:id="1161433644">
                  <w:marLeft w:val="0"/>
                  <w:marRight w:val="0"/>
                  <w:marTop w:val="0"/>
                  <w:marBottom w:val="0"/>
                  <w:divBdr>
                    <w:top w:val="none" w:sz="0" w:space="0" w:color="auto"/>
                    <w:left w:val="none" w:sz="0" w:space="0" w:color="auto"/>
                    <w:bottom w:val="none" w:sz="0" w:space="0" w:color="auto"/>
                    <w:right w:val="none" w:sz="0" w:space="0" w:color="auto"/>
                  </w:divBdr>
                  <w:divsChild>
                    <w:div w:id="1738042888">
                      <w:marLeft w:val="0"/>
                      <w:marRight w:val="0"/>
                      <w:marTop w:val="0"/>
                      <w:marBottom w:val="0"/>
                      <w:divBdr>
                        <w:top w:val="none" w:sz="0" w:space="0" w:color="auto"/>
                        <w:left w:val="none" w:sz="0" w:space="0" w:color="auto"/>
                        <w:bottom w:val="none" w:sz="0" w:space="0" w:color="auto"/>
                        <w:right w:val="none" w:sz="0" w:space="0" w:color="auto"/>
                      </w:divBdr>
                    </w:div>
                  </w:divsChild>
                </w:div>
                <w:div w:id="1333800245">
                  <w:marLeft w:val="0"/>
                  <w:marRight w:val="0"/>
                  <w:marTop w:val="0"/>
                  <w:marBottom w:val="0"/>
                  <w:divBdr>
                    <w:top w:val="none" w:sz="0" w:space="0" w:color="auto"/>
                    <w:left w:val="none" w:sz="0" w:space="0" w:color="auto"/>
                    <w:bottom w:val="none" w:sz="0" w:space="0" w:color="auto"/>
                    <w:right w:val="none" w:sz="0" w:space="0" w:color="auto"/>
                  </w:divBdr>
                  <w:divsChild>
                    <w:div w:id="1331711967">
                      <w:marLeft w:val="0"/>
                      <w:marRight w:val="0"/>
                      <w:marTop w:val="0"/>
                      <w:marBottom w:val="0"/>
                      <w:divBdr>
                        <w:top w:val="none" w:sz="0" w:space="0" w:color="auto"/>
                        <w:left w:val="none" w:sz="0" w:space="0" w:color="auto"/>
                        <w:bottom w:val="none" w:sz="0" w:space="0" w:color="auto"/>
                        <w:right w:val="none" w:sz="0" w:space="0" w:color="auto"/>
                      </w:divBdr>
                    </w:div>
                  </w:divsChild>
                </w:div>
                <w:div w:id="1492021171">
                  <w:marLeft w:val="0"/>
                  <w:marRight w:val="0"/>
                  <w:marTop w:val="0"/>
                  <w:marBottom w:val="0"/>
                  <w:divBdr>
                    <w:top w:val="none" w:sz="0" w:space="0" w:color="auto"/>
                    <w:left w:val="none" w:sz="0" w:space="0" w:color="auto"/>
                    <w:bottom w:val="none" w:sz="0" w:space="0" w:color="auto"/>
                    <w:right w:val="none" w:sz="0" w:space="0" w:color="auto"/>
                  </w:divBdr>
                  <w:divsChild>
                    <w:div w:id="1667899503">
                      <w:marLeft w:val="0"/>
                      <w:marRight w:val="0"/>
                      <w:marTop w:val="0"/>
                      <w:marBottom w:val="0"/>
                      <w:divBdr>
                        <w:top w:val="none" w:sz="0" w:space="0" w:color="auto"/>
                        <w:left w:val="none" w:sz="0" w:space="0" w:color="auto"/>
                        <w:bottom w:val="none" w:sz="0" w:space="0" w:color="auto"/>
                        <w:right w:val="none" w:sz="0" w:space="0" w:color="auto"/>
                      </w:divBdr>
                    </w:div>
                  </w:divsChild>
                </w:div>
                <w:div w:id="1876111218">
                  <w:marLeft w:val="0"/>
                  <w:marRight w:val="0"/>
                  <w:marTop w:val="0"/>
                  <w:marBottom w:val="0"/>
                  <w:divBdr>
                    <w:top w:val="none" w:sz="0" w:space="0" w:color="auto"/>
                    <w:left w:val="none" w:sz="0" w:space="0" w:color="auto"/>
                    <w:bottom w:val="none" w:sz="0" w:space="0" w:color="auto"/>
                    <w:right w:val="none" w:sz="0" w:space="0" w:color="auto"/>
                  </w:divBdr>
                  <w:divsChild>
                    <w:div w:id="1073047675">
                      <w:marLeft w:val="0"/>
                      <w:marRight w:val="0"/>
                      <w:marTop w:val="0"/>
                      <w:marBottom w:val="0"/>
                      <w:divBdr>
                        <w:top w:val="none" w:sz="0" w:space="0" w:color="auto"/>
                        <w:left w:val="none" w:sz="0" w:space="0" w:color="auto"/>
                        <w:bottom w:val="none" w:sz="0" w:space="0" w:color="auto"/>
                        <w:right w:val="none" w:sz="0" w:space="0" w:color="auto"/>
                      </w:divBdr>
                    </w:div>
                  </w:divsChild>
                </w:div>
                <w:div w:id="2130780767">
                  <w:marLeft w:val="0"/>
                  <w:marRight w:val="0"/>
                  <w:marTop w:val="0"/>
                  <w:marBottom w:val="0"/>
                  <w:divBdr>
                    <w:top w:val="none" w:sz="0" w:space="0" w:color="auto"/>
                    <w:left w:val="none" w:sz="0" w:space="0" w:color="auto"/>
                    <w:bottom w:val="none" w:sz="0" w:space="0" w:color="auto"/>
                    <w:right w:val="none" w:sz="0" w:space="0" w:color="auto"/>
                  </w:divBdr>
                  <w:divsChild>
                    <w:div w:id="8991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02114">
          <w:marLeft w:val="0"/>
          <w:marRight w:val="0"/>
          <w:marTop w:val="0"/>
          <w:marBottom w:val="0"/>
          <w:divBdr>
            <w:top w:val="none" w:sz="0" w:space="0" w:color="auto"/>
            <w:left w:val="none" w:sz="0" w:space="0" w:color="auto"/>
            <w:bottom w:val="none" w:sz="0" w:space="0" w:color="auto"/>
            <w:right w:val="none" w:sz="0" w:space="0" w:color="auto"/>
          </w:divBdr>
        </w:div>
        <w:div w:id="1709530363">
          <w:marLeft w:val="0"/>
          <w:marRight w:val="0"/>
          <w:marTop w:val="0"/>
          <w:marBottom w:val="0"/>
          <w:divBdr>
            <w:top w:val="none" w:sz="0" w:space="0" w:color="auto"/>
            <w:left w:val="none" w:sz="0" w:space="0" w:color="auto"/>
            <w:bottom w:val="none" w:sz="0" w:space="0" w:color="auto"/>
            <w:right w:val="none" w:sz="0" w:space="0" w:color="auto"/>
          </w:divBdr>
        </w:div>
        <w:div w:id="1739866329">
          <w:marLeft w:val="0"/>
          <w:marRight w:val="0"/>
          <w:marTop w:val="0"/>
          <w:marBottom w:val="0"/>
          <w:divBdr>
            <w:top w:val="none" w:sz="0" w:space="0" w:color="auto"/>
            <w:left w:val="none" w:sz="0" w:space="0" w:color="auto"/>
            <w:bottom w:val="none" w:sz="0" w:space="0" w:color="auto"/>
            <w:right w:val="none" w:sz="0" w:space="0" w:color="auto"/>
          </w:divBdr>
        </w:div>
        <w:div w:id="1749958708">
          <w:marLeft w:val="0"/>
          <w:marRight w:val="0"/>
          <w:marTop w:val="0"/>
          <w:marBottom w:val="0"/>
          <w:divBdr>
            <w:top w:val="none" w:sz="0" w:space="0" w:color="auto"/>
            <w:left w:val="none" w:sz="0" w:space="0" w:color="auto"/>
            <w:bottom w:val="none" w:sz="0" w:space="0" w:color="auto"/>
            <w:right w:val="none" w:sz="0" w:space="0" w:color="auto"/>
          </w:divBdr>
        </w:div>
        <w:div w:id="1796488482">
          <w:marLeft w:val="0"/>
          <w:marRight w:val="0"/>
          <w:marTop w:val="0"/>
          <w:marBottom w:val="0"/>
          <w:divBdr>
            <w:top w:val="none" w:sz="0" w:space="0" w:color="auto"/>
            <w:left w:val="none" w:sz="0" w:space="0" w:color="auto"/>
            <w:bottom w:val="none" w:sz="0" w:space="0" w:color="auto"/>
            <w:right w:val="none" w:sz="0" w:space="0" w:color="auto"/>
          </w:divBdr>
        </w:div>
        <w:div w:id="1815180277">
          <w:marLeft w:val="0"/>
          <w:marRight w:val="0"/>
          <w:marTop w:val="0"/>
          <w:marBottom w:val="0"/>
          <w:divBdr>
            <w:top w:val="none" w:sz="0" w:space="0" w:color="auto"/>
            <w:left w:val="none" w:sz="0" w:space="0" w:color="auto"/>
            <w:bottom w:val="none" w:sz="0" w:space="0" w:color="auto"/>
            <w:right w:val="none" w:sz="0" w:space="0" w:color="auto"/>
          </w:divBdr>
        </w:div>
        <w:div w:id="1941528338">
          <w:marLeft w:val="0"/>
          <w:marRight w:val="0"/>
          <w:marTop w:val="0"/>
          <w:marBottom w:val="0"/>
          <w:divBdr>
            <w:top w:val="none" w:sz="0" w:space="0" w:color="auto"/>
            <w:left w:val="none" w:sz="0" w:space="0" w:color="auto"/>
            <w:bottom w:val="none" w:sz="0" w:space="0" w:color="auto"/>
            <w:right w:val="none" w:sz="0" w:space="0" w:color="auto"/>
          </w:divBdr>
        </w:div>
        <w:div w:id="2002392894">
          <w:marLeft w:val="0"/>
          <w:marRight w:val="0"/>
          <w:marTop w:val="0"/>
          <w:marBottom w:val="0"/>
          <w:divBdr>
            <w:top w:val="none" w:sz="0" w:space="0" w:color="auto"/>
            <w:left w:val="none" w:sz="0" w:space="0" w:color="auto"/>
            <w:bottom w:val="none" w:sz="0" w:space="0" w:color="auto"/>
            <w:right w:val="none" w:sz="0" w:space="0" w:color="auto"/>
          </w:divBdr>
        </w:div>
      </w:divsChild>
    </w:div>
    <w:div w:id="856041881">
      <w:bodyDiv w:val="1"/>
      <w:marLeft w:val="0"/>
      <w:marRight w:val="0"/>
      <w:marTop w:val="0"/>
      <w:marBottom w:val="0"/>
      <w:divBdr>
        <w:top w:val="none" w:sz="0" w:space="0" w:color="auto"/>
        <w:left w:val="none" w:sz="0" w:space="0" w:color="auto"/>
        <w:bottom w:val="none" w:sz="0" w:space="0" w:color="auto"/>
        <w:right w:val="none" w:sz="0" w:space="0" w:color="auto"/>
      </w:divBdr>
    </w:div>
    <w:div w:id="883836099">
      <w:bodyDiv w:val="1"/>
      <w:marLeft w:val="0"/>
      <w:marRight w:val="0"/>
      <w:marTop w:val="0"/>
      <w:marBottom w:val="0"/>
      <w:divBdr>
        <w:top w:val="none" w:sz="0" w:space="0" w:color="auto"/>
        <w:left w:val="none" w:sz="0" w:space="0" w:color="auto"/>
        <w:bottom w:val="none" w:sz="0" w:space="0" w:color="auto"/>
        <w:right w:val="none" w:sz="0" w:space="0" w:color="auto"/>
      </w:divBdr>
      <w:divsChild>
        <w:div w:id="531529243">
          <w:marLeft w:val="0"/>
          <w:marRight w:val="0"/>
          <w:marTop w:val="0"/>
          <w:marBottom w:val="0"/>
          <w:divBdr>
            <w:top w:val="none" w:sz="0" w:space="0" w:color="auto"/>
            <w:left w:val="none" w:sz="0" w:space="0" w:color="auto"/>
            <w:bottom w:val="none" w:sz="0" w:space="0" w:color="auto"/>
            <w:right w:val="none" w:sz="0" w:space="0" w:color="auto"/>
          </w:divBdr>
        </w:div>
        <w:div w:id="579368864">
          <w:marLeft w:val="0"/>
          <w:marRight w:val="0"/>
          <w:marTop w:val="0"/>
          <w:marBottom w:val="0"/>
          <w:divBdr>
            <w:top w:val="none" w:sz="0" w:space="0" w:color="auto"/>
            <w:left w:val="none" w:sz="0" w:space="0" w:color="auto"/>
            <w:bottom w:val="none" w:sz="0" w:space="0" w:color="auto"/>
            <w:right w:val="none" w:sz="0" w:space="0" w:color="auto"/>
          </w:divBdr>
        </w:div>
        <w:div w:id="605814912">
          <w:marLeft w:val="0"/>
          <w:marRight w:val="0"/>
          <w:marTop w:val="0"/>
          <w:marBottom w:val="0"/>
          <w:divBdr>
            <w:top w:val="none" w:sz="0" w:space="0" w:color="auto"/>
            <w:left w:val="none" w:sz="0" w:space="0" w:color="auto"/>
            <w:bottom w:val="none" w:sz="0" w:space="0" w:color="auto"/>
            <w:right w:val="none" w:sz="0" w:space="0" w:color="auto"/>
          </w:divBdr>
        </w:div>
        <w:div w:id="1105005400">
          <w:marLeft w:val="0"/>
          <w:marRight w:val="0"/>
          <w:marTop w:val="0"/>
          <w:marBottom w:val="0"/>
          <w:divBdr>
            <w:top w:val="none" w:sz="0" w:space="0" w:color="auto"/>
            <w:left w:val="none" w:sz="0" w:space="0" w:color="auto"/>
            <w:bottom w:val="none" w:sz="0" w:space="0" w:color="auto"/>
            <w:right w:val="none" w:sz="0" w:space="0" w:color="auto"/>
          </w:divBdr>
        </w:div>
        <w:div w:id="1135367088">
          <w:marLeft w:val="0"/>
          <w:marRight w:val="0"/>
          <w:marTop w:val="0"/>
          <w:marBottom w:val="0"/>
          <w:divBdr>
            <w:top w:val="none" w:sz="0" w:space="0" w:color="auto"/>
            <w:left w:val="none" w:sz="0" w:space="0" w:color="auto"/>
            <w:bottom w:val="none" w:sz="0" w:space="0" w:color="auto"/>
            <w:right w:val="none" w:sz="0" w:space="0" w:color="auto"/>
          </w:divBdr>
        </w:div>
        <w:div w:id="1362323473">
          <w:marLeft w:val="0"/>
          <w:marRight w:val="0"/>
          <w:marTop w:val="0"/>
          <w:marBottom w:val="0"/>
          <w:divBdr>
            <w:top w:val="none" w:sz="0" w:space="0" w:color="auto"/>
            <w:left w:val="none" w:sz="0" w:space="0" w:color="auto"/>
            <w:bottom w:val="none" w:sz="0" w:space="0" w:color="auto"/>
            <w:right w:val="none" w:sz="0" w:space="0" w:color="auto"/>
          </w:divBdr>
        </w:div>
        <w:div w:id="1822654394">
          <w:marLeft w:val="0"/>
          <w:marRight w:val="0"/>
          <w:marTop w:val="0"/>
          <w:marBottom w:val="0"/>
          <w:divBdr>
            <w:top w:val="none" w:sz="0" w:space="0" w:color="auto"/>
            <w:left w:val="none" w:sz="0" w:space="0" w:color="auto"/>
            <w:bottom w:val="none" w:sz="0" w:space="0" w:color="auto"/>
            <w:right w:val="none" w:sz="0" w:space="0" w:color="auto"/>
          </w:divBdr>
        </w:div>
        <w:div w:id="2052076595">
          <w:marLeft w:val="0"/>
          <w:marRight w:val="0"/>
          <w:marTop w:val="0"/>
          <w:marBottom w:val="0"/>
          <w:divBdr>
            <w:top w:val="none" w:sz="0" w:space="0" w:color="auto"/>
            <w:left w:val="none" w:sz="0" w:space="0" w:color="auto"/>
            <w:bottom w:val="none" w:sz="0" w:space="0" w:color="auto"/>
            <w:right w:val="none" w:sz="0" w:space="0" w:color="auto"/>
          </w:divBdr>
        </w:div>
      </w:divsChild>
    </w:div>
    <w:div w:id="904221207">
      <w:bodyDiv w:val="1"/>
      <w:marLeft w:val="0"/>
      <w:marRight w:val="0"/>
      <w:marTop w:val="0"/>
      <w:marBottom w:val="0"/>
      <w:divBdr>
        <w:top w:val="none" w:sz="0" w:space="0" w:color="auto"/>
        <w:left w:val="none" w:sz="0" w:space="0" w:color="auto"/>
        <w:bottom w:val="none" w:sz="0" w:space="0" w:color="auto"/>
        <w:right w:val="none" w:sz="0" w:space="0" w:color="auto"/>
      </w:divBdr>
      <w:divsChild>
        <w:div w:id="318728371">
          <w:marLeft w:val="0"/>
          <w:marRight w:val="0"/>
          <w:marTop w:val="0"/>
          <w:marBottom w:val="0"/>
          <w:divBdr>
            <w:top w:val="none" w:sz="0" w:space="0" w:color="auto"/>
            <w:left w:val="none" w:sz="0" w:space="0" w:color="auto"/>
            <w:bottom w:val="none" w:sz="0" w:space="0" w:color="auto"/>
            <w:right w:val="none" w:sz="0" w:space="0" w:color="auto"/>
          </w:divBdr>
        </w:div>
        <w:div w:id="394859171">
          <w:marLeft w:val="0"/>
          <w:marRight w:val="0"/>
          <w:marTop w:val="0"/>
          <w:marBottom w:val="0"/>
          <w:divBdr>
            <w:top w:val="none" w:sz="0" w:space="0" w:color="auto"/>
            <w:left w:val="none" w:sz="0" w:space="0" w:color="auto"/>
            <w:bottom w:val="none" w:sz="0" w:space="0" w:color="auto"/>
            <w:right w:val="none" w:sz="0" w:space="0" w:color="auto"/>
          </w:divBdr>
        </w:div>
        <w:div w:id="499463355">
          <w:marLeft w:val="0"/>
          <w:marRight w:val="0"/>
          <w:marTop w:val="0"/>
          <w:marBottom w:val="0"/>
          <w:divBdr>
            <w:top w:val="none" w:sz="0" w:space="0" w:color="auto"/>
            <w:left w:val="none" w:sz="0" w:space="0" w:color="auto"/>
            <w:bottom w:val="none" w:sz="0" w:space="0" w:color="auto"/>
            <w:right w:val="none" w:sz="0" w:space="0" w:color="auto"/>
          </w:divBdr>
        </w:div>
        <w:div w:id="523715699">
          <w:marLeft w:val="0"/>
          <w:marRight w:val="0"/>
          <w:marTop w:val="0"/>
          <w:marBottom w:val="0"/>
          <w:divBdr>
            <w:top w:val="none" w:sz="0" w:space="0" w:color="auto"/>
            <w:left w:val="none" w:sz="0" w:space="0" w:color="auto"/>
            <w:bottom w:val="none" w:sz="0" w:space="0" w:color="auto"/>
            <w:right w:val="none" w:sz="0" w:space="0" w:color="auto"/>
          </w:divBdr>
        </w:div>
        <w:div w:id="928007907">
          <w:marLeft w:val="0"/>
          <w:marRight w:val="0"/>
          <w:marTop w:val="0"/>
          <w:marBottom w:val="0"/>
          <w:divBdr>
            <w:top w:val="none" w:sz="0" w:space="0" w:color="auto"/>
            <w:left w:val="none" w:sz="0" w:space="0" w:color="auto"/>
            <w:bottom w:val="none" w:sz="0" w:space="0" w:color="auto"/>
            <w:right w:val="none" w:sz="0" w:space="0" w:color="auto"/>
          </w:divBdr>
        </w:div>
        <w:div w:id="969364347">
          <w:marLeft w:val="0"/>
          <w:marRight w:val="0"/>
          <w:marTop w:val="0"/>
          <w:marBottom w:val="0"/>
          <w:divBdr>
            <w:top w:val="none" w:sz="0" w:space="0" w:color="auto"/>
            <w:left w:val="none" w:sz="0" w:space="0" w:color="auto"/>
            <w:bottom w:val="none" w:sz="0" w:space="0" w:color="auto"/>
            <w:right w:val="none" w:sz="0" w:space="0" w:color="auto"/>
          </w:divBdr>
        </w:div>
        <w:div w:id="987126679">
          <w:marLeft w:val="0"/>
          <w:marRight w:val="0"/>
          <w:marTop w:val="0"/>
          <w:marBottom w:val="0"/>
          <w:divBdr>
            <w:top w:val="none" w:sz="0" w:space="0" w:color="auto"/>
            <w:left w:val="none" w:sz="0" w:space="0" w:color="auto"/>
            <w:bottom w:val="none" w:sz="0" w:space="0" w:color="auto"/>
            <w:right w:val="none" w:sz="0" w:space="0" w:color="auto"/>
          </w:divBdr>
        </w:div>
        <w:div w:id="1270048319">
          <w:marLeft w:val="0"/>
          <w:marRight w:val="0"/>
          <w:marTop w:val="0"/>
          <w:marBottom w:val="0"/>
          <w:divBdr>
            <w:top w:val="none" w:sz="0" w:space="0" w:color="auto"/>
            <w:left w:val="none" w:sz="0" w:space="0" w:color="auto"/>
            <w:bottom w:val="none" w:sz="0" w:space="0" w:color="auto"/>
            <w:right w:val="none" w:sz="0" w:space="0" w:color="auto"/>
          </w:divBdr>
        </w:div>
        <w:div w:id="1275480409">
          <w:marLeft w:val="0"/>
          <w:marRight w:val="0"/>
          <w:marTop w:val="0"/>
          <w:marBottom w:val="0"/>
          <w:divBdr>
            <w:top w:val="none" w:sz="0" w:space="0" w:color="auto"/>
            <w:left w:val="none" w:sz="0" w:space="0" w:color="auto"/>
            <w:bottom w:val="none" w:sz="0" w:space="0" w:color="auto"/>
            <w:right w:val="none" w:sz="0" w:space="0" w:color="auto"/>
          </w:divBdr>
        </w:div>
        <w:div w:id="1470322667">
          <w:marLeft w:val="0"/>
          <w:marRight w:val="0"/>
          <w:marTop w:val="0"/>
          <w:marBottom w:val="0"/>
          <w:divBdr>
            <w:top w:val="none" w:sz="0" w:space="0" w:color="auto"/>
            <w:left w:val="none" w:sz="0" w:space="0" w:color="auto"/>
            <w:bottom w:val="none" w:sz="0" w:space="0" w:color="auto"/>
            <w:right w:val="none" w:sz="0" w:space="0" w:color="auto"/>
          </w:divBdr>
        </w:div>
        <w:div w:id="1787037949">
          <w:marLeft w:val="0"/>
          <w:marRight w:val="0"/>
          <w:marTop w:val="0"/>
          <w:marBottom w:val="0"/>
          <w:divBdr>
            <w:top w:val="none" w:sz="0" w:space="0" w:color="auto"/>
            <w:left w:val="none" w:sz="0" w:space="0" w:color="auto"/>
            <w:bottom w:val="none" w:sz="0" w:space="0" w:color="auto"/>
            <w:right w:val="none" w:sz="0" w:space="0" w:color="auto"/>
          </w:divBdr>
        </w:div>
        <w:div w:id="1820919477">
          <w:marLeft w:val="0"/>
          <w:marRight w:val="0"/>
          <w:marTop w:val="0"/>
          <w:marBottom w:val="0"/>
          <w:divBdr>
            <w:top w:val="none" w:sz="0" w:space="0" w:color="auto"/>
            <w:left w:val="none" w:sz="0" w:space="0" w:color="auto"/>
            <w:bottom w:val="none" w:sz="0" w:space="0" w:color="auto"/>
            <w:right w:val="none" w:sz="0" w:space="0" w:color="auto"/>
          </w:divBdr>
        </w:div>
        <w:div w:id="1831484184">
          <w:marLeft w:val="0"/>
          <w:marRight w:val="0"/>
          <w:marTop w:val="0"/>
          <w:marBottom w:val="0"/>
          <w:divBdr>
            <w:top w:val="none" w:sz="0" w:space="0" w:color="auto"/>
            <w:left w:val="none" w:sz="0" w:space="0" w:color="auto"/>
            <w:bottom w:val="none" w:sz="0" w:space="0" w:color="auto"/>
            <w:right w:val="none" w:sz="0" w:space="0" w:color="auto"/>
          </w:divBdr>
        </w:div>
        <w:div w:id="1987392460">
          <w:marLeft w:val="0"/>
          <w:marRight w:val="0"/>
          <w:marTop w:val="0"/>
          <w:marBottom w:val="0"/>
          <w:divBdr>
            <w:top w:val="none" w:sz="0" w:space="0" w:color="auto"/>
            <w:left w:val="none" w:sz="0" w:space="0" w:color="auto"/>
            <w:bottom w:val="none" w:sz="0" w:space="0" w:color="auto"/>
            <w:right w:val="none" w:sz="0" w:space="0" w:color="auto"/>
          </w:divBdr>
        </w:div>
        <w:div w:id="2140804369">
          <w:marLeft w:val="0"/>
          <w:marRight w:val="0"/>
          <w:marTop w:val="0"/>
          <w:marBottom w:val="0"/>
          <w:divBdr>
            <w:top w:val="none" w:sz="0" w:space="0" w:color="auto"/>
            <w:left w:val="none" w:sz="0" w:space="0" w:color="auto"/>
            <w:bottom w:val="none" w:sz="0" w:space="0" w:color="auto"/>
            <w:right w:val="none" w:sz="0" w:space="0" w:color="auto"/>
          </w:divBdr>
        </w:div>
      </w:divsChild>
    </w:div>
    <w:div w:id="926772257">
      <w:bodyDiv w:val="1"/>
      <w:marLeft w:val="0"/>
      <w:marRight w:val="0"/>
      <w:marTop w:val="0"/>
      <w:marBottom w:val="0"/>
      <w:divBdr>
        <w:top w:val="none" w:sz="0" w:space="0" w:color="auto"/>
        <w:left w:val="none" w:sz="0" w:space="0" w:color="auto"/>
        <w:bottom w:val="none" w:sz="0" w:space="0" w:color="auto"/>
        <w:right w:val="none" w:sz="0" w:space="0" w:color="auto"/>
      </w:divBdr>
      <w:divsChild>
        <w:div w:id="302273744">
          <w:marLeft w:val="0"/>
          <w:marRight w:val="0"/>
          <w:marTop w:val="0"/>
          <w:marBottom w:val="0"/>
          <w:divBdr>
            <w:top w:val="none" w:sz="0" w:space="0" w:color="auto"/>
            <w:left w:val="none" w:sz="0" w:space="0" w:color="auto"/>
            <w:bottom w:val="none" w:sz="0" w:space="0" w:color="auto"/>
            <w:right w:val="none" w:sz="0" w:space="0" w:color="auto"/>
          </w:divBdr>
        </w:div>
        <w:div w:id="374743641">
          <w:marLeft w:val="0"/>
          <w:marRight w:val="0"/>
          <w:marTop w:val="0"/>
          <w:marBottom w:val="0"/>
          <w:divBdr>
            <w:top w:val="none" w:sz="0" w:space="0" w:color="auto"/>
            <w:left w:val="none" w:sz="0" w:space="0" w:color="auto"/>
            <w:bottom w:val="none" w:sz="0" w:space="0" w:color="auto"/>
            <w:right w:val="none" w:sz="0" w:space="0" w:color="auto"/>
          </w:divBdr>
        </w:div>
        <w:div w:id="787430084">
          <w:marLeft w:val="0"/>
          <w:marRight w:val="0"/>
          <w:marTop w:val="0"/>
          <w:marBottom w:val="0"/>
          <w:divBdr>
            <w:top w:val="none" w:sz="0" w:space="0" w:color="auto"/>
            <w:left w:val="none" w:sz="0" w:space="0" w:color="auto"/>
            <w:bottom w:val="none" w:sz="0" w:space="0" w:color="auto"/>
            <w:right w:val="none" w:sz="0" w:space="0" w:color="auto"/>
          </w:divBdr>
        </w:div>
        <w:div w:id="865866818">
          <w:marLeft w:val="0"/>
          <w:marRight w:val="0"/>
          <w:marTop w:val="0"/>
          <w:marBottom w:val="0"/>
          <w:divBdr>
            <w:top w:val="none" w:sz="0" w:space="0" w:color="auto"/>
            <w:left w:val="none" w:sz="0" w:space="0" w:color="auto"/>
            <w:bottom w:val="none" w:sz="0" w:space="0" w:color="auto"/>
            <w:right w:val="none" w:sz="0" w:space="0" w:color="auto"/>
          </w:divBdr>
        </w:div>
        <w:div w:id="1327782938">
          <w:marLeft w:val="0"/>
          <w:marRight w:val="0"/>
          <w:marTop w:val="0"/>
          <w:marBottom w:val="0"/>
          <w:divBdr>
            <w:top w:val="none" w:sz="0" w:space="0" w:color="auto"/>
            <w:left w:val="none" w:sz="0" w:space="0" w:color="auto"/>
            <w:bottom w:val="none" w:sz="0" w:space="0" w:color="auto"/>
            <w:right w:val="none" w:sz="0" w:space="0" w:color="auto"/>
          </w:divBdr>
        </w:div>
        <w:div w:id="1333415002">
          <w:marLeft w:val="0"/>
          <w:marRight w:val="0"/>
          <w:marTop w:val="0"/>
          <w:marBottom w:val="0"/>
          <w:divBdr>
            <w:top w:val="none" w:sz="0" w:space="0" w:color="auto"/>
            <w:left w:val="none" w:sz="0" w:space="0" w:color="auto"/>
            <w:bottom w:val="none" w:sz="0" w:space="0" w:color="auto"/>
            <w:right w:val="none" w:sz="0" w:space="0" w:color="auto"/>
          </w:divBdr>
        </w:div>
        <w:div w:id="1583488580">
          <w:marLeft w:val="0"/>
          <w:marRight w:val="0"/>
          <w:marTop w:val="0"/>
          <w:marBottom w:val="0"/>
          <w:divBdr>
            <w:top w:val="none" w:sz="0" w:space="0" w:color="auto"/>
            <w:left w:val="none" w:sz="0" w:space="0" w:color="auto"/>
            <w:bottom w:val="none" w:sz="0" w:space="0" w:color="auto"/>
            <w:right w:val="none" w:sz="0" w:space="0" w:color="auto"/>
          </w:divBdr>
        </w:div>
        <w:div w:id="1795250333">
          <w:marLeft w:val="0"/>
          <w:marRight w:val="0"/>
          <w:marTop w:val="0"/>
          <w:marBottom w:val="0"/>
          <w:divBdr>
            <w:top w:val="none" w:sz="0" w:space="0" w:color="auto"/>
            <w:left w:val="none" w:sz="0" w:space="0" w:color="auto"/>
            <w:bottom w:val="none" w:sz="0" w:space="0" w:color="auto"/>
            <w:right w:val="none" w:sz="0" w:space="0" w:color="auto"/>
          </w:divBdr>
        </w:div>
      </w:divsChild>
    </w:div>
    <w:div w:id="932859557">
      <w:bodyDiv w:val="1"/>
      <w:marLeft w:val="0"/>
      <w:marRight w:val="0"/>
      <w:marTop w:val="0"/>
      <w:marBottom w:val="0"/>
      <w:divBdr>
        <w:top w:val="none" w:sz="0" w:space="0" w:color="auto"/>
        <w:left w:val="none" w:sz="0" w:space="0" w:color="auto"/>
        <w:bottom w:val="none" w:sz="0" w:space="0" w:color="auto"/>
        <w:right w:val="none" w:sz="0" w:space="0" w:color="auto"/>
      </w:divBdr>
    </w:div>
    <w:div w:id="963467294">
      <w:bodyDiv w:val="1"/>
      <w:marLeft w:val="0"/>
      <w:marRight w:val="0"/>
      <w:marTop w:val="0"/>
      <w:marBottom w:val="0"/>
      <w:divBdr>
        <w:top w:val="none" w:sz="0" w:space="0" w:color="auto"/>
        <w:left w:val="none" w:sz="0" w:space="0" w:color="auto"/>
        <w:bottom w:val="none" w:sz="0" w:space="0" w:color="auto"/>
        <w:right w:val="none" w:sz="0" w:space="0" w:color="auto"/>
      </w:divBdr>
      <w:divsChild>
        <w:div w:id="83259144">
          <w:marLeft w:val="0"/>
          <w:marRight w:val="0"/>
          <w:marTop w:val="0"/>
          <w:marBottom w:val="0"/>
          <w:divBdr>
            <w:top w:val="none" w:sz="0" w:space="0" w:color="auto"/>
            <w:left w:val="none" w:sz="0" w:space="0" w:color="auto"/>
            <w:bottom w:val="none" w:sz="0" w:space="0" w:color="auto"/>
            <w:right w:val="none" w:sz="0" w:space="0" w:color="auto"/>
          </w:divBdr>
        </w:div>
        <w:div w:id="409276025">
          <w:marLeft w:val="0"/>
          <w:marRight w:val="0"/>
          <w:marTop w:val="0"/>
          <w:marBottom w:val="0"/>
          <w:divBdr>
            <w:top w:val="none" w:sz="0" w:space="0" w:color="auto"/>
            <w:left w:val="none" w:sz="0" w:space="0" w:color="auto"/>
            <w:bottom w:val="none" w:sz="0" w:space="0" w:color="auto"/>
            <w:right w:val="none" w:sz="0" w:space="0" w:color="auto"/>
          </w:divBdr>
        </w:div>
        <w:div w:id="713307362">
          <w:marLeft w:val="0"/>
          <w:marRight w:val="0"/>
          <w:marTop w:val="0"/>
          <w:marBottom w:val="0"/>
          <w:divBdr>
            <w:top w:val="none" w:sz="0" w:space="0" w:color="auto"/>
            <w:left w:val="none" w:sz="0" w:space="0" w:color="auto"/>
            <w:bottom w:val="none" w:sz="0" w:space="0" w:color="auto"/>
            <w:right w:val="none" w:sz="0" w:space="0" w:color="auto"/>
          </w:divBdr>
        </w:div>
        <w:div w:id="727340687">
          <w:marLeft w:val="0"/>
          <w:marRight w:val="0"/>
          <w:marTop w:val="0"/>
          <w:marBottom w:val="0"/>
          <w:divBdr>
            <w:top w:val="none" w:sz="0" w:space="0" w:color="auto"/>
            <w:left w:val="none" w:sz="0" w:space="0" w:color="auto"/>
            <w:bottom w:val="none" w:sz="0" w:space="0" w:color="auto"/>
            <w:right w:val="none" w:sz="0" w:space="0" w:color="auto"/>
          </w:divBdr>
        </w:div>
        <w:div w:id="866530107">
          <w:marLeft w:val="0"/>
          <w:marRight w:val="0"/>
          <w:marTop w:val="0"/>
          <w:marBottom w:val="0"/>
          <w:divBdr>
            <w:top w:val="none" w:sz="0" w:space="0" w:color="auto"/>
            <w:left w:val="none" w:sz="0" w:space="0" w:color="auto"/>
            <w:bottom w:val="none" w:sz="0" w:space="0" w:color="auto"/>
            <w:right w:val="none" w:sz="0" w:space="0" w:color="auto"/>
          </w:divBdr>
        </w:div>
        <w:div w:id="1067806501">
          <w:marLeft w:val="0"/>
          <w:marRight w:val="0"/>
          <w:marTop w:val="0"/>
          <w:marBottom w:val="0"/>
          <w:divBdr>
            <w:top w:val="none" w:sz="0" w:space="0" w:color="auto"/>
            <w:left w:val="none" w:sz="0" w:space="0" w:color="auto"/>
            <w:bottom w:val="none" w:sz="0" w:space="0" w:color="auto"/>
            <w:right w:val="none" w:sz="0" w:space="0" w:color="auto"/>
          </w:divBdr>
        </w:div>
        <w:div w:id="1087768034">
          <w:marLeft w:val="0"/>
          <w:marRight w:val="0"/>
          <w:marTop w:val="0"/>
          <w:marBottom w:val="0"/>
          <w:divBdr>
            <w:top w:val="none" w:sz="0" w:space="0" w:color="auto"/>
            <w:left w:val="none" w:sz="0" w:space="0" w:color="auto"/>
            <w:bottom w:val="none" w:sz="0" w:space="0" w:color="auto"/>
            <w:right w:val="none" w:sz="0" w:space="0" w:color="auto"/>
          </w:divBdr>
        </w:div>
        <w:div w:id="1204945116">
          <w:marLeft w:val="0"/>
          <w:marRight w:val="0"/>
          <w:marTop w:val="0"/>
          <w:marBottom w:val="0"/>
          <w:divBdr>
            <w:top w:val="none" w:sz="0" w:space="0" w:color="auto"/>
            <w:left w:val="none" w:sz="0" w:space="0" w:color="auto"/>
            <w:bottom w:val="none" w:sz="0" w:space="0" w:color="auto"/>
            <w:right w:val="none" w:sz="0" w:space="0" w:color="auto"/>
          </w:divBdr>
        </w:div>
        <w:div w:id="1499033864">
          <w:marLeft w:val="0"/>
          <w:marRight w:val="0"/>
          <w:marTop w:val="0"/>
          <w:marBottom w:val="0"/>
          <w:divBdr>
            <w:top w:val="none" w:sz="0" w:space="0" w:color="auto"/>
            <w:left w:val="none" w:sz="0" w:space="0" w:color="auto"/>
            <w:bottom w:val="none" w:sz="0" w:space="0" w:color="auto"/>
            <w:right w:val="none" w:sz="0" w:space="0" w:color="auto"/>
          </w:divBdr>
        </w:div>
        <w:div w:id="1730492302">
          <w:marLeft w:val="0"/>
          <w:marRight w:val="0"/>
          <w:marTop w:val="0"/>
          <w:marBottom w:val="0"/>
          <w:divBdr>
            <w:top w:val="none" w:sz="0" w:space="0" w:color="auto"/>
            <w:left w:val="none" w:sz="0" w:space="0" w:color="auto"/>
            <w:bottom w:val="none" w:sz="0" w:space="0" w:color="auto"/>
            <w:right w:val="none" w:sz="0" w:space="0" w:color="auto"/>
          </w:divBdr>
        </w:div>
        <w:div w:id="1823038293">
          <w:marLeft w:val="0"/>
          <w:marRight w:val="0"/>
          <w:marTop w:val="0"/>
          <w:marBottom w:val="0"/>
          <w:divBdr>
            <w:top w:val="none" w:sz="0" w:space="0" w:color="auto"/>
            <w:left w:val="none" w:sz="0" w:space="0" w:color="auto"/>
            <w:bottom w:val="none" w:sz="0" w:space="0" w:color="auto"/>
            <w:right w:val="none" w:sz="0" w:space="0" w:color="auto"/>
          </w:divBdr>
        </w:div>
        <w:div w:id="1847210225">
          <w:marLeft w:val="0"/>
          <w:marRight w:val="0"/>
          <w:marTop w:val="0"/>
          <w:marBottom w:val="0"/>
          <w:divBdr>
            <w:top w:val="none" w:sz="0" w:space="0" w:color="auto"/>
            <w:left w:val="none" w:sz="0" w:space="0" w:color="auto"/>
            <w:bottom w:val="none" w:sz="0" w:space="0" w:color="auto"/>
            <w:right w:val="none" w:sz="0" w:space="0" w:color="auto"/>
          </w:divBdr>
        </w:div>
        <w:div w:id="1857452775">
          <w:marLeft w:val="0"/>
          <w:marRight w:val="0"/>
          <w:marTop w:val="0"/>
          <w:marBottom w:val="0"/>
          <w:divBdr>
            <w:top w:val="none" w:sz="0" w:space="0" w:color="auto"/>
            <w:left w:val="none" w:sz="0" w:space="0" w:color="auto"/>
            <w:bottom w:val="none" w:sz="0" w:space="0" w:color="auto"/>
            <w:right w:val="none" w:sz="0" w:space="0" w:color="auto"/>
          </w:divBdr>
        </w:div>
        <w:div w:id="2050060114">
          <w:marLeft w:val="0"/>
          <w:marRight w:val="0"/>
          <w:marTop w:val="0"/>
          <w:marBottom w:val="0"/>
          <w:divBdr>
            <w:top w:val="none" w:sz="0" w:space="0" w:color="auto"/>
            <w:left w:val="none" w:sz="0" w:space="0" w:color="auto"/>
            <w:bottom w:val="none" w:sz="0" w:space="0" w:color="auto"/>
            <w:right w:val="none" w:sz="0" w:space="0" w:color="auto"/>
          </w:divBdr>
        </w:div>
      </w:divsChild>
    </w:div>
    <w:div w:id="966082440">
      <w:bodyDiv w:val="1"/>
      <w:marLeft w:val="0"/>
      <w:marRight w:val="0"/>
      <w:marTop w:val="0"/>
      <w:marBottom w:val="0"/>
      <w:divBdr>
        <w:top w:val="none" w:sz="0" w:space="0" w:color="auto"/>
        <w:left w:val="none" w:sz="0" w:space="0" w:color="auto"/>
        <w:bottom w:val="none" w:sz="0" w:space="0" w:color="auto"/>
        <w:right w:val="none" w:sz="0" w:space="0" w:color="auto"/>
      </w:divBdr>
      <w:divsChild>
        <w:div w:id="657459347">
          <w:marLeft w:val="0"/>
          <w:marRight w:val="0"/>
          <w:marTop w:val="0"/>
          <w:marBottom w:val="0"/>
          <w:divBdr>
            <w:top w:val="none" w:sz="0" w:space="0" w:color="auto"/>
            <w:left w:val="none" w:sz="0" w:space="0" w:color="auto"/>
            <w:bottom w:val="none" w:sz="0" w:space="0" w:color="auto"/>
            <w:right w:val="none" w:sz="0" w:space="0" w:color="auto"/>
          </w:divBdr>
        </w:div>
        <w:div w:id="1094015860">
          <w:marLeft w:val="0"/>
          <w:marRight w:val="0"/>
          <w:marTop w:val="0"/>
          <w:marBottom w:val="0"/>
          <w:divBdr>
            <w:top w:val="none" w:sz="0" w:space="0" w:color="auto"/>
            <w:left w:val="none" w:sz="0" w:space="0" w:color="auto"/>
            <w:bottom w:val="none" w:sz="0" w:space="0" w:color="auto"/>
            <w:right w:val="none" w:sz="0" w:space="0" w:color="auto"/>
          </w:divBdr>
        </w:div>
        <w:div w:id="1968196181">
          <w:marLeft w:val="0"/>
          <w:marRight w:val="0"/>
          <w:marTop w:val="0"/>
          <w:marBottom w:val="0"/>
          <w:divBdr>
            <w:top w:val="none" w:sz="0" w:space="0" w:color="auto"/>
            <w:left w:val="none" w:sz="0" w:space="0" w:color="auto"/>
            <w:bottom w:val="none" w:sz="0" w:space="0" w:color="auto"/>
            <w:right w:val="none" w:sz="0" w:space="0" w:color="auto"/>
          </w:divBdr>
        </w:div>
        <w:div w:id="2090733619">
          <w:marLeft w:val="0"/>
          <w:marRight w:val="0"/>
          <w:marTop w:val="0"/>
          <w:marBottom w:val="0"/>
          <w:divBdr>
            <w:top w:val="none" w:sz="0" w:space="0" w:color="auto"/>
            <w:left w:val="none" w:sz="0" w:space="0" w:color="auto"/>
            <w:bottom w:val="none" w:sz="0" w:space="0" w:color="auto"/>
            <w:right w:val="none" w:sz="0" w:space="0" w:color="auto"/>
          </w:divBdr>
          <w:divsChild>
            <w:div w:id="13119231">
              <w:marLeft w:val="-75"/>
              <w:marRight w:val="0"/>
              <w:marTop w:val="30"/>
              <w:marBottom w:val="30"/>
              <w:divBdr>
                <w:top w:val="none" w:sz="0" w:space="0" w:color="auto"/>
                <w:left w:val="none" w:sz="0" w:space="0" w:color="auto"/>
                <w:bottom w:val="none" w:sz="0" w:space="0" w:color="auto"/>
                <w:right w:val="none" w:sz="0" w:space="0" w:color="auto"/>
              </w:divBdr>
              <w:divsChild>
                <w:div w:id="53547321">
                  <w:marLeft w:val="0"/>
                  <w:marRight w:val="0"/>
                  <w:marTop w:val="0"/>
                  <w:marBottom w:val="0"/>
                  <w:divBdr>
                    <w:top w:val="none" w:sz="0" w:space="0" w:color="auto"/>
                    <w:left w:val="none" w:sz="0" w:space="0" w:color="auto"/>
                    <w:bottom w:val="none" w:sz="0" w:space="0" w:color="auto"/>
                    <w:right w:val="none" w:sz="0" w:space="0" w:color="auto"/>
                  </w:divBdr>
                  <w:divsChild>
                    <w:div w:id="744958248">
                      <w:marLeft w:val="0"/>
                      <w:marRight w:val="0"/>
                      <w:marTop w:val="0"/>
                      <w:marBottom w:val="0"/>
                      <w:divBdr>
                        <w:top w:val="none" w:sz="0" w:space="0" w:color="auto"/>
                        <w:left w:val="none" w:sz="0" w:space="0" w:color="auto"/>
                        <w:bottom w:val="none" w:sz="0" w:space="0" w:color="auto"/>
                        <w:right w:val="none" w:sz="0" w:space="0" w:color="auto"/>
                      </w:divBdr>
                    </w:div>
                  </w:divsChild>
                </w:div>
                <w:div w:id="85884350">
                  <w:marLeft w:val="0"/>
                  <w:marRight w:val="0"/>
                  <w:marTop w:val="0"/>
                  <w:marBottom w:val="0"/>
                  <w:divBdr>
                    <w:top w:val="none" w:sz="0" w:space="0" w:color="auto"/>
                    <w:left w:val="none" w:sz="0" w:space="0" w:color="auto"/>
                    <w:bottom w:val="none" w:sz="0" w:space="0" w:color="auto"/>
                    <w:right w:val="none" w:sz="0" w:space="0" w:color="auto"/>
                  </w:divBdr>
                  <w:divsChild>
                    <w:div w:id="1496723546">
                      <w:marLeft w:val="0"/>
                      <w:marRight w:val="0"/>
                      <w:marTop w:val="0"/>
                      <w:marBottom w:val="0"/>
                      <w:divBdr>
                        <w:top w:val="none" w:sz="0" w:space="0" w:color="auto"/>
                        <w:left w:val="none" w:sz="0" w:space="0" w:color="auto"/>
                        <w:bottom w:val="none" w:sz="0" w:space="0" w:color="auto"/>
                        <w:right w:val="none" w:sz="0" w:space="0" w:color="auto"/>
                      </w:divBdr>
                    </w:div>
                  </w:divsChild>
                </w:div>
                <w:div w:id="140125048">
                  <w:marLeft w:val="0"/>
                  <w:marRight w:val="0"/>
                  <w:marTop w:val="0"/>
                  <w:marBottom w:val="0"/>
                  <w:divBdr>
                    <w:top w:val="none" w:sz="0" w:space="0" w:color="auto"/>
                    <w:left w:val="none" w:sz="0" w:space="0" w:color="auto"/>
                    <w:bottom w:val="none" w:sz="0" w:space="0" w:color="auto"/>
                    <w:right w:val="none" w:sz="0" w:space="0" w:color="auto"/>
                  </w:divBdr>
                  <w:divsChild>
                    <w:div w:id="330715228">
                      <w:marLeft w:val="0"/>
                      <w:marRight w:val="0"/>
                      <w:marTop w:val="0"/>
                      <w:marBottom w:val="0"/>
                      <w:divBdr>
                        <w:top w:val="none" w:sz="0" w:space="0" w:color="auto"/>
                        <w:left w:val="none" w:sz="0" w:space="0" w:color="auto"/>
                        <w:bottom w:val="none" w:sz="0" w:space="0" w:color="auto"/>
                        <w:right w:val="none" w:sz="0" w:space="0" w:color="auto"/>
                      </w:divBdr>
                    </w:div>
                  </w:divsChild>
                </w:div>
                <w:div w:id="164901715">
                  <w:marLeft w:val="0"/>
                  <w:marRight w:val="0"/>
                  <w:marTop w:val="0"/>
                  <w:marBottom w:val="0"/>
                  <w:divBdr>
                    <w:top w:val="none" w:sz="0" w:space="0" w:color="auto"/>
                    <w:left w:val="none" w:sz="0" w:space="0" w:color="auto"/>
                    <w:bottom w:val="none" w:sz="0" w:space="0" w:color="auto"/>
                    <w:right w:val="none" w:sz="0" w:space="0" w:color="auto"/>
                  </w:divBdr>
                  <w:divsChild>
                    <w:div w:id="1240138532">
                      <w:marLeft w:val="0"/>
                      <w:marRight w:val="0"/>
                      <w:marTop w:val="0"/>
                      <w:marBottom w:val="0"/>
                      <w:divBdr>
                        <w:top w:val="none" w:sz="0" w:space="0" w:color="auto"/>
                        <w:left w:val="none" w:sz="0" w:space="0" w:color="auto"/>
                        <w:bottom w:val="none" w:sz="0" w:space="0" w:color="auto"/>
                        <w:right w:val="none" w:sz="0" w:space="0" w:color="auto"/>
                      </w:divBdr>
                    </w:div>
                  </w:divsChild>
                </w:div>
                <w:div w:id="169612519">
                  <w:marLeft w:val="0"/>
                  <w:marRight w:val="0"/>
                  <w:marTop w:val="0"/>
                  <w:marBottom w:val="0"/>
                  <w:divBdr>
                    <w:top w:val="none" w:sz="0" w:space="0" w:color="auto"/>
                    <w:left w:val="none" w:sz="0" w:space="0" w:color="auto"/>
                    <w:bottom w:val="none" w:sz="0" w:space="0" w:color="auto"/>
                    <w:right w:val="none" w:sz="0" w:space="0" w:color="auto"/>
                  </w:divBdr>
                  <w:divsChild>
                    <w:div w:id="635642843">
                      <w:marLeft w:val="0"/>
                      <w:marRight w:val="0"/>
                      <w:marTop w:val="0"/>
                      <w:marBottom w:val="0"/>
                      <w:divBdr>
                        <w:top w:val="none" w:sz="0" w:space="0" w:color="auto"/>
                        <w:left w:val="none" w:sz="0" w:space="0" w:color="auto"/>
                        <w:bottom w:val="none" w:sz="0" w:space="0" w:color="auto"/>
                        <w:right w:val="none" w:sz="0" w:space="0" w:color="auto"/>
                      </w:divBdr>
                    </w:div>
                  </w:divsChild>
                </w:div>
                <w:div w:id="175845366">
                  <w:marLeft w:val="0"/>
                  <w:marRight w:val="0"/>
                  <w:marTop w:val="0"/>
                  <w:marBottom w:val="0"/>
                  <w:divBdr>
                    <w:top w:val="none" w:sz="0" w:space="0" w:color="auto"/>
                    <w:left w:val="none" w:sz="0" w:space="0" w:color="auto"/>
                    <w:bottom w:val="none" w:sz="0" w:space="0" w:color="auto"/>
                    <w:right w:val="none" w:sz="0" w:space="0" w:color="auto"/>
                  </w:divBdr>
                  <w:divsChild>
                    <w:div w:id="350960247">
                      <w:marLeft w:val="0"/>
                      <w:marRight w:val="0"/>
                      <w:marTop w:val="0"/>
                      <w:marBottom w:val="0"/>
                      <w:divBdr>
                        <w:top w:val="none" w:sz="0" w:space="0" w:color="auto"/>
                        <w:left w:val="none" w:sz="0" w:space="0" w:color="auto"/>
                        <w:bottom w:val="none" w:sz="0" w:space="0" w:color="auto"/>
                        <w:right w:val="none" w:sz="0" w:space="0" w:color="auto"/>
                      </w:divBdr>
                    </w:div>
                  </w:divsChild>
                </w:div>
                <w:div w:id="186524173">
                  <w:marLeft w:val="0"/>
                  <w:marRight w:val="0"/>
                  <w:marTop w:val="0"/>
                  <w:marBottom w:val="0"/>
                  <w:divBdr>
                    <w:top w:val="none" w:sz="0" w:space="0" w:color="auto"/>
                    <w:left w:val="none" w:sz="0" w:space="0" w:color="auto"/>
                    <w:bottom w:val="none" w:sz="0" w:space="0" w:color="auto"/>
                    <w:right w:val="none" w:sz="0" w:space="0" w:color="auto"/>
                  </w:divBdr>
                  <w:divsChild>
                    <w:div w:id="1586761012">
                      <w:marLeft w:val="0"/>
                      <w:marRight w:val="0"/>
                      <w:marTop w:val="0"/>
                      <w:marBottom w:val="0"/>
                      <w:divBdr>
                        <w:top w:val="none" w:sz="0" w:space="0" w:color="auto"/>
                        <w:left w:val="none" w:sz="0" w:space="0" w:color="auto"/>
                        <w:bottom w:val="none" w:sz="0" w:space="0" w:color="auto"/>
                        <w:right w:val="none" w:sz="0" w:space="0" w:color="auto"/>
                      </w:divBdr>
                    </w:div>
                  </w:divsChild>
                </w:div>
                <w:div w:id="210116791">
                  <w:marLeft w:val="0"/>
                  <w:marRight w:val="0"/>
                  <w:marTop w:val="0"/>
                  <w:marBottom w:val="0"/>
                  <w:divBdr>
                    <w:top w:val="none" w:sz="0" w:space="0" w:color="auto"/>
                    <w:left w:val="none" w:sz="0" w:space="0" w:color="auto"/>
                    <w:bottom w:val="none" w:sz="0" w:space="0" w:color="auto"/>
                    <w:right w:val="none" w:sz="0" w:space="0" w:color="auto"/>
                  </w:divBdr>
                  <w:divsChild>
                    <w:div w:id="1940869987">
                      <w:marLeft w:val="0"/>
                      <w:marRight w:val="0"/>
                      <w:marTop w:val="0"/>
                      <w:marBottom w:val="0"/>
                      <w:divBdr>
                        <w:top w:val="none" w:sz="0" w:space="0" w:color="auto"/>
                        <w:left w:val="none" w:sz="0" w:space="0" w:color="auto"/>
                        <w:bottom w:val="none" w:sz="0" w:space="0" w:color="auto"/>
                        <w:right w:val="none" w:sz="0" w:space="0" w:color="auto"/>
                      </w:divBdr>
                    </w:div>
                  </w:divsChild>
                </w:div>
                <w:div w:id="217982014">
                  <w:marLeft w:val="0"/>
                  <w:marRight w:val="0"/>
                  <w:marTop w:val="0"/>
                  <w:marBottom w:val="0"/>
                  <w:divBdr>
                    <w:top w:val="none" w:sz="0" w:space="0" w:color="auto"/>
                    <w:left w:val="none" w:sz="0" w:space="0" w:color="auto"/>
                    <w:bottom w:val="none" w:sz="0" w:space="0" w:color="auto"/>
                    <w:right w:val="none" w:sz="0" w:space="0" w:color="auto"/>
                  </w:divBdr>
                  <w:divsChild>
                    <w:div w:id="2074111558">
                      <w:marLeft w:val="0"/>
                      <w:marRight w:val="0"/>
                      <w:marTop w:val="0"/>
                      <w:marBottom w:val="0"/>
                      <w:divBdr>
                        <w:top w:val="none" w:sz="0" w:space="0" w:color="auto"/>
                        <w:left w:val="none" w:sz="0" w:space="0" w:color="auto"/>
                        <w:bottom w:val="none" w:sz="0" w:space="0" w:color="auto"/>
                        <w:right w:val="none" w:sz="0" w:space="0" w:color="auto"/>
                      </w:divBdr>
                    </w:div>
                  </w:divsChild>
                </w:div>
                <w:div w:id="242878093">
                  <w:marLeft w:val="0"/>
                  <w:marRight w:val="0"/>
                  <w:marTop w:val="0"/>
                  <w:marBottom w:val="0"/>
                  <w:divBdr>
                    <w:top w:val="none" w:sz="0" w:space="0" w:color="auto"/>
                    <w:left w:val="none" w:sz="0" w:space="0" w:color="auto"/>
                    <w:bottom w:val="none" w:sz="0" w:space="0" w:color="auto"/>
                    <w:right w:val="none" w:sz="0" w:space="0" w:color="auto"/>
                  </w:divBdr>
                  <w:divsChild>
                    <w:div w:id="499010025">
                      <w:marLeft w:val="0"/>
                      <w:marRight w:val="0"/>
                      <w:marTop w:val="0"/>
                      <w:marBottom w:val="0"/>
                      <w:divBdr>
                        <w:top w:val="none" w:sz="0" w:space="0" w:color="auto"/>
                        <w:left w:val="none" w:sz="0" w:space="0" w:color="auto"/>
                        <w:bottom w:val="none" w:sz="0" w:space="0" w:color="auto"/>
                        <w:right w:val="none" w:sz="0" w:space="0" w:color="auto"/>
                      </w:divBdr>
                    </w:div>
                  </w:divsChild>
                </w:div>
                <w:div w:id="287668580">
                  <w:marLeft w:val="0"/>
                  <w:marRight w:val="0"/>
                  <w:marTop w:val="0"/>
                  <w:marBottom w:val="0"/>
                  <w:divBdr>
                    <w:top w:val="none" w:sz="0" w:space="0" w:color="auto"/>
                    <w:left w:val="none" w:sz="0" w:space="0" w:color="auto"/>
                    <w:bottom w:val="none" w:sz="0" w:space="0" w:color="auto"/>
                    <w:right w:val="none" w:sz="0" w:space="0" w:color="auto"/>
                  </w:divBdr>
                  <w:divsChild>
                    <w:div w:id="376439672">
                      <w:marLeft w:val="0"/>
                      <w:marRight w:val="0"/>
                      <w:marTop w:val="0"/>
                      <w:marBottom w:val="0"/>
                      <w:divBdr>
                        <w:top w:val="none" w:sz="0" w:space="0" w:color="auto"/>
                        <w:left w:val="none" w:sz="0" w:space="0" w:color="auto"/>
                        <w:bottom w:val="none" w:sz="0" w:space="0" w:color="auto"/>
                        <w:right w:val="none" w:sz="0" w:space="0" w:color="auto"/>
                      </w:divBdr>
                    </w:div>
                  </w:divsChild>
                </w:div>
                <w:div w:id="347871350">
                  <w:marLeft w:val="0"/>
                  <w:marRight w:val="0"/>
                  <w:marTop w:val="0"/>
                  <w:marBottom w:val="0"/>
                  <w:divBdr>
                    <w:top w:val="none" w:sz="0" w:space="0" w:color="auto"/>
                    <w:left w:val="none" w:sz="0" w:space="0" w:color="auto"/>
                    <w:bottom w:val="none" w:sz="0" w:space="0" w:color="auto"/>
                    <w:right w:val="none" w:sz="0" w:space="0" w:color="auto"/>
                  </w:divBdr>
                  <w:divsChild>
                    <w:div w:id="1698189121">
                      <w:marLeft w:val="0"/>
                      <w:marRight w:val="0"/>
                      <w:marTop w:val="0"/>
                      <w:marBottom w:val="0"/>
                      <w:divBdr>
                        <w:top w:val="none" w:sz="0" w:space="0" w:color="auto"/>
                        <w:left w:val="none" w:sz="0" w:space="0" w:color="auto"/>
                        <w:bottom w:val="none" w:sz="0" w:space="0" w:color="auto"/>
                        <w:right w:val="none" w:sz="0" w:space="0" w:color="auto"/>
                      </w:divBdr>
                    </w:div>
                  </w:divsChild>
                </w:div>
                <w:div w:id="401682644">
                  <w:marLeft w:val="0"/>
                  <w:marRight w:val="0"/>
                  <w:marTop w:val="0"/>
                  <w:marBottom w:val="0"/>
                  <w:divBdr>
                    <w:top w:val="none" w:sz="0" w:space="0" w:color="auto"/>
                    <w:left w:val="none" w:sz="0" w:space="0" w:color="auto"/>
                    <w:bottom w:val="none" w:sz="0" w:space="0" w:color="auto"/>
                    <w:right w:val="none" w:sz="0" w:space="0" w:color="auto"/>
                  </w:divBdr>
                  <w:divsChild>
                    <w:div w:id="2075855847">
                      <w:marLeft w:val="0"/>
                      <w:marRight w:val="0"/>
                      <w:marTop w:val="0"/>
                      <w:marBottom w:val="0"/>
                      <w:divBdr>
                        <w:top w:val="none" w:sz="0" w:space="0" w:color="auto"/>
                        <w:left w:val="none" w:sz="0" w:space="0" w:color="auto"/>
                        <w:bottom w:val="none" w:sz="0" w:space="0" w:color="auto"/>
                        <w:right w:val="none" w:sz="0" w:space="0" w:color="auto"/>
                      </w:divBdr>
                    </w:div>
                  </w:divsChild>
                </w:div>
                <w:div w:id="432480903">
                  <w:marLeft w:val="0"/>
                  <w:marRight w:val="0"/>
                  <w:marTop w:val="0"/>
                  <w:marBottom w:val="0"/>
                  <w:divBdr>
                    <w:top w:val="none" w:sz="0" w:space="0" w:color="auto"/>
                    <w:left w:val="none" w:sz="0" w:space="0" w:color="auto"/>
                    <w:bottom w:val="none" w:sz="0" w:space="0" w:color="auto"/>
                    <w:right w:val="none" w:sz="0" w:space="0" w:color="auto"/>
                  </w:divBdr>
                  <w:divsChild>
                    <w:div w:id="1992325086">
                      <w:marLeft w:val="0"/>
                      <w:marRight w:val="0"/>
                      <w:marTop w:val="0"/>
                      <w:marBottom w:val="0"/>
                      <w:divBdr>
                        <w:top w:val="none" w:sz="0" w:space="0" w:color="auto"/>
                        <w:left w:val="none" w:sz="0" w:space="0" w:color="auto"/>
                        <w:bottom w:val="none" w:sz="0" w:space="0" w:color="auto"/>
                        <w:right w:val="none" w:sz="0" w:space="0" w:color="auto"/>
                      </w:divBdr>
                    </w:div>
                  </w:divsChild>
                </w:div>
                <w:div w:id="451559652">
                  <w:marLeft w:val="0"/>
                  <w:marRight w:val="0"/>
                  <w:marTop w:val="0"/>
                  <w:marBottom w:val="0"/>
                  <w:divBdr>
                    <w:top w:val="none" w:sz="0" w:space="0" w:color="auto"/>
                    <w:left w:val="none" w:sz="0" w:space="0" w:color="auto"/>
                    <w:bottom w:val="none" w:sz="0" w:space="0" w:color="auto"/>
                    <w:right w:val="none" w:sz="0" w:space="0" w:color="auto"/>
                  </w:divBdr>
                  <w:divsChild>
                    <w:div w:id="1652978530">
                      <w:marLeft w:val="0"/>
                      <w:marRight w:val="0"/>
                      <w:marTop w:val="0"/>
                      <w:marBottom w:val="0"/>
                      <w:divBdr>
                        <w:top w:val="none" w:sz="0" w:space="0" w:color="auto"/>
                        <w:left w:val="none" w:sz="0" w:space="0" w:color="auto"/>
                        <w:bottom w:val="none" w:sz="0" w:space="0" w:color="auto"/>
                        <w:right w:val="none" w:sz="0" w:space="0" w:color="auto"/>
                      </w:divBdr>
                    </w:div>
                  </w:divsChild>
                </w:div>
                <w:div w:id="480653628">
                  <w:marLeft w:val="0"/>
                  <w:marRight w:val="0"/>
                  <w:marTop w:val="0"/>
                  <w:marBottom w:val="0"/>
                  <w:divBdr>
                    <w:top w:val="none" w:sz="0" w:space="0" w:color="auto"/>
                    <w:left w:val="none" w:sz="0" w:space="0" w:color="auto"/>
                    <w:bottom w:val="none" w:sz="0" w:space="0" w:color="auto"/>
                    <w:right w:val="none" w:sz="0" w:space="0" w:color="auto"/>
                  </w:divBdr>
                  <w:divsChild>
                    <w:div w:id="1087069962">
                      <w:marLeft w:val="0"/>
                      <w:marRight w:val="0"/>
                      <w:marTop w:val="0"/>
                      <w:marBottom w:val="0"/>
                      <w:divBdr>
                        <w:top w:val="none" w:sz="0" w:space="0" w:color="auto"/>
                        <w:left w:val="none" w:sz="0" w:space="0" w:color="auto"/>
                        <w:bottom w:val="none" w:sz="0" w:space="0" w:color="auto"/>
                        <w:right w:val="none" w:sz="0" w:space="0" w:color="auto"/>
                      </w:divBdr>
                    </w:div>
                  </w:divsChild>
                </w:div>
                <w:div w:id="506752903">
                  <w:marLeft w:val="0"/>
                  <w:marRight w:val="0"/>
                  <w:marTop w:val="0"/>
                  <w:marBottom w:val="0"/>
                  <w:divBdr>
                    <w:top w:val="none" w:sz="0" w:space="0" w:color="auto"/>
                    <w:left w:val="none" w:sz="0" w:space="0" w:color="auto"/>
                    <w:bottom w:val="none" w:sz="0" w:space="0" w:color="auto"/>
                    <w:right w:val="none" w:sz="0" w:space="0" w:color="auto"/>
                  </w:divBdr>
                  <w:divsChild>
                    <w:div w:id="800809278">
                      <w:marLeft w:val="0"/>
                      <w:marRight w:val="0"/>
                      <w:marTop w:val="0"/>
                      <w:marBottom w:val="0"/>
                      <w:divBdr>
                        <w:top w:val="none" w:sz="0" w:space="0" w:color="auto"/>
                        <w:left w:val="none" w:sz="0" w:space="0" w:color="auto"/>
                        <w:bottom w:val="none" w:sz="0" w:space="0" w:color="auto"/>
                        <w:right w:val="none" w:sz="0" w:space="0" w:color="auto"/>
                      </w:divBdr>
                    </w:div>
                  </w:divsChild>
                </w:div>
                <w:div w:id="511604743">
                  <w:marLeft w:val="0"/>
                  <w:marRight w:val="0"/>
                  <w:marTop w:val="0"/>
                  <w:marBottom w:val="0"/>
                  <w:divBdr>
                    <w:top w:val="none" w:sz="0" w:space="0" w:color="auto"/>
                    <w:left w:val="none" w:sz="0" w:space="0" w:color="auto"/>
                    <w:bottom w:val="none" w:sz="0" w:space="0" w:color="auto"/>
                    <w:right w:val="none" w:sz="0" w:space="0" w:color="auto"/>
                  </w:divBdr>
                  <w:divsChild>
                    <w:div w:id="794060284">
                      <w:marLeft w:val="0"/>
                      <w:marRight w:val="0"/>
                      <w:marTop w:val="0"/>
                      <w:marBottom w:val="0"/>
                      <w:divBdr>
                        <w:top w:val="none" w:sz="0" w:space="0" w:color="auto"/>
                        <w:left w:val="none" w:sz="0" w:space="0" w:color="auto"/>
                        <w:bottom w:val="none" w:sz="0" w:space="0" w:color="auto"/>
                        <w:right w:val="none" w:sz="0" w:space="0" w:color="auto"/>
                      </w:divBdr>
                    </w:div>
                  </w:divsChild>
                </w:div>
                <w:div w:id="520584433">
                  <w:marLeft w:val="0"/>
                  <w:marRight w:val="0"/>
                  <w:marTop w:val="0"/>
                  <w:marBottom w:val="0"/>
                  <w:divBdr>
                    <w:top w:val="none" w:sz="0" w:space="0" w:color="auto"/>
                    <w:left w:val="none" w:sz="0" w:space="0" w:color="auto"/>
                    <w:bottom w:val="none" w:sz="0" w:space="0" w:color="auto"/>
                    <w:right w:val="none" w:sz="0" w:space="0" w:color="auto"/>
                  </w:divBdr>
                  <w:divsChild>
                    <w:div w:id="1584601778">
                      <w:marLeft w:val="0"/>
                      <w:marRight w:val="0"/>
                      <w:marTop w:val="0"/>
                      <w:marBottom w:val="0"/>
                      <w:divBdr>
                        <w:top w:val="none" w:sz="0" w:space="0" w:color="auto"/>
                        <w:left w:val="none" w:sz="0" w:space="0" w:color="auto"/>
                        <w:bottom w:val="none" w:sz="0" w:space="0" w:color="auto"/>
                        <w:right w:val="none" w:sz="0" w:space="0" w:color="auto"/>
                      </w:divBdr>
                    </w:div>
                  </w:divsChild>
                </w:div>
                <w:div w:id="550119180">
                  <w:marLeft w:val="0"/>
                  <w:marRight w:val="0"/>
                  <w:marTop w:val="0"/>
                  <w:marBottom w:val="0"/>
                  <w:divBdr>
                    <w:top w:val="none" w:sz="0" w:space="0" w:color="auto"/>
                    <w:left w:val="none" w:sz="0" w:space="0" w:color="auto"/>
                    <w:bottom w:val="none" w:sz="0" w:space="0" w:color="auto"/>
                    <w:right w:val="none" w:sz="0" w:space="0" w:color="auto"/>
                  </w:divBdr>
                  <w:divsChild>
                    <w:div w:id="237447779">
                      <w:marLeft w:val="0"/>
                      <w:marRight w:val="0"/>
                      <w:marTop w:val="0"/>
                      <w:marBottom w:val="0"/>
                      <w:divBdr>
                        <w:top w:val="none" w:sz="0" w:space="0" w:color="auto"/>
                        <w:left w:val="none" w:sz="0" w:space="0" w:color="auto"/>
                        <w:bottom w:val="none" w:sz="0" w:space="0" w:color="auto"/>
                        <w:right w:val="none" w:sz="0" w:space="0" w:color="auto"/>
                      </w:divBdr>
                    </w:div>
                  </w:divsChild>
                </w:div>
                <w:div w:id="559631617">
                  <w:marLeft w:val="0"/>
                  <w:marRight w:val="0"/>
                  <w:marTop w:val="0"/>
                  <w:marBottom w:val="0"/>
                  <w:divBdr>
                    <w:top w:val="none" w:sz="0" w:space="0" w:color="auto"/>
                    <w:left w:val="none" w:sz="0" w:space="0" w:color="auto"/>
                    <w:bottom w:val="none" w:sz="0" w:space="0" w:color="auto"/>
                    <w:right w:val="none" w:sz="0" w:space="0" w:color="auto"/>
                  </w:divBdr>
                  <w:divsChild>
                    <w:div w:id="1332611107">
                      <w:marLeft w:val="0"/>
                      <w:marRight w:val="0"/>
                      <w:marTop w:val="0"/>
                      <w:marBottom w:val="0"/>
                      <w:divBdr>
                        <w:top w:val="none" w:sz="0" w:space="0" w:color="auto"/>
                        <w:left w:val="none" w:sz="0" w:space="0" w:color="auto"/>
                        <w:bottom w:val="none" w:sz="0" w:space="0" w:color="auto"/>
                        <w:right w:val="none" w:sz="0" w:space="0" w:color="auto"/>
                      </w:divBdr>
                    </w:div>
                  </w:divsChild>
                </w:div>
                <w:div w:id="574244029">
                  <w:marLeft w:val="0"/>
                  <w:marRight w:val="0"/>
                  <w:marTop w:val="0"/>
                  <w:marBottom w:val="0"/>
                  <w:divBdr>
                    <w:top w:val="none" w:sz="0" w:space="0" w:color="auto"/>
                    <w:left w:val="none" w:sz="0" w:space="0" w:color="auto"/>
                    <w:bottom w:val="none" w:sz="0" w:space="0" w:color="auto"/>
                    <w:right w:val="none" w:sz="0" w:space="0" w:color="auto"/>
                  </w:divBdr>
                  <w:divsChild>
                    <w:div w:id="967781964">
                      <w:marLeft w:val="0"/>
                      <w:marRight w:val="0"/>
                      <w:marTop w:val="0"/>
                      <w:marBottom w:val="0"/>
                      <w:divBdr>
                        <w:top w:val="none" w:sz="0" w:space="0" w:color="auto"/>
                        <w:left w:val="none" w:sz="0" w:space="0" w:color="auto"/>
                        <w:bottom w:val="none" w:sz="0" w:space="0" w:color="auto"/>
                        <w:right w:val="none" w:sz="0" w:space="0" w:color="auto"/>
                      </w:divBdr>
                    </w:div>
                  </w:divsChild>
                </w:div>
                <w:div w:id="608389675">
                  <w:marLeft w:val="0"/>
                  <w:marRight w:val="0"/>
                  <w:marTop w:val="0"/>
                  <w:marBottom w:val="0"/>
                  <w:divBdr>
                    <w:top w:val="none" w:sz="0" w:space="0" w:color="auto"/>
                    <w:left w:val="none" w:sz="0" w:space="0" w:color="auto"/>
                    <w:bottom w:val="none" w:sz="0" w:space="0" w:color="auto"/>
                    <w:right w:val="none" w:sz="0" w:space="0" w:color="auto"/>
                  </w:divBdr>
                  <w:divsChild>
                    <w:div w:id="1985741882">
                      <w:marLeft w:val="0"/>
                      <w:marRight w:val="0"/>
                      <w:marTop w:val="0"/>
                      <w:marBottom w:val="0"/>
                      <w:divBdr>
                        <w:top w:val="none" w:sz="0" w:space="0" w:color="auto"/>
                        <w:left w:val="none" w:sz="0" w:space="0" w:color="auto"/>
                        <w:bottom w:val="none" w:sz="0" w:space="0" w:color="auto"/>
                        <w:right w:val="none" w:sz="0" w:space="0" w:color="auto"/>
                      </w:divBdr>
                    </w:div>
                  </w:divsChild>
                </w:div>
                <w:div w:id="708182376">
                  <w:marLeft w:val="0"/>
                  <w:marRight w:val="0"/>
                  <w:marTop w:val="0"/>
                  <w:marBottom w:val="0"/>
                  <w:divBdr>
                    <w:top w:val="none" w:sz="0" w:space="0" w:color="auto"/>
                    <w:left w:val="none" w:sz="0" w:space="0" w:color="auto"/>
                    <w:bottom w:val="none" w:sz="0" w:space="0" w:color="auto"/>
                    <w:right w:val="none" w:sz="0" w:space="0" w:color="auto"/>
                  </w:divBdr>
                  <w:divsChild>
                    <w:div w:id="624581900">
                      <w:marLeft w:val="0"/>
                      <w:marRight w:val="0"/>
                      <w:marTop w:val="0"/>
                      <w:marBottom w:val="0"/>
                      <w:divBdr>
                        <w:top w:val="none" w:sz="0" w:space="0" w:color="auto"/>
                        <w:left w:val="none" w:sz="0" w:space="0" w:color="auto"/>
                        <w:bottom w:val="none" w:sz="0" w:space="0" w:color="auto"/>
                        <w:right w:val="none" w:sz="0" w:space="0" w:color="auto"/>
                      </w:divBdr>
                    </w:div>
                  </w:divsChild>
                </w:div>
                <w:div w:id="751858231">
                  <w:marLeft w:val="0"/>
                  <w:marRight w:val="0"/>
                  <w:marTop w:val="0"/>
                  <w:marBottom w:val="0"/>
                  <w:divBdr>
                    <w:top w:val="none" w:sz="0" w:space="0" w:color="auto"/>
                    <w:left w:val="none" w:sz="0" w:space="0" w:color="auto"/>
                    <w:bottom w:val="none" w:sz="0" w:space="0" w:color="auto"/>
                    <w:right w:val="none" w:sz="0" w:space="0" w:color="auto"/>
                  </w:divBdr>
                  <w:divsChild>
                    <w:div w:id="1836218508">
                      <w:marLeft w:val="0"/>
                      <w:marRight w:val="0"/>
                      <w:marTop w:val="0"/>
                      <w:marBottom w:val="0"/>
                      <w:divBdr>
                        <w:top w:val="none" w:sz="0" w:space="0" w:color="auto"/>
                        <w:left w:val="none" w:sz="0" w:space="0" w:color="auto"/>
                        <w:bottom w:val="none" w:sz="0" w:space="0" w:color="auto"/>
                        <w:right w:val="none" w:sz="0" w:space="0" w:color="auto"/>
                      </w:divBdr>
                    </w:div>
                  </w:divsChild>
                </w:div>
                <w:div w:id="821312701">
                  <w:marLeft w:val="0"/>
                  <w:marRight w:val="0"/>
                  <w:marTop w:val="0"/>
                  <w:marBottom w:val="0"/>
                  <w:divBdr>
                    <w:top w:val="none" w:sz="0" w:space="0" w:color="auto"/>
                    <w:left w:val="none" w:sz="0" w:space="0" w:color="auto"/>
                    <w:bottom w:val="none" w:sz="0" w:space="0" w:color="auto"/>
                    <w:right w:val="none" w:sz="0" w:space="0" w:color="auto"/>
                  </w:divBdr>
                  <w:divsChild>
                    <w:div w:id="1537036462">
                      <w:marLeft w:val="0"/>
                      <w:marRight w:val="0"/>
                      <w:marTop w:val="0"/>
                      <w:marBottom w:val="0"/>
                      <w:divBdr>
                        <w:top w:val="none" w:sz="0" w:space="0" w:color="auto"/>
                        <w:left w:val="none" w:sz="0" w:space="0" w:color="auto"/>
                        <w:bottom w:val="none" w:sz="0" w:space="0" w:color="auto"/>
                        <w:right w:val="none" w:sz="0" w:space="0" w:color="auto"/>
                      </w:divBdr>
                    </w:div>
                  </w:divsChild>
                </w:div>
                <w:div w:id="862088866">
                  <w:marLeft w:val="0"/>
                  <w:marRight w:val="0"/>
                  <w:marTop w:val="0"/>
                  <w:marBottom w:val="0"/>
                  <w:divBdr>
                    <w:top w:val="none" w:sz="0" w:space="0" w:color="auto"/>
                    <w:left w:val="none" w:sz="0" w:space="0" w:color="auto"/>
                    <w:bottom w:val="none" w:sz="0" w:space="0" w:color="auto"/>
                    <w:right w:val="none" w:sz="0" w:space="0" w:color="auto"/>
                  </w:divBdr>
                  <w:divsChild>
                    <w:div w:id="457644388">
                      <w:marLeft w:val="0"/>
                      <w:marRight w:val="0"/>
                      <w:marTop w:val="0"/>
                      <w:marBottom w:val="0"/>
                      <w:divBdr>
                        <w:top w:val="none" w:sz="0" w:space="0" w:color="auto"/>
                        <w:left w:val="none" w:sz="0" w:space="0" w:color="auto"/>
                        <w:bottom w:val="none" w:sz="0" w:space="0" w:color="auto"/>
                        <w:right w:val="none" w:sz="0" w:space="0" w:color="auto"/>
                      </w:divBdr>
                    </w:div>
                  </w:divsChild>
                </w:div>
                <w:div w:id="868879931">
                  <w:marLeft w:val="0"/>
                  <w:marRight w:val="0"/>
                  <w:marTop w:val="0"/>
                  <w:marBottom w:val="0"/>
                  <w:divBdr>
                    <w:top w:val="none" w:sz="0" w:space="0" w:color="auto"/>
                    <w:left w:val="none" w:sz="0" w:space="0" w:color="auto"/>
                    <w:bottom w:val="none" w:sz="0" w:space="0" w:color="auto"/>
                    <w:right w:val="none" w:sz="0" w:space="0" w:color="auto"/>
                  </w:divBdr>
                  <w:divsChild>
                    <w:div w:id="817654593">
                      <w:marLeft w:val="0"/>
                      <w:marRight w:val="0"/>
                      <w:marTop w:val="0"/>
                      <w:marBottom w:val="0"/>
                      <w:divBdr>
                        <w:top w:val="none" w:sz="0" w:space="0" w:color="auto"/>
                        <w:left w:val="none" w:sz="0" w:space="0" w:color="auto"/>
                        <w:bottom w:val="none" w:sz="0" w:space="0" w:color="auto"/>
                        <w:right w:val="none" w:sz="0" w:space="0" w:color="auto"/>
                      </w:divBdr>
                    </w:div>
                  </w:divsChild>
                </w:div>
                <w:div w:id="876164847">
                  <w:marLeft w:val="0"/>
                  <w:marRight w:val="0"/>
                  <w:marTop w:val="0"/>
                  <w:marBottom w:val="0"/>
                  <w:divBdr>
                    <w:top w:val="none" w:sz="0" w:space="0" w:color="auto"/>
                    <w:left w:val="none" w:sz="0" w:space="0" w:color="auto"/>
                    <w:bottom w:val="none" w:sz="0" w:space="0" w:color="auto"/>
                    <w:right w:val="none" w:sz="0" w:space="0" w:color="auto"/>
                  </w:divBdr>
                  <w:divsChild>
                    <w:div w:id="169294086">
                      <w:marLeft w:val="0"/>
                      <w:marRight w:val="0"/>
                      <w:marTop w:val="0"/>
                      <w:marBottom w:val="0"/>
                      <w:divBdr>
                        <w:top w:val="none" w:sz="0" w:space="0" w:color="auto"/>
                        <w:left w:val="none" w:sz="0" w:space="0" w:color="auto"/>
                        <w:bottom w:val="none" w:sz="0" w:space="0" w:color="auto"/>
                        <w:right w:val="none" w:sz="0" w:space="0" w:color="auto"/>
                      </w:divBdr>
                    </w:div>
                  </w:divsChild>
                </w:div>
                <w:div w:id="894007352">
                  <w:marLeft w:val="0"/>
                  <w:marRight w:val="0"/>
                  <w:marTop w:val="0"/>
                  <w:marBottom w:val="0"/>
                  <w:divBdr>
                    <w:top w:val="none" w:sz="0" w:space="0" w:color="auto"/>
                    <w:left w:val="none" w:sz="0" w:space="0" w:color="auto"/>
                    <w:bottom w:val="none" w:sz="0" w:space="0" w:color="auto"/>
                    <w:right w:val="none" w:sz="0" w:space="0" w:color="auto"/>
                  </w:divBdr>
                  <w:divsChild>
                    <w:div w:id="974487192">
                      <w:marLeft w:val="0"/>
                      <w:marRight w:val="0"/>
                      <w:marTop w:val="0"/>
                      <w:marBottom w:val="0"/>
                      <w:divBdr>
                        <w:top w:val="none" w:sz="0" w:space="0" w:color="auto"/>
                        <w:left w:val="none" w:sz="0" w:space="0" w:color="auto"/>
                        <w:bottom w:val="none" w:sz="0" w:space="0" w:color="auto"/>
                        <w:right w:val="none" w:sz="0" w:space="0" w:color="auto"/>
                      </w:divBdr>
                    </w:div>
                  </w:divsChild>
                </w:div>
                <w:div w:id="917791396">
                  <w:marLeft w:val="0"/>
                  <w:marRight w:val="0"/>
                  <w:marTop w:val="0"/>
                  <w:marBottom w:val="0"/>
                  <w:divBdr>
                    <w:top w:val="none" w:sz="0" w:space="0" w:color="auto"/>
                    <w:left w:val="none" w:sz="0" w:space="0" w:color="auto"/>
                    <w:bottom w:val="none" w:sz="0" w:space="0" w:color="auto"/>
                    <w:right w:val="none" w:sz="0" w:space="0" w:color="auto"/>
                  </w:divBdr>
                  <w:divsChild>
                    <w:div w:id="372313260">
                      <w:marLeft w:val="0"/>
                      <w:marRight w:val="0"/>
                      <w:marTop w:val="0"/>
                      <w:marBottom w:val="0"/>
                      <w:divBdr>
                        <w:top w:val="none" w:sz="0" w:space="0" w:color="auto"/>
                        <w:left w:val="none" w:sz="0" w:space="0" w:color="auto"/>
                        <w:bottom w:val="none" w:sz="0" w:space="0" w:color="auto"/>
                        <w:right w:val="none" w:sz="0" w:space="0" w:color="auto"/>
                      </w:divBdr>
                    </w:div>
                  </w:divsChild>
                </w:div>
                <w:div w:id="979992217">
                  <w:marLeft w:val="0"/>
                  <w:marRight w:val="0"/>
                  <w:marTop w:val="0"/>
                  <w:marBottom w:val="0"/>
                  <w:divBdr>
                    <w:top w:val="none" w:sz="0" w:space="0" w:color="auto"/>
                    <w:left w:val="none" w:sz="0" w:space="0" w:color="auto"/>
                    <w:bottom w:val="none" w:sz="0" w:space="0" w:color="auto"/>
                    <w:right w:val="none" w:sz="0" w:space="0" w:color="auto"/>
                  </w:divBdr>
                  <w:divsChild>
                    <w:div w:id="693458004">
                      <w:marLeft w:val="0"/>
                      <w:marRight w:val="0"/>
                      <w:marTop w:val="0"/>
                      <w:marBottom w:val="0"/>
                      <w:divBdr>
                        <w:top w:val="none" w:sz="0" w:space="0" w:color="auto"/>
                        <w:left w:val="none" w:sz="0" w:space="0" w:color="auto"/>
                        <w:bottom w:val="none" w:sz="0" w:space="0" w:color="auto"/>
                        <w:right w:val="none" w:sz="0" w:space="0" w:color="auto"/>
                      </w:divBdr>
                    </w:div>
                  </w:divsChild>
                </w:div>
                <w:div w:id="997536996">
                  <w:marLeft w:val="0"/>
                  <w:marRight w:val="0"/>
                  <w:marTop w:val="0"/>
                  <w:marBottom w:val="0"/>
                  <w:divBdr>
                    <w:top w:val="none" w:sz="0" w:space="0" w:color="auto"/>
                    <w:left w:val="none" w:sz="0" w:space="0" w:color="auto"/>
                    <w:bottom w:val="none" w:sz="0" w:space="0" w:color="auto"/>
                    <w:right w:val="none" w:sz="0" w:space="0" w:color="auto"/>
                  </w:divBdr>
                  <w:divsChild>
                    <w:div w:id="1100486279">
                      <w:marLeft w:val="0"/>
                      <w:marRight w:val="0"/>
                      <w:marTop w:val="0"/>
                      <w:marBottom w:val="0"/>
                      <w:divBdr>
                        <w:top w:val="none" w:sz="0" w:space="0" w:color="auto"/>
                        <w:left w:val="none" w:sz="0" w:space="0" w:color="auto"/>
                        <w:bottom w:val="none" w:sz="0" w:space="0" w:color="auto"/>
                        <w:right w:val="none" w:sz="0" w:space="0" w:color="auto"/>
                      </w:divBdr>
                    </w:div>
                  </w:divsChild>
                </w:div>
                <w:div w:id="1093280814">
                  <w:marLeft w:val="0"/>
                  <w:marRight w:val="0"/>
                  <w:marTop w:val="0"/>
                  <w:marBottom w:val="0"/>
                  <w:divBdr>
                    <w:top w:val="none" w:sz="0" w:space="0" w:color="auto"/>
                    <w:left w:val="none" w:sz="0" w:space="0" w:color="auto"/>
                    <w:bottom w:val="none" w:sz="0" w:space="0" w:color="auto"/>
                    <w:right w:val="none" w:sz="0" w:space="0" w:color="auto"/>
                  </w:divBdr>
                  <w:divsChild>
                    <w:div w:id="1570993902">
                      <w:marLeft w:val="0"/>
                      <w:marRight w:val="0"/>
                      <w:marTop w:val="0"/>
                      <w:marBottom w:val="0"/>
                      <w:divBdr>
                        <w:top w:val="none" w:sz="0" w:space="0" w:color="auto"/>
                        <w:left w:val="none" w:sz="0" w:space="0" w:color="auto"/>
                        <w:bottom w:val="none" w:sz="0" w:space="0" w:color="auto"/>
                        <w:right w:val="none" w:sz="0" w:space="0" w:color="auto"/>
                      </w:divBdr>
                    </w:div>
                  </w:divsChild>
                </w:div>
                <w:div w:id="1098333947">
                  <w:marLeft w:val="0"/>
                  <w:marRight w:val="0"/>
                  <w:marTop w:val="0"/>
                  <w:marBottom w:val="0"/>
                  <w:divBdr>
                    <w:top w:val="none" w:sz="0" w:space="0" w:color="auto"/>
                    <w:left w:val="none" w:sz="0" w:space="0" w:color="auto"/>
                    <w:bottom w:val="none" w:sz="0" w:space="0" w:color="auto"/>
                    <w:right w:val="none" w:sz="0" w:space="0" w:color="auto"/>
                  </w:divBdr>
                  <w:divsChild>
                    <w:div w:id="340938169">
                      <w:marLeft w:val="0"/>
                      <w:marRight w:val="0"/>
                      <w:marTop w:val="0"/>
                      <w:marBottom w:val="0"/>
                      <w:divBdr>
                        <w:top w:val="none" w:sz="0" w:space="0" w:color="auto"/>
                        <w:left w:val="none" w:sz="0" w:space="0" w:color="auto"/>
                        <w:bottom w:val="none" w:sz="0" w:space="0" w:color="auto"/>
                        <w:right w:val="none" w:sz="0" w:space="0" w:color="auto"/>
                      </w:divBdr>
                    </w:div>
                  </w:divsChild>
                </w:div>
                <w:div w:id="1101530068">
                  <w:marLeft w:val="0"/>
                  <w:marRight w:val="0"/>
                  <w:marTop w:val="0"/>
                  <w:marBottom w:val="0"/>
                  <w:divBdr>
                    <w:top w:val="none" w:sz="0" w:space="0" w:color="auto"/>
                    <w:left w:val="none" w:sz="0" w:space="0" w:color="auto"/>
                    <w:bottom w:val="none" w:sz="0" w:space="0" w:color="auto"/>
                    <w:right w:val="none" w:sz="0" w:space="0" w:color="auto"/>
                  </w:divBdr>
                  <w:divsChild>
                    <w:div w:id="1304428712">
                      <w:marLeft w:val="0"/>
                      <w:marRight w:val="0"/>
                      <w:marTop w:val="0"/>
                      <w:marBottom w:val="0"/>
                      <w:divBdr>
                        <w:top w:val="none" w:sz="0" w:space="0" w:color="auto"/>
                        <w:left w:val="none" w:sz="0" w:space="0" w:color="auto"/>
                        <w:bottom w:val="none" w:sz="0" w:space="0" w:color="auto"/>
                        <w:right w:val="none" w:sz="0" w:space="0" w:color="auto"/>
                      </w:divBdr>
                    </w:div>
                  </w:divsChild>
                </w:div>
                <w:div w:id="1261451355">
                  <w:marLeft w:val="0"/>
                  <w:marRight w:val="0"/>
                  <w:marTop w:val="0"/>
                  <w:marBottom w:val="0"/>
                  <w:divBdr>
                    <w:top w:val="none" w:sz="0" w:space="0" w:color="auto"/>
                    <w:left w:val="none" w:sz="0" w:space="0" w:color="auto"/>
                    <w:bottom w:val="none" w:sz="0" w:space="0" w:color="auto"/>
                    <w:right w:val="none" w:sz="0" w:space="0" w:color="auto"/>
                  </w:divBdr>
                  <w:divsChild>
                    <w:div w:id="315112864">
                      <w:marLeft w:val="0"/>
                      <w:marRight w:val="0"/>
                      <w:marTop w:val="0"/>
                      <w:marBottom w:val="0"/>
                      <w:divBdr>
                        <w:top w:val="none" w:sz="0" w:space="0" w:color="auto"/>
                        <w:left w:val="none" w:sz="0" w:space="0" w:color="auto"/>
                        <w:bottom w:val="none" w:sz="0" w:space="0" w:color="auto"/>
                        <w:right w:val="none" w:sz="0" w:space="0" w:color="auto"/>
                      </w:divBdr>
                    </w:div>
                  </w:divsChild>
                </w:div>
                <w:div w:id="1279411633">
                  <w:marLeft w:val="0"/>
                  <w:marRight w:val="0"/>
                  <w:marTop w:val="0"/>
                  <w:marBottom w:val="0"/>
                  <w:divBdr>
                    <w:top w:val="none" w:sz="0" w:space="0" w:color="auto"/>
                    <w:left w:val="none" w:sz="0" w:space="0" w:color="auto"/>
                    <w:bottom w:val="none" w:sz="0" w:space="0" w:color="auto"/>
                    <w:right w:val="none" w:sz="0" w:space="0" w:color="auto"/>
                  </w:divBdr>
                  <w:divsChild>
                    <w:div w:id="903640715">
                      <w:marLeft w:val="0"/>
                      <w:marRight w:val="0"/>
                      <w:marTop w:val="0"/>
                      <w:marBottom w:val="0"/>
                      <w:divBdr>
                        <w:top w:val="none" w:sz="0" w:space="0" w:color="auto"/>
                        <w:left w:val="none" w:sz="0" w:space="0" w:color="auto"/>
                        <w:bottom w:val="none" w:sz="0" w:space="0" w:color="auto"/>
                        <w:right w:val="none" w:sz="0" w:space="0" w:color="auto"/>
                      </w:divBdr>
                    </w:div>
                  </w:divsChild>
                </w:div>
                <w:div w:id="1320580151">
                  <w:marLeft w:val="0"/>
                  <w:marRight w:val="0"/>
                  <w:marTop w:val="0"/>
                  <w:marBottom w:val="0"/>
                  <w:divBdr>
                    <w:top w:val="none" w:sz="0" w:space="0" w:color="auto"/>
                    <w:left w:val="none" w:sz="0" w:space="0" w:color="auto"/>
                    <w:bottom w:val="none" w:sz="0" w:space="0" w:color="auto"/>
                    <w:right w:val="none" w:sz="0" w:space="0" w:color="auto"/>
                  </w:divBdr>
                  <w:divsChild>
                    <w:div w:id="1027606267">
                      <w:marLeft w:val="0"/>
                      <w:marRight w:val="0"/>
                      <w:marTop w:val="0"/>
                      <w:marBottom w:val="0"/>
                      <w:divBdr>
                        <w:top w:val="none" w:sz="0" w:space="0" w:color="auto"/>
                        <w:left w:val="none" w:sz="0" w:space="0" w:color="auto"/>
                        <w:bottom w:val="none" w:sz="0" w:space="0" w:color="auto"/>
                        <w:right w:val="none" w:sz="0" w:space="0" w:color="auto"/>
                      </w:divBdr>
                    </w:div>
                  </w:divsChild>
                </w:div>
                <w:div w:id="1356275508">
                  <w:marLeft w:val="0"/>
                  <w:marRight w:val="0"/>
                  <w:marTop w:val="0"/>
                  <w:marBottom w:val="0"/>
                  <w:divBdr>
                    <w:top w:val="none" w:sz="0" w:space="0" w:color="auto"/>
                    <w:left w:val="none" w:sz="0" w:space="0" w:color="auto"/>
                    <w:bottom w:val="none" w:sz="0" w:space="0" w:color="auto"/>
                    <w:right w:val="none" w:sz="0" w:space="0" w:color="auto"/>
                  </w:divBdr>
                  <w:divsChild>
                    <w:div w:id="1109274072">
                      <w:marLeft w:val="0"/>
                      <w:marRight w:val="0"/>
                      <w:marTop w:val="0"/>
                      <w:marBottom w:val="0"/>
                      <w:divBdr>
                        <w:top w:val="none" w:sz="0" w:space="0" w:color="auto"/>
                        <w:left w:val="none" w:sz="0" w:space="0" w:color="auto"/>
                        <w:bottom w:val="none" w:sz="0" w:space="0" w:color="auto"/>
                        <w:right w:val="none" w:sz="0" w:space="0" w:color="auto"/>
                      </w:divBdr>
                    </w:div>
                  </w:divsChild>
                </w:div>
                <w:div w:id="1356492978">
                  <w:marLeft w:val="0"/>
                  <w:marRight w:val="0"/>
                  <w:marTop w:val="0"/>
                  <w:marBottom w:val="0"/>
                  <w:divBdr>
                    <w:top w:val="none" w:sz="0" w:space="0" w:color="auto"/>
                    <w:left w:val="none" w:sz="0" w:space="0" w:color="auto"/>
                    <w:bottom w:val="none" w:sz="0" w:space="0" w:color="auto"/>
                    <w:right w:val="none" w:sz="0" w:space="0" w:color="auto"/>
                  </w:divBdr>
                  <w:divsChild>
                    <w:div w:id="2090078982">
                      <w:marLeft w:val="0"/>
                      <w:marRight w:val="0"/>
                      <w:marTop w:val="0"/>
                      <w:marBottom w:val="0"/>
                      <w:divBdr>
                        <w:top w:val="none" w:sz="0" w:space="0" w:color="auto"/>
                        <w:left w:val="none" w:sz="0" w:space="0" w:color="auto"/>
                        <w:bottom w:val="none" w:sz="0" w:space="0" w:color="auto"/>
                        <w:right w:val="none" w:sz="0" w:space="0" w:color="auto"/>
                      </w:divBdr>
                    </w:div>
                  </w:divsChild>
                </w:div>
                <w:div w:id="1369338100">
                  <w:marLeft w:val="0"/>
                  <w:marRight w:val="0"/>
                  <w:marTop w:val="0"/>
                  <w:marBottom w:val="0"/>
                  <w:divBdr>
                    <w:top w:val="none" w:sz="0" w:space="0" w:color="auto"/>
                    <w:left w:val="none" w:sz="0" w:space="0" w:color="auto"/>
                    <w:bottom w:val="none" w:sz="0" w:space="0" w:color="auto"/>
                    <w:right w:val="none" w:sz="0" w:space="0" w:color="auto"/>
                  </w:divBdr>
                  <w:divsChild>
                    <w:div w:id="97138467">
                      <w:marLeft w:val="0"/>
                      <w:marRight w:val="0"/>
                      <w:marTop w:val="0"/>
                      <w:marBottom w:val="0"/>
                      <w:divBdr>
                        <w:top w:val="none" w:sz="0" w:space="0" w:color="auto"/>
                        <w:left w:val="none" w:sz="0" w:space="0" w:color="auto"/>
                        <w:bottom w:val="none" w:sz="0" w:space="0" w:color="auto"/>
                        <w:right w:val="none" w:sz="0" w:space="0" w:color="auto"/>
                      </w:divBdr>
                    </w:div>
                  </w:divsChild>
                </w:div>
                <w:div w:id="1405109849">
                  <w:marLeft w:val="0"/>
                  <w:marRight w:val="0"/>
                  <w:marTop w:val="0"/>
                  <w:marBottom w:val="0"/>
                  <w:divBdr>
                    <w:top w:val="none" w:sz="0" w:space="0" w:color="auto"/>
                    <w:left w:val="none" w:sz="0" w:space="0" w:color="auto"/>
                    <w:bottom w:val="none" w:sz="0" w:space="0" w:color="auto"/>
                    <w:right w:val="none" w:sz="0" w:space="0" w:color="auto"/>
                  </w:divBdr>
                  <w:divsChild>
                    <w:div w:id="1070691535">
                      <w:marLeft w:val="0"/>
                      <w:marRight w:val="0"/>
                      <w:marTop w:val="0"/>
                      <w:marBottom w:val="0"/>
                      <w:divBdr>
                        <w:top w:val="none" w:sz="0" w:space="0" w:color="auto"/>
                        <w:left w:val="none" w:sz="0" w:space="0" w:color="auto"/>
                        <w:bottom w:val="none" w:sz="0" w:space="0" w:color="auto"/>
                        <w:right w:val="none" w:sz="0" w:space="0" w:color="auto"/>
                      </w:divBdr>
                    </w:div>
                  </w:divsChild>
                </w:div>
                <w:div w:id="1415006497">
                  <w:marLeft w:val="0"/>
                  <w:marRight w:val="0"/>
                  <w:marTop w:val="0"/>
                  <w:marBottom w:val="0"/>
                  <w:divBdr>
                    <w:top w:val="none" w:sz="0" w:space="0" w:color="auto"/>
                    <w:left w:val="none" w:sz="0" w:space="0" w:color="auto"/>
                    <w:bottom w:val="none" w:sz="0" w:space="0" w:color="auto"/>
                    <w:right w:val="none" w:sz="0" w:space="0" w:color="auto"/>
                  </w:divBdr>
                  <w:divsChild>
                    <w:div w:id="625426896">
                      <w:marLeft w:val="0"/>
                      <w:marRight w:val="0"/>
                      <w:marTop w:val="0"/>
                      <w:marBottom w:val="0"/>
                      <w:divBdr>
                        <w:top w:val="none" w:sz="0" w:space="0" w:color="auto"/>
                        <w:left w:val="none" w:sz="0" w:space="0" w:color="auto"/>
                        <w:bottom w:val="none" w:sz="0" w:space="0" w:color="auto"/>
                        <w:right w:val="none" w:sz="0" w:space="0" w:color="auto"/>
                      </w:divBdr>
                    </w:div>
                  </w:divsChild>
                </w:div>
                <w:div w:id="1417170056">
                  <w:marLeft w:val="0"/>
                  <w:marRight w:val="0"/>
                  <w:marTop w:val="0"/>
                  <w:marBottom w:val="0"/>
                  <w:divBdr>
                    <w:top w:val="none" w:sz="0" w:space="0" w:color="auto"/>
                    <w:left w:val="none" w:sz="0" w:space="0" w:color="auto"/>
                    <w:bottom w:val="none" w:sz="0" w:space="0" w:color="auto"/>
                    <w:right w:val="none" w:sz="0" w:space="0" w:color="auto"/>
                  </w:divBdr>
                  <w:divsChild>
                    <w:div w:id="390082796">
                      <w:marLeft w:val="0"/>
                      <w:marRight w:val="0"/>
                      <w:marTop w:val="0"/>
                      <w:marBottom w:val="0"/>
                      <w:divBdr>
                        <w:top w:val="none" w:sz="0" w:space="0" w:color="auto"/>
                        <w:left w:val="none" w:sz="0" w:space="0" w:color="auto"/>
                        <w:bottom w:val="none" w:sz="0" w:space="0" w:color="auto"/>
                        <w:right w:val="none" w:sz="0" w:space="0" w:color="auto"/>
                      </w:divBdr>
                    </w:div>
                  </w:divsChild>
                </w:div>
                <w:div w:id="1482846545">
                  <w:marLeft w:val="0"/>
                  <w:marRight w:val="0"/>
                  <w:marTop w:val="0"/>
                  <w:marBottom w:val="0"/>
                  <w:divBdr>
                    <w:top w:val="none" w:sz="0" w:space="0" w:color="auto"/>
                    <w:left w:val="none" w:sz="0" w:space="0" w:color="auto"/>
                    <w:bottom w:val="none" w:sz="0" w:space="0" w:color="auto"/>
                    <w:right w:val="none" w:sz="0" w:space="0" w:color="auto"/>
                  </w:divBdr>
                  <w:divsChild>
                    <w:div w:id="230163442">
                      <w:marLeft w:val="0"/>
                      <w:marRight w:val="0"/>
                      <w:marTop w:val="0"/>
                      <w:marBottom w:val="0"/>
                      <w:divBdr>
                        <w:top w:val="none" w:sz="0" w:space="0" w:color="auto"/>
                        <w:left w:val="none" w:sz="0" w:space="0" w:color="auto"/>
                        <w:bottom w:val="none" w:sz="0" w:space="0" w:color="auto"/>
                        <w:right w:val="none" w:sz="0" w:space="0" w:color="auto"/>
                      </w:divBdr>
                    </w:div>
                  </w:divsChild>
                </w:div>
                <w:div w:id="1534224782">
                  <w:marLeft w:val="0"/>
                  <w:marRight w:val="0"/>
                  <w:marTop w:val="0"/>
                  <w:marBottom w:val="0"/>
                  <w:divBdr>
                    <w:top w:val="none" w:sz="0" w:space="0" w:color="auto"/>
                    <w:left w:val="none" w:sz="0" w:space="0" w:color="auto"/>
                    <w:bottom w:val="none" w:sz="0" w:space="0" w:color="auto"/>
                    <w:right w:val="none" w:sz="0" w:space="0" w:color="auto"/>
                  </w:divBdr>
                  <w:divsChild>
                    <w:div w:id="824778716">
                      <w:marLeft w:val="0"/>
                      <w:marRight w:val="0"/>
                      <w:marTop w:val="0"/>
                      <w:marBottom w:val="0"/>
                      <w:divBdr>
                        <w:top w:val="none" w:sz="0" w:space="0" w:color="auto"/>
                        <w:left w:val="none" w:sz="0" w:space="0" w:color="auto"/>
                        <w:bottom w:val="none" w:sz="0" w:space="0" w:color="auto"/>
                        <w:right w:val="none" w:sz="0" w:space="0" w:color="auto"/>
                      </w:divBdr>
                    </w:div>
                  </w:divsChild>
                </w:div>
                <w:div w:id="1547915809">
                  <w:marLeft w:val="0"/>
                  <w:marRight w:val="0"/>
                  <w:marTop w:val="0"/>
                  <w:marBottom w:val="0"/>
                  <w:divBdr>
                    <w:top w:val="none" w:sz="0" w:space="0" w:color="auto"/>
                    <w:left w:val="none" w:sz="0" w:space="0" w:color="auto"/>
                    <w:bottom w:val="none" w:sz="0" w:space="0" w:color="auto"/>
                    <w:right w:val="none" w:sz="0" w:space="0" w:color="auto"/>
                  </w:divBdr>
                  <w:divsChild>
                    <w:div w:id="1429694357">
                      <w:marLeft w:val="0"/>
                      <w:marRight w:val="0"/>
                      <w:marTop w:val="0"/>
                      <w:marBottom w:val="0"/>
                      <w:divBdr>
                        <w:top w:val="none" w:sz="0" w:space="0" w:color="auto"/>
                        <w:left w:val="none" w:sz="0" w:space="0" w:color="auto"/>
                        <w:bottom w:val="none" w:sz="0" w:space="0" w:color="auto"/>
                        <w:right w:val="none" w:sz="0" w:space="0" w:color="auto"/>
                      </w:divBdr>
                    </w:div>
                  </w:divsChild>
                </w:div>
                <w:div w:id="1550603384">
                  <w:marLeft w:val="0"/>
                  <w:marRight w:val="0"/>
                  <w:marTop w:val="0"/>
                  <w:marBottom w:val="0"/>
                  <w:divBdr>
                    <w:top w:val="none" w:sz="0" w:space="0" w:color="auto"/>
                    <w:left w:val="none" w:sz="0" w:space="0" w:color="auto"/>
                    <w:bottom w:val="none" w:sz="0" w:space="0" w:color="auto"/>
                    <w:right w:val="none" w:sz="0" w:space="0" w:color="auto"/>
                  </w:divBdr>
                  <w:divsChild>
                    <w:div w:id="397440447">
                      <w:marLeft w:val="0"/>
                      <w:marRight w:val="0"/>
                      <w:marTop w:val="0"/>
                      <w:marBottom w:val="0"/>
                      <w:divBdr>
                        <w:top w:val="none" w:sz="0" w:space="0" w:color="auto"/>
                        <w:left w:val="none" w:sz="0" w:space="0" w:color="auto"/>
                        <w:bottom w:val="none" w:sz="0" w:space="0" w:color="auto"/>
                        <w:right w:val="none" w:sz="0" w:space="0" w:color="auto"/>
                      </w:divBdr>
                    </w:div>
                  </w:divsChild>
                </w:div>
                <w:div w:id="1551575716">
                  <w:marLeft w:val="0"/>
                  <w:marRight w:val="0"/>
                  <w:marTop w:val="0"/>
                  <w:marBottom w:val="0"/>
                  <w:divBdr>
                    <w:top w:val="none" w:sz="0" w:space="0" w:color="auto"/>
                    <w:left w:val="none" w:sz="0" w:space="0" w:color="auto"/>
                    <w:bottom w:val="none" w:sz="0" w:space="0" w:color="auto"/>
                    <w:right w:val="none" w:sz="0" w:space="0" w:color="auto"/>
                  </w:divBdr>
                  <w:divsChild>
                    <w:div w:id="892739078">
                      <w:marLeft w:val="0"/>
                      <w:marRight w:val="0"/>
                      <w:marTop w:val="0"/>
                      <w:marBottom w:val="0"/>
                      <w:divBdr>
                        <w:top w:val="none" w:sz="0" w:space="0" w:color="auto"/>
                        <w:left w:val="none" w:sz="0" w:space="0" w:color="auto"/>
                        <w:bottom w:val="none" w:sz="0" w:space="0" w:color="auto"/>
                        <w:right w:val="none" w:sz="0" w:space="0" w:color="auto"/>
                      </w:divBdr>
                    </w:div>
                  </w:divsChild>
                </w:div>
                <w:div w:id="1578319415">
                  <w:marLeft w:val="0"/>
                  <w:marRight w:val="0"/>
                  <w:marTop w:val="0"/>
                  <w:marBottom w:val="0"/>
                  <w:divBdr>
                    <w:top w:val="none" w:sz="0" w:space="0" w:color="auto"/>
                    <w:left w:val="none" w:sz="0" w:space="0" w:color="auto"/>
                    <w:bottom w:val="none" w:sz="0" w:space="0" w:color="auto"/>
                    <w:right w:val="none" w:sz="0" w:space="0" w:color="auto"/>
                  </w:divBdr>
                  <w:divsChild>
                    <w:div w:id="1919559405">
                      <w:marLeft w:val="0"/>
                      <w:marRight w:val="0"/>
                      <w:marTop w:val="0"/>
                      <w:marBottom w:val="0"/>
                      <w:divBdr>
                        <w:top w:val="none" w:sz="0" w:space="0" w:color="auto"/>
                        <w:left w:val="none" w:sz="0" w:space="0" w:color="auto"/>
                        <w:bottom w:val="none" w:sz="0" w:space="0" w:color="auto"/>
                        <w:right w:val="none" w:sz="0" w:space="0" w:color="auto"/>
                      </w:divBdr>
                    </w:div>
                  </w:divsChild>
                </w:div>
                <w:div w:id="1594127460">
                  <w:marLeft w:val="0"/>
                  <w:marRight w:val="0"/>
                  <w:marTop w:val="0"/>
                  <w:marBottom w:val="0"/>
                  <w:divBdr>
                    <w:top w:val="none" w:sz="0" w:space="0" w:color="auto"/>
                    <w:left w:val="none" w:sz="0" w:space="0" w:color="auto"/>
                    <w:bottom w:val="none" w:sz="0" w:space="0" w:color="auto"/>
                    <w:right w:val="none" w:sz="0" w:space="0" w:color="auto"/>
                  </w:divBdr>
                  <w:divsChild>
                    <w:div w:id="1784962227">
                      <w:marLeft w:val="0"/>
                      <w:marRight w:val="0"/>
                      <w:marTop w:val="0"/>
                      <w:marBottom w:val="0"/>
                      <w:divBdr>
                        <w:top w:val="none" w:sz="0" w:space="0" w:color="auto"/>
                        <w:left w:val="none" w:sz="0" w:space="0" w:color="auto"/>
                        <w:bottom w:val="none" w:sz="0" w:space="0" w:color="auto"/>
                        <w:right w:val="none" w:sz="0" w:space="0" w:color="auto"/>
                      </w:divBdr>
                    </w:div>
                  </w:divsChild>
                </w:div>
                <w:div w:id="1627543314">
                  <w:marLeft w:val="0"/>
                  <w:marRight w:val="0"/>
                  <w:marTop w:val="0"/>
                  <w:marBottom w:val="0"/>
                  <w:divBdr>
                    <w:top w:val="none" w:sz="0" w:space="0" w:color="auto"/>
                    <w:left w:val="none" w:sz="0" w:space="0" w:color="auto"/>
                    <w:bottom w:val="none" w:sz="0" w:space="0" w:color="auto"/>
                    <w:right w:val="none" w:sz="0" w:space="0" w:color="auto"/>
                  </w:divBdr>
                  <w:divsChild>
                    <w:div w:id="185872984">
                      <w:marLeft w:val="0"/>
                      <w:marRight w:val="0"/>
                      <w:marTop w:val="0"/>
                      <w:marBottom w:val="0"/>
                      <w:divBdr>
                        <w:top w:val="none" w:sz="0" w:space="0" w:color="auto"/>
                        <w:left w:val="none" w:sz="0" w:space="0" w:color="auto"/>
                        <w:bottom w:val="none" w:sz="0" w:space="0" w:color="auto"/>
                        <w:right w:val="none" w:sz="0" w:space="0" w:color="auto"/>
                      </w:divBdr>
                    </w:div>
                  </w:divsChild>
                </w:div>
                <w:div w:id="1645700921">
                  <w:marLeft w:val="0"/>
                  <w:marRight w:val="0"/>
                  <w:marTop w:val="0"/>
                  <w:marBottom w:val="0"/>
                  <w:divBdr>
                    <w:top w:val="none" w:sz="0" w:space="0" w:color="auto"/>
                    <w:left w:val="none" w:sz="0" w:space="0" w:color="auto"/>
                    <w:bottom w:val="none" w:sz="0" w:space="0" w:color="auto"/>
                    <w:right w:val="none" w:sz="0" w:space="0" w:color="auto"/>
                  </w:divBdr>
                  <w:divsChild>
                    <w:div w:id="305477925">
                      <w:marLeft w:val="0"/>
                      <w:marRight w:val="0"/>
                      <w:marTop w:val="0"/>
                      <w:marBottom w:val="0"/>
                      <w:divBdr>
                        <w:top w:val="none" w:sz="0" w:space="0" w:color="auto"/>
                        <w:left w:val="none" w:sz="0" w:space="0" w:color="auto"/>
                        <w:bottom w:val="none" w:sz="0" w:space="0" w:color="auto"/>
                        <w:right w:val="none" w:sz="0" w:space="0" w:color="auto"/>
                      </w:divBdr>
                    </w:div>
                  </w:divsChild>
                </w:div>
                <w:div w:id="1654677285">
                  <w:marLeft w:val="0"/>
                  <w:marRight w:val="0"/>
                  <w:marTop w:val="0"/>
                  <w:marBottom w:val="0"/>
                  <w:divBdr>
                    <w:top w:val="none" w:sz="0" w:space="0" w:color="auto"/>
                    <w:left w:val="none" w:sz="0" w:space="0" w:color="auto"/>
                    <w:bottom w:val="none" w:sz="0" w:space="0" w:color="auto"/>
                    <w:right w:val="none" w:sz="0" w:space="0" w:color="auto"/>
                  </w:divBdr>
                  <w:divsChild>
                    <w:div w:id="272784750">
                      <w:marLeft w:val="0"/>
                      <w:marRight w:val="0"/>
                      <w:marTop w:val="0"/>
                      <w:marBottom w:val="0"/>
                      <w:divBdr>
                        <w:top w:val="none" w:sz="0" w:space="0" w:color="auto"/>
                        <w:left w:val="none" w:sz="0" w:space="0" w:color="auto"/>
                        <w:bottom w:val="none" w:sz="0" w:space="0" w:color="auto"/>
                        <w:right w:val="none" w:sz="0" w:space="0" w:color="auto"/>
                      </w:divBdr>
                    </w:div>
                  </w:divsChild>
                </w:div>
                <w:div w:id="1732848838">
                  <w:marLeft w:val="0"/>
                  <w:marRight w:val="0"/>
                  <w:marTop w:val="0"/>
                  <w:marBottom w:val="0"/>
                  <w:divBdr>
                    <w:top w:val="none" w:sz="0" w:space="0" w:color="auto"/>
                    <w:left w:val="none" w:sz="0" w:space="0" w:color="auto"/>
                    <w:bottom w:val="none" w:sz="0" w:space="0" w:color="auto"/>
                    <w:right w:val="none" w:sz="0" w:space="0" w:color="auto"/>
                  </w:divBdr>
                  <w:divsChild>
                    <w:div w:id="786192766">
                      <w:marLeft w:val="0"/>
                      <w:marRight w:val="0"/>
                      <w:marTop w:val="0"/>
                      <w:marBottom w:val="0"/>
                      <w:divBdr>
                        <w:top w:val="none" w:sz="0" w:space="0" w:color="auto"/>
                        <w:left w:val="none" w:sz="0" w:space="0" w:color="auto"/>
                        <w:bottom w:val="none" w:sz="0" w:space="0" w:color="auto"/>
                        <w:right w:val="none" w:sz="0" w:space="0" w:color="auto"/>
                      </w:divBdr>
                    </w:div>
                  </w:divsChild>
                </w:div>
                <w:div w:id="1747535257">
                  <w:marLeft w:val="0"/>
                  <w:marRight w:val="0"/>
                  <w:marTop w:val="0"/>
                  <w:marBottom w:val="0"/>
                  <w:divBdr>
                    <w:top w:val="none" w:sz="0" w:space="0" w:color="auto"/>
                    <w:left w:val="none" w:sz="0" w:space="0" w:color="auto"/>
                    <w:bottom w:val="none" w:sz="0" w:space="0" w:color="auto"/>
                    <w:right w:val="none" w:sz="0" w:space="0" w:color="auto"/>
                  </w:divBdr>
                  <w:divsChild>
                    <w:div w:id="2147043806">
                      <w:marLeft w:val="0"/>
                      <w:marRight w:val="0"/>
                      <w:marTop w:val="0"/>
                      <w:marBottom w:val="0"/>
                      <w:divBdr>
                        <w:top w:val="none" w:sz="0" w:space="0" w:color="auto"/>
                        <w:left w:val="none" w:sz="0" w:space="0" w:color="auto"/>
                        <w:bottom w:val="none" w:sz="0" w:space="0" w:color="auto"/>
                        <w:right w:val="none" w:sz="0" w:space="0" w:color="auto"/>
                      </w:divBdr>
                    </w:div>
                  </w:divsChild>
                </w:div>
                <w:div w:id="1805082251">
                  <w:marLeft w:val="0"/>
                  <w:marRight w:val="0"/>
                  <w:marTop w:val="0"/>
                  <w:marBottom w:val="0"/>
                  <w:divBdr>
                    <w:top w:val="none" w:sz="0" w:space="0" w:color="auto"/>
                    <w:left w:val="none" w:sz="0" w:space="0" w:color="auto"/>
                    <w:bottom w:val="none" w:sz="0" w:space="0" w:color="auto"/>
                    <w:right w:val="none" w:sz="0" w:space="0" w:color="auto"/>
                  </w:divBdr>
                  <w:divsChild>
                    <w:div w:id="115830474">
                      <w:marLeft w:val="0"/>
                      <w:marRight w:val="0"/>
                      <w:marTop w:val="0"/>
                      <w:marBottom w:val="0"/>
                      <w:divBdr>
                        <w:top w:val="none" w:sz="0" w:space="0" w:color="auto"/>
                        <w:left w:val="none" w:sz="0" w:space="0" w:color="auto"/>
                        <w:bottom w:val="none" w:sz="0" w:space="0" w:color="auto"/>
                        <w:right w:val="none" w:sz="0" w:space="0" w:color="auto"/>
                      </w:divBdr>
                    </w:div>
                  </w:divsChild>
                </w:div>
                <w:div w:id="1886328396">
                  <w:marLeft w:val="0"/>
                  <w:marRight w:val="0"/>
                  <w:marTop w:val="0"/>
                  <w:marBottom w:val="0"/>
                  <w:divBdr>
                    <w:top w:val="none" w:sz="0" w:space="0" w:color="auto"/>
                    <w:left w:val="none" w:sz="0" w:space="0" w:color="auto"/>
                    <w:bottom w:val="none" w:sz="0" w:space="0" w:color="auto"/>
                    <w:right w:val="none" w:sz="0" w:space="0" w:color="auto"/>
                  </w:divBdr>
                  <w:divsChild>
                    <w:div w:id="486016300">
                      <w:marLeft w:val="0"/>
                      <w:marRight w:val="0"/>
                      <w:marTop w:val="0"/>
                      <w:marBottom w:val="0"/>
                      <w:divBdr>
                        <w:top w:val="none" w:sz="0" w:space="0" w:color="auto"/>
                        <w:left w:val="none" w:sz="0" w:space="0" w:color="auto"/>
                        <w:bottom w:val="none" w:sz="0" w:space="0" w:color="auto"/>
                        <w:right w:val="none" w:sz="0" w:space="0" w:color="auto"/>
                      </w:divBdr>
                    </w:div>
                  </w:divsChild>
                </w:div>
                <w:div w:id="1904098475">
                  <w:marLeft w:val="0"/>
                  <w:marRight w:val="0"/>
                  <w:marTop w:val="0"/>
                  <w:marBottom w:val="0"/>
                  <w:divBdr>
                    <w:top w:val="none" w:sz="0" w:space="0" w:color="auto"/>
                    <w:left w:val="none" w:sz="0" w:space="0" w:color="auto"/>
                    <w:bottom w:val="none" w:sz="0" w:space="0" w:color="auto"/>
                    <w:right w:val="none" w:sz="0" w:space="0" w:color="auto"/>
                  </w:divBdr>
                  <w:divsChild>
                    <w:div w:id="1422214936">
                      <w:marLeft w:val="0"/>
                      <w:marRight w:val="0"/>
                      <w:marTop w:val="0"/>
                      <w:marBottom w:val="0"/>
                      <w:divBdr>
                        <w:top w:val="none" w:sz="0" w:space="0" w:color="auto"/>
                        <w:left w:val="none" w:sz="0" w:space="0" w:color="auto"/>
                        <w:bottom w:val="none" w:sz="0" w:space="0" w:color="auto"/>
                        <w:right w:val="none" w:sz="0" w:space="0" w:color="auto"/>
                      </w:divBdr>
                    </w:div>
                  </w:divsChild>
                </w:div>
                <w:div w:id="1932544247">
                  <w:marLeft w:val="0"/>
                  <w:marRight w:val="0"/>
                  <w:marTop w:val="0"/>
                  <w:marBottom w:val="0"/>
                  <w:divBdr>
                    <w:top w:val="none" w:sz="0" w:space="0" w:color="auto"/>
                    <w:left w:val="none" w:sz="0" w:space="0" w:color="auto"/>
                    <w:bottom w:val="none" w:sz="0" w:space="0" w:color="auto"/>
                    <w:right w:val="none" w:sz="0" w:space="0" w:color="auto"/>
                  </w:divBdr>
                  <w:divsChild>
                    <w:div w:id="2118401368">
                      <w:marLeft w:val="0"/>
                      <w:marRight w:val="0"/>
                      <w:marTop w:val="0"/>
                      <w:marBottom w:val="0"/>
                      <w:divBdr>
                        <w:top w:val="none" w:sz="0" w:space="0" w:color="auto"/>
                        <w:left w:val="none" w:sz="0" w:space="0" w:color="auto"/>
                        <w:bottom w:val="none" w:sz="0" w:space="0" w:color="auto"/>
                        <w:right w:val="none" w:sz="0" w:space="0" w:color="auto"/>
                      </w:divBdr>
                    </w:div>
                  </w:divsChild>
                </w:div>
                <w:div w:id="1941063826">
                  <w:marLeft w:val="0"/>
                  <w:marRight w:val="0"/>
                  <w:marTop w:val="0"/>
                  <w:marBottom w:val="0"/>
                  <w:divBdr>
                    <w:top w:val="none" w:sz="0" w:space="0" w:color="auto"/>
                    <w:left w:val="none" w:sz="0" w:space="0" w:color="auto"/>
                    <w:bottom w:val="none" w:sz="0" w:space="0" w:color="auto"/>
                    <w:right w:val="none" w:sz="0" w:space="0" w:color="auto"/>
                  </w:divBdr>
                  <w:divsChild>
                    <w:div w:id="1793088715">
                      <w:marLeft w:val="0"/>
                      <w:marRight w:val="0"/>
                      <w:marTop w:val="0"/>
                      <w:marBottom w:val="0"/>
                      <w:divBdr>
                        <w:top w:val="none" w:sz="0" w:space="0" w:color="auto"/>
                        <w:left w:val="none" w:sz="0" w:space="0" w:color="auto"/>
                        <w:bottom w:val="none" w:sz="0" w:space="0" w:color="auto"/>
                        <w:right w:val="none" w:sz="0" w:space="0" w:color="auto"/>
                      </w:divBdr>
                    </w:div>
                  </w:divsChild>
                </w:div>
                <w:div w:id="1942057306">
                  <w:marLeft w:val="0"/>
                  <w:marRight w:val="0"/>
                  <w:marTop w:val="0"/>
                  <w:marBottom w:val="0"/>
                  <w:divBdr>
                    <w:top w:val="none" w:sz="0" w:space="0" w:color="auto"/>
                    <w:left w:val="none" w:sz="0" w:space="0" w:color="auto"/>
                    <w:bottom w:val="none" w:sz="0" w:space="0" w:color="auto"/>
                    <w:right w:val="none" w:sz="0" w:space="0" w:color="auto"/>
                  </w:divBdr>
                  <w:divsChild>
                    <w:div w:id="1051148779">
                      <w:marLeft w:val="0"/>
                      <w:marRight w:val="0"/>
                      <w:marTop w:val="0"/>
                      <w:marBottom w:val="0"/>
                      <w:divBdr>
                        <w:top w:val="none" w:sz="0" w:space="0" w:color="auto"/>
                        <w:left w:val="none" w:sz="0" w:space="0" w:color="auto"/>
                        <w:bottom w:val="none" w:sz="0" w:space="0" w:color="auto"/>
                        <w:right w:val="none" w:sz="0" w:space="0" w:color="auto"/>
                      </w:divBdr>
                    </w:div>
                  </w:divsChild>
                </w:div>
                <w:div w:id="2068721945">
                  <w:marLeft w:val="0"/>
                  <w:marRight w:val="0"/>
                  <w:marTop w:val="0"/>
                  <w:marBottom w:val="0"/>
                  <w:divBdr>
                    <w:top w:val="none" w:sz="0" w:space="0" w:color="auto"/>
                    <w:left w:val="none" w:sz="0" w:space="0" w:color="auto"/>
                    <w:bottom w:val="none" w:sz="0" w:space="0" w:color="auto"/>
                    <w:right w:val="none" w:sz="0" w:space="0" w:color="auto"/>
                  </w:divBdr>
                  <w:divsChild>
                    <w:div w:id="1353722472">
                      <w:marLeft w:val="0"/>
                      <w:marRight w:val="0"/>
                      <w:marTop w:val="0"/>
                      <w:marBottom w:val="0"/>
                      <w:divBdr>
                        <w:top w:val="none" w:sz="0" w:space="0" w:color="auto"/>
                        <w:left w:val="none" w:sz="0" w:space="0" w:color="auto"/>
                        <w:bottom w:val="none" w:sz="0" w:space="0" w:color="auto"/>
                        <w:right w:val="none" w:sz="0" w:space="0" w:color="auto"/>
                      </w:divBdr>
                    </w:div>
                  </w:divsChild>
                </w:div>
                <w:div w:id="2092003254">
                  <w:marLeft w:val="0"/>
                  <w:marRight w:val="0"/>
                  <w:marTop w:val="0"/>
                  <w:marBottom w:val="0"/>
                  <w:divBdr>
                    <w:top w:val="none" w:sz="0" w:space="0" w:color="auto"/>
                    <w:left w:val="none" w:sz="0" w:space="0" w:color="auto"/>
                    <w:bottom w:val="none" w:sz="0" w:space="0" w:color="auto"/>
                    <w:right w:val="none" w:sz="0" w:space="0" w:color="auto"/>
                  </w:divBdr>
                  <w:divsChild>
                    <w:div w:id="706224487">
                      <w:marLeft w:val="0"/>
                      <w:marRight w:val="0"/>
                      <w:marTop w:val="0"/>
                      <w:marBottom w:val="0"/>
                      <w:divBdr>
                        <w:top w:val="none" w:sz="0" w:space="0" w:color="auto"/>
                        <w:left w:val="none" w:sz="0" w:space="0" w:color="auto"/>
                        <w:bottom w:val="none" w:sz="0" w:space="0" w:color="auto"/>
                        <w:right w:val="none" w:sz="0" w:space="0" w:color="auto"/>
                      </w:divBdr>
                    </w:div>
                  </w:divsChild>
                </w:div>
                <w:div w:id="2131194292">
                  <w:marLeft w:val="0"/>
                  <w:marRight w:val="0"/>
                  <w:marTop w:val="0"/>
                  <w:marBottom w:val="0"/>
                  <w:divBdr>
                    <w:top w:val="none" w:sz="0" w:space="0" w:color="auto"/>
                    <w:left w:val="none" w:sz="0" w:space="0" w:color="auto"/>
                    <w:bottom w:val="none" w:sz="0" w:space="0" w:color="auto"/>
                    <w:right w:val="none" w:sz="0" w:space="0" w:color="auto"/>
                  </w:divBdr>
                  <w:divsChild>
                    <w:div w:id="14091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76942">
      <w:bodyDiv w:val="1"/>
      <w:marLeft w:val="0"/>
      <w:marRight w:val="0"/>
      <w:marTop w:val="0"/>
      <w:marBottom w:val="0"/>
      <w:divBdr>
        <w:top w:val="none" w:sz="0" w:space="0" w:color="auto"/>
        <w:left w:val="none" w:sz="0" w:space="0" w:color="auto"/>
        <w:bottom w:val="none" w:sz="0" w:space="0" w:color="auto"/>
        <w:right w:val="none" w:sz="0" w:space="0" w:color="auto"/>
      </w:divBdr>
    </w:div>
    <w:div w:id="981347869">
      <w:bodyDiv w:val="1"/>
      <w:marLeft w:val="0"/>
      <w:marRight w:val="0"/>
      <w:marTop w:val="0"/>
      <w:marBottom w:val="0"/>
      <w:divBdr>
        <w:top w:val="none" w:sz="0" w:space="0" w:color="auto"/>
        <w:left w:val="none" w:sz="0" w:space="0" w:color="auto"/>
        <w:bottom w:val="none" w:sz="0" w:space="0" w:color="auto"/>
        <w:right w:val="none" w:sz="0" w:space="0" w:color="auto"/>
      </w:divBdr>
    </w:div>
    <w:div w:id="991566198">
      <w:bodyDiv w:val="1"/>
      <w:marLeft w:val="0"/>
      <w:marRight w:val="0"/>
      <w:marTop w:val="0"/>
      <w:marBottom w:val="0"/>
      <w:divBdr>
        <w:top w:val="none" w:sz="0" w:space="0" w:color="auto"/>
        <w:left w:val="none" w:sz="0" w:space="0" w:color="auto"/>
        <w:bottom w:val="none" w:sz="0" w:space="0" w:color="auto"/>
        <w:right w:val="none" w:sz="0" w:space="0" w:color="auto"/>
      </w:divBdr>
      <w:divsChild>
        <w:div w:id="58940340">
          <w:marLeft w:val="0"/>
          <w:marRight w:val="0"/>
          <w:marTop w:val="0"/>
          <w:marBottom w:val="0"/>
          <w:divBdr>
            <w:top w:val="none" w:sz="0" w:space="0" w:color="auto"/>
            <w:left w:val="none" w:sz="0" w:space="0" w:color="auto"/>
            <w:bottom w:val="none" w:sz="0" w:space="0" w:color="auto"/>
            <w:right w:val="none" w:sz="0" w:space="0" w:color="auto"/>
          </w:divBdr>
          <w:divsChild>
            <w:div w:id="1579556796">
              <w:marLeft w:val="0"/>
              <w:marRight w:val="0"/>
              <w:marTop w:val="30"/>
              <w:marBottom w:val="30"/>
              <w:divBdr>
                <w:top w:val="none" w:sz="0" w:space="0" w:color="auto"/>
                <w:left w:val="none" w:sz="0" w:space="0" w:color="auto"/>
                <w:bottom w:val="none" w:sz="0" w:space="0" w:color="auto"/>
                <w:right w:val="none" w:sz="0" w:space="0" w:color="auto"/>
              </w:divBdr>
              <w:divsChild>
                <w:div w:id="32388211">
                  <w:marLeft w:val="0"/>
                  <w:marRight w:val="0"/>
                  <w:marTop w:val="0"/>
                  <w:marBottom w:val="0"/>
                  <w:divBdr>
                    <w:top w:val="none" w:sz="0" w:space="0" w:color="auto"/>
                    <w:left w:val="none" w:sz="0" w:space="0" w:color="auto"/>
                    <w:bottom w:val="none" w:sz="0" w:space="0" w:color="auto"/>
                    <w:right w:val="none" w:sz="0" w:space="0" w:color="auto"/>
                  </w:divBdr>
                  <w:divsChild>
                    <w:div w:id="270279329">
                      <w:marLeft w:val="0"/>
                      <w:marRight w:val="0"/>
                      <w:marTop w:val="0"/>
                      <w:marBottom w:val="0"/>
                      <w:divBdr>
                        <w:top w:val="none" w:sz="0" w:space="0" w:color="auto"/>
                        <w:left w:val="none" w:sz="0" w:space="0" w:color="auto"/>
                        <w:bottom w:val="none" w:sz="0" w:space="0" w:color="auto"/>
                        <w:right w:val="none" w:sz="0" w:space="0" w:color="auto"/>
                      </w:divBdr>
                    </w:div>
                  </w:divsChild>
                </w:div>
                <w:div w:id="35470389">
                  <w:marLeft w:val="0"/>
                  <w:marRight w:val="0"/>
                  <w:marTop w:val="0"/>
                  <w:marBottom w:val="0"/>
                  <w:divBdr>
                    <w:top w:val="none" w:sz="0" w:space="0" w:color="auto"/>
                    <w:left w:val="none" w:sz="0" w:space="0" w:color="auto"/>
                    <w:bottom w:val="none" w:sz="0" w:space="0" w:color="auto"/>
                    <w:right w:val="none" w:sz="0" w:space="0" w:color="auto"/>
                  </w:divBdr>
                  <w:divsChild>
                    <w:div w:id="1676230544">
                      <w:marLeft w:val="0"/>
                      <w:marRight w:val="0"/>
                      <w:marTop w:val="0"/>
                      <w:marBottom w:val="0"/>
                      <w:divBdr>
                        <w:top w:val="none" w:sz="0" w:space="0" w:color="auto"/>
                        <w:left w:val="none" w:sz="0" w:space="0" w:color="auto"/>
                        <w:bottom w:val="none" w:sz="0" w:space="0" w:color="auto"/>
                        <w:right w:val="none" w:sz="0" w:space="0" w:color="auto"/>
                      </w:divBdr>
                    </w:div>
                  </w:divsChild>
                </w:div>
                <w:div w:id="39788254">
                  <w:marLeft w:val="0"/>
                  <w:marRight w:val="0"/>
                  <w:marTop w:val="0"/>
                  <w:marBottom w:val="0"/>
                  <w:divBdr>
                    <w:top w:val="none" w:sz="0" w:space="0" w:color="auto"/>
                    <w:left w:val="none" w:sz="0" w:space="0" w:color="auto"/>
                    <w:bottom w:val="none" w:sz="0" w:space="0" w:color="auto"/>
                    <w:right w:val="none" w:sz="0" w:space="0" w:color="auto"/>
                  </w:divBdr>
                  <w:divsChild>
                    <w:div w:id="362285620">
                      <w:marLeft w:val="0"/>
                      <w:marRight w:val="0"/>
                      <w:marTop w:val="0"/>
                      <w:marBottom w:val="0"/>
                      <w:divBdr>
                        <w:top w:val="none" w:sz="0" w:space="0" w:color="auto"/>
                        <w:left w:val="none" w:sz="0" w:space="0" w:color="auto"/>
                        <w:bottom w:val="none" w:sz="0" w:space="0" w:color="auto"/>
                        <w:right w:val="none" w:sz="0" w:space="0" w:color="auto"/>
                      </w:divBdr>
                    </w:div>
                  </w:divsChild>
                </w:div>
                <w:div w:id="61107193">
                  <w:marLeft w:val="0"/>
                  <w:marRight w:val="0"/>
                  <w:marTop w:val="0"/>
                  <w:marBottom w:val="0"/>
                  <w:divBdr>
                    <w:top w:val="none" w:sz="0" w:space="0" w:color="auto"/>
                    <w:left w:val="none" w:sz="0" w:space="0" w:color="auto"/>
                    <w:bottom w:val="none" w:sz="0" w:space="0" w:color="auto"/>
                    <w:right w:val="none" w:sz="0" w:space="0" w:color="auto"/>
                  </w:divBdr>
                  <w:divsChild>
                    <w:div w:id="318928731">
                      <w:marLeft w:val="0"/>
                      <w:marRight w:val="0"/>
                      <w:marTop w:val="0"/>
                      <w:marBottom w:val="0"/>
                      <w:divBdr>
                        <w:top w:val="none" w:sz="0" w:space="0" w:color="auto"/>
                        <w:left w:val="none" w:sz="0" w:space="0" w:color="auto"/>
                        <w:bottom w:val="none" w:sz="0" w:space="0" w:color="auto"/>
                        <w:right w:val="none" w:sz="0" w:space="0" w:color="auto"/>
                      </w:divBdr>
                    </w:div>
                  </w:divsChild>
                </w:div>
                <w:div w:id="124277076">
                  <w:marLeft w:val="0"/>
                  <w:marRight w:val="0"/>
                  <w:marTop w:val="0"/>
                  <w:marBottom w:val="0"/>
                  <w:divBdr>
                    <w:top w:val="none" w:sz="0" w:space="0" w:color="auto"/>
                    <w:left w:val="none" w:sz="0" w:space="0" w:color="auto"/>
                    <w:bottom w:val="none" w:sz="0" w:space="0" w:color="auto"/>
                    <w:right w:val="none" w:sz="0" w:space="0" w:color="auto"/>
                  </w:divBdr>
                  <w:divsChild>
                    <w:div w:id="2024935755">
                      <w:marLeft w:val="0"/>
                      <w:marRight w:val="0"/>
                      <w:marTop w:val="0"/>
                      <w:marBottom w:val="0"/>
                      <w:divBdr>
                        <w:top w:val="none" w:sz="0" w:space="0" w:color="auto"/>
                        <w:left w:val="none" w:sz="0" w:space="0" w:color="auto"/>
                        <w:bottom w:val="none" w:sz="0" w:space="0" w:color="auto"/>
                        <w:right w:val="none" w:sz="0" w:space="0" w:color="auto"/>
                      </w:divBdr>
                    </w:div>
                  </w:divsChild>
                </w:div>
                <w:div w:id="124858323">
                  <w:marLeft w:val="0"/>
                  <w:marRight w:val="0"/>
                  <w:marTop w:val="0"/>
                  <w:marBottom w:val="0"/>
                  <w:divBdr>
                    <w:top w:val="none" w:sz="0" w:space="0" w:color="auto"/>
                    <w:left w:val="none" w:sz="0" w:space="0" w:color="auto"/>
                    <w:bottom w:val="none" w:sz="0" w:space="0" w:color="auto"/>
                    <w:right w:val="none" w:sz="0" w:space="0" w:color="auto"/>
                  </w:divBdr>
                  <w:divsChild>
                    <w:div w:id="1294218501">
                      <w:marLeft w:val="0"/>
                      <w:marRight w:val="0"/>
                      <w:marTop w:val="0"/>
                      <w:marBottom w:val="0"/>
                      <w:divBdr>
                        <w:top w:val="none" w:sz="0" w:space="0" w:color="auto"/>
                        <w:left w:val="none" w:sz="0" w:space="0" w:color="auto"/>
                        <w:bottom w:val="none" w:sz="0" w:space="0" w:color="auto"/>
                        <w:right w:val="none" w:sz="0" w:space="0" w:color="auto"/>
                      </w:divBdr>
                    </w:div>
                  </w:divsChild>
                </w:div>
                <w:div w:id="146240468">
                  <w:marLeft w:val="0"/>
                  <w:marRight w:val="0"/>
                  <w:marTop w:val="0"/>
                  <w:marBottom w:val="0"/>
                  <w:divBdr>
                    <w:top w:val="none" w:sz="0" w:space="0" w:color="auto"/>
                    <w:left w:val="none" w:sz="0" w:space="0" w:color="auto"/>
                    <w:bottom w:val="none" w:sz="0" w:space="0" w:color="auto"/>
                    <w:right w:val="none" w:sz="0" w:space="0" w:color="auto"/>
                  </w:divBdr>
                  <w:divsChild>
                    <w:div w:id="1067532032">
                      <w:marLeft w:val="0"/>
                      <w:marRight w:val="0"/>
                      <w:marTop w:val="0"/>
                      <w:marBottom w:val="0"/>
                      <w:divBdr>
                        <w:top w:val="none" w:sz="0" w:space="0" w:color="auto"/>
                        <w:left w:val="none" w:sz="0" w:space="0" w:color="auto"/>
                        <w:bottom w:val="none" w:sz="0" w:space="0" w:color="auto"/>
                        <w:right w:val="none" w:sz="0" w:space="0" w:color="auto"/>
                      </w:divBdr>
                    </w:div>
                  </w:divsChild>
                </w:div>
                <w:div w:id="339813449">
                  <w:marLeft w:val="0"/>
                  <w:marRight w:val="0"/>
                  <w:marTop w:val="0"/>
                  <w:marBottom w:val="0"/>
                  <w:divBdr>
                    <w:top w:val="none" w:sz="0" w:space="0" w:color="auto"/>
                    <w:left w:val="none" w:sz="0" w:space="0" w:color="auto"/>
                    <w:bottom w:val="none" w:sz="0" w:space="0" w:color="auto"/>
                    <w:right w:val="none" w:sz="0" w:space="0" w:color="auto"/>
                  </w:divBdr>
                  <w:divsChild>
                    <w:div w:id="293677623">
                      <w:marLeft w:val="0"/>
                      <w:marRight w:val="0"/>
                      <w:marTop w:val="0"/>
                      <w:marBottom w:val="0"/>
                      <w:divBdr>
                        <w:top w:val="none" w:sz="0" w:space="0" w:color="auto"/>
                        <w:left w:val="none" w:sz="0" w:space="0" w:color="auto"/>
                        <w:bottom w:val="none" w:sz="0" w:space="0" w:color="auto"/>
                        <w:right w:val="none" w:sz="0" w:space="0" w:color="auto"/>
                      </w:divBdr>
                    </w:div>
                  </w:divsChild>
                </w:div>
                <w:div w:id="406928708">
                  <w:marLeft w:val="0"/>
                  <w:marRight w:val="0"/>
                  <w:marTop w:val="0"/>
                  <w:marBottom w:val="0"/>
                  <w:divBdr>
                    <w:top w:val="none" w:sz="0" w:space="0" w:color="auto"/>
                    <w:left w:val="none" w:sz="0" w:space="0" w:color="auto"/>
                    <w:bottom w:val="none" w:sz="0" w:space="0" w:color="auto"/>
                    <w:right w:val="none" w:sz="0" w:space="0" w:color="auto"/>
                  </w:divBdr>
                  <w:divsChild>
                    <w:div w:id="1599831563">
                      <w:marLeft w:val="0"/>
                      <w:marRight w:val="0"/>
                      <w:marTop w:val="0"/>
                      <w:marBottom w:val="0"/>
                      <w:divBdr>
                        <w:top w:val="none" w:sz="0" w:space="0" w:color="auto"/>
                        <w:left w:val="none" w:sz="0" w:space="0" w:color="auto"/>
                        <w:bottom w:val="none" w:sz="0" w:space="0" w:color="auto"/>
                        <w:right w:val="none" w:sz="0" w:space="0" w:color="auto"/>
                      </w:divBdr>
                    </w:div>
                  </w:divsChild>
                </w:div>
                <w:div w:id="442654868">
                  <w:marLeft w:val="0"/>
                  <w:marRight w:val="0"/>
                  <w:marTop w:val="0"/>
                  <w:marBottom w:val="0"/>
                  <w:divBdr>
                    <w:top w:val="none" w:sz="0" w:space="0" w:color="auto"/>
                    <w:left w:val="none" w:sz="0" w:space="0" w:color="auto"/>
                    <w:bottom w:val="none" w:sz="0" w:space="0" w:color="auto"/>
                    <w:right w:val="none" w:sz="0" w:space="0" w:color="auto"/>
                  </w:divBdr>
                  <w:divsChild>
                    <w:div w:id="896279215">
                      <w:marLeft w:val="0"/>
                      <w:marRight w:val="0"/>
                      <w:marTop w:val="0"/>
                      <w:marBottom w:val="0"/>
                      <w:divBdr>
                        <w:top w:val="none" w:sz="0" w:space="0" w:color="auto"/>
                        <w:left w:val="none" w:sz="0" w:space="0" w:color="auto"/>
                        <w:bottom w:val="none" w:sz="0" w:space="0" w:color="auto"/>
                        <w:right w:val="none" w:sz="0" w:space="0" w:color="auto"/>
                      </w:divBdr>
                    </w:div>
                  </w:divsChild>
                </w:div>
                <w:div w:id="446773424">
                  <w:marLeft w:val="0"/>
                  <w:marRight w:val="0"/>
                  <w:marTop w:val="0"/>
                  <w:marBottom w:val="0"/>
                  <w:divBdr>
                    <w:top w:val="none" w:sz="0" w:space="0" w:color="auto"/>
                    <w:left w:val="none" w:sz="0" w:space="0" w:color="auto"/>
                    <w:bottom w:val="none" w:sz="0" w:space="0" w:color="auto"/>
                    <w:right w:val="none" w:sz="0" w:space="0" w:color="auto"/>
                  </w:divBdr>
                  <w:divsChild>
                    <w:div w:id="766658769">
                      <w:marLeft w:val="0"/>
                      <w:marRight w:val="0"/>
                      <w:marTop w:val="0"/>
                      <w:marBottom w:val="0"/>
                      <w:divBdr>
                        <w:top w:val="none" w:sz="0" w:space="0" w:color="auto"/>
                        <w:left w:val="none" w:sz="0" w:space="0" w:color="auto"/>
                        <w:bottom w:val="none" w:sz="0" w:space="0" w:color="auto"/>
                        <w:right w:val="none" w:sz="0" w:space="0" w:color="auto"/>
                      </w:divBdr>
                    </w:div>
                  </w:divsChild>
                </w:div>
                <w:div w:id="475226271">
                  <w:marLeft w:val="0"/>
                  <w:marRight w:val="0"/>
                  <w:marTop w:val="0"/>
                  <w:marBottom w:val="0"/>
                  <w:divBdr>
                    <w:top w:val="none" w:sz="0" w:space="0" w:color="auto"/>
                    <w:left w:val="none" w:sz="0" w:space="0" w:color="auto"/>
                    <w:bottom w:val="none" w:sz="0" w:space="0" w:color="auto"/>
                    <w:right w:val="none" w:sz="0" w:space="0" w:color="auto"/>
                  </w:divBdr>
                  <w:divsChild>
                    <w:div w:id="2006279996">
                      <w:marLeft w:val="0"/>
                      <w:marRight w:val="0"/>
                      <w:marTop w:val="0"/>
                      <w:marBottom w:val="0"/>
                      <w:divBdr>
                        <w:top w:val="none" w:sz="0" w:space="0" w:color="auto"/>
                        <w:left w:val="none" w:sz="0" w:space="0" w:color="auto"/>
                        <w:bottom w:val="none" w:sz="0" w:space="0" w:color="auto"/>
                        <w:right w:val="none" w:sz="0" w:space="0" w:color="auto"/>
                      </w:divBdr>
                    </w:div>
                  </w:divsChild>
                </w:div>
                <w:div w:id="475343399">
                  <w:marLeft w:val="0"/>
                  <w:marRight w:val="0"/>
                  <w:marTop w:val="0"/>
                  <w:marBottom w:val="0"/>
                  <w:divBdr>
                    <w:top w:val="none" w:sz="0" w:space="0" w:color="auto"/>
                    <w:left w:val="none" w:sz="0" w:space="0" w:color="auto"/>
                    <w:bottom w:val="none" w:sz="0" w:space="0" w:color="auto"/>
                    <w:right w:val="none" w:sz="0" w:space="0" w:color="auto"/>
                  </w:divBdr>
                  <w:divsChild>
                    <w:div w:id="674721253">
                      <w:marLeft w:val="0"/>
                      <w:marRight w:val="0"/>
                      <w:marTop w:val="0"/>
                      <w:marBottom w:val="0"/>
                      <w:divBdr>
                        <w:top w:val="none" w:sz="0" w:space="0" w:color="auto"/>
                        <w:left w:val="none" w:sz="0" w:space="0" w:color="auto"/>
                        <w:bottom w:val="none" w:sz="0" w:space="0" w:color="auto"/>
                        <w:right w:val="none" w:sz="0" w:space="0" w:color="auto"/>
                      </w:divBdr>
                    </w:div>
                  </w:divsChild>
                </w:div>
                <w:div w:id="477721742">
                  <w:marLeft w:val="0"/>
                  <w:marRight w:val="0"/>
                  <w:marTop w:val="0"/>
                  <w:marBottom w:val="0"/>
                  <w:divBdr>
                    <w:top w:val="none" w:sz="0" w:space="0" w:color="auto"/>
                    <w:left w:val="none" w:sz="0" w:space="0" w:color="auto"/>
                    <w:bottom w:val="none" w:sz="0" w:space="0" w:color="auto"/>
                    <w:right w:val="none" w:sz="0" w:space="0" w:color="auto"/>
                  </w:divBdr>
                  <w:divsChild>
                    <w:div w:id="779300691">
                      <w:marLeft w:val="0"/>
                      <w:marRight w:val="0"/>
                      <w:marTop w:val="0"/>
                      <w:marBottom w:val="0"/>
                      <w:divBdr>
                        <w:top w:val="none" w:sz="0" w:space="0" w:color="auto"/>
                        <w:left w:val="none" w:sz="0" w:space="0" w:color="auto"/>
                        <w:bottom w:val="none" w:sz="0" w:space="0" w:color="auto"/>
                        <w:right w:val="none" w:sz="0" w:space="0" w:color="auto"/>
                      </w:divBdr>
                    </w:div>
                  </w:divsChild>
                </w:div>
                <w:div w:id="485898132">
                  <w:marLeft w:val="0"/>
                  <w:marRight w:val="0"/>
                  <w:marTop w:val="0"/>
                  <w:marBottom w:val="0"/>
                  <w:divBdr>
                    <w:top w:val="none" w:sz="0" w:space="0" w:color="auto"/>
                    <w:left w:val="none" w:sz="0" w:space="0" w:color="auto"/>
                    <w:bottom w:val="none" w:sz="0" w:space="0" w:color="auto"/>
                    <w:right w:val="none" w:sz="0" w:space="0" w:color="auto"/>
                  </w:divBdr>
                  <w:divsChild>
                    <w:div w:id="912739047">
                      <w:marLeft w:val="0"/>
                      <w:marRight w:val="0"/>
                      <w:marTop w:val="0"/>
                      <w:marBottom w:val="0"/>
                      <w:divBdr>
                        <w:top w:val="none" w:sz="0" w:space="0" w:color="auto"/>
                        <w:left w:val="none" w:sz="0" w:space="0" w:color="auto"/>
                        <w:bottom w:val="none" w:sz="0" w:space="0" w:color="auto"/>
                        <w:right w:val="none" w:sz="0" w:space="0" w:color="auto"/>
                      </w:divBdr>
                    </w:div>
                  </w:divsChild>
                </w:div>
                <w:div w:id="501161637">
                  <w:marLeft w:val="0"/>
                  <w:marRight w:val="0"/>
                  <w:marTop w:val="0"/>
                  <w:marBottom w:val="0"/>
                  <w:divBdr>
                    <w:top w:val="none" w:sz="0" w:space="0" w:color="auto"/>
                    <w:left w:val="none" w:sz="0" w:space="0" w:color="auto"/>
                    <w:bottom w:val="none" w:sz="0" w:space="0" w:color="auto"/>
                    <w:right w:val="none" w:sz="0" w:space="0" w:color="auto"/>
                  </w:divBdr>
                  <w:divsChild>
                    <w:div w:id="1534534986">
                      <w:marLeft w:val="0"/>
                      <w:marRight w:val="0"/>
                      <w:marTop w:val="0"/>
                      <w:marBottom w:val="0"/>
                      <w:divBdr>
                        <w:top w:val="none" w:sz="0" w:space="0" w:color="auto"/>
                        <w:left w:val="none" w:sz="0" w:space="0" w:color="auto"/>
                        <w:bottom w:val="none" w:sz="0" w:space="0" w:color="auto"/>
                        <w:right w:val="none" w:sz="0" w:space="0" w:color="auto"/>
                      </w:divBdr>
                    </w:div>
                  </w:divsChild>
                </w:div>
                <w:div w:id="574167438">
                  <w:marLeft w:val="0"/>
                  <w:marRight w:val="0"/>
                  <w:marTop w:val="0"/>
                  <w:marBottom w:val="0"/>
                  <w:divBdr>
                    <w:top w:val="none" w:sz="0" w:space="0" w:color="auto"/>
                    <w:left w:val="none" w:sz="0" w:space="0" w:color="auto"/>
                    <w:bottom w:val="none" w:sz="0" w:space="0" w:color="auto"/>
                    <w:right w:val="none" w:sz="0" w:space="0" w:color="auto"/>
                  </w:divBdr>
                  <w:divsChild>
                    <w:div w:id="1537234794">
                      <w:marLeft w:val="0"/>
                      <w:marRight w:val="0"/>
                      <w:marTop w:val="0"/>
                      <w:marBottom w:val="0"/>
                      <w:divBdr>
                        <w:top w:val="none" w:sz="0" w:space="0" w:color="auto"/>
                        <w:left w:val="none" w:sz="0" w:space="0" w:color="auto"/>
                        <w:bottom w:val="none" w:sz="0" w:space="0" w:color="auto"/>
                        <w:right w:val="none" w:sz="0" w:space="0" w:color="auto"/>
                      </w:divBdr>
                    </w:div>
                  </w:divsChild>
                </w:div>
                <w:div w:id="666638006">
                  <w:marLeft w:val="0"/>
                  <w:marRight w:val="0"/>
                  <w:marTop w:val="0"/>
                  <w:marBottom w:val="0"/>
                  <w:divBdr>
                    <w:top w:val="none" w:sz="0" w:space="0" w:color="auto"/>
                    <w:left w:val="none" w:sz="0" w:space="0" w:color="auto"/>
                    <w:bottom w:val="none" w:sz="0" w:space="0" w:color="auto"/>
                    <w:right w:val="none" w:sz="0" w:space="0" w:color="auto"/>
                  </w:divBdr>
                  <w:divsChild>
                    <w:div w:id="705177677">
                      <w:marLeft w:val="0"/>
                      <w:marRight w:val="0"/>
                      <w:marTop w:val="0"/>
                      <w:marBottom w:val="0"/>
                      <w:divBdr>
                        <w:top w:val="none" w:sz="0" w:space="0" w:color="auto"/>
                        <w:left w:val="none" w:sz="0" w:space="0" w:color="auto"/>
                        <w:bottom w:val="none" w:sz="0" w:space="0" w:color="auto"/>
                        <w:right w:val="none" w:sz="0" w:space="0" w:color="auto"/>
                      </w:divBdr>
                    </w:div>
                  </w:divsChild>
                </w:div>
                <w:div w:id="708527988">
                  <w:marLeft w:val="0"/>
                  <w:marRight w:val="0"/>
                  <w:marTop w:val="0"/>
                  <w:marBottom w:val="0"/>
                  <w:divBdr>
                    <w:top w:val="none" w:sz="0" w:space="0" w:color="auto"/>
                    <w:left w:val="none" w:sz="0" w:space="0" w:color="auto"/>
                    <w:bottom w:val="none" w:sz="0" w:space="0" w:color="auto"/>
                    <w:right w:val="none" w:sz="0" w:space="0" w:color="auto"/>
                  </w:divBdr>
                  <w:divsChild>
                    <w:div w:id="109666268">
                      <w:marLeft w:val="0"/>
                      <w:marRight w:val="0"/>
                      <w:marTop w:val="0"/>
                      <w:marBottom w:val="0"/>
                      <w:divBdr>
                        <w:top w:val="none" w:sz="0" w:space="0" w:color="auto"/>
                        <w:left w:val="none" w:sz="0" w:space="0" w:color="auto"/>
                        <w:bottom w:val="none" w:sz="0" w:space="0" w:color="auto"/>
                        <w:right w:val="none" w:sz="0" w:space="0" w:color="auto"/>
                      </w:divBdr>
                    </w:div>
                  </w:divsChild>
                </w:div>
                <w:div w:id="793327708">
                  <w:marLeft w:val="0"/>
                  <w:marRight w:val="0"/>
                  <w:marTop w:val="0"/>
                  <w:marBottom w:val="0"/>
                  <w:divBdr>
                    <w:top w:val="none" w:sz="0" w:space="0" w:color="auto"/>
                    <w:left w:val="none" w:sz="0" w:space="0" w:color="auto"/>
                    <w:bottom w:val="none" w:sz="0" w:space="0" w:color="auto"/>
                    <w:right w:val="none" w:sz="0" w:space="0" w:color="auto"/>
                  </w:divBdr>
                  <w:divsChild>
                    <w:div w:id="75372607">
                      <w:marLeft w:val="0"/>
                      <w:marRight w:val="0"/>
                      <w:marTop w:val="0"/>
                      <w:marBottom w:val="0"/>
                      <w:divBdr>
                        <w:top w:val="none" w:sz="0" w:space="0" w:color="auto"/>
                        <w:left w:val="none" w:sz="0" w:space="0" w:color="auto"/>
                        <w:bottom w:val="none" w:sz="0" w:space="0" w:color="auto"/>
                        <w:right w:val="none" w:sz="0" w:space="0" w:color="auto"/>
                      </w:divBdr>
                    </w:div>
                  </w:divsChild>
                </w:div>
                <w:div w:id="932711171">
                  <w:marLeft w:val="0"/>
                  <w:marRight w:val="0"/>
                  <w:marTop w:val="0"/>
                  <w:marBottom w:val="0"/>
                  <w:divBdr>
                    <w:top w:val="none" w:sz="0" w:space="0" w:color="auto"/>
                    <w:left w:val="none" w:sz="0" w:space="0" w:color="auto"/>
                    <w:bottom w:val="none" w:sz="0" w:space="0" w:color="auto"/>
                    <w:right w:val="none" w:sz="0" w:space="0" w:color="auto"/>
                  </w:divBdr>
                  <w:divsChild>
                    <w:div w:id="552080130">
                      <w:marLeft w:val="0"/>
                      <w:marRight w:val="0"/>
                      <w:marTop w:val="0"/>
                      <w:marBottom w:val="0"/>
                      <w:divBdr>
                        <w:top w:val="none" w:sz="0" w:space="0" w:color="auto"/>
                        <w:left w:val="none" w:sz="0" w:space="0" w:color="auto"/>
                        <w:bottom w:val="none" w:sz="0" w:space="0" w:color="auto"/>
                        <w:right w:val="none" w:sz="0" w:space="0" w:color="auto"/>
                      </w:divBdr>
                    </w:div>
                  </w:divsChild>
                </w:div>
                <w:div w:id="952903997">
                  <w:marLeft w:val="0"/>
                  <w:marRight w:val="0"/>
                  <w:marTop w:val="0"/>
                  <w:marBottom w:val="0"/>
                  <w:divBdr>
                    <w:top w:val="none" w:sz="0" w:space="0" w:color="auto"/>
                    <w:left w:val="none" w:sz="0" w:space="0" w:color="auto"/>
                    <w:bottom w:val="none" w:sz="0" w:space="0" w:color="auto"/>
                    <w:right w:val="none" w:sz="0" w:space="0" w:color="auto"/>
                  </w:divBdr>
                  <w:divsChild>
                    <w:div w:id="567768430">
                      <w:marLeft w:val="0"/>
                      <w:marRight w:val="0"/>
                      <w:marTop w:val="0"/>
                      <w:marBottom w:val="0"/>
                      <w:divBdr>
                        <w:top w:val="none" w:sz="0" w:space="0" w:color="auto"/>
                        <w:left w:val="none" w:sz="0" w:space="0" w:color="auto"/>
                        <w:bottom w:val="none" w:sz="0" w:space="0" w:color="auto"/>
                        <w:right w:val="none" w:sz="0" w:space="0" w:color="auto"/>
                      </w:divBdr>
                    </w:div>
                  </w:divsChild>
                </w:div>
                <w:div w:id="968560017">
                  <w:marLeft w:val="0"/>
                  <w:marRight w:val="0"/>
                  <w:marTop w:val="0"/>
                  <w:marBottom w:val="0"/>
                  <w:divBdr>
                    <w:top w:val="none" w:sz="0" w:space="0" w:color="auto"/>
                    <w:left w:val="none" w:sz="0" w:space="0" w:color="auto"/>
                    <w:bottom w:val="none" w:sz="0" w:space="0" w:color="auto"/>
                    <w:right w:val="none" w:sz="0" w:space="0" w:color="auto"/>
                  </w:divBdr>
                  <w:divsChild>
                    <w:div w:id="1878198948">
                      <w:marLeft w:val="0"/>
                      <w:marRight w:val="0"/>
                      <w:marTop w:val="0"/>
                      <w:marBottom w:val="0"/>
                      <w:divBdr>
                        <w:top w:val="none" w:sz="0" w:space="0" w:color="auto"/>
                        <w:left w:val="none" w:sz="0" w:space="0" w:color="auto"/>
                        <w:bottom w:val="none" w:sz="0" w:space="0" w:color="auto"/>
                        <w:right w:val="none" w:sz="0" w:space="0" w:color="auto"/>
                      </w:divBdr>
                    </w:div>
                  </w:divsChild>
                </w:div>
                <w:div w:id="972977208">
                  <w:marLeft w:val="0"/>
                  <w:marRight w:val="0"/>
                  <w:marTop w:val="0"/>
                  <w:marBottom w:val="0"/>
                  <w:divBdr>
                    <w:top w:val="none" w:sz="0" w:space="0" w:color="auto"/>
                    <w:left w:val="none" w:sz="0" w:space="0" w:color="auto"/>
                    <w:bottom w:val="none" w:sz="0" w:space="0" w:color="auto"/>
                    <w:right w:val="none" w:sz="0" w:space="0" w:color="auto"/>
                  </w:divBdr>
                  <w:divsChild>
                    <w:div w:id="1677807973">
                      <w:marLeft w:val="0"/>
                      <w:marRight w:val="0"/>
                      <w:marTop w:val="0"/>
                      <w:marBottom w:val="0"/>
                      <w:divBdr>
                        <w:top w:val="none" w:sz="0" w:space="0" w:color="auto"/>
                        <w:left w:val="none" w:sz="0" w:space="0" w:color="auto"/>
                        <w:bottom w:val="none" w:sz="0" w:space="0" w:color="auto"/>
                        <w:right w:val="none" w:sz="0" w:space="0" w:color="auto"/>
                      </w:divBdr>
                    </w:div>
                  </w:divsChild>
                </w:div>
                <w:div w:id="1083911801">
                  <w:marLeft w:val="0"/>
                  <w:marRight w:val="0"/>
                  <w:marTop w:val="0"/>
                  <w:marBottom w:val="0"/>
                  <w:divBdr>
                    <w:top w:val="none" w:sz="0" w:space="0" w:color="auto"/>
                    <w:left w:val="none" w:sz="0" w:space="0" w:color="auto"/>
                    <w:bottom w:val="none" w:sz="0" w:space="0" w:color="auto"/>
                    <w:right w:val="none" w:sz="0" w:space="0" w:color="auto"/>
                  </w:divBdr>
                  <w:divsChild>
                    <w:div w:id="1247155276">
                      <w:marLeft w:val="0"/>
                      <w:marRight w:val="0"/>
                      <w:marTop w:val="0"/>
                      <w:marBottom w:val="0"/>
                      <w:divBdr>
                        <w:top w:val="none" w:sz="0" w:space="0" w:color="auto"/>
                        <w:left w:val="none" w:sz="0" w:space="0" w:color="auto"/>
                        <w:bottom w:val="none" w:sz="0" w:space="0" w:color="auto"/>
                        <w:right w:val="none" w:sz="0" w:space="0" w:color="auto"/>
                      </w:divBdr>
                    </w:div>
                  </w:divsChild>
                </w:div>
                <w:div w:id="1101148640">
                  <w:marLeft w:val="0"/>
                  <w:marRight w:val="0"/>
                  <w:marTop w:val="0"/>
                  <w:marBottom w:val="0"/>
                  <w:divBdr>
                    <w:top w:val="none" w:sz="0" w:space="0" w:color="auto"/>
                    <w:left w:val="none" w:sz="0" w:space="0" w:color="auto"/>
                    <w:bottom w:val="none" w:sz="0" w:space="0" w:color="auto"/>
                    <w:right w:val="none" w:sz="0" w:space="0" w:color="auto"/>
                  </w:divBdr>
                  <w:divsChild>
                    <w:div w:id="942570980">
                      <w:marLeft w:val="0"/>
                      <w:marRight w:val="0"/>
                      <w:marTop w:val="0"/>
                      <w:marBottom w:val="0"/>
                      <w:divBdr>
                        <w:top w:val="none" w:sz="0" w:space="0" w:color="auto"/>
                        <w:left w:val="none" w:sz="0" w:space="0" w:color="auto"/>
                        <w:bottom w:val="none" w:sz="0" w:space="0" w:color="auto"/>
                        <w:right w:val="none" w:sz="0" w:space="0" w:color="auto"/>
                      </w:divBdr>
                    </w:div>
                  </w:divsChild>
                </w:div>
                <w:div w:id="1103889262">
                  <w:marLeft w:val="0"/>
                  <w:marRight w:val="0"/>
                  <w:marTop w:val="0"/>
                  <w:marBottom w:val="0"/>
                  <w:divBdr>
                    <w:top w:val="none" w:sz="0" w:space="0" w:color="auto"/>
                    <w:left w:val="none" w:sz="0" w:space="0" w:color="auto"/>
                    <w:bottom w:val="none" w:sz="0" w:space="0" w:color="auto"/>
                    <w:right w:val="none" w:sz="0" w:space="0" w:color="auto"/>
                  </w:divBdr>
                  <w:divsChild>
                    <w:div w:id="869219444">
                      <w:marLeft w:val="0"/>
                      <w:marRight w:val="0"/>
                      <w:marTop w:val="0"/>
                      <w:marBottom w:val="0"/>
                      <w:divBdr>
                        <w:top w:val="none" w:sz="0" w:space="0" w:color="auto"/>
                        <w:left w:val="none" w:sz="0" w:space="0" w:color="auto"/>
                        <w:bottom w:val="none" w:sz="0" w:space="0" w:color="auto"/>
                        <w:right w:val="none" w:sz="0" w:space="0" w:color="auto"/>
                      </w:divBdr>
                    </w:div>
                  </w:divsChild>
                </w:div>
                <w:div w:id="1169368261">
                  <w:marLeft w:val="0"/>
                  <w:marRight w:val="0"/>
                  <w:marTop w:val="0"/>
                  <w:marBottom w:val="0"/>
                  <w:divBdr>
                    <w:top w:val="none" w:sz="0" w:space="0" w:color="auto"/>
                    <w:left w:val="none" w:sz="0" w:space="0" w:color="auto"/>
                    <w:bottom w:val="none" w:sz="0" w:space="0" w:color="auto"/>
                    <w:right w:val="none" w:sz="0" w:space="0" w:color="auto"/>
                  </w:divBdr>
                  <w:divsChild>
                    <w:div w:id="754593593">
                      <w:marLeft w:val="0"/>
                      <w:marRight w:val="0"/>
                      <w:marTop w:val="0"/>
                      <w:marBottom w:val="0"/>
                      <w:divBdr>
                        <w:top w:val="none" w:sz="0" w:space="0" w:color="auto"/>
                        <w:left w:val="none" w:sz="0" w:space="0" w:color="auto"/>
                        <w:bottom w:val="none" w:sz="0" w:space="0" w:color="auto"/>
                        <w:right w:val="none" w:sz="0" w:space="0" w:color="auto"/>
                      </w:divBdr>
                    </w:div>
                  </w:divsChild>
                </w:div>
                <w:div w:id="1191607755">
                  <w:marLeft w:val="0"/>
                  <w:marRight w:val="0"/>
                  <w:marTop w:val="0"/>
                  <w:marBottom w:val="0"/>
                  <w:divBdr>
                    <w:top w:val="none" w:sz="0" w:space="0" w:color="auto"/>
                    <w:left w:val="none" w:sz="0" w:space="0" w:color="auto"/>
                    <w:bottom w:val="none" w:sz="0" w:space="0" w:color="auto"/>
                    <w:right w:val="none" w:sz="0" w:space="0" w:color="auto"/>
                  </w:divBdr>
                  <w:divsChild>
                    <w:div w:id="1748725473">
                      <w:marLeft w:val="0"/>
                      <w:marRight w:val="0"/>
                      <w:marTop w:val="0"/>
                      <w:marBottom w:val="0"/>
                      <w:divBdr>
                        <w:top w:val="none" w:sz="0" w:space="0" w:color="auto"/>
                        <w:left w:val="none" w:sz="0" w:space="0" w:color="auto"/>
                        <w:bottom w:val="none" w:sz="0" w:space="0" w:color="auto"/>
                        <w:right w:val="none" w:sz="0" w:space="0" w:color="auto"/>
                      </w:divBdr>
                    </w:div>
                  </w:divsChild>
                </w:div>
                <w:div w:id="1241912895">
                  <w:marLeft w:val="0"/>
                  <w:marRight w:val="0"/>
                  <w:marTop w:val="0"/>
                  <w:marBottom w:val="0"/>
                  <w:divBdr>
                    <w:top w:val="none" w:sz="0" w:space="0" w:color="auto"/>
                    <w:left w:val="none" w:sz="0" w:space="0" w:color="auto"/>
                    <w:bottom w:val="none" w:sz="0" w:space="0" w:color="auto"/>
                    <w:right w:val="none" w:sz="0" w:space="0" w:color="auto"/>
                  </w:divBdr>
                  <w:divsChild>
                    <w:div w:id="1596476680">
                      <w:marLeft w:val="0"/>
                      <w:marRight w:val="0"/>
                      <w:marTop w:val="0"/>
                      <w:marBottom w:val="0"/>
                      <w:divBdr>
                        <w:top w:val="none" w:sz="0" w:space="0" w:color="auto"/>
                        <w:left w:val="none" w:sz="0" w:space="0" w:color="auto"/>
                        <w:bottom w:val="none" w:sz="0" w:space="0" w:color="auto"/>
                        <w:right w:val="none" w:sz="0" w:space="0" w:color="auto"/>
                      </w:divBdr>
                    </w:div>
                  </w:divsChild>
                </w:div>
                <w:div w:id="1306425119">
                  <w:marLeft w:val="0"/>
                  <w:marRight w:val="0"/>
                  <w:marTop w:val="0"/>
                  <w:marBottom w:val="0"/>
                  <w:divBdr>
                    <w:top w:val="none" w:sz="0" w:space="0" w:color="auto"/>
                    <w:left w:val="none" w:sz="0" w:space="0" w:color="auto"/>
                    <w:bottom w:val="none" w:sz="0" w:space="0" w:color="auto"/>
                    <w:right w:val="none" w:sz="0" w:space="0" w:color="auto"/>
                  </w:divBdr>
                  <w:divsChild>
                    <w:div w:id="567812831">
                      <w:marLeft w:val="0"/>
                      <w:marRight w:val="0"/>
                      <w:marTop w:val="0"/>
                      <w:marBottom w:val="0"/>
                      <w:divBdr>
                        <w:top w:val="none" w:sz="0" w:space="0" w:color="auto"/>
                        <w:left w:val="none" w:sz="0" w:space="0" w:color="auto"/>
                        <w:bottom w:val="none" w:sz="0" w:space="0" w:color="auto"/>
                        <w:right w:val="none" w:sz="0" w:space="0" w:color="auto"/>
                      </w:divBdr>
                    </w:div>
                  </w:divsChild>
                </w:div>
                <w:div w:id="1361856868">
                  <w:marLeft w:val="0"/>
                  <w:marRight w:val="0"/>
                  <w:marTop w:val="0"/>
                  <w:marBottom w:val="0"/>
                  <w:divBdr>
                    <w:top w:val="none" w:sz="0" w:space="0" w:color="auto"/>
                    <w:left w:val="none" w:sz="0" w:space="0" w:color="auto"/>
                    <w:bottom w:val="none" w:sz="0" w:space="0" w:color="auto"/>
                    <w:right w:val="none" w:sz="0" w:space="0" w:color="auto"/>
                  </w:divBdr>
                  <w:divsChild>
                    <w:div w:id="1216087032">
                      <w:marLeft w:val="0"/>
                      <w:marRight w:val="0"/>
                      <w:marTop w:val="0"/>
                      <w:marBottom w:val="0"/>
                      <w:divBdr>
                        <w:top w:val="none" w:sz="0" w:space="0" w:color="auto"/>
                        <w:left w:val="none" w:sz="0" w:space="0" w:color="auto"/>
                        <w:bottom w:val="none" w:sz="0" w:space="0" w:color="auto"/>
                        <w:right w:val="none" w:sz="0" w:space="0" w:color="auto"/>
                      </w:divBdr>
                    </w:div>
                  </w:divsChild>
                </w:div>
                <w:div w:id="1373964765">
                  <w:marLeft w:val="0"/>
                  <w:marRight w:val="0"/>
                  <w:marTop w:val="0"/>
                  <w:marBottom w:val="0"/>
                  <w:divBdr>
                    <w:top w:val="none" w:sz="0" w:space="0" w:color="auto"/>
                    <w:left w:val="none" w:sz="0" w:space="0" w:color="auto"/>
                    <w:bottom w:val="none" w:sz="0" w:space="0" w:color="auto"/>
                    <w:right w:val="none" w:sz="0" w:space="0" w:color="auto"/>
                  </w:divBdr>
                  <w:divsChild>
                    <w:div w:id="1478300829">
                      <w:marLeft w:val="0"/>
                      <w:marRight w:val="0"/>
                      <w:marTop w:val="0"/>
                      <w:marBottom w:val="0"/>
                      <w:divBdr>
                        <w:top w:val="none" w:sz="0" w:space="0" w:color="auto"/>
                        <w:left w:val="none" w:sz="0" w:space="0" w:color="auto"/>
                        <w:bottom w:val="none" w:sz="0" w:space="0" w:color="auto"/>
                        <w:right w:val="none" w:sz="0" w:space="0" w:color="auto"/>
                      </w:divBdr>
                    </w:div>
                  </w:divsChild>
                </w:div>
                <w:div w:id="1444569248">
                  <w:marLeft w:val="0"/>
                  <w:marRight w:val="0"/>
                  <w:marTop w:val="0"/>
                  <w:marBottom w:val="0"/>
                  <w:divBdr>
                    <w:top w:val="none" w:sz="0" w:space="0" w:color="auto"/>
                    <w:left w:val="none" w:sz="0" w:space="0" w:color="auto"/>
                    <w:bottom w:val="none" w:sz="0" w:space="0" w:color="auto"/>
                    <w:right w:val="none" w:sz="0" w:space="0" w:color="auto"/>
                  </w:divBdr>
                  <w:divsChild>
                    <w:div w:id="1975214025">
                      <w:marLeft w:val="0"/>
                      <w:marRight w:val="0"/>
                      <w:marTop w:val="0"/>
                      <w:marBottom w:val="0"/>
                      <w:divBdr>
                        <w:top w:val="none" w:sz="0" w:space="0" w:color="auto"/>
                        <w:left w:val="none" w:sz="0" w:space="0" w:color="auto"/>
                        <w:bottom w:val="none" w:sz="0" w:space="0" w:color="auto"/>
                        <w:right w:val="none" w:sz="0" w:space="0" w:color="auto"/>
                      </w:divBdr>
                    </w:div>
                  </w:divsChild>
                </w:div>
                <w:div w:id="1453331206">
                  <w:marLeft w:val="0"/>
                  <w:marRight w:val="0"/>
                  <w:marTop w:val="0"/>
                  <w:marBottom w:val="0"/>
                  <w:divBdr>
                    <w:top w:val="none" w:sz="0" w:space="0" w:color="auto"/>
                    <w:left w:val="none" w:sz="0" w:space="0" w:color="auto"/>
                    <w:bottom w:val="none" w:sz="0" w:space="0" w:color="auto"/>
                    <w:right w:val="none" w:sz="0" w:space="0" w:color="auto"/>
                  </w:divBdr>
                  <w:divsChild>
                    <w:div w:id="879317357">
                      <w:marLeft w:val="0"/>
                      <w:marRight w:val="0"/>
                      <w:marTop w:val="0"/>
                      <w:marBottom w:val="0"/>
                      <w:divBdr>
                        <w:top w:val="none" w:sz="0" w:space="0" w:color="auto"/>
                        <w:left w:val="none" w:sz="0" w:space="0" w:color="auto"/>
                        <w:bottom w:val="none" w:sz="0" w:space="0" w:color="auto"/>
                        <w:right w:val="none" w:sz="0" w:space="0" w:color="auto"/>
                      </w:divBdr>
                    </w:div>
                  </w:divsChild>
                </w:div>
                <w:div w:id="1512333373">
                  <w:marLeft w:val="0"/>
                  <w:marRight w:val="0"/>
                  <w:marTop w:val="0"/>
                  <w:marBottom w:val="0"/>
                  <w:divBdr>
                    <w:top w:val="none" w:sz="0" w:space="0" w:color="auto"/>
                    <w:left w:val="none" w:sz="0" w:space="0" w:color="auto"/>
                    <w:bottom w:val="none" w:sz="0" w:space="0" w:color="auto"/>
                    <w:right w:val="none" w:sz="0" w:space="0" w:color="auto"/>
                  </w:divBdr>
                  <w:divsChild>
                    <w:div w:id="1896963958">
                      <w:marLeft w:val="0"/>
                      <w:marRight w:val="0"/>
                      <w:marTop w:val="0"/>
                      <w:marBottom w:val="0"/>
                      <w:divBdr>
                        <w:top w:val="none" w:sz="0" w:space="0" w:color="auto"/>
                        <w:left w:val="none" w:sz="0" w:space="0" w:color="auto"/>
                        <w:bottom w:val="none" w:sz="0" w:space="0" w:color="auto"/>
                        <w:right w:val="none" w:sz="0" w:space="0" w:color="auto"/>
                      </w:divBdr>
                    </w:div>
                  </w:divsChild>
                </w:div>
                <w:div w:id="1557856543">
                  <w:marLeft w:val="0"/>
                  <w:marRight w:val="0"/>
                  <w:marTop w:val="0"/>
                  <w:marBottom w:val="0"/>
                  <w:divBdr>
                    <w:top w:val="none" w:sz="0" w:space="0" w:color="auto"/>
                    <w:left w:val="none" w:sz="0" w:space="0" w:color="auto"/>
                    <w:bottom w:val="none" w:sz="0" w:space="0" w:color="auto"/>
                    <w:right w:val="none" w:sz="0" w:space="0" w:color="auto"/>
                  </w:divBdr>
                  <w:divsChild>
                    <w:div w:id="1382092556">
                      <w:marLeft w:val="0"/>
                      <w:marRight w:val="0"/>
                      <w:marTop w:val="0"/>
                      <w:marBottom w:val="0"/>
                      <w:divBdr>
                        <w:top w:val="none" w:sz="0" w:space="0" w:color="auto"/>
                        <w:left w:val="none" w:sz="0" w:space="0" w:color="auto"/>
                        <w:bottom w:val="none" w:sz="0" w:space="0" w:color="auto"/>
                        <w:right w:val="none" w:sz="0" w:space="0" w:color="auto"/>
                      </w:divBdr>
                    </w:div>
                  </w:divsChild>
                </w:div>
                <w:div w:id="1590239838">
                  <w:marLeft w:val="0"/>
                  <w:marRight w:val="0"/>
                  <w:marTop w:val="0"/>
                  <w:marBottom w:val="0"/>
                  <w:divBdr>
                    <w:top w:val="none" w:sz="0" w:space="0" w:color="auto"/>
                    <w:left w:val="none" w:sz="0" w:space="0" w:color="auto"/>
                    <w:bottom w:val="none" w:sz="0" w:space="0" w:color="auto"/>
                    <w:right w:val="none" w:sz="0" w:space="0" w:color="auto"/>
                  </w:divBdr>
                  <w:divsChild>
                    <w:div w:id="582489906">
                      <w:marLeft w:val="0"/>
                      <w:marRight w:val="0"/>
                      <w:marTop w:val="0"/>
                      <w:marBottom w:val="0"/>
                      <w:divBdr>
                        <w:top w:val="none" w:sz="0" w:space="0" w:color="auto"/>
                        <w:left w:val="none" w:sz="0" w:space="0" w:color="auto"/>
                        <w:bottom w:val="none" w:sz="0" w:space="0" w:color="auto"/>
                        <w:right w:val="none" w:sz="0" w:space="0" w:color="auto"/>
                      </w:divBdr>
                    </w:div>
                  </w:divsChild>
                </w:div>
                <w:div w:id="1623222931">
                  <w:marLeft w:val="0"/>
                  <w:marRight w:val="0"/>
                  <w:marTop w:val="0"/>
                  <w:marBottom w:val="0"/>
                  <w:divBdr>
                    <w:top w:val="none" w:sz="0" w:space="0" w:color="auto"/>
                    <w:left w:val="none" w:sz="0" w:space="0" w:color="auto"/>
                    <w:bottom w:val="none" w:sz="0" w:space="0" w:color="auto"/>
                    <w:right w:val="none" w:sz="0" w:space="0" w:color="auto"/>
                  </w:divBdr>
                  <w:divsChild>
                    <w:div w:id="37319170">
                      <w:marLeft w:val="0"/>
                      <w:marRight w:val="0"/>
                      <w:marTop w:val="0"/>
                      <w:marBottom w:val="0"/>
                      <w:divBdr>
                        <w:top w:val="none" w:sz="0" w:space="0" w:color="auto"/>
                        <w:left w:val="none" w:sz="0" w:space="0" w:color="auto"/>
                        <w:bottom w:val="none" w:sz="0" w:space="0" w:color="auto"/>
                        <w:right w:val="none" w:sz="0" w:space="0" w:color="auto"/>
                      </w:divBdr>
                    </w:div>
                  </w:divsChild>
                </w:div>
                <w:div w:id="1635939502">
                  <w:marLeft w:val="0"/>
                  <w:marRight w:val="0"/>
                  <w:marTop w:val="0"/>
                  <w:marBottom w:val="0"/>
                  <w:divBdr>
                    <w:top w:val="none" w:sz="0" w:space="0" w:color="auto"/>
                    <w:left w:val="none" w:sz="0" w:space="0" w:color="auto"/>
                    <w:bottom w:val="none" w:sz="0" w:space="0" w:color="auto"/>
                    <w:right w:val="none" w:sz="0" w:space="0" w:color="auto"/>
                  </w:divBdr>
                  <w:divsChild>
                    <w:div w:id="1237860496">
                      <w:marLeft w:val="0"/>
                      <w:marRight w:val="0"/>
                      <w:marTop w:val="0"/>
                      <w:marBottom w:val="0"/>
                      <w:divBdr>
                        <w:top w:val="none" w:sz="0" w:space="0" w:color="auto"/>
                        <w:left w:val="none" w:sz="0" w:space="0" w:color="auto"/>
                        <w:bottom w:val="none" w:sz="0" w:space="0" w:color="auto"/>
                        <w:right w:val="none" w:sz="0" w:space="0" w:color="auto"/>
                      </w:divBdr>
                    </w:div>
                  </w:divsChild>
                </w:div>
                <w:div w:id="1665620655">
                  <w:marLeft w:val="0"/>
                  <w:marRight w:val="0"/>
                  <w:marTop w:val="0"/>
                  <w:marBottom w:val="0"/>
                  <w:divBdr>
                    <w:top w:val="none" w:sz="0" w:space="0" w:color="auto"/>
                    <w:left w:val="none" w:sz="0" w:space="0" w:color="auto"/>
                    <w:bottom w:val="none" w:sz="0" w:space="0" w:color="auto"/>
                    <w:right w:val="none" w:sz="0" w:space="0" w:color="auto"/>
                  </w:divBdr>
                  <w:divsChild>
                    <w:div w:id="1660618745">
                      <w:marLeft w:val="0"/>
                      <w:marRight w:val="0"/>
                      <w:marTop w:val="0"/>
                      <w:marBottom w:val="0"/>
                      <w:divBdr>
                        <w:top w:val="none" w:sz="0" w:space="0" w:color="auto"/>
                        <w:left w:val="none" w:sz="0" w:space="0" w:color="auto"/>
                        <w:bottom w:val="none" w:sz="0" w:space="0" w:color="auto"/>
                        <w:right w:val="none" w:sz="0" w:space="0" w:color="auto"/>
                      </w:divBdr>
                    </w:div>
                  </w:divsChild>
                </w:div>
                <w:div w:id="1746420022">
                  <w:marLeft w:val="0"/>
                  <w:marRight w:val="0"/>
                  <w:marTop w:val="0"/>
                  <w:marBottom w:val="0"/>
                  <w:divBdr>
                    <w:top w:val="none" w:sz="0" w:space="0" w:color="auto"/>
                    <w:left w:val="none" w:sz="0" w:space="0" w:color="auto"/>
                    <w:bottom w:val="none" w:sz="0" w:space="0" w:color="auto"/>
                    <w:right w:val="none" w:sz="0" w:space="0" w:color="auto"/>
                  </w:divBdr>
                  <w:divsChild>
                    <w:div w:id="791436447">
                      <w:marLeft w:val="0"/>
                      <w:marRight w:val="0"/>
                      <w:marTop w:val="0"/>
                      <w:marBottom w:val="0"/>
                      <w:divBdr>
                        <w:top w:val="none" w:sz="0" w:space="0" w:color="auto"/>
                        <w:left w:val="none" w:sz="0" w:space="0" w:color="auto"/>
                        <w:bottom w:val="none" w:sz="0" w:space="0" w:color="auto"/>
                        <w:right w:val="none" w:sz="0" w:space="0" w:color="auto"/>
                      </w:divBdr>
                    </w:div>
                  </w:divsChild>
                </w:div>
                <w:div w:id="1831600624">
                  <w:marLeft w:val="0"/>
                  <w:marRight w:val="0"/>
                  <w:marTop w:val="0"/>
                  <w:marBottom w:val="0"/>
                  <w:divBdr>
                    <w:top w:val="none" w:sz="0" w:space="0" w:color="auto"/>
                    <w:left w:val="none" w:sz="0" w:space="0" w:color="auto"/>
                    <w:bottom w:val="none" w:sz="0" w:space="0" w:color="auto"/>
                    <w:right w:val="none" w:sz="0" w:space="0" w:color="auto"/>
                  </w:divBdr>
                  <w:divsChild>
                    <w:div w:id="1484277297">
                      <w:marLeft w:val="0"/>
                      <w:marRight w:val="0"/>
                      <w:marTop w:val="0"/>
                      <w:marBottom w:val="0"/>
                      <w:divBdr>
                        <w:top w:val="none" w:sz="0" w:space="0" w:color="auto"/>
                        <w:left w:val="none" w:sz="0" w:space="0" w:color="auto"/>
                        <w:bottom w:val="none" w:sz="0" w:space="0" w:color="auto"/>
                        <w:right w:val="none" w:sz="0" w:space="0" w:color="auto"/>
                      </w:divBdr>
                    </w:div>
                  </w:divsChild>
                </w:div>
                <w:div w:id="1843465449">
                  <w:marLeft w:val="0"/>
                  <w:marRight w:val="0"/>
                  <w:marTop w:val="0"/>
                  <w:marBottom w:val="0"/>
                  <w:divBdr>
                    <w:top w:val="none" w:sz="0" w:space="0" w:color="auto"/>
                    <w:left w:val="none" w:sz="0" w:space="0" w:color="auto"/>
                    <w:bottom w:val="none" w:sz="0" w:space="0" w:color="auto"/>
                    <w:right w:val="none" w:sz="0" w:space="0" w:color="auto"/>
                  </w:divBdr>
                  <w:divsChild>
                    <w:div w:id="532882711">
                      <w:marLeft w:val="0"/>
                      <w:marRight w:val="0"/>
                      <w:marTop w:val="0"/>
                      <w:marBottom w:val="0"/>
                      <w:divBdr>
                        <w:top w:val="none" w:sz="0" w:space="0" w:color="auto"/>
                        <w:left w:val="none" w:sz="0" w:space="0" w:color="auto"/>
                        <w:bottom w:val="none" w:sz="0" w:space="0" w:color="auto"/>
                        <w:right w:val="none" w:sz="0" w:space="0" w:color="auto"/>
                      </w:divBdr>
                    </w:div>
                  </w:divsChild>
                </w:div>
                <w:div w:id="1863206489">
                  <w:marLeft w:val="0"/>
                  <w:marRight w:val="0"/>
                  <w:marTop w:val="0"/>
                  <w:marBottom w:val="0"/>
                  <w:divBdr>
                    <w:top w:val="none" w:sz="0" w:space="0" w:color="auto"/>
                    <w:left w:val="none" w:sz="0" w:space="0" w:color="auto"/>
                    <w:bottom w:val="none" w:sz="0" w:space="0" w:color="auto"/>
                    <w:right w:val="none" w:sz="0" w:space="0" w:color="auto"/>
                  </w:divBdr>
                  <w:divsChild>
                    <w:div w:id="341056834">
                      <w:marLeft w:val="0"/>
                      <w:marRight w:val="0"/>
                      <w:marTop w:val="0"/>
                      <w:marBottom w:val="0"/>
                      <w:divBdr>
                        <w:top w:val="none" w:sz="0" w:space="0" w:color="auto"/>
                        <w:left w:val="none" w:sz="0" w:space="0" w:color="auto"/>
                        <w:bottom w:val="none" w:sz="0" w:space="0" w:color="auto"/>
                        <w:right w:val="none" w:sz="0" w:space="0" w:color="auto"/>
                      </w:divBdr>
                    </w:div>
                  </w:divsChild>
                </w:div>
                <w:div w:id="1972514323">
                  <w:marLeft w:val="0"/>
                  <w:marRight w:val="0"/>
                  <w:marTop w:val="0"/>
                  <w:marBottom w:val="0"/>
                  <w:divBdr>
                    <w:top w:val="none" w:sz="0" w:space="0" w:color="auto"/>
                    <w:left w:val="none" w:sz="0" w:space="0" w:color="auto"/>
                    <w:bottom w:val="none" w:sz="0" w:space="0" w:color="auto"/>
                    <w:right w:val="none" w:sz="0" w:space="0" w:color="auto"/>
                  </w:divBdr>
                  <w:divsChild>
                    <w:div w:id="1860387844">
                      <w:marLeft w:val="0"/>
                      <w:marRight w:val="0"/>
                      <w:marTop w:val="0"/>
                      <w:marBottom w:val="0"/>
                      <w:divBdr>
                        <w:top w:val="none" w:sz="0" w:space="0" w:color="auto"/>
                        <w:left w:val="none" w:sz="0" w:space="0" w:color="auto"/>
                        <w:bottom w:val="none" w:sz="0" w:space="0" w:color="auto"/>
                        <w:right w:val="none" w:sz="0" w:space="0" w:color="auto"/>
                      </w:divBdr>
                    </w:div>
                  </w:divsChild>
                </w:div>
                <w:div w:id="2020807610">
                  <w:marLeft w:val="0"/>
                  <w:marRight w:val="0"/>
                  <w:marTop w:val="0"/>
                  <w:marBottom w:val="0"/>
                  <w:divBdr>
                    <w:top w:val="none" w:sz="0" w:space="0" w:color="auto"/>
                    <w:left w:val="none" w:sz="0" w:space="0" w:color="auto"/>
                    <w:bottom w:val="none" w:sz="0" w:space="0" w:color="auto"/>
                    <w:right w:val="none" w:sz="0" w:space="0" w:color="auto"/>
                  </w:divBdr>
                  <w:divsChild>
                    <w:div w:id="1904025238">
                      <w:marLeft w:val="0"/>
                      <w:marRight w:val="0"/>
                      <w:marTop w:val="0"/>
                      <w:marBottom w:val="0"/>
                      <w:divBdr>
                        <w:top w:val="none" w:sz="0" w:space="0" w:color="auto"/>
                        <w:left w:val="none" w:sz="0" w:space="0" w:color="auto"/>
                        <w:bottom w:val="none" w:sz="0" w:space="0" w:color="auto"/>
                        <w:right w:val="none" w:sz="0" w:space="0" w:color="auto"/>
                      </w:divBdr>
                    </w:div>
                  </w:divsChild>
                </w:div>
                <w:div w:id="2127889961">
                  <w:marLeft w:val="0"/>
                  <w:marRight w:val="0"/>
                  <w:marTop w:val="0"/>
                  <w:marBottom w:val="0"/>
                  <w:divBdr>
                    <w:top w:val="none" w:sz="0" w:space="0" w:color="auto"/>
                    <w:left w:val="none" w:sz="0" w:space="0" w:color="auto"/>
                    <w:bottom w:val="none" w:sz="0" w:space="0" w:color="auto"/>
                    <w:right w:val="none" w:sz="0" w:space="0" w:color="auto"/>
                  </w:divBdr>
                  <w:divsChild>
                    <w:div w:id="115608430">
                      <w:marLeft w:val="0"/>
                      <w:marRight w:val="0"/>
                      <w:marTop w:val="0"/>
                      <w:marBottom w:val="0"/>
                      <w:divBdr>
                        <w:top w:val="none" w:sz="0" w:space="0" w:color="auto"/>
                        <w:left w:val="none" w:sz="0" w:space="0" w:color="auto"/>
                        <w:bottom w:val="none" w:sz="0" w:space="0" w:color="auto"/>
                        <w:right w:val="none" w:sz="0" w:space="0" w:color="auto"/>
                      </w:divBdr>
                    </w:div>
                  </w:divsChild>
                </w:div>
                <w:div w:id="2136017377">
                  <w:marLeft w:val="0"/>
                  <w:marRight w:val="0"/>
                  <w:marTop w:val="0"/>
                  <w:marBottom w:val="0"/>
                  <w:divBdr>
                    <w:top w:val="none" w:sz="0" w:space="0" w:color="auto"/>
                    <w:left w:val="none" w:sz="0" w:space="0" w:color="auto"/>
                    <w:bottom w:val="none" w:sz="0" w:space="0" w:color="auto"/>
                    <w:right w:val="none" w:sz="0" w:space="0" w:color="auto"/>
                  </w:divBdr>
                  <w:divsChild>
                    <w:div w:id="1719739298">
                      <w:marLeft w:val="0"/>
                      <w:marRight w:val="0"/>
                      <w:marTop w:val="0"/>
                      <w:marBottom w:val="0"/>
                      <w:divBdr>
                        <w:top w:val="none" w:sz="0" w:space="0" w:color="auto"/>
                        <w:left w:val="none" w:sz="0" w:space="0" w:color="auto"/>
                        <w:bottom w:val="none" w:sz="0" w:space="0" w:color="auto"/>
                        <w:right w:val="none" w:sz="0" w:space="0" w:color="auto"/>
                      </w:divBdr>
                    </w:div>
                  </w:divsChild>
                </w:div>
                <w:div w:id="2138714554">
                  <w:marLeft w:val="0"/>
                  <w:marRight w:val="0"/>
                  <w:marTop w:val="0"/>
                  <w:marBottom w:val="0"/>
                  <w:divBdr>
                    <w:top w:val="none" w:sz="0" w:space="0" w:color="auto"/>
                    <w:left w:val="none" w:sz="0" w:space="0" w:color="auto"/>
                    <w:bottom w:val="none" w:sz="0" w:space="0" w:color="auto"/>
                    <w:right w:val="none" w:sz="0" w:space="0" w:color="auto"/>
                  </w:divBdr>
                  <w:divsChild>
                    <w:div w:id="10488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3077">
          <w:marLeft w:val="0"/>
          <w:marRight w:val="0"/>
          <w:marTop w:val="0"/>
          <w:marBottom w:val="0"/>
          <w:divBdr>
            <w:top w:val="none" w:sz="0" w:space="0" w:color="auto"/>
            <w:left w:val="none" w:sz="0" w:space="0" w:color="auto"/>
            <w:bottom w:val="none" w:sz="0" w:space="0" w:color="auto"/>
            <w:right w:val="none" w:sz="0" w:space="0" w:color="auto"/>
          </w:divBdr>
        </w:div>
      </w:divsChild>
    </w:div>
    <w:div w:id="995258486">
      <w:bodyDiv w:val="1"/>
      <w:marLeft w:val="0"/>
      <w:marRight w:val="0"/>
      <w:marTop w:val="0"/>
      <w:marBottom w:val="0"/>
      <w:divBdr>
        <w:top w:val="none" w:sz="0" w:space="0" w:color="auto"/>
        <w:left w:val="none" w:sz="0" w:space="0" w:color="auto"/>
        <w:bottom w:val="none" w:sz="0" w:space="0" w:color="auto"/>
        <w:right w:val="none" w:sz="0" w:space="0" w:color="auto"/>
      </w:divBdr>
    </w:div>
    <w:div w:id="1003439551">
      <w:bodyDiv w:val="1"/>
      <w:marLeft w:val="0"/>
      <w:marRight w:val="0"/>
      <w:marTop w:val="0"/>
      <w:marBottom w:val="0"/>
      <w:divBdr>
        <w:top w:val="none" w:sz="0" w:space="0" w:color="auto"/>
        <w:left w:val="none" w:sz="0" w:space="0" w:color="auto"/>
        <w:bottom w:val="none" w:sz="0" w:space="0" w:color="auto"/>
        <w:right w:val="none" w:sz="0" w:space="0" w:color="auto"/>
      </w:divBdr>
      <w:divsChild>
        <w:div w:id="124467602">
          <w:marLeft w:val="0"/>
          <w:marRight w:val="0"/>
          <w:marTop w:val="0"/>
          <w:marBottom w:val="0"/>
          <w:divBdr>
            <w:top w:val="none" w:sz="0" w:space="0" w:color="auto"/>
            <w:left w:val="none" w:sz="0" w:space="0" w:color="auto"/>
            <w:bottom w:val="none" w:sz="0" w:space="0" w:color="auto"/>
            <w:right w:val="none" w:sz="0" w:space="0" w:color="auto"/>
          </w:divBdr>
          <w:divsChild>
            <w:div w:id="1945571850">
              <w:marLeft w:val="0"/>
              <w:marRight w:val="0"/>
              <w:marTop w:val="0"/>
              <w:marBottom w:val="0"/>
              <w:divBdr>
                <w:top w:val="none" w:sz="0" w:space="0" w:color="auto"/>
                <w:left w:val="none" w:sz="0" w:space="0" w:color="auto"/>
                <w:bottom w:val="none" w:sz="0" w:space="0" w:color="auto"/>
                <w:right w:val="none" w:sz="0" w:space="0" w:color="auto"/>
              </w:divBdr>
            </w:div>
          </w:divsChild>
        </w:div>
        <w:div w:id="138376935">
          <w:marLeft w:val="0"/>
          <w:marRight w:val="0"/>
          <w:marTop w:val="0"/>
          <w:marBottom w:val="0"/>
          <w:divBdr>
            <w:top w:val="none" w:sz="0" w:space="0" w:color="auto"/>
            <w:left w:val="none" w:sz="0" w:space="0" w:color="auto"/>
            <w:bottom w:val="none" w:sz="0" w:space="0" w:color="auto"/>
            <w:right w:val="none" w:sz="0" w:space="0" w:color="auto"/>
          </w:divBdr>
          <w:divsChild>
            <w:div w:id="558631813">
              <w:marLeft w:val="0"/>
              <w:marRight w:val="0"/>
              <w:marTop w:val="0"/>
              <w:marBottom w:val="0"/>
              <w:divBdr>
                <w:top w:val="none" w:sz="0" w:space="0" w:color="auto"/>
                <w:left w:val="none" w:sz="0" w:space="0" w:color="auto"/>
                <w:bottom w:val="none" w:sz="0" w:space="0" w:color="auto"/>
                <w:right w:val="none" w:sz="0" w:space="0" w:color="auto"/>
              </w:divBdr>
            </w:div>
          </w:divsChild>
        </w:div>
        <w:div w:id="357703866">
          <w:marLeft w:val="0"/>
          <w:marRight w:val="0"/>
          <w:marTop w:val="0"/>
          <w:marBottom w:val="0"/>
          <w:divBdr>
            <w:top w:val="none" w:sz="0" w:space="0" w:color="auto"/>
            <w:left w:val="none" w:sz="0" w:space="0" w:color="auto"/>
            <w:bottom w:val="none" w:sz="0" w:space="0" w:color="auto"/>
            <w:right w:val="none" w:sz="0" w:space="0" w:color="auto"/>
          </w:divBdr>
          <w:divsChild>
            <w:div w:id="405300885">
              <w:marLeft w:val="0"/>
              <w:marRight w:val="0"/>
              <w:marTop w:val="0"/>
              <w:marBottom w:val="0"/>
              <w:divBdr>
                <w:top w:val="none" w:sz="0" w:space="0" w:color="auto"/>
                <w:left w:val="none" w:sz="0" w:space="0" w:color="auto"/>
                <w:bottom w:val="none" w:sz="0" w:space="0" w:color="auto"/>
                <w:right w:val="none" w:sz="0" w:space="0" w:color="auto"/>
              </w:divBdr>
            </w:div>
          </w:divsChild>
        </w:div>
        <w:div w:id="553977879">
          <w:marLeft w:val="0"/>
          <w:marRight w:val="0"/>
          <w:marTop w:val="0"/>
          <w:marBottom w:val="0"/>
          <w:divBdr>
            <w:top w:val="none" w:sz="0" w:space="0" w:color="auto"/>
            <w:left w:val="none" w:sz="0" w:space="0" w:color="auto"/>
            <w:bottom w:val="none" w:sz="0" w:space="0" w:color="auto"/>
            <w:right w:val="none" w:sz="0" w:space="0" w:color="auto"/>
          </w:divBdr>
          <w:divsChild>
            <w:div w:id="1554121252">
              <w:marLeft w:val="0"/>
              <w:marRight w:val="0"/>
              <w:marTop w:val="0"/>
              <w:marBottom w:val="0"/>
              <w:divBdr>
                <w:top w:val="none" w:sz="0" w:space="0" w:color="auto"/>
                <w:left w:val="none" w:sz="0" w:space="0" w:color="auto"/>
                <w:bottom w:val="none" w:sz="0" w:space="0" w:color="auto"/>
                <w:right w:val="none" w:sz="0" w:space="0" w:color="auto"/>
              </w:divBdr>
            </w:div>
          </w:divsChild>
        </w:div>
        <w:div w:id="602225127">
          <w:marLeft w:val="0"/>
          <w:marRight w:val="0"/>
          <w:marTop w:val="0"/>
          <w:marBottom w:val="0"/>
          <w:divBdr>
            <w:top w:val="none" w:sz="0" w:space="0" w:color="auto"/>
            <w:left w:val="none" w:sz="0" w:space="0" w:color="auto"/>
            <w:bottom w:val="none" w:sz="0" w:space="0" w:color="auto"/>
            <w:right w:val="none" w:sz="0" w:space="0" w:color="auto"/>
          </w:divBdr>
          <w:divsChild>
            <w:div w:id="2101488981">
              <w:marLeft w:val="0"/>
              <w:marRight w:val="0"/>
              <w:marTop w:val="0"/>
              <w:marBottom w:val="0"/>
              <w:divBdr>
                <w:top w:val="none" w:sz="0" w:space="0" w:color="auto"/>
                <w:left w:val="none" w:sz="0" w:space="0" w:color="auto"/>
                <w:bottom w:val="none" w:sz="0" w:space="0" w:color="auto"/>
                <w:right w:val="none" w:sz="0" w:space="0" w:color="auto"/>
              </w:divBdr>
            </w:div>
          </w:divsChild>
        </w:div>
        <w:div w:id="721560210">
          <w:marLeft w:val="0"/>
          <w:marRight w:val="0"/>
          <w:marTop w:val="0"/>
          <w:marBottom w:val="0"/>
          <w:divBdr>
            <w:top w:val="none" w:sz="0" w:space="0" w:color="auto"/>
            <w:left w:val="none" w:sz="0" w:space="0" w:color="auto"/>
            <w:bottom w:val="none" w:sz="0" w:space="0" w:color="auto"/>
            <w:right w:val="none" w:sz="0" w:space="0" w:color="auto"/>
          </w:divBdr>
          <w:divsChild>
            <w:div w:id="340737399">
              <w:marLeft w:val="0"/>
              <w:marRight w:val="0"/>
              <w:marTop w:val="0"/>
              <w:marBottom w:val="0"/>
              <w:divBdr>
                <w:top w:val="none" w:sz="0" w:space="0" w:color="auto"/>
                <w:left w:val="none" w:sz="0" w:space="0" w:color="auto"/>
                <w:bottom w:val="none" w:sz="0" w:space="0" w:color="auto"/>
                <w:right w:val="none" w:sz="0" w:space="0" w:color="auto"/>
              </w:divBdr>
            </w:div>
          </w:divsChild>
        </w:div>
        <w:div w:id="759376875">
          <w:marLeft w:val="0"/>
          <w:marRight w:val="0"/>
          <w:marTop w:val="0"/>
          <w:marBottom w:val="0"/>
          <w:divBdr>
            <w:top w:val="none" w:sz="0" w:space="0" w:color="auto"/>
            <w:left w:val="none" w:sz="0" w:space="0" w:color="auto"/>
            <w:bottom w:val="none" w:sz="0" w:space="0" w:color="auto"/>
            <w:right w:val="none" w:sz="0" w:space="0" w:color="auto"/>
          </w:divBdr>
          <w:divsChild>
            <w:div w:id="1980108715">
              <w:marLeft w:val="0"/>
              <w:marRight w:val="0"/>
              <w:marTop w:val="0"/>
              <w:marBottom w:val="0"/>
              <w:divBdr>
                <w:top w:val="none" w:sz="0" w:space="0" w:color="auto"/>
                <w:left w:val="none" w:sz="0" w:space="0" w:color="auto"/>
                <w:bottom w:val="none" w:sz="0" w:space="0" w:color="auto"/>
                <w:right w:val="none" w:sz="0" w:space="0" w:color="auto"/>
              </w:divBdr>
            </w:div>
          </w:divsChild>
        </w:div>
        <w:div w:id="820924123">
          <w:marLeft w:val="0"/>
          <w:marRight w:val="0"/>
          <w:marTop w:val="0"/>
          <w:marBottom w:val="0"/>
          <w:divBdr>
            <w:top w:val="none" w:sz="0" w:space="0" w:color="auto"/>
            <w:left w:val="none" w:sz="0" w:space="0" w:color="auto"/>
            <w:bottom w:val="none" w:sz="0" w:space="0" w:color="auto"/>
            <w:right w:val="none" w:sz="0" w:space="0" w:color="auto"/>
          </w:divBdr>
          <w:divsChild>
            <w:div w:id="1677422591">
              <w:marLeft w:val="0"/>
              <w:marRight w:val="0"/>
              <w:marTop w:val="0"/>
              <w:marBottom w:val="0"/>
              <w:divBdr>
                <w:top w:val="none" w:sz="0" w:space="0" w:color="auto"/>
                <w:left w:val="none" w:sz="0" w:space="0" w:color="auto"/>
                <w:bottom w:val="none" w:sz="0" w:space="0" w:color="auto"/>
                <w:right w:val="none" w:sz="0" w:space="0" w:color="auto"/>
              </w:divBdr>
            </w:div>
          </w:divsChild>
        </w:div>
        <w:div w:id="984435907">
          <w:marLeft w:val="0"/>
          <w:marRight w:val="0"/>
          <w:marTop w:val="0"/>
          <w:marBottom w:val="0"/>
          <w:divBdr>
            <w:top w:val="none" w:sz="0" w:space="0" w:color="auto"/>
            <w:left w:val="none" w:sz="0" w:space="0" w:color="auto"/>
            <w:bottom w:val="none" w:sz="0" w:space="0" w:color="auto"/>
            <w:right w:val="none" w:sz="0" w:space="0" w:color="auto"/>
          </w:divBdr>
          <w:divsChild>
            <w:div w:id="1271819420">
              <w:marLeft w:val="0"/>
              <w:marRight w:val="0"/>
              <w:marTop w:val="0"/>
              <w:marBottom w:val="0"/>
              <w:divBdr>
                <w:top w:val="none" w:sz="0" w:space="0" w:color="auto"/>
                <w:left w:val="none" w:sz="0" w:space="0" w:color="auto"/>
                <w:bottom w:val="none" w:sz="0" w:space="0" w:color="auto"/>
                <w:right w:val="none" w:sz="0" w:space="0" w:color="auto"/>
              </w:divBdr>
            </w:div>
          </w:divsChild>
        </w:div>
        <w:div w:id="1028798438">
          <w:marLeft w:val="0"/>
          <w:marRight w:val="0"/>
          <w:marTop w:val="0"/>
          <w:marBottom w:val="0"/>
          <w:divBdr>
            <w:top w:val="none" w:sz="0" w:space="0" w:color="auto"/>
            <w:left w:val="none" w:sz="0" w:space="0" w:color="auto"/>
            <w:bottom w:val="none" w:sz="0" w:space="0" w:color="auto"/>
            <w:right w:val="none" w:sz="0" w:space="0" w:color="auto"/>
          </w:divBdr>
          <w:divsChild>
            <w:div w:id="778069247">
              <w:marLeft w:val="0"/>
              <w:marRight w:val="0"/>
              <w:marTop w:val="0"/>
              <w:marBottom w:val="0"/>
              <w:divBdr>
                <w:top w:val="none" w:sz="0" w:space="0" w:color="auto"/>
                <w:left w:val="none" w:sz="0" w:space="0" w:color="auto"/>
                <w:bottom w:val="none" w:sz="0" w:space="0" w:color="auto"/>
                <w:right w:val="none" w:sz="0" w:space="0" w:color="auto"/>
              </w:divBdr>
            </w:div>
          </w:divsChild>
        </w:div>
        <w:div w:id="1175344869">
          <w:marLeft w:val="0"/>
          <w:marRight w:val="0"/>
          <w:marTop w:val="0"/>
          <w:marBottom w:val="0"/>
          <w:divBdr>
            <w:top w:val="none" w:sz="0" w:space="0" w:color="auto"/>
            <w:left w:val="none" w:sz="0" w:space="0" w:color="auto"/>
            <w:bottom w:val="none" w:sz="0" w:space="0" w:color="auto"/>
            <w:right w:val="none" w:sz="0" w:space="0" w:color="auto"/>
          </w:divBdr>
          <w:divsChild>
            <w:div w:id="1121076381">
              <w:marLeft w:val="0"/>
              <w:marRight w:val="0"/>
              <w:marTop w:val="0"/>
              <w:marBottom w:val="0"/>
              <w:divBdr>
                <w:top w:val="none" w:sz="0" w:space="0" w:color="auto"/>
                <w:left w:val="none" w:sz="0" w:space="0" w:color="auto"/>
                <w:bottom w:val="none" w:sz="0" w:space="0" w:color="auto"/>
                <w:right w:val="none" w:sz="0" w:space="0" w:color="auto"/>
              </w:divBdr>
            </w:div>
          </w:divsChild>
        </w:div>
        <w:div w:id="1330719877">
          <w:marLeft w:val="0"/>
          <w:marRight w:val="0"/>
          <w:marTop w:val="0"/>
          <w:marBottom w:val="0"/>
          <w:divBdr>
            <w:top w:val="none" w:sz="0" w:space="0" w:color="auto"/>
            <w:left w:val="none" w:sz="0" w:space="0" w:color="auto"/>
            <w:bottom w:val="none" w:sz="0" w:space="0" w:color="auto"/>
            <w:right w:val="none" w:sz="0" w:space="0" w:color="auto"/>
          </w:divBdr>
          <w:divsChild>
            <w:div w:id="448010247">
              <w:marLeft w:val="0"/>
              <w:marRight w:val="0"/>
              <w:marTop w:val="0"/>
              <w:marBottom w:val="0"/>
              <w:divBdr>
                <w:top w:val="none" w:sz="0" w:space="0" w:color="auto"/>
                <w:left w:val="none" w:sz="0" w:space="0" w:color="auto"/>
                <w:bottom w:val="none" w:sz="0" w:space="0" w:color="auto"/>
                <w:right w:val="none" w:sz="0" w:space="0" w:color="auto"/>
              </w:divBdr>
            </w:div>
          </w:divsChild>
        </w:div>
        <w:div w:id="1459302684">
          <w:marLeft w:val="0"/>
          <w:marRight w:val="0"/>
          <w:marTop w:val="0"/>
          <w:marBottom w:val="0"/>
          <w:divBdr>
            <w:top w:val="none" w:sz="0" w:space="0" w:color="auto"/>
            <w:left w:val="none" w:sz="0" w:space="0" w:color="auto"/>
            <w:bottom w:val="none" w:sz="0" w:space="0" w:color="auto"/>
            <w:right w:val="none" w:sz="0" w:space="0" w:color="auto"/>
          </w:divBdr>
          <w:divsChild>
            <w:div w:id="44303142">
              <w:marLeft w:val="0"/>
              <w:marRight w:val="0"/>
              <w:marTop w:val="0"/>
              <w:marBottom w:val="0"/>
              <w:divBdr>
                <w:top w:val="none" w:sz="0" w:space="0" w:color="auto"/>
                <w:left w:val="none" w:sz="0" w:space="0" w:color="auto"/>
                <w:bottom w:val="none" w:sz="0" w:space="0" w:color="auto"/>
                <w:right w:val="none" w:sz="0" w:space="0" w:color="auto"/>
              </w:divBdr>
            </w:div>
          </w:divsChild>
        </w:div>
        <w:div w:id="1480000659">
          <w:marLeft w:val="0"/>
          <w:marRight w:val="0"/>
          <w:marTop w:val="0"/>
          <w:marBottom w:val="0"/>
          <w:divBdr>
            <w:top w:val="none" w:sz="0" w:space="0" w:color="auto"/>
            <w:left w:val="none" w:sz="0" w:space="0" w:color="auto"/>
            <w:bottom w:val="none" w:sz="0" w:space="0" w:color="auto"/>
            <w:right w:val="none" w:sz="0" w:space="0" w:color="auto"/>
          </w:divBdr>
          <w:divsChild>
            <w:div w:id="1778715287">
              <w:marLeft w:val="0"/>
              <w:marRight w:val="0"/>
              <w:marTop w:val="0"/>
              <w:marBottom w:val="0"/>
              <w:divBdr>
                <w:top w:val="none" w:sz="0" w:space="0" w:color="auto"/>
                <w:left w:val="none" w:sz="0" w:space="0" w:color="auto"/>
                <w:bottom w:val="none" w:sz="0" w:space="0" w:color="auto"/>
                <w:right w:val="none" w:sz="0" w:space="0" w:color="auto"/>
              </w:divBdr>
            </w:div>
          </w:divsChild>
        </w:div>
        <w:div w:id="1510828578">
          <w:marLeft w:val="0"/>
          <w:marRight w:val="0"/>
          <w:marTop w:val="0"/>
          <w:marBottom w:val="0"/>
          <w:divBdr>
            <w:top w:val="none" w:sz="0" w:space="0" w:color="auto"/>
            <w:left w:val="none" w:sz="0" w:space="0" w:color="auto"/>
            <w:bottom w:val="none" w:sz="0" w:space="0" w:color="auto"/>
            <w:right w:val="none" w:sz="0" w:space="0" w:color="auto"/>
          </w:divBdr>
          <w:divsChild>
            <w:div w:id="1723598090">
              <w:marLeft w:val="0"/>
              <w:marRight w:val="0"/>
              <w:marTop w:val="0"/>
              <w:marBottom w:val="0"/>
              <w:divBdr>
                <w:top w:val="none" w:sz="0" w:space="0" w:color="auto"/>
                <w:left w:val="none" w:sz="0" w:space="0" w:color="auto"/>
                <w:bottom w:val="none" w:sz="0" w:space="0" w:color="auto"/>
                <w:right w:val="none" w:sz="0" w:space="0" w:color="auto"/>
              </w:divBdr>
            </w:div>
          </w:divsChild>
        </w:div>
        <w:div w:id="1578981859">
          <w:marLeft w:val="0"/>
          <w:marRight w:val="0"/>
          <w:marTop w:val="0"/>
          <w:marBottom w:val="0"/>
          <w:divBdr>
            <w:top w:val="none" w:sz="0" w:space="0" w:color="auto"/>
            <w:left w:val="none" w:sz="0" w:space="0" w:color="auto"/>
            <w:bottom w:val="none" w:sz="0" w:space="0" w:color="auto"/>
            <w:right w:val="none" w:sz="0" w:space="0" w:color="auto"/>
          </w:divBdr>
          <w:divsChild>
            <w:div w:id="531110719">
              <w:marLeft w:val="0"/>
              <w:marRight w:val="0"/>
              <w:marTop w:val="0"/>
              <w:marBottom w:val="0"/>
              <w:divBdr>
                <w:top w:val="none" w:sz="0" w:space="0" w:color="auto"/>
                <w:left w:val="none" w:sz="0" w:space="0" w:color="auto"/>
                <w:bottom w:val="none" w:sz="0" w:space="0" w:color="auto"/>
                <w:right w:val="none" w:sz="0" w:space="0" w:color="auto"/>
              </w:divBdr>
            </w:div>
          </w:divsChild>
        </w:div>
        <w:div w:id="1584609810">
          <w:marLeft w:val="0"/>
          <w:marRight w:val="0"/>
          <w:marTop w:val="0"/>
          <w:marBottom w:val="0"/>
          <w:divBdr>
            <w:top w:val="none" w:sz="0" w:space="0" w:color="auto"/>
            <w:left w:val="none" w:sz="0" w:space="0" w:color="auto"/>
            <w:bottom w:val="none" w:sz="0" w:space="0" w:color="auto"/>
            <w:right w:val="none" w:sz="0" w:space="0" w:color="auto"/>
          </w:divBdr>
          <w:divsChild>
            <w:div w:id="1248467265">
              <w:marLeft w:val="0"/>
              <w:marRight w:val="0"/>
              <w:marTop w:val="0"/>
              <w:marBottom w:val="0"/>
              <w:divBdr>
                <w:top w:val="none" w:sz="0" w:space="0" w:color="auto"/>
                <w:left w:val="none" w:sz="0" w:space="0" w:color="auto"/>
                <w:bottom w:val="none" w:sz="0" w:space="0" w:color="auto"/>
                <w:right w:val="none" w:sz="0" w:space="0" w:color="auto"/>
              </w:divBdr>
            </w:div>
          </w:divsChild>
        </w:div>
        <w:div w:id="1991134307">
          <w:marLeft w:val="0"/>
          <w:marRight w:val="0"/>
          <w:marTop w:val="0"/>
          <w:marBottom w:val="0"/>
          <w:divBdr>
            <w:top w:val="none" w:sz="0" w:space="0" w:color="auto"/>
            <w:left w:val="none" w:sz="0" w:space="0" w:color="auto"/>
            <w:bottom w:val="none" w:sz="0" w:space="0" w:color="auto"/>
            <w:right w:val="none" w:sz="0" w:space="0" w:color="auto"/>
          </w:divBdr>
          <w:divsChild>
            <w:div w:id="10786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6002">
      <w:bodyDiv w:val="1"/>
      <w:marLeft w:val="0"/>
      <w:marRight w:val="0"/>
      <w:marTop w:val="0"/>
      <w:marBottom w:val="0"/>
      <w:divBdr>
        <w:top w:val="none" w:sz="0" w:space="0" w:color="auto"/>
        <w:left w:val="none" w:sz="0" w:space="0" w:color="auto"/>
        <w:bottom w:val="none" w:sz="0" w:space="0" w:color="auto"/>
        <w:right w:val="none" w:sz="0" w:space="0" w:color="auto"/>
      </w:divBdr>
    </w:div>
    <w:div w:id="1058281872">
      <w:bodyDiv w:val="1"/>
      <w:marLeft w:val="0"/>
      <w:marRight w:val="0"/>
      <w:marTop w:val="0"/>
      <w:marBottom w:val="0"/>
      <w:divBdr>
        <w:top w:val="none" w:sz="0" w:space="0" w:color="auto"/>
        <w:left w:val="none" w:sz="0" w:space="0" w:color="auto"/>
        <w:bottom w:val="none" w:sz="0" w:space="0" w:color="auto"/>
        <w:right w:val="none" w:sz="0" w:space="0" w:color="auto"/>
      </w:divBdr>
      <w:divsChild>
        <w:div w:id="58215337">
          <w:marLeft w:val="0"/>
          <w:marRight w:val="0"/>
          <w:marTop w:val="0"/>
          <w:marBottom w:val="0"/>
          <w:divBdr>
            <w:top w:val="none" w:sz="0" w:space="0" w:color="auto"/>
            <w:left w:val="none" w:sz="0" w:space="0" w:color="auto"/>
            <w:bottom w:val="none" w:sz="0" w:space="0" w:color="auto"/>
            <w:right w:val="none" w:sz="0" w:space="0" w:color="auto"/>
          </w:divBdr>
        </w:div>
        <w:div w:id="524026680">
          <w:marLeft w:val="0"/>
          <w:marRight w:val="0"/>
          <w:marTop w:val="0"/>
          <w:marBottom w:val="0"/>
          <w:divBdr>
            <w:top w:val="none" w:sz="0" w:space="0" w:color="auto"/>
            <w:left w:val="none" w:sz="0" w:space="0" w:color="auto"/>
            <w:bottom w:val="none" w:sz="0" w:space="0" w:color="auto"/>
            <w:right w:val="none" w:sz="0" w:space="0" w:color="auto"/>
          </w:divBdr>
        </w:div>
        <w:div w:id="1433090279">
          <w:marLeft w:val="0"/>
          <w:marRight w:val="0"/>
          <w:marTop w:val="0"/>
          <w:marBottom w:val="0"/>
          <w:divBdr>
            <w:top w:val="none" w:sz="0" w:space="0" w:color="auto"/>
            <w:left w:val="none" w:sz="0" w:space="0" w:color="auto"/>
            <w:bottom w:val="none" w:sz="0" w:space="0" w:color="auto"/>
            <w:right w:val="none" w:sz="0" w:space="0" w:color="auto"/>
          </w:divBdr>
        </w:div>
        <w:div w:id="1602756582">
          <w:marLeft w:val="0"/>
          <w:marRight w:val="0"/>
          <w:marTop w:val="0"/>
          <w:marBottom w:val="0"/>
          <w:divBdr>
            <w:top w:val="none" w:sz="0" w:space="0" w:color="auto"/>
            <w:left w:val="none" w:sz="0" w:space="0" w:color="auto"/>
            <w:bottom w:val="none" w:sz="0" w:space="0" w:color="auto"/>
            <w:right w:val="none" w:sz="0" w:space="0" w:color="auto"/>
          </w:divBdr>
        </w:div>
      </w:divsChild>
    </w:div>
    <w:div w:id="1079912564">
      <w:bodyDiv w:val="1"/>
      <w:marLeft w:val="0"/>
      <w:marRight w:val="0"/>
      <w:marTop w:val="0"/>
      <w:marBottom w:val="0"/>
      <w:divBdr>
        <w:top w:val="none" w:sz="0" w:space="0" w:color="auto"/>
        <w:left w:val="none" w:sz="0" w:space="0" w:color="auto"/>
        <w:bottom w:val="none" w:sz="0" w:space="0" w:color="auto"/>
        <w:right w:val="none" w:sz="0" w:space="0" w:color="auto"/>
      </w:divBdr>
      <w:divsChild>
        <w:div w:id="529074760">
          <w:marLeft w:val="0"/>
          <w:marRight w:val="0"/>
          <w:marTop w:val="0"/>
          <w:marBottom w:val="0"/>
          <w:divBdr>
            <w:top w:val="none" w:sz="0" w:space="0" w:color="auto"/>
            <w:left w:val="none" w:sz="0" w:space="0" w:color="auto"/>
            <w:bottom w:val="none" w:sz="0" w:space="0" w:color="auto"/>
            <w:right w:val="none" w:sz="0" w:space="0" w:color="auto"/>
          </w:divBdr>
          <w:divsChild>
            <w:div w:id="143859214">
              <w:marLeft w:val="-75"/>
              <w:marRight w:val="0"/>
              <w:marTop w:val="30"/>
              <w:marBottom w:val="30"/>
              <w:divBdr>
                <w:top w:val="none" w:sz="0" w:space="0" w:color="auto"/>
                <w:left w:val="none" w:sz="0" w:space="0" w:color="auto"/>
                <w:bottom w:val="none" w:sz="0" w:space="0" w:color="auto"/>
                <w:right w:val="none" w:sz="0" w:space="0" w:color="auto"/>
              </w:divBdr>
              <w:divsChild>
                <w:div w:id="23335796">
                  <w:marLeft w:val="0"/>
                  <w:marRight w:val="0"/>
                  <w:marTop w:val="0"/>
                  <w:marBottom w:val="0"/>
                  <w:divBdr>
                    <w:top w:val="none" w:sz="0" w:space="0" w:color="auto"/>
                    <w:left w:val="none" w:sz="0" w:space="0" w:color="auto"/>
                    <w:bottom w:val="none" w:sz="0" w:space="0" w:color="auto"/>
                    <w:right w:val="none" w:sz="0" w:space="0" w:color="auto"/>
                  </w:divBdr>
                  <w:divsChild>
                    <w:div w:id="245190375">
                      <w:marLeft w:val="0"/>
                      <w:marRight w:val="0"/>
                      <w:marTop w:val="0"/>
                      <w:marBottom w:val="0"/>
                      <w:divBdr>
                        <w:top w:val="none" w:sz="0" w:space="0" w:color="auto"/>
                        <w:left w:val="none" w:sz="0" w:space="0" w:color="auto"/>
                        <w:bottom w:val="none" w:sz="0" w:space="0" w:color="auto"/>
                        <w:right w:val="none" w:sz="0" w:space="0" w:color="auto"/>
                      </w:divBdr>
                    </w:div>
                  </w:divsChild>
                </w:div>
                <w:div w:id="227425075">
                  <w:marLeft w:val="0"/>
                  <w:marRight w:val="0"/>
                  <w:marTop w:val="0"/>
                  <w:marBottom w:val="0"/>
                  <w:divBdr>
                    <w:top w:val="none" w:sz="0" w:space="0" w:color="auto"/>
                    <w:left w:val="none" w:sz="0" w:space="0" w:color="auto"/>
                    <w:bottom w:val="none" w:sz="0" w:space="0" w:color="auto"/>
                    <w:right w:val="none" w:sz="0" w:space="0" w:color="auto"/>
                  </w:divBdr>
                  <w:divsChild>
                    <w:div w:id="1965310000">
                      <w:marLeft w:val="0"/>
                      <w:marRight w:val="0"/>
                      <w:marTop w:val="0"/>
                      <w:marBottom w:val="0"/>
                      <w:divBdr>
                        <w:top w:val="none" w:sz="0" w:space="0" w:color="auto"/>
                        <w:left w:val="none" w:sz="0" w:space="0" w:color="auto"/>
                        <w:bottom w:val="none" w:sz="0" w:space="0" w:color="auto"/>
                        <w:right w:val="none" w:sz="0" w:space="0" w:color="auto"/>
                      </w:divBdr>
                    </w:div>
                  </w:divsChild>
                </w:div>
                <w:div w:id="250238576">
                  <w:marLeft w:val="0"/>
                  <w:marRight w:val="0"/>
                  <w:marTop w:val="0"/>
                  <w:marBottom w:val="0"/>
                  <w:divBdr>
                    <w:top w:val="none" w:sz="0" w:space="0" w:color="auto"/>
                    <w:left w:val="none" w:sz="0" w:space="0" w:color="auto"/>
                    <w:bottom w:val="none" w:sz="0" w:space="0" w:color="auto"/>
                    <w:right w:val="none" w:sz="0" w:space="0" w:color="auto"/>
                  </w:divBdr>
                  <w:divsChild>
                    <w:div w:id="2141418765">
                      <w:marLeft w:val="0"/>
                      <w:marRight w:val="0"/>
                      <w:marTop w:val="0"/>
                      <w:marBottom w:val="0"/>
                      <w:divBdr>
                        <w:top w:val="none" w:sz="0" w:space="0" w:color="auto"/>
                        <w:left w:val="none" w:sz="0" w:space="0" w:color="auto"/>
                        <w:bottom w:val="none" w:sz="0" w:space="0" w:color="auto"/>
                        <w:right w:val="none" w:sz="0" w:space="0" w:color="auto"/>
                      </w:divBdr>
                    </w:div>
                  </w:divsChild>
                </w:div>
                <w:div w:id="292563605">
                  <w:marLeft w:val="0"/>
                  <w:marRight w:val="0"/>
                  <w:marTop w:val="0"/>
                  <w:marBottom w:val="0"/>
                  <w:divBdr>
                    <w:top w:val="none" w:sz="0" w:space="0" w:color="auto"/>
                    <w:left w:val="none" w:sz="0" w:space="0" w:color="auto"/>
                    <w:bottom w:val="none" w:sz="0" w:space="0" w:color="auto"/>
                    <w:right w:val="none" w:sz="0" w:space="0" w:color="auto"/>
                  </w:divBdr>
                  <w:divsChild>
                    <w:div w:id="11147453">
                      <w:marLeft w:val="0"/>
                      <w:marRight w:val="0"/>
                      <w:marTop w:val="0"/>
                      <w:marBottom w:val="0"/>
                      <w:divBdr>
                        <w:top w:val="none" w:sz="0" w:space="0" w:color="auto"/>
                        <w:left w:val="none" w:sz="0" w:space="0" w:color="auto"/>
                        <w:bottom w:val="none" w:sz="0" w:space="0" w:color="auto"/>
                        <w:right w:val="none" w:sz="0" w:space="0" w:color="auto"/>
                      </w:divBdr>
                    </w:div>
                  </w:divsChild>
                </w:div>
                <w:div w:id="305555123">
                  <w:marLeft w:val="0"/>
                  <w:marRight w:val="0"/>
                  <w:marTop w:val="0"/>
                  <w:marBottom w:val="0"/>
                  <w:divBdr>
                    <w:top w:val="none" w:sz="0" w:space="0" w:color="auto"/>
                    <w:left w:val="none" w:sz="0" w:space="0" w:color="auto"/>
                    <w:bottom w:val="none" w:sz="0" w:space="0" w:color="auto"/>
                    <w:right w:val="none" w:sz="0" w:space="0" w:color="auto"/>
                  </w:divBdr>
                  <w:divsChild>
                    <w:div w:id="347948558">
                      <w:marLeft w:val="0"/>
                      <w:marRight w:val="0"/>
                      <w:marTop w:val="0"/>
                      <w:marBottom w:val="0"/>
                      <w:divBdr>
                        <w:top w:val="none" w:sz="0" w:space="0" w:color="auto"/>
                        <w:left w:val="none" w:sz="0" w:space="0" w:color="auto"/>
                        <w:bottom w:val="none" w:sz="0" w:space="0" w:color="auto"/>
                        <w:right w:val="none" w:sz="0" w:space="0" w:color="auto"/>
                      </w:divBdr>
                    </w:div>
                  </w:divsChild>
                </w:div>
                <w:div w:id="330184707">
                  <w:marLeft w:val="0"/>
                  <w:marRight w:val="0"/>
                  <w:marTop w:val="0"/>
                  <w:marBottom w:val="0"/>
                  <w:divBdr>
                    <w:top w:val="none" w:sz="0" w:space="0" w:color="auto"/>
                    <w:left w:val="none" w:sz="0" w:space="0" w:color="auto"/>
                    <w:bottom w:val="none" w:sz="0" w:space="0" w:color="auto"/>
                    <w:right w:val="none" w:sz="0" w:space="0" w:color="auto"/>
                  </w:divBdr>
                  <w:divsChild>
                    <w:div w:id="1451319774">
                      <w:marLeft w:val="0"/>
                      <w:marRight w:val="0"/>
                      <w:marTop w:val="0"/>
                      <w:marBottom w:val="0"/>
                      <w:divBdr>
                        <w:top w:val="none" w:sz="0" w:space="0" w:color="auto"/>
                        <w:left w:val="none" w:sz="0" w:space="0" w:color="auto"/>
                        <w:bottom w:val="none" w:sz="0" w:space="0" w:color="auto"/>
                        <w:right w:val="none" w:sz="0" w:space="0" w:color="auto"/>
                      </w:divBdr>
                    </w:div>
                  </w:divsChild>
                </w:div>
                <w:div w:id="432482747">
                  <w:marLeft w:val="0"/>
                  <w:marRight w:val="0"/>
                  <w:marTop w:val="0"/>
                  <w:marBottom w:val="0"/>
                  <w:divBdr>
                    <w:top w:val="none" w:sz="0" w:space="0" w:color="auto"/>
                    <w:left w:val="none" w:sz="0" w:space="0" w:color="auto"/>
                    <w:bottom w:val="none" w:sz="0" w:space="0" w:color="auto"/>
                    <w:right w:val="none" w:sz="0" w:space="0" w:color="auto"/>
                  </w:divBdr>
                  <w:divsChild>
                    <w:div w:id="1012882125">
                      <w:marLeft w:val="0"/>
                      <w:marRight w:val="0"/>
                      <w:marTop w:val="0"/>
                      <w:marBottom w:val="0"/>
                      <w:divBdr>
                        <w:top w:val="none" w:sz="0" w:space="0" w:color="auto"/>
                        <w:left w:val="none" w:sz="0" w:space="0" w:color="auto"/>
                        <w:bottom w:val="none" w:sz="0" w:space="0" w:color="auto"/>
                        <w:right w:val="none" w:sz="0" w:space="0" w:color="auto"/>
                      </w:divBdr>
                    </w:div>
                  </w:divsChild>
                </w:div>
                <w:div w:id="446505613">
                  <w:marLeft w:val="0"/>
                  <w:marRight w:val="0"/>
                  <w:marTop w:val="0"/>
                  <w:marBottom w:val="0"/>
                  <w:divBdr>
                    <w:top w:val="none" w:sz="0" w:space="0" w:color="auto"/>
                    <w:left w:val="none" w:sz="0" w:space="0" w:color="auto"/>
                    <w:bottom w:val="none" w:sz="0" w:space="0" w:color="auto"/>
                    <w:right w:val="none" w:sz="0" w:space="0" w:color="auto"/>
                  </w:divBdr>
                  <w:divsChild>
                    <w:div w:id="290525059">
                      <w:marLeft w:val="0"/>
                      <w:marRight w:val="0"/>
                      <w:marTop w:val="0"/>
                      <w:marBottom w:val="0"/>
                      <w:divBdr>
                        <w:top w:val="none" w:sz="0" w:space="0" w:color="auto"/>
                        <w:left w:val="none" w:sz="0" w:space="0" w:color="auto"/>
                        <w:bottom w:val="none" w:sz="0" w:space="0" w:color="auto"/>
                        <w:right w:val="none" w:sz="0" w:space="0" w:color="auto"/>
                      </w:divBdr>
                    </w:div>
                  </w:divsChild>
                </w:div>
                <w:div w:id="537015282">
                  <w:marLeft w:val="0"/>
                  <w:marRight w:val="0"/>
                  <w:marTop w:val="0"/>
                  <w:marBottom w:val="0"/>
                  <w:divBdr>
                    <w:top w:val="none" w:sz="0" w:space="0" w:color="auto"/>
                    <w:left w:val="none" w:sz="0" w:space="0" w:color="auto"/>
                    <w:bottom w:val="none" w:sz="0" w:space="0" w:color="auto"/>
                    <w:right w:val="none" w:sz="0" w:space="0" w:color="auto"/>
                  </w:divBdr>
                  <w:divsChild>
                    <w:div w:id="316737187">
                      <w:marLeft w:val="0"/>
                      <w:marRight w:val="0"/>
                      <w:marTop w:val="0"/>
                      <w:marBottom w:val="0"/>
                      <w:divBdr>
                        <w:top w:val="none" w:sz="0" w:space="0" w:color="auto"/>
                        <w:left w:val="none" w:sz="0" w:space="0" w:color="auto"/>
                        <w:bottom w:val="none" w:sz="0" w:space="0" w:color="auto"/>
                        <w:right w:val="none" w:sz="0" w:space="0" w:color="auto"/>
                      </w:divBdr>
                    </w:div>
                  </w:divsChild>
                </w:div>
                <w:div w:id="553857781">
                  <w:marLeft w:val="0"/>
                  <w:marRight w:val="0"/>
                  <w:marTop w:val="0"/>
                  <w:marBottom w:val="0"/>
                  <w:divBdr>
                    <w:top w:val="none" w:sz="0" w:space="0" w:color="auto"/>
                    <w:left w:val="none" w:sz="0" w:space="0" w:color="auto"/>
                    <w:bottom w:val="none" w:sz="0" w:space="0" w:color="auto"/>
                    <w:right w:val="none" w:sz="0" w:space="0" w:color="auto"/>
                  </w:divBdr>
                  <w:divsChild>
                    <w:div w:id="1934631569">
                      <w:marLeft w:val="0"/>
                      <w:marRight w:val="0"/>
                      <w:marTop w:val="0"/>
                      <w:marBottom w:val="0"/>
                      <w:divBdr>
                        <w:top w:val="none" w:sz="0" w:space="0" w:color="auto"/>
                        <w:left w:val="none" w:sz="0" w:space="0" w:color="auto"/>
                        <w:bottom w:val="none" w:sz="0" w:space="0" w:color="auto"/>
                        <w:right w:val="none" w:sz="0" w:space="0" w:color="auto"/>
                      </w:divBdr>
                    </w:div>
                  </w:divsChild>
                </w:div>
                <w:div w:id="567418365">
                  <w:marLeft w:val="0"/>
                  <w:marRight w:val="0"/>
                  <w:marTop w:val="0"/>
                  <w:marBottom w:val="0"/>
                  <w:divBdr>
                    <w:top w:val="none" w:sz="0" w:space="0" w:color="auto"/>
                    <w:left w:val="none" w:sz="0" w:space="0" w:color="auto"/>
                    <w:bottom w:val="none" w:sz="0" w:space="0" w:color="auto"/>
                    <w:right w:val="none" w:sz="0" w:space="0" w:color="auto"/>
                  </w:divBdr>
                  <w:divsChild>
                    <w:div w:id="583687055">
                      <w:marLeft w:val="0"/>
                      <w:marRight w:val="0"/>
                      <w:marTop w:val="0"/>
                      <w:marBottom w:val="0"/>
                      <w:divBdr>
                        <w:top w:val="none" w:sz="0" w:space="0" w:color="auto"/>
                        <w:left w:val="none" w:sz="0" w:space="0" w:color="auto"/>
                        <w:bottom w:val="none" w:sz="0" w:space="0" w:color="auto"/>
                        <w:right w:val="none" w:sz="0" w:space="0" w:color="auto"/>
                      </w:divBdr>
                    </w:div>
                  </w:divsChild>
                </w:div>
                <w:div w:id="600142701">
                  <w:marLeft w:val="0"/>
                  <w:marRight w:val="0"/>
                  <w:marTop w:val="0"/>
                  <w:marBottom w:val="0"/>
                  <w:divBdr>
                    <w:top w:val="none" w:sz="0" w:space="0" w:color="auto"/>
                    <w:left w:val="none" w:sz="0" w:space="0" w:color="auto"/>
                    <w:bottom w:val="none" w:sz="0" w:space="0" w:color="auto"/>
                    <w:right w:val="none" w:sz="0" w:space="0" w:color="auto"/>
                  </w:divBdr>
                  <w:divsChild>
                    <w:div w:id="1439829994">
                      <w:marLeft w:val="0"/>
                      <w:marRight w:val="0"/>
                      <w:marTop w:val="0"/>
                      <w:marBottom w:val="0"/>
                      <w:divBdr>
                        <w:top w:val="none" w:sz="0" w:space="0" w:color="auto"/>
                        <w:left w:val="none" w:sz="0" w:space="0" w:color="auto"/>
                        <w:bottom w:val="none" w:sz="0" w:space="0" w:color="auto"/>
                        <w:right w:val="none" w:sz="0" w:space="0" w:color="auto"/>
                      </w:divBdr>
                    </w:div>
                  </w:divsChild>
                </w:div>
                <w:div w:id="615406578">
                  <w:marLeft w:val="0"/>
                  <w:marRight w:val="0"/>
                  <w:marTop w:val="0"/>
                  <w:marBottom w:val="0"/>
                  <w:divBdr>
                    <w:top w:val="none" w:sz="0" w:space="0" w:color="auto"/>
                    <w:left w:val="none" w:sz="0" w:space="0" w:color="auto"/>
                    <w:bottom w:val="none" w:sz="0" w:space="0" w:color="auto"/>
                    <w:right w:val="none" w:sz="0" w:space="0" w:color="auto"/>
                  </w:divBdr>
                  <w:divsChild>
                    <w:div w:id="1120298262">
                      <w:marLeft w:val="0"/>
                      <w:marRight w:val="0"/>
                      <w:marTop w:val="0"/>
                      <w:marBottom w:val="0"/>
                      <w:divBdr>
                        <w:top w:val="none" w:sz="0" w:space="0" w:color="auto"/>
                        <w:left w:val="none" w:sz="0" w:space="0" w:color="auto"/>
                        <w:bottom w:val="none" w:sz="0" w:space="0" w:color="auto"/>
                        <w:right w:val="none" w:sz="0" w:space="0" w:color="auto"/>
                      </w:divBdr>
                    </w:div>
                  </w:divsChild>
                </w:div>
                <w:div w:id="723648513">
                  <w:marLeft w:val="0"/>
                  <w:marRight w:val="0"/>
                  <w:marTop w:val="0"/>
                  <w:marBottom w:val="0"/>
                  <w:divBdr>
                    <w:top w:val="none" w:sz="0" w:space="0" w:color="auto"/>
                    <w:left w:val="none" w:sz="0" w:space="0" w:color="auto"/>
                    <w:bottom w:val="none" w:sz="0" w:space="0" w:color="auto"/>
                    <w:right w:val="none" w:sz="0" w:space="0" w:color="auto"/>
                  </w:divBdr>
                  <w:divsChild>
                    <w:div w:id="1286545084">
                      <w:marLeft w:val="0"/>
                      <w:marRight w:val="0"/>
                      <w:marTop w:val="0"/>
                      <w:marBottom w:val="0"/>
                      <w:divBdr>
                        <w:top w:val="none" w:sz="0" w:space="0" w:color="auto"/>
                        <w:left w:val="none" w:sz="0" w:space="0" w:color="auto"/>
                        <w:bottom w:val="none" w:sz="0" w:space="0" w:color="auto"/>
                        <w:right w:val="none" w:sz="0" w:space="0" w:color="auto"/>
                      </w:divBdr>
                    </w:div>
                  </w:divsChild>
                </w:div>
                <w:div w:id="747774139">
                  <w:marLeft w:val="0"/>
                  <w:marRight w:val="0"/>
                  <w:marTop w:val="0"/>
                  <w:marBottom w:val="0"/>
                  <w:divBdr>
                    <w:top w:val="none" w:sz="0" w:space="0" w:color="auto"/>
                    <w:left w:val="none" w:sz="0" w:space="0" w:color="auto"/>
                    <w:bottom w:val="none" w:sz="0" w:space="0" w:color="auto"/>
                    <w:right w:val="none" w:sz="0" w:space="0" w:color="auto"/>
                  </w:divBdr>
                  <w:divsChild>
                    <w:div w:id="709381120">
                      <w:marLeft w:val="0"/>
                      <w:marRight w:val="0"/>
                      <w:marTop w:val="0"/>
                      <w:marBottom w:val="0"/>
                      <w:divBdr>
                        <w:top w:val="none" w:sz="0" w:space="0" w:color="auto"/>
                        <w:left w:val="none" w:sz="0" w:space="0" w:color="auto"/>
                        <w:bottom w:val="none" w:sz="0" w:space="0" w:color="auto"/>
                        <w:right w:val="none" w:sz="0" w:space="0" w:color="auto"/>
                      </w:divBdr>
                    </w:div>
                  </w:divsChild>
                </w:div>
                <w:div w:id="809593953">
                  <w:marLeft w:val="0"/>
                  <w:marRight w:val="0"/>
                  <w:marTop w:val="0"/>
                  <w:marBottom w:val="0"/>
                  <w:divBdr>
                    <w:top w:val="none" w:sz="0" w:space="0" w:color="auto"/>
                    <w:left w:val="none" w:sz="0" w:space="0" w:color="auto"/>
                    <w:bottom w:val="none" w:sz="0" w:space="0" w:color="auto"/>
                    <w:right w:val="none" w:sz="0" w:space="0" w:color="auto"/>
                  </w:divBdr>
                  <w:divsChild>
                    <w:div w:id="1656640926">
                      <w:marLeft w:val="0"/>
                      <w:marRight w:val="0"/>
                      <w:marTop w:val="0"/>
                      <w:marBottom w:val="0"/>
                      <w:divBdr>
                        <w:top w:val="none" w:sz="0" w:space="0" w:color="auto"/>
                        <w:left w:val="none" w:sz="0" w:space="0" w:color="auto"/>
                        <w:bottom w:val="none" w:sz="0" w:space="0" w:color="auto"/>
                        <w:right w:val="none" w:sz="0" w:space="0" w:color="auto"/>
                      </w:divBdr>
                    </w:div>
                  </w:divsChild>
                </w:div>
                <w:div w:id="882520186">
                  <w:marLeft w:val="0"/>
                  <w:marRight w:val="0"/>
                  <w:marTop w:val="0"/>
                  <w:marBottom w:val="0"/>
                  <w:divBdr>
                    <w:top w:val="none" w:sz="0" w:space="0" w:color="auto"/>
                    <w:left w:val="none" w:sz="0" w:space="0" w:color="auto"/>
                    <w:bottom w:val="none" w:sz="0" w:space="0" w:color="auto"/>
                    <w:right w:val="none" w:sz="0" w:space="0" w:color="auto"/>
                  </w:divBdr>
                  <w:divsChild>
                    <w:div w:id="1587958301">
                      <w:marLeft w:val="0"/>
                      <w:marRight w:val="0"/>
                      <w:marTop w:val="0"/>
                      <w:marBottom w:val="0"/>
                      <w:divBdr>
                        <w:top w:val="none" w:sz="0" w:space="0" w:color="auto"/>
                        <w:left w:val="none" w:sz="0" w:space="0" w:color="auto"/>
                        <w:bottom w:val="none" w:sz="0" w:space="0" w:color="auto"/>
                        <w:right w:val="none" w:sz="0" w:space="0" w:color="auto"/>
                      </w:divBdr>
                    </w:div>
                  </w:divsChild>
                </w:div>
                <w:div w:id="937101038">
                  <w:marLeft w:val="0"/>
                  <w:marRight w:val="0"/>
                  <w:marTop w:val="0"/>
                  <w:marBottom w:val="0"/>
                  <w:divBdr>
                    <w:top w:val="none" w:sz="0" w:space="0" w:color="auto"/>
                    <w:left w:val="none" w:sz="0" w:space="0" w:color="auto"/>
                    <w:bottom w:val="none" w:sz="0" w:space="0" w:color="auto"/>
                    <w:right w:val="none" w:sz="0" w:space="0" w:color="auto"/>
                  </w:divBdr>
                  <w:divsChild>
                    <w:div w:id="1696688707">
                      <w:marLeft w:val="0"/>
                      <w:marRight w:val="0"/>
                      <w:marTop w:val="0"/>
                      <w:marBottom w:val="0"/>
                      <w:divBdr>
                        <w:top w:val="none" w:sz="0" w:space="0" w:color="auto"/>
                        <w:left w:val="none" w:sz="0" w:space="0" w:color="auto"/>
                        <w:bottom w:val="none" w:sz="0" w:space="0" w:color="auto"/>
                        <w:right w:val="none" w:sz="0" w:space="0" w:color="auto"/>
                      </w:divBdr>
                    </w:div>
                  </w:divsChild>
                </w:div>
                <w:div w:id="941381577">
                  <w:marLeft w:val="0"/>
                  <w:marRight w:val="0"/>
                  <w:marTop w:val="0"/>
                  <w:marBottom w:val="0"/>
                  <w:divBdr>
                    <w:top w:val="none" w:sz="0" w:space="0" w:color="auto"/>
                    <w:left w:val="none" w:sz="0" w:space="0" w:color="auto"/>
                    <w:bottom w:val="none" w:sz="0" w:space="0" w:color="auto"/>
                    <w:right w:val="none" w:sz="0" w:space="0" w:color="auto"/>
                  </w:divBdr>
                  <w:divsChild>
                    <w:div w:id="837428975">
                      <w:marLeft w:val="0"/>
                      <w:marRight w:val="0"/>
                      <w:marTop w:val="0"/>
                      <w:marBottom w:val="0"/>
                      <w:divBdr>
                        <w:top w:val="none" w:sz="0" w:space="0" w:color="auto"/>
                        <w:left w:val="none" w:sz="0" w:space="0" w:color="auto"/>
                        <w:bottom w:val="none" w:sz="0" w:space="0" w:color="auto"/>
                        <w:right w:val="none" w:sz="0" w:space="0" w:color="auto"/>
                      </w:divBdr>
                    </w:div>
                  </w:divsChild>
                </w:div>
                <w:div w:id="992609041">
                  <w:marLeft w:val="0"/>
                  <w:marRight w:val="0"/>
                  <w:marTop w:val="0"/>
                  <w:marBottom w:val="0"/>
                  <w:divBdr>
                    <w:top w:val="none" w:sz="0" w:space="0" w:color="auto"/>
                    <w:left w:val="none" w:sz="0" w:space="0" w:color="auto"/>
                    <w:bottom w:val="none" w:sz="0" w:space="0" w:color="auto"/>
                    <w:right w:val="none" w:sz="0" w:space="0" w:color="auto"/>
                  </w:divBdr>
                  <w:divsChild>
                    <w:div w:id="160316568">
                      <w:marLeft w:val="0"/>
                      <w:marRight w:val="0"/>
                      <w:marTop w:val="0"/>
                      <w:marBottom w:val="0"/>
                      <w:divBdr>
                        <w:top w:val="none" w:sz="0" w:space="0" w:color="auto"/>
                        <w:left w:val="none" w:sz="0" w:space="0" w:color="auto"/>
                        <w:bottom w:val="none" w:sz="0" w:space="0" w:color="auto"/>
                        <w:right w:val="none" w:sz="0" w:space="0" w:color="auto"/>
                      </w:divBdr>
                    </w:div>
                  </w:divsChild>
                </w:div>
                <w:div w:id="997459889">
                  <w:marLeft w:val="0"/>
                  <w:marRight w:val="0"/>
                  <w:marTop w:val="0"/>
                  <w:marBottom w:val="0"/>
                  <w:divBdr>
                    <w:top w:val="none" w:sz="0" w:space="0" w:color="auto"/>
                    <w:left w:val="none" w:sz="0" w:space="0" w:color="auto"/>
                    <w:bottom w:val="none" w:sz="0" w:space="0" w:color="auto"/>
                    <w:right w:val="none" w:sz="0" w:space="0" w:color="auto"/>
                  </w:divBdr>
                  <w:divsChild>
                    <w:div w:id="743843597">
                      <w:marLeft w:val="0"/>
                      <w:marRight w:val="0"/>
                      <w:marTop w:val="0"/>
                      <w:marBottom w:val="0"/>
                      <w:divBdr>
                        <w:top w:val="none" w:sz="0" w:space="0" w:color="auto"/>
                        <w:left w:val="none" w:sz="0" w:space="0" w:color="auto"/>
                        <w:bottom w:val="none" w:sz="0" w:space="0" w:color="auto"/>
                        <w:right w:val="none" w:sz="0" w:space="0" w:color="auto"/>
                      </w:divBdr>
                    </w:div>
                  </w:divsChild>
                </w:div>
                <w:div w:id="1024984263">
                  <w:marLeft w:val="0"/>
                  <w:marRight w:val="0"/>
                  <w:marTop w:val="0"/>
                  <w:marBottom w:val="0"/>
                  <w:divBdr>
                    <w:top w:val="none" w:sz="0" w:space="0" w:color="auto"/>
                    <w:left w:val="none" w:sz="0" w:space="0" w:color="auto"/>
                    <w:bottom w:val="none" w:sz="0" w:space="0" w:color="auto"/>
                    <w:right w:val="none" w:sz="0" w:space="0" w:color="auto"/>
                  </w:divBdr>
                  <w:divsChild>
                    <w:div w:id="442383449">
                      <w:marLeft w:val="0"/>
                      <w:marRight w:val="0"/>
                      <w:marTop w:val="0"/>
                      <w:marBottom w:val="0"/>
                      <w:divBdr>
                        <w:top w:val="none" w:sz="0" w:space="0" w:color="auto"/>
                        <w:left w:val="none" w:sz="0" w:space="0" w:color="auto"/>
                        <w:bottom w:val="none" w:sz="0" w:space="0" w:color="auto"/>
                        <w:right w:val="none" w:sz="0" w:space="0" w:color="auto"/>
                      </w:divBdr>
                    </w:div>
                  </w:divsChild>
                </w:div>
                <w:div w:id="1092897292">
                  <w:marLeft w:val="0"/>
                  <w:marRight w:val="0"/>
                  <w:marTop w:val="0"/>
                  <w:marBottom w:val="0"/>
                  <w:divBdr>
                    <w:top w:val="none" w:sz="0" w:space="0" w:color="auto"/>
                    <w:left w:val="none" w:sz="0" w:space="0" w:color="auto"/>
                    <w:bottom w:val="none" w:sz="0" w:space="0" w:color="auto"/>
                    <w:right w:val="none" w:sz="0" w:space="0" w:color="auto"/>
                  </w:divBdr>
                  <w:divsChild>
                    <w:div w:id="531264215">
                      <w:marLeft w:val="0"/>
                      <w:marRight w:val="0"/>
                      <w:marTop w:val="0"/>
                      <w:marBottom w:val="0"/>
                      <w:divBdr>
                        <w:top w:val="none" w:sz="0" w:space="0" w:color="auto"/>
                        <w:left w:val="none" w:sz="0" w:space="0" w:color="auto"/>
                        <w:bottom w:val="none" w:sz="0" w:space="0" w:color="auto"/>
                        <w:right w:val="none" w:sz="0" w:space="0" w:color="auto"/>
                      </w:divBdr>
                    </w:div>
                  </w:divsChild>
                </w:div>
                <w:div w:id="1114791963">
                  <w:marLeft w:val="0"/>
                  <w:marRight w:val="0"/>
                  <w:marTop w:val="0"/>
                  <w:marBottom w:val="0"/>
                  <w:divBdr>
                    <w:top w:val="none" w:sz="0" w:space="0" w:color="auto"/>
                    <w:left w:val="none" w:sz="0" w:space="0" w:color="auto"/>
                    <w:bottom w:val="none" w:sz="0" w:space="0" w:color="auto"/>
                    <w:right w:val="none" w:sz="0" w:space="0" w:color="auto"/>
                  </w:divBdr>
                  <w:divsChild>
                    <w:div w:id="877664239">
                      <w:marLeft w:val="0"/>
                      <w:marRight w:val="0"/>
                      <w:marTop w:val="0"/>
                      <w:marBottom w:val="0"/>
                      <w:divBdr>
                        <w:top w:val="none" w:sz="0" w:space="0" w:color="auto"/>
                        <w:left w:val="none" w:sz="0" w:space="0" w:color="auto"/>
                        <w:bottom w:val="none" w:sz="0" w:space="0" w:color="auto"/>
                        <w:right w:val="none" w:sz="0" w:space="0" w:color="auto"/>
                      </w:divBdr>
                    </w:div>
                  </w:divsChild>
                </w:div>
                <w:div w:id="1165782548">
                  <w:marLeft w:val="0"/>
                  <w:marRight w:val="0"/>
                  <w:marTop w:val="0"/>
                  <w:marBottom w:val="0"/>
                  <w:divBdr>
                    <w:top w:val="none" w:sz="0" w:space="0" w:color="auto"/>
                    <w:left w:val="none" w:sz="0" w:space="0" w:color="auto"/>
                    <w:bottom w:val="none" w:sz="0" w:space="0" w:color="auto"/>
                    <w:right w:val="none" w:sz="0" w:space="0" w:color="auto"/>
                  </w:divBdr>
                  <w:divsChild>
                    <w:div w:id="482739799">
                      <w:marLeft w:val="0"/>
                      <w:marRight w:val="0"/>
                      <w:marTop w:val="0"/>
                      <w:marBottom w:val="0"/>
                      <w:divBdr>
                        <w:top w:val="none" w:sz="0" w:space="0" w:color="auto"/>
                        <w:left w:val="none" w:sz="0" w:space="0" w:color="auto"/>
                        <w:bottom w:val="none" w:sz="0" w:space="0" w:color="auto"/>
                        <w:right w:val="none" w:sz="0" w:space="0" w:color="auto"/>
                      </w:divBdr>
                    </w:div>
                  </w:divsChild>
                </w:div>
                <w:div w:id="1201472900">
                  <w:marLeft w:val="0"/>
                  <w:marRight w:val="0"/>
                  <w:marTop w:val="0"/>
                  <w:marBottom w:val="0"/>
                  <w:divBdr>
                    <w:top w:val="none" w:sz="0" w:space="0" w:color="auto"/>
                    <w:left w:val="none" w:sz="0" w:space="0" w:color="auto"/>
                    <w:bottom w:val="none" w:sz="0" w:space="0" w:color="auto"/>
                    <w:right w:val="none" w:sz="0" w:space="0" w:color="auto"/>
                  </w:divBdr>
                  <w:divsChild>
                    <w:div w:id="1862275382">
                      <w:marLeft w:val="0"/>
                      <w:marRight w:val="0"/>
                      <w:marTop w:val="0"/>
                      <w:marBottom w:val="0"/>
                      <w:divBdr>
                        <w:top w:val="none" w:sz="0" w:space="0" w:color="auto"/>
                        <w:left w:val="none" w:sz="0" w:space="0" w:color="auto"/>
                        <w:bottom w:val="none" w:sz="0" w:space="0" w:color="auto"/>
                        <w:right w:val="none" w:sz="0" w:space="0" w:color="auto"/>
                      </w:divBdr>
                    </w:div>
                  </w:divsChild>
                </w:div>
                <w:div w:id="1293631740">
                  <w:marLeft w:val="0"/>
                  <w:marRight w:val="0"/>
                  <w:marTop w:val="0"/>
                  <w:marBottom w:val="0"/>
                  <w:divBdr>
                    <w:top w:val="none" w:sz="0" w:space="0" w:color="auto"/>
                    <w:left w:val="none" w:sz="0" w:space="0" w:color="auto"/>
                    <w:bottom w:val="none" w:sz="0" w:space="0" w:color="auto"/>
                    <w:right w:val="none" w:sz="0" w:space="0" w:color="auto"/>
                  </w:divBdr>
                  <w:divsChild>
                    <w:div w:id="595090364">
                      <w:marLeft w:val="0"/>
                      <w:marRight w:val="0"/>
                      <w:marTop w:val="0"/>
                      <w:marBottom w:val="0"/>
                      <w:divBdr>
                        <w:top w:val="none" w:sz="0" w:space="0" w:color="auto"/>
                        <w:left w:val="none" w:sz="0" w:space="0" w:color="auto"/>
                        <w:bottom w:val="none" w:sz="0" w:space="0" w:color="auto"/>
                        <w:right w:val="none" w:sz="0" w:space="0" w:color="auto"/>
                      </w:divBdr>
                    </w:div>
                  </w:divsChild>
                </w:div>
                <w:div w:id="1301501908">
                  <w:marLeft w:val="0"/>
                  <w:marRight w:val="0"/>
                  <w:marTop w:val="0"/>
                  <w:marBottom w:val="0"/>
                  <w:divBdr>
                    <w:top w:val="none" w:sz="0" w:space="0" w:color="auto"/>
                    <w:left w:val="none" w:sz="0" w:space="0" w:color="auto"/>
                    <w:bottom w:val="none" w:sz="0" w:space="0" w:color="auto"/>
                    <w:right w:val="none" w:sz="0" w:space="0" w:color="auto"/>
                  </w:divBdr>
                  <w:divsChild>
                    <w:div w:id="589461928">
                      <w:marLeft w:val="0"/>
                      <w:marRight w:val="0"/>
                      <w:marTop w:val="0"/>
                      <w:marBottom w:val="0"/>
                      <w:divBdr>
                        <w:top w:val="none" w:sz="0" w:space="0" w:color="auto"/>
                        <w:left w:val="none" w:sz="0" w:space="0" w:color="auto"/>
                        <w:bottom w:val="none" w:sz="0" w:space="0" w:color="auto"/>
                        <w:right w:val="none" w:sz="0" w:space="0" w:color="auto"/>
                      </w:divBdr>
                    </w:div>
                  </w:divsChild>
                </w:div>
                <w:div w:id="1313024143">
                  <w:marLeft w:val="0"/>
                  <w:marRight w:val="0"/>
                  <w:marTop w:val="0"/>
                  <w:marBottom w:val="0"/>
                  <w:divBdr>
                    <w:top w:val="none" w:sz="0" w:space="0" w:color="auto"/>
                    <w:left w:val="none" w:sz="0" w:space="0" w:color="auto"/>
                    <w:bottom w:val="none" w:sz="0" w:space="0" w:color="auto"/>
                    <w:right w:val="none" w:sz="0" w:space="0" w:color="auto"/>
                  </w:divBdr>
                  <w:divsChild>
                    <w:div w:id="188565301">
                      <w:marLeft w:val="0"/>
                      <w:marRight w:val="0"/>
                      <w:marTop w:val="0"/>
                      <w:marBottom w:val="0"/>
                      <w:divBdr>
                        <w:top w:val="none" w:sz="0" w:space="0" w:color="auto"/>
                        <w:left w:val="none" w:sz="0" w:space="0" w:color="auto"/>
                        <w:bottom w:val="none" w:sz="0" w:space="0" w:color="auto"/>
                        <w:right w:val="none" w:sz="0" w:space="0" w:color="auto"/>
                      </w:divBdr>
                    </w:div>
                  </w:divsChild>
                </w:div>
                <w:div w:id="1370685944">
                  <w:marLeft w:val="0"/>
                  <w:marRight w:val="0"/>
                  <w:marTop w:val="0"/>
                  <w:marBottom w:val="0"/>
                  <w:divBdr>
                    <w:top w:val="none" w:sz="0" w:space="0" w:color="auto"/>
                    <w:left w:val="none" w:sz="0" w:space="0" w:color="auto"/>
                    <w:bottom w:val="none" w:sz="0" w:space="0" w:color="auto"/>
                    <w:right w:val="none" w:sz="0" w:space="0" w:color="auto"/>
                  </w:divBdr>
                  <w:divsChild>
                    <w:div w:id="1338997797">
                      <w:marLeft w:val="0"/>
                      <w:marRight w:val="0"/>
                      <w:marTop w:val="0"/>
                      <w:marBottom w:val="0"/>
                      <w:divBdr>
                        <w:top w:val="none" w:sz="0" w:space="0" w:color="auto"/>
                        <w:left w:val="none" w:sz="0" w:space="0" w:color="auto"/>
                        <w:bottom w:val="none" w:sz="0" w:space="0" w:color="auto"/>
                        <w:right w:val="none" w:sz="0" w:space="0" w:color="auto"/>
                      </w:divBdr>
                    </w:div>
                  </w:divsChild>
                </w:div>
                <w:div w:id="1605769866">
                  <w:marLeft w:val="0"/>
                  <w:marRight w:val="0"/>
                  <w:marTop w:val="0"/>
                  <w:marBottom w:val="0"/>
                  <w:divBdr>
                    <w:top w:val="none" w:sz="0" w:space="0" w:color="auto"/>
                    <w:left w:val="none" w:sz="0" w:space="0" w:color="auto"/>
                    <w:bottom w:val="none" w:sz="0" w:space="0" w:color="auto"/>
                    <w:right w:val="none" w:sz="0" w:space="0" w:color="auto"/>
                  </w:divBdr>
                  <w:divsChild>
                    <w:div w:id="447704908">
                      <w:marLeft w:val="0"/>
                      <w:marRight w:val="0"/>
                      <w:marTop w:val="0"/>
                      <w:marBottom w:val="0"/>
                      <w:divBdr>
                        <w:top w:val="none" w:sz="0" w:space="0" w:color="auto"/>
                        <w:left w:val="none" w:sz="0" w:space="0" w:color="auto"/>
                        <w:bottom w:val="none" w:sz="0" w:space="0" w:color="auto"/>
                        <w:right w:val="none" w:sz="0" w:space="0" w:color="auto"/>
                      </w:divBdr>
                    </w:div>
                  </w:divsChild>
                </w:div>
                <w:div w:id="1625652709">
                  <w:marLeft w:val="0"/>
                  <w:marRight w:val="0"/>
                  <w:marTop w:val="0"/>
                  <w:marBottom w:val="0"/>
                  <w:divBdr>
                    <w:top w:val="none" w:sz="0" w:space="0" w:color="auto"/>
                    <w:left w:val="none" w:sz="0" w:space="0" w:color="auto"/>
                    <w:bottom w:val="none" w:sz="0" w:space="0" w:color="auto"/>
                    <w:right w:val="none" w:sz="0" w:space="0" w:color="auto"/>
                  </w:divBdr>
                  <w:divsChild>
                    <w:div w:id="457185020">
                      <w:marLeft w:val="0"/>
                      <w:marRight w:val="0"/>
                      <w:marTop w:val="0"/>
                      <w:marBottom w:val="0"/>
                      <w:divBdr>
                        <w:top w:val="none" w:sz="0" w:space="0" w:color="auto"/>
                        <w:left w:val="none" w:sz="0" w:space="0" w:color="auto"/>
                        <w:bottom w:val="none" w:sz="0" w:space="0" w:color="auto"/>
                        <w:right w:val="none" w:sz="0" w:space="0" w:color="auto"/>
                      </w:divBdr>
                    </w:div>
                  </w:divsChild>
                </w:div>
                <w:div w:id="1716464210">
                  <w:marLeft w:val="0"/>
                  <w:marRight w:val="0"/>
                  <w:marTop w:val="0"/>
                  <w:marBottom w:val="0"/>
                  <w:divBdr>
                    <w:top w:val="none" w:sz="0" w:space="0" w:color="auto"/>
                    <w:left w:val="none" w:sz="0" w:space="0" w:color="auto"/>
                    <w:bottom w:val="none" w:sz="0" w:space="0" w:color="auto"/>
                    <w:right w:val="none" w:sz="0" w:space="0" w:color="auto"/>
                  </w:divBdr>
                  <w:divsChild>
                    <w:div w:id="1621642184">
                      <w:marLeft w:val="0"/>
                      <w:marRight w:val="0"/>
                      <w:marTop w:val="0"/>
                      <w:marBottom w:val="0"/>
                      <w:divBdr>
                        <w:top w:val="none" w:sz="0" w:space="0" w:color="auto"/>
                        <w:left w:val="none" w:sz="0" w:space="0" w:color="auto"/>
                        <w:bottom w:val="none" w:sz="0" w:space="0" w:color="auto"/>
                        <w:right w:val="none" w:sz="0" w:space="0" w:color="auto"/>
                      </w:divBdr>
                    </w:div>
                  </w:divsChild>
                </w:div>
                <w:div w:id="1743521511">
                  <w:marLeft w:val="0"/>
                  <w:marRight w:val="0"/>
                  <w:marTop w:val="0"/>
                  <w:marBottom w:val="0"/>
                  <w:divBdr>
                    <w:top w:val="none" w:sz="0" w:space="0" w:color="auto"/>
                    <w:left w:val="none" w:sz="0" w:space="0" w:color="auto"/>
                    <w:bottom w:val="none" w:sz="0" w:space="0" w:color="auto"/>
                    <w:right w:val="none" w:sz="0" w:space="0" w:color="auto"/>
                  </w:divBdr>
                  <w:divsChild>
                    <w:div w:id="674844677">
                      <w:marLeft w:val="0"/>
                      <w:marRight w:val="0"/>
                      <w:marTop w:val="0"/>
                      <w:marBottom w:val="0"/>
                      <w:divBdr>
                        <w:top w:val="none" w:sz="0" w:space="0" w:color="auto"/>
                        <w:left w:val="none" w:sz="0" w:space="0" w:color="auto"/>
                        <w:bottom w:val="none" w:sz="0" w:space="0" w:color="auto"/>
                        <w:right w:val="none" w:sz="0" w:space="0" w:color="auto"/>
                      </w:divBdr>
                    </w:div>
                  </w:divsChild>
                </w:div>
                <w:div w:id="1782800688">
                  <w:marLeft w:val="0"/>
                  <w:marRight w:val="0"/>
                  <w:marTop w:val="0"/>
                  <w:marBottom w:val="0"/>
                  <w:divBdr>
                    <w:top w:val="none" w:sz="0" w:space="0" w:color="auto"/>
                    <w:left w:val="none" w:sz="0" w:space="0" w:color="auto"/>
                    <w:bottom w:val="none" w:sz="0" w:space="0" w:color="auto"/>
                    <w:right w:val="none" w:sz="0" w:space="0" w:color="auto"/>
                  </w:divBdr>
                  <w:divsChild>
                    <w:div w:id="765807884">
                      <w:marLeft w:val="0"/>
                      <w:marRight w:val="0"/>
                      <w:marTop w:val="0"/>
                      <w:marBottom w:val="0"/>
                      <w:divBdr>
                        <w:top w:val="none" w:sz="0" w:space="0" w:color="auto"/>
                        <w:left w:val="none" w:sz="0" w:space="0" w:color="auto"/>
                        <w:bottom w:val="none" w:sz="0" w:space="0" w:color="auto"/>
                        <w:right w:val="none" w:sz="0" w:space="0" w:color="auto"/>
                      </w:divBdr>
                    </w:div>
                  </w:divsChild>
                </w:div>
                <w:div w:id="1809738160">
                  <w:marLeft w:val="0"/>
                  <w:marRight w:val="0"/>
                  <w:marTop w:val="0"/>
                  <w:marBottom w:val="0"/>
                  <w:divBdr>
                    <w:top w:val="none" w:sz="0" w:space="0" w:color="auto"/>
                    <w:left w:val="none" w:sz="0" w:space="0" w:color="auto"/>
                    <w:bottom w:val="none" w:sz="0" w:space="0" w:color="auto"/>
                    <w:right w:val="none" w:sz="0" w:space="0" w:color="auto"/>
                  </w:divBdr>
                  <w:divsChild>
                    <w:div w:id="2068604117">
                      <w:marLeft w:val="0"/>
                      <w:marRight w:val="0"/>
                      <w:marTop w:val="0"/>
                      <w:marBottom w:val="0"/>
                      <w:divBdr>
                        <w:top w:val="none" w:sz="0" w:space="0" w:color="auto"/>
                        <w:left w:val="none" w:sz="0" w:space="0" w:color="auto"/>
                        <w:bottom w:val="none" w:sz="0" w:space="0" w:color="auto"/>
                        <w:right w:val="none" w:sz="0" w:space="0" w:color="auto"/>
                      </w:divBdr>
                    </w:div>
                  </w:divsChild>
                </w:div>
                <w:div w:id="1821775085">
                  <w:marLeft w:val="0"/>
                  <w:marRight w:val="0"/>
                  <w:marTop w:val="0"/>
                  <w:marBottom w:val="0"/>
                  <w:divBdr>
                    <w:top w:val="none" w:sz="0" w:space="0" w:color="auto"/>
                    <w:left w:val="none" w:sz="0" w:space="0" w:color="auto"/>
                    <w:bottom w:val="none" w:sz="0" w:space="0" w:color="auto"/>
                    <w:right w:val="none" w:sz="0" w:space="0" w:color="auto"/>
                  </w:divBdr>
                  <w:divsChild>
                    <w:div w:id="296759706">
                      <w:marLeft w:val="0"/>
                      <w:marRight w:val="0"/>
                      <w:marTop w:val="0"/>
                      <w:marBottom w:val="0"/>
                      <w:divBdr>
                        <w:top w:val="none" w:sz="0" w:space="0" w:color="auto"/>
                        <w:left w:val="none" w:sz="0" w:space="0" w:color="auto"/>
                        <w:bottom w:val="none" w:sz="0" w:space="0" w:color="auto"/>
                        <w:right w:val="none" w:sz="0" w:space="0" w:color="auto"/>
                      </w:divBdr>
                    </w:div>
                  </w:divsChild>
                </w:div>
                <w:div w:id="1859855540">
                  <w:marLeft w:val="0"/>
                  <w:marRight w:val="0"/>
                  <w:marTop w:val="0"/>
                  <w:marBottom w:val="0"/>
                  <w:divBdr>
                    <w:top w:val="none" w:sz="0" w:space="0" w:color="auto"/>
                    <w:left w:val="none" w:sz="0" w:space="0" w:color="auto"/>
                    <w:bottom w:val="none" w:sz="0" w:space="0" w:color="auto"/>
                    <w:right w:val="none" w:sz="0" w:space="0" w:color="auto"/>
                  </w:divBdr>
                  <w:divsChild>
                    <w:div w:id="973100091">
                      <w:marLeft w:val="0"/>
                      <w:marRight w:val="0"/>
                      <w:marTop w:val="0"/>
                      <w:marBottom w:val="0"/>
                      <w:divBdr>
                        <w:top w:val="none" w:sz="0" w:space="0" w:color="auto"/>
                        <w:left w:val="none" w:sz="0" w:space="0" w:color="auto"/>
                        <w:bottom w:val="none" w:sz="0" w:space="0" w:color="auto"/>
                        <w:right w:val="none" w:sz="0" w:space="0" w:color="auto"/>
                      </w:divBdr>
                    </w:div>
                  </w:divsChild>
                </w:div>
                <w:div w:id="1862470332">
                  <w:marLeft w:val="0"/>
                  <w:marRight w:val="0"/>
                  <w:marTop w:val="0"/>
                  <w:marBottom w:val="0"/>
                  <w:divBdr>
                    <w:top w:val="none" w:sz="0" w:space="0" w:color="auto"/>
                    <w:left w:val="none" w:sz="0" w:space="0" w:color="auto"/>
                    <w:bottom w:val="none" w:sz="0" w:space="0" w:color="auto"/>
                    <w:right w:val="none" w:sz="0" w:space="0" w:color="auto"/>
                  </w:divBdr>
                  <w:divsChild>
                    <w:div w:id="2122063520">
                      <w:marLeft w:val="0"/>
                      <w:marRight w:val="0"/>
                      <w:marTop w:val="0"/>
                      <w:marBottom w:val="0"/>
                      <w:divBdr>
                        <w:top w:val="none" w:sz="0" w:space="0" w:color="auto"/>
                        <w:left w:val="none" w:sz="0" w:space="0" w:color="auto"/>
                        <w:bottom w:val="none" w:sz="0" w:space="0" w:color="auto"/>
                        <w:right w:val="none" w:sz="0" w:space="0" w:color="auto"/>
                      </w:divBdr>
                    </w:div>
                  </w:divsChild>
                </w:div>
                <w:div w:id="1896236433">
                  <w:marLeft w:val="0"/>
                  <w:marRight w:val="0"/>
                  <w:marTop w:val="0"/>
                  <w:marBottom w:val="0"/>
                  <w:divBdr>
                    <w:top w:val="none" w:sz="0" w:space="0" w:color="auto"/>
                    <w:left w:val="none" w:sz="0" w:space="0" w:color="auto"/>
                    <w:bottom w:val="none" w:sz="0" w:space="0" w:color="auto"/>
                    <w:right w:val="none" w:sz="0" w:space="0" w:color="auto"/>
                  </w:divBdr>
                  <w:divsChild>
                    <w:div w:id="2117213826">
                      <w:marLeft w:val="0"/>
                      <w:marRight w:val="0"/>
                      <w:marTop w:val="0"/>
                      <w:marBottom w:val="0"/>
                      <w:divBdr>
                        <w:top w:val="none" w:sz="0" w:space="0" w:color="auto"/>
                        <w:left w:val="none" w:sz="0" w:space="0" w:color="auto"/>
                        <w:bottom w:val="none" w:sz="0" w:space="0" w:color="auto"/>
                        <w:right w:val="none" w:sz="0" w:space="0" w:color="auto"/>
                      </w:divBdr>
                    </w:div>
                  </w:divsChild>
                </w:div>
                <w:div w:id="1922715924">
                  <w:marLeft w:val="0"/>
                  <w:marRight w:val="0"/>
                  <w:marTop w:val="0"/>
                  <w:marBottom w:val="0"/>
                  <w:divBdr>
                    <w:top w:val="none" w:sz="0" w:space="0" w:color="auto"/>
                    <w:left w:val="none" w:sz="0" w:space="0" w:color="auto"/>
                    <w:bottom w:val="none" w:sz="0" w:space="0" w:color="auto"/>
                    <w:right w:val="none" w:sz="0" w:space="0" w:color="auto"/>
                  </w:divBdr>
                  <w:divsChild>
                    <w:div w:id="1362827702">
                      <w:marLeft w:val="0"/>
                      <w:marRight w:val="0"/>
                      <w:marTop w:val="0"/>
                      <w:marBottom w:val="0"/>
                      <w:divBdr>
                        <w:top w:val="none" w:sz="0" w:space="0" w:color="auto"/>
                        <w:left w:val="none" w:sz="0" w:space="0" w:color="auto"/>
                        <w:bottom w:val="none" w:sz="0" w:space="0" w:color="auto"/>
                        <w:right w:val="none" w:sz="0" w:space="0" w:color="auto"/>
                      </w:divBdr>
                    </w:div>
                  </w:divsChild>
                </w:div>
                <w:div w:id="1936472669">
                  <w:marLeft w:val="0"/>
                  <w:marRight w:val="0"/>
                  <w:marTop w:val="0"/>
                  <w:marBottom w:val="0"/>
                  <w:divBdr>
                    <w:top w:val="none" w:sz="0" w:space="0" w:color="auto"/>
                    <w:left w:val="none" w:sz="0" w:space="0" w:color="auto"/>
                    <w:bottom w:val="none" w:sz="0" w:space="0" w:color="auto"/>
                    <w:right w:val="none" w:sz="0" w:space="0" w:color="auto"/>
                  </w:divBdr>
                  <w:divsChild>
                    <w:div w:id="395206629">
                      <w:marLeft w:val="0"/>
                      <w:marRight w:val="0"/>
                      <w:marTop w:val="0"/>
                      <w:marBottom w:val="0"/>
                      <w:divBdr>
                        <w:top w:val="none" w:sz="0" w:space="0" w:color="auto"/>
                        <w:left w:val="none" w:sz="0" w:space="0" w:color="auto"/>
                        <w:bottom w:val="none" w:sz="0" w:space="0" w:color="auto"/>
                        <w:right w:val="none" w:sz="0" w:space="0" w:color="auto"/>
                      </w:divBdr>
                    </w:div>
                  </w:divsChild>
                </w:div>
                <w:div w:id="1996952391">
                  <w:marLeft w:val="0"/>
                  <w:marRight w:val="0"/>
                  <w:marTop w:val="0"/>
                  <w:marBottom w:val="0"/>
                  <w:divBdr>
                    <w:top w:val="none" w:sz="0" w:space="0" w:color="auto"/>
                    <w:left w:val="none" w:sz="0" w:space="0" w:color="auto"/>
                    <w:bottom w:val="none" w:sz="0" w:space="0" w:color="auto"/>
                    <w:right w:val="none" w:sz="0" w:space="0" w:color="auto"/>
                  </w:divBdr>
                  <w:divsChild>
                    <w:div w:id="526334189">
                      <w:marLeft w:val="0"/>
                      <w:marRight w:val="0"/>
                      <w:marTop w:val="0"/>
                      <w:marBottom w:val="0"/>
                      <w:divBdr>
                        <w:top w:val="none" w:sz="0" w:space="0" w:color="auto"/>
                        <w:left w:val="none" w:sz="0" w:space="0" w:color="auto"/>
                        <w:bottom w:val="none" w:sz="0" w:space="0" w:color="auto"/>
                        <w:right w:val="none" w:sz="0" w:space="0" w:color="auto"/>
                      </w:divBdr>
                    </w:div>
                  </w:divsChild>
                </w:div>
                <w:div w:id="2059469432">
                  <w:marLeft w:val="0"/>
                  <w:marRight w:val="0"/>
                  <w:marTop w:val="0"/>
                  <w:marBottom w:val="0"/>
                  <w:divBdr>
                    <w:top w:val="none" w:sz="0" w:space="0" w:color="auto"/>
                    <w:left w:val="none" w:sz="0" w:space="0" w:color="auto"/>
                    <w:bottom w:val="none" w:sz="0" w:space="0" w:color="auto"/>
                    <w:right w:val="none" w:sz="0" w:space="0" w:color="auto"/>
                  </w:divBdr>
                  <w:divsChild>
                    <w:div w:id="913517180">
                      <w:marLeft w:val="0"/>
                      <w:marRight w:val="0"/>
                      <w:marTop w:val="0"/>
                      <w:marBottom w:val="0"/>
                      <w:divBdr>
                        <w:top w:val="none" w:sz="0" w:space="0" w:color="auto"/>
                        <w:left w:val="none" w:sz="0" w:space="0" w:color="auto"/>
                        <w:bottom w:val="none" w:sz="0" w:space="0" w:color="auto"/>
                        <w:right w:val="none" w:sz="0" w:space="0" w:color="auto"/>
                      </w:divBdr>
                    </w:div>
                  </w:divsChild>
                </w:div>
                <w:div w:id="2075735054">
                  <w:marLeft w:val="0"/>
                  <w:marRight w:val="0"/>
                  <w:marTop w:val="0"/>
                  <w:marBottom w:val="0"/>
                  <w:divBdr>
                    <w:top w:val="none" w:sz="0" w:space="0" w:color="auto"/>
                    <w:left w:val="none" w:sz="0" w:space="0" w:color="auto"/>
                    <w:bottom w:val="none" w:sz="0" w:space="0" w:color="auto"/>
                    <w:right w:val="none" w:sz="0" w:space="0" w:color="auto"/>
                  </w:divBdr>
                  <w:divsChild>
                    <w:div w:id="1175415041">
                      <w:marLeft w:val="0"/>
                      <w:marRight w:val="0"/>
                      <w:marTop w:val="0"/>
                      <w:marBottom w:val="0"/>
                      <w:divBdr>
                        <w:top w:val="none" w:sz="0" w:space="0" w:color="auto"/>
                        <w:left w:val="none" w:sz="0" w:space="0" w:color="auto"/>
                        <w:bottom w:val="none" w:sz="0" w:space="0" w:color="auto"/>
                        <w:right w:val="none" w:sz="0" w:space="0" w:color="auto"/>
                      </w:divBdr>
                    </w:div>
                  </w:divsChild>
                </w:div>
                <w:div w:id="2084402864">
                  <w:marLeft w:val="0"/>
                  <w:marRight w:val="0"/>
                  <w:marTop w:val="0"/>
                  <w:marBottom w:val="0"/>
                  <w:divBdr>
                    <w:top w:val="none" w:sz="0" w:space="0" w:color="auto"/>
                    <w:left w:val="none" w:sz="0" w:space="0" w:color="auto"/>
                    <w:bottom w:val="none" w:sz="0" w:space="0" w:color="auto"/>
                    <w:right w:val="none" w:sz="0" w:space="0" w:color="auto"/>
                  </w:divBdr>
                  <w:divsChild>
                    <w:div w:id="419377312">
                      <w:marLeft w:val="0"/>
                      <w:marRight w:val="0"/>
                      <w:marTop w:val="0"/>
                      <w:marBottom w:val="0"/>
                      <w:divBdr>
                        <w:top w:val="none" w:sz="0" w:space="0" w:color="auto"/>
                        <w:left w:val="none" w:sz="0" w:space="0" w:color="auto"/>
                        <w:bottom w:val="none" w:sz="0" w:space="0" w:color="auto"/>
                        <w:right w:val="none" w:sz="0" w:space="0" w:color="auto"/>
                      </w:divBdr>
                    </w:div>
                  </w:divsChild>
                </w:div>
                <w:div w:id="2085444165">
                  <w:marLeft w:val="0"/>
                  <w:marRight w:val="0"/>
                  <w:marTop w:val="0"/>
                  <w:marBottom w:val="0"/>
                  <w:divBdr>
                    <w:top w:val="none" w:sz="0" w:space="0" w:color="auto"/>
                    <w:left w:val="none" w:sz="0" w:space="0" w:color="auto"/>
                    <w:bottom w:val="none" w:sz="0" w:space="0" w:color="auto"/>
                    <w:right w:val="none" w:sz="0" w:space="0" w:color="auto"/>
                  </w:divBdr>
                  <w:divsChild>
                    <w:div w:id="1792477151">
                      <w:marLeft w:val="0"/>
                      <w:marRight w:val="0"/>
                      <w:marTop w:val="0"/>
                      <w:marBottom w:val="0"/>
                      <w:divBdr>
                        <w:top w:val="none" w:sz="0" w:space="0" w:color="auto"/>
                        <w:left w:val="none" w:sz="0" w:space="0" w:color="auto"/>
                        <w:bottom w:val="none" w:sz="0" w:space="0" w:color="auto"/>
                        <w:right w:val="none" w:sz="0" w:space="0" w:color="auto"/>
                      </w:divBdr>
                    </w:div>
                  </w:divsChild>
                </w:div>
                <w:div w:id="2137528700">
                  <w:marLeft w:val="0"/>
                  <w:marRight w:val="0"/>
                  <w:marTop w:val="0"/>
                  <w:marBottom w:val="0"/>
                  <w:divBdr>
                    <w:top w:val="none" w:sz="0" w:space="0" w:color="auto"/>
                    <w:left w:val="none" w:sz="0" w:space="0" w:color="auto"/>
                    <w:bottom w:val="none" w:sz="0" w:space="0" w:color="auto"/>
                    <w:right w:val="none" w:sz="0" w:space="0" w:color="auto"/>
                  </w:divBdr>
                  <w:divsChild>
                    <w:div w:id="9202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54382">
          <w:marLeft w:val="0"/>
          <w:marRight w:val="0"/>
          <w:marTop w:val="0"/>
          <w:marBottom w:val="0"/>
          <w:divBdr>
            <w:top w:val="none" w:sz="0" w:space="0" w:color="auto"/>
            <w:left w:val="none" w:sz="0" w:space="0" w:color="auto"/>
            <w:bottom w:val="none" w:sz="0" w:space="0" w:color="auto"/>
            <w:right w:val="none" w:sz="0" w:space="0" w:color="auto"/>
          </w:divBdr>
        </w:div>
        <w:div w:id="1548300024">
          <w:marLeft w:val="0"/>
          <w:marRight w:val="0"/>
          <w:marTop w:val="0"/>
          <w:marBottom w:val="0"/>
          <w:divBdr>
            <w:top w:val="none" w:sz="0" w:space="0" w:color="auto"/>
            <w:left w:val="none" w:sz="0" w:space="0" w:color="auto"/>
            <w:bottom w:val="none" w:sz="0" w:space="0" w:color="auto"/>
            <w:right w:val="none" w:sz="0" w:space="0" w:color="auto"/>
          </w:divBdr>
        </w:div>
        <w:div w:id="1800417540">
          <w:marLeft w:val="0"/>
          <w:marRight w:val="0"/>
          <w:marTop w:val="0"/>
          <w:marBottom w:val="0"/>
          <w:divBdr>
            <w:top w:val="none" w:sz="0" w:space="0" w:color="auto"/>
            <w:left w:val="none" w:sz="0" w:space="0" w:color="auto"/>
            <w:bottom w:val="none" w:sz="0" w:space="0" w:color="auto"/>
            <w:right w:val="none" w:sz="0" w:space="0" w:color="auto"/>
          </w:divBdr>
        </w:div>
        <w:div w:id="1880242821">
          <w:marLeft w:val="0"/>
          <w:marRight w:val="0"/>
          <w:marTop w:val="0"/>
          <w:marBottom w:val="0"/>
          <w:divBdr>
            <w:top w:val="none" w:sz="0" w:space="0" w:color="auto"/>
            <w:left w:val="none" w:sz="0" w:space="0" w:color="auto"/>
            <w:bottom w:val="none" w:sz="0" w:space="0" w:color="auto"/>
            <w:right w:val="none" w:sz="0" w:space="0" w:color="auto"/>
          </w:divBdr>
        </w:div>
      </w:divsChild>
    </w:div>
    <w:div w:id="1100640541">
      <w:bodyDiv w:val="1"/>
      <w:marLeft w:val="0"/>
      <w:marRight w:val="0"/>
      <w:marTop w:val="0"/>
      <w:marBottom w:val="0"/>
      <w:divBdr>
        <w:top w:val="none" w:sz="0" w:space="0" w:color="auto"/>
        <w:left w:val="none" w:sz="0" w:space="0" w:color="auto"/>
        <w:bottom w:val="none" w:sz="0" w:space="0" w:color="auto"/>
        <w:right w:val="none" w:sz="0" w:space="0" w:color="auto"/>
      </w:divBdr>
    </w:div>
    <w:div w:id="1117679564">
      <w:bodyDiv w:val="1"/>
      <w:marLeft w:val="0"/>
      <w:marRight w:val="0"/>
      <w:marTop w:val="0"/>
      <w:marBottom w:val="0"/>
      <w:divBdr>
        <w:top w:val="none" w:sz="0" w:space="0" w:color="auto"/>
        <w:left w:val="none" w:sz="0" w:space="0" w:color="auto"/>
        <w:bottom w:val="none" w:sz="0" w:space="0" w:color="auto"/>
        <w:right w:val="none" w:sz="0" w:space="0" w:color="auto"/>
      </w:divBdr>
      <w:divsChild>
        <w:div w:id="167142115">
          <w:marLeft w:val="0"/>
          <w:marRight w:val="0"/>
          <w:marTop w:val="0"/>
          <w:marBottom w:val="0"/>
          <w:divBdr>
            <w:top w:val="none" w:sz="0" w:space="0" w:color="auto"/>
            <w:left w:val="none" w:sz="0" w:space="0" w:color="auto"/>
            <w:bottom w:val="none" w:sz="0" w:space="0" w:color="auto"/>
            <w:right w:val="none" w:sz="0" w:space="0" w:color="auto"/>
          </w:divBdr>
          <w:divsChild>
            <w:div w:id="1457412593">
              <w:marLeft w:val="0"/>
              <w:marRight w:val="0"/>
              <w:marTop w:val="0"/>
              <w:marBottom w:val="0"/>
              <w:divBdr>
                <w:top w:val="none" w:sz="0" w:space="0" w:color="auto"/>
                <w:left w:val="none" w:sz="0" w:space="0" w:color="auto"/>
                <w:bottom w:val="none" w:sz="0" w:space="0" w:color="auto"/>
                <w:right w:val="none" w:sz="0" w:space="0" w:color="auto"/>
              </w:divBdr>
            </w:div>
          </w:divsChild>
        </w:div>
        <w:div w:id="177238750">
          <w:marLeft w:val="0"/>
          <w:marRight w:val="0"/>
          <w:marTop w:val="0"/>
          <w:marBottom w:val="0"/>
          <w:divBdr>
            <w:top w:val="none" w:sz="0" w:space="0" w:color="auto"/>
            <w:left w:val="none" w:sz="0" w:space="0" w:color="auto"/>
            <w:bottom w:val="none" w:sz="0" w:space="0" w:color="auto"/>
            <w:right w:val="none" w:sz="0" w:space="0" w:color="auto"/>
          </w:divBdr>
          <w:divsChild>
            <w:div w:id="1500583614">
              <w:marLeft w:val="0"/>
              <w:marRight w:val="0"/>
              <w:marTop w:val="0"/>
              <w:marBottom w:val="0"/>
              <w:divBdr>
                <w:top w:val="none" w:sz="0" w:space="0" w:color="auto"/>
                <w:left w:val="none" w:sz="0" w:space="0" w:color="auto"/>
                <w:bottom w:val="none" w:sz="0" w:space="0" w:color="auto"/>
                <w:right w:val="none" w:sz="0" w:space="0" w:color="auto"/>
              </w:divBdr>
            </w:div>
          </w:divsChild>
        </w:div>
        <w:div w:id="435372010">
          <w:marLeft w:val="0"/>
          <w:marRight w:val="0"/>
          <w:marTop w:val="0"/>
          <w:marBottom w:val="0"/>
          <w:divBdr>
            <w:top w:val="none" w:sz="0" w:space="0" w:color="auto"/>
            <w:left w:val="none" w:sz="0" w:space="0" w:color="auto"/>
            <w:bottom w:val="none" w:sz="0" w:space="0" w:color="auto"/>
            <w:right w:val="none" w:sz="0" w:space="0" w:color="auto"/>
          </w:divBdr>
          <w:divsChild>
            <w:div w:id="575016461">
              <w:marLeft w:val="0"/>
              <w:marRight w:val="0"/>
              <w:marTop w:val="0"/>
              <w:marBottom w:val="0"/>
              <w:divBdr>
                <w:top w:val="none" w:sz="0" w:space="0" w:color="auto"/>
                <w:left w:val="none" w:sz="0" w:space="0" w:color="auto"/>
                <w:bottom w:val="none" w:sz="0" w:space="0" w:color="auto"/>
                <w:right w:val="none" w:sz="0" w:space="0" w:color="auto"/>
              </w:divBdr>
            </w:div>
          </w:divsChild>
        </w:div>
        <w:div w:id="472911167">
          <w:marLeft w:val="0"/>
          <w:marRight w:val="0"/>
          <w:marTop w:val="0"/>
          <w:marBottom w:val="0"/>
          <w:divBdr>
            <w:top w:val="none" w:sz="0" w:space="0" w:color="auto"/>
            <w:left w:val="none" w:sz="0" w:space="0" w:color="auto"/>
            <w:bottom w:val="none" w:sz="0" w:space="0" w:color="auto"/>
            <w:right w:val="none" w:sz="0" w:space="0" w:color="auto"/>
          </w:divBdr>
          <w:divsChild>
            <w:div w:id="1049498833">
              <w:marLeft w:val="0"/>
              <w:marRight w:val="0"/>
              <w:marTop w:val="0"/>
              <w:marBottom w:val="0"/>
              <w:divBdr>
                <w:top w:val="none" w:sz="0" w:space="0" w:color="auto"/>
                <w:left w:val="none" w:sz="0" w:space="0" w:color="auto"/>
                <w:bottom w:val="none" w:sz="0" w:space="0" w:color="auto"/>
                <w:right w:val="none" w:sz="0" w:space="0" w:color="auto"/>
              </w:divBdr>
            </w:div>
          </w:divsChild>
        </w:div>
        <w:div w:id="523791023">
          <w:marLeft w:val="0"/>
          <w:marRight w:val="0"/>
          <w:marTop w:val="0"/>
          <w:marBottom w:val="0"/>
          <w:divBdr>
            <w:top w:val="none" w:sz="0" w:space="0" w:color="auto"/>
            <w:left w:val="none" w:sz="0" w:space="0" w:color="auto"/>
            <w:bottom w:val="none" w:sz="0" w:space="0" w:color="auto"/>
            <w:right w:val="none" w:sz="0" w:space="0" w:color="auto"/>
          </w:divBdr>
          <w:divsChild>
            <w:div w:id="1189373726">
              <w:marLeft w:val="0"/>
              <w:marRight w:val="0"/>
              <w:marTop w:val="0"/>
              <w:marBottom w:val="0"/>
              <w:divBdr>
                <w:top w:val="none" w:sz="0" w:space="0" w:color="auto"/>
                <w:left w:val="none" w:sz="0" w:space="0" w:color="auto"/>
                <w:bottom w:val="none" w:sz="0" w:space="0" w:color="auto"/>
                <w:right w:val="none" w:sz="0" w:space="0" w:color="auto"/>
              </w:divBdr>
            </w:div>
          </w:divsChild>
        </w:div>
        <w:div w:id="815226978">
          <w:marLeft w:val="0"/>
          <w:marRight w:val="0"/>
          <w:marTop w:val="0"/>
          <w:marBottom w:val="0"/>
          <w:divBdr>
            <w:top w:val="none" w:sz="0" w:space="0" w:color="auto"/>
            <w:left w:val="none" w:sz="0" w:space="0" w:color="auto"/>
            <w:bottom w:val="none" w:sz="0" w:space="0" w:color="auto"/>
            <w:right w:val="none" w:sz="0" w:space="0" w:color="auto"/>
          </w:divBdr>
          <w:divsChild>
            <w:div w:id="1402364085">
              <w:marLeft w:val="0"/>
              <w:marRight w:val="0"/>
              <w:marTop w:val="0"/>
              <w:marBottom w:val="0"/>
              <w:divBdr>
                <w:top w:val="none" w:sz="0" w:space="0" w:color="auto"/>
                <w:left w:val="none" w:sz="0" w:space="0" w:color="auto"/>
                <w:bottom w:val="none" w:sz="0" w:space="0" w:color="auto"/>
                <w:right w:val="none" w:sz="0" w:space="0" w:color="auto"/>
              </w:divBdr>
            </w:div>
          </w:divsChild>
        </w:div>
        <w:div w:id="819686478">
          <w:marLeft w:val="0"/>
          <w:marRight w:val="0"/>
          <w:marTop w:val="0"/>
          <w:marBottom w:val="0"/>
          <w:divBdr>
            <w:top w:val="none" w:sz="0" w:space="0" w:color="auto"/>
            <w:left w:val="none" w:sz="0" w:space="0" w:color="auto"/>
            <w:bottom w:val="none" w:sz="0" w:space="0" w:color="auto"/>
            <w:right w:val="none" w:sz="0" w:space="0" w:color="auto"/>
          </w:divBdr>
          <w:divsChild>
            <w:div w:id="2113934619">
              <w:marLeft w:val="0"/>
              <w:marRight w:val="0"/>
              <w:marTop w:val="0"/>
              <w:marBottom w:val="0"/>
              <w:divBdr>
                <w:top w:val="none" w:sz="0" w:space="0" w:color="auto"/>
                <w:left w:val="none" w:sz="0" w:space="0" w:color="auto"/>
                <w:bottom w:val="none" w:sz="0" w:space="0" w:color="auto"/>
                <w:right w:val="none" w:sz="0" w:space="0" w:color="auto"/>
              </w:divBdr>
            </w:div>
          </w:divsChild>
        </w:div>
        <w:div w:id="1118718055">
          <w:marLeft w:val="0"/>
          <w:marRight w:val="0"/>
          <w:marTop w:val="0"/>
          <w:marBottom w:val="0"/>
          <w:divBdr>
            <w:top w:val="none" w:sz="0" w:space="0" w:color="auto"/>
            <w:left w:val="none" w:sz="0" w:space="0" w:color="auto"/>
            <w:bottom w:val="none" w:sz="0" w:space="0" w:color="auto"/>
            <w:right w:val="none" w:sz="0" w:space="0" w:color="auto"/>
          </w:divBdr>
          <w:divsChild>
            <w:div w:id="634330503">
              <w:marLeft w:val="0"/>
              <w:marRight w:val="0"/>
              <w:marTop w:val="0"/>
              <w:marBottom w:val="0"/>
              <w:divBdr>
                <w:top w:val="none" w:sz="0" w:space="0" w:color="auto"/>
                <w:left w:val="none" w:sz="0" w:space="0" w:color="auto"/>
                <w:bottom w:val="none" w:sz="0" w:space="0" w:color="auto"/>
                <w:right w:val="none" w:sz="0" w:space="0" w:color="auto"/>
              </w:divBdr>
            </w:div>
          </w:divsChild>
        </w:div>
        <w:div w:id="1149596489">
          <w:marLeft w:val="0"/>
          <w:marRight w:val="0"/>
          <w:marTop w:val="0"/>
          <w:marBottom w:val="0"/>
          <w:divBdr>
            <w:top w:val="none" w:sz="0" w:space="0" w:color="auto"/>
            <w:left w:val="none" w:sz="0" w:space="0" w:color="auto"/>
            <w:bottom w:val="none" w:sz="0" w:space="0" w:color="auto"/>
            <w:right w:val="none" w:sz="0" w:space="0" w:color="auto"/>
          </w:divBdr>
          <w:divsChild>
            <w:div w:id="1149008099">
              <w:marLeft w:val="0"/>
              <w:marRight w:val="0"/>
              <w:marTop w:val="0"/>
              <w:marBottom w:val="0"/>
              <w:divBdr>
                <w:top w:val="none" w:sz="0" w:space="0" w:color="auto"/>
                <w:left w:val="none" w:sz="0" w:space="0" w:color="auto"/>
                <w:bottom w:val="none" w:sz="0" w:space="0" w:color="auto"/>
                <w:right w:val="none" w:sz="0" w:space="0" w:color="auto"/>
              </w:divBdr>
            </w:div>
          </w:divsChild>
        </w:div>
        <w:div w:id="1152216591">
          <w:marLeft w:val="0"/>
          <w:marRight w:val="0"/>
          <w:marTop w:val="0"/>
          <w:marBottom w:val="0"/>
          <w:divBdr>
            <w:top w:val="none" w:sz="0" w:space="0" w:color="auto"/>
            <w:left w:val="none" w:sz="0" w:space="0" w:color="auto"/>
            <w:bottom w:val="none" w:sz="0" w:space="0" w:color="auto"/>
            <w:right w:val="none" w:sz="0" w:space="0" w:color="auto"/>
          </w:divBdr>
          <w:divsChild>
            <w:div w:id="181551130">
              <w:marLeft w:val="0"/>
              <w:marRight w:val="0"/>
              <w:marTop w:val="0"/>
              <w:marBottom w:val="0"/>
              <w:divBdr>
                <w:top w:val="none" w:sz="0" w:space="0" w:color="auto"/>
                <w:left w:val="none" w:sz="0" w:space="0" w:color="auto"/>
                <w:bottom w:val="none" w:sz="0" w:space="0" w:color="auto"/>
                <w:right w:val="none" w:sz="0" w:space="0" w:color="auto"/>
              </w:divBdr>
            </w:div>
          </w:divsChild>
        </w:div>
        <w:div w:id="1197767322">
          <w:marLeft w:val="0"/>
          <w:marRight w:val="0"/>
          <w:marTop w:val="0"/>
          <w:marBottom w:val="0"/>
          <w:divBdr>
            <w:top w:val="none" w:sz="0" w:space="0" w:color="auto"/>
            <w:left w:val="none" w:sz="0" w:space="0" w:color="auto"/>
            <w:bottom w:val="none" w:sz="0" w:space="0" w:color="auto"/>
            <w:right w:val="none" w:sz="0" w:space="0" w:color="auto"/>
          </w:divBdr>
          <w:divsChild>
            <w:div w:id="219050831">
              <w:marLeft w:val="0"/>
              <w:marRight w:val="0"/>
              <w:marTop w:val="0"/>
              <w:marBottom w:val="0"/>
              <w:divBdr>
                <w:top w:val="none" w:sz="0" w:space="0" w:color="auto"/>
                <w:left w:val="none" w:sz="0" w:space="0" w:color="auto"/>
                <w:bottom w:val="none" w:sz="0" w:space="0" w:color="auto"/>
                <w:right w:val="none" w:sz="0" w:space="0" w:color="auto"/>
              </w:divBdr>
            </w:div>
          </w:divsChild>
        </w:div>
        <w:div w:id="1199391712">
          <w:marLeft w:val="0"/>
          <w:marRight w:val="0"/>
          <w:marTop w:val="0"/>
          <w:marBottom w:val="0"/>
          <w:divBdr>
            <w:top w:val="none" w:sz="0" w:space="0" w:color="auto"/>
            <w:left w:val="none" w:sz="0" w:space="0" w:color="auto"/>
            <w:bottom w:val="none" w:sz="0" w:space="0" w:color="auto"/>
            <w:right w:val="none" w:sz="0" w:space="0" w:color="auto"/>
          </w:divBdr>
          <w:divsChild>
            <w:div w:id="1124540490">
              <w:marLeft w:val="0"/>
              <w:marRight w:val="0"/>
              <w:marTop w:val="0"/>
              <w:marBottom w:val="0"/>
              <w:divBdr>
                <w:top w:val="none" w:sz="0" w:space="0" w:color="auto"/>
                <w:left w:val="none" w:sz="0" w:space="0" w:color="auto"/>
                <w:bottom w:val="none" w:sz="0" w:space="0" w:color="auto"/>
                <w:right w:val="none" w:sz="0" w:space="0" w:color="auto"/>
              </w:divBdr>
            </w:div>
          </w:divsChild>
        </w:div>
        <w:div w:id="1290090684">
          <w:marLeft w:val="0"/>
          <w:marRight w:val="0"/>
          <w:marTop w:val="0"/>
          <w:marBottom w:val="0"/>
          <w:divBdr>
            <w:top w:val="none" w:sz="0" w:space="0" w:color="auto"/>
            <w:left w:val="none" w:sz="0" w:space="0" w:color="auto"/>
            <w:bottom w:val="none" w:sz="0" w:space="0" w:color="auto"/>
            <w:right w:val="none" w:sz="0" w:space="0" w:color="auto"/>
          </w:divBdr>
          <w:divsChild>
            <w:div w:id="1763793852">
              <w:marLeft w:val="0"/>
              <w:marRight w:val="0"/>
              <w:marTop w:val="0"/>
              <w:marBottom w:val="0"/>
              <w:divBdr>
                <w:top w:val="none" w:sz="0" w:space="0" w:color="auto"/>
                <w:left w:val="none" w:sz="0" w:space="0" w:color="auto"/>
                <w:bottom w:val="none" w:sz="0" w:space="0" w:color="auto"/>
                <w:right w:val="none" w:sz="0" w:space="0" w:color="auto"/>
              </w:divBdr>
            </w:div>
          </w:divsChild>
        </w:div>
        <w:div w:id="1414745365">
          <w:marLeft w:val="0"/>
          <w:marRight w:val="0"/>
          <w:marTop w:val="0"/>
          <w:marBottom w:val="0"/>
          <w:divBdr>
            <w:top w:val="none" w:sz="0" w:space="0" w:color="auto"/>
            <w:left w:val="none" w:sz="0" w:space="0" w:color="auto"/>
            <w:bottom w:val="none" w:sz="0" w:space="0" w:color="auto"/>
            <w:right w:val="none" w:sz="0" w:space="0" w:color="auto"/>
          </w:divBdr>
          <w:divsChild>
            <w:div w:id="526143939">
              <w:marLeft w:val="0"/>
              <w:marRight w:val="0"/>
              <w:marTop w:val="0"/>
              <w:marBottom w:val="0"/>
              <w:divBdr>
                <w:top w:val="none" w:sz="0" w:space="0" w:color="auto"/>
                <w:left w:val="none" w:sz="0" w:space="0" w:color="auto"/>
                <w:bottom w:val="none" w:sz="0" w:space="0" w:color="auto"/>
                <w:right w:val="none" w:sz="0" w:space="0" w:color="auto"/>
              </w:divBdr>
            </w:div>
          </w:divsChild>
        </w:div>
        <w:div w:id="1419983468">
          <w:marLeft w:val="0"/>
          <w:marRight w:val="0"/>
          <w:marTop w:val="0"/>
          <w:marBottom w:val="0"/>
          <w:divBdr>
            <w:top w:val="none" w:sz="0" w:space="0" w:color="auto"/>
            <w:left w:val="none" w:sz="0" w:space="0" w:color="auto"/>
            <w:bottom w:val="none" w:sz="0" w:space="0" w:color="auto"/>
            <w:right w:val="none" w:sz="0" w:space="0" w:color="auto"/>
          </w:divBdr>
          <w:divsChild>
            <w:div w:id="1257636416">
              <w:marLeft w:val="0"/>
              <w:marRight w:val="0"/>
              <w:marTop w:val="0"/>
              <w:marBottom w:val="0"/>
              <w:divBdr>
                <w:top w:val="none" w:sz="0" w:space="0" w:color="auto"/>
                <w:left w:val="none" w:sz="0" w:space="0" w:color="auto"/>
                <w:bottom w:val="none" w:sz="0" w:space="0" w:color="auto"/>
                <w:right w:val="none" w:sz="0" w:space="0" w:color="auto"/>
              </w:divBdr>
            </w:div>
          </w:divsChild>
        </w:div>
        <w:div w:id="1931892684">
          <w:marLeft w:val="0"/>
          <w:marRight w:val="0"/>
          <w:marTop w:val="0"/>
          <w:marBottom w:val="0"/>
          <w:divBdr>
            <w:top w:val="none" w:sz="0" w:space="0" w:color="auto"/>
            <w:left w:val="none" w:sz="0" w:space="0" w:color="auto"/>
            <w:bottom w:val="none" w:sz="0" w:space="0" w:color="auto"/>
            <w:right w:val="none" w:sz="0" w:space="0" w:color="auto"/>
          </w:divBdr>
          <w:divsChild>
            <w:div w:id="716271717">
              <w:marLeft w:val="0"/>
              <w:marRight w:val="0"/>
              <w:marTop w:val="0"/>
              <w:marBottom w:val="0"/>
              <w:divBdr>
                <w:top w:val="none" w:sz="0" w:space="0" w:color="auto"/>
                <w:left w:val="none" w:sz="0" w:space="0" w:color="auto"/>
                <w:bottom w:val="none" w:sz="0" w:space="0" w:color="auto"/>
                <w:right w:val="none" w:sz="0" w:space="0" w:color="auto"/>
              </w:divBdr>
            </w:div>
          </w:divsChild>
        </w:div>
        <w:div w:id="2014598894">
          <w:marLeft w:val="0"/>
          <w:marRight w:val="0"/>
          <w:marTop w:val="0"/>
          <w:marBottom w:val="0"/>
          <w:divBdr>
            <w:top w:val="none" w:sz="0" w:space="0" w:color="auto"/>
            <w:left w:val="none" w:sz="0" w:space="0" w:color="auto"/>
            <w:bottom w:val="none" w:sz="0" w:space="0" w:color="auto"/>
            <w:right w:val="none" w:sz="0" w:space="0" w:color="auto"/>
          </w:divBdr>
          <w:divsChild>
            <w:div w:id="1770660993">
              <w:marLeft w:val="0"/>
              <w:marRight w:val="0"/>
              <w:marTop w:val="0"/>
              <w:marBottom w:val="0"/>
              <w:divBdr>
                <w:top w:val="none" w:sz="0" w:space="0" w:color="auto"/>
                <w:left w:val="none" w:sz="0" w:space="0" w:color="auto"/>
                <w:bottom w:val="none" w:sz="0" w:space="0" w:color="auto"/>
                <w:right w:val="none" w:sz="0" w:space="0" w:color="auto"/>
              </w:divBdr>
            </w:div>
          </w:divsChild>
        </w:div>
        <w:div w:id="2028171571">
          <w:marLeft w:val="0"/>
          <w:marRight w:val="0"/>
          <w:marTop w:val="0"/>
          <w:marBottom w:val="0"/>
          <w:divBdr>
            <w:top w:val="none" w:sz="0" w:space="0" w:color="auto"/>
            <w:left w:val="none" w:sz="0" w:space="0" w:color="auto"/>
            <w:bottom w:val="none" w:sz="0" w:space="0" w:color="auto"/>
            <w:right w:val="none" w:sz="0" w:space="0" w:color="auto"/>
          </w:divBdr>
          <w:divsChild>
            <w:div w:id="18437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59014">
      <w:bodyDiv w:val="1"/>
      <w:marLeft w:val="0"/>
      <w:marRight w:val="0"/>
      <w:marTop w:val="0"/>
      <w:marBottom w:val="0"/>
      <w:divBdr>
        <w:top w:val="none" w:sz="0" w:space="0" w:color="auto"/>
        <w:left w:val="none" w:sz="0" w:space="0" w:color="auto"/>
        <w:bottom w:val="none" w:sz="0" w:space="0" w:color="auto"/>
        <w:right w:val="none" w:sz="0" w:space="0" w:color="auto"/>
      </w:divBdr>
      <w:divsChild>
        <w:div w:id="78603421">
          <w:marLeft w:val="0"/>
          <w:marRight w:val="0"/>
          <w:marTop w:val="0"/>
          <w:marBottom w:val="0"/>
          <w:divBdr>
            <w:top w:val="none" w:sz="0" w:space="0" w:color="auto"/>
            <w:left w:val="none" w:sz="0" w:space="0" w:color="auto"/>
            <w:bottom w:val="none" w:sz="0" w:space="0" w:color="auto"/>
            <w:right w:val="none" w:sz="0" w:space="0" w:color="auto"/>
          </w:divBdr>
        </w:div>
        <w:div w:id="327365981">
          <w:marLeft w:val="0"/>
          <w:marRight w:val="0"/>
          <w:marTop w:val="0"/>
          <w:marBottom w:val="0"/>
          <w:divBdr>
            <w:top w:val="none" w:sz="0" w:space="0" w:color="auto"/>
            <w:left w:val="none" w:sz="0" w:space="0" w:color="auto"/>
            <w:bottom w:val="none" w:sz="0" w:space="0" w:color="auto"/>
            <w:right w:val="none" w:sz="0" w:space="0" w:color="auto"/>
          </w:divBdr>
        </w:div>
        <w:div w:id="792292149">
          <w:marLeft w:val="0"/>
          <w:marRight w:val="0"/>
          <w:marTop w:val="0"/>
          <w:marBottom w:val="0"/>
          <w:divBdr>
            <w:top w:val="none" w:sz="0" w:space="0" w:color="auto"/>
            <w:left w:val="none" w:sz="0" w:space="0" w:color="auto"/>
            <w:bottom w:val="none" w:sz="0" w:space="0" w:color="auto"/>
            <w:right w:val="none" w:sz="0" w:space="0" w:color="auto"/>
          </w:divBdr>
        </w:div>
        <w:div w:id="1147085659">
          <w:marLeft w:val="0"/>
          <w:marRight w:val="0"/>
          <w:marTop w:val="0"/>
          <w:marBottom w:val="0"/>
          <w:divBdr>
            <w:top w:val="none" w:sz="0" w:space="0" w:color="auto"/>
            <w:left w:val="none" w:sz="0" w:space="0" w:color="auto"/>
            <w:bottom w:val="none" w:sz="0" w:space="0" w:color="auto"/>
            <w:right w:val="none" w:sz="0" w:space="0" w:color="auto"/>
          </w:divBdr>
        </w:div>
        <w:div w:id="1152792393">
          <w:marLeft w:val="0"/>
          <w:marRight w:val="0"/>
          <w:marTop w:val="0"/>
          <w:marBottom w:val="0"/>
          <w:divBdr>
            <w:top w:val="none" w:sz="0" w:space="0" w:color="auto"/>
            <w:left w:val="none" w:sz="0" w:space="0" w:color="auto"/>
            <w:bottom w:val="none" w:sz="0" w:space="0" w:color="auto"/>
            <w:right w:val="none" w:sz="0" w:space="0" w:color="auto"/>
          </w:divBdr>
        </w:div>
        <w:div w:id="1181241192">
          <w:marLeft w:val="0"/>
          <w:marRight w:val="0"/>
          <w:marTop w:val="0"/>
          <w:marBottom w:val="0"/>
          <w:divBdr>
            <w:top w:val="none" w:sz="0" w:space="0" w:color="auto"/>
            <w:left w:val="none" w:sz="0" w:space="0" w:color="auto"/>
            <w:bottom w:val="none" w:sz="0" w:space="0" w:color="auto"/>
            <w:right w:val="none" w:sz="0" w:space="0" w:color="auto"/>
          </w:divBdr>
        </w:div>
        <w:div w:id="1359544999">
          <w:marLeft w:val="0"/>
          <w:marRight w:val="0"/>
          <w:marTop w:val="0"/>
          <w:marBottom w:val="0"/>
          <w:divBdr>
            <w:top w:val="none" w:sz="0" w:space="0" w:color="auto"/>
            <w:left w:val="none" w:sz="0" w:space="0" w:color="auto"/>
            <w:bottom w:val="none" w:sz="0" w:space="0" w:color="auto"/>
            <w:right w:val="none" w:sz="0" w:space="0" w:color="auto"/>
          </w:divBdr>
        </w:div>
        <w:div w:id="1365330458">
          <w:marLeft w:val="0"/>
          <w:marRight w:val="0"/>
          <w:marTop w:val="0"/>
          <w:marBottom w:val="0"/>
          <w:divBdr>
            <w:top w:val="none" w:sz="0" w:space="0" w:color="auto"/>
            <w:left w:val="none" w:sz="0" w:space="0" w:color="auto"/>
            <w:bottom w:val="none" w:sz="0" w:space="0" w:color="auto"/>
            <w:right w:val="none" w:sz="0" w:space="0" w:color="auto"/>
          </w:divBdr>
        </w:div>
        <w:div w:id="1522891487">
          <w:marLeft w:val="0"/>
          <w:marRight w:val="0"/>
          <w:marTop w:val="0"/>
          <w:marBottom w:val="0"/>
          <w:divBdr>
            <w:top w:val="none" w:sz="0" w:space="0" w:color="auto"/>
            <w:left w:val="none" w:sz="0" w:space="0" w:color="auto"/>
            <w:bottom w:val="none" w:sz="0" w:space="0" w:color="auto"/>
            <w:right w:val="none" w:sz="0" w:space="0" w:color="auto"/>
          </w:divBdr>
        </w:div>
        <w:div w:id="1764106333">
          <w:marLeft w:val="0"/>
          <w:marRight w:val="0"/>
          <w:marTop w:val="0"/>
          <w:marBottom w:val="0"/>
          <w:divBdr>
            <w:top w:val="none" w:sz="0" w:space="0" w:color="auto"/>
            <w:left w:val="none" w:sz="0" w:space="0" w:color="auto"/>
            <w:bottom w:val="none" w:sz="0" w:space="0" w:color="auto"/>
            <w:right w:val="none" w:sz="0" w:space="0" w:color="auto"/>
          </w:divBdr>
        </w:div>
        <w:div w:id="1846555780">
          <w:marLeft w:val="0"/>
          <w:marRight w:val="0"/>
          <w:marTop w:val="0"/>
          <w:marBottom w:val="0"/>
          <w:divBdr>
            <w:top w:val="none" w:sz="0" w:space="0" w:color="auto"/>
            <w:left w:val="none" w:sz="0" w:space="0" w:color="auto"/>
            <w:bottom w:val="none" w:sz="0" w:space="0" w:color="auto"/>
            <w:right w:val="none" w:sz="0" w:space="0" w:color="auto"/>
          </w:divBdr>
        </w:div>
        <w:div w:id="1934389689">
          <w:marLeft w:val="0"/>
          <w:marRight w:val="0"/>
          <w:marTop w:val="0"/>
          <w:marBottom w:val="0"/>
          <w:divBdr>
            <w:top w:val="none" w:sz="0" w:space="0" w:color="auto"/>
            <w:left w:val="none" w:sz="0" w:space="0" w:color="auto"/>
            <w:bottom w:val="none" w:sz="0" w:space="0" w:color="auto"/>
            <w:right w:val="none" w:sz="0" w:space="0" w:color="auto"/>
          </w:divBdr>
        </w:div>
        <w:div w:id="1949773376">
          <w:marLeft w:val="0"/>
          <w:marRight w:val="0"/>
          <w:marTop w:val="0"/>
          <w:marBottom w:val="0"/>
          <w:divBdr>
            <w:top w:val="none" w:sz="0" w:space="0" w:color="auto"/>
            <w:left w:val="none" w:sz="0" w:space="0" w:color="auto"/>
            <w:bottom w:val="none" w:sz="0" w:space="0" w:color="auto"/>
            <w:right w:val="none" w:sz="0" w:space="0" w:color="auto"/>
          </w:divBdr>
        </w:div>
        <w:div w:id="1955400399">
          <w:marLeft w:val="0"/>
          <w:marRight w:val="0"/>
          <w:marTop w:val="0"/>
          <w:marBottom w:val="0"/>
          <w:divBdr>
            <w:top w:val="none" w:sz="0" w:space="0" w:color="auto"/>
            <w:left w:val="none" w:sz="0" w:space="0" w:color="auto"/>
            <w:bottom w:val="none" w:sz="0" w:space="0" w:color="auto"/>
            <w:right w:val="none" w:sz="0" w:space="0" w:color="auto"/>
          </w:divBdr>
        </w:div>
        <w:div w:id="1987125328">
          <w:marLeft w:val="0"/>
          <w:marRight w:val="0"/>
          <w:marTop w:val="0"/>
          <w:marBottom w:val="0"/>
          <w:divBdr>
            <w:top w:val="none" w:sz="0" w:space="0" w:color="auto"/>
            <w:left w:val="none" w:sz="0" w:space="0" w:color="auto"/>
            <w:bottom w:val="none" w:sz="0" w:space="0" w:color="auto"/>
            <w:right w:val="none" w:sz="0" w:space="0" w:color="auto"/>
          </w:divBdr>
        </w:div>
      </w:divsChild>
    </w:div>
    <w:div w:id="1148669603">
      <w:bodyDiv w:val="1"/>
      <w:marLeft w:val="0"/>
      <w:marRight w:val="0"/>
      <w:marTop w:val="0"/>
      <w:marBottom w:val="0"/>
      <w:divBdr>
        <w:top w:val="none" w:sz="0" w:space="0" w:color="auto"/>
        <w:left w:val="none" w:sz="0" w:space="0" w:color="auto"/>
        <w:bottom w:val="none" w:sz="0" w:space="0" w:color="auto"/>
        <w:right w:val="none" w:sz="0" w:space="0" w:color="auto"/>
      </w:divBdr>
      <w:divsChild>
        <w:div w:id="120344818">
          <w:marLeft w:val="0"/>
          <w:marRight w:val="0"/>
          <w:marTop w:val="0"/>
          <w:marBottom w:val="0"/>
          <w:divBdr>
            <w:top w:val="none" w:sz="0" w:space="0" w:color="auto"/>
            <w:left w:val="none" w:sz="0" w:space="0" w:color="auto"/>
            <w:bottom w:val="none" w:sz="0" w:space="0" w:color="auto"/>
            <w:right w:val="none" w:sz="0" w:space="0" w:color="auto"/>
          </w:divBdr>
        </w:div>
        <w:div w:id="1146360425">
          <w:marLeft w:val="0"/>
          <w:marRight w:val="0"/>
          <w:marTop w:val="0"/>
          <w:marBottom w:val="0"/>
          <w:divBdr>
            <w:top w:val="none" w:sz="0" w:space="0" w:color="auto"/>
            <w:left w:val="none" w:sz="0" w:space="0" w:color="auto"/>
            <w:bottom w:val="none" w:sz="0" w:space="0" w:color="auto"/>
            <w:right w:val="none" w:sz="0" w:space="0" w:color="auto"/>
          </w:divBdr>
          <w:divsChild>
            <w:div w:id="1967856724">
              <w:marLeft w:val="0"/>
              <w:marRight w:val="0"/>
              <w:marTop w:val="30"/>
              <w:marBottom w:val="30"/>
              <w:divBdr>
                <w:top w:val="none" w:sz="0" w:space="0" w:color="auto"/>
                <w:left w:val="none" w:sz="0" w:space="0" w:color="auto"/>
                <w:bottom w:val="none" w:sz="0" w:space="0" w:color="auto"/>
                <w:right w:val="none" w:sz="0" w:space="0" w:color="auto"/>
              </w:divBdr>
              <w:divsChild>
                <w:div w:id="40520937">
                  <w:marLeft w:val="0"/>
                  <w:marRight w:val="0"/>
                  <w:marTop w:val="0"/>
                  <w:marBottom w:val="0"/>
                  <w:divBdr>
                    <w:top w:val="none" w:sz="0" w:space="0" w:color="auto"/>
                    <w:left w:val="none" w:sz="0" w:space="0" w:color="auto"/>
                    <w:bottom w:val="none" w:sz="0" w:space="0" w:color="auto"/>
                    <w:right w:val="none" w:sz="0" w:space="0" w:color="auto"/>
                  </w:divBdr>
                  <w:divsChild>
                    <w:div w:id="565460860">
                      <w:marLeft w:val="0"/>
                      <w:marRight w:val="0"/>
                      <w:marTop w:val="0"/>
                      <w:marBottom w:val="0"/>
                      <w:divBdr>
                        <w:top w:val="none" w:sz="0" w:space="0" w:color="auto"/>
                        <w:left w:val="none" w:sz="0" w:space="0" w:color="auto"/>
                        <w:bottom w:val="none" w:sz="0" w:space="0" w:color="auto"/>
                        <w:right w:val="none" w:sz="0" w:space="0" w:color="auto"/>
                      </w:divBdr>
                    </w:div>
                  </w:divsChild>
                </w:div>
                <w:div w:id="303778368">
                  <w:marLeft w:val="0"/>
                  <w:marRight w:val="0"/>
                  <w:marTop w:val="0"/>
                  <w:marBottom w:val="0"/>
                  <w:divBdr>
                    <w:top w:val="none" w:sz="0" w:space="0" w:color="auto"/>
                    <w:left w:val="none" w:sz="0" w:space="0" w:color="auto"/>
                    <w:bottom w:val="none" w:sz="0" w:space="0" w:color="auto"/>
                    <w:right w:val="none" w:sz="0" w:space="0" w:color="auto"/>
                  </w:divBdr>
                  <w:divsChild>
                    <w:div w:id="1448306769">
                      <w:marLeft w:val="0"/>
                      <w:marRight w:val="0"/>
                      <w:marTop w:val="0"/>
                      <w:marBottom w:val="0"/>
                      <w:divBdr>
                        <w:top w:val="none" w:sz="0" w:space="0" w:color="auto"/>
                        <w:left w:val="none" w:sz="0" w:space="0" w:color="auto"/>
                        <w:bottom w:val="none" w:sz="0" w:space="0" w:color="auto"/>
                        <w:right w:val="none" w:sz="0" w:space="0" w:color="auto"/>
                      </w:divBdr>
                    </w:div>
                  </w:divsChild>
                </w:div>
                <w:div w:id="352852651">
                  <w:marLeft w:val="0"/>
                  <w:marRight w:val="0"/>
                  <w:marTop w:val="0"/>
                  <w:marBottom w:val="0"/>
                  <w:divBdr>
                    <w:top w:val="none" w:sz="0" w:space="0" w:color="auto"/>
                    <w:left w:val="none" w:sz="0" w:space="0" w:color="auto"/>
                    <w:bottom w:val="none" w:sz="0" w:space="0" w:color="auto"/>
                    <w:right w:val="none" w:sz="0" w:space="0" w:color="auto"/>
                  </w:divBdr>
                  <w:divsChild>
                    <w:div w:id="951935300">
                      <w:marLeft w:val="0"/>
                      <w:marRight w:val="0"/>
                      <w:marTop w:val="0"/>
                      <w:marBottom w:val="0"/>
                      <w:divBdr>
                        <w:top w:val="none" w:sz="0" w:space="0" w:color="auto"/>
                        <w:left w:val="none" w:sz="0" w:space="0" w:color="auto"/>
                        <w:bottom w:val="none" w:sz="0" w:space="0" w:color="auto"/>
                        <w:right w:val="none" w:sz="0" w:space="0" w:color="auto"/>
                      </w:divBdr>
                    </w:div>
                  </w:divsChild>
                </w:div>
                <w:div w:id="353305897">
                  <w:marLeft w:val="0"/>
                  <w:marRight w:val="0"/>
                  <w:marTop w:val="0"/>
                  <w:marBottom w:val="0"/>
                  <w:divBdr>
                    <w:top w:val="none" w:sz="0" w:space="0" w:color="auto"/>
                    <w:left w:val="none" w:sz="0" w:space="0" w:color="auto"/>
                    <w:bottom w:val="none" w:sz="0" w:space="0" w:color="auto"/>
                    <w:right w:val="none" w:sz="0" w:space="0" w:color="auto"/>
                  </w:divBdr>
                  <w:divsChild>
                    <w:div w:id="618877218">
                      <w:marLeft w:val="0"/>
                      <w:marRight w:val="0"/>
                      <w:marTop w:val="0"/>
                      <w:marBottom w:val="0"/>
                      <w:divBdr>
                        <w:top w:val="none" w:sz="0" w:space="0" w:color="auto"/>
                        <w:left w:val="none" w:sz="0" w:space="0" w:color="auto"/>
                        <w:bottom w:val="none" w:sz="0" w:space="0" w:color="auto"/>
                        <w:right w:val="none" w:sz="0" w:space="0" w:color="auto"/>
                      </w:divBdr>
                    </w:div>
                  </w:divsChild>
                </w:div>
                <w:div w:id="377315444">
                  <w:marLeft w:val="0"/>
                  <w:marRight w:val="0"/>
                  <w:marTop w:val="0"/>
                  <w:marBottom w:val="0"/>
                  <w:divBdr>
                    <w:top w:val="none" w:sz="0" w:space="0" w:color="auto"/>
                    <w:left w:val="none" w:sz="0" w:space="0" w:color="auto"/>
                    <w:bottom w:val="none" w:sz="0" w:space="0" w:color="auto"/>
                    <w:right w:val="none" w:sz="0" w:space="0" w:color="auto"/>
                  </w:divBdr>
                  <w:divsChild>
                    <w:div w:id="1390498709">
                      <w:marLeft w:val="0"/>
                      <w:marRight w:val="0"/>
                      <w:marTop w:val="0"/>
                      <w:marBottom w:val="0"/>
                      <w:divBdr>
                        <w:top w:val="none" w:sz="0" w:space="0" w:color="auto"/>
                        <w:left w:val="none" w:sz="0" w:space="0" w:color="auto"/>
                        <w:bottom w:val="none" w:sz="0" w:space="0" w:color="auto"/>
                        <w:right w:val="none" w:sz="0" w:space="0" w:color="auto"/>
                      </w:divBdr>
                    </w:div>
                  </w:divsChild>
                </w:div>
                <w:div w:id="399331611">
                  <w:marLeft w:val="0"/>
                  <w:marRight w:val="0"/>
                  <w:marTop w:val="0"/>
                  <w:marBottom w:val="0"/>
                  <w:divBdr>
                    <w:top w:val="none" w:sz="0" w:space="0" w:color="auto"/>
                    <w:left w:val="none" w:sz="0" w:space="0" w:color="auto"/>
                    <w:bottom w:val="none" w:sz="0" w:space="0" w:color="auto"/>
                    <w:right w:val="none" w:sz="0" w:space="0" w:color="auto"/>
                  </w:divBdr>
                  <w:divsChild>
                    <w:div w:id="1870990461">
                      <w:marLeft w:val="0"/>
                      <w:marRight w:val="0"/>
                      <w:marTop w:val="0"/>
                      <w:marBottom w:val="0"/>
                      <w:divBdr>
                        <w:top w:val="none" w:sz="0" w:space="0" w:color="auto"/>
                        <w:left w:val="none" w:sz="0" w:space="0" w:color="auto"/>
                        <w:bottom w:val="none" w:sz="0" w:space="0" w:color="auto"/>
                        <w:right w:val="none" w:sz="0" w:space="0" w:color="auto"/>
                      </w:divBdr>
                    </w:div>
                  </w:divsChild>
                </w:div>
                <w:div w:id="480460635">
                  <w:marLeft w:val="0"/>
                  <w:marRight w:val="0"/>
                  <w:marTop w:val="0"/>
                  <w:marBottom w:val="0"/>
                  <w:divBdr>
                    <w:top w:val="none" w:sz="0" w:space="0" w:color="auto"/>
                    <w:left w:val="none" w:sz="0" w:space="0" w:color="auto"/>
                    <w:bottom w:val="none" w:sz="0" w:space="0" w:color="auto"/>
                    <w:right w:val="none" w:sz="0" w:space="0" w:color="auto"/>
                  </w:divBdr>
                  <w:divsChild>
                    <w:div w:id="638845559">
                      <w:marLeft w:val="0"/>
                      <w:marRight w:val="0"/>
                      <w:marTop w:val="0"/>
                      <w:marBottom w:val="0"/>
                      <w:divBdr>
                        <w:top w:val="none" w:sz="0" w:space="0" w:color="auto"/>
                        <w:left w:val="none" w:sz="0" w:space="0" w:color="auto"/>
                        <w:bottom w:val="none" w:sz="0" w:space="0" w:color="auto"/>
                        <w:right w:val="none" w:sz="0" w:space="0" w:color="auto"/>
                      </w:divBdr>
                    </w:div>
                  </w:divsChild>
                </w:div>
                <w:div w:id="525365001">
                  <w:marLeft w:val="0"/>
                  <w:marRight w:val="0"/>
                  <w:marTop w:val="0"/>
                  <w:marBottom w:val="0"/>
                  <w:divBdr>
                    <w:top w:val="none" w:sz="0" w:space="0" w:color="auto"/>
                    <w:left w:val="none" w:sz="0" w:space="0" w:color="auto"/>
                    <w:bottom w:val="none" w:sz="0" w:space="0" w:color="auto"/>
                    <w:right w:val="none" w:sz="0" w:space="0" w:color="auto"/>
                  </w:divBdr>
                  <w:divsChild>
                    <w:div w:id="1112701294">
                      <w:marLeft w:val="0"/>
                      <w:marRight w:val="0"/>
                      <w:marTop w:val="0"/>
                      <w:marBottom w:val="0"/>
                      <w:divBdr>
                        <w:top w:val="none" w:sz="0" w:space="0" w:color="auto"/>
                        <w:left w:val="none" w:sz="0" w:space="0" w:color="auto"/>
                        <w:bottom w:val="none" w:sz="0" w:space="0" w:color="auto"/>
                        <w:right w:val="none" w:sz="0" w:space="0" w:color="auto"/>
                      </w:divBdr>
                    </w:div>
                  </w:divsChild>
                </w:div>
                <w:div w:id="547767638">
                  <w:marLeft w:val="0"/>
                  <w:marRight w:val="0"/>
                  <w:marTop w:val="0"/>
                  <w:marBottom w:val="0"/>
                  <w:divBdr>
                    <w:top w:val="none" w:sz="0" w:space="0" w:color="auto"/>
                    <w:left w:val="none" w:sz="0" w:space="0" w:color="auto"/>
                    <w:bottom w:val="none" w:sz="0" w:space="0" w:color="auto"/>
                    <w:right w:val="none" w:sz="0" w:space="0" w:color="auto"/>
                  </w:divBdr>
                  <w:divsChild>
                    <w:div w:id="122618798">
                      <w:marLeft w:val="0"/>
                      <w:marRight w:val="0"/>
                      <w:marTop w:val="0"/>
                      <w:marBottom w:val="0"/>
                      <w:divBdr>
                        <w:top w:val="none" w:sz="0" w:space="0" w:color="auto"/>
                        <w:left w:val="none" w:sz="0" w:space="0" w:color="auto"/>
                        <w:bottom w:val="none" w:sz="0" w:space="0" w:color="auto"/>
                        <w:right w:val="none" w:sz="0" w:space="0" w:color="auto"/>
                      </w:divBdr>
                    </w:div>
                  </w:divsChild>
                </w:div>
                <w:div w:id="670571193">
                  <w:marLeft w:val="0"/>
                  <w:marRight w:val="0"/>
                  <w:marTop w:val="0"/>
                  <w:marBottom w:val="0"/>
                  <w:divBdr>
                    <w:top w:val="none" w:sz="0" w:space="0" w:color="auto"/>
                    <w:left w:val="none" w:sz="0" w:space="0" w:color="auto"/>
                    <w:bottom w:val="none" w:sz="0" w:space="0" w:color="auto"/>
                    <w:right w:val="none" w:sz="0" w:space="0" w:color="auto"/>
                  </w:divBdr>
                  <w:divsChild>
                    <w:div w:id="1596791664">
                      <w:marLeft w:val="0"/>
                      <w:marRight w:val="0"/>
                      <w:marTop w:val="0"/>
                      <w:marBottom w:val="0"/>
                      <w:divBdr>
                        <w:top w:val="none" w:sz="0" w:space="0" w:color="auto"/>
                        <w:left w:val="none" w:sz="0" w:space="0" w:color="auto"/>
                        <w:bottom w:val="none" w:sz="0" w:space="0" w:color="auto"/>
                        <w:right w:val="none" w:sz="0" w:space="0" w:color="auto"/>
                      </w:divBdr>
                    </w:div>
                  </w:divsChild>
                </w:div>
                <w:div w:id="796217351">
                  <w:marLeft w:val="0"/>
                  <w:marRight w:val="0"/>
                  <w:marTop w:val="0"/>
                  <w:marBottom w:val="0"/>
                  <w:divBdr>
                    <w:top w:val="none" w:sz="0" w:space="0" w:color="auto"/>
                    <w:left w:val="none" w:sz="0" w:space="0" w:color="auto"/>
                    <w:bottom w:val="none" w:sz="0" w:space="0" w:color="auto"/>
                    <w:right w:val="none" w:sz="0" w:space="0" w:color="auto"/>
                  </w:divBdr>
                  <w:divsChild>
                    <w:div w:id="1767648787">
                      <w:marLeft w:val="0"/>
                      <w:marRight w:val="0"/>
                      <w:marTop w:val="0"/>
                      <w:marBottom w:val="0"/>
                      <w:divBdr>
                        <w:top w:val="none" w:sz="0" w:space="0" w:color="auto"/>
                        <w:left w:val="none" w:sz="0" w:space="0" w:color="auto"/>
                        <w:bottom w:val="none" w:sz="0" w:space="0" w:color="auto"/>
                        <w:right w:val="none" w:sz="0" w:space="0" w:color="auto"/>
                      </w:divBdr>
                    </w:div>
                  </w:divsChild>
                </w:div>
                <w:div w:id="808136219">
                  <w:marLeft w:val="0"/>
                  <w:marRight w:val="0"/>
                  <w:marTop w:val="0"/>
                  <w:marBottom w:val="0"/>
                  <w:divBdr>
                    <w:top w:val="none" w:sz="0" w:space="0" w:color="auto"/>
                    <w:left w:val="none" w:sz="0" w:space="0" w:color="auto"/>
                    <w:bottom w:val="none" w:sz="0" w:space="0" w:color="auto"/>
                    <w:right w:val="none" w:sz="0" w:space="0" w:color="auto"/>
                  </w:divBdr>
                  <w:divsChild>
                    <w:div w:id="867451082">
                      <w:marLeft w:val="0"/>
                      <w:marRight w:val="0"/>
                      <w:marTop w:val="0"/>
                      <w:marBottom w:val="0"/>
                      <w:divBdr>
                        <w:top w:val="none" w:sz="0" w:space="0" w:color="auto"/>
                        <w:left w:val="none" w:sz="0" w:space="0" w:color="auto"/>
                        <w:bottom w:val="none" w:sz="0" w:space="0" w:color="auto"/>
                        <w:right w:val="none" w:sz="0" w:space="0" w:color="auto"/>
                      </w:divBdr>
                    </w:div>
                  </w:divsChild>
                </w:div>
                <w:div w:id="909732121">
                  <w:marLeft w:val="0"/>
                  <w:marRight w:val="0"/>
                  <w:marTop w:val="0"/>
                  <w:marBottom w:val="0"/>
                  <w:divBdr>
                    <w:top w:val="none" w:sz="0" w:space="0" w:color="auto"/>
                    <w:left w:val="none" w:sz="0" w:space="0" w:color="auto"/>
                    <w:bottom w:val="none" w:sz="0" w:space="0" w:color="auto"/>
                    <w:right w:val="none" w:sz="0" w:space="0" w:color="auto"/>
                  </w:divBdr>
                  <w:divsChild>
                    <w:div w:id="1427730414">
                      <w:marLeft w:val="0"/>
                      <w:marRight w:val="0"/>
                      <w:marTop w:val="0"/>
                      <w:marBottom w:val="0"/>
                      <w:divBdr>
                        <w:top w:val="none" w:sz="0" w:space="0" w:color="auto"/>
                        <w:left w:val="none" w:sz="0" w:space="0" w:color="auto"/>
                        <w:bottom w:val="none" w:sz="0" w:space="0" w:color="auto"/>
                        <w:right w:val="none" w:sz="0" w:space="0" w:color="auto"/>
                      </w:divBdr>
                    </w:div>
                  </w:divsChild>
                </w:div>
                <w:div w:id="910313719">
                  <w:marLeft w:val="0"/>
                  <w:marRight w:val="0"/>
                  <w:marTop w:val="0"/>
                  <w:marBottom w:val="0"/>
                  <w:divBdr>
                    <w:top w:val="none" w:sz="0" w:space="0" w:color="auto"/>
                    <w:left w:val="none" w:sz="0" w:space="0" w:color="auto"/>
                    <w:bottom w:val="none" w:sz="0" w:space="0" w:color="auto"/>
                    <w:right w:val="none" w:sz="0" w:space="0" w:color="auto"/>
                  </w:divBdr>
                  <w:divsChild>
                    <w:div w:id="2066639120">
                      <w:marLeft w:val="0"/>
                      <w:marRight w:val="0"/>
                      <w:marTop w:val="0"/>
                      <w:marBottom w:val="0"/>
                      <w:divBdr>
                        <w:top w:val="none" w:sz="0" w:space="0" w:color="auto"/>
                        <w:left w:val="none" w:sz="0" w:space="0" w:color="auto"/>
                        <w:bottom w:val="none" w:sz="0" w:space="0" w:color="auto"/>
                        <w:right w:val="none" w:sz="0" w:space="0" w:color="auto"/>
                      </w:divBdr>
                    </w:div>
                  </w:divsChild>
                </w:div>
                <w:div w:id="978269700">
                  <w:marLeft w:val="0"/>
                  <w:marRight w:val="0"/>
                  <w:marTop w:val="0"/>
                  <w:marBottom w:val="0"/>
                  <w:divBdr>
                    <w:top w:val="none" w:sz="0" w:space="0" w:color="auto"/>
                    <w:left w:val="none" w:sz="0" w:space="0" w:color="auto"/>
                    <w:bottom w:val="none" w:sz="0" w:space="0" w:color="auto"/>
                    <w:right w:val="none" w:sz="0" w:space="0" w:color="auto"/>
                  </w:divBdr>
                  <w:divsChild>
                    <w:div w:id="243494571">
                      <w:marLeft w:val="0"/>
                      <w:marRight w:val="0"/>
                      <w:marTop w:val="0"/>
                      <w:marBottom w:val="0"/>
                      <w:divBdr>
                        <w:top w:val="none" w:sz="0" w:space="0" w:color="auto"/>
                        <w:left w:val="none" w:sz="0" w:space="0" w:color="auto"/>
                        <w:bottom w:val="none" w:sz="0" w:space="0" w:color="auto"/>
                        <w:right w:val="none" w:sz="0" w:space="0" w:color="auto"/>
                      </w:divBdr>
                    </w:div>
                  </w:divsChild>
                </w:div>
                <w:div w:id="1209075929">
                  <w:marLeft w:val="0"/>
                  <w:marRight w:val="0"/>
                  <w:marTop w:val="0"/>
                  <w:marBottom w:val="0"/>
                  <w:divBdr>
                    <w:top w:val="none" w:sz="0" w:space="0" w:color="auto"/>
                    <w:left w:val="none" w:sz="0" w:space="0" w:color="auto"/>
                    <w:bottom w:val="none" w:sz="0" w:space="0" w:color="auto"/>
                    <w:right w:val="none" w:sz="0" w:space="0" w:color="auto"/>
                  </w:divBdr>
                  <w:divsChild>
                    <w:div w:id="1814248197">
                      <w:marLeft w:val="0"/>
                      <w:marRight w:val="0"/>
                      <w:marTop w:val="0"/>
                      <w:marBottom w:val="0"/>
                      <w:divBdr>
                        <w:top w:val="none" w:sz="0" w:space="0" w:color="auto"/>
                        <w:left w:val="none" w:sz="0" w:space="0" w:color="auto"/>
                        <w:bottom w:val="none" w:sz="0" w:space="0" w:color="auto"/>
                        <w:right w:val="none" w:sz="0" w:space="0" w:color="auto"/>
                      </w:divBdr>
                    </w:div>
                  </w:divsChild>
                </w:div>
                <w:div w:id="1247694124">
                  <w:marLeft w:val="0"/>
                  <w:marRight w:val="0"/>
                  <w:marTop w:val="0"/>
                  <w:marBottom w:val="0"/>
                  <w:divBdr>
                    <w:top w:val="none" w:sz="0" w:space="0" w:color="auto"/>
                    <w:left w:val="none" w:sz="0" w:space="0" w:color="auto"/>
                    <w:bottom w:val="none" w:sz="0" w:space="0" w:color="auto"/>
                    <w:right w:val="none" w:sz="0" w:space="0" w:color="auto"/>
                  </w:divBdr>
                  <w:divsChild>
                    <w:div w:id="2002610849">
                      <w:marLeft w:val="0"/>
                      <w:marRight w:val="0"/>
                      <w:marTop w:val="0"/>
                      <w:marBottom w:val="0"/>
                      <w:divBdr>
                        <w:top w:val="none" w:sz="0" w:space="0" w:color="auto"/>
                        <w:left w:val="none" w:sz="0" w:space="0" w:color="auto"/>
                        <w:bottom w:val="none" w:sz="0" w:space="0" w:color="auto"/>
                        <w:right w:val="none" w:sz="0" w:space="0" w:color="auto"/>
                      </w:divBdr>
                    </w:div>
                  </w:divsChild>
                </w:div>
                <w:div w:id="1335304574">
                  <w:marLeft w:val="0"/>
                  <w:marRight w:val="0"/>
                  <w:marTop w:val="0"/>
                  <w:marBottom w:val="0"/>
                  <w:divBdr>
                    <w:top w:val="none" w:sz="0" w:space="0" w:color="auto"/>
                    <w:left w:val="none" w:sz="0" w:space="0" w:color="auto"/>
                    <w:bottom w:val="none" w:sz="0" w:space="0" w:color="auto"/>
                    <w:right w:val="none" w:sz="0" w:space="0" w:color="auto"/>
                  </w:divBdr>
                  <w:divsChild>
                    <w:div w:id="1946115331">
                      <w:marLeft w:val="0"/>
                      <w:marRight w:val="0"/>
                      <w:marTop w:val="0"/>
                      <w:marBottom w:val="0"/>
                      <w:divBdr>
                        <w:top w:val="none" w:sz="0" w:space="0" w:color="auto"/>
                        <w:left w:val="none" w:sz="0" w:space="0" w:color="auto"/>
                        <w:bottom w:val="none" w:sz="0" w:space="0" w:color="auto"/>
                        <w:right w:val="none" w:sz="0" w:space="0" w:color="auto"/>
                      </w:divBdr>
                    </w:div>
                  </w:divsChild>
                </w:div>
                <w:div w:id="1348865229">
                  <w:marLeft w:val="0"/>
                  <w:marRight w:val="0"/>
                  <w:marTop w:val="0"/>
                  <w:marBottom w:val="0"/>
                  <w:divBdr>
                    <w:top w:val="none" w:sz="0" w:space="0" w:color="auto"/>
                    <w:left w:val="none" w:sz="0" w:space="0" w:color="auto"/>
                    <w:bottom w:val="none" w:sz="0" w:space="0" w:color="auto"/>
                    <w:right w:val="none" w:sz="0" w:space="0" w:color="auto"/>
                  </w:divBdr>
                  <w:divsChild>
                    <w:div w:id="1148135892">
                      <w:marLeft w:val="0"/>
                      <w:marRight w:val="0"/>
                      <w:marTop w:val="0"/>
                      <w:marBottom w:val="0"/>
                      <w:divBdr>
                        <w:top w:val="none" w:sz="0" w:space="0" w:color="auto"/>
                        <w:left w:val="none" w:sz="0" w:space="0" w:color="auto"/>
                        <w:bottom w:val="none" w:sz="0" w:space="0" w:color="auto"/>
                        <w:right w:val="none" w:sz="0" w:space="0" w:color="auto"/>
                      </w:divBdr>
                    </w:div>
                  </w:divsChild>
                </w:div>
                <w:div w:id="1352757686">
                  <w:marLeft w:val="0"/>
                  <w:marRight w:val="0"/>
                  <w:marTop w:val="0"/>
                  <w:marBottom w:val="0"/>
                  <w:divBdr>
                    <w:top w:val="none" w:sz="0" w:space="0" w:color="auto"/>
                    <w:left w:val="none" w:sz="0" w:space="0" w:color="auto"/>
                    <w:bottom w:val="none" w:sz="0" w:space="0" w:color="auto"/>
                    <w:right w:val="none" w:sz="0" w:space="0" w:color="auto"/>
                  </w:divBdr>
                  <w:divsChild>
                    <w:div w:id="1279798037">
                      <w:marLeft w:val="0"/>
                      <w:marRight w:val="0"/>
                      <w:marTop w:val="0"/>
                      <w:marBottom w:val="0"/>
                      <w:divBdr>
                        <w:top w:val="none" w:sz="0" w:space="0" w:color="auto"/>
                        <w:left w:val="none" w:sz="0" w:space="0" w:color="auto"/>
                        <w:bottom w:val="none" w:sz="0" w:space="0" w:color="auto"/>
                        <w:right w:val="none" w:sz="0" w:space="0" w:color="auto"/>
                      </w:divBdr>
                    </w:div>
                  </w:divsChild>
                </w:div>
                <w:div w:id="1418866567">
                  <w:marLeft w:val="0"/>
                  <w:marRight w:val="0"/>
                  <w:marTop w:val="0"/>
                  <w:marBottom w:val="0"/>
                  <w:divBdr>
                    <w:top w:val="none" w:sz="0" w:space="0" w:color="auto"/>
                    <w:left w:val="none" w:sz="0" w:space="0" w:color="auto"/>
                    <w:bottom w:val="none" w:sz="0" w:space="0" w:color="auto"/>
                    <w:right w:val="none" w:sz="0" w:space="0" w:color="auto"/>
                  </w:divBdr>
                  <w:divsChild>
                    <w:div w:id="1061486617">
                      <w:marLeft w:val="0"/>
                      <w:marRight w:val="0"/>
                      <w:marTop w:val="0"/>
                      <w:marBottom w:val="0"/>
                      <w:divBdr>
                        <w:top w:val="none" w:sz="0" w:space="0" w:color="auto"/>
                        <w:left w:val="none" w:sz="0" w:space="0" w:color="auto"/>
                        <w:bottom w:val="none" w:sz="0" w:space="0" w:color="auto"/>
                        <w:right w:val="none" w:sz="0" w:space="0" w:color="auto"/>
                      </w:divBdr>
                    </w:div>
                  </w:divsChild>
                </w:div>
                <w:div w:id="1431513422">
                  <w:marLeft w:val="0"/>
                  <w:marRight w:val="0"/>
                  <w:marTop w:val="0"/>
                  <w:marBottom w:val="0"/>
                  <w:divBdr>
                    <w:top w:val="none" w:sz="0" w:space="0" w:color="auto"/>
                    <w:left w:val="none" w:sz="0" w:space="0" w:color="auto"/>
                    <w:bottom w:val="none" w:sz="0" w:space="0" w:color="auto"/>
                    <w:right w:val="none" w:sz="0" w:space="0" w:color="auto"/>
                  </w:divBdr>
                  <w:divsChild>
                    <w:div w:id="1928952306">
                      <w:marLeft w:val="0"/>
                      <w:marRight w:val="0"/>
                      <w:marTop w:val="0"/>
                      <w:marBottom w:val="0"/>
                      <w:divBdr>
                        <w:top w:val="none" w:sz="0" w:space="0" w:color="auto"/>
                        <w:left w:val="none" w:sz="0" w:space="0" w:color="auto"/>
                        <w:bottom w:val="none" w:sz="0" w:space="0" w:color="auto"/>
                        <w:right w:val="none" w:sz="0" w:space="0" w:color="auto"/>
                      </w:divBdr>
                    </w:div>
                  </w:divsChild>
                </w:div>
                <w:div w:id="1532765319">
                  <w:marLeft w:val="0"/>
                  <w:marRight w:val="0"/>
                  <w:marTop w:val="0"/>
                  <w:marBottom w:val="0"/>
                  <w:divBdr>
                    <w:top w:val="none" w:sz="0" w:space="0" w:color="auto"/>
                    <w:left w:val="none" w:sz="0" w:space="0" w:color="auto"/>
                    <w:bottom w:val="none" w:sz="0" w:space="0" w:color="auto"/>
                    <w:right w:val="none" w:sz="0" w:space="0" w:color="auto"/>
                  </w:divBdr>
                  <w:divsChild>
                    <w:div w:id="955017769">
                      <w:marLeft w:val="0"/>
                      <w:marRight w:val="0"/>
                      <w:marTop w:val="0"/>
                      <w:marBottom w:val="0"/>
                      <w:divBdr>
                        <w:top w:val="none" w:sz="0" w:space="0" w:color="auto"/>
                        <w:left w:val="none" w:sz="0" w:space="0" w:color="auto"/>
                        <w:bottom w:val="none" w:sz="0" w:space="0" w:color="auto"/>
                        <w:right w:val="none" w:sz="0" w:space="0" w:color="auto"/>
                      </w:divBdr>
                    </w:div>
                  </w:divsChild>
                </w:div>
                <w:div w:id="1570193474">
                  <w:marLeft w:val="0"/>
                  <w:marRight w:val="0"/>
                  <w:marTop w:val="0"/>
                  <w:marBottom w:val="0"/>
                  <w:divBdr>
                    <w:top w:val="none" w:sz="0" w:space="0" w:color="auto"/>
                    <w:left w:val="none" w:sz="0" w:space="0" w:color="auto"/>
                    <w:bottom w:val="none" w:sz="0" w:space="0" w:color="auto"/>
                    <w:right w:val="none" w:sz="0" w:space="0" w:color="auto"/>
                  </w:divBdr>
                  <w:divsChild>
                    <w:div w:id="2060543492">
                      <w:marLeft w:val="0"/>
                      <w:marRight w:val="0"/>
                      <w:marTop w:val="0"/>
                      <w:marBottom w:val="0"/>
                      <w:divBdr>
                        <w:top w:val="none" w:sz="0" w:space="0" w:color="auto"/>
                        <w:left w:val="none" w:sz="0" w:space="0" w:color="auto"/>
                        <w:bottom w:val="none" w:sz="0" w:space="0" w:color="auto"/>
                        <w:right w:val="none" w:sz="0" w:space="0" w:color="auto"/>
                      </w:divBdr>
                    </w:div>
                  </w:divsChild>
                </w:div>
                <w:div w:id="1612976905">
                  <w:marLeft w:val="0"/>
                  <w:marRight w:val="0"/>
                  <w:marTop w:val="0"/>
                  <w:marBottom w:val="0"/>
                  <w:divBdr>
                    <w:top w:val="none" w:sz="0" w:space="0" w:color="auto"/>
                    <w:left w:val="none" w:sz="0" w:space="0" w:color="auto"/>
                    <w:bottom w:val="none" w:sz="0" w:space="0" w:color="auto"/>
                    <w:right w:val="none" w:sz="0" w:space="0" w:color="auto"/>
                  </w:divBdr>
                  <w:divsChild>
                    <w:div w:id="889147570">
                      <w:marLeft w:val="0"/>
                      <w:marRight w:val="0"/>
                      <w:marTop w:val="0"/>
                      <w:marBottom w:val="0"/>
                      <w:divBdr>
                        <w:top w:val="none" w:sz="0" w:space="0" w:color="auto"/>
                        <w:left w:val="none" w:sz="0" w:space="0" w:color="auto"/>
                        <w:bottom w:val="none" w:sz="0" w:space="0" w:color="auto"/>
                        <w:right w:val="none" w:sz="0" w:space="0" w:color="auto"/>
                      </w:divBdr>
                    </w:div>
                  </w:divsChild>
                </w:div>
                <w:div w:id="1695884196">
                  <w:marLeft w:val="0"/>
                  <w:marRight w:val="0"/>
                  <w:marTop w:val="0"/>
                  <w:marBottom w:val="0"/>
                  <w:divBdr>
                    <w:top w:val="none" w:sz="0" w:space="0" w:color="auto"/>
                    <w:left w:val="none" w:sz="0" w:space="0" w:color="auto"/>
                    <w:bottom w:val="none" w:sz="0" w:space="0" w:color="auto"/>
                    <w:right w:val="none" w:sz="0" w:space="0" w:color="auto"/>
                  </w:divBdr>
                  <w:divsChild>
                    <w:div w:id="576331837">
                      <w:marLeft w:val="0"/>
                      <w:marRight w:val="0"/>
                      <w:marTop w:val="0"/>
                      <w:marBottom w:val="0"/>
                      <w:divBdr>
                        <w:top w:val="none" w:sz="0" w:space="0" w:color="auto"/>
                        <w:left w:val="none" w:sz="0" w:space="0" w:color="auto"/>
                        <w:bottom w:val="none" w:sz="0" w:space="0" w:color="auto"/>
                        <w:right w:val="none" w:sz="0" w:space="0" w:color="auto"/>
                      </w:divBdr>
                    </w:div>
                  </w:divsChild>
                </w:div>
                <w:div w:id="1952130067">
                  <w:marLeft w:val="0"/>
                  <w:marRight w:val="0"/>
                  <w:marTop w:val="0"/>
                  <w:marBottom w:val="0"/>
                  <w:divBdr>
                    <w:top w:val="none" w:sz="0" w:space="0" w:color="auto"/>
                    <w:left w:val="none" w:sz="0" w:space="0" w:color="auto"/>
                    <w:bottom w:val="none" w:sz="0" w:space="0" w:color="auto"/>
                    <w:right w:val="none" w:sz="0" w:space="0" w:color="auto"/>
                  </w:divBdr>
                  <w:divsChild>
                    <w:div w:id="1831629905">
                      <w:marLeft w:val="0"/>
                      <w:marRight w:val="0"/>
                      <w:marTop w:val="0"/>
                      <w:marBottom w:val="0"/>
                      <w:divBdr>
                        <w:top w:val="none" w:sz="0" w:space="0" w:color="auto"/>
                        <w:left w:val="none" w:sz="0" w:space="0" w:color="auto"/>
                        <w:bottom w:val="none" w:sz="0" w:space="0" w:color="auto"/>
                        <w:right w:val="none" w:sz="0" w:space="0" w:color="auto"/>
                      </w:divBdr>
                    </w:div>
                  </w:divsChild>
                </w:div>
                <w:div w:id="2044280345">
                  <w:marLeft w:val="0"/>
                  <w:marRight w:val="0"/>
                  <w:marTop w:val="0"/>
                  <w:marBottom w:val="0"/>
                  <w:divBdr>
                    <w:top w:val="none" w:sz="0" w:space="0" w:color="auto"/>
                    <w:left w:val="none" w:sz="0" w:space="0" w:color="auto"/>
                    <w:bottom w:val="none" w:sz="0" w:space="0" w:color="auto"/>
                    <w:right w:val="none" w:sz="0" w:space="0" w:color="auto"/>
                  </w:divBdr>
                  <w:divsChild>
                    <w:div w:id="303849909">
                      <w:marLeft w:val="0"/>
                      <w:marRight w:val="0"/>
                      <w:marTop w:val="0"/>
                      <w:marBottom w:val="0"/>
                      <w:divBdr>
                        <w:top w:val="none" w:sz="0" w:space="0" w:color="auto"/>
                        <w:left w:val="none" w:sz="0" w:space="0" w:color="auto"/>
                        <w:bottom w:val="none" w:sz="0" w:space="0" w:color="auto"/>
                        <w:right w:val="none" w:sz="0" w:space="0" w:color="auto"/>
                      </w:divBdr>
                    </w:div>
                  </w:divsChild>
                </w:div>
                <w:div w:id="2057511965">
                  <w:marLeft w:val="0"/>
                  <w:marRight w:val="0"/>
                  <w:marTop w:val="0"/>
                  <w:marBottom w:val="0"/>
                  <w:divBdr>
                    <w:top w:val="none" w:sz="0" w:space="0" w:color="auto"/>
                    <w:left w:val="none" w:sz="0" w:space="0" w:color="auto"/>
                    <w:bottom w:val="none" w:sz="0" w:space="0" w:color="auto"/>
                    <w:right w:val="none" w:sz="0" w:space="0" w:color="auto"/>
                  </w:divBdr>
                  <w:divsChild>
                    <w:div w:id="1405058393">
                      <w:marLeft w:val="0"/>
                      <w:marRight w:val="0"/>
                      <w:marTop w:val="0"/>
                      <w:marBottom w:val="0"/>
                      <w:divBdr>
                        <w:top w:val="none" w:sz="0" w:space="0" w:color="auto"/>
                        <w:left w:val="none" w:sz="0" w:space="0" w:color="auto"/>
                        <w:bottom w:val="none" w:sz="0" w:space="0" w:color="auto"/>
                        <w:right w:val="none" w:sz="0" w:space="0" w:color="auto"/>
                      </w:divBdr>
                    </w:div>
                  </w:divsChild>
                </w:div>
                <w:div w:id="2083214844">
                  <w:marLeft w:val="0"/>
                  <w:marRight w:val="0"/>
                  <w:marTop w:val="0"/>
                  <w:marBottom w:val="0"/>
                  <w:divBdr>
                    <w:top w:val="none" w:sz="0" w:space="0" w:color="auto"/>
                    <w:left w:val="none" w:sz="0" w:space="0" w:color="auto"/>
                    <w:bottom w:val="none" w:sz="0" w:space="0" w:color="auto"/>
                    <w:right w:val="none" w:sz="0" w:space="0" w:color="auto"/>
                  </w:divBdr>
                  <w:divsChild>
                    <w:div w:id="1621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30437">
          <w:marLeft w:val="0"/>
          <w:marRight w:val="0"/>
          <w:marTop w:val="0"/>
          <w:marBottom w:val="0"/>
          <w:divBdr>
            <w:top w:val="none" w:sz="0" w:space="0" w:color="auto"/>
            <w:left w:val="none" w:sz="0" w:space="0" w:color="auto"/>
            <w:bottom w:val="none" w:sz="0" w:space="0" w:color="auto"/>
            <w:right w:val="none" w:sz="0" w:space="0" w:color="auto"/>
          </w:divBdr>
        </w:div>
      </w:divsChild>
    </w:div>
    <w:div w:id="1160777177">
      <w:bodyDiv w:val="1"/>
      <w:marLeft w:val="0"/>
      <w:marRight w:val="0"/>
      <w:marTop w:val="0"/>
      <w:marBottom w:val="0"/>
      <w:divBdr>
        <w:top w:val="none" w:sz="0" w:space="0" w:color="auto"/>
        <w:left w:val="none" w:sz="0" w:space="0" w:color="auto"/>
        <w:bottom w:val="none" w:sz="0" w:space="0" w:color="auto"/>
        <w:right w:val="none" w:sz="0" w:space="0" w:color="auto"/>
      </w:divBdr>
      <w:divsChild>
        <w:div w:id="34434029">
          <w:marLeft w:val="0"/>
          <w:marRight w:val="0"/>
          <w:marTop w:val="0"/>
          <w:marBottom w:val="0"/>
          <w:divBdr>
            <w:top w:val="none" w:sz="0" w:space="0" w:color="auto"/>
            <w:left w:val="none" w:sz="0" w:space="0" w:color="auto"/>
            <w:bottom w:val="none" w:sz="0" w:space="0" w:color="auto"/>
            <w:right w:val="none" w:sz="0" w:space="0" w:color="auto"/>
          </w:divBdr>
        </w:div>
        <w:div w:id="82576263">
          <w:marLeft w:val="0"/>
          <w:marRight w:val="0"/>
          <w:marTop w:val="0"/>
          <w:marBottom w:val="0"/>
          <w:divBdr>
            <w:top w:val="none" w:sz="0" w:space="0" w:color="auto"/>
            <w:left w:val="none" w:sz="0" w:space="0" w:color="auto"/>
            <w:bottom w:val="none" w:sz="0" w:space="0" w:color="auto"/>
            <w:right w:val="none" w:sz="0" w:space="0" w:color="auto"/>
          </w:divBdr>
        </w:div>
        <w:div w:id="272786729">
          <w:marLeft w:val="0"/>
          <w:marRight w:val="0"/>
          <w:marTop w:val="0"/>
          <w:marBottom w:val="0"/>
          <w:divBdr>
            <w:top w:val="none" w:sz="0" w:space="0" w:color="auto"/>
            <w:left w:val="none" w:sz="0" w:space="0" w:color="auto"/>
            <w:bottom w:val="none" w:sz="0" w:space="0" w:color="auto"/>
            <w:right w:val="none" w:sz="0" w:space="0" w:color="auto"/>
          </w:divBdr>
        </w:div>
        <w:div w:id="338696849">
          <w:marLeft w:val="0"/>
          <w:marRight w:val="0"/>
          <w:marTop w:val="0"/>
          <w:marBottom w:val="0"/>
          <w:divBdr>
            <w:top w:val="none" w:sz="0" w:space="0" w:color="auto"/>
            <w:left w:val="none" w:sz="0" w:space="0" w:color="auto"/>
            <w:bottom w:val="none" w:sz="0" w:space="0" w:color="auto"/>
            <w:right w:val="none" w:sz="0" w:space="0" w:color="auto"/>
          </w:divBdr>
        </w:div>
        <w:div w:id="394203006">
          <w:marLeft w:val="0"/>
          <w:marRight w:val="0"/>
          <w:marTop w:val="0"/>
          <w:marBottom w:val="0"/>
          <w:divBdr>
            <w:top w:val="none" w:sz="0" w:space="0" w:color="auto"/>
            <w:left w:val="none" w:sz="0" w:space="0" w:color="auto"/>
            <w:bottom w:val="none" w:sz="0" w:space="0" w:color="auto"/>
            <w:right w:val="none" w:sz="0" w:space="0" w:color="auto"/>
          </w:divBdr>
        </w:div>
        <w:div w:id="405736356">
          <w:marLeft w:val="0"/>
          <w:marRight w:val="0"/>
          <w:marTop w:val="0"/>
          <w:marBottom w:val="0"/>
          <w:divBdr>
            <w:top w:val="none" w:sz="0" w:space="0" w:color="auto"/>
            <w:left w:val="none" w:sz="0" w:space="0" w:color="auto"/>
            <w:bottom w:val="none" w:sz="0" w:space="0" w:color="auto"/>
            <w:right w:val="none" w:sz="0" w:space="0" w:color="auto"/>
          </w:divBdr>
        </w:div>
        <w:div w:id="548802667">
          <w:marLeft w:val="0"/>
          <w:marRight w:val="0"/>
          <w:marTop w:val="0"/>
          <w:marBottom w:val="0"/>
          <w:divBdr>
            <w:top w:val="none" w:sz="0" w:space="0" w:color="auto"/>
            <w:left w:val="none" w:sz="0" w:space="0" w:color="auto"/>
            <w:bottom w:val="none" w:sz="0" w:space="0" w:color="auto"/>
            <w:right w:val="none" w:sz="0" w:space="0" w:color="auto"/>
          </w:divBdr>
        </w:div>
        <w:div w:id="661813351">
          <w:marLeft w:val="0"/>
          <w:marRight w:val="0"/>
          <w:marTop w:val="0"/>
          <w:marBottom w:val="0"/>
          <w:divBdr>
            <w:top w:val="none" w:sz="0" w:space="0" w:color="auto"/>
            <w:left w:val="none" w:sz="0" w:space="0" w:color="auto"/>
            <w:bottom w:val="none" w:sz="0" w:space="0" w:color="auto"/>
            <w:right w:val="none" w:sz="0" w:space="0" w:color="auto"/>
          </w:divBdr>
        </w:div>
        <w:div w:id="667753602">
          <w:marLeft w:val="0"/>
          <w:marRight w:val="0"/>
          <w:marTop w:val="0"/>
          <w:marBottom w:val="0"/>
          <w:divBdr>
            <w:top w:val="none" w:sz="0" w:space="0" w:color="auto"/>
            <w:left w:val="none" w:sz="0" w:space="0" w:color="auto"/>
            <w:bottom w:val="none" w:sz="0" w:space="0" w:color="auto"/>
            <w:right w:val="none" w:sz="0" w:space="0" w:color="auto"/>
          </w:divBdr>
        </w:div>
        <w:div w:id="873152337">
          <w:marLeft w:val="0"/>
          <w:marRight w:val="0"/>
          <w:marTop w:val="0"/>
          <w:marBottom w:val="0"/>
          <w:divBdr>
            <w:top w:val="none" w:sz="0" w:space="0" w:color="auto"/>
            <w:left w:val="none" w:sz="0" w:space="0" w:color="auto"/>
            <w:bottom w:val="none" w:sz="0" w:space="0" w:color="auto"/>
            <w:right w:val="none" w:sz="0" w:space="0" w:color="auto"/>
          </w:divBdr>
        </w:div>
        <w:div w:id="916863573">
          <w:marLeft w:val="0"/>
          <w:marRight w:val="0"/>
          <w:marTop w:val="0"/>
          <w:marBottom w:val="0"/>
          <w:divBdr>
            <w:top w:val="none" w:sz="0" w:space="0" w:color="auto"/>
            <w:left w:val="none" w:sz="0" w:space="0" w:color="auto"/>
            <w:bottom w:val="none" w:sz="0" w:space="0" w:color="auto"/>
            <w:right w:val="none" w:sz="0" w:space="0" w:color="auto"/>
          </w:divBdr>
        </w:div>
        <w:div w:id="1003556614">
          <w:marLeft w:val="0"/>
          <w:marRight w:val="0"/>
          <w:marTop w:val="0"/>
          <w:marBottom w:val="0"/>
          <w:divBdr>
            <w:top w:val="none" w:sz="0" w:space="0" w:color="auto"/>
            <w:left w:val="none" w:sz="0" w:space="0" w:color="auto"/>
            <w:bottom w:val="none" w:sz="0" w:space="0" w:color="auto"/>
            <w:right w:val="none" w:sz="0" w:space="0" w:color="auto"/>
          </w:divBdr>
        </w:div>
        <w:div w:id="1165366630">
          <w:marLeft w:val="0"/>
          <w:marRight w:val="0"/>
          <w:marTop w:val="0"/>
          <w:marBottom w:val="0"/>
          <w:divBdr>
            <w:top w:val="none" w:sz="0" w:space="0" w:color="auto"/>
            <w:left w:val="none" w:sz="0" w:space="0" w:color="auto"/>
            <w:bottom w:val="none" w:sz="0" w:space="0" w:color="auto"/>
            <w:right w:val="none" w:sz="0" w:space="0" w:color="auto"/>
          </w:divBdr>
        </w:div>
        <w:div w:id="1367947017">
          <w:marLeft w:val="0"/>
          <w:marRight w:val="0"/>
          <w:marTop w:val="0"/>
          <w:marBottom w:val="0"/>
          <w:divBdr>
            <w:top w:val="none" w:sz="0" w:space="0" w:color="auto"/>
            <w:left w:val="none" w:sz="0" w:space="0" w:color="auto"/>
            <w:bottom w:val="none" w:sz="0" w:space="0" w:color="auto"/>
            <w:right w:val="none" w:sz="0" w:space="0" w:color="auto"/>
          </w:divBdr>
        </w:div>
        <w:div w:id="1517035535">
          <w:marLeft w:val="0"/>
          <w:marRight w:val="0"/>
          <w:marTop w:val="0"/>
          <w:marBottom w:val="0"/>
          <w:divBdr>
            <w:top w:val="none" w:sz="0" w:space="0" w:color="auto"/>
            <w:left w:val="none" w:sz="0" w:space="0" w:color="auto"/>
            <w:bottom w:val="none" w:sz="0" w:space="0" w:color="auto"/>
            <w:right w:val="none" w:sz="0" w:space="0" w:color="auto"/>
          </w:divBdr>
        </w:div>
        <w:div w:id="1574773606">
          <w:marLeft w:val="0"/>
          <w:marRight w:val="0"/>
          <w:marTop w:val="0"/>
          <w:marBottom w:val="0"/>
          <w:divBdr>
            <w:top w:val="none" w:sz="0" w:space="0" w:color="auto"/>
            <w:left w:val="none" w:sz="0" w:space="0" w:color="auto"/>
            <w:bottom w:val="none" w:sz="0" w:space="0" w:color="auto"/>
            <w:right w:val="none" w:sz="0" w:space="0" w:color="auto"/>
          </w:divBdr>
        </w:div>
        <w:div w:id="1576816130">
          <w:marLeft w:val="0"/>
          <w:marRight w:val="0"/>
          <w:marTop w:val="0"/>
          <w:marBottom w:val="0"/>
          <w:divBdr>
            <w:top w:val="none" w:sz="0" w:space="0" w:color="auto"/>
            <w:left w:val="none" w:sz="0" w:space="0" w:color="auto"/>
            <w:bottom w:val="none" w:sz="0" w:space="0" w:color="auto"/>
            <w:right w:val="none" w:sz="0" w:space="0" w:color="auto"/>
          </w:divBdr>
        </w:div>
        <w:div w:id="1590969081">
          <w:marLeft w:val="0"/>
          <w:marRight w:val="0"/>
          <w:marTop w:val="0"/>
          <w:marBottom w:val="0"/>
          <w:divBdr>
            <w:top w:val="none" w:sz="0" w:space="0" w:color="auto"/>
            <w:left w:val="none" w:sz="0" w:space="0" w:color="auto"/>
            <w:bottom w:val="none" w:sz="0" w:space="0" w:color="auto"/>
            <w:right w:val="none" w:sz="0" w:space="0" w:color="auto"/>
          </w:divBdr>
        </w:div>
        <w:div w:id="1613126900">
          <w:marLeft w:val="0"/>
          <w:marRight w:val="0"/>
          <w:marTop w:val="0"/>
          <w:marBottom w:val="0"/>
          <w:divBdr>
            <w:top w:val="none" w:sz="0" w:space="0" w:color="auto"/>
            <w:left w:val="none" w:sz="0" w:space="0" w:color="auto"/>
            <w:bottom w:val="none" w:sz="0" w:space="0" w:color="auto"/>
            <w:right w:val="none" w:sz="0" w:space="0" w:color="auto"/>
          </w:divBdr>
        </w:div>
        <w:div w:id="1665358121">
          <w:marLeft w:val="0"/>
          <w:marRight w:val="0"/>
          <w:marTop w:val="0"/>
          <w:marBottom w:val="0"/>
          <w:divBdr>
            <w:top w:val="none" w:sz="0" w:space="0" w:color="auto"/>
            <w:left w:val="none" w:sz="0" w:space="0" w:color="auto"/>
            <w:bottom w:val="none" w:sz="0" w:space="0" w:color="auto"/>
            <w:right w:val="none" w:sz="0" w:space="0" w:color="auto"/>
          </w:divBdr>
        </w:div>
        <w:div w:id="1789666849">
          <w:marLeft w:val="0"/>
          <w:marRight w:val="0"/>
          <w:marTop w:val="0"/>
          <w:marBottom w:val="0"/>
          <w:divBdr>
            <w:top w:val="none" w:sz="0" w:space="0" w:color="auto"/>
            <w:left w:val="none" w:sz="0" w:space="0" w:color="auto"/>
            <w:bottom w:val="none" w:sz="0" w:space="0" w:color="auto"/>
            <w:right w:val="none" w:sz="0" w:space="0" w:color="auto"/>
          </w:divBdr>
        </w:div>
        <w:div w:id="1814374668">
          <w:marLeft w:val="0"/>
          <w:marRight w:val="0"/>
          <w:marTop w:val="0"/>
          <w:marBottom w:val="0"/>
          <w:divBdr>
            <w:top w:val="none" w:sz="0" w:space="0" w:color="auto"/>
            <w:left w:val="none" w:sz="0" w:space="0" w:color="auto"/>
            <w:bottom w:val="none" w:sz="0" w:space="0" w:color="auto"/>
            <w:right w:val="none" w:sz="0" w:space="0" w:color="auto"/>
          </w:divBdr>
        </w:div>
        <w:div w:id="2125032444">
          <w:marLeft w:val="0"/>
          <w:marRight w:val="0"/>
          <w:marTop w:val="0"/>
          <w:marBottom w:val="0"/>
          <w:divBdr>
            <w:top w:val="none" w:sz="0" w:space="0" w:color="auto"/>
            <w:left w:val="none" w:sz="0" w:space="0" w:color="auto"/>
            <w:bottom w:val="none" w:sz="0" w:space="0" w:color="auto"/>
            <w:right w:val="none" w:sz="0" w:space="0" w:color="auto"/>
          </w:divBdr>
        </w:div>
        <w:div w:id="2145734806">
          <w:marLeft w:val="0"/>
          <w:marRight w:val="0"/>
          <w:marTop w:val="0"/>
          <w:marBottom w:val="0"/>
          <w:divBdr>
            <w:top w:val="none" w:sz="0" w:space="0" w:color="auto"/>
            <w:left w:val="none" w:sz="0" w:space="0" w:color="auto"/>
            <w:bottom w:val="none" w:sz="0" w:space="0" w:color="auto"/>
            <w:right w:val="none" w:sz="0" w:space="0" w:color="auto"/>
          </w:divBdr>
        </w:div>
      </w:divsChild>
    </w:div>
    <w:div w:id="1181309899">
      <w:bodyDiv w:val="1"/>
      <w:marLeft w:val="0"/>
      <w:marRight w:val="0"/>
      <w:marTop w:val="0"/>
      <w:marBottom w:val="0"/>
      <w:divBdr>
        <w:top w:val="none" w:sz="0" w:space="0" w:color="auto"/>
        <w:left w:val="none" w:sz="0" w:space="0" w:color="auto"/>
        <w:bottom w:val="none" w:sz="0" w:space="0" w:color="auto"/>
        <w:right w:val="none" w:sz="0" w:space="0" w:color="auto"/>
      </w:divBdr>
      <w:divsChild>
        <w:div w:id="134377691">
          <w:marLeft w:val="0"/>
          <w:marRight w:val="0"/>
          <w:marTop w:val="0"/>
          <w:marBottom w:val="0"/>
          <w:divBdr>
            <w:top w:val="none" w:sz="0" w:space="0" w:color="auto"/>
            <w:left w:val="none" w:sz="0" w:space="0" w:color="auto"/>
            <w:bottom w:val="none" w:sz="0" w:space="0" w:color="auto"/>
            <w:right w:val="none" w:sz="0" w:space="0" w:color="auto"/>
          </w:divBdr>
        </w:div>
        <w:div w:id="226189695">
          <w:marLeft w:val="0"/>
          <w:marRight w:val="0"/>
          <w:marTop w:val="0"/>
          <w:marBottom w:val="0"/>
          <w:divBdr>
            <w:top w:val="none" w:sz="0" w:space="0" w:color="auto"/>
            <w:left w:val="none" w:sz="0" w:space="0" w:color="auto"/>
            <w:bottom w:val="none" w:sz="0" w:space="0" w:color="auto"/>
            <w:right w:val="none" w:sz="0" w:space="0" w:color="auto"/>
          </w:divBdr>
        </w:div>
        <w:div w:id="403526665">
          <w:marLeft w:val="0"/>
          <w:marRight w:val="0"/>
          <w:marTop w:val="0"/>
          <w:marBottom w:val="0"/>
          <w:divBdr>
            <w:top w:val="none" w:sz="0" w:space="0" w:color="auto"/>
            <w:left w:val="none" w:sz="0" w:space="0" w:color="auto"/>
            <w:bottom w:val="none" w:sz="0" w:space="0" w:color="auto"/>
            <w:right w:val="none" w:sz="0" w:space="0" w:color="auto"/>
          </w:divBdr>
        </w:div>
        <w:div w:id="423957175">
          <w:marLeft w:val="0"/>
          <w:marRight w:val="0"/>
          <w:marTop w:val="0"/>
          <w:marBottom w:val="0"/>
          <w:divBdr>
            <w:top w:val="none" w:sz="0" w:space="0" w:color="auto"/>
            <w:left w:val="none" w:sz="0" w:space="0" w:color="auto"/>
            <w:bottom w:val="none" w:sz="0" w:space="0" w:color="auto"/>
            <w:right w:val="none" w:sz="0" w:space="0" w:color="auto"/>
          </w:divBdr>
        </w:div>
        <w:div w:id="552690859">
          <w:marLeft w:val="0"/>
          <w:marRight w:val="0"/>
          <w:marTop w:val="0"/>
          <w:marBottom w:val="0"/>
          <w:divBdr>
            <w:top w:val="none" w:sz="0" w:space="0" w:color="auto"/>
            <w:left w:val="none" w:sz="0" w:space="0" w:color="auto"/>
            <w:bottom w:val="none" w:sz="0" w:space="0" w:color="auto"/>
            <w:right w:val="none" w:sz="0" w:space="0" w:color="auto"/>
          </w:divBdr>
        </w:div>
        <w:div w:id="699477863">
          <w:marLeft w:val="0"/>
          <w:marRight w:val="0"/>
          <w:marTop w:val="0"/>
          <w:marBottom w:val="0"/>
          <w:divBdr>
            <w:top w:val="none" w:sz="0" w:space="0" w:color="auto"/>
            <w:left w:val="none" w:sz="0" w:space="0" w:color="auto"/>
            <w:bottom w:val="none" w:sz="0" w:space="0" w:color="auto"/>
            <w:right w:val="none" w:sz="0" w:space="0" w:color="auto"/>
          </w:divBdr>
        </w:div>
        <w:div w:id="1541164020">
          <w:marLeft w:val="0"/>
          <w:marRight w:val="0"/>
          <w:marTop w:val="0"/>
          <w:marBottom w:val="0"/>
          <w:divBdr>
            <w:top w:val="none" w:sz="0" w:space="0" w:color="auto"/>
            <w:left w:val="none" w:sz="0" w:space="0" w:color="auto"/>
            <w:bottom w:val="none" w:sz="0" w:space="0" w:color="auto"/>
            <w:right w:val="none" w:sz="0" w:space="0" w:color="auto"/>
          </w:divBdr>
        </w:div>
        <w:div w:id="1801917506">
          <w:marLeft w:val="0"/>
          <w:marRight w:val="0"/>
          <w:marTop w:val="0"/>
          <w:marBottom w:val="0"/>
          <w:divBdr>
            <w:top w:val="none" w:sz="0" w:space="0" w:color="auto"/>
            <w:left w:val="none" w:sz="0" w:space="0" w:color="auto"/>
            <w:bottom w:val="none" w:sz="0" w:space="0" w:color="auto"/>
            <w:right w:val="none" w:sz="0" w:space="0" w:color="auto"/>
          </w:divBdr>
        </w:div>
        <w:div w:id="1952081948">
          <w:marLeft w:val="0"/>
          <w:marRight w:val="0"/>
          <w:marTop w:val="0"/>
          <w:marBottom w:val="0"/>
          <w:divBdr>
            <w:top w:val="none" w:sz="0" w:space="0" w:color="auto"/>
            <w:left w:val="none" w:sz="0" w:space="0" w:color="auto"/>
            <w:bottom w:val="none" w:sz="0" w:space="0" w:color="auto"/>
            <w:right w:val="none" w:sz="0" w:space="0" w:color="auto"/>
          </w:divBdr>
        </w:div>
        <w:div w:id="2094006338">
          <w:marLeft w:val="0"/>
          <w:marRight w:val="0"/>
          <w:marTop w:val="0"/>
          <w:marBottom w:val="0"/>
          <w:divBdr>
            <w:top w:val="none" w:sz="0" w:space="0" w:color="auto"/>
            <w:left w:val="none" w:sz="0" w:space="0" w:color="auto"/>
            <w:bottom w:val="none" w:sz="0" w:space="0" w:color="auto"/>
            <w:right w:val="none" w:sz="0" w:space="0" w:color="auto"/>
          </w:divBdr>
        </w:div>
      </w:divsChild>
    </w:div>
    <w:div w:id="1196390369">
      <w:bodyDiv w:val="1"/>
      <w:marLeft w:val="0"/>
      <w:marRight w:val="0"/>
      <w:marTop w:val="0"/>
      <w:marBottom w:val="0"/>
      <w:divBdr>
        <w:top w:val="none" w:sz="0" w:space="0" w:color="auto"/>
        <w:left w:val="none" w:sz="0" w:space="0" w:color="auto"/>
        <w:bottom w:val="none" w:sz="0" w:space="0" w:color="auto"/>
        <w:right w:val="none" w:sz="0" w:space="0" w:color="auto"/>
      </w:divBdr>
      <w:divsChild>
        <w:div w:id="780688500">
          <w:marLeft w:val="0"/>
          <w:marRight w:val="0"/>
          <w:marTop w:val="0"/>
          <w:marBottom w:val="0"/>
          <w:divBdr>
            <w:top w:val="none" w:sz="0" w:space="0" w:color="auto"/>
            <w:left w:val="none" w:sz="0" w:space="0" w:color="auto"/>
            <w:bottom w:val="none" w:sz="0" w:space="0" w:color="auto"/>
            <w:right w:val="none" w:sz="0" w:space="0" w:color="auto"/>
          </w:divBdr>
        </w:div>
        <w:div w:id="961305180">
          <w:marLeft w:val="0"/>
          <w:marRight w:val="0"/>
          <w:marTop w:val="0"/>
          <w:marBottom w:val="0"/>
          <w:divBdr>
            <w:top w:val="none" w:sz="0" w:space="0" w:color="auto"/>
            <w:left w:val="none" w:sz="0" w:space="0" w:color="auto"/>
            <w:bottom w:val="none" w:sz="0" w:space="0" w:color="auto"/>
            <w:right w:val="none" w:sz="0" w:space="0" w:color="auto"/>
          </w:divBdr>
        </w:div>
        <w:div w:id="1728260721">
          <w:marLeft w:val="0"/>
          <w:marRight w:val="0"/>
          <w:marTop w:val="0"/>
          <w:marBottom w:val="0"/>
          <w:divBdr>
            <w:top w:val="none" w:sz="0" w:space="0" w:color="auto"/>
            <w:left w:val="none" w:sz="0" w:space="0" w:color="auto"/>
            <w:bottom w:val="none" w:sz="0" w:space="0" w:color="auto"/>
            <w:right w:val="none" w:sz="0" w:space="0" w:color="auto"/>
          </w:divBdr>
        </w:div>
      </w:divsChild>
    </w:div>
    <w:div w:id="1218391526">
      <w:bodyDiv w:val="1"/>
      <w:marLeft w:val="0"/>
      <w:marRight w:val="0"/>
      <w:marTop w:val="0"/>
      <w:marBottom w:val="0"/>
      <w:divBdr>
        <w:top w:val="none" w:sz="0" w:space="0" w:color="auto"/>
        <w:left w:val="none" w:sz="0" w:space="0" w:color="auto"/>
        <w:bottom w:val="none" w:sz="0" w:space="0" w:color="auto"/>
        <w:right w:val="none" w:sz="0" w:space="0" w:color="auto"/>
      </w:divBdr>
      <w:divsChild>
        <w:div w:id="523859486">
          <w:marLeft w:val="0"/>
          <w:marRight w:val="0"/>
          <w:marTop w:val="0"/>
          <w:marBottom w:val="0"/>
          <w:divBdr>
            <w:top w:val="none" w:sz="0" w:space="0" w:color="auto"/>
            <w:left w:val="none" w:sz="0" w:space="0" w:color="auto"/>
            <w:bottom w:val="none" w:sz="0" w:space="0" w:color="auto"/>
            <w:right w:val="none" w:sz="0" w:space="0" w:color="auto"/>
          </w:divBdr>
        </w:div>
        <w:div w:id="914556410">
          <w:marLeft w:val="0"/>
          <w:marRight w:val="0"/>
          <w:marTop w:val="0"/>
          <w:marBottom w:val="0"/>
          <w:divBdr>
            <w:top w:val="none" w:sz="0" w:space="0" w:color="auto"/>
            <w:left w:val="none" w:sz="0" w:space="0" w:color="auto"/>
            <w:bottom w:val="none" w:sz="0" w:space="0" w:color="auto"/>
            <w:right w:val="none" w:sz="0" w:space="0" w:color="auto"/>
          </w:divBdr>
          <w:divsChild>
            <w:div w:id="1545865668">
              <w:marLeft w:val="0"/>
              <w:marRight w:val="0"/>
              <w:marTop w:val="30"/>
              <w:marBottom w:val="30"/>
              <w:divBdr>
                <w:top w:val="none" w:sz="0" w:space="0" w:color="auto"/>
                <w:left w:val="none" w:sz="0" w:space="0" w:color="auto"/>
                <w:bottom w:val="none" w:sz="0" w:space="0" w:color="auto"/>
                <w:right w:val="none" w:sz="0" w:space="0" w:color="auto"/>
              </w:divBdr>
              <w:divsChild>
                <w:div w:id="42365201">
                  <w:marLeft w:val="0"/>
                  <w:marRight w:val="0"/>
                  <w:marTop w:val="0"/>
                  <w:marBottom w:val="0"/>
                  <w:divBdr>
                    <w:top w:val="none" w:sz="0" w:space="0" w:color="auto"/>
                    <w:left w:val="none" w:sz="0" w:space="0" w:color="auto"/>
                    <w:bottom w:val="none" w:sz="0" w:space="0" w:color="auto"/>
                    <w:right w:val="none" w:sz="0" w:space="0" w:color="auto"/>
                  </w:divBdr>
                  <w:divsChild>
                    <w:div w:id="226689945">
                      <w:marLeft w:val="0"/>
                      <w:marRight w:val="0"/>
                      <w:marTop w:val="0"/>
                      <w:marBottom w:val="0"/>
                      <w:divBdr>
                        <w:top w:val="none" w:sz="0" w:space="0" w:color="auto"/>
                        <w:left w:val="none" w:sz="0" w:space="0" w:color="auto"/>
                        <w:bottom w:val="none" w:sz="0" w:space="0" w:color="auto"/>
                        <w:right w:val="none" w:sz="0" w:space="0" w:color="auto"/>
                      </w:divBdr>
                    </w:div>
                  </w:divsChild>
                </w:div>
                <w:div w:id="65299888">
                  <w:marLeft w:val="0"/>
                  <w:marRight w:val="0"/>
                  <w:marTop w:val="0"/>
                  <w:marBottom w:val="0"/>
                  <w:divBdr>
                    <w:top w:val="none" w:sz="0" w:space="0" w:color="auto"/>
                    <w:left w:val="none" w:sz="0" w:space="0" w:color="auto"/>
                    <w:bottom w:val="none" w:sz="0" w:space="0" w:color="auto"/>
                    <w:right w:val="none" w:sz="0" w:space="0" w:color="auto"/>
                  </w:divBdr>
                  <w:divsChild>
                    <w:div w:id="1344168366">
                      <w:marLeft w:val="0"/>
                      <w:marRight w:val="0"/>
                      <w:marTop w:val="0"/>
                      <w:marBottom w:val="0"/>
                      <w:divBdr>
                        <w:top w:val="none" w:sz="0" w:space="0" w:color="auto"/>
                        <w:left w:val="none" w:sz="0" w:space="0" w:color="auto"/>
                        <w:bottom w:val="none" w:sz="0" w:space="0" w:color="auto"/>
                        <w:right w:val="none" w:sz="0" w:space="0" w:color="auto"/>
                      </w:divBdr>
                    </w:div>
                  </w:divsChild>
                </w:div>
                <w:div w:id="85660347">
                  <w:marLeft w:val="0"/>
                  <w:marRight w:val="0"/>
                  <w:marTop w:val="0"/>
                  <w:marBottom w:val="0"/>
                  <w:divBdr>
                    <w:top w:val="none" w:sz="0" w:space="0" w:color="auto"/>
                    <w:left w:val="none" w:sz="0" w:space="0" w:color="auto"/>
                    <w:bottom w:val="none" w:sz="0" w:space="0" w:color="auto"/>
                    <w:right w:val="none" w:sz="0" w:space="0" w:color="auto"/>
                  </w:divBdr>
                  <w:divsChild>
                    <w:div w:id="970550613">
                      <w:marLeft w:val="0"/>
                      <w:marRight w:val="0"/>
                      <w:marTop w:val="0"/>
                      <w:marBottom w:val="0"/>
                      <w:divBdr>
                        <w:top w:val="none" w:sz="0" w:space="0" w:color="auto"/>
                        <w:left w:val="none" w:sz="0" w:space="0" w:color="auto"/>
                        <w:bottom w:val="none" w:sz="0" w:space="0" w:color="auto"/>
                        <w:right w:val="none" w:sz="0" w:space="0" w:color="auto"/>
                      </w:divBdr>
                    </w:div>
                  </w:divsChild>
                </w:div>
                <w:div w:id="95100529">
                  <w:marLeft w:val="0"/>
                  <w:marRight w:val="0"/>
                  <w:marTop w:val="0"/>
                  <w:marBottom w:val="0"/>
                  <w:divBdr>
                    <w:top w:val="none" w:sz="0" w:space="0" w:color="auto"/>
                    <w:left w:val="none" w:sz="0" w:space="0" w:color="auto"/>
                    <w:bottom w:val="none" w:sz="0" w:space="0" w:color="auto"/>
                    <w:right w:val="none" w:sz="0" w:space="0" w:color="auto"/>
                  </w:divBdr>
                  <w:divsChild>
                    <w:div w:id="1126972720">
                      <w:marLeft w:val="0"/>
                      <w:marRight w:val="0"/>
                      <w:marTop w:val="0"/>
                      <w:marBottom w:val="0"/>
                      <w:divBdr>
                        <w:top w:val="none" w:sz="0" w:space="0" w:color="auto"/>
                        <w:left w:val="none" w:sz="0" w:space="0" w:color="auto"/>
                        <w:bottom w:val="none" w:sz="0" w:space="0" w:color="auto"/>
                        <w:right w:val="none" w:sz="0" w:space="0" w:color="auto"/>
                      </w:divBdr>
                    </w:div>
                  </w:divsChild>
                </w:div>
                <w:div w:id="130564560">
                  <w:marLeft w:val="0"/>
                  <w:marRight w:val="0"/>
                  <w:marTop w:val="0"/>
                  <w:marBottom w:val="0"/>
                  <w:divBdr>
                    <w:top w:val="none" w:sz="0" w:space="0" w:color="auto"/>
                    <w:left w:val="none" w:sz="0" w:space="0" w:color="auto"/>
                    <w:bottom w:val="none" w:sz="0" w:space="0" w:color="auto"/>
                    <w:right w:val="none" w:sz="0" w:space="0" w:color="auto"/>
                  </w:divBdr>
                  <w:divsChild>
                    <w:div w:id="231625437">
                      <w:marLeft w:val="0"/>
                      <w:marRight w:val="0"/>
                      <w:marTop w:val="0"/>
                      <w:marBottom w:val="0"/>
                      <w:divBdr>
                        <w:top w:val="none" w:sz="0" w:space="0" w:color="auto"/>
                        <w:left w:val="none" w:sz="0" w:space="0" w:color="auto"/>
                        <w:bottom w:val="none" w:sz="0" w:space="0" w:color="auto"/>
                        <w:right w:val="none" w:sz="0" w:space="0" w:color="auto"/>
                      </w:divBdr>
                    </w:div>
                  </w:divsChild>
                </w:div>
                <w:div w:id="161242339">
                  <w:marLeft w:val="0"/>
                  <w:marRight w:val="0"/>
                  <w:marTop w:val="0"/>
                  <w:marBottom w:val="0"/>
                  <w:divBdr>
                    <w:top w:val="none" w:sz="0" w:space="0" w:color="auto"/>
                    <w:left w:val="none" w:sz="0" w:space="0" w:color="auto"/>
                    <w:bottom w:val="none" w:sz="0" w:space="0" w:color="auto"/>
                    <w:right w:val="none" w:sz="0" w:space="0" w:color="auto"/>
                  </w:divBdr>
                  <w:divsChild>
                    <w:div w:id="1280648461">
                      <w:marLeft w:val="0"/>
                      <w:marRight w:val="0"/>
                      <w:marTop w:val="0"/>
                      <w:marBottom w:val="0"/>
                      <w:divBdr>
                        <w:top w:val="none" w:sz="0" w:space="0" w:color="auto"/>
                        <w:left w:val="none" w:sz="0" w:space="0" w:color="auto"/>
                        <w:bottom w:val="none" w:sz="0" w:space="0" w:color="auto"/>
                        <w:right w:val="none" w:sz="0" w:space="0" w:color="auto"/>
                      </w:divBdr>
                    </w:div>
                  </w:divsChild>
                </w:div>
                <w:div w:id="229196502">
                  <w:marLeft w:val="0"/>
                  <w:marRight w:val="0"/>
                  <w:marTop w:val="0"/>
                  <w:marBottom w:val="0"/>
                  <w:divBdr>
                    <w:top w:val="none" w:sz="0" w:space="0" w:color="auto"/>
                    <w:left w:val="none" w:sz="0" w:space="0" w:color="auto"/>
                    <w:bottom w:val="none" w:sz="0" w:space="0" w:color="auto"/>
                    <w:right w:val="none" w:sz="0" w:space="0" w:color="auto"/>
                  </w:divBdr>
                  <w:divsChild>
                    <w:div w:id="753892384">
                      <w:marLeft w:val="0"/>
                      <w:marRight w:val="0"/>
                      <w:marTop w:val="0"/>
                      <w:marBottom w:val="0"/>
                      <w:divBdr>
                        <w:top w:val="none" w:sz="0" w:space="0" w:color="auto"/>
                        <w:left w:val="none" w:sz="0" w:space="0" w:color="auto"/>
                        <w:bottom w:val="none" w:sz="0" w:space="0" w:color="auto"/>
                        <w:right w:val="none" w:sz="0" w:space="0" w:color="auto"/>
                      </w:divBdr>
                    </w:div>
                  </w:divsChild>
                </w:div>
                <w:div w:id="279265962">
                  <w:marLeft w:val="0"/>
                  <w:marRight w:val="0"/>
                  <w:marTop w:val="0"/>
                  <w:marBottom w:val="0"/>
                  <w:divBdr>
                    <w:top w:val="none" w:sz="0" w:space="0" w:color="auto"/>
                    <w:left w:val="none" w:sz="0" w:space="0" w:color="auto"/>
                    <w:bottom w:val="none" w:sz="0" w:space="0" w:color="auto"/>
                    <w:right w:val="none" w:sz="0" w:space="0" w:color="auto"/>
                  </w:divBdr>
                  <w:divsChild>
                    <w:div w:id="2016884453">
                      <w:marLeft w:val="0"/>
                      <w:marRight w:val="0"/>
                      <w:marTop w:val="0"/>
                      <w:marBottom w:val="0"/>
                      <w:divBdr>
                        <w:top w:val="none" w:sz="0" w:space="0" w:color="auto"/>
                        <w:left w:val="none" w:sz="0" w:space="0" w:color="auto"/>
                        <w:bottom w:val="none" w:sz="0" w:space="0" w:color="auto"/>
                        <w:right w:val="none" w:sz="0" w:space="0" w:color="auto"/>
                      </w:divBdr>
                    </w:div>
                  </w:divsChild>
                </w:div>
                <w:div w:id="347025723">
                  <w:marLeft w:val="0"/>
                  <w:marRight w:val="0"/>
                  <w:marTop w:val="0"/>
                  <w:marBottom w:val="0"/>
                  <w:divBdr>
                    <w:top w:val="none" w:sz="0" w:space="0" w:color="auto"/>
                    <w:left w:val="none" w:sz="0" w:space="0" w:color="auto"/>
                    <w:bottom w:val="none" w:sz="0" w:space="0" w:color="auto"/>
                    <w:right w:val="none" w:sz="0" w:space="0" w:color="auto"/>
                  </w:divBdr>
                  <w:divsChild>
                    <w:div w:id="487524203">
                      <w:marLeft w:val="0"/>
                      <w:marRight w:val="0"/>
                      <w:marTop w:val="0"/>
                      <w:marBottom w:val="0"/>
                      <w:divBdr>
                        <w:top w:val="none" w:sz="0" w:space="0" w:color="auto"/>
                        <w:left w:val="none" w:sz="0" w:space="0" w:color="auto"/>
                        <w:bottom w:val="none" w:sz="0" w:space="0" w:color="auto"/>
                        <w:right w:val="none" w:sz="0" w:space="0" w:color="auto"/>
                      </w:divBdr>
                    </w:div>
                  </w:divsChild>
                </w:div>
                <w:div w:id="373585209">
                  <w:marLeft w:val="0"/>
                  <w:marRight w:val="0"/>
                  <w:marTop w:val="0"/>
                  <w:marBottom w:val="0"/>
                  <w:divBdr>
                    <w:top w:val="none" w:sz="0" w:space="0" w:color="auto"/>
                    <w:left w:val="none" w:sz="0" w:space="0" w:color="auto"/>
                    <w:bottom w:val="none" w:sz="0" w:space="0" w:color="auto"/>
                    <w:right w:val="none" w:sz="0" w:space="0" w:color="auto"/>
                  </w:divBdr>
                  <w:divsChild>
                    <w:div w:id="1029257888">
                      <w:marLeft w:val="0"/>
                      <w:marRight w:val="0"/>
                      <w:marTop w:val="0"/>
                      <w:marBottom w:val="0"/>
                      <w:divBdr>
                        <w:top w:val="none" w:sz="0" w:space="0" w:color="auto"/>
                        <w:left w:val="none" w:sz="0" w:space="0" w:color="auto"/>
                        <w:bottom w:val="none" w:sz="0" w:space="0" w:color="auto"/>
                        <w:right w:val="none" w:sz="0" w:space="0" w:color="auto"/>
                      </w:divBdr>
                    </w:div>
                  </w:divsChild>
                </w:div>
                <w:div w:id="393427779">
                  <w:marLeft w:val="0"/>
                  <w:marRight w:val="0"/>
                  <w:marTop w:val="0"/>
                  <w:marBottom w:val="0"/>
                  <w:divBdr>
                    <w:top w:val="none" w:sz="0" w:space="0" w:color="auto"/>
                    <w:left w:val="none" w:sz="0" w:space="0" w:color="auto"/>
                    <w:bottom w:val="none" w:sz="0" w:space="0" w:color="auto"/>
                    <w:right w:val="none" w:sz="0" w:space="0" w:color="auto"/>
                  </w:divBdr>
                  <w:divsChild>
                    <w:div w:id="1544174623">
                      <w:marLeft w:val="0"/>
                      <w:marRight w:val="0"/>
                      <w:marTop w:val="0"/>
                      <w:marBottom w:val="0"/>
                      <w:divBdr>
                        <w:top w:val="none" w:sz="0" w:space="0" w:color="auto"/>
                        <w:left w:val="none" w:sz="0" w:space="0" w:color="auto"/>
                        <w:bottom w:val="none" w:sz="0" w:space="0" w:color="auto"/>
                        <w:right w:val="none" w:sz="0" w:space="0" w:color="auto"/>
                      </w:divBdr>
                    </w:div>
                  </w:divsChild>
                </w:div>
                <w:div w:id="427039200">
                  <w:marLeft w:val="0"/>
                  <w:marRight w:val="0"/>
                  <w:marTop w:val="0"/>
                  <w:marBottom w:val="0"/>
                  <w:divBdr>
                    <w:top w:val="none" w:sz="0" w:space="0" w:color="auto"/>
                    <w:left w:val="none" w:sz="0" w:space="0" w:color="auto"/>
                    <w:bottom w:val="none" w:sz="0" w:space="0" w:color="auto"/>
                    <w:right w:val="none" w:sz="0" w:space="0" w:color="auto"/>
                  </w:divBdr>
                  <w:divsChild>
                    <w:div w:id="1641155959">
                      <w:marLeft w:val="0"/>
                      <w:marRight w:val="0"/>
                      <w:marTop w:val="0"/>
                      <w:marBottom w:val="0"/>
                      <w:divBdr>
                        <w:top w:val="none" w:sz="0" w:space="0" w:color="auto"/>
                        <w:left w:val="none" w:sz="0" w:space="0" w:color="auto"/>
                        <w:bottom w:val="none" w:sz="0" w:space="0" w:color="auto"/>
                        <w:right w:val="none" w:sz="0" w:space="0" w:color="auto"/>
                      </w:divBdr>
                    </w:div>
                  </w:divsChild>
                </w:div>
                <w:div w:id="463081553">
                  <w:marLeft w:val="0"/>
                  <w:marRight w:val="0"/>
                  <w:marTop w:val="0"/>
                  <w:marBottom w:val="0"/>
                  <w:divBdr>
                    <w:top w:val="none" w:sz="0" w:space="0" w:color="auto"/>
                    <w:left w:val="none" w:sz="0" w:space="0" w:color="auto"/>
                    <w:bottom w:val="none" w:sz="0" w:space="0" w:color="auto"/>
                    <w:right w:val="none" w:sz="0" w:space="0" w:color="auto"/>
                  </w:divBdr>
                  <w:divsChild>
                    <w:div w:id="1873033381">
                      <w:marLeft w:val="0"/>
                      <w:marRight w:val="0"/>
                      <w:marTop w:val="0"/>
                      <w:marBottom w:val="0"/>
                      <w:divBdr>
                        <w:top w:val="none" w:sz="0" w:space="0" w:color="auto"/>
                        <w:left w:val="none" w:sz="0" w:space="0" w:color="auto"/>
                        <w:bottom w:val="none" w:sz="0" w:space="0" w:color="auto"/>
                        <w:right w:val="none" w:sz="0" w:space="0" w:color="auto"/>
                      </w:divBdr>
                    </w:div>
                  </w:divsChild>
                </w:div>
                <w:div w:id="470757715">
                  <w:marLeft w:val="0"/>
                  <w:marRight w:val="0"/>
                  <w:marTop w:val="0"/>
                  <w:marBottom w:val="0"/>
                  <w:divBdr>
                    <w:top w:val="none" w:sz="0" w:space="0" w:color="auto"/>
                    <w:left w:val="none" w:sz="0" w:space="0" w:color="auto"/>
                    <w:bottom w:val="none" w:sz="0" w:space="0" w:color="auto"/>
                    <w:right w:val="none" w:sz="0" w:space="0" w:color="auto"/>
                  </w:divBdr>
                  <w:divsChild>
                    <w:div w:id="44331397">
                      <w:marLeft w:val="0"/>
                      <w:marRight w:val="0"/>
                      <w:marTop w:val="0"/>
                      <w:marBottom w:val="0"/>
                      <w:divBdr>
                        <w:top w:val="none" w:sz="0" w:space="0" w:color="auto"/>
                        <w:left w:val="none" w:sz="0" w:space="0" w:color="auto"/>
                        <w:bottom w:val="none" w:sz="0" w:space="0" w:color="auto"/>
                        <w:right w:val="none" w:sz="0" w:space="0" w:color="auto"/>
                      </w:divBdr>
                    </w:div>
                  </w:divsChild>
                </w:div>
                <w:div w:id="508182865">
                  <w:marLeft w:val="0"/>
                  <w:marRight w:val="0"/>
                  <w:marTop w:val="0"/>
                  <w:marBottom w:val="0"/>
                  <w:divBdr>
                    <w:top w:val="none" w:sz="0" w:space="0" w:color="auto"/>
                    <w:left w:val="none" w:sz="0" w:space="0" w:color="auto"/>
                    <w:bottom w:val="none" w:sz="0" w:space="0" w:color="auto"/>
                    <w:right w:val="none" w:sz="0" w:space="0" w:color="auto"/>
                  </w:divBdr>
                  <w:divsChild>
                    <w:div w:id="1053114934">
                      <w:marLeft w:val="0"/>
                      <w:marRight w:val="0"/>
                      <w:marTop w:val="0"/>
                      <w:marBottom w:val="0"/>
                      <w:divBdr>
                        <w:top w:val="none" w:sz="0" w:space="0" w:color="auto"/>
                        <w:left w:val="none" w:sz="0" w:space="0" w:color="auto"/>
                        <w:bottom w:val="none" w:sz="0" w:space="0" w:color="auto"/>
                        <w:right w:val="none" w:sz="0" w:space="0" w:color="auto"/>
                      </w:divBdr>
                    </w:div>
                  </w:divsChild>
                </w:div>
                <w:div w:id="562758602">
                  <w:marLeft w:val="0"/>
                  <w:marRight w:val="0"/>
                  <w:marTop w:val="0"/>
                  <w:marBottom w:val="0"/>
                  <w:divBdr>
                    <w:top w:val="none" w:sz="0" w:space="0" w:color="auto"/>
                    <w:left w:val="none" w:sz="0" w:space="0" w:color="auto"/>
                    <w:bottom w:val="none" w:sz="0" w:space="0" w:color="auto"/>
                    <w:right w:val="none" w:sz="0" w:space="0" w:color="auto"/>
                  </w:divBdr>
                  <w:divsChild>
                    <w:div w:id="60638253">
                      <w:marLeft w:val="0"/>
                      <w:marRight w:val="0"/>
                      <w:marTop w:val="0"/>
                      <w:marBottom w:val="0"/>
                      <w:divBdr>
                        <w:top w:val="none" w:sz="0" w:space="0" w:color="auto"/>
                        <w:left w:val="none" w:sz="0" w:space="0" w:color="auto"/>
                        <w:bottom w:val="none" w:sz="0" w:space="0" w:color="auto"/>
                        <w:right w:val="none" w:sz="0" w:space="0" w:color="auto"/>
                      </w:divBdr>
                    </w:div>
                  </w:divsChild>
                </w:div>
                <w:div w:id="564141223">
                  <w:marLeft w:val="0"/>
                  <w:marRight w:val="0"/>
                  <w:marTop w:val="0"/>
                  <w:marBottom w:val="0"/>
                  <w:divBdr>
                    <w:top w:val="none" w:sz="0" w:space="0" w:color="auto"/>
                    <w:left w:val="none" w:sz="0" w:space="0" w:color="auto"/>
                    <w:bottom w:val="none" w:sz="0" w:space="0" w:color="auto"/>
                    <w:right w:val="none" w:sz="0" w:space="0" w:color="auto"/>
                  </w:divBdr>
                  <w:divsChild>
                    <w:div w:id="748699426">
                      <w:marLeft w:val="0"/>
                      <w:marRight w:val="0"/>
                      <w:marTop w:val="0"/>
                      <w:marBottom w:val="0"/>
                      <w:divBdr>
                        <w:top w:val="none" w:sz="0" w:space="0" w:color="auto"/>
                        <w:left w:val="none" w:sz="0" w:space="0" w:color="auto"/>
                        <w:bottom w:val="none" w:sz="0" w:space="0" w:color="auto"/>
                        <w:right w:val="none" w:sz="0" w:space="0" w:color="auto"/>
                      </w:divBdr>
                    </w:div>
                  </w:divsChild>
                </w:div>
                <w:div w:id="597175078">
                  <w:marLeft w:val="0"/>
                  <w:marRight w:val="0"/>
                  <w:marTop w:val="0"/>
                  <w:marBottom w:val="0"/>
                  <w:divBdr>
                    <w:top w:val="none" w:sz="0" w:space="0" w:color="auto"/>
                    <w:left w:val="none" w:sz="0" w:space="0" w:color="auto"/>
                    <w:bottom w:val="none" w:sz="0" w:space="0" w:color="auto"/>
                    <w:right w:val="none" w:sz="0" w:space="0" w:color="auto"/>
                  </w:divBdr>
                  <w:divsChild>
                    <w:div w:id="608514870">
                      <w:marLeft w:val="0"/>
                      <w:marRight w:val="0"/>
                      <w:marTop w:val="0"/>
                      <w:marBottom w:val="0"/>
                      <w:divBdr>
                        <w:top w:val="none" w:sz="0" w:space="0" w:color="auto"/>
                        <w:left w:val="none" w:sz="0" w:space="0" w:color="auto"/>
                        <w:bottom w:val="none" w:sz="0" w:space="0" w:color="auto"/>
                        <w:right w:val="none" w:sz="0" w:space="0" w:color="auto"/>
                      </w:divBdr>
                    </w:div>
                  </w:divsChild>
                </w:div>
                <w:div w:id="658966005">
                  <w:marLeft w:val="0"/>
                  <w:marRight w:val="0"/>
                  <w:marTop w:val="0"/>
                  <w:marBottom w:val="0"/>
                  <w:divBdr>
                    <w:top w:val="none" w:sz="0" w:space="0" w:color="auto"/>
                    <w:left w:val="none" w:sz="0" w:space="0" w:color="auto"/>
                    <w:bottom w:val="none" w:sz="0" w:space="0" w:color="auto"/>
                    <w:right w:val="none" w:sz="0" w:space="0" w:color="auto"/>
                  </w:divBdr>
                  <w:divsChild>
                    <w:div w:id="1301879747">
                      <w:marLeft w:val="0"/>
                      <w:marRight w:val="0"/>
                      <w:marTop w:val="0"/>
                      <w:marBottom w:val="0"/>
                      <w:divBdr>
                        <w:top w:val="none" w:sz="0" w:space="0" w:color="auto"/>
                        <w:left w:val="none" w:sz="0" w:space="0" w:color="auto"/>
                        <w:bottom w:val="none" w:sz="0" w:space="0" w:color="auto"/>
                        <w:right w:val="none" w:sz="0" w:space="0" w:color="auto"/>
                      </w:divBdr>
                    </w:div>
                  </w:divsChild>
                </w:div>
                <w:div w:id="664239772">
                  <w:marLeft w:val="0"/>
                  <w:marRight w:val="0"/>
                  <w:marTop w:val="0"/>
                  <w:marBottom w:val="0"/>
                  <w:divBdr>
                    <w:top w:val="none" w:sz="0" w:space="0" w:color="auto"/>
                    <w:left w:val="none" w:sz="0" w:space="0" w:color="auto"/>
                    <w:bottom w:val="none" w:sz="0" w:space="0" w:color="auto"/>
                    <w:right w:val="none" w:sz="0" w:space="0" w:color="auto"/>
                  </w:divBdr>
                  <w:divsChild>
                    <w:div w:id="782847453">
                      <w:marLeft w:val="0"/>
                      <w:marRight w:val="0"/>
                      <w:marTop w:val="0"/>
                      <w:marBottom w:val="0"/>
                      <w:divBdr>
                        <w:top w:val="none" w:sz="0" w:space="0" w:color="auto"/>
                        <w:left w:val="none" w:sz="0" w:space="0" w:color="auto"/>
                        <w:bottom w:val="none" w:sz="0" w:space="0" w:color="auto"/>
                        <w:right w:val="none" w:sz="0" w:space="0" w:color="auto"/>
                      </w:divBdr>
                    </w:div>
                  </w:divsChild>
                </w:div>
                <w:div w:id="679815440">
                  <w:marLeft w:val="0"/>
                  <w:marRight w:val="0"/>
                  <w:marTop w:val="0"/>
                  <w:marBottom w:val="0"/>
                  <w:divBdr>
                    <w:top w:val="none" w:sz="0" w:space="0" w:color="auto"/>
                    <w:left w:val="none" w:sz="0" w:space="0" w:color="auto"/>
                    <w:bottom w:val="none" w:sz="0" w:space="0" w:color="auto"/>
                    <w:right w:val="none" w:sz="0" w:space="0" w:color="auto"/>
                  </w:divBdr>
                  <w:divsChild>
                    <w:div w:id="194462005">
                      <w:marLeft w:val="0"/>
                      <w:marRight w:val="0"/>
                      <w:marTop w:val="0"/>
                      <w:marBottom w:val="0"/>
                      <w:divBdr>
                        <w:top w:val="none" w:sz="0" w:space="0" w:color="auto"/>
                        <w:left w:val="none" w:sz="0" w:space="0" w:color="auto"/>
                        <w:bottom w:val="none" w:sz="0" w:space="0" w:color="auto"/>
                        <w:right w:val="none" w:sz="0" w:space="0" w:color="auto"/>
                      </w:divBdr>
                    </w:div>
                  </w:divsChild>
                </w:div>
                <w:div w:id="692612488">
                  <w:marLeft w:val="0"/>
                  <w:marRight w:val="0"/>
                  <w:marTop w:val="0"/>
                  <w:marBottom w:val="0"/>
                  <w:divBdr>
                    <w:top w:val="none" w:sz="0" w:space="0" w:color="auto"/>
                    <w:left w:val="none" w:sz="0" w:space="0" w:color="auto"/>
                    <w:bottom w:val="none" w:sz="0" w:space="0" w:color="auto"/>
                    <w:right w:val="none" w:sz="0" w:space="0" w:color="auto"/>
                  </w:divBdr>
                  <w:divsChild>
                    <w:div w:id="700055563">
                      <w:marLeft w:val="0"/>
                      <w:marRight w:val="0"/>
                      <w:marTop w:val="0"/>
                      <w:marBottom w:val="0"/>
                      <w:divBdr>
                        <w:top w:val="none" w:sz="0" w:space="0" w:color="auto"/>
                        <w:left w:val="none" w:sz="0" w:space="0" w:color="auto"/>
                        <w:bottom w:val="none" w:sz="0" w:space="0" w:color="auto"/>
                        <w:right w:val="none" w:sz="0" w:space="0" w:color="auto"/>
                      </w:divBdr>
                    </w:div>
                  </w:divsChild>
                </w:div>
                <w:div w:id="751975605">
                  <w:marLeft w:val="0"/>
                  <w:marRight w:val="0"/>
                  <w:marTop w:val="0"/>
                  <w:marBottom w:val="0"/>
                  <w:divBdr>
                    <w:top w:val="none" w:sz="0" w:space="0" w:color="auto"/>
                    <w:left w:val="none" w:sz="0" w:space="0" w:color="auto"/>
                    <w:bottom w:val="none" w:sz="0" w:space="0" w:color="auto"/>
                    <w:right w:val="none" w:sz="0" w:space="0" w:color="auto"/>
                  </w:divBdr>
                  <w:divsChild>
                    <w:div w:id="1510947251">
                      <w:marLeft w:val="0"/>
                      <w:marRight w:val="0"/>
                      <w:marTop w:val="0"/>
                      <w:marBottom w:val="0"/>
                      <w:divBdr>
                        <w:top w:val="none" w:sz="0" w:space="0" w:color="auto"/>
                        <w:left w:val="none" w:sz="0" w:space="0" w:color="auto"/>
                        <w:bottom w:val="none" w:sz="0" w:space="0" w:color="auto"/>
                        <w:right w:val="none" w:sz="0" w:space="0" w:color="auto"/>
                      </w:divBdr>
                    </w:div>
                  </w:divsChild>
                </w:div>
                <w:div w:id="826241687">
                  <w:marLeft w:val="0"/>
                  <w:marRight w:val="0"/>
                  <w:marTop w:val="0"/>
                  <w:marBottom w:val="0"/>
                  <w:divBdr>
                    <w:top w:val="none" w:sz="0" w:space="0" w:color="auto"/>
                    <w:left w:val="none" w:sz="0" w:space="0" w:color="auto"/>
                    <w:bottom w:val="none" w:sz="0" w:space="0" w:color="auto"/>
                    <w:right w:val="none" w:sz="0" w:space="0" w:color="auto"/>
                  </w:divBdr>
                  <w:divsChild>
                    <w:div w:id="610166562">
                      <w:marLeft w:val="0"/>
                      <w:marRight w:val="0"/>
                      <w:marTop w:val="0"/>
                      <w:marBottom w:val="0"/>
                      <w:divBdr>
                        <w:top w:val="none" w:sz="0" w:space="0" w:color="auto"/>
                        <w:left w:val="none" w:sz="0" w:space="0" w:color="auto"/>
                        <w:bottom w:val="none" w:sz="0" w:space="0" w:color="auto"/>
                        <w:right w:val="none" w:sz="0" w:space="0" w:color="auto"/>
                      </w:divBdr>
                    </w:div>
                  </w:divsChild>
                </w:div>
                <w:div w:id="840856178">
                  <w:marLeft w:val="0"/>
                  <w:marRight w:val="0"/>
                  <w:marTop w:val="0"/>
                  <w:marBottom w:val="0"/>
                  <w:divBdr>
                    <w:top w:val="none" w:sz="0" w:space="0" w:color="auto"/>
                    <w:left w:val="none" w:sz="0" w:space="0" w:color="auto"/>
                    <w:bottom w:val="none" w:sz="0" w:space="0" w:color="auto"/>
                    <w:right w:val="none" w:sz="0" w:space="0" w:color="auto"/>
                  </w:divBdr>
                  <w:divsChild>
                    <w:div w:id="1649901488">
                      <w:marLeft w:val="0"/>
                      <w:marRight w:val="0"/>
                      <w:marTop w:val="0"/>
                      <w:marBottom w:val="0"/>
                      <w:divBdr>
                        <w:top w:val="none" w:sz="0" w:space="0" w:color="auto"/>
                        <w:left w:val="none" w:sz="0" w:space="0" w:color="auto"/>
                        <w:bottom w:val="none" w:sz="0" w:space="0" w:color="auto"/>
                        <w:right w:val="none" w:sz="0" w:space="0" w:color="auto"/>
                      </w:divBdr>
                    </w:div>
                  </w:divsChild>
                </w:div>
                <w:div w:id="898520621">
                  <w:marLeft w:val="0"/>
                  <w:marRight w:val="0"/>
                  <w:marTop w:val="0"/>
                  <w:marBottom w:val="0"/>
                  <w:divBdr>
                    <w:top w:val="none" w:sz="0" w:space="0" w:color="auto"/>
                    <w:left w:val="none" w:sz="0" w:space="0" w:color="auto"/>
                    <w:bottom w:val="none" w:sz="0" w:space="0" w:color="auto"/>
                    <w:right w:val="none" w:sz="0" w:space="0" w:color="auto"/>
                  </w:divBdr>
                  <w:divsChild>
                    <w:div w:id="878975970">
                      <w:marLeft w:val="0"/>
                      <w:marRight w:val="0"/>
                      <w:marTop w:val="0"/>
                      <w:marBottom w:val="0"/>
                      <w:divBdr>
                        <w:top w:val="none" w:sz="0" w:space="0" w:color="auto"/>
                        <w:left w:val="none" w:sz="0" w:space="0" w:color="auto"/>
                        <w:bottom w:val="none" w:sz="0" w:space="0" w:color="auto"/>
                        <w:right w:val="none" w:sz="0" w:space="0" w:color="auto"/>
                      </w:divBdr>
                    </w:div>
                  </w:divsChild>
                </w:div>
                <w:div w:id="900672737">
                  <w:marLeft w:val="0"/>
                  <w:marRight w:val="0"/>
                  <w:marTop w:val="0"/>
                  <w:marBottom w:val="0"/>
                  <w:divBdr>
                    <w:top w:val="none" w:sz="0" w:space="0" w:color="auto"/>
                    <w:left w:val="none" w:sz="0" w:space="0" w:color="auto"/>
                    <w:bottom w:val="none" w:sz="0" w:space="0" w:color="auto"/>
                    <w:right w:val="none" w:sz="0" w:space="0" w:color="auto"/>
                  </w:divBdr>
                  <w:divsChild>
                    <w:div w:id="835655126">
                      <w:marLeft w:val="0"/>
                      <w:marRight w:val="0"/>
                      <w:marTop w:val="0"/>
                      <w:marBottom w:val="0"/>
                      <w:divBdr>
                        <w:top w:val="none" w:sz="0" w:space="0" w:color="auto"/>
                        <w:left w:val="none" w:sz="0" w:space="0" w:color="auto"/>
                        <w:bottom w:val="none" w:sz="0" w:space="0" w:color="auto"/>
                        <w:right w:val="none" w:sz="0" w:space="0" w:color="auto"/>
                      </w:divBdr>
                    </w:div>
                  </w:divsChild>
                </w:div>
                <w:div w:id="908199007">
                  <w:marLeft w:val="0"/>
                  <w:marRight w:val="0"/>
                  <w:marTop w:val="0"/>
                  <w:marBottom w:val="0"/>
                  <w:divBdr>
                    <w:top w:val="none" w:sz="0" w:space="0" w:color="auto"/>
                    <w:left w:val="none" w:sz="0" w:space="0" w:color="auto"/>
                    <w:bottom w:val="none" w:sz="0" w:space="0" w:color="auto"/>
                    <w:right w:val="none" w:sz="0" w:space="0" w:color="auto"/>
                  </w:divBdr>
                  <w:divsChild>
                    <w:div w:id="441653014">
                      <w:marLeft w:val="0"/>
                      <w:marRight w:val="0"/>
                      <w:marTop w:val="0"/>
                      <w:marBottom w:val="0"/>
                      <w:divBdr>
                        <w:top w:val="none" w:sz="0" w:space="0" w:color="auto"/>
                        <w:left w:val="none" w:sz="0" w:space="0" w:color="auto"/>
                        <w:bottom w:val="none" w:sz="0" w:space="0" w:color="auto"/>
                        <w:right w:val="none" w:sz="0" w:space="0" w:color="auto"/>
                      </w:divBdr>
                    </w:div>
                  </w:divsChild>
                </w:div>
                <w:div w:id="1011183084">
                  <w:marLeft w:val="0"/>
                  <w:marRight w:val="0"/>
                  <w:marTop w:val="0"/>
                  <w:marBottom w:val="0"/>
                  <w:divBdr>
                    <w:top w:val="none" w:sz="0" w:space="0" w:color="auto"/>
                    <w:left w:val="none" w:sz="0" w:space="0" w:color="auto"/>
                    <w:bottom w:val="none" w:sz="0" w:space="0" w:color="auto"/>
                    <w:right w:val="none" w:sz="0" w:space="0" w:color="auto"/>
                  </w:divBdr>
                  <w:divsChild>
                    <w:div w:id="1980650183">
                      <w:marLeft w:val="0"/>
                      <w:marRight w:val="0"/>
                      <w:marTop w:val="0"/>
                      <w:marBottom w:val="0"/>
                      <w:divBdr>
                        <w:top w:val="none" w:sz="0" w:space="0" w:color="auto"/>
                        <w:left w:val="none" w:sz="0" w:space="0" w:color="auto"/>
                        <w:bottom w:val="none" w:sz="0" w:space="0" w:color="auto"/>
                        <w:right w:val="none" w:sz="0" w:space="0" w:color="auto"/>
                      </w:divBdr>
                    </w:div>
                  </w:divsChild>
                </w:div>
                <w:div w:id="1041440457">
                  <w:marLeft w:val="0"/>
                  <w:marRight w:val="0"/>
                  <w:marTop w:val="0"/>
                  <w:marBottom w:val="0"/>
                  <w:divBdr>
                    <w:top w:val="none" w:sz="0" w:space="0" w:color="auto"/>
                    <w:left w:val="none" w:sz="0" w:space="0" w:color="auto"/>
                    <w:bottom w:val="none" w:sz="0" w:space="0" w:color="auto"/>
                    <w:right w:val="none" w:sz="0" w:space="0" w:color="auto"/>
                  </w:divBdr>
                  <w:divsChild>
                    <w:div w:id="1867056810">
                      <w:marLeft w:val="0"/>
                      <w:marRight w:val="0"/>
                      <w:marTop w:val="0"/>
                      <w:marBottom w:val="0"/>
                      <w:divBdr>
                        <w:top w:val="none" w:sz="0" w:space="0" w:color="auto"/>
                        <w:left w:val="none" w:sz="0" w:space="0" w:color="auto"/>
                        <w:bottom w:val="none" w:sz="0" w:space="0" w:color="auto"/>
                        <w:right w:val="none" w:sz="0" w:space="0" w:color="auto"/>
                      </w:divBdr>
                    </w:div>
                  </w:divsChild>
                </w:div>
                <w:div w:id="1259632136">
                  <w:marLeft w:val="0"/>
                  <w:marRight w:val="0"/>
                  <w:marTop w:val="0"/>
                  <w:marBottom w:val="0"/>
                  <w:divBdr>
                    <w:top w:val="none" w:sz="0" w:space="0" w:color="auto"/>
                    <w:left w:val="none" w:sz="0" w:space="0" w:color="auto"/>
                    <w:bottom w:val="none" w:sz="0" w:space="0" w:color="auto"/>
                    <w:right w:val="none" w:sz="0" w:space="0" w:color="auto"/>
                  </w:divBdr>
                  <w:divsChild>
                    <w:div w:id="1655602530">
                      <w:marLeft w:val="0"/>
                      <w:marRight w:val="0"/>
                      <w:marTop w:val="0"/>
                      <w:marBottom w:val="0"/>
                      <w:divBdr>
                        <w:top w:val="none" w:sz="0" w:space="0" w:color="auto"/>
                        <w:left w:val="none" w:sz="0" w:space="0" w:color="auto"/>
                        <w:bottom w:val="none" w:sz="0" w:space="0" w:color="auto"/>
                        <w:right w:val="none" w:sz="0" w:space="0" w:color="auto"/>
                      </w:divBdr>
                    </w:div>
                  </w:divsChild>
                </w:div>
                <w:div w:id="1341858481">
                  <w:marLeft w:val="0"/>
                  <w:marRight w:val="0"/>
                  <w:marTop w:val="0"/>
                  <w:marBottom w:val="0"/>
                  <w:divBdr>
                    <w:top w:val="none" w:sz="0" w:space="0" w:color="auto"/>
                    <w:left w:val="none" w:sz="0" w:space="0" w:color="auto"/>
                    <w:bottom w:val="none" w:sz="0" w:space="0" w:color="auto"/>
                    <w:right w:val="none" w:sz="0" w:space="0" w:color="auto"/>
                  </w:divBdr>
                  <w:divsChild>
                    <w:div w:id="1511020976">
                      <w:marLeft w:val="0"/>
                      <w:marRight w:val="0"/>
                      <w:marTop w:val="0"/>
                      <w:marBottom w:val="0"/>
                      <w:divBdr>
                        <w:top w:val="none" w:sz="0" w:space="0" w:color="auto"/>
                        <w:left w:val="none" w:sz="0" w:space="0" w:color="auto"/>
                        <w:bottom w:val="none" w:sz="0" w:space="0" w:color="auto"/>
                        <w:right w:val="none" w:sz="0" w:space="0" w:color="auto"/>
                      </w:divBdr>
                    </w:div>
                  </w:divsChild>
                </w:div>
                <w:div w:id="1456487481">
                  <w:marLeft w:val="0"/>
                  <w:marRight w:val="0"/>
                  <w:marTop w:val="0"/>
                  <w:marBottom w:val="0"/>
                  <w:divBdr>
                    <w:top w:val="none" w:sz="0" w:space="0" w:color="auto"/>
                    <w:left w:val="none" w:sz="0" w:space="0" w:color="auto"/>
                    <w:bottom w:val="none" w:sz="0" w:space="0" w:color="auto"/>
                    <w:right w:val="none" w:sz="0" w:space="0" w:color="auto"/>
                  </w:divBdr>
                  <w:divsChild>
                    <w:div w:id="1485272928">
                      <w:marLeft w:val="0"/>
                      <w:marRight w:val="0"/>
                      <w:marTop w:val="0"/>
                      <w:marBottom w:val="0"/>
                      <w:divBdr>
                        <w:top w:val="none" w:sz="0" w:space="0" w:color="auto"/>
                        <w:left w:val="none" w:sz="0" w:space="0" w:color="auto"/>
                        <w:bottom w:val="none" w:sz="0" w:space="0" w:color="auto"/>
                        <w:right w:val="none" w:sz="0" w:space="0" w:color="auto"/>
                      </w:divBdr>
                    </w:div>
                  </w:divsChild>
                </w:div>
                <w:div w:id="1520584151">
                  <w:marLeft w:val="0"/>
                  <w:marRight w:val="0"/>
                  <w:marTop w:val="0"/>
                  <w:marBottom w:val="0"/>
                  <w:divBdr>
                    <w:top w:val="none" w:sz="0" w:space="0" w:color="auto"/>
                    <w:left w:val="none" w:sz="0" w:space="0" w:color="auto"/>
                    <w:bottom w:val="none" w:sz="0" w:space="0" w:color="auto"/>
                    <w:right w:val="none" w:sz="0" w:space="0" w:color="auto"/>
                  </w:divBdr>
                  <w:divsChild>
                    <w:div w:id="265622118">
                      <w:marLeft w:val="0"/>
                      <w:marRight w:val="0"/>
                      <w:marTop w:val="0"/>
                      <w:marBottom w:val="0"/>
                      <w:divBdr>
                        <w:top w:val="none" w:sz="0" w:space="0" w:color="auto"/>
                        <w:left w:val="none" w:sz="0" w:space="0" w:color="auto"/>
                        <w:bottom w:val="none" w:sz="0" w:space="0" w:color="auto"/>
                        <w:right w:val="none" w:sz="0" w:space="0" w:color="auto"/>
                      </w:divBdr>
                    </w:div>
                  </w:divsChild>
                </w:div>
                <w:div w:id="1552767438">
                  <w:marLeft w:val="0"/>
                  <w:marRight w:val="0"/>
                  <w:marTop w:val="0"/>
                  <w:marBottom w:val="0"/>
                  <w:divBdr>
                    <w:top w:val="none" w:sz="0" w:space="0" w:color="auto"/>
                    <w:left w:val="none" w:sz="0" w:space="0" w:color="auto"/>
                    <w:bottom w:val="none" w:sz="0" w:space="0" w:color="auto"/>
                    <w:right w:val="none" w:sz="0" w:space="0" w:color="auto"/>
                  </w:divBdr>
                  <w:divsChild>
                    <w:div w:id="2137747917">
                      <w:marLeft w:val="0"/>
                      <w:marRight w:val="0"/>
                      <w:marTop w:val="0"/>
                      <w:marBottom w:val="0"/>
                      <w:divBdr>
                        <w:top w:val="none" w:sz="0" w:space="0" w:color="auto"/>
                        <w:left w:val="none" w:sz="0" w:space="0" w:color="auto"/>
                        <w:bottom w:val="none" w:sz="0" w:space="0" w:color="auto"/>
                        <w:right w:val="none" w:sz="0" w:space="0" w:color="auto"/>
                      </w:divBdr>
                    </w:div>
                  </w:divsChild>
                </w:div>
                <w:div w:id="1618877511">
                  <w:marLeft w:val="0"/>
                  <w:marRight w:val="0"/>
                  <w:marTop w:val="0"/>
                  <w:marBottom w:val="0"/>
                  <w:divBdr>
                    <w:top w:val="none" w:sz="0" w:space="0" w:color="auto"/>
                    <w:left w:val="none" w:sz="0" w:space="0" w:color="auto"/>
                    <w:bottom w:val="none" w:sz="0" w:space="0" w:color="auto"/>
                    <w:right w:val="none" w:sz="0" w:space="0" w:color="auto"/>
                  </w:divBdr>
                  <w:divsChild>
                    <w:div w:id="247346205">
                      <w:marLeft w:val="0"/>
                      <w:marRight w:val="0"/>
                      <w:marTop w:val="0"/>
                      <w:marBottom w:val="0"/>
                      <w:divBdr>
                        <w:top w:val="none" w:sz="0" w:space="0" w:color="auto"/>
                        <w:left w:val="none" w:sz="0" w:space="0" w:color="auto"/>
                        <w:bottom w:val="none" w:sz="0" w:space="0" w:color="auto"/>
                        <w:right w:val="none" w:sz="0" w:space="0" w:color="auto"/>
                      </w:divBdr>
                    </w:div>
                  </w:divsChild>
                </w:div>
                <w:div w:id="1628394158">
                  <w:marLeft w:val="0"/>
                  <w:marRight w:val="0"/>
                  <w:marTop w:val="0"/>
                  <w:marBottom w:val="0"/>
                  <w:divBdr>
                    <w:top w:val="none" w:sz="0" w:space="0" w:color="auto"/>
                    <w:left w:val="none" w:sz="0" w:space="0" w:color="auto"/>
                    <w:bottom w:val="none" w:sz="0" w:space="0" w:color="auto"/>
                    <w:right w:val="none" w:sz="0" w:space="0" w:color="auto"/>
                  </w:divBdr>
                  <w:divsChild>
                    <w:div w:id="530144485">
                      <w:marLeft w:val="0"/>
                      <w:marRight w:val="0"/>
                      <w:marTop w:val="0"/>
                      <w:marBottom w:val="0"/>
                      <w:divBdr>
                        <w:top w:val="none" w:sz="0" w:space="0" w:color="auto"/>
                        <w:left w:val="none" w:sz="0" w:space="0" w:color="auto"/>
                        <w:bottom w:val="none" w:sz="0" w:space="0" w:color="auto"/>
                        <w:right w:val="none" w:sz="0" w:space="0" w:color="auto"/>
                      </w:divBdr>
                    </w:div>
                  </w:divsChild>
                </w:div>
                <w:div w:id="1630086213">
                  <w:marLeft w:val="0"/>
                  <w:marRight w:val="0"/>
                  <w:marTop w:val="0"/>
                  <w:marBottom w:val="0"/>
                  <w:divBdr>
                    <w:top w:val="none" w:sz="0" w:space="0" w:color="auto"/>
                    <w:left w:val="none" w:sz="0" w:space="0" w:color="auto"/>
                    <w:bottom w:val="none" w:sz="0" w:space="0" w:color="auto"/>
                    <w:right w:val="none" w:sz="0" w:space="0" w:color="auto"/>
                  </w:divBdr>
                  <w:divsChild>
                    <w:div w:id="1669794492">
                      <w:marLeft w:val="0"/>
                      <w:marRight w:val="0"/>
                      <w:marTop w:val="0"/>
                      <w:marBottom w:val="0"/>
                      <w:divBdr>
                        <w:top w:val="none" w:sz="0" w:space="0" w:color="auto"/>
                        <w:left w:val="none" w:sz="0" w:space="0" w:color="auto"/>
                        <w:bottom w:val="none" w:sz="0" w:space="0" w:color="auto"/>
                        <w:right w:val="none" w:sz="0" w:space="0" w:color="auto"/>
                      </w:divBdr>
                    </w:div>
                  </w:divsChild>
                </w:div>
                <w:div w:id="1728187842">
                  <w:marLeft w:val="0"/>
                  <w:marRight w:val="0"/>
                  <w:marTop w:val="0"/>
                  <w:marBottom w:val="0"/>
                  <w:divBdr>
                    <w:top w:val="none" w:sz="0" w:space="0" w:color="auto"/>
                    <w:left w:val="none" w:sz="0" w:space="0" w:color="auto"/>
                    <w:bottom w:val="none" w:sz="0" w:space="0" w:color="auto"/>
                    <w:right w:val="none" w:sz="0" w:space="0" w:color="auto"/>
                  </w:divBdr>
                  <w:divsChild>
                    <w:div w:id="640690291">
                      <w:marLeft w:val="0"/>
                      <w:marRight w:val="0"/>
                      <w:marTop w:val="0"/>
                      <w:marBottom w:val="0"/>
                      <w:divBdr>
                        <w:top w:val="none" w:sz="0" w:space="0" w:color="auto"/>
                        <w:left w:val="none" w:sz="0" w:space="0" w:color="auto"/>
                        <w:bottom w:val="none" w:sz="0" w:space="0" w:color="auto"/>
                        <w:right w:val="none" w:sz="0" w:space="0" w:color="auto"/>
                      </w:divBdr>
                    </w:div>
                  </w:divsChild>
                </w:div>
                <w:div w:id="1746143511">
                  <w:marLeft w:val="0"/>
                  <w:marRight w:val="0"/>
                  <w:marTop w:val="0"/>
                  <w:marBottom w:val="0"/>
                  <w:divBdr>
                    <w:top w:val="none" w:sz="0" w:space="0" w:color="auto"/>
                    <w:left w:val="none" w:sz="0" w:space="0" w:color="auto"/>
                    <w:bottom w:val="none" w:sz="0" w:space="0" w:color="auto"/>
                    <w:right w:val="none" w:sz="0" w:space="0" w:color="auto"/>
                  </w:divBdr>
                  <w:divsChild>
                    <w:div w:id="1680960369">
                      <w:marLeft w:val="0"/>
                      <w:marRight w:val="0"/>
                      <w:marTop w:val="0"/>
                      <w:marBottom w:val="0"/>
                      <w:divBdr>
                        <w:top w:val="none" w:sz="0" w:space="0" w:color="auto"/>
                        <w:left w:val="none" w:sz="0" w:space="0" w:color="auto"/>
                        <w:bottom w:val="none" w:sz="0" w:space="0" w:color="auto"/>
                        <w:right w:val="none" w:sz="0" w:space="0" w:color="auto"/>
                      </w:divBdr>
                    </w:div>
                  </w:divsChild>
                </w:div>
                <w:div w:id="1754863089">
                  <w:marLeft w:val="0"/>
                  <w:marRight w:val="0"/>
                  <w:marTop w:val="0"/>
                  <w:marBottom w:val="0"/>
                  <w:divBdr>
                    <w:top w:val="none" w:sz="0" w:space="0" w:color="auto"/>
                    <w:left w:val="none" w:sz="0" w:space="0" w:color="auto"/>
                    <w:bottom w:val="none" w:sz="0" w:space="0" w:color="auto"/>
                    <w:right w:val="none" w:sz="0" w:space="0" w:color="auto"/>
                  </w:divBdr>
                  <w:divsChild>
                    <w:div w:id="744763765">
                      <w:marLeft w:val="0"/>
                      <w:marRight w:val="0"/>
                      <w:marTop w:val="0"/>
                      <w:marBottom w:val="0"/>
                      <w:divBdr>
                        <w:top w:val="none" w:sz="0" w:space="0" w:color="auto"/>
                        <w:left w:val="none" w:sz="0" w:space="0" w:color="auto"/>
                        <w:bottom w:val="none" w:sz="0" w:space="0" w:color="auto"/>
                        <w:right w:val="none" w:sz="0" w:space="0" w:color="auto"/>
                      </w:divBdr>
                    </w:div>
                  </w:divsChild>
                </w:div>
                <w:div w:id="1778018158">
                  <w:marLeft w:val="0"/>
                  <w:marRight w:val="0"/>
                  <w:marTop w:val="0"/>
                  <w:marBottom w:val="0"/>
                  <w:divBdr>
                    <w:top w:val="none" w:sz="0" w:space="0" w:color="auto"/>
                    <w:left w:val="none" w:sz="0" w:space="0" w:color="auto"/>
                    <w:bottom w:val="none" w:sz="0" w:space="0" w:color="auto"/>
                    <w:right w:val="none" w:sz="0" w:space="0" w:color="auto"/>
                  </w:divBdr>
                  <w:divsChild>
                    <w:div w:id="1883712631">
                      <w:marLeft w:val="0"/>
                      <w:marRight w:val="0"/>
                      <w:marTop w:val="0"/>
                      <w:marBottom w:val="0"/>
                      <w:divBdr>
                        <w:top w:val="none" w:sz="0" w:space="0" w:color="auto"/>
                        <w:left w:val="none" w:sz="0" w:space="0" w:color="auto"/>
                        <w:bottom w:val="none" w:sz="0" w:space="0" w:color="auto"/>
                        <w:right w:val="none" w:sz="0" w:space="0" w:color="auto"/>
                      </w:divBdr>
                    </w:div>
                  </w:divsChild>
                </w:div>
                <w:div w:id="1779988837">
                  <w:marLeft w:val="0"/>
                  <w:marRight w:val="0"/>
                  <w:marTop w:val="0"/>
                  <w:marBottom w:val="0"/>
                  <w:divBdr>
                    <w:top w:val="none" w:sz="0" w:space="0" w:color="auto"/>
                    <w:left w:val="none" w:sz="0" w:space="0" w:color="auto"/>
                    <w:bottom w:val="none" w:sz="0" w:space="0" w:color="auto"/>
                    <w:right w:val="none" w:sz="0" w:space="0" w:color="auto"/>
                  </w:divBdr>
                  <w:divsChild>
                    <w:div w:id="1305425813">
                      <w:marLeft w:val="0"/>
                      <w:marRight w:val="0"/>
                      <w:marTop w:val="0"/>
                      <w:marBottom w:val="0"/>
                      <w:divBdr>
                        <w:top w:val="none" w:sz="0" w:space="0" w:color="auto"/>
                        <w:left w:val="none" w:sz="0" w:space="0" w:color="auto"/>
                        <w:bottom w:val="none" w:sz="0" w:space="0" w:color="auto"/>
                        <w:right w:val="none" w:sz="0" w:space="0" w:color="auto"/>
                      </w:divBdr>
                    </w:div>
                  </w:divsChild>
                </w:div>
                <w:div w:id="1803838866">
                  <w:marLeft w:val="0"/>
                  <w:marRight w:val="0"/>
                  <w:marTop w:val="0"/>
                  <w:marBottom w:val="0"/>
                  <w:divBdr>
                    <w:top w:val="none" w:sz="0" w:space="0" w:color="auto"/>
                    <w:left w:val="none" w:sz="0" w:space="0" w:color="auto"/>
                    <w:bottom w:val="none" w:sz="0" w:space="0" w:color="auto"/>
                    <w:right w:val="none" w:sz="0" w:space="0" w:color="auto"/>
                  </w:divBdr>
                  <w:divsChild>
                    <w:div w:id="1779837047">
                      <w:marLeft w:val="0"/>
                      <w:marRight w:val="0"/>
                      <w:marTop w:val="0"/>
                      <w:marBottom w:val="0"/>
                      <w:divBdr>
                        <w:top w:val="none" w:sz="0" w:space="0" w:color="auto"/>
                        <w:left w:val="none" w:sz="0" w:space="0" w:color="auto"/>
                        <w:bottom w:val="none" w:sz="0" w:space="0" w:color="auto"/>
                        <w:right w:val="none" w:sz="0" w:space="0" w:color="auto"/>
                      </w:divBdr>
                    </w:div>
                  </w:divsChild>
                </w:div>
                <w:div w:id="1865510119">
                  <w:marLeft w:val="0"/>
                  <w:marRight w:val="0"/>
                  <w:marTop w:val="0"/>
                  <w:marBottom w:val="0"/>
                  <w:divBdr>
                    <w:top w:val="none" w:sz="0" w:space="0" w:color="auto"/>
                    <w:left w:val="none" w:sz="0" w:space="0" w:color="auto"/>
                    <w:bottom w:val="none" w:sz="0" w:space="0" w:color="auto"/>
                    <w:right w:val="none" w:sz="0" w:space="0" w:color="auto"/>
                  </w:divBdr>
                  <w:divsChild>
                    <w:div w:id="155583861">
                      <w:marLeft w:val="0"/>
                      <w:marRight w:val="0"/>
                      <w:marTop w:val="0"/>
                      <w:marBottom w:val="0"/>
                      <w:divBdr>
                        <w:top w:val="none" w:sz="0" w:space="0" w:color="auto"/>
                        <w:left w:val="none" w:sz="0" w:space="0" w:color="auto"/>
                        <w:bottom w:val="none" w:sz="0" w:space="0" w:color="auto"/>
                        <w:right w:val="none" w:sz="0" w:space="0" w:color="auto"/>
                      </w:divBdr>
                    </w:div>
                  </w:divsChild>
                </w:div>
                <w:div w:id="2009209087">
                  <w:marLeft w:val="0"/>
                  <w:marRight w:val="0"/>
                  <w:marTop w:val="0"/>
                  <w:marBottom w:val="0"/>
                  <w:divBdr>
                    <w:top w:val="none" w:sz="0" w:space="0" w:color="auto"/>
                    <w:left w:val="none" w:sz="0" w:space="0" w:color="auto"/>
                    <w:bottom w:val="none" w:sz="0" w:space="0" w:color="auto"/>
                    <w:right w:val="none" w:sz="0" w:space="0" w:color="auto"/>
                  </w:divBdr>
                  <w:divsChild>
                    <w:div w:id="181744273">
                      <w:marLeft w:val="0"/>
                      <w:marRight w:val="0"/>
                      <w:marTop w:val="0"/>
                      <w:marBottom w:val="0"/>
                      <w:divBdr>
                        <w:top w:val="none" w:sz="0" w:space="0" w:color="auto"/>
                        <w:left w:val="none" w:sz="0" w:space="0" w:color="auto"/>
                        <w:bottom w:val="none" w:sz="0" w:space="0" w:color="auto"/>
                        <w:right w:val="none" w:sz="0" w:space="0" w:color="auto"/>
                      </w:divBdr>
                    </w:div>
                  </w:divsChild>
                </w:div>
                <w:div w:id="2067289275">
                  <w:marLeft w:val="0"/>
                  <w:marRight w:val="0"/>
                  <w:marTop w:val="0"/>
                  <w:marBottom w:val="0"/>
                  <w:divBdr>
                    <w:top w:val="none" w:sz="0" w:space="0" w:color="auto"/>
                    <w:left w:val="none" w:sz="0" w:space="0" w:color="auto"/>
                    <w:bottom w:val="none" w:sz="0" w:space="0" w:color="auto"/>
                    <w:right w:val="none" w:sz="0" w:space="0" w:color="auto"/>
                  </w:divBdr>
                  <w:divsChild>
                    <w:div w:id="1017344712">
                      <w:marLeft w:val="0"/>
                      <w:marRight w:val="0"/>
                      <w:marTop w:val="0"/>
                      <w:marBottom w:val="0"/>
                      <w:divBdr>
                        <w:top w:val="none" w:sz="0" w:space="0" w:color="auto"/>
                        <w:left w:val="none" w:sz="0" w:space="0" w:color="auto"/>
                        <w:bottom w:val="none" w:sz="0" w:space="0" w:color="auto"/>
                        <w:right w:val="none" w:sz="0" w:space="0" w:color="auto"/>
                      </w:divBdr>
                    </w:div>
                  </w:divsChild>
                </w:div>
                <w:div w:id="2071078938">
                  <w:marLeft w:val="0"/>
                  <w:marRight w:val="0"/>
                  <w:marTop w:val="0"/>
                  <w:marBottom w:val="0"/>
                  <w:divBdr>
                    <w:top w:val="none" w:sz="0" w:space="0" w:color="auto"/>
                    <w:left w:val="none" w:sz="0" w:space="0" w:color="auto"/>
                    <w:bottom w:val="none" w:sz="0" w:space="0" w:color="auto"/>
                    <w:right w:val="none" w:sz="0" w:space="0" w:color="auto"/>
                  </w:divBdr>
                  <w:divsChild>
                    <w:div w:id="526261560">
                      <w:marLeft w:val="0"/>
                      <w:marRight w:val="0"/>
                      <w:marTop w:val="0"/>
                      <w:marBottom w:val="0"/>
                      <w:divBdr>
                        <w:top w:val="none" w:sz="0" w:space="0" w:color="auto"/>
                        <w:left w:val="none" w:sz="0" w:space="0" w:color="auto"/>
                        <w:bottom w:val="none" w:sz="0" w:space="0" w:color="auto"/>
                        <w:right w:val="none" w:sz="0" w:space="0" w:color="auto"/>
                      </w:divBdr>
                    </w:div>
                  </w:divsChild>
                </w:div>
                <w:div w:id="2115662737">
                  <w:marLeft w:val="0"/>
                  <w:marRight w:val="0"/>
                  <w:marTop w:val="0"/>
                  <w:marBottom w:val="0"/>
                  <w:divBdr>
                    <w:top w:val="none" w:sz="0" w:space="0" w:color="auto"/>
                    <w:left w:val="none" w:sz="0" w:space="0" w:color="auto"/>
                    <w:bottom w:val="none" w:sz="0" w:space="0" w:color="auto"/>
                    <w:right w:val="none" w:sz="0" w:space="0" w:color="auto"/>
                  </w:divBdr>
                  <w:divsChild>
                    <w:div w:id="1383024231">
                      <w:marLeft w:val="0"/>
                      <w:marRight w:val="0"/>
                      <w:marTop w:val="0"/>
                      <w:marBottom w:val="0"/>
                      <w:divBdr>
                        <w:top w:val="none" w:sz="0" w:space="0" w:color="auto"/>
                        <w:left w:val="none" w:sz="0" w:space="0" w:color="auto"/>
                        <w:bottom w:val="none" w:sz="0" w:space="0" w:color="auto"/>
                        <w:right w:val="none" w:sz="0" w:space="0" w:color="auto"/>
                      </w:divBdr>
                    </w:div>
                  </w:divsChild>
                </w:div>
                <w:div w:id="2123761985">
                  <w:marLeft w:val="0"/>
                  <w:marRight w:val="0"/>
                  <w:marTop w:val="0"/>
                  <w:marBottom w:val="0"/>
                  <w:divBdr>
                    <w:top w:val="none" w:sz="0" w:space="0" w:color="auto"/>
                    <w:left w:val="none" w:sz="0" w:space="0" w:color="auto"/>
                    <w:bottom w:val="none" w:sz="0" w:space="0" w:color="auto"/>
                    <w:right w:val="none" w:sz="0" w:space="0" w:color="auto"/>
                  </w:divBdr>
                  <w:divsChild>
                    <w:div w:id="1771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69867">
      <w:bodyDiv w:val="1"/>
      <w:marLeft w:val="0"/>
      <w:marRight w:val="0"/>
      <w:marTop w:val="0"/>
      <w:marBottom w:val="0"/>
      <w:divBdr>
        <w:top w:val="none" w:sz="0" w:space="0" w:color="auto"/>
        <w:left w:val="none" w:sz="0" w:space="0" w:color="auto"/>
        <w:bottom w:val="none" w:sz="0" w:space="0" w:color="auto"/>
        <w:right w:val="none" w:sz="0" w:space="0" w:color="auto"/>
      </w:divBdr>
    </w:div>
    <w:div w:id="1292436974">
      <w:bodyDiv w:val="1"/>
      <w:marLeft w:val="0"/>
      <w:marRight w:val="0"/>
      <w:marTop w:val="0"/>
      <w:marBottom w:val="0"/>
      <w:divBdr>
        <w:top w:val="none" w:sz="0" w:space="0" w:color="auto"/>
        <w:left w:val="none" w:sz="0" w:space="0" w:color="auto"/>
        <w:bottom w:val="none" w:sz="0" w:space="0" w:color="auto"/>
        <w:right w:val="none" w:sz="0" w:space="0" w:color="auto"/>
      </w:divBdr>
    </w:div>
    <w:div w:id="1305967151">
      <w:bodyDiv w:val="1"/>
      <w:marLeft w:val="0"/>
      <w:marRight w:val="0"/>
      <w:marTop w:val="0"/>
      <w:marBottom w:val="0"/>
      <w:divBdr>
        <w:top w:val="none" w:sz="0" w:space="0" w:color="auto"/>
        <w:left w:val="none" w:sz="0" w:space="0" w:color="auto"/>
        <w:bottom w:val="none" w:sz="0" w:space="0" w:color="auto"/>
        <w:right w:val="none" w:sz="0" w:space="0" w:color="auto"/>
      </w:divBdr>
      <w:divsChild>
        <w:div w:id="216552817">
          <w:marLeft w:val="0"/>
          <w:marRight w:val="0"/>
          <w:marTop w:val="0"/>
          <w:marBottom w:val="0"/>
          <w:divBdr>
            <w:top w:val="none" w:sz="0" w:space="0" w:color="auto"/>
            <w:left w:val="none" w:sz="0" w:space="0" w:color="auto"/>
            <w:bottom w:val="none" w:sz="0" w:space="0" w:color="auto"/>
            <w:right w:val="none" w:sz="0" w:space="0" w:color="auto"/>
          </w:divBdr>
          <w:divsChild>
            <w:div w:id="1380088631">
              <w:marLeft w:val="-75"/>
              <w:marRight w:val="0"/>
              <w:marTop w:val="30"/>
              <w:marBottom w:val="30"/>
              <w:divBdr>
                <w:top w:val="none" w:sz="0" w:space="0" w:color="auto"/>
                <w:left w:val="none" w:sz="0" w:space="0" w:color="auto"/>
                <w:bottom w:val="none" w:sz="0" w:space="0" w:color="auto"/>
                <w:right w:val="none" w:sz="0" w:space="0" w:color="auto"/>
              </w:divBdr>
              <w:divsChild>
                <w:div w:id="2972683">
                  <w:marLeft w:val="0"/>
                  <w:marRight w:val="0"/>
                  <w:marTop w:val="0"/>
                  <w:marBottom w:val="0"/>
                  <w:divBdr>
                    <w:top w:val="none" w:sz="0" w:space="0" w:color="auto"/>
                    <w:left w:val="none" w:sz="0" w:space="0" w:color="auto"/>
                    <w:bottom w:val="none" w:sz="0" w:space="0" w:color="auto"/>
                    <w:right w:val="none" w:sz="0" w:space="0" w:color="auto"/>
                  </w:divBdr>
                  <w:divsChild>
                    <w:div w:id="1148591563">
                      <w:marLeft w:val="0"/>
                      <w:marRight w:val="0"/>
                      <w:marTop w:val="0"/>
                      <w:marBottom w:val="0"/>
                      <w:divBdr>
                        <w:top w:val="none" w:sz="0" w:space="0" w:color="auto"/>
                        <w:left w:val="none" w:sz="0" w:space="0" w:color="auto"/>
                        <w:bottom w:val="none" w:sz="0" w:space="0" w:color="auto"/>
                        <w:right w:val="none" w:sz="0" w:space="0" w:color="auto"/>
                      </w:divBdr>
                    </w:div>
                  </w:divsChild>
                </w:div>
                <w:div w:id="15079038">
                  <w:marLeft w:val="0"/>
                  <w:marRight w:val="0"/>
                  <w:marTop w:val="0"/>
                  <w:marBottom w:val="0"/>
                  <w:divBdr>
                    <w:top w:val="none" w:sz="0" w:space="0" w:color="auto"/>
                    <w:left w:val="none" w:sz="0" w:space="0" w:color="auto"/>
                    <w:bottom w:val="none" w:sz="0" w:space="0" w:color="auto"/>
                    <w:right w:val="none" w:sz="0" w:space="0" w:color="auto"/>
                  </w:divBdr>
                  <w:divsChild>
                    <w:div w:id="201526042">
                      <w:marLeft w:val="0"/>
                      <w:marRight w:val="0"/>
                      <w:marTop w:val="0"/>
                      <w:marBottom w:val="0"/>
                      <w:divBdr>
                        <w:top w:val="none" w:sz="0" w:space="0" w:color="auto"/>
                        <w:left w:val="none" w:sz="0" w:space="0" w:color="auto"/>
                        <w:bottom w:val="none" w:sz="0" w:space="0" w:color="auto"/>
                        <w:right w:val="none" w:sz="0" w:space="0" w:color="auto"/>
                      </w:divBdr>
                    </w:div>
                  </w:divsChild>
                </w:div>
                <w:div w:id="44448041">
                  <w:marLeft w:val="0"/>
                  <w:marRight w:val="0"/>
                  <w:marTop w:val="0"/>
                  <w:marBottom w:val="0"/>
                  <w:divBdr>
                    <w:top w:val="none" w:sz="0" w:space="0" w:color="auto"/>
                    <w:left w:val="none" w:sz="0" w:space="0" w:color="auto"/>
                    <w:bottom w:val="none" w:sz="0" w:space="0" w:color="auto"/>
                    <w:right w:val="none" w:sz="0" w:space="0" w:color="auto"/>
                  </w:divBdr>
                  <w:divsChild>
                    <w:div w:id="433792273">
                      <w:marLeft w:val="0"/>
                      <w:marRight w:val="0"/>
                      <w:marTop w:val="0"/>
                      <w:marBottom w:val="0"/>
                      <w:divBdr>
                        <w:top w:val="none" w:sz="0" w:space="0" w:color="auto"/>
                        <w:left w:val="none" w:sz="0" w:space="0" w:color="auto"/>
                        <w:bottom w:val="none" w:sz="0" w:space="0" w:color="auto"/>
                        <w:right w:val="none" w:sz="0" w:space="0" w:color="auto"/>
                      </w:divBdr>
                    </w:div>
                  </w:divsChild>
                </w:div>
                <w:div w:id="75053733">
                  <w:marLeft w:val="0"/>
                  <w:marRight w:val="0"/>
                  <w:marTop w:val="0"/>
                  <w:marBottom w:val="0"/>
                  <w:divBdr>
                    <w:top w:val="none" w:sz="0" w:space="0" w:color="auto"/>
                    <w:left w:val="none" w:sz="0" w:space="0" w:color="auto"/>
                    <w:bottom w:val="none" w:sz="0" w:space="0" w:color="auto"/>
                    <w:right w:val="none" w:sz="0" w:space="0" w:color="auto"/>
                  </w:divBdr>
                  <w:divsChild>
                    <w:div w:id="1834712863">
                      <w:marLeft w:val="0"/>
                      <w:marRight w:val="0"/>
                      <w:marTop w:val="0"/>
                      <w:marBottom w:val="0"/>
                      <w:divBdr>
                        <w:top w:val="none" w:sz="0" w:space="0" w:color="auto"/>
                        <w:left w:val="none" w:sz="0" w:space="0" w:color="auto"/>
                        <w:bottom w:val="none" w:sz="0" w:space="0" w:color="auto"/>
                        <w:right w:val="none" w:sz="0" w:space="0" w:color="auto"/>
                      </w:divBdr>
                    </w:div>
                  </w:divsChild>
                </w:div>
                <w:div w:id="94332358">
                  <w:marLeft w:val="0"/>
                  <w:marRight w:val="0"/>
                  <w:marTop w:val="0"/>
                  <w:marBottom w:val="0"/>
                  <w:divBdr>
                    <w:top w:val="none" w:sz="0" w:space="0" w:color="auto"/>
                    <w:left w:val="none" w:sz="0" w:space="0" w:color="auto"/>
                    <w:bottom w:val="none" w:sz="0" w:space="0" w:color="auto"/>
                    <w:right w:val="none" w:sz="0" w:space="0" w:color="auto"/>
                  </w:divBdr>
                  <w:divsChild>
                    <w:div w:id="1250583365">
                      <w:marLeft w:val="0"/>
                      <w:marRight w:val="0"/>
                      <w:marTop w:val="0"/>
                      <w:marBottom w:val="0"/>
                      <w:divBdr>
                        <w:top w:val="none" w:sz="0" w:space="0" w:color="auto"/>
                        <w:left w:val="none" w:sz="0" w:space="0" w:color="auto"/>
                        <w:bottom w:val="none" w:sz="0" w:space="0" w:color="auto"/>
                        <w:right w:val="none" w:sz="0" w:space="0" w:color="auto"/>
                      </w:divBdr>
                    </w:div>
                  </w:divsChild>
                </w:div>
                <w:div w:id="117725142">
                  <w:marLeft w:val="0"/>
                  <w:marRight w:val="0"/>
                  <w:marTop w:val="0"/>
                  <w:marBottom w:val="0"/>
                  <w:divBdr>
                    <w:top w:val="none" w:sz="0" w:space="0" w:color="auto"/>
                    <w:left w:val="none" w:sz="0" w:space="0" w:color="auto"/>
                    <w:bottom w:val="none" w:sz="0" w:space="0" w:color="auto"/>
                    <w:right w:val="none" w:sz="0" w:space="0" w:color="auto"/>
                  </w:divBdr>
                  <w:divsChild>
                    <w:div w:id="598373321">
                      <w:marLeft w:val="0"/>
                      <w:marRight w:val="0"/>
                      <w:marTop w:val="0"/>
                      <w:marBottom w:val="0"/>
                      <w:divBdr>
                        <w:top w:val="none" w:sz="0" w:space="0" w:color="auto"/>
                        <w:left w:val="none" w:sz="0" w:space="0" w:color="auto"/>
                        <w:bottom w:val="none" w:sz="0" w:space="0" w:color="auto"/>
                        <w:right w:val="none" w:sz="0" w:space="0" w:color="auto"/>
                      </w:divBdr>
                    </w:div>
                  </w:divsChild>
                </w:div>
                <w:div w:id="206383307">
                  <w:marLeft w:val="0"/>
                  <w:marRight w:val="0"/>
                  <w:marTop w:val="0"/>
                  <w:marBottom w:val="0"/>
                  <w:divBdr>
                    <w:top w:val="none" w:sz="0" w:space="0" w:color="auto"/>
                    <w:left w:val="none" w:sz="0" w:space="0" w:color="auto"/>
                    <w:bottom w:val="none" w:sz="0" w:space="0" w:color="auto"/>
                    <w:right w:val="none" w:sz="0" w:space="0" w:color="auto"/>
                  </w:divBdr>
                  <w:divsChild>
                    <w:div w:id="1514027085">
                      <w:marLeft w:val="0"/>
                      <w:marRight w:val="0"/>
                      <w:marTop w:val="0"/>
                      <w:marBottom w:val="0"/>
                      <w:divBdr>
                        <w:top w:val="none" w:sz="0" w:space="0" w:color="auto"/>
                        <w:left w:val="none" w:sz="0" w:space="0" w:color="auto"/>
                        <w:bottom w:val="none" w:sz="0" w:space="0" w:color="auto"/>
                        <w:right w:val="none" w:sz="0" w:space="0" w:color="auto"/>
                      </w:divBdr>
                    </w:div>
                  </w:divsChild>
                </w:div>
                <w:div w:id="213351558">
                  <w:marLeft w:val="0"/>
                  <w:marRight w:val="0"/>
                  <w:marTop w:val="0"/>
                  <w:marBottom w:val="0"/>
                  <w:divBdr>
                    <w:top w:val="none" w:sz="0" w:space="0" w:color="auto"/>
                    <w:left w:val="none" w:sz="0" w:space="0" w:color="auto"/>
                    <w:bottom w:val="none" w:sz="0" w:space="0" w:color="auto"/>
                    <w:right w:val="none" w:sz="0" w:space="0" w:color="auto"/>
                  </w:divBdr>
                  <w:divsChild>
                    <w:div w:id="843207533">
                      <w:marLeft w:val="0"/>
                      <w:marRight w:val="0"/>
                      <w:marTop w:val="0"/>
                      <w:marBottom w:val="0"/>
                      <w:divBdr>
                        <w:top w:val="none" w:sz="0" w:space="0" w:color="auto"/>
                        <w:left w:val="none" w:sz="0" w:space="0" w:color="auto"/>
                        <w:bottom w:val="none" w:sz="0" w:space="0" w:color="auto"/>
                        <w:right w:val="none" w:sz="0" w:space="0" w:color="auto"/>
                      </w:divBdr>
                    </w:div>
                  </w:divsChild>
                </w:div>
                <w:div w:id="261495725">
                  <w:marLeft w:val="0"/>
                  <w:marRight w:val="0"/>
                  <w:marTop w:val="0"/>
                  <w:marBottom w:val="0"/>
                  <w:divBdr>
                    <w:top w:val="none" w:sz="0" w:space="0" w:color="auto"/>
                    <w:left w:val="none" w:sz="0" w:space="0" w:color="auto"/>
                    <w:bottom w:val="none" w:sz="0" w:space="0" w:color="auto"/>
                    <w:right w:val="none" w:sz="0" w:space="0" w:color="auto"/>
                  </w:divBdr>
                  <w:divsChild>
                    <w:div w:id="1078022483">
                      <w:marLeft w:val="0"/>
                      <w:marRight w:val="0"/>
                      <w:marTop w:val="0"/>
                      <w:marBottom w:val="0"/>
                      <w:divBdr>
                        <w:top w:val="none" w:sz="0" w:space="0" w:color="auto"/>
                        <w:left w:val="none" w:sz="0" w:space="0" w:color="auto"/>
                        <w:bottom w:val="none" w:sz="0" w:space="0" w:color="auto"/>
                        <w:right w:val="none" w:sz="0" w:space="0" w:color="auto"/>
                      </w:divBdr>
                    </w:div>
                  </w:divsChild>
                </w:div>
                <w:div w:id="306279609">
                  <w:marLeft w:val="0"/>
                  <w:marRight w:val="0"/>
                  <w:marTop w:val="0"/>
                  <w:marBottom w:val="0"/>
                  <w:divBdr>
                    <w:top w:val="none" w:sz="0" w:space="0" w:color="auto"/>
                    <w:left w:val="none" w:sz="0" w:space="0" w:color="auto"/>
                    <w:bottom w:val="none" w:sz="0" w:space="0" w:color="auto"/>
                    <w:right w:val="none" w:sz="0" w:space="0" w:color="auto"/>
                  </w:divBdr>
                  <w:divsChild>
                    <w:div w:id="1415322543">
                      <w:marLeft w:val="0"/>
                      <w:marRight w:val="0"/>
                      <w:marTop w:val="0"/>
                      <w:marBottom w:val="0"/>
                      <w:divBdr>
                        <w:top w:val="none" w:sz="0" w:space="0" w:color="auto"/>
                        <w:left w:val="none" w:sz="0" w:space="0" w:color="auto"/>
                        <w:bottom w:val="none" w:sz="0" w:space="0" w:color="auto"/>
                        <w:right w:val="none" w:sz="0" w:space="0" w:color="auto"/>
                      </w:divBdr>
                    </w:div>
                  </w:divsChild>
                </w:div>
                <w:div w:id="367991534">
                  <w:marLeft w:val="0"/>
                  <w:marRight w:val="0"/>
                  <w:marTop w:val="0"/>
                  <w:marBottom w:val="0"/>
                  <w:divBdr>
                    <w:top w:val="none" w:sz="0" w:space="0" w:color="auto"/>
                    <w:left w:val="none" w:sz="0" w:space="0" w:color="auto"/>
                    <w:bottom w:val="none" w:sz="0" w:space="0" w:color="auto"/>
                    <w:right w:val="none" w:sz="0" w:space="0" w:color="auto"/>
                  </w:divBdr>
                  <w:divsChild>
                    <w:div w:id="50152270">
                      <w:marLeft w:val="0"/>
                      <w:marRight w:val="0"/>
                      <w:marTop w:val="0"/>
                      <w:marBottom w:val="0"/>
                      <w:divBdr>
                        <w:top w:val="none" w:sz="0" w:space="0" w:color="auto"/>
                        <w:left w:val="none" w:sz="0" w:space="0" w:color="auto"/>
                        <w:bottom w:val="none" w:sz="0" w:space="0" w:color="auto"/>
                        <w:right w:val="none" w:sz="0" w:space="0" w:color="auto"/>
                      </w:divBdr>
                    </w:div>
                  </w:divsChild>
                </w:div>
                <w:div w:id="453326289">
                  <w:marLeft w:val="0"/>
                  <w:marRight w:val="0"/>
                  <w:marTop w:val="0"/>
                  <w:marBottom w:val="0"/>
                  <w:divBdr>
                    <w:top w:val="none" w:sz="0" w:space="0" w:color="auto"/>
                    <w:left w:val="none" w:sz="0" w:space="0" w:color="auto"/>
                    <w:bottom w:val="none" w:sz="0" w:space="0" w:color="auto"/>
                    <w:right w:val="none" w:sz="0" w:space="0" w:color="auto"/>
                  </w:divBdr>
                  <w:divsChild>
                    <w:div w:id="2125996799">
                      <w:marLeft w:val="0"/>
                      <w:marRight w:val="0"/>
                      <w:marTop w:val="0"/>
                      <w:marBottom w:val="0"/>
                      <w:divBdr>
                        <w:top w:val="none" w:sz="0" w:space="0" w:color="auto"/>
                        <w:left w:val="none" w:sz="0" w:space="0" w:color="auto"/>
                        <w:bottom w:val="none" w:sz="0" w:space="0" w:color="auto"/>
                        <w:right w:val="none" w:sz="0" w:space="0" w:color="auto"/>
                      </w:divBdr>
                    </w:div>
                  </w:divsChild>
                </w:div>
                <w:div w:id="464857191">
                  <w:marLeft w:val="0"/>
                  <w:marRight w:val="0"/>
                  <w:marTop w:val="0"/>
                  <w:marBottom w:val="0"/>
                  <w:divBdr>
                    <w:top w:val="none" w:sz="0" w:space="0" w:color="auto"/>
                    <w:left w:val="none" w:sz="0" w:space="0" w:color="auto"/>
                    <w:bottom w:val="none" w:sz="0" w:space="0" w:color="auto"/>
                    <w:right w:val="none" w:sz="0" w:space="0" w:color="auto"/>
                  </w:divBdr>
                  <w:divsChild>
                    <w:div w:id="4871805">
                      <w:marLeft w:val="0"/>
                      <w:marRight w:val="0"/>
                      <w:marTop w:val="0"/>
                      <w:marBottom w:val="0"/>
                      <w:divBdr>
                        <w:top w:val="none" w:sz="0" w:space="0" w:color="auto"/>
                        <w:left w:val="none" w:sz="0" w:space="0" w:color="auto"/>
                        <w:bottom w:val="none" w:sz="0" w:space="0" w:color="auto"/>
                        <w:right w:val="none" w:sz="0" w:space="0" w:color="auto"/>
                      </w:divBdr>
                    </w:div>
                  </w:divsChild>
                </w:div>
                <w:div w:id="474106427">
                  <w:marLeft w:val="0"/>
                  <w:marRight w:val="0"/>
                  <w:marTop w:val="0"/>
                  <w:marBottom w:val="0"/>
                  <w:divBdr>
                    <w:top w:val="none" w:sz="0" w:space="0" w:color="auto"/>
                    <w:left w:val="none" w:sz="0" w:space="0" w:color="auto"/>
                    <w:bottom w:val="none" w:sz="0" w:space="0" w:color="auto"/>
                    <w:right w:val="none" w:sz="0" w:space="0" w:color="auto"/>
                  </w:divBdr>
                  <w:divsChild>
                    <w:div w:id="763495538">
                      <w:marLeft w:val="0"/>
                      <w:marRight w:val="0"/>
                      <w:marTop w:val="0"/>
                      <w:marBottom w:val="0"/>
                      <w:divBdr>
                        <w:top w:val="none" w:sz="0" w:space="0" w:color="auto"/>
                        <w:left w:val="none" w:sz="0" w:space="0" w:color="auto"/>
                        <w:bottom w:val="none" w:sz="0" w:space="0" w:color="auto"/>
                        <w:right w:val="none" w:sz="0" w:space="0" w:color="auto"/>
                      </w:divBdr>
                    </w:div>
                  </w:divsChild>
                </w:div>
                <w:div w:id="500196037">
                  <w:marLeft w:val="0"/>
                  <w:marRight w:val="0"/>
                  <w:marTop w:val="0"/>
                  <w:marBottom w:val="0"/>
                  <w:divBdr>
                    <w:top w:val="none" w:sz="0" w:space="0" w:color="auto"/>
                    <w:left w:val="none" w:sz="0" w:space="0" w:color="auto"/>
                    <w:bottom w:val="none" w:sz="0" w:space="0" w:color="auto"/>
                    <w:right w:val="none" w:sz="0" w:space="0" w:color="auto"/>
                  </w:divBdr>
                  <w:divsChild>
                    <w:div w:id="1186287596">
                      <w:marLeft w:val="0"/>
                      <w:marRight w:val="0"/>
                      <w:marTop w:val="0"/>
                      <w:marBottom w:val="0"/>
                      <w:divBdr>
                        <w:top w:val="none" w:sz="0" w:space="0" w:color="auto"/>
                        <w:left w:val="none" w:sz="0" w:space="0" w:color="auto"/>
                        <w:bottom w:val="none" w:sz="0" w:space="0" w:color="auto"/>
                        <w:right w:val="none" w:sz="0" w:space="0" w:color="auto"/>
                      </w:divBdr>
                    </w:div>
                  </w:divsChild>
                </w:div>
                <w:div w:id="542062331">
                  <w:marLeft w:val="0"/>
                  <w:marRight w:val="0"/>
                  <w:marTop w:val="0"/>
                  <w:marBottom w:val="0"/>
                  <w:divBdr>
                    <w:top w:val="none" w:sz="0" w:space="0" w:color="auto"/>
                    <w:left w:val="none" w:sz="0" w:space="0" w:color="auto"/>
                    <w:bottom w:val="none" w:sz="0" w:space="0" w:color="auto"/>
                    <w:right w:val="none" w:sz="0" w:space="0" w:color="auto"/>
                  </w:divBdr>
                  <w:divsChild>
                    <w:div w:id="1492260042">
                      <w:marLeft w:val="0"/>
                      <w:marRight w:val="0"/>
                      <w:marTop w:val="0"/>
                      <w:marBottom w:val="0"/>
                      <w:divBdr>
                        <w:top w:val="none" w:sz="0" w:space="0" w:color="auto"/>
                        <w:left w:val="none" w:sz="0" w:space="0" w:color="auto"/>
                        <w:bottom w:val="none" w:sz="0" w:space="0" w:color="auto"/>
                        <w:right w:val="none" w:sz="0" w:space="0" w:color="auto"/>
                      </w:divBdr>
                    </w:div>
                  </w:divsChild>
                </w:div>
                <w:div w:id="557134807">
                  <w:marLeft w:val="0"/>
                  <w:marRight w:val="0"/>
                  <w:marTop w:val="0"/>
                  <w:marBottom w:val="0"/>
                  <w:divBdr>
                    <w:top w:val="none" w:sz="0" w:space="0" w:color="auto"/>
                    <w:left w:val="none" w:sz="0" w:space="0" w:color="auto"/>
                    <w:bottom w:val="none" w:sz="0" w:space="0" w:color="auto"/>
                    <w:right w:val="none" w:sz="0" w:space="0" w:color="auto"/>
                  </w:divBdr>
                  <w:divsChild>
                    <w:div w:id="350037502">
                      <w:marLeft w:val="0"/>
                      <w:marRight w:val="0"/>
                      <w:marTop w:val="0"/>
                      <w:marBottom w:val="0"/>
                      <w:divBdr>
                        <w:top w:val="none" w:sz="0" w:space="0" w:color="auto"/>
                        <w:left w:val="none" w:sz="0" w:space="0" w:color="auto"/>
                        <w:bottom w:val="none" w:sz="0" w:space="0" w:color="auto"/>
                        <w:right w:val="none" w:sz="0" w:space="0" w:color="auto"/>
                      </w:divBdr>
                    </w:div>
                  </w:divsChild>
                </w:div>
                <w:div w:id="580063643">
                  <w:marLeft w:val="0"/>
                  <w:marRight w:val="0"/>
                  <w:marTop w:val="0"/>
                  <w:marBottom w:val="0"/>
                  <w:divBdr>
                    <w:top w:val="none" w:sz="0" w:space="0" w:color="auto"/>
                    <w:left w:val="none" w:sz="0" w:space="0" w:color="auto"/>
                    <w:bottom w:val="none" w:sz="0" w:space="0" w:color="auto"/>
                    <w:right w:val="none" w:sz="0" w:space="0" w:color="auto"/>
                  </w:divBdr>
                  <w:divsChild>
                    <w:div w:id="1146123576">
                      <w:marLeft w:val="0"/>
                      <w:marRight w:val="0"/>
                      <w:marTop w:val="0"/>
                      <w:marBottom w:val="0"/>
                      <w:divBdr>
                        <w:top w:val="none" w:sz="0" w:space="0" w:color="auto"/>
                        <w:left w:val="none" w:sz="0" w:space="0" w:color="auto"/>
                        <w:bottom w:val="none" w:sz="0" w:space="0" w:color="auto"/>
                        <w:right w:val="none" w:sz="0" w:space="0" w:color="auto"/>
                      </w:divBdr>
                    </w:div>
                  </w:divsChild>
                </w:div>
                <w:div w:id="614487218">
                  <w:marLeft w:val="0"/>
                  <w:marRight w:val="0"/>
                  <w:marTop w:val="0"/>
                  <w:marBottom w:val="0"/>
                  <w:divBdr>
                    <w:top w:val="none" w:sz="0" w:space="0" w:color="auto"/>
                    <w:left w:val="none" w:sz="0" w:space="0" w:color="auto"/>
                    <w:bottom w:val="none" w:sz="0" w:space="0" w:color="auto"/>
                    <w:right w:val="none" w:sz="0" w:space="0" w:color="auto"/>
                  </w:divBdr>
                  <w:divsChild>
                    <w:div w:id="439421577">
                      <w:marLeft w:val="0"/>
                      <w:marRight w:val="0"/>
                      <w:marTop w:val="0"/>
                      <w:marBottom w:val="0"/>
                      <w:divBdr>
                        <w:top w:val="none" w:sz="0" w:space="0" w:color="auto"/>
                        <w:left w:val="none" w:sz="0" w:space="0" w:color="auto"/>
                        <w:bottom w:val="none" w:sz="0" w:space="0" w:color="auto"/>
                        <w:right w:val="none" w:sz="0" w:space="0" w:color="auto"/>
                      </w:divBdr>
                    </w:div>
                  </w:divsChild>
                </w:div>
                <w:div w:id="622736465">
                  <w:marLeft w:val="0"/>
                  <w:marRight w:val="0"/>
                  <w:marTop w:val="0"/>
                  <w:marBottom w:val="0"/>
                  <w:divBdr>
                    <w:top w:val="none" w:sz="0" w:space="0" w:color="auto"/>
                    <w:left w:val="none" w:sz="0" w:space="0" w:color="auto"/>
                    <w:bottom w:val="none" w:sz="0" w:space="0" w:color="auto"/>
                    <w:right w:val="none" w:sz="0" w:space="0" w:color="auto"/>
                  </w:divBdr>
                  <w:divsChild>
                    <w:div w:id="594292286">
                      <w:marLeft w:val="0"/>
                      <w:marRight w:val="0"/>
                      <w:marTop w:val="0"/>
                      <w:marBottom w:val="0"/>
                      <w:divBdr>
                        <w:top w:val="none" w:sz="0" w:space="0" w:color="auto"/>
                        <w:left w:val="none" w:sz="0" w:space="0" w:color="auto"/>
                        <w:bottom w:val="none" w:sz="0" w:space="0" w:color="auto"/>
                        <w:right w:val="none" w:sz="0" w:space="0" w:color="auto"/>
                      </w:divBdr>
                    </w:div>
                  </w:divsChild>
                </w:div>
                <w:div w:id="684140073">
                  <w:marLeft w:val="0"/>
                  <w:marRight w:val="0"/>
                  <w:marTop w:val="0"/>
                  <w:marBottom w:val="0"/>
                  <w:divBdr>
                    <w:top w:val="none" w:sz="0" w:space="0" w:color="auto"/>
                    <w:left w:val="none" w:sz="0" w:space="0" w:color="auto"/>
                    <w:bottom w:val="none" w:sz="0" w:space="0" w:color="auto"/>
                    <w:right w:val="none" w:sz="0" w:space="0" w:color="auto"/>
                  </w:divBdr>
                  <w:divsChild>
                    <w:div w:id="1550385580">
                      <w:marLeft w:val="0"/>
                      <w:marRight w:val="0"/>
                      <w:marTop w:val="0"/>
                      <w:marBottom w:val="0"/>
                      <w:divBdr>
                        <w:top w:val="none" w:sz="0" w:space="0" w:color="auto"/>
                        <w:left w:val="none" w:sz="0" w:space="0" w:color="auto"/>
                        <w:bottom w:val="none" w:sz="0" w:space="0" w:color="auto"/>
                        <w:right w:val="none" w:sz="0" w:space="0" w:color="auto"/>
                      </w:divBdr>
                    </w:div>
                  </w:divsChild>
                </w:div>
                <w:div w:id="745079358">
                  <w:marLeft w:val="0"/>
                  <w:marRight w:val="0"/>
                  <w:marTop w:val="0"/>
                  <w:marBottom w:val="0"/>
                  <w:divBdr>
                    <w:top w:val="none" w:sz="0" w:space="0" w:color="auto"/>
                    <w:left w:val="none" w:sz="0" w:space="0" w:color="auto"/>
                    <w:bottom w:val="none" w:sz="0" w:space="0" w:color="auto"/>
                    <w:right w:val="none" w:sz="0" w:space="0" w:color="auto"/>
                  </w:divBdr>
                  <w:divsChild>
                    <w:div w:id="324481252">
                      <w:marLeft w:val="0"/>
                      <w:marRight w:val="0"/>
                      <w:marTop w:val="0"/>
                      <w:marBottom w:val="0"/>
                      <w:divBdr>
                        <w:top w:val="none" w:sz="0" w:space="0" w:color="auto"/>
                        <w:left w:val="none" w:sz="0" w:space="0" w:color="auto"/>
                        <w:bottom w:val="none" w:sz="0" w:space="0" w:color="auto"/>
                        <w:right w:val="none" w:sz="0" w:space="0" w:color="auto"/>
                      </w:divBdr>
                    </w:div>
                  </w:divsChild>
                </w:div>
                <w:div w:id="857623582">
                  <w:marLeft w:val="0"/>
                  <w:marRight w:val="0"/>
                  <w:marTop w:val="0"/>
                  <w:marBottom w:val="0"/>
                  <w:divBdr>
                    <w:top w:val="none" w:sz="0" w:space="0" w:color="auto"/>
                    <w:left w:val="none" w:sz="0" w:space="0" w:color="auto"/>
                    <w:bottom w:val="none" w:sz="0" w:space="0" w:color="auto"/>
                    <w:right w:val="none" w:sz="0" w:space="0" w:color="auto"/>
                  </w:divBdr>
                  <w:divsChild>
                    <w:div w:id="1078476112">
                      <w:marLeft w:val="0"/>
                      <w:marRight w:val="0"/>
                      <w:marTop w:val="0"/>
                      <w:marBottom w:val="0"/>
                      <w:divBdr>
                        <w:top w:val="none" w:sz="0" w:space="0" w:color="auto"/>
                        <w:left w:val="none" w:sz="0" w:space="0" w:color="auto"/>
                        <w:bottom w:val="none" w:sz="0" w:space="0" w:color="auto"/>
                        <w:right w:val="none" w:sz="0" w:space="0" w:color="auto"/>
                      </w:divBdr>
                    </w:div>
                  </w:divsChild>
                </w:div>
                <w:div w:id="876087611">
                  <w:marLeft w:val="0"/>
                  <w:marRight w:val="0"/>
                  <w:marTop w:val="0"/>
                  <w:marBottom w:val="0"/>
                  <w:divBdr>
                    <w:top w:val="none" w:sz="0" w:space="0" w:color="auto"/>
                    <w:left w:val="none" w:sz="0" w:space="0" w:color="auto"/>
                    <w:bottom w:val="none" w:sz="0" w:space="0" w:color="auto"/>
                    <w:right w:val="none" w:sz="0" w:space="0" w:color="auto"/>
                  </w:divBdr>
                  <w:divsChild>
                    <w:div w:id="159275069">
                      <w:marLeft w:val="0"/>
                      <w:marRight w:val="0"/>
                      <w:marTop w:val="0"/>
                      <w:marBottom w:val="0"/>
                      <w:divBdr>
                        <w:top w:val="none" w:sz="0" w:space="0" w:color="auto"/>
                        <w:left w:val="none" w:sz="0" w:space="0" w:color="auto"/>
                        <w:bottom w:val="none" w:sz="0" w:space="0" w:color="auto"/>
                        <w:right w:val="none" w:sz="0" w:space="0" w:color="auto"/>
                      </w:divBdr>
                    </w:div>
                  </w:divsChild>
                </w:div>
                <w:div w:id="878586886">
                  <w:marLeft w:val="0"/>
                  <w:marRight w:val="0"/>
                  <w:marTop w:val="0"/>
                  <w:marBottom w:val="0"/>
                  <w:divBdr>
                    <w:top w:val="none" w:sz="0" w:space="0" w:color="auto"/>
                    <w:left w:val="none" w:sz="0" w:space="0" w:color="auto"/>
                    <w:bottom w:val="none" w:sz="0" w:space="0" w:color="auto"/>
                    <w:right w:val="none" w:sz="0" w:space="0" w:color="auto"/>
                  </w:divBdr>
                  <w:divsChild>
                    <w:div w:id="1502349904">
                      <w:marLeft w:val="0"/>
                      <w:marRight w:val="0"/>
                      <w:marTop w:val="0"/>
                      <w:marBottom w:val="0"/>
                      <w:divBdr>
                        <w:top w:val="none" w:sz="0" w:space="0" w:color="auto"/>
                        <w:left w:val="none" w:sz="0" w:space="0" w:color="auto"/>
                        <w:bottom w:val="none" w:sz="0" w:space="0" w:color="auto"/>
                        <w:right w:val="none" w:sz="0" w:space="0" w:color="auto"/>
                      </w:divBdr>
                    </w:div>
                  </w:divsChild>
                </w:div>
                <w:div w:id="892077798">
                  <w:marLeft w:val="0"/>
                  <w:marRight w:val="0"/>
                  <w:marTop w:val="0"/>
                  <w:marBottom w:val="0"/>
                  <w:divBdr>
                    <w:top w:val="none" w:sz="0" w:space="0" w:color="auto"/>
                    <w:left w:val="none" w:sz="0" w:space="0" w:color="auto"/>
                    <w:bottom w:val="none" w:sz="0" w:space="0" w:color="auto"/>
                    <w:right w:val="none" w:sz="0" w:space="0" w:color="auto"/>
                  </w:divBdr>
                  <w:divsChild>
                    <w:div w:id="1980265501">
                      <w:marLeft w:val="0"/>
                      <w:marRight w:val="0"/>
                      <w:marTop w:val="0"/>
                      <w:marBottom w:val="0"/>
                      <w:divBdr>
                        <w:top w:val="none" w:sz="0" w:space="0" w:color="auto"/>
                        <w:left w:val="none" w:sz="0" w:space="0" w:color="auto"/>
                        <w:bottom w:val="none" w:sz="0" w:space="0" w:color="auto"/>
                        <w:right w:val="none" w:sz="0" w:space="0" w:color="auto"/>
                      </w:divBdr>
                    </w:div>
                  </w:divsChild>
                </w:div>
                <w:div w:id="906110327">
                  <w:marLeft w:val="0"/>
                  <w:marRight w:val="0"/>
                  <w:marTop w:val="0"/>
                  <w:marBottom w:val="0"/>
                  <w:divBdr>
                    <w:top w:val="none" w:sz="0" w:space="0" w:color="auto"/>
                    <w:left w:val="none" w:sz="0" w:space="0" w:color="auto"/>
                    <w:bottom w:val="none" w:sz="0" w:space="0" w:color="auto"/>
                    <w:right w:val="none" w:sz="0" w:space="0" w:color="auto"/>
                  </w:divBdr>
                  <w:divsChild>
                    <w:div w:id="1071080710">
                      <w:marLeft w:val="0"/>
                      <w:marRight w:val="0"/>
                      <w:marTop w:val="0"/>
                      <w:marBottom w:val="0"/>
                      <w:divBdr>
                        <w:top w:val="none" w:sz="0" w:space="0" w:color="auto"/>
                        <w:left w:val="none" w:sz="0" w:space="0" w:color="auto"/>
                        <w:bottom w:val="none" w:sz="0" w:space="0" w:color="auto"/>
                        <w:right w:val="none" w:sz="0" w:space="0" w:color="auto"/>
                      </w:divBdr>
                    </w:div>
                  </w:divsChild>
                </w:div>
                <w:div w:id="913390878">
                  <w:marLeft w:val="0"/>
                  <w:marRight w:val="0"/>
                  <w:marTop w:val="0"/>
                  <w:marBottom w:val="0"/>
                  <w:divBdr>
                    <w:top w:val="none" w:sz="0" w:space="0" w:color="auto"/>
                    <w:left w:val="none" w:sz="0" w:space="0" w:color="auto"/>
                    <w:bottom w:val="none" w:sz="0" w:space="0" w:color="auto"/>
                    <w:right w:val="none" w:sz="0" w:space="0" w:color="auto"/>
                  </w:divBdr>
                  <w:divsChild>
                    <w:div w:id="1357996527">
                      <w:marLeft w:val="0"/>
                      <w:marRight w:val="0"/>
                      <w:marTop w:val="0"/>
                      <w:marBottom w:val="0"/>
                      <w:divBdr>
                        <w:top w:val="none" w:sz="0" w:space="0" w:color="auto"/>
                        <w:left w:val="none" w:sz="0" w:space="0" w:color="auto"/>
                        <w:bottom w:val="none" w:sz="0" w:space="0" w:color="auto"/>
                        <w:right w:val="none" w:sz="0" w:space="0" w:color="auto"/>
                      </w:divBdr>
                    </w:div>
                  </w:divsChild>
                </w:div>
                <w:div w:id="925455625">
                  <w:marLeft w:val="0"/>
                  <w:marRight w:val="0"/>
                  <w:marTop w:val="0"/>
                  <w:marBottom w:val="0"/>
                  <w:divBdr>
                    <w:top w:val="none" w:sz="0" w:space="0" w:color="auto"/>
                    <w:left w:val="none" w:sz="0" w:space="0" w:color="auto"/>
                    <w:bottom w:val="none" w:sz="0" w:space="0" w:color="auto"/>
                    <w:right w:val="none" w:sz="0" w:space="0" w:color="auto"/>
                  </w:divBdr>
                  <w:divsChild>
                    <w:div w:id="1262641247">
                      <w:marLeft w:val="0"/>
                      <w:marRight w:val="0"/>
                      <w:marTop w:val="0"/>
                      <w:marBottom w:val="0"/>
                      <w:divBdr>
                        <w:top w:val="none" w:sz="0" w:space="0" w:color="auto"/>
                        <w:left w:val="none" w:sz="0" w:space="0" w:color="auto"/>
                        <w:bottom w:val="none" w:sz="0" w:space="0" w:color="auto"/>
                        <w:right w:val="none" w:sz="0" w:space="0" w:color="auto"/>
                      </w:divBdr>
                    </w:div>
                  </w:divsChild>
                </w:div>
                <w:div w:id="934898927">
                  <w:marLeft w:val="0"/>
                  <w:marRight w:val="0"/>
                  <w:marTop w:val="0"/>
                  <w:marBottom w:val="0"/>
                  <w:divBdr>
                    <w:top w:val="none" w:sz="0" w:space="0" w:color="auto"/>
                    <w:left w:val="none" w:sz="0" w:space="0" w:color="auto"/>
                    <w:bottom w:val="none" w:sz="0" w:space="0" w:color="auto"/>
                    <w:right w:val="none" w:sz="0" w:space="0" w:color="auto"/>
                  </w:divBdr>
                  <w:divsChild>
                    <w:div w:id="151218165">
                      <w:marLeft w:val="0"/>
                      <w:marRight w:val="0"/>
                      <w:marTop w:val="0"/>
                      <w:marBottom w:val="0"/>
                      <w:divBdr>
                        <w:top w:val="none" w:sz="0" w:space="0" w:color="auto"/>
                        <w:left w:val="none" w:sz="0" w:space="0" w:color="auto"/>
                        <w:bottom w:val="none" w:sz="0" w:space="0" w:color="auto"/>
                        <w:right w:val="none" w:sz="0" w:space="0" w:color="auto"/>
                      </w:divBdr>
                    </w:div>
                  </w:divsChild>
                </w:div>
                <w:div w:id="1061902027">
                  <w:marLeft w:val="0"/>
                  <w:marRight w:val="0"/>
                  <w:marTop w:val="0"/>
                  <w:marBottom w:val="0"/>
                  <w:divBdr>
                    <w:top w:val="none" w:sz="0" w:space="0" w:color="auto"/>
                    <w:left w:val="none" w:sz="0" w:space="0" w:color="auto"/>
                    <w:bottom w:val="none" w:sz="0" w:space="0" w:color="auto"/>
                    <w:right w:val="none" w:sz="0" w:space="0" w:color="auto"/>
                  </w:divBdr>
                  <w:divsChild>
                    <w:div w:id="1077239803">
                      <w:marLeft w:val="0"/>
                      <w:marRight w:val="0"/>
                      <w:marTop w:val="0"/>
                      <w:marBottom w:val="0"/>
                      <w:divBdr>
                        <w:top w:val="none" w:sz="0" w:space="0" w:color="auto"/>
                        <w:left w:val="none" w:sz="0" w:space="0" w:color="auto"/>
                        <w:bottom w:val="none" w:sz="0" w:space="0" w:color="auto"/>
                        <w:right w:val="none" w:sz="0" w:space="0" w:color="auto"/>
                      </w:divBdr>
                    </w:div>
                  </w:divsChild>
                </w:div>
                <w:div w:id="1089274149">
                  <w:marLeft w:val="0"/>
                  <w:marRight w:val="0"/>
                  <w:marTop w:val="0"/>
                  <w:marBottom w:val="0"/>
                  <w:divBdr>
                    <w:top w:val="none" w:sz="0" w:space="0" w:color="auto"/>
                    <w:left w:val="none" w:sz="0" w:space="0" w:color="auto"/>
                    <w:bottom w:val="none" w:sz="0" w:space="0" w:color="auto"/>
                    <w:right w:val="none" w:sz="0" w:space="0" w:color="auto"/>
                  </w:divBdr>
                  <w:divsChild>
                    <w:div w:id="1557622580">
                      <w:marLeft w:val="0"/>
                      <w:marRight w:val="0"/>
                      <w:marTop w:val="0"/>
                      <w:marBottom w:val="0"/>
                      <w:divBdr>
                        <w:top w:val="none" w:sz="0" w:space="0" w:color="auto"/>
                        <w:left w:val="none" w:sz="0" w:space="0" w:color="auto"/>
                        <w:bottom w:val="none" w:sz="0" w:space="0" w:color="auto"/>
                        <w:right w:val="none" w:sz="0" w:space="0" w:color="auto"/>
                      </w:divBdr>
                    </w:div>
                  </w:divsChild>
                </w:div>
                <w:div w:id="1136338563">
                  <w:marLeft w:val="0"/>
                  <w:marRight w:val="0"/>
                  <w:marTop w:val="0"/>
                  <w:marBottom w:val="0"/>
                  <w:divBdr>
                    <w:top w:val="none" w:sz="0" w:space="0" w:color="auto"/>
                    <w:left w:val="none" w:sz="0" w:space="0" w:color="auto"/>
                    <w:bottom w:val="none" w:sz="0" w:space="0" w:color="auto"/>
                    <w:right w:val="none" w:sz="0" w:space="0" w:color="auto"/>
                  </w:divBdr>
                  <w:divsChild>
                    <w:div w:id="1860006304">
                      <w:marLeft w:val="0"/>
                      <w:marRight w:val="0"/>
                      <w:marTop w:val="0"/>
                      <w:marBottom w:val="0"/>
                      <w:divBdr>
                        <w:top w:val="none" w:sz="0" w:space="0" w:color="auto"/>
                        <w:left w:val="none" w:sz="0" w:space="0" w:color="auto"/>
                        <w:bottom w:val="none" w:sz="0" w:space="0" w:color="auto"/>
                        <w:right w:val="none" w:sz="0" w:space="0" w:color="auto"/>
                      </w:divBdr>
                    </w:div>
                  </w:divsChild>
                </w:div>
                <w:div w:id="1140994892">
                  <w:marLeft w:val="0"/>
                  <w:marRight w:val="0"/>
                  <w:marTop w:val="0"/>
                  <w:marBottom w:val="0"/>
                  <w:divBdr>
                    <w:top w:val="none" w:sz="0" w:space="0" w:color="auto"/>
                    <w:left w:val="none" w:sz="0" w:space="0" w:color="auto"/>
                    <w:bottom w:val="none" w:sz="0" w:space="0" w:color="auto"/>
                    <w:right w:val="none" w:sz="0" w:space="0" w:color="auto"/>
                  </w:divBdr>
                  <w:divsChild>
                    <w:div w:id="1415004817">
                      <w:marLeft w:val="0"/>
                      <w:marRight w:val="0"/>
                      <w:marTop w:val="0"/>
                      <w:marBottom w:val="0"/>
                      <w:divBdr>
                        <w:top w:val="none" w:sz="0" w:space="0" w:color="auto"/>
                        <w:left w:val="none" w:sz="0" w:space="0" w:color="auto"/>
                        <w:bottom w:val="none" w:sz="0" w:space="0" w:color="auto"/>
                        <w:right w:val="none" w:sz="0" w:space="0" w:color="auto"/>
                      </w:divBdr>
                    </w:div>
                  </w:divsChild>
                </w:div>
                <w:div w:id="1169171556">
                  <w:marLeft w:val="0"/>
                  <w:marRight w:val="0"/>
                  <w:marTop w:val="0"/>
                  <w:marBottom w:val="0"/>
                  <w:divBdr>
                    <w:top w:val="none" w:sz="0" w:space="0" w:color="auto"/>
                    <w:left w:val="none" w:sz="0" w:space="0" w:color="auto"/>
                    <w:bottom w:val="none" w:sz="0" w:space="0" w:color="auto"/>
                    <w:right w:val="none" w:sz="0" w:space="0" w:color="auto"/>
                  </w:divBdr>
                  <w:divsChild>
                    <w:div w:id="1488013179">
                      <w:marLeft w:val="0"/>
                      <w:marRight w:val="0"/>
                      <w:marTop w:val="0"/>
                      <w:marBottom w:val="0"/>
                      <w:divBdr>
                        <w:top w:val="none" w:sz="0" w:space="0" w:color="auto"/>
                        <w:left w:val="none" w:sz="0" w:space="0" w:color="auto"/>
                        <w:bottom w:val="none" w:sz="0" w:space="0" w:color="auto"/>
                        <w:right w:val="none" w:sz="0" w:space="0" w:color="auto"/>
                      </w:divBdr>
                    </w:div>
                  </w:divsChild>
                </w:div>
                <w:div w:id="1186021865">
                  <w:marLeft w:val="0"/>
                  <w:marRight w:val="0"/>
                  <w:marTop w:val="0"/>
                  <w:marBottom w:val="0"/>
                  <w:divBdr>
                    <w:top w:val="none" w:sz="0" w:space="0" w:color="auto"/>
                    <w:left w:val="none" w:sz="0" w:space="0" w:color="auto"/>
                    <w:bottom w:val="none" w:sz="0" w:space="0" w:color="auto"/>
                    <w:right w:val="none" w:sz="0" w:space="0" w:color="auto"/>
                  </w:divBdr>
                  <w:divsChild>
                    <w:div w:id="1312173728">
                      <w:marLeft w:val="0"/>
                      <w:marRight w:val="0"/>
                      <w:marTop w:val="0"/>
                      <w:marBottom w:val="0"/>
                      <w:divBdr>
                        <w:top w:val="none" w:sz="0" w:space="0" w:color="auto"/>
                        <w:left w:val="none" w:sz="0" w:space="0" w:color="auto"/>
                        <w:bottom w:val="none" w:sz="0" w:space="0" w:color="auto"/>
                        <w:right w:val="none" w:sz="0" w:space="0" w:color="auto"/>
                      </w:divBdr>
                    </w:div>
                  </w:divsChild>
                </w:div>
                <w:div w:id="1268779821">
                  <w:marLeft w:val="0"/>
                  <w:marRight w:val="0"/>
                  <w:marTop w:val="0"/>
                  <w:marBottom w:val="0"/>
                  <w:divBdr>
                    <w:top w:val="none" w:sz="0" w:space="0" w:color="auto"/>
                    <w:left w:val="none" w:sz="0" w:space="0" w:color="auto"/>
                    <w:bottom w:val="none" w:sz="0" w:space="0" w:color="auto"/>
                    <w:right w:val="none" w:sz="0" w:space="0" w:color="auto"/>
                  </w:divBdr>
                  <w:divsChild>
                    <w:div w:id="355622016">
                      <w:marLeft w:val="0"/>
                      <w:marRight w:val="0"/>
                      <w:marTop w:val="0"/>
                      <w:marBottom w:val="0"/>
                      <w:divBdr>
                        <w:top w:val="none" w:sz="0" w:space="0" w:color="auto"/>
                        <w:left w:val="none" w:sz="0" w:space="0" w:color="auto"/>
                        <w:bottom w:val="none" w:sz="0" w:space="0" w:color="auto"/>
                        <w:right w:val="none" w:sz="0" w:space="0" w:color="auto"/>
                      </w:divBdr>
                    </w:div>
                  </w:divsChild>
                </w:div>
                <w:div w:id="1269309923">
                  <w:marLeft w:val="0"/>
                  <w:marRight w:val="0"/>
                  <w:marTop w:val="0"/>
                  <w:marBottom w:val="0"/>
                  <w:divBdr>
                    <w:top w:val="none" w:sz="0" w:space="0" w:color="auto"/>
                    <w:left w:val="none" w:sz="0" w:space="0" w:color="auto"/>
                    <w:bottom w:val="none" w:sz="0" w:space="0" w:color="auto"/>
                    <w:right w:val="none" w:sz="0" w:space="0" w:color="auto"/>
                  </w:divBdr>
                  <w:divsChild>
                    <w:div w:id="149953510">
                      <w:marLeft w:val="0"/>
                      <w:marRight w:val="0"/>
                      <w:marTop w:val="0"/>
                      <w:marBottom w:val="0"/>
                      <w:divBdr>
                        <w:top w:val="none" w:sz="0" w:space="0" w:color="auto"/>
                        <w:left w:val="none" w:sz="0" w:space="0" w:color="auto"/>
                        <w:bottom w:val="none" w:sz="0" w:space="0" w:color="auto"/>
                        <w:right w:val="none" w:sz="0" w:space="0" w:color="auto"/>
                      </w:divBdr>
                    </w:div>
                  </w:divsChild>
                </w:div>
                <w:div w:id="1296447120">
                  <w:marLeft w:val="0"/>
                  <w:marRight w:val="0"/>
                  <w:marTop w:val="0"/>
                  <w:marBottom w:val="0"/>
                  <w:divBdr>
                    <w:top w:val="none" w:sz="0" w:space="0" w:color="auto"/>
                    <w:left w:val="none" w:sz="0" w:space="0" w:color="auto"/>
                    <w:bottom w:val="none" w:sz="0" w:space="0" w:color="auto"/>
                    <w:right w:val="none" w:sz="0" w:space="0" w:color="auto"/>
                  </w:divBdr>
                  <w:divsChild>
                    <w:div w:id="717974638">
                      <w:marLeft w:val="0"/>
                      <w:marRight w:val="0"/>
                      <w:marTop w:val="0"/>
                      <w:marBottom w:val="0"/>
                      <w:divBdr>
                        <w:top w:val="none" w:sz="0" w:space="0" w:color="auto"/>
                        <w:left w:val="none" w:sz="0" w:space="0" w:color="auto"/>
                        <w:bottom w:val="none" w:sz="0" w:space="0" w:color="auto"/>
                        <w:right w:val="none" w:sz="0" w:space="0" w:color="auto"/>
                      </w:divBdr>
                    </w:div>
                  </w:divsChild>
                </w:div>
                <w:div w:id="1300259810">
                  <w:marLeft w:val="0"/>
                  <w:marRight w:val="0"/>
                  <w:marTop w:val="0"/>
                  <w:marBottom w:val="0"/>
                  <w:divBdr>
                    <w:top w:val="none" w:sz="0" w:space="0" w:color="auto"/>
                    <w:left w:val="none" w:sz="0" w:space="0" w:color="auto"/>
                    <w:bottom w:val="none" w:sz="0" w:space="0" w:color="auto"/>
                    <w:right w:val="none" w:sz="0" w:space="0" w:color="auto"/>
                  </w:divBdr>
                  <w:divsChild>
                    <w:div w:id="406660220">
                      <w:marLeft w:val="0"/>
                      <w:marRight w:val="0"/>
                      <w:marTop w:val="0"/>
                      <w:marBottom w:val="0"/>
                      <w:divBdr>
                        <w:top w:val="none" w:sz="0" w:space="0" w:color="auto"/>
                        <w:left w:val="none" w:sz="0" w:space="0" w:color="auto"/>
                        <w:bottom w:val="none" w:sz="0" w:space="0" w:color="auto"/>
                        <w:right w:val="none" w:sz="0" w:space="0" w:color="auto"/>
                      </w:divBdr>
                    </w:div>
                  </w:divsChild>
                </w:div>
                <w:div w:id="1333410734">
                  <w:marLeft w:val="0"/>
                  <w:marRight w:val="0"/>
                  <w:marTop w:val="0"/>
                  <w:marBottom w:val="0"/>
                  <w:divBdr>
                    <w:top w:val="none" w:sz="0" w:space="0" w:color="auto"/>
                    <w:left w:val="none" w:sz="0" w:space="0" w:color="auto"/>
                    <w:bottom w:val="none" w:sz="0" w:space="0" w:color="auto"/>
                    <w:right w:val="none" w:sz="0" w:space="0" w:color="auto"/>
                  </w:divBdr>
                  <w:divsChild>
                    <w:div w:id="64184736">
                      <w:marLeft w:val="0"/>
                      <w:marRight w:val="0"/>
                      <w:marTop w:val="0"/>
                      <w:marBottom w:val="0"/>
                      <w:divBdr>
                        <w:top w:val="none" w:sz="0" w:space="0" w:color="auto"/>
                        <w:left w:val="none" w:sz="0" w:space="0" w:color="auto"/>
                        <w:bottom w:val="none" w:sz="0" w:space="0" w:color="auto"/>
                        <w:right w:val="none" w:sz="0" w:space="0" w:color="auto"/>
                      </w:divBdr>
                    </w:div>
                  </w:divsChild>
                </w:div>
                <w:div w:id="1346398177">
                  <w:marLeft w:val="0"/>
                  <w:marRight w:val="0"/>
                  <w:marTop w:val="0"/>
                  <w:marBottom w:val="0"/>
                  <w:divBdr>
                    <w:top w:val="none" w:sz="0" w:space="0" w:color="auto"/>
                    <w:left w:val="none" w:sz="0" w:space="0" w:color="auto"/>
                    <w:bottom w:val="none" w:sz="0" w:space="0" w:color="auto"/>
                    <w:right w:val="none" w:sz="0" w:space="0" w:color="auto"/>
                  </w:divBdr>
                  <w:divsChild>
                    <w:div w:id="1049761519">
                      <w:marLeft w:val="0"/>
                      <w:marRight w:val="0"/>
                      <w:marTop w:val="0"/>
                      <w:marBottom w:val="0"/>
                      <w:divBdr>
                        <w:top w:val="none" w:sz="0" w:space="0" w:color="auto"/>
                        <w:left w:val="none" w:sz="0" w:space="0" w:color="auto"/>
                        <w:bottom w:val="none" w:sz="0" w:space="0" w:color="auto"/>
                        <w:right w:val="none" w:sz="0" w:space="0" w:color="auto"/>
                      </w:divBdr>
                    </w:div>
                  </w:divsChild>
                </w:div>
                <w:div w:id="1368212678">
                  <w:marLeft w:val="0"/>
                  <w:marRight w:val="0"/>
                  <w:marTop w:val="0"/>
                  <w:marBottom w:val="0"/>
                  <w:divBdr>
                    <w:top w:val="none" w:sz="0" w:space="0" w:color="auto"/>
                    <w:left w:val="none" w:sz="0" w:space="0" w:color="auto"/>
                    <w:bottom w:val="none" w:sz="0" w:space="0" w:color="auto"/>
                    <w:right w:val="none" w:sz="0" w:space="0" w:color="auto"/>
                  </w:divBdr>
                  <w:divsChild>
                    <w:div w:id="33232503">
                      <w:marLeft w:val="0"/>
                      <w:marRight w:val="0"/>
                      <w:marTop w:val="0"/>
                      <w:marBottom w:val="0"/>
                      <w:divBdr>
                        <w:top w:val="none" w:sz="0" w:space="0" w:color="auto"/>
                        <w:left w:val="none" w:sz="0" w:space="0" w:color="auto"/>
                        <w:bottom w:val="none" w:sz="0" w:space="0" w:color="auto"/>
                        <w:right w:val="none" w:sz="0" w:space="0" w:color="auto"/>
                      </w:divBdr>
                    </w:div>
                  </w:divsChild>
                </w:div>
                <w:div w:id="1441991950">
                  <w:marLeft w:val="0"/>
                  <w:marRight w:val="0"/>
                  <w:marTop w:val="0"/>
                  <w:marBottom w:val="0"/>
                  <w:divBdr>
                    <w:top w:val="none" w:sz="0" w:space="0" w:color="auto"/>
                    <w:left w:val="none" w:sz="0" w:space="0" w:color="auto"/>
                    <w:bottom w:val="none" w:sz="0" w:space="0" w:color="auto"/>
                    <w:right w:val="none" w:sz="0" w:space="0" w:color="auto"/>
                  </w:divBdr>
                  <w:divsChild>
                    <w:div w:id="1644431579">
                      <w:marLeft w:val="0"/>
                      <w:marRight w:val="0"/>
                      <w:marTop w:val="0"/>
                      <w:marBottom w:val="0"/>
                      <w:divBdr>
                        <w:top w:val="none" w:sz="0" w:space="0" w:color="auto"/>
                        <w:left w:val="none" w:sz="0" w:space="0" w:color="auto"/>
                        <w:bottom w:val="none" w:sz="0" w:space="0" w:color="auto"/>
                        <w:right w:val="none" w:sz="0" w:space="0" w:color="auto"/>
                      </w:divBdr>
                    </w:div>
                  </w:divsChild>
                </w:div>
                <w:div w:id="1470127386">
                  <w:marLeft w:val="0"/>
                  <w:marRight w:val="0"/>
                  <w:marTop w:val="0"/>
                  <w:marBottom w:val="0"/>
                  <w:divBdr>
                    <w:top w:val="none" w:sz="0" w:space="0" w:color="auto"/>
                    <w:left w:val="none" w:sz="0" w:space="0" w:color="auto"/>
                    <w:bottom w:val="none" w:sz="0" w:space="0" w:color="auto"/>
                    <w:right w:val="none" w:sz="0" w:space="0" w:color="auto"/>
                  </w:divBdr>
                  <w:divsChild>
                    <w:div w:id="99843123">
                      <w:marLeft w:val="0"/>
                      <w:marRight w:val="0"/>
                      <w:marTop w:val="0"/>
                      <w:marBottom w:val="0"/>
                      <w:divBdr>
                        <w:top w:val="none" w:sz="0" w:space="0" w:color="auto"/>
                        <w:left w:val="none" w:sz="0" w:space="0" w:color="auto"/>
                        <w:bottom w:val="none" w:sz="0" w:space="0" w:color="auto"/>
                        <w:right w:val="none" w:sz="0" w:space="0" w:color="auto"/>
                      </w:divBdr>
                    </w:div>
                  </w:divsChild>
                </w:div>
                <w:div w:id="1475874190">
                  <w:marLeft w:val="0"/>
                  <w:marRight w:val="0"/>
                  <w:marTop w:val="0"/>
                  <w:marBottom w:val="0"/>
                  <w:divBdr>
                    <w:top w:val="none" w:sz="0" w:space="0" w:color="auto"/>
                    <w:left w:val="none" w:sz="0" w:space="0" w:color="auto"/>
                    <w:bottom w:val="none" w:sz="0" w:space="0" w:color="auto"/>
                    <w:right w:val="none" w:sz="0" w:space="0" w:color="auto"/>
                  </w:divBdr>
                  <w:divsChild>
                    <w:div w:id="1437824738">
                      <w:marLeft w:val="0"/>
                      <w:marRight w:val="0"/>
                      <w:marTop w:val="0"/>
                      <w:marBottom w:val="0"/>
                      <w:divBdr>
                        <w:top w:val="none" w:sz="0" w:space="0" w:color="auto"/>
                        <w:left w:val="none" w:sz="0" w:space="0" w:color="auto"/>
                        <w:bottom w:val="none" w:sz="0" w:space="0" w:color="auto"/>
                        <w:right w:val="none" w:sz="0" w:space="0" w:color="auto"/>
                      </w:divBdr>
                    </w:div>
                  </w:divsChild>
                </w:div>
                <w:div w:id="1530997002">
                  <w:marLeft w:val="0"/>
                  <w:marRight w:val="0"/>
                  <w:marTop w:val="0"/>
                  <w:marBottom w:val="0"/>
                  <w:divBdr>
                    <w:top w:val="none" w:sz="0" w:space="0" w:color="auto"/>
                    <w:left w:val="none" w:sz="0" w:space="0" w:color="auto"/>
                    <w:bottom w:val="none" w:sz="0" w:space="0" w:color="auto"/>
                    <w:right w:val="none" w:sz="0" w:space="0" w:color="auto"/>
                  </w:divBdr>
                  <w:divsChild>
                    <w:div w:id="1026951925">
                      <w:marLeft w:val="0"/>
                      <w:marRight w:val="0"/>
                      <w:marTop w:val="0"/>
                      <w:marBottom w:val="0"/>
                      <w:divBdr>
                        <w:top w:val="none" w:sz="0" w:space="0" w:color="auto"/>
                        <w:left w:val="none" w:sz="0" w:space="0" w:color="auto"/>
                        <w:bottom w:val="none" w:sz="0" w:space="0" w:color="auto"/>
                        <w:right w:val="none" w:sz="0" w:space="0" w:color="auto"/>
                      </w:divBdr>
                    </w:div>
                  </w:divsChild>
                </w:div>
                <w:div w:id="1622226795">
                  <w:marLeft w:val="0"/>
                  <w:marRight w:val="0"/>
                  <w:marTop w:val="0"/>
                  <w:marBottom w:val="0"/>
                  <w:divBdr>
                    <w:top w:val="none" w:sz="0" w:space="0" w:color="auto"/>
                    <w:left w:val="none" w:sz="0" w:space="0" w:color="auto"/>
                    <w:bottom w:val="none" w:sz="0" w:space="0" w:color="auto"/>
                    <w:right w:val="none" w:sz="0" w:space="0" w:color="auto"/>
                  </w:divBdr>
                  <w:divsChild>
                    <w:div w:id="1728382795">
                      <w:marLeft w:val="0"/>
                      <w:marRight w:val="0"/>
                      <w:marTop w:val="0"/>
                      <w:marBottom w:val="0"/>
                      <w:divBdr>
                        <w:top w:val="none" w:sz="0" w:space="0" w:color="auto"/>
                        <w:left w:val="none" w:sz="0" w:space="0" w:color="auto"/>
                        <w:bottom w:val="none" w:sz="0" w:space="0" w:color="auto"/>
                        <w:right w:val="none" w:sz="0" w:space="0" w:color="auto"/>
                      </w:divBdr>
                    </w:div>
                  </w:divsChild>
                </w:div>
                <w:div w:id="1628662981">
                  <w:marLeft w:val="0"/>
                  <w:marRight w:val="0"/>
                  <w:marTop w:val="0"/>
                  <w:marBottom w:val="0"/>
                  <w:divBdr>
                    <w:top w:val="none" w:sz="0" w:space="0" w:color="auto"/>
                    <w:left w:val="none" w:sz="0" w:space="0" w:color="auto"/>
                    <w:bottom w:val="none" w:sz="0" w:space="0" w:color="auto"/>
                    <w:right w:val="none" w:sz="0" w:space="0" w:color="auto"/>
                  </w:divBdr>
                  <w:divsChild>
                    <w:div w:id="489253518">
                      <w:marLeft w:val="0"/>
                      <w:marRight w:val="0"/>
                      <w:marTop w:val="0"/>
                      <w:marBottom w:val="0"/>
                      <w:divBdr>
                        <w:top w:val="none" w:sz="0" w:space="0" w:color="auto"/>
                        <w:left w:val="none" w:sz="0" w:space="0" w:color="auto"/>
                        <w:bottom w:val="none" w:sz="0" w:space="0" w:color="auto"/>
                        <w:right w:val="none" w:sz="0" w:space="0" w:color="auto"/>
                      </w:divBdr>
                    </w:div>
                  </w:divsChild>
                </w:div>
                <w:div w:id="1649238829">
                  <w:marLeft w:val="0"/>
                  <w:marRight w:val="0"/>
                  <w:marTop w:val="0"/>
                  <w:marBottom w:val="0"/>
                  <w:divBdr>
                    <w:top w:val="none" w:sz="0" w:space="0" w:color="auto"/>
                    <w:left w:val="none" w:sz="0" w:space="0" w:color="auto"/>
                    <w:bottom w:val="none" w:sz="0" w:space="0" w:color="auto"/>
                    <w:right w:val="none" w:sz="0" w:space="0" w:color="auto"/>
                  </w:divBdr>
                  <w:divsChild>
                    <w:div w:id="1436049724">
                      <w:marLeft w:val="0"/>
                      <w:marRight w:val="0"/>
                      <w:marTop w:val="0"/>
                      <w:marBottom w:val="0"/>
                      <w:divBdr>
                        <w:top w:val="none" w:sz="0" w:space="0" w:color="auto"/>
                        <w:left w:val="none" w:sz="0" w:space="0" w:color="auto"/>
                        <w:bottom w:val="none" w:sz="0" w:space="0" w:color="auto"/>
                        <w:right w:val="none" w:sz="0" w:space="0" w:color="auto"/>
                      </w:divBdr>
                    </w:div>
                  </w:divsChild>
                </w:div>
                <w:div w:id="1688360503">
                  <w:marLeft w:val="0"/>
                  <w:marRight w:val="0"/>
                  <w:marTop w:val="0"/>
                  <w:marBottom w:val="0"/>
                  <w:divBdr>
                    <w:top w:val="none" w:sz="0" w:space="0" w:color="auto"/>
                    <w:left w:val="none" w:sz="0" w:space="0" w:color="auto"/>
                    <w:bottom w:val="none" w:sz="0" w:space="0" w:color="auto"/>
                    <w:right w:val="none" w:sz="0" w:space="0" w:color="auto"/>
                  </w:divBdr>
                  <w:divsChild>
                    <w:div w:id="686373531">
                      <w:marLeft w:val="0"/>
                      <w:marRight w:val="0"/>
                      <w:marTop w:val="0"/>
                      <w:marBottom w:val="0"/>
                      <w:divBdr>
                        <w:top w:val="none" w:sz="0" w:space="0" w:color="auto"/>
                        <w:left w:val="none" w:sz="0" w:space="0" w:color="auto"/>
                        <w:bottom w:val="none" w:sz="0" w:space="0" w:color="auto"/>
                        <w:right w:val="none" w:sz="0" w:space="0" w:color="auto"/>
                      </w:divBdr>
                    </w:div>
                  </w:divsChild>
                </w:div>
                <w:div w:id="1699162577">
                  <w:marLeft w:val="0"/>
                  <w:marRight w:val="0"/>
                  <w:marTop w:val="0"/>
                  <w:marBottom w:val="0"/>
                  <w:divBdr>
                    <w:top w:val="none" w:sz="0" w:space="0" w:color="auto"/>
                    <w:left w:val="none" w:sz="0" w:space="0" w:color="auto"/>
                    <w:bottom w:val="none" w:sz="0" w:space="0" w:color="auto"/>
                    <w:right w:val="none" w:sz="0" w:space="0" w:color="auto"/>
                  </w:divBdr>
                  <w:divsChild>
                    <w:div w:id="466818849">
                      <w:marLeft w:val="0"/>
                      <w:marRight w:val="0"/>
                      <w:marTop w:val="0"/>
                      <w:marBottom w:val="0"/>
                      <w:divBdr>
                        <w:top w:val="none" w:sz="0" w:space="0" w:color="auto"/>
                        <w:left w:val="none" w:sz="0" w:space="0" w:color="auto"/>
                        <w:bottom w:val="none" w:sz="0" w:space="0" w:color="auto"/>
                        <w:right w:val="none" w:sz="0" w:space="0" w:color="auto"/>
                      </w:divBdr>
                    </w:div>
                  </w:divsChild>
                </w:div>
                <w:div w:id="1723868214">
                  <w:marLeft w:val="0"/>
                  <w:marRight w:val="0"/>
                  <w:marTop w:val="0"/>
                  <w:marBottom w:val="0"/>
                  <w:divBdr>
                    <w:top w:val="none" w:sz="0" w:space="0" w:color="auto"/>
                    <w:left w:val="none" w:sz="0" w:space="0" w:color="auto"/>
                    <w:bottom w:val="none" w:sz="0" w:space="0" w:color="auto"/>
                    <w:right w:val="none" w:sz="0" w:space="0" w:color="auto"/>
                  </w:divBdr>
                  <w:divsChild>
                    <w:div w:id="92018906">
                      <w:marLeft w:val="0"/>
                      <w:marRight w:val="0"/>
                      <w:marTop w:val="0"/>
                      <w:marBottom w:val="0"/>
                      <w:divBdr>
                        <w:top w:val="none" w:sz="0" w:space="0" w:color="auto"/>
                        <w:left w:val="none" w:sz="0" w:space="0" w:color="auto"/>
                        <w:bottom w:val="none" w:sz="0" w:space="0" w:color="auto"/>
                        <w:right w:val="none" w:sz="0" w:space="0" w:color="auto"/>
                      </w:divBdr>
                    </w:div>
                  </w:divsChild>
                </w:div>
                <w:div w:id="1768037843">
                  <w:marLeft w:val="0"/>
                  <w:marRight w:val="0"/>
                  <w:marTop w:val="0"/>
                  <w:marBottom w:val="0"/>
                  <w:divBdr>
                    <w:top w:val="none" w:sz="0" w:space="0" w:color="auto"/>
                    <w:left w:val="none" w:sz="0" w:space="0" w:color="auto"/>
                    <w:bottom w:val="none" w:sz="0" w:space="0" w:color="auto"/>
                    <w:right w:val="none" w:sz="0" w:space="0" w:color="auto"/>
                  </w:divBdr>
                  <w:divsChild>
                    <w:div w:id="704332497">
                      <w:marLeft w:val="0"/>
                      <w:marRight w:val="0"/>
                      <w:marTop w:val="0"/>
                      <w:marBottom w:val="0"/>
                      <w:divBdr>
                        <w:top w:val="none" w:sz="0" w:space="0" w:color="auto"/>
                        <w:left w:val="none" w:sz="0" w:space="0" w:color="auto"/>
                        <w:bottom w:val="none" w:sz="0" w:space="0" w:color="auto"/>
                        <w:right w:val="none" w:sz="0" w:space="0" w:color="auto"/>
                      </w:divBdr>
                    </w:div>
                  </w:divsChild>
                </w:div>
                <w:div w:id="1814979666">
                  <w:marLeft w:val="0"/>
                  <w:marRight w:val="0"/>
                  <w:marTop w:val="0"/>
                  <w:marBottom w:val="0"/>
                  <w:divBdr>
                    <w:top w:val="none" w:sz="0" w:space="0" w:color="auto"/>
                    <w:left w:val="none" w:sz="0" w:space="0" w:color="auto"/>
                    <w:bottom w:val="none" w:sz="0" w:space="0" w:color="auto"/>
                    <w:right w:val="none" w:sz="0" w:space="0" w:color="auto"/>
                  </w:divBdr>
                  <w:divsChild>
                    <w:div w:id="1472601440">
                      <w:marLeft w:val="0"/>
                      <w:marRight w:val="0"/>
                      <w:marTop w:val="0"/>
                      <w:marBottom w:val="0"/>
                      <w:divBdr>
                        <w:top w:val="none" w:sz="0" w:space="0" w:color="auto"/>
                        <w:left w:val="none" w:sz="0" w:space="0" w:color="auto"/>
                        <w:bottom w:val="none" w:sz="0" w:space="0" w:color="auto"/>
                        <w:right w:val="none" w:sz="0" w:space="0" w:color="auto"/>
                      </w:divBdr>
                    </w:div>
                  </w:divsChild>
                </w:div>
                <w:div w:id="1863713102">
                  <w:marLeft w:val="0"/>
                  <w:marRight w:val="0"/>
                  <w:marTop w:val="0"/>
                  <w:marBottom w:val="0"/>
                  <w:divBdr>
                    <w:top w:val="none" w:sz="0" w:space="0" w:color="auto"/>
                    <w:left w:val="none" w:sz="0" w:space="0" w:color="auto"/>
                    <w:bottom w:val="none" w:sz="0" w:space="0" w:color="auto"/>
                    <w:right w:val="none" w:sz="0" w:space="0" w:color="auto"/>
                  </w:divBdr>
                  <w:divsChild>
                    <w:div w:id="1066419708">
                      <w:marLeft w:val="0"/>
                      <w:marRight w:val="0"/>
                      <w:marTop w:val="0"/>
                      <w:marBottom w:val="0"/>
                      <w:divBdr>
                        <w:top w:val="none" w:sz="0" w:space="0" w:color="auto"/>
                        <w:left w:val="none" w:sz="0" w:space="0" w:color="auto"/>
                        <w:bottom w:val="none" w:sz="0" w:space="0" w:color="auto"/>
                        <w:right w:val="none" w:sz="0" w:space="0" w:color="auto"/>
                      </w:divBdr>
                    </w:div>
                  </w:divsChild>
                </w:div>
                <w:div w:id="1971355366">
                  <w:marLeft w:val="0"/>
                  <w:marRight w:val="0"/>
                  <w:marTop w:val="0"/>
                  <w:marBottom w:val="0"/>
                  <w:divBdr>
                    <w:top w:val="none" w:sz="0" w:space="0" w:color="auto"/>
                    <w:left w:val="none" w:sz="0" w:space="0" w:color="auto"/>
                    <w:bottom w:val="none" w:sz="0" w:space="0" w:color="auto"/>
                    <w:right w:val="none" w:sz="0" w:space="0" w:color="auto"/>
                  </w:divBdr>
                  <w:divsChild>
                    <w:div w:id="1329476594">
                      <w:marLeft w:val="0"/>
                      <w:marRight w:val="0"/>
                      <w:marTop w:val="0"/>
                      <w:marBottom w:val="0"/>
                      <w:divBdr>
                        <w:top w:val="none" w:sz="0" w:space="0" w:color="auto"/>
                        <w:left w:val="none" w:sz="0" w:space="0" w:color="auto"/>
                        <w:bottom w:val="none" w:sz="0" w:space="0" w:color="auto"/>
                        <w:right w:val="none" w:sz="0" w:space="0" w:color="auto"/>
                      </w:divBdr>
                    </w:div>
                  </w:divsChild>
                </w:div>
                <w:div w:id="2057242980">
                  <w:marLeft w:val="0"/>
                  <w:marRight w:val="0"/>
                  <w:marTop w:val="0"/>
                  <w:marBottom w:val="0"/>
                  <w:divBdr>
                    <w:top w:val="none" w:sz="0" w:space="0" w:color="auto"/>
                    <w:left w:val="none" w:sz="0" w:space="0" w:color="auto"/>
                    <w:bottom w:val="none" w:sz="0" w:space="0" w:color="auto"/>
                    <w:right w:val="none" w:sz="0" w:space="0" w:color="auto"/>
                  </w:divBdr>
                  <w:divsChild>
                    <w:div w:id="2015958524">
                      <w:marLeft w:val="0"/>
                      <w:marRight w:val="0"/>
                      <w:marTop w:val="0"/>
                      <w:marBottom w:val="0"/>
                      <w:divBdr>
                        <w:top w:val="none" w:sz="0" w:space="0" w:color="auto"/>
                        <w:left w:val="none" w:sz="0" w:space="0" w:color="auto"/>
                        <w:bottom w:val="none" w:sz="0" w:space="0" w:color="auto"/>
                        <w:right w:val="none" w:sz="0" w:space="0" w:color="auto"/>
                      </w:divBdr>
                    </w:div>
                  </w:divsChild>
                </w:div>
                <w:div w:id="2070760885">
                  <w:marLeft w:val="0"/>
                  <w:marRight w:val="0"/>
                  <w:marTop w:val="0"/>
                  <w:marBottom w:val="0"/>
                  <w:divBdr>
                    <w:top w:val="none" w:sz="0" w:space="0" w:color="auto"/>
                    <w:left w:val="none" w:sz="0" w:space="0" w:color="auto"/>
                    <w:bottom w:val="none" w:sz="0" w:space="0" w:color="auto"/>
                    <w:right w:val="none" w:sz="0" w:space="0" w:color="auto"/>
                  </w:divBdr>
                  <w:divsChild>
                    <w:div w:id="2053721834">
                      <w:marLeft w:val="0"/>
                      <w:marRight w:val="0"/>
                      <w:marTop w:val="0"/>
                      <w:marBottom w:val="0"/>
                      <w:divBdr>
                        <w:top w:val="none" w:sz="0" w:space="0" w:color="auto"/>
                        <w:left w:val="none" w:sz="0" w:space="0" w:color="auto"/>
                        <w:bottom w:val="none" w:sz="0" w:space="0" w:color="auto"/>
                        <w:right w:val="none" w:sz="0" w:space="0" w:color="auto"/>
                      </w:divBdr>
                    </w:div>
                  </w:divsChild>
                </w:div>
                <w:div w:id="2092314902">
                  <w:marLeft w:val="0"/>
                  <w:marRight w:val="0"/>
                  <w:marTop w:val="0"/>
                  <w:marBottom w:val="0"/>
                  <w:divBdr>
                    <w:top w:val="none" w:sz="0" w:space="0" w:color="auto"/>
                    <w:left w:val="none" w:sz="0" w:space="0" w:color="auto"/>
                    <w:bottom w:val="none" w:sz="0" w:space="0" w:color="auto"/>
                    <w:right w:val="none" w:sz="0" w:space="0" w:color="auto"/>
                  </w:divBdr>
                  <w:divsChild>
                    <w:div w:id="2831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86491">
          <w:marLeft w:val="0"/>
          <w:marRight w:val="0"/>
          <w:marTop w:val="0"/>
          <w:marBottom w:val="0"/>
          <w:divBdr>
            <w:top w:val="none" w:sz="0" w:space="0" w:color="auto"/>
            <w:left w:val="none" w:sz="0" w:space="0" w:color="auto"/>
            <w:bottom w:val="none" w:sz="0" w:space="0" w:color="auto"/>
            <w:right w:val="none" w:sz="0" w:space="0" w:color="auto"/>
          </w:divBdr>
        </w:div>
        <w:div w:id="320038733">
          <w:marLeft w:val="0"/>
          <w:marRight w:val="0"/>
          <w:marTop w:val="0"/>
          <w:marBottom w:val="0"/>
          <w:divBdr>
            <w:top w:val="none" w:sz="0" w:space="0" w:color="auto"/>
            <w:left w:val="none" w:sz="0" w:space="0" w:color="auto"/>
            <w:bottom w:val="none" w:sz="0" w:space="0" w:color="auto"/>
            <w:right w:val="none" w:sz="0" w:space="0" w:color="auto"/>
          </w:divBdr>
        </w:div>
        <w:div w:id="930042104">
          <w:marLeft w:val="0"/>
          <w:marRight w:val="0"/>
          <w:marTop w:val="0"/>
          <w:marBottom w:val="0"/>
          <w:divBdr>
            <w:top w:val="none" w:sz="0" w:space="0" w:color="auto"/>
            <w:left w:val="none" w:sz="0" w:space="0" w:color="auto"/>
            <w:bottom w:val="none" w:sz="0" w:space="0" w:color="auto"/>
            <w:right w:val="none" w:sz="0" w:space="0" w:color="auto"/>
          </w:divBdr>
        </w:div>
        <w:div w:id="1321272410">
          <w:marLeft w:val="0"/>
          <w:marRight w:val="0"/>
          <w:marTop w:val="0"/>
          <w:marBottom w:val="0"/>
          <w:divBdr>
            <w:top w:val="none" w:sz="0" w:space="0" w:color="auto"/>
            <w:left w:val="none" w:sz="0" w:space="0" w:color="auto"/>
            <w:bottom w:val="none" w:sz="0" w:space="0" w:color="auto"/>
            <w:right w:val="none" w:sz="0" w:space="0" w:color="auto"/>
          </w:divBdr>
        </w:div>
        <w:div w:id="2051807396">
          <w:marLeft w:val="0"/>
          <w:marRight w:val="0"/>
          <w:marTop w:val="0"/>
          <w:marBottom w:val="0"/>
          <w:divBdr>
            <w:top w:val="none" w:sz="0" w:space="0" w:color="auto"/>
            <w:left w:val="none" w:sz="0" w:space="0" w:color="auto"/>
            <w:bottom w:val="none" w:sz="0" w:space="0" w:color="auto"/>
            <w:right w:val="none" w:sz="0" w:space="0" w:color="auto"/>
          </w:divBdr>
        </w:div>
        <w:div w:id="2105032203">
          <w:marLeft w:val="0"/>
          <w:marRight w:val="0"/>
          <w:marTop w:val="0"/>
          <w:marBottom w:val="0"/>
          <w:divBdr>
            <w:top w:val="none" w:sz="0" w:space="0" w:color="auto"/>
            <w:left w:val="none" w:sz="0" w:space="0" w:color="auto"/>
            <w:bottom w:val="none" w:sz="0" w:space="0" w:color="auto"/>
            <w:right w:val="none" w:sz="0" w:space="0" w:color="auto"/>
          </w:divBdr>
          <w:divsChild>
            <w:div w:id="1427725318">
              <w:marLeft w:val="-75"/>
              <w:marRight w:val="0"/>
              <w:marTop w:val="30"/>
              <w:marBottom w:val="30"/>
              <w:divBdr>
                <w:top w:val="none" w:sz="0" w:space="0" w:color="auto"/>
                <w:left w:val="none" w:sz="0" w:space="0" w:color="auto"/>
                <w:bottom w:val="none" w:sz="0" w:space="0" w:color="auto"/>
                <w:right w:val="none" w:sz="0" w:space="0" w:color="auto"/>
              </w:divBdr>
              <w:divsChild>
                <w:div w:id="174393612">
                  <w:marLeft w:val="0"/>
                  <w:marRight w:val="0"/>
                  <w:marTop w:val="0"/>
                  <w:marBottom w:val="0"/>
                  <w:divBdr>
                    <w:top w:val="none" w:sz="0" w:space="0" w:color="auto"/>
                    <w:left w:val="none" w:sz="0" w:space="0" w:color="auto"/>
                    <w:bottom w:val="none" w:sz="0" w:space="0" w:color="auto"/>
                    <w:right w:val="none" w:sz="0" w:space="0" w:color="auto"/>
                  </w:divBdr>
                  <w:divsChild>
                    <w:div w:id="546143908">
                      <w:marLeft w:val="0"/>
                      <w:marRight w:val="0"/>
                      <w:marTop w:val="0"/>
                      <w:marBottom w:val="0"/>
                      <w:divBdr>
                        <w:top w:val="none" w:sz="0" w:space="0" w:color="auto"/>
                        <w:left w:val="none" w:sz="0" w:space="0" w:color="auto"/>
                        <w:bottom w:val="none" w:sz="0" w:space="0" w:color="auto"/>
                        <w:right w:val="none" w:sz="0" w:space="0" w:color="auto"/>
                      </w:divBdr>
                    </w:div>
                  </w:divsChild>
                </w:div>
                <w:div w:id="195168813">
                  <w:marLeft w:val="0"/>
                  <w:marRight w:val="0"/>
                  <w:marTop w:val="0"/>
                  <w:marBottom w:val="0"/>
                  <w:divBdr>
                    <w:top w:val="none" w:sz="0" w:space="0" w:color="auto"/>
                    <w:left w:val="none" w:sz="0" w:space="0" w:color="auto"/>
                    <w:bottom w:val="none" w:sz="0" w:space="0" w:color="auto"/>
                    <w:right w:val="none" w:sz="0" w:space="0" w:color="auto"/>
                  </w:divBdr>
                  <w:divsChild>
                    <w:div w:id="1739017211">
                      <w:marLeft w:val="0"/>
                      <w:marRight w:val="0"/>
                      <w:marTop w:val="0"/>
                      <w:marBottom w:val="0"/>
                      <w:divBdr>
                        <w:top w:val="none" w:sz="0" w:space="0" w:color="auto"/>
                        <w:left w:val="none" w:sz="0" w:space="0" w:color="auto"/>
                        <w:bottom w:val="none" w:sz="0" w:space="0" w:color="auto"/>
                        <w:right w:val="none" w:sz="0" w:space="0" w:color="auto"/>
                      </w:divBdr>
                    </w:div>
                  </w:divsChild>
                </w:div>
                <w:div w:id="268465041">
                  <w:marLeft w:val="0"/>
                  <w:marRight w:val="0"/>
                  <w:marTop w:val="0"/>
                  <w:marBottom w:val="0"/>
                  <w:divBdr>
                    <w:top w:val="none" w:sz="0" w:space="0" w:color="auto"/>
                    <w:left w:val="none" w:sz="0" w:space="0" w:color="auto"/>
                    <w:bottom w:val="none" w:sz="0" w:space="0" w:color="auto"/>
                    <w:right w:val="none" w:sz="0" w:space="0" w:color="auto"/>
                  </w:divBdr>
                  <w:divsChild>
                    <w:div w:id="1145314046">
                      <w:marLeft w:val="0"/>
                      <w:marRight w:val="0"/>
                      <w:marTop w:val="0"/>
                      <w:marBottom w:val="0"/>
                      <w:divBdr>
                        <w:top w:val="none" w:sz="0" w:space="0" w:color="auto"/>
                        <w:left w:val="none" w:sz="0" w:space="0" w:color="auto"/>
                        <w:bottom w:val="none" w:sz="0" w:space="0" w:color="auto"/>
                        <w:right w:val="none" w:sz="0" w:space="0" w:color="auto"/>
                      </w:divBdr>
                    </w:div>
                  </w:divsChild>
                </w:div>
                <w:div w:id="457264826">
                  <w:marLeft w:val="0"/>
                  <w:marRight w:val="0"/>
                  <w:marTop w:val="0"/>
                  <w:marBottom w:val="0"/>
                  <w:divBdr>
                    <w:top w:val="none" w:sz="0" w:space="0" w:color="auto"/>
                    <w:left w:val="none" w:sz="0" w:space="0" w:color="auto"/>
                    <w:bottom w:val="none" w:sz="0" w:space="0" w:color="auto"/>
                    <w:right w:val="none" w:sz="0" w:space="0" w:color="auto"/>
                  </w:divBdr>
                  <w:divsChild>
                    <w:div w:id="670179965">
                      <w:marLeft w:val="0"/>
                      <w:marRight w:val="0"/>
                      <w:marTop w:val="0"/>
                      <w:marBottom w:val="0"/>
                      <w:divBdr>
                        <w:top w:val="none" w:sz="0" w:space="0" w:color="auto"/>
                        <w:left w:val="none" w:sz="0" w:space="0" w:color="auto"/>
                        <w:bottom w:val="none" w:sz="0" w:space="0" w:color="auto"/>
                        <w:right w:val="none" w:sz="0" w:space="0" w:color="auto"/>
                      </w:divBdr>
                    </w:div>
                  </w:divsChild>
                </w:div>
                <w:div w:id="570895042">
                  <w:marLeft w:val="0"/>
                  <w:marRight w:val="0"/>
                  <w:marTop w:val="0"/>
                  <w:marBottom w:val="0"/>
                  <w:divBdr>
                    <w:top w:val="none" w:sz="0" w:space="0" w:color="auto"/>
                    <w:left w:val="none" w:sz="0" w:space="0" w:color="auto"/>
                    <w:bottom w:val="none" w:sz="0" w:space="0" w:color="auto"/>
                    <w:right w:val="none" w:sz="0" w:space="0" w:color="auto"/>
                  </w:divBdr>
                  <w:divsChild>
                    <w:div w:id="582371140">
                      <w:marLeft w:val="0"/>
                      <w:marRight w:val="0"/>
                      <w:marTop w:val="0"/>
                      <w:marBottom w:val="0"/>
                      <w:divBdr>
                        <w:top w:val="none" w:sz="0" w:space="0" w:color="auto"/>
                        <w:left w:val="none" w:sz="0" w:space="0" w:color="auto"/>
                        <w:bottom w:val="none" w:sz="0" w:space="0" w:color="auto"/>
                        <w:right w:val="none" w:sz="0" w:space="0" w:color="auto"/>
                      </w:divBdr>
                    </w:div>
                  </w:divsChild>
                </w:div>
                <w:div w:id="798571291">
                  <w:marLeft w:val="0"/>
                  <w:marRight w:val="0"/>
                  <w:marTop w:val="0"/>
                  <w:marBottom w:val="0"/>
                  <w:divBdr>
                    <w:top w:val="none" w:sz="0" w:space="0" w:color="auto"/>
                    <w:left w:val="none" w:sz="0" w:space="0" w:color="auto"/>
                    <w:bottom w:val="none" w:sz="0" w:space="0" w:color="auto"/>
                    <w:right w:val="none" w:sz="0" w:space="0" w:color="auto"/>
                  </w:divBdr>
                  <w:divsChild>
                    <w:div w:id="1866863352">
                      <w:marLeft w:val="0"/>
                      <w:marRight w:val="0"/>
                      <w:marTop w:val="0"/>
                      <w:marBottom w:val="0"/>
                      <w:divBdr>
                        <w:top w:val="none" w:sz="0" w:space="0" w:color="auto"/>
                        <w:left w:val="none" w:sz="0" w:space="0" w:color="auto"/>
                        <w:bottom w:val="none" w:sz="0" w:space="0" w:color="auto"/>
                        <w:right w:val="none" w:sz="0" w:space="0" w:color="auto"/>
                      </w:divBdr>
                    </w:div>
                  </w:divsChild>
                </w:div>
                <w:div w:id="808521432">
                  <w:marLeft w:val="0"/>
                  <w:marRight w:val="0"/>
                  <w:marTop w:val="0"/>
                  <w:marBottom w:val="0"/>
                  <w:divBdr>
                    <w:top w:val="none" w:sz="0" w:space="0" w:color="auto"/>
                    <w:left w:val="none" w:sz="0" w:space="0" w:color="auto"/>
                    <w:bottom w:val="none" w:sz="0" w:space="0" w:color="auto"/>
                    <w:right w:val="none" w:sz="0" w:space="0" w:color="auto"/>
                  </w:divBdr>
                  <w:divsChild>
                    <w:div w:id="5791605">
                      <w:marLeft w:val="0"/>
                      <w:marRight w:val="0"/>
                      <w:marTop w:val="0"/>
                      <w:marBottom w:val="0"/>
                      <w:divBdr>
                        <w:top w:val="none" w:sz="0" w:space="0" w:color="auto"/>
                        <w:left w:val="none" w:sz="0" w:space="0" w:color="auto"/>
                        <w:bottom w:val="none" w:sz="0" w:space="0" w:color="auto"/>
                        <w:right w:val="none" w:sz="0" w:space="0" w:color="auto"/>
                      </w:divBdr>
                    </w:div>
                  </w:divsChild>
                </w:div>
                <w:div w:id="847523650">
                  <w:marLeft w:val="0"/>
                  <w:marRight w:val="0"/>
                  <w:marTop w:val="0"/>
                  <w:marBottom w:val="0"/>
                  <w:divBdr>
                    <w:top w:val="none" w:sz="0" w:space="0" w:color="auto"/>
                    <w:left w:val="none" w:sz="0" w:space="0" w:color="auto"/>
                    <w:bottom w:val="none" w:sz="0" w:space="0" w:color="auto"/>
                    <w:right w:val="none" w:sz="0" w:space="0" w:color="auto"/>
                  </w:divBdr>
                  <w:divsChild>
                    <w:div w:id="611326495">
                      <w:marLeft w:val="0"/>
                      <w:marRight w:val="0"/>
                      <w:marTop w:val="0"/>
                      <w:marBottom w:val="0"/>
                      <w:divBdr>
                        <w:top w:val="none" w:sz="0" w:space="0" w:color="auto"/>
                        <w:left w:val="none" w:sz="0" w:space="0" w:color="auto"/>
                        <w:bottom w:val="none" w:sz="0" w:space="0" w:color="auto"/>
                        <w:right w:val="none" w:sz="0" w:space="0" w:color="auto"/>
                      </w:divBdr>
                    </w:div>
                  </w:divsChild>
                </w:div>
                <w:div w:id="1179808315">
                  <w:marLeft w:val="0"/>
                  <w:marRight w:val="0"/>
                  <w:marTop w:val="0"/>
                  <w:marBottom w:val="0"/>
                  <w:divBdr>
                    <w:top w:val="none" w:sz="0" w:space="0" w:color="auto"/>
                    <w:left w:val="none" w:sz="0" w:space="0" w:color="auto"/>
                    <w:bottom w:val="none" w:sz="0" w:space="0" w:color="auto"/>
                    <w:right w:val="none" w:sz="0" w:space="0" w:color="auto"/>
                  </w:divBdr>
                  <w:divsChild>
                    <w:div w:id="533276917">
                      <w:marLeft w:val="0"/>
                      <w:marRight w:val="0"/>
                      <w:marTop w:val="0"/>
                      <w:marBottom w:val="0"/>
                      <w:divBdr>
                        <w:top w:val="none" w:sz="0" w:space="0" w:color="auto"/>
                        <w:left w:val="none" w:sz="0" w:space="0" w:color="auto"/>
                        <w:bottom w:val="none" w:sz="0" w:space="0" w:color="auto"/>
                        <w:right w:val="none" w:sz="0" w:space="0" w:color="auto"/>
                      </w:divBdr>
                    </w:div>
                  </w:divsChild>
                </w:div>
                <w:div w:id="1206410406">
                  <w:marLeft w:val="0"/>
                  <w:marRight w:val="0"/>
                  <w:marTop w:val="0"/>
                  <w:marBottom w:val="0"/>
                  <w:divBdr>
                    <w:top w:val="none" w:sz="0" w:space="0" w:color="auto"/>
                    <w:left w:val="none" w:sz="0" w:space="0" w:color="auto"/>
                    <w:bottom w:val="none" w:sz="0" w:space="0" w:color="auto"/>
                    <w:right w:val="none" w:sz="0" w:space="0" w:color="auto"/>
                  </w:divBdr>
                  <w:divsChild>
                    <w:div w:id="1140654649">
                      <w:marLeft w:val="0"/>
                      <w:marRight w:val="0"/>
                      <w:marTop w:val="0"/>
                      <w:marBottom w:val="0"/>
                      <w:divBdr>
                        <w:top w:val="none" w:sz="0" w:space="0" w:color="auto"/>
                        <w:left w:val="none" w:sz="0" w:space="0" w:color="auto"/>
                        <w:bottom w:val="none" w:sz="0" w:space="0" w:color="auto"/>
                        <w:right w:val="none" w:sz="0" w:space="0" w:color="auto"/>
                      </w:divBdr>
                    </w:div>
                  </w:divsChild>
                </w:div>
                <w:div w:id="1235630109">
                  <w:marLeft w:val="0"/>
                  <w:marRight w:val="0"/>
                  <w:marTop w:val="0"/>
                  <w:marBottom w:val="0"/>
                  <w:divBdr>
                    <w:top w:val="none" w:sz="0" w:space="0" w:color="auto"/>
                    <w:left w:val="none" w:sz="0" w:space="0" w:color="auto"/>
                    <w:bottom w:val="none" w:sz="0" w:space="0" w:color="auto"/>
                    <w:right w:val="none" w:sz="0" w:space="0" w:color="auto"/>
                  </w:divBdr>
                  <w:divsChild>
                    <w:div w:id="1895771431">
                      <w:marLeft w:val="0"/>
                      <w:marRight w:val="0"/>
                      <w:marTop w:val="0"/>
                      <w:marBottom w:val="0"/>
                      <w:divBdr>
                        <w:top w:val="none" w:sz="0" w:space="0" w:color="auto"/>
                        <w:left w:val="none" w:sz="0" w:space="0" w:color="auto"/>
                        <w:bottom w:val="none" w:sz="0" w:space="0" w:color="auto"/>
                        <w:right w:val="none" w:sz="0" w:space="0" w:color="auto"/>
                      </w:divBdr>
                    </w:div>
                  </w:divsChild>
                </w:div>
                <w:div w:id="1248735323">
                  <w:marLeft w:val="0"/>
                  <w:marRight w:val="0"/>
                  <w:marTop w:val="0"/>
                  <w:marBottom w:val="0"/>
                  <w:divBdr>
                    <w:top w:val="none" w:sz="0" w:space="0" w:color="auto"/>
                    <w:left w:val="none" w:sz="0" w:space="0" w:color="auto"/>
                    <w:bottom w:val="none" w:sz="0" w:space="0" w:color="auto"/>
                    <w:right w:val="none" w:sz="0" w:space="0" w:color="auto"/>
                  </w:divBdr>
                  <w:divsChild>
                    <w:div w:id="578095540">
                      <w:marLeft w:val="0"/>
                      <w:marRight w:val="0"/>
                      <w:marTop w:val="0"/>
                      <w:marBottom w:val="0"/>
                      <w:divBdr>
                        <w:top w:val="none" w:sz="0" w:space="0" w:color="auto"/>
                        <w:left w:val="none" w:sz="0" w:space="0" w:color="auto"/>
                        <w:bottom w:val="none" w:sz="0" w:space="0" w:color="auto"/>
                        <w:right w:val="none" w:sz="0" w:space="0" w:color="auto"/>
                      </w:divBdr>
                    </w:div>
                  </w:divsChild>
                </w:div>
                <w:div w:id="1349942132">
                  <w:marLeft w:val="0"/>
                  <w:marRight w:val="0"/>
                  <w:marTop w:val="0"/>
                  <w:marBottom w:val="0"/>
                  <w:divBdr>
                    <w:top w:val="none" w:sz="0" w:space="0" w:color="auto"/>
                    <w:left w:val="none" w:sz="0" w:space="0" w:color="auto"/>
                    <w:bottom w:val="none" w:sz="0" w:space="0" w:color="auto"/>
                    <w:right w:val="none" w:sz="0" w:space="0" w:color="auto"/>
                  </w:divBdr>
                  <w:divsChild>
                    <w:div w:id="2092699518">
                      <w:marLeft w:val="0"/>
                      <w:marRight w:val="0"/>
                      <w:marTop w:val="0"/>
                      <w:marBottom w:val="0"/>
                      <w:divBdr>
                        <w:top w:val="none" w:sz="0" w:space="0" w:color="auto"/>
                        <w:left w:val="none" w:sz="0" w:space="0" w:color="auto"/>
                        <w:bottom w:val="none" w:sz="0" w:space="0" w:color="auto"/>
                        <w:right w:val="none" w:sz="0" w:space="0" w:color="auto"/>
                      </w:divBdr>
                    </w:div>
                  </w:divsChild>
                </w:div>
                <w:div w:id="1448040963">
                  <w:marLeft w:val="0"/>
                  <w:marRight w:val="0"/>
                  <w:marTop w:val="0"/>
                  <w:marBottom w:val="0"/>
                  <w:divBdr>
                    <w:top w:val="none" w:sz="0" w:space="0" w:color="auto"/>
                    <w:left w:val="none" w:sz="0" w:space="0" w:color="auto"/>
                    <w:bottom w:val="none" w:sz="0" w:space="0" w:color="auto"/>
                    <w:right w:val="none" w:sz="0" w:space="0" w:color="auto"/>
                  </w:divBdr>
                  <w:divsChild>
                    <w:div w:id="121853677">
                      <w:marLeft w:val="0"/>
                      <w:marRight w:val="0"/>
                      <w:marTop w:val="0"/>
                      <w:marBottom w:val="0"/>
                      <w:divBdr>
                        <w:top w:val="none" w:sz="0" w:space="0" w:color="auto"/>
                        <w:left w:val="none" w:sz="0" w:space="0" w:color="auto"/>
                        <w:bottom w:val="none" w:sz="0" w:space="0" w:color="auto"/>
                        <w:right w:val="none" w:sz="0" w:space="0" w:color="auto"/>
                      </w:divBdr>
                    </w:div>
                  </w:divsChild>
                </w:div>
                <w:div w:id="1477063842">
                  <w:marLeft w:val="0"/>
                  <w:marRight w:val="0"/>
                  <w:marTop w:val="0"/>
                  <w:marBottom w:val="0"/>
                  <w:divBdr>
                    <w:top w:val="none" w:sz="0" w:space="0" w:color="auto"/>
                    <w:left w:val="none" w:sz="0" w:space="0" w:color="auto"/>
                    <w:bottom w:val="none" w:sz="0" w:space="0" w:color="auto"/>
                    <w:right w:val="none" w:sz="0" w:space="0" w:color="auto"/>
                  </w:divBdr>
                  <w:divsChild>
                    <w:div w:id="1191450591">
                      <w:marLeft w:val="0"/>
                      <w:marRight w:val="0"/>
                      <w:marTop w:val="0"/>
                      <w:marBottom w:val="0"/>
                      <w:divBdr>
                        <w:top w:val="none" w:sz="0" w:space="0" w:color="auto"/>
                        <w:left w:val="none" w:sz="0" w:space="0" w:color="auto"/>
                        <w:bottom w:val="none" w:sz="0" w:space="0" w:color="auto"/>
                        <w:right w:val="none" w:sz="0" w:space="0" w:color="auto"/>
                      </w:divBdr>
                    </w:div>
                  </w:divsChild>
                </w:div>
                <w:div w:id="1567178148">
                  <w:marLeft w:val="0"/>
                  <w:marRight w:val="0"/>
                  <w:marTop w:val="0"/>
                  <w:marBottom w:val="0"/>
                  <w:divBdr>
                    <w:top w:val="none" w:sz="0" w:space="0" w:color="auto"/>
                    <w:left w:val="none" w:sz="0" w:space="0" w:color="auto"/>
                    <w:bottom w:val="none" w:sz="0" w:space="0" w:color="auto"/>
                    <w:right w:val="none" w:sz="0" w:space="0" w:color="auto"/>
                  </w:divBdr>
                  <w:divsChild>
                    <w:div w:id="438184542">
                      <w:marLeft w:val="0"/>
                      <w:marRight w:val="0"/>
                      <w:marTop w:val="0"/>
                      <w:marBottom w:val="0"/>
                      <w:divBdr>
                        <w:top w:val="none" w:sz="0" w:space="0" w:color="auto"/>
                        <w:left w:val="none" w:sz="0" w:space="0" w:color="auto"/>
                        <w:bottom w:val="none" w:sz="0" w:space="0" w:color="auto"/>
                        <w:right w:val="none" w:sz="0" w:space="0" w:color="auto"/>
                      </w:divBdr>
                    </w:div>
                  </w:divsChild>
                </w:div>
                <w:div w:id="1683120117">
                  <w:marLeft w:val="0"/>
                  <w:marRight w:val="0"/>
                  <w:marTop w:val="0"/>
                  <w:marBottom w:val="0"/>
                  <w:divBdr>
                    <w:top w:val="none" w:sz="0" w:space="0" w:color="auto"/>
                    <w:left w:val="none" w:sz="0" w:space="0" w:color="auto"/>
                    <w:bottom w:val="none" w:sz="0" w:space="0" w:color="auto"/>
                    <w:right w:val="none" w:sz="0" w:space="0" w:color="auto"/>
                  </w:divBdr>
                  <w:divsChild>
                    <w:div w:id="1505823894">
                      <w:marLeft w:val="0"/>
                      <w:marRight w:val="0"/>
                      <w:marTop w:val="0"/>
                      <w:marBottom w:val="0"/>
                      <w:divBdr>
                        <w:top w:val="none" w:sz="0" w:space="0" w:color="auto"/>
                        <w:left w:val="none" w:sz="0" w:space="0" w:color="auto"/>
                        <w:bottom w:val="none" w:sz="0" w:space="0" w:color="auto"/>
                        <w:right w:val="none" w:sz="0" w:space="0" w:color="auto"/>
                      </w:divBdr>
                    </w:div>
                  </w:divsChild>
                </w:div>
                <w:div w:id="1713076180">
                  <w:marLeft w:val="0"/>
                  <w:marRight w:val="0"/>
                  <w:marTop w:val="0"/>
                  <w:marBottom w:val="0"/>
                  <w:divBdr>
                    <w:top w:val="none" w:sz="0" w:space="0" w:color="auto"/>
                    <w:left w:val="none" w:sz="0" w:space="0" w:color="auto"/>
                    <w:bottom w:val="none" w:sz="0" w:space="0" w:color="auto"/>
                    <w:right w:val="none" w:sz="0" w:space="0" w:color="auto"/>
                  </w:divBdr>
                  <w:divsChild>
                    <w:div w:id="1569877956">
                      <w:marLeft w:val="0"/>
                      <w:marRight w:val="0"/>
                      <w:marTop w:val="0"/>
                      <w:marBottom w:val="0"/>
                      <w:divBdr>
                        <w:top w:val="none" w:sz="0" w:space="0" w:color="auto"/>
                        <w:left w:val="none" w:sz="0" w:space="0" w:color="auto"/>
                        <w:bottom w:val="none" w:sz="0" w:space="0" w:color="auto"/>
                        <w:right w:val="none" w:sz="0" w:space="0" w:color="auto"/>
                      </w:divBdr>
                    </w:div>
                  </w:divsChild>
                </w:div>
                <w:div w:id="1740865289">
                  <w:marLeft w:val="0"/>
                  <w:marRight w:val="0"/>
                  <w:marTop w:val="0"/>
                  <w:marBottom w:val="0"/>
                  <w:divBdr>
                    <w:top w:val="none" w:sz="0" w:space="0" w:color="auto"/>
                    <w:left w:val="none" w:sz="0" w:space="0" w:color="auto"/>
                    <w:bottom w:val="none" w:sz="0" w:space="0" w:color="auto"/>
                    <w:right w:val="none" w:sz="0" w:space="0" w:color="auto"/>
                  </w:divBdr>
                  <w:divsChild>
                    <w:div w:id="1098520043">
                      <w:marLeft w:val="0"/>
                      <w:marRight w:val="0"/>
                      <w:marTop w:val="0"/>
                      <w:marBottom w:val="0"/>
                      <w:divBdr>
                        <w:top w:val="none" w:sz="0" w:space="0" w:color="auto"/>
                        <w:left w:val="none" w:sz="0" w:space="0" w:color="auto"/>
                        <w:bottom w:val="none" w:sz="0" w:space="0" w:color="auto"/>
                        <w:right w:val="none" w:sz="0" w:space="0" w:color="auto"/>
                      </w:divBdr>
                    </w:div>
                  </w:divsChild>
                </w:div>
                <w:div w:id="1776826026">
                  <w:marLeft w:val="0"/>
                  <w:marRight w:val="0"/>
                  <w:marTop w:val="0"/>
                  <w:marBottom w:val="0"/>
                  <w:divBdr>
                    <w:top w:val="none" w:sz="0" w:space="0" w:color="auto"/>
                    <w:left w:val="none" w:sz="0" w:space="0" w:color="auto"/>
                    <w:bottom w:val="none" w:sz="0" w:space="0" w:color="auto"/>
                    <w:right w:val="none" w:sz="0" w:space="0" w:color="auto"/>
                  </w:divBdr>
                  <w:divsChild>
                    <w:div w:id="1818255896">
                      <w:marLeft w:val="0"/>
                      <w:marRight w:val="0"/>
                      <w:marTop w:val="0"/>
                      <w:marBottom w:val="0"/>
                      <w:divBdr>
                        <w:top w:val="none" w:sz="0" w:space="0" w:color="auto"/>
                        <w:left w:val="none" w:sz="0" w:space="0" w:color="auto"/>
                        <w:bottom w:val="none" w:sz="0" w:space="0" w:color="auto"/>
                        <w:right w:val="none" w:sz="0" w:space="0" w:color="auto"/>
                      </w:divBdr>
                    </w:div>
                  </w:divsChild>
                </w:div>
                <w:div w:id="1920360534">
                  <w:marLeft w:val="0"/>
                  <w:marRight w:val="0"/>
                  <w:marTop w:val="0"/>
                  <w:marBottom w:val="0"/>
                  <w:divBdr>
                    <w:top w:val="none" w:sz="0" w:space="0" w:color="auto"/>
                    <w:left w:val="none" w:sz="0" w:space="0" w:color="auto"/>
                    <w:bottom w:val="none" w:sz="0" w:space="0" w:color="auto"/>
                    <w:right w:val="none" w:sz="0" w:space="0" w:color="auto"/>
                  </w:divBdr>
                  <w:divsChild>
                    <w:div w:id="1479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458331">
      <w:bodyDiv w:val="1"/>
      <w:marLeft w:val="0"/>
      <w:marRight w:val="0"/>
      <w:marTop w:val="0"/>
      <w:marBottom w:val="0"/>
      <w:divBdr>
        <w:top w:val="none" w:sz="0" w:space="0" w:color="auto"/>
        <w:left w:val="none" w:sz="0" w:space="0" w:color="auto"/>
        <w:bottom w:val="none" w:sz="0" w:space="0" w:color="auto"/>
        <w:right w:val="none" w:sz="0" w:space="0" w:color="auto"/>
      </w:divBdr>
    </w:div>
    <w:div w:id="1318610538">
      <w:bodyDiv w:val="1"/>
      <w:marLeft w:val="0"/>
      <w:marRight w:val="0"/>
      <w:marTop w:val="0"/>
      <w:marBottom w:val="0"/>
      <w:divBdr>
        <w:top w:val="none" w:sz="0" w:space="0" w:color="auto"/>
        <w:left w:val="none" w:sz="0" w:space="0" w:color="auto"/>
        <w:bottom w:val="none" w:sz="0" w:space="0" w:color="auto"/>
        <w:right w:val="none" w:sz="0" w:space="0" w:color="auto"/>
      </w:divBdr>
      <w:divsChild>
        <w:div w:id="941913602">
          <w:marLeft w:val="0"/>
          <w:marRight w:val="0"/>
          <w:marTop w:val="0"/>
          <w:marBottom w:val="0"/>
          <w:divBdr>
            <w:top w:val="none" w:sz="0" w:space="0" w:color="auto"/>
            <w:left w:val="none" w:sz="0" w:space="0" w:color="auto"/>
            <w:bottom w:val="none" w:sz="0" w:space="0" w:color="auto"/>
            <w:right w:val="none" w:sz="0" w:space="0" w:color="auto"/>
          </w:divBdr>
          <w:divsChild>
            <w:div w:id="1827476980">
              <w:marLeft w:val="0"/>
              <w:marRight w:val="0"/>
              <w:marTop w:val="30"/>
              <w:marBottom w:val="30"/>
              <w:divBdr>
                <w:top w:val="none" w:sz="0" w:space="0" w:color="auto"/>
                <w:left w:val="none" w:sz="0" w:space="0" w:color="auto"/>
                <w:bottom w:val="none" w:sz="0" w:space="0" w:color="auto"/>
                <w:right w:val="none" w:sz="0" w:space="0" w:color="auto"/>
              </w:divBdr>
              <w:divsChild>
                <w:div w:id="6057400">
                  <w:marLeft w:val="0"/>
                  <w:marRight w:val="0"/>
                  <w:marTop w:val="0"/>
                  <w:marBottom w:val="0"/>
                  <w:divBdr>
                    <w:top w:val="none" w:sz="0" w:space="0" w:color="auto"/>
                    <w:left w:val="none" w:sz="0" w:space="0" w:color="auto"/>
                    <w:bottom w:val="none" w:sz="0" w:space="0" w:color="auto"/>
                    <w:right w:val="none" w:sz="0" w:space="0" w:color="auto"/>
                  </w:divBdr>
                  <w:divsChild>
                    <w:div w:id="1825852658">
                      <w:marLeft w:val="0"/>
                      <w:marRight w:val="0"/>
                      <w:marTop w:val="0"/>
                      <w:marBottom w:val="0"/>
                      <w:divBdr>
                        <w:top w:val="none" w:sz="0" w:space="0" w:color="auto"/>
                        <w:left w:val="none" w:sz="0" w:space="0" w:color="auto"/>
                        <w:bottom w:val="none" w:sz="0" w:space="0" w:color="auto"/>
                        <w:right w:val="none" w:sz="0" w:space="0" w:color="auto"/>
                      </w:divBdr>
                    </w:div>
                  </w:divsChild>
                </w:div>
                <w:div w:id="136848145">
                  <w:marLeft w:val="0"/>
                  <w:marRight w:val="0"/>
                  <w:marTop w:val="0"/>
                  <w:marBottom w:val="0"/>
                  <w:divBdr>
                    <w:top w:val="none" w:sz="0" w:space="0" w:color="auto"/>
                    <w:left w:val="none" w:sz="0" w:space="0" w:color="auto"/>
                    <w:bottom w:val="none" w:sz="0" w:space="0" w:color="auto"/>
                    <w:right w:val="none" w:sz="0" w:space="0" w:color="auto"/>
                  </w:divBdr>
                  <w:divsChild>
                    <w:div w:id="955985193">
                      <w:marLeft w:val="0"/>
                      <w:marRight w:val="0"/>
                      <w:marTop w:val="0"/>
                      <w:marBottom w:val="0"/>
                      <w:divBdr>
                        <w:top w:val="none" w:sz="0" w:space="0" w:color="auto"/>
                        <w:left w:val="none" w:sz="0" w:space="0" w:color="auto"/>
                        <w:bottom w:val="none" w:sz="0" w:space="0" w:color="auto"/>
                        <w:right w:val="none" w:sz="0" w:space="0" w:color="auto"/>
                      </w:divBdr>
                    </w:div>
                  </w:divsChild>
                </w:div>
                <w:div w:id="302076832">
                  <w:marLeft w:val="0"/>
                  <w:marRight w:val="0"/>
                  <w:marTop w:val="0"/>
                  <w:marBottom w:val="0"/>
                  <w:divBdr>
                    <w:top w:val="none" w:sz="0" w:space="0" w:color="auto"/>
                    <w:left w:val="none" w:sz="0" w:space="0" w:color="auto"/>
                    <w:bottom w:val="none" w:sz="0" w:space="0" w:color="auto"/>
                    <w:right w:val="none" w:sz="0" w:space="0" w:color="auto"/>
                  </w:divBdr>
                  <w:divsChild>
                    <w:div w:id="1845238966">
                      <w:marLeft w:val="0"/>
                      <w:marRight w:val="0"/>
                      <w:marTop w:val="0"/>
                      <w:marBottom w:val="0"/>
                      <w:divBdr>
                        <w:top w:val="none" w:sz="0" w:space="0" w:color="auto"/>
                        <w:left w:val="none" w:sz="0" w:space="0" w:color="auto"/>
                        <w:bottom w:val="none" w:sz="0" w:space="0" w:color="auto"/>
                        <w:right w:val="none" w:sz="0" w:space="0" w:color="auto"/>
                      </w:divBdr>
                    </w:div>
                  </w:divsChild>
                </w:div>
                <w:div w:id="358821682">
                  <w:marLeft w:val="0"/>
                  <w:marRight w:val="0"/>
                  <w:marTop w:val="0"/>
                  <w:marBottom w:val="0"/>
                  <w:divBdr>
                    <w:top w:val="none" w:sz="0" w:space="0" w:color="auto"/>
                    <w:left w:val="none" w:sz="0" w:space="0" w:color="auto"/>
                    <w:bottom w:val="none" w:sz="0" w:space="0" w:color="auto"/>
                    <w:right w:val="none" w:sz="0" w:space="0" w:color="auto"/>
                  </w:divBdr>
                  <w:divsChild>
                    <w:div w:id="1479154524">
                      <w:marLeft w:val="0"/>
                      <w:marRight w:val="0"/>
                      <w:marTop w:val="0"/>
                      <w:marBottom w:val="0"/>
                      <w:divBdr>
                        <w:top w:val="none" w:sz="0" w:space="0" w:color="auto"/>
                        <w:left w:val="none" w:sz="0" w:space="0" w:color="auto"/>
                        <w:bottom w:val="none" w:sz="0" w:space="0" w:color="auto"/>
                        <w:right w:val="none" w:sz="0" w:space="0" w:color="auto"/>
                      </w:divBdr>
                    </w:div>
                  </w:divsChild>
                </w:div>
                <w:div w:id="469396328">
                  <w:marLeft w:val="0"/>
                  <w:marRight w:val="0"/>
                  <w:marTop w:val="0"/>
                  <w:marBottom w:val="0"/>
                  <w:divBdr>
                    <w:top w:val="none" w:sz="0" w:space="0" w:color="auto"/>
                    <w:left w:val="none" w:sz="0" w:space="0" w:color="auto"/>
                    <w:bottom w:val="none" w:sz="0" w:space="0" w:color="auto"/>
                    <w:right w:val="none" w:sz="0" w:space="0" w:color="auto"/>
                  </w:divBdr>
                  <w:divsChild>
                    <w:div w:id="1512337800">
                      <w:marLeft w:val="0"/>
                      <w:marRight w:val="0"/>
                      <w:marTop w:val="0"/>
                      <w:marBottom w:val="0"/>
                      <w:divBdr>
                        <w:top w:val="none" w:sz="0" w:space="0" w:color="auto"/>
                        <w:left w:val="none" w:sz="0" w:space="0" w:color="auto"/>
                        <w:bottom w:val="none" w:sz="0" w:space="0" w:color="auto"/>
                        <w:right w:val="none" w:sz="0" w:space="0" w:color="auto"/>
                      </w:divBdr>
                    </w:div>
                  </w:divsChild>
                </w:div>
                <w:div w:id="680357949">
                  <w:marLeft w:val="0"/>
                  <w:marRight w:val="0"/>
                  <w:marTop w:val="0"/>
                  <w:marBottom w:val="0"/>
                  <w:divBdr>
                    <w:top w:val="none" w:sz="0" w:space="0" w:color="auto"/>
                    <w:left w:val="none" w:sz="0" w:space="0" w:color="auto"/>
                    <w:bottom w:val="none" w:sz="0" w:space="0" w:color="auto"/>
                    <w:right w:val="none" w:sz="0" w:space="0" w:color="auto"/>
                  </w:divBdr>
                  <w:divsChild>
                    <w:div w:id="1342465282">
                      <w:marLeft w:val="0"/>
                      <w:marRight w:val="0"/>
                      <w:marTop w:val="0"/>
                      <w:marBottom w:val="0"/>
                      <w:divBdr>
                        <w:top w:val="none" w:sz="0" w:space="0" w:color="auto"/>
                        <w:left w:val="none" w:sz="0" w:space="0" w:color="auto"/>
                        <w:bottom w:val="none" w:sz="0" w:space="0" w:color="auto"/>
                        <w:right w:val="none" w:sz="0" w:space="0" w:color="auto"/>
                      </w:divBdr>
                    </w:div>
                  </w:divsChild>
                </w:div>
                <w:div w:id="688064964">
                  <w:marLeft w:val="0"/>
                  <w:marRight w:val="0"/>
                  <w:marTop w:val="0"/>
                  <w:marBottom w:val="0"/>
                  <w:divBdr>
                    <w:top w:val="none" w:sz="0" w:space="0" w:color="auto"/>
                    <w:left w:val="none" w:sz="0" w:space="0" w:color="auto"/>
                    <w:bottom w:val="none" w:sz="0" w:space="0" w:color="auto"/>
                    <w:right w:val="none" w:sz="0" w:space="0" w:color="auto"/>
                  </w:divBdr>
                  <w:divsChild>
                    <w:div w:id="774983893">
                      <w:marLeft w:val="0"/>
                      <w:marRight w:val="0"/>
                      <w:marTop w:val="0"/>
                      <w:marBottom w:val="0"/>
                      <w:divBdr>
                        <w:top w:val="none" w:sz="0" w:space="0" w:color="auto"/>
                        <w:left w:val="none" w:sz="0" w:space="0" w:color="auto"/>
                        <w:bottom w:val="none" w:sz="0" w:space="0" w:color="auto"/>
                        <w:right w:val="none" w:sz="0" w:space="0" w:color="auto"/>
                      </w:divBdr>
                    </w:div>
                  </w:divsChild>
                </w:div>
                <w:div w:id="933591328">
                  <w:marLeft w:val="0"/>
                  <w:marRight w:val="0"/>
                  <w:marTop w:val="0"/>
                  <w:marBottom w:val="0"/>
                  <w:divBdr>
                    <w:top w:val="none" w:sz="0" w:space="0" w:color="auto"/>
                    <w:left w:val="none" w:sz="0" w:space="0" w:color="auto"/>
                    <w:bottom w:val="none" w:sz="0" w:space="0" w:color="auto"/>
                    <w:right w:val="none" w:sz="0" w:space="0" w:color="auto"/>
                  </w:divBdr>
                  <w:divsChild>
                    <w:div w:id="1269771355">
                      <w:marLeft w:val="0"/>
                      <w:marRight w:val="0"/>
                      <w:marTop w:val="0"/>
                      <w:marBottom w:val="0"/>
                      <w:divBdr>
                        <w:top w:val="none" w:sz="0" w:space="0" w:color="auto"/>
                        <w:left w:val="none" w:sz="0" w:space="0" w:color="auto"/>
                        <w:bottom w:val="none" w:sz="0" w:space="0" w:color="auto"/>
                        <w:right w:val="none" w:sz="0" w:space="0" w:color="auto"/>
                      </w:divBdr>
                    </w:div>
                  </w:divsChild>
                </w:div>
                <w:div w:id="1000892976">
                  <w:marLeft w:val="0"/>
                  <w:marRight w:val="0"/>
                  <w:marTop w:val="0"/>
                  <w:marBottom w:val="0"/>
                  <w:divBdr>
                    <w:top w:val="none" w:sz="0" w:space="0" w:color="auto"/>
                    <w:left w:val="none" w:sz="0" w:space="0" w:color="auto"/>
                    <w:bottom w:val="none" w:sz="0" w:space="0" w:color="auto"/>
                    <w:right w:val="none" w:sz="0" w:space="0" w:color="auto"/>
                  </w:divBdr>
                  <w:divsChild>
                    <w:div w:id="365985055">
                      <w:marLeft w:val="0"/>
                      <w:marRight w:val="0"/>
                      <w:marTop w:val="0"/>
                      <w:marBottom w:val="0"/>
                      <w:divBdr>
                        <w:top w:val="none" w:sz="0" w:space="0" w:color="auto"/>
                        <w:left w:val="none" w:sz="0" w:space="0" w:color="auto"/>
                        <w:bottom w:val="none" w:sz="0" w:space="0" w:color="auto"/>
                        <w:right w:val="none" w:sz="0" w:space="0" w:color="auto"/>
                      </w:divBdr>
                    </w:div>
                  </w:divsChild>
                </w:div>
                <w:div w:id="1007056292">
                  <w:marLeft w:val="0"/>
                  <w:marRight w:val="0"/>
                  <w:marTop w:val="0"/>
                  <w:marBottom w:val="0"/>
                  <w:divBdr>
                    <w:top w:val="none" w:sz="0" w:space="0" w:color="auto"/>
                    <w:left w:val="none" w:sz="0" w:space="0" w:color="auto"/>
                    <w:bottom w:val="none" w:sz="0" w:space="0" w:color="auto"/>
                    <w:right w:val="none" w:sz="0" w:space="0" w:color="auto"/>
                  </w:divBdr>
                  <w:divsChild>
                    <w:div w:id="1827628724">
                      <w:marLeft w:val="0"/>
                      <w:marRight w:val="0"/>
                      <w:marTop w:val="0"/>
                      <w:marBottom w:val="0"/>
                      <w:divBdr>
                        <w:top w:val="none" w:sz="0" w:space="0" w:color="auto"/>
                        <w:left w:val="none" w:sz="0" w:space="0" w:color="auto"/>
                        <w:bottom w:val="none" w:sz="0" w:space="0" w:color="auto"/>
                        <w:right w:val="none" w:sz="0" w:space="0" w:color="auto"/>
                      </w:divBdr>
                    </w:div>
                  </w:divsChild>
                </w:div>
                <w:div w:id="1095906912">
                  <w:marLeft w:val="0"/>
                  <w:marRight w:val="0"/>
                  <w:marTop w:val="0"/>
                  <w:marBottom w:val="0"/>
                  <w:divBdr>
                    <w:top w:val="none" w:sz="0" w:space="0" w:color="auto"/>
                    <w:left w:val="none" w:sz="0" w:space="0" w:color="auto"/>
                    <w:bottom w:val="none" w:sz="0" w:space="0" w:color="auto"/>
                    <w:right w:val="none" w:sz="0" w:space="0" w:color="auto"/>
                  </w:divBdr>
                  <w:divsChild>
                    <w:div w:id="960846886">
                      <w:marLeft w:val="0"/>
                      <w:marRight w:val="0"/>
                      <w:marTop w:val="0"/>
                      <w:marBottom w:val="0"/>
                      <w:divBdr>
                        <w:top w:val="none" w:sz="0" w:space="0" w:color="auto"/>
                        <w:left w:val="none" w:sz="0" w:space="0" w:color="auto"/>
                        <w:bottom w:val="none" w:sz="0" w:space="0" w:color="auto"/>
                        <w:right w:val="none" w:sz="0" w:space="0" w:color="auto"/>
                      </w:divBdr>
                    </w:div>
                  </w:divsChild>
                </w:div>
                <w:div w:id="1128662804">
                  <w:marLeft w:val="0"/>
                  <w:marRight w:val="0"/>
                  <w:marTop w:val="0"/>
                  <w:marBottom w:val="0"/>
                  <w:divBdr>
                    <w:top w:val="none" w:sz="0" w:space="0" w:color="auto"/>
                    <w:left w:val="none" w:sz="0" w:space="0" w:color="auto"/>
                    <w:bottom w:val="none" w:sz="0" w:space="0" w:color="auto"/>
                    <w:right w:val="none" w:sz="0" w:space="0" w:color="auto"/>
                  </w:divBdr>
                  <w:divsChild>
                    <w:div w:id="1933970775">
                      <w:marLeft w:val="0"/>
                      <w:marRight w:val="0"/>
                      <w:marTop w:val="0"/>
                      <w:marBottom w:val="0"/>
                      <w:divBdr>
                        <w:top w:val="none" w:sz="0" w:space="0" w:color="auto"/>
                        <w:left w:val="none" w:sz="0" w:space="0" w:color="auto"/>
                        <w:bottom w:val="none" w:sz="0" w:space="0" w:color="auto"/>
                        <w:right w:val="none" w:sz="0" w:space="0" w:color="auto"/>
                      </w:divBdr>
                    </w:div>
                  </w:divsChild>
                </w:div>
                <w:div w:id="1155797704">
                  <w:marLeft w:val="0"/>
                  <w:marRight w:val="0"/>
                  <w:marTop w:val="0"/>
                  <w:marBottom w:val="0"/>
                  <w:divBdr>
                    <w:top w:val="none" w:sz="0" w:space="0" w:color="auto"/>
                    <w:left w:val="none" w:sz="0" w:space="0" w:color="auto"/>
                    <w:bottom w:val="none" w:sz="0" w:space="0" w:color="auto"/>
                    <w:right w:val="none" w:sz="0" w:space="0" w:color="auto"/>
                  </w:divBdr>
                  <w:divsChild>
                    <w:div w:id="552231551">
                      <w:marLeft w:val="0"/>
                      <w:marRight w:val="0"/>
                      <w:marTop w:val="0"/>
                      <w:marBottom w:val="0"/>
                      <w:divBdr>
                        <w:top w:val="none" w:sz="0" w:space="0" w:color="auto"/>
                        <w:left w:val="none" w:sz="0" w:space="0" w:color="auto"/>
                        <w:bottom w:val="none" w:sz="0" w:space="0" w:color="auto"/>
                        <w:right w:val="none" w:sz="0" w:space="0" w:color="auto"/>
                      </w:divBdr>
                    </w:div>
                  </w:divsChild>
                </w:div>
                <w:div w:id="1238324552">
                  <w:marLeft w:val="0"/>
                  <w:marRight w:val="0"/>
                  <w:marTop w:val="0"/>
                  <w:marBottom w:val="0"/>
                  <w:divBdr>
                    <w:top w:val="none" w:sz="0" w:space="0" w:color="auto"/>
                    <w:left w:val="none" w:sz="0" w:space="0" w:color="auto"/>
                    <w:bottom w:val="none" w:sz="0" w:space="0" w:color="auto"/>
                    <w:right w:val="none" w:sz="0" w:space="0" w:color="auto"/>
                  </w:divBdr>
                  <w:divsChild>
                    <w:div w:id="762142645">
                      <w:marLeft w:val="0"/>
                      <w:marRight w:val="0"/>
                      <w:marTop w:val="0"/>
                      <w:marBottom w:val="0"/>
                      <w:divBdr>
                        <w:top w:val="none" w:sz="0" w:space="0" w:color="auto"/>
                        <w:left w:val="none" w:sz="0" w:space="0" w:color="auto"/>
                        <w:bottom w:val="none" w:sz="0" w:space="0" w:color="auto"/>
                        <w:right w:val="none" w:sz="0" w:space="0" w:color="auto"/>
                      </w:divBdr>
                    </w:div>
                  </w:divsChild>
                </w:div>
                <w:div w:id="1276980357">
                  <w:marLeft w:val="0"/>
                  <w:marRight w:val="0"/>
                  <w:marTop w:val="0"/>
                  <w:marBottom w:val="0"/>
                  <w:divBdr>
                    <w:top w:val="none" w:sz="0" w:space="0" w:color="auto"/>
                    <w:left w:val="none" w:sz="0" w:space="0" w:color="auto"/>
                    <w:bottom w:val="none" w:sz="0" w:space="0" w:color="auto"/>
                    <w:right w:val="none" w:sz="0" w:space="0" w:color="auto"/>
                  </w:divBdr>
                  <w:divsChild>
                    <w:div w:id="469249996">
                      <w:marLeft w:val="0"/>
                      <w:marRight w:val="0"/>
                      <w:marTop w:val="0"/>
                      <w:marBottom w:val="0"/>
                      <w:divBdr>
                        <w:top w:val="none" w:sz="0" w:space="0" w:color="auto"/>
                        <w:left w:val="none" w:sz="0" w:space="0" w:color="auto"/>
                        <w:bottom w:val="none" w:sz="0" w:space="0" w:color="auto"/>
                        <w:right w:val="none" w:sz="0" w:space="0" w:color="auto"/>
                      </w:divBdr>
                    </w:div>
                  </w:divsChild>
                </w:div>
                <w:div w:id="1367177949">
                  <w:marLeft w:val="0"/>
                  <w:marRight w:val="0"/>
                  <w:marTop w:val="0"/>
                  <w:marBottom w:val="0"/>
                  <w:divBdr>
                    <w:top w:val="none" w:sz="0" w:space="0" w:color="auto"/>
                    <w:left w:val="none" w:sz="0" w:space="0" w:color="auto"/>
                    <w:bottom w:val="none" w:sz="0" w:space="0" w:color="auto"/>
                    <w:right w:val="none" w:sz="0" w:space="0" w:color="auto"/>
                  </w:divBdr>
                  <w:divsChild>
                    <w:div w:id="399256117">
                      <w:marLeft w:val="0"/>
                      <w:marRight w:val="0"/>
                      <w:marTop w:val="0"/>
                      <w:marBottom w:val="0"/>
                      <w:divBdr>
                        <w:top w:val="none" w:sz="0" w:space="0" w:color="auto"/>
                        <w:left w:val="none" w:sz="0" w:space="0" w:color="auto"/>
                        <w:bottom w:val="none" w:sz="0" w:space="0" w:color="auto"/>
                        <w:right w:val="none" w:sz="0" w:space="0" w:color="auto"/>
                      </w:divBdr>
                    </w:div>
                  </w:divsChild>
                </w:div>
                <w:div w:id="1381830956">
                  <w:marLeft w:val="0"/>
                  <w:marRight w:val="0"/>
                  <w:marTop w:val="0"/>
                  <w:marBottom w:val="0"/>
                  <w:divBdr>
                    <w:top w:val="none" w:sz="0" w:space="0" w:color="auto"/>
                    <w:left w:val="none" w:sz="0" w:space="0" w:color="auto"/>
                    <w:bottom w:val="none" w:sz="0" w:space="0" w:color="auto"/>
                    <w:right w:val="none" w:sz="0" w:space="0" w:color="auto"/>
                  </w:divBdr>
                  <w:divsChild>
                    <w:div w:id="1412891076">
                      <w:marLeft w:val="0"/>
                      <w:marRight w:val="0"/>
                      <w:marTop w:val="0"/>
                      <w:marBottom w:val="0"/>
                      <w:divBdr>
                        <w:top w:val="none" w:sz="0" w:space="0" w:color="auto"/>
                        <w:left w:val="none" w:sz="0" w:space="0" w:color="auto"/>
                        <w:bottom w:val="none" w:sz="0" w:space="0" w:color="auto"/>
                        <w:right w:val="none" w:sz="0" w:space="0" w:color="auto"/>
                      </w:divBdr>
                    </w:div>
                  </w:divsChild>
                </w:div>
                <w:div w:id="1417748615">
                  <w:marLeft w:val="0"/>
                  <w:marRight w:val="0"/>
                  <w:marTop w:val="0"/>
                  <w:marBottom w:val="0"/>
                  <w:divBdr>
                    <w:top w:val="none" w:sz="0" w:space="0" w:color="auto"/>
                    <w:left w:val="none" w:sz="0" w:space="0" w:color="auto"/>
                    <w:bottom w:val="none" w:sz="0" w:space="0" w:color="auto"/>
                    <w:right w:val="none" w:sz="0" w:space="0" w:color="auto"/>
                  </w:divBdr>
                  <w:divsChild>
                    <w:div w:id="252856444">
                      <w:marLeft w:val="0"/>
                      <w:marRight w:val="0"/>
                      <w:marTop w:val="0"/>
                      <w:marBottom w:val="0"/>
                      <w:divBdr>
                        <w:top w:val="none" w:sz="0" w:space="0" w:color="auto"/>
                        <w:left w:val="none" w:sz="0" w:space="0" w:color="auto"/>
                        <w:bottom w:val="none" w:sz="0" w:space="0" w:color="auto"/>
                        <w:right w:val="none" w:sz="0" w:space="0" w:color="auto"/>
                      </w:divBdr>
                    </w:div>
                  </w:divsChild>
                </w:div>
                <w:div w:id="1711802365">
                  <w:marLeft w:val="0"/>
                  <w:marRight w:val="0"/>
                  <w:marTop w:val="0"/>
                  <w:marBottom w:val="0"/>
                  <w:divBdr>
                    <w:top w:val="none" w:sz="0" w:space="0" w:color="auto"/>
                    <w:left w:val="none" w:sz="0" w:space="0" w:color="auto"/>
                    <w:bottom w:val="none" w:sz="0" w:space="0" w:color="auto"/>
                    <w:right w:val="none" w:sz="0" w:space="0" w:color="auto"/>
                  </w:divBdr>
                  <w:divsChild>
                    <w:div w:id="1403940841">
                      <w:marLeft w:val="0"/>
                      <w:marRight w:val="0"/>
                      <w:marTop w:val="0"/>
                      <w:marBottom w:val="0"/>
                      <w:divBdr>
                        <w:top w:val="none" w:sz="0" w:space="0" w:color="auto"/>
                        <w:left w:val="none" w:sz="0" w:space="0" w:color="auto"/>
                        <w:bottom w:val="none" w:sz="0" w:space="0" w:color="auto"/>
                        <w:right w:val="none" w:sz="0" w:space="0" w:color="auto"/>
                      </w:divBdr>
                    </w:div>
                  </w:divsChild>
                </w:div>
                <w:div w:id="1774593208">
                  <w:marLeft w:val="0"/>
                  <w:marRight w:val="0"/>
                  <w:marTop w:val="0"/>
                  <w:marBottom w:val="0"/>
                  <w:divBdr>
                    <w:top w:val="none" w:sz="0" w:space="0" w:color="auto"/>
                    <w:left w:val="none" w:sz="0" w:space="0" w:color="auto"/>
                    <w:bottom w:val="none" w:sz="0" w:space="0" w:color="auto"/>
                    <w:right w:val="none" w:sz="0" w:space="0" w:color="auto"/>
                  </w:divBdr>
                  <w:divsChild>
                    <w:div w:id="595941505">
                      <w:marLeft w:val="0"/>
                      <w:marRight w:val="0"/>
                      <w:marTop w:val="0"/>
                      <w:marBottom w:val="0"/>
                      <w:divBdr>
                        <w:top w:val="none" w:sz="0" w:space="0" w:color="auto"/>
                        <w:left w:val="none" w:sz="0" w:space="0" w:color="auto"/>
                        <w:bottom w:val="none" w:sz="0" w:space="0" w:color="auto"/>
                        <w:right w:val="none" w:sz="0" w:space="0" w:color="auto"/>
                      </w:divBdr>
                    </w:div>
                  </w:divsChild>
                </w:div>
                <w:div w:id="1886024140">
                  <w:marLeft w:val="0"/>
                  <w:marRight w:val="0"/>
                  <w:marTop w:val="0"/>
                  <w:marBottom w:val="0"/>
                  <w:divBdr>
                    <w:top w:val="none" w:sz="0" w:space="0" w:color="auto"/>
                    <w:left w:val="none" w:sz="0" w:space="0" w:color="auto"/>
                    <w:bottom w:val="none" w:sz="0" w:space="0" w:color="auto"/>
                    <w:right w:val="none" w:sz="0" w:space="0" w:color="auto"/>
                  </w:divBdr>
                  <w:divsChild>
                    <w:div w:id="255098652">
                      <w:marLeft w:val="0"/>
                      <w:marRight w:val="0"/>
                      <w:marTop w:val="0"/>
                      <w:marBottom w:val="0"/>
                      <w:divBdr>
                        <w:top w:val="none" w:sz="0" w:space="0" w:color="auto"/>
                        <w:left w:val="none" w:sz="0" w:space="0" w:color="auto"/>
                        <w:bottom w:val="none" w:sz="0" w:space="0" w:color="auto"/>
                        <w:right w:val="none" w:sz="0" w:space="0" w:color="auto"/>
                      </w:divBdr>
                    </w:div>
                  </w:divsChild>
                </w:div>
                <w:div w:id="1916819626">
                  <w:marLeft w:val="0"/>
                  <w:marRight w:val="0"/>
                  <w:marTop w:val="0"/>
                  <w:marBottom w:val="0"/>
                  <w:divBdr>
                    <w:top w:val="none" w:sz="0" w:space="0" w:color="auto"/>
                    <w:left w:val="none" w:sz="0" w:space="0" w:color="auto"/>
                    <w:bottom w:val="none" w:sz="0" w:space="0" w:color="auto"/>
                    <w:right w:val="none" w:sz="0" w:space="0" w:color="auto"/>
                  </w:divBdr>
                  <w:divsChild>
                    <w:div w:id="1297181917">
                      <w:marLeft w:val="0"/>
                      <w:marRight w:val="0"/>
                      <w:marTop w:val="0"/>
                      <w:marBottom w:val="0"/>
                      <w:divBdr>
                        <w:top w:val="none" w:sz="0" w:space="0" w:color="auto"/>
                        <w:left w:val="none" w:sz="0" w:space="0" w:color="auto"/>
                        <w:bottom w:val="none" w:sz="0" w:space="0" w:color="auto"/>
                        <w:right w:val="none" w:sz="0" w:space="0" w:color="auto"/>
                      </w:divBdr>
                    </w:div>
                  </w:divsChild>
                </w:div>
                <w:div w:id="1923637574">
                  <w:marLeft w:val="0"/>
                  <w:marRight w:val="0"/>
                  <w:marTop w:val="0"/>
                  <w:marBottom w:val="0"/>
                  <w:divBdr>
                    <w:top w:val="none" w:sz="0" w:space="0" w:color="auto"/>
                    <w:left w:val="none" w:sz="0" w:space="0" w:color="auto"/>
                    <w:bottom w:val="none" w:sz="0" w:space="0" w:color="auto"/>
                    <w:right w:val="none" w:sz="0" w:space="0" w:color="auto"/>
                  </w:divBdr>
                  <w:divsChild>
                    <w:div w:id="71080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47043">
          <w:marLeft w:val="0"/>
          <w:marRight w:val="0"/>
          <w:marTop w:val="0"/>
          <w:marBottom w:val="0"/>
          <w:divBdr>
            <w:top w:val="none" w:sz="0" w:space="0" w:color="auto"/>
            <w:left w:val="none" w:sz="0" w:space="0" w:color="auto"/>
            <w:bottom w:val="none" w:sz="0" w:space="0" w:color="auto"/>
            <w:right w:val="none" w:sz="0" w:space="0" w:color="auto"/>
          </w:divBdr>
        </w:div>
      </w:divsChild>
    </w:div>
    <w:div w:id="1323386269">
      <w:bodyDiv w:val="1"/>
      <w:marLeft w:val="0"/>
      <w:marRight w:val="0"/>
      <w:marTop w:val="0"/>
      <w:marBottom w:val="0"/>
      <w:divBdr>
        <w:top w:val="none" w:sz="0" w:space="0" w:color="auto"/>
        <w:left w:val="none" w:sz="0" w:space="0" w:color="auto"/>
        <w:bottom w:val="none" w:sz="0" w:space="0" w:color="auto"/>
        <w:right w:val="none" w:sz="0" w:space="0" w:color="auto"/>
      </w:divBdr>
      <w:divsChild>
        <w:div w:id="133330370">
          <w:marLeft w:val="0"/>
          <w:marRight w:val="0"/>
          <w:marTop w:val="0"/>
          <w:marBottom w:val="0"/>
          <w:divBdr>
            <w:top w:val="none" w:sz="0" w:space="0" w:color="auto"/>
            <w:left w:val="none" w:sz="0" w:space="0" w:color="auto"/>
            <w:bottom w:val="none" w:sz="0" w:space="0" w:color="auto"/>
            <w:right w:val="none" w:sz="0" w:space="0" w:color="auto"/>
          </w:divBdr>
          <w:divsChild>
            <w:div w:id="2012952366">
              <w:marLeft w:val="-75"/>
              <w:marRight w:val="0"/>
              <w:marTop w:val="30"/>
              <w:marBottom w:val="30"/>
              <w:divBdr>
                <w:top w:val="none" w:sz="0" w:space="0" w:color="auto"/>
                <w:left w:val="none" w:sz="0" w:space="0" w:color="auto"/>
                <w:bottom w:val="none" w:sz="0" w:space="0" w:color="auto"/>
                <w:right w:val="none" w:sz="0" w:space="0" w:color="auto"/>
              </w:divBdr>
              <w:divsChild>
                <w:div w:id="34239248">
                  <w:marLeft w:val="0"/>
                  <w:marRight w:val="0"/>
                  <w:marTop w:val="0"/>
                  <w:marBottom w:val="0"/>
                  <w:divBdr>
                    <w:top w:val="none" w:sz="0" w:space="0" w:color="auto"/>
                    <w:left w:val="none" w:sz="0" w:space="0" w:color="auto"/>
                    <w:bottom w:val="none" w:sz="0" w:space="0" w:color="auto"/>
                    <w:right w:val="none" w:sz="0" w:space="0" w:color="auto"/>
                  </w:divBdr>
                  <w:divsChild>
                    <w:div w:id="1910920371">
                      <w:marLeft w:val="0"/>
                      <w:marRight w:val="0"/>
                      <w:marTop w:val="0"/>
                      <w:marBottom w:val="0"/>
                      <w:divBdr>
                        <w:top w:val="none" w:sz="0" w:space="0" w:color="auto"/>
                        <w:left w:val="none" w:sz="0" w:space="0" w:color="auto"/>
                        <w:bottom w:val="none" w:sz="0" w:space="0" w:color="auto"/>
                        <w:right w:val="none" w:sz="0" w:space="0" w:color="auto"/>
                      </w:divBdr>
                    </w:div>
                  </w:divsChild>
                </w:div>
                <w:div w:id="41485339">
                  <w:marLeft w:val="0"/>
                  <w:marRight w:val="0"/>
                  <w:marTop w:val="0"/>
                  <w:marBottom w:val="0"/>
                  <w:divBdr>
                    <w:top w:val="none" w:sz="0" w:space="0" w:color="auto"/>
                    <w:left w:val="none" w:sz="0" w:space="0" w:color="auto"/>
                    <w:bottom w:val="none" w:sz="0" w:space="0" w:color="auto"/>
                    <w:right w:val="none" w:sz="0" w:space="0" w:color="auto"/>
                  </w:divBdr>
                  <w:divsChild>
                    <w:div w:id="2133817206">
                      <w:marLeft w:val="0"/>
                      <w:marRight w:val="0"/>
                      <w:marTop w:val="0"/>
                      <w:marBottom w:val="0"/>
                      <w:divBdr>
                        <w:top w:val="none" w:sz="0" w:space="0" w:color="auto"/>
                        <w:left w:val="none" w:sz="0" w:space="0" w:color="auto"/>
                        <w:bottom w:val="none" w:sz="0" w:space="0" w:color="auto"/>
                        <w:right w:val="none" w:sz="0" w:space="0" w:color="auto"/>
                      </w:divBdr>
                    </w:div>
                  </w:divsChild>
                </w:div>
                <w:div w:id="44572633">
                  <w:marLeft w:val="0"/>
                  <w:marRight w:val="0"/>
                  <w:marTop w:val="0"/>
                  <w:marBottom w:val="0"/>
                  <w:divBdr>
                    <w:top w:val="none" w:sz="0" w:space="0" w:color="auto"/>
                    <w:left w:val="none" w:sz="0" w:space="0" w:color="auto"/>
                    <w:bottom w:val="none" w:sz="0" w:space="0" w:color="auto"/>
                    <w:right w:val="none" w:sz="0" w:space="0" w:color="auto"/>
                  </w:divBdr>
                  <w:divsChild>
                    <w:div w:id="471488385">
                      <w:marLeft w:val="0"/>
                      <w:marRight w:val="0"/>
                      <w:marTop w:val="0"/>
                      <w:marBottom w:val="0"/>
                      <w:divBdr>
                        <w:top w:val="none" w:sz="0" w:space="0" w:color="auto"/>
                        <w:left w:val="none" w:sz="0" w:space="0" w:color="auto"/>
                        <w:bottom w:val="none" w:sz="0" w:space="0" w:color="auto"/>
                        <w:right w:val="none" w:sz="0" w:space="0" w:color="auto"/>
                      </w:divBdr>
                    </w:div>
                  </w:divsChild>
                </w:div>
                <w:div w:id="64113769">
                  <w:marLeft w:val="0"/>
                  <w:marRight w:val="0"/>
                  <w:marTop w:val="0"/>
                  <w:marBottom w:val="0"/>
                  <w:divBdr>
                    <w:top w:val="none" w:sz="0" w:space="0" w:color="auto"/>
                    <w:left w:val="none" w:sz="0" w:space="0" w:color="auto"/>
                    <w:bottom w:val="none" w:sz="0" w:space="0" w:color="auto"/>
                    <w:right w:val="none" w:sz="0" w:space="0" w:color="auto"/>
                  </w:divBdr>
                  <w:divsChild>
                    <w:div w:id="1504660959">
                      <w:marLeft w:val="0"/>
                      <w:marRight w:val="0"/>
                      <w:marTop w:val="0"/>
                      <w:marBottom w:val="0"/>
                      <w:divBdr>
                        <w:top w:val="none" w:sz="0" w:space="0" w:color="auto"/>
                        <w:left w:val="none" w:sz="0" w:space="0" w:color="auto"/>
                        <w:bottom w:val="none" w:sz="0" w:space="0" w:color="auto"/>
                        <w:right w:val="none" w:sz="0" w:space="0" w:color="auto"/>
                      </w:divBdr>
                    </w:div>
                  </w:divsChild>
                </w:div>
                <w:div w:id="76753397">
                  <w:marLeft w:val="0"/>
                  <w:marRight w:val="0"/>
                  <w:marTop w:val="0"/>
                  <w:marBottom w:val="0"/>
                  <w:divBdr>
                    <w:top w:val="none" w:sz="0" w:space="0" w:color="auto"/>
                    <w:left w:val="none" w:sz="0" w:space="0" w:color="auto"/>
                    <w:bottom w:val="none" w:sz="0" w:space="0" w:color="auto"/>
                    <w:right w:val="none" w:sz="0" w:space="0" w:color="auto"/>
                  </w:divBdr>
                  <w:divsChild>
                    <w:div w:id="165173281">
                      <w:marLeft w:val="0"/>
                      <w:marRight w:val="0"/>
                      <w:marTop w:val="0"/>
                      <w:marBottom w:val="0"/>
                      <w:divBdr>
                        <w:top w:val="none" w:sz="0" w:space="0" w:color="auto"/>
                        <w:left w:val="none" w:sz="0" w:space="0" w:color="auto"/>
                        <w:bottom w:val="none" w:sz="0" w:space="0" w:color="auto"/>
                        <w:right w:val="none" w:sz="0" w:space="0" w:color="auto"/>
                      </w:divBdr>
                    </w:div>
                  </w:divsChild>
                </w:div>
                <w:div w:id="92097102">
                  <w:marLeft w:val="0"/>
                  <w:marRight w:val="0"/>
                  <w:marTop w:val="0"/>
                  <w:marBottom w:val="0"/>
                  <w:divBdr>
                    <w:top w:val="none" w:sz="0" w:space="0" w:color="auto"/>
                    <w:left w:val="none" w:sz="0" w:space="0" w:color="auto"/>
                    <w:bottom w:val="none" w:sz="0" w:space="0" w:color="auto"/>
                    <w:right w:val="none" w:sz="0" w:space="0" w:color="auto"/>
                  </w:divBdr>
                  <w:divsChild>
                    <w:div w:id="1885018250">
                      <w:marLeft w:val="0"/>
                      <w:marRight w:val="0"/>
                      <w:marTop w:val="0"/>
                      <w:marBottom w:val="0"/>
                      <w:divBdr>
                        <w:top w:val="none" w:sz="0" w:space="0" w:color="auto"/>
                        <w:left w:val="none" w:sz="0" w:space="0" w:color="auto"/>
                        <w:bottom w:val="none" w:sz="0" w:space="0" w:color="auto"/>
                        <w:right w:val="none" w:sz="0" w:space="0" w:color="auto"/>
                      </w:divBdr>
                    </w:div>
                  </w:divsChild>
                </w:div>
                <w:div w:id="94715870">
                  <w:marLeft w:val="0"/>
                  <w:marRight w:val="0"/>
                  <w:marTop w:val="0"/>
                  <w:marBottom w:val="0"/>
                  <w:divBdr>
                    <w:top w:val="none" w:sz="0" w:space="0" w:color="auto"/>
                    <w:left w:val="none" w:sz="0" w:space="0" w:color="auto"/>
                    <w:bottom w:val="none" w:sz="0" w:space="0" w:color="auto"/>
                    <w:right w:val="none" w:sz="0" w:space="0" w:color="auto"/>
                  </w:divBdr>
                  <w:divsChild>
                    <w:div w:id="769737309">
                      <w:marLeft w:val="0"/>
                      <w:marRight w:val="0"/>
                      <w:marTop w:val="0"/>
                      <w:marBottom w:val="0"/>
                      <w:divBdr>
                        <w:top w:val="none" w:sz="0" w:space="0" w:color="auto"/>
                        <w:left w:val="none" w:sz="0" w:space="0" w:color="auto"/>
                        <w:bottom w:val="none" w:sz="0" w:space="0" w:color="auto"/>
                        <w:right w:val="none" w:sz="0" w:space="0" w:color="auto"/>
                      </w:divBdr>
                    </w:div>
                  </w:divsChild>
                </w:div>
                <w:div w:id="112870231">
                  <w:marLeft w:val="0"/>
                  <w:marRight w:val="0"/>
                  <w:marTop w:val="0"/>
                  <w:marBottom w:val="0"/>
                  <w:divBdr>
                    <w:top w:val="none" w:sz="0" w:space="0" w:color="auto"/>
                    <w:left w:val="none" w:sz="0" w:space="0" w:color="auto"/>
                    <w:bottom w:val="none" w:sz="0" w:space="0" w:color="auto"/>
                    <w:right w:val="none" w:sz="0" w:space="0" w:color="auto"/>
                  </w:divBdr>
                  <w:divsChild>
                    <w:div w:id="1704748710">
                      <w:marLeft w:val="0"/>
                      <w:marRight w:val="0"/>
                      <w:marTop w:val="0"/>
                      <w:marBottom w:val="0"/>
                      <w:divBdr>
                        <w:top w:val="none" w:sz="0" w:space="0" w:color="auto"/>
                        <w:left w:val="none" w:sz="0" w:space="0" w:color="auto"/>
                        <w:bottom w:val="none" w:sz="0" w:space="0" w:color="auto"/>
                        <w:right w:val="none" w:sz="0" w:space="0" w:color="auto"/>
                      </w:divBdr>
                    </w:div>
                  </w:divsChild>
                </w:div>
                <w:div w:id="151027598">
                  <w:marLeft w:val="0"/>
                  <w:marRight w:val="0"/>
                  <w:marTop w:val="0"/>
                  <w:marBottom w:val="0"/>
                  <w:divBdr>
                    <w:top w:val="none" w:sz="0" w:space="0" w:color="auto"/>
                    <w:left w:val="none" w:sz="0" w:space="0" w:color="auto"/>
                    <w:bottom w:val="none" w:sz="0" w:space="0" w:color="auto"/>
                    <w:right w:val="none" w:sz="0" w:space="0" w:color="auto"/>
                  </w:divBdr>
                  <w:divsChild>
                    <w:div w:id="1333141363">
                      <w:marLeft w:val="0"/>
                      <w:marRight w:val="0"/>
                      <w:marTop w:val="0"/>
                      <w:marBottom w:val="0"/>
                      <w:divBdr>
                        <w:top w:val="none" w:sz="0" w:space="0" w:color="auto"/>
                        <w:left w:val="none" w:sz="0" w:space="0" w:color="auto"/>
                        <w:bottom w:val="none" w:sz="0" w:space="0" w:color="auto"/>
                        <w:right w:val="none" w:sz="0" w:space="0" w:color="auto"/>
                      </w:divBdr>
                    </w:div>
                  </w:divsChild>
                </w:div>
                <w:div w:id="160589784">
                  <w:marLeft w:val="0"/>
                  <w:marRight w:val="0"/>
                  <w:marTop w:val="0"/>
                  <w:marBottom w:val="0"/>
                  <w:divBdr>
                    <w:top w:val="none" w:sz="0" w:space="0" w:color="auto"/>
                    <w:left w:val="none" w:sz="0" w:space="0" w:color="auto"/>
                    <w:bottom w:val="none" w:sz="0" w:space="0" w:color="auto"/>
                    <w:right w:val="none" w:sz="0" w:space="0" w:color="auto"/>
                  </w:divBdr>
                  <w:divsChild>
                    <w:div w:id="468130234">
                      <w:marLeft w:val="0"/>
                      <w:marRight w:val="0"/>
                      <w:marTop w:val="0"/>
                      <w:marBottom w:val="0"/>
                      <w:divBdr>
                        <w:top w:val="none" w:sz="0" w:space="0" w:color="auto"/>
                        <w:left w:val="none" w:sz="0" w:space="0" w:color="auto"/>
                        <w:bottom w:val="none" w:sz="0" w:space="0" w:color="auto"/>
                        <w:right w:val="none" w:sz="0" w:space="0" w:color="auto"/>
                      </w:divBdr>
                    </w:div>
                  </w:divsChild>
                </w:div>
                <w:div w:id="172113981">
                  <w:marLeft w:val="0"/>
                  <w:marRight w:val="0"/>
                  <w:marTop w:val="0"/>
                  <w:marBottom w:val="0"/>
                  <w:divBdr>
                    <w:top w:val="none" w:sz="0" w:space="0" w:color="auto"/>
                    <w:left w:val="none" w:sz="0" w:space="0" w:color="auto"/>
                    <w:bottom w:val="none" w:sz="0" w:space="0" w:color="auto"/>
                    <w:right w:val="none" w:sz="0" w:space="0" w:color="auto"/>
                  </w:divBdr>
                  <w:divsChild>
                    <w:div w:id="1617174714">
                      <w:marLeft w:val="0"/>
                      <w:marRight w:val="0"/>
                      <w:marTop w:val="0"/>
                      <w:marBottom w:val="0"/>
                      <w:divBdr>
                        <w:top w:val="none" w:sz="0" w:space="0" w:color="auto"/>
                        <w:left w:val="none" w:sz="0" w:space="0" w:color="auto"/>
                        <w:bottom w:val="none" w:sz="0" w:space="0" w:color="auto"/>
                        <w:right w:val="none" w:sz="0" w:space="0" w:color="auto"/>
                      </w:divBdr>
                    </w:div>
                  </w:divsChild>
                </w:div>
                <w:div w:id="218176610">
                  <w:marLeft w:val="0"/>
                  <w:marRight w:val="0"/>
                  <w:marTop w:val="0"/>
                  <w:marBottom w:val="0"/>
                  <w:divBdr>
                    <w:top w:val="none" w:sz="0" w:space="0" w:color="auto"/>
                    <w:left w:val="none" w:sz="0" w:space="0" w:color="auto"/>
                    <w:bottom w:val="none" w:sz="0" w:space="0" w:color="auto"/>
                    <w:right w:val="none" w:sz="0" w:space="0" w:color="auto"/>
                  </w:divBdr>
                  <w:divsChild>
                    <w:div w:id="368648411">
                      <w:marLeft w:val="0"/>
                      <w:marRight w:val="0"/>
                      <w:marTop w:val="0"/>
                      <w:marBottom w:val="0"/>
                      <w:divBdr>
                        <w:top w:val="none" w:sz="0" w:space="0" w:color="auto"/>
                        <w:left w:val="none" w:sz="0" w:space="0" w:color="auto"/>
                        <w:bottom w:val="none" w:sz="0" w:space="0" w:color="auto"/>
                        <w:right w:val="none" w:sz="0" w:space="0" w:color="auto"/>
                      </w:divBdr>
                    </w:div>
                  </w:divsChild>
                </w:div>
                <w:div w:id="235669956">
                  <w:marLeft w:val="0"/>
                  <w:marRight w:val="0"/>
                  <w:marTop w:val="0"/>
                  <w:marBottom w:val="0"/>
                  <w:divBdr>
                    <w:top w:val="none" w:sz="0" w:space="0" w:color="auto"/>
                    <w:left w:val="none" w:sz="0" w:space="0" w:color="auto"/>
                    <w:bottom w:val="none" w:sz="0" w:space="0" w:color="auto"/>
                    <w:right w:val="none" w:sz="0" w:space="0" w:color="auto"/>
                  </w:divBdr>
                  <w:divsChild>
                    <w:div w:id="226693008">
                      <w:marLeft w:val="0"/>
                      <w:marRight w:val="0"/>
                      <w:marTop w:val="0"/>
                      <w:marBottom w:val="0"/>
                      <w:divBdr>
                        <w:top w:val="none" w:sz="0" w:space="0" w:color="auto"/>
                        <w:left w:val="none" w:sz="0" w:space="0" w:color="auto"/>
                        <w:bottom w:val="none" w:sz="0" w:space="0" w:color="auto"/>
                        <w:right w:val="none" w:sz="0" w:space="0" w:color="auto"/>
                      </w:divBdr>
                    </w:div>
                  </w:divsChild>
                </w:div>
                <w:div w:id="244267951">
                  <w:marLeft w:val="0"/>
                  <w:marRight w:val="0"/>
                  <w:marTop w:val="0"/>
                  <w:marBottom w:val="0"/>
                  <w:divBdr>
                    <w:top w:val="none" w:sz="0" w:space="0" w:color="auto"/>
                    <w:left w:val="none" w:sz="0" w:space="0" w:color="auto"/>
                    <w:bottom w:val="none" w:sz="0" w:space="0" w:color="auto"/>
                    <w:right w:val="none" w:sz="0" w:space="0" w:color="auto"/>
                  </w:divBdr>
                  <w:divsChild>
                    <w:div w:id="443043305">
                      <w:marLeft w:val="0"/>
                      <w:marRight w:val="0"/>
                      <w:marTop w:val="0"/>
                      <w:marBottom w:val="0"/>
                      <w:divBdr>
                        <w:top w:val="none" w:sz="0" w:space="0" w:color="auto"/>
                        <w:left w:val="none" w:sz="0" w:space="0" w:color="auto"/>
                        <w:bottom w:val="none" w:sz="0" w:space="0" w:color="auto"/>
                        <w:right w:val="none" w:sz="0" w:space="0" w:color="auto"/>
                      </w:divBdr>
                    </w:div>
                  </w:divsChild>
                </w:div>
                <w:div w:id="286283404">
                  <w:marLeft w:val="0"/>
                  <w:marRight w:val="0"/>
                  <w:marTop w:val="0"/>
                  <w:marBottom w:val="0"/>
                  <w:divBdr>
                    <w:top w:val="none" w:sz="0" w:space="0" w:color="auto"/>
                    <w:left w:val="none" w:sz="0" w:space="0" w:color="auto"/>
                    <w:bottom w:val="none" w:sz="0" w:space="0" w:color="auto"/>
                    <w:right w:val="none" w:sz="0" w:space="0" w:color="auto"/>
                  </w:divBdr>
                  <w:divsChild>
                    <w:div w:id="454908087">
                      <w:marLeft w:val="0"/>
                      <w:marRight w:val="0"/>
                      <w:marTop w:val="0"/>
                      <w:marBottom w:val="0"/>
                      <w:divBdr>
                        <w:top w:val="none" w:sz="0" w:space="0" w:color="auto"/>
                        <w:left w:val="none" w:sz="0" w:space="0" w:color="auto"/>
                        <w:bottom w:val="none" w:sz="0" w:space="0" w:color="auto"/>
                        <w:right w:val="none" w:sz="0" w:space="0" w:color="auto"/>
                      </w:divBdr>
                    </w:div>
                  </w:divsChild>
                </w:div>
                <w:div w:id="313074545">
                  <w:marLeft w:val="0"/>
                  <w:marRight w:val="0"/>
                  <w:marTop w:val="0"/>
                  <w:marBottom w:val="0"/>
                  <w:divBdr>
                    <w:top w:val="none" w:sz="0" w:space="0" w:color="auto"/>
                    <w:left w:val="none" w:sz="0" w:space="0" w:color="auto"/>
                    <w:bottom w:val="none" w:sz="0" w:space="0" w:color="auto"/>
                    <w:right w:val="none" w:sz="0" w:space="0" w:color="auto"/>
                  </w:divBdr>
                  <w:divsChild>
                    <w:div w:id="213859843">
                      <w:marLeft w:val="0"/>
                      <w:marRight w:val="0"/>
                      <w:marTop w:val="0"/>
                      <w:marBottom w:val="0"/>
                      <w:divBdr>
                        <w:top w:val="none" w:sz="0" w:space="0" w:color="auto"/>
                        <w:left w:val="none" w:sz="0" w:space="0" w:color="auto"/>
                        <w:bottom w:val="none" w:sz="0" w:space="0" w:color="auto"/>
                        <w:right w:val="none" w:sz="0" w:space="0" w:color="auto"/>
                      </w:divBdr>
                    </w:div>
                  </w:divsChild>
                </w:div>
                <w:div w:id="329991256">
                  <w:marLeft w:val="0"/>
                  <w:marRight w:val="0"/>
                  <w:marTop w:val="0"/>
                  <w:marBottom w:val="0"/>
                  <w:divBdr>
                    <w:top w:val="none" w:sz="0" w:space="0" w:color="auto"/>
                    <w:left w:val="none" w:sz="0" w:space="0" w:color="auto"/>
                    <w:bottom w:val="none" w:sz="0" w:space="0" w:color="auto"/>
                    <w:right w:val="none" w:sz="0" w:space="0" w:color="auto"/>
                  </w:divBdr>
                  <w:divsChild>
                    <w:div w:id="2045060736">
                      <w:marLeft w:val="0"/>
                      <w:marRight w:val="0"/>
                      <w:marTop w:val="0"/>
                      <w:marBottom w:val="0"/>
                      <w:divBdr>
                        <w:top w:val="none" w:sz="0" w:space="0" w:color="auto"/>
                        <w:left w:val="none" w:sz="0" w:space="0" w:color="auto"/>
                        <w:bottom w:val="none" w:sz="0" w:space="0" w:color="auto"/>
                        <w:right w:val="none" w:sz="0" w:space="0" w:color="auto"/>
                      </w:divBdr>
                    </w:div>
                  </w:divsChild>
                </w:div>
                <w:div w:id="335429242">
                  <w:marLeft w:val="0"/>
                  <w:marRight w:val="0"/>
                  <w:marTop w:val="0"/>
                  <w:marBottom w:val="0"/>
                  <w:divBdr>
                    <w:top w:val="none" w:sz="0" w:space="0" w:color="auto"/>
                    <w:left w:val="none" w:sz="0" w:space="0" w:color="auto"/>
                    <w:bottom w:val="none" w:sz="0" w:space="0" w:color="auto"/>
                    <w:right w:val="none" w:sz="0" w:space="0" w:color="auto"/>
                  </w:divBdr>
                  <w:divsChild>
                    <w:div w:id="894508141">
                      <w:marLeft w:val="0"/>
                      <w:marRight w:val="0"/>
                      <w:marTop w:val="0"/>
                      <w:marBottom w:val="0"/>
                      <w:divBdr>
                        <w:top w:val="none" w:sz="0" w:space="0" w:color="auto"/>
                        <w:left w:val="none" w:sz="0" w:space="0" w:color="auto"/>
                        <w:bottom w:val="none" w:sz="0" w:space="0" w:color="auto"/>
                        <w:right w:val="none" w:sz="0" w:space="0" w:color="auto"/>
                      </w:divBdr>
                    </w:div>
                  </w:divsChild>
                </w:div>
                <w:div w:id="337081433">
                  <w:marLeft w:val="0"/>
                  <w:marRight w:val="0"/>
                  <w:marTop w:val="0"/>
                  <w:marBottom w:val="0"/>
                  <w:divBdr>
                    <w:top w:val="none" w:sz="0" w:space="0" w:color="auto"/>
                    <w:left w:val="none" w:sz="0" w:space="0" w:color="auto"/>
                    <w:bottom w:val="none" w:sz="0" w:space="0" w:color="auto"/>
                    <w:right w:val="none" w:sz="0" w:space="0" w:color="auto"/>
                  </w:divBdr>
                  <w:divsChild>
                    <w:div w:id="1594241315">
                      <w:marLeft w:val="0"/>
                      <w:marRight w:val="0"/>
                      <w:marTop w:val="0"/>
                      <w:marBottom w:val="0"/>
                      <w:divBdr>
                        <w:top w:val="none" w:sz="0" w:space="0" w:color="auto"/>
                        <w:left w:val="none" w:sz="0" w:space="0" w:color="auto"/>
                        <w:bottom w:val="none" w:sz="0" w:space="0" w:color="auto"/>
                        <w:right w:val="none" w:sz="0" w:space="0" w:color="auto"/>
                      </w:divBdr>
                    </w:div>
                  </w:divsChild>
                </w:div>
                <w:div w:id="339234009">
                  <w:marLeft w:val="0"/>
                  <w:marRight w:val="0"/>
                  <w:marTop w:val="0"/>
                  <w:marBottom w:val="0"/>
                  <w:divBdr>
                    <w:top w:val="none" w:sz="0" w:space="0" w:color="auto"/>
                    <w:left w:val="none" w:sz="0" w:space="0" w:color="auto"/>
                    <w:bottom w:val="none" w:sz="0" w:space="0" w:color="auto"/>
                    <w:right w:val="none" w:sz="0" w:space="0" w:color="auto"/>
                  </w:divBdr>
                  <w:divsChild>
                    <w:div w:id="1989091995">
                      <w:marLeft w:val="0"/>
                      <w:marRight w:val="0"/>
                      <w:marTop w:val="0"/>
                      <w:marBottom w:val="0"/>
                      <w:divBdr>
                        <w:top w:val="none" w:sz="0" w:space="0" w:color="auto"/>
                        <w:left w:val="none" w:sz="0" w:space="0" w:color="auto"/>
                        <w:bottom w:val="none" w:sz="0" w:space="0" w:color="auto"/>
                        <w:right w:val="none" w:sz="0" w:space="0" w:color="auto"/>
                      </w:divBdr>
                    </w:div>
                  </w:divsChild>
                </w:div>
                <w:div w:id="345667945">
                  <w:marLeft w:val="0"/>
                  <w:marRight w:val="0"/>
                  <w:marTop w:val="0"/>
                  <w:marBottom w:val="0"/>
                  <w:divBdr>
                    <w:top w:val="none" w:sz="0" w:space="0" w:color="auto"/>
                    <w:left w:val="none" w:sz="0" w:space="0" w:color="auto"/>
                    <w:bottom w:val="none" w:sz="0" w:space="0" w:color="auto"/>
                    <w:right w:val="none" w:sz="0" w:space="0" w:color="auto"/>
                  </w:divBdr>
                  <w:divsChild>
                    <w:div w:id="494421411">
                      <w:marLeft w:val="0"/>
                      <w:marRight w:val="0"/>
                      <w:marTop w:val="0"/>
                      <w:marBottom w:val="0"/>
                      <w:divBdr>
                        <w:top w:val="none" w:sz="0" w:space="0" w:color="auto"/>
                        <w:left w:val="none" w:sz="0" w:space="0" w:color="auto"/>
                        <w:bottom w:val="none" w:sz="0" w:space="0" w:color="auto"/>
                        <w:right w:val="none" w:sz="0" w:space="0" w:color="auto"/>
                      </w:divBdr>
                    </w:div>
                  </w:divsChild>
                </w:div>
                <w:div w:id="447434738">
                  <w:marLeft w:val="0"/>
                  <w:marRight w:val="0"/>
                  <w:marTop w:val="0"/>
                  <w:marBottom w:val="0"/>
                  <w:divBdr>
                    <w:top w:val="none" w:sz="0" w:space="0" w:color="auto"/>
                    <w:left w:val="none" w:sz="0" w:space="0" w:color="auto"/>
                    <w:bottom w:val="none" w:sz="0" w:space="0" w:color="auto"/>
                    <w:right w:val="none" w:sz="0" w:space="0" w:color="auto"/>
                  </w:divBdr>
                  <w:divsChild>
                    <w:div w:id="1144739423">
                      <w:marLeft w:val="0"/>
                      <w:marRight w:val="0"/>
                      <w:marTop w:val="0"/>
                      <w:marBottom w:val="0"/>
                      <w:divBdr>
                        <w:top w:val="none" w:sz="0" w:space="0" w:color="auto"/>
                        <w:left w:val="none" w:sz="0" w:space="0" w:color="auto"/>
                        <w:bottom w:val="none" w:sz="0" w:space="0" w:color="auto"/>
                        <w:right w:val="none" w:sz="0" w:space="0" w:color="auto"/>
                      </w:divBdr>
                    </w:div>
                  </w:divsChild>
                </w:div>
                <w:div w:id="464933127">
                  <w:marLeft w:val="0"/>
                  <w:marRight w:val="0"/>
                  <w:marTop w:val="0"/>
                  <w:marBottom w:val="0"/>
                  <w:divBdr>
                    <w:top w:val="none" w:sz="0" w:space="0" w:color="auto"/>
                    <w:left w:val="none" w:sz="0" w:space="0" w:color="auto"/>
                    <w:bottom w:val="none" w:sz="0" w:space="0" w:color="auto"/>
                    <w:right w:val="none" w:sz="0" w:space="0" w:color="auto"/>
                  </w:divBdr>
                  <w:divsChild>
                    <w:div w:id="219287797">
                      <w:marLeft w:val="0"/>
                      <w:marRight w:val="0"/>
                      <w:marTop w:val="0"/>
                      <w:marBottom w:val="0"/>
                      <w:divBdr>
                        <w:top w:val="none" w:sz="0" w:space="0" w:color="auto"/>
                        <w:left w:val="none" w:sz="0" w:space="0" w:color="auto"/>
                        <w:bottom w:val="none" w:sz="0" w:space="0" w:color="auto"/>
                        <w:right w:val="none" w:sz="0" w:space="0" w:color="auto"/>
                      </w:divBdr>
                    </w:div>
                  </w:divsChild>
                </w:div>
                <w:div w:id="484398742">
                  <w:marLeft w:val="0"/>
                  <w:marRight w:val="0"/>
                  <w:marTop w:val="0"/>
                  <w:marBottom w:val="0"/>
                  <w:divBdr>
                    <w:top w:val="none" w:sz="0" w:space="0" w:color="auto"/>
                    <w:left w:val="none" w:sz="0" w:space="0" w:color="auto"/>
                    <w:bottom w:val="none" w:sz="0" w:space="0" w:color="auto"/>
                    <w:right w:val="none" w:sz="0" w:space="0" w:color="auto"/>
                  </w:divBdr>
                  <w:divsChild>
                    <w:div w:id="2033728473">
                      <w:marLeft w:val="0"/>
                      <w:marRight w:val="0"/>
                      <w:marTop w:val="0"/>
                      <w:marBottom w:val="0"/>
                      <w:divBdr>
                        <w:top w:val="none" w:sz="0" w:space="0" w:color="auto"/>
                        <w:left w:val="none" w:sz="0" w:space="0" w:color="auto"/>
                        <w:bottom w:val="none" w:sz="0" w:space="0" w:color="auto"/>
                        <w:right w:val="none" w:sz="0" w:space="0" w:color="auto"/>
                      </w:divBdr>
                    </w:div>
                  </w:divsChild>
                </w:div>
                <w:div w:id="491990065">
                  <w:marLeft w:val="0"/>
                  <w:marRight w:val="0"/>
                  <w:marTop w:val="0"/>
                  <w:marBottom w:val="0"/>
                  <w:divBdr>
                    <w:top w:val="none" w:sz="0" w:space="0" w:color="auto"/>
                    <w:left w:val="none" w:sz="0" w:space="0" w:color="auto"/>
                    <w:bottom w:val="none" w:sz="0" w:space="0" w:color="auto"/>
                    <w:right w:val="none" w:sz="0" w:space="0" w:color="auto"/>
                  </w:divBdr>
                  <w:divsChild>
                    <w:div w:id="1262568183">
                      <w:marLeft w:val="0"/>
                      <w:marRight w:val="0"/>
                      <w:marTop w:val="0"/>
                      <w:marBottom w:val="0"/>
                      <w:divBdr>
                        <w:top w:val="none" w:sz="0" w:space="0" w:color="auto"/>
                        <w:left w:val="none" w:sz="0" w:space="0" w:color="auto"/>
                        <w:bottom w:val="none" w:sz="0" w:space="0" w:color="auto"/>
                        <w:right w:val="none" w:sz="0" w:space="0" w:color="auto"/>
                      </w:divBdr>
                    </w:div>
                  </w:divsChild>
                </w:div>
                <w:div w:id="499350344">
                  <w:marLeft w:val="0"/>
                  <w:marRight w:val="0"/>
                  <w:marTop w:val="0"/>
                  <w:marBottom w:val="0"/>
                  <w:divBdr>
                    <w:top w:val="none" w:sz="0" w:space="0" w:color="auto"/>
                    <w:left w:val="none" w:sz="0" w:space="0" w:color="auto"/>
                    <w:bottom w:val="none" w:sz="0" w:space="0" w:color="auto"/>
                    <w:right w:val="none" w:sz="0" w:space="0" w:color="auto"/>
                  </w:divBdr>
                  <w:divsChild>
                    <w:div w:id="637077982">
                      <w:marLeft w:val="0"/>
                      <w:marRight w:val="0"/>
                      <w:marTop w:val="0"/>
                      <w:marBottom w:val="0"/>
                      <w:divBdr>
                        <w:top w:val="none" w:sz="0" w:space="0" w:color="auto"/>
                        <w:left w:val="none" w:sz="0" w:space="0" w:color="auto"/>
                        <w:bottom w:val="none" w:sz="0" w:space="0" w:color="auto"/>
                        <w:right w:val="none" w:sz="0" w:space="0" w:color="auto"/>
                      </w:divBdr>
                    </w:div>
                  </w:divsChild>
                </w:div>
                <w:div w:id="500512295">
                  <w:marLeft w:val="0"/>
                  <w:marRight w:val="0"/>
                  <w:marTop w:val="0"/>
                  <w:marBottom w:val="0"/>
                  <w:divBdr>
                    <w:top w:val="none" w:sz="0" w:space="0" w:color="auto"/>
                    <w:left w:val="none" w:sz="0" w:space="0" w:color="auto"/>
                    <w:bottom w:val="none" w:sz="0" w:space="0" w:color="auto"/>
                    <w:right w:val="none" w:sz="0" w:space="0" w:color="auto"/>
                  </w:divBdr>
                  <w:divsChild>
                    <w:div w:id="599528246">
                      <w:marLeft w:val="0"/>
                      <w:marRight w:val="0"/>
                      <w:marTop w:val="0"/>
                      <w:marBottom w:val="0"/>
                      <w:divBdr>
                        <w:top w:val="none" w:sz="0" w:space="0" w:color="auto"/>
                        <w:left w:val="none" w:sz="0" w:space="0" w:color="auto"/>
                        <w:bottom w:val="none" w:sz="0" w:space="0" w:color="auto"/>
                        <w:right w:val="none" w:sz="0" w:space="0" w:color="auto"/>
                      </w:divBdr>
                    </w:div>
                  </w:divsChild>
                </w:div>
                <w:div w:id="525368898">
                  <w:marLeft w:val="0"/>
                  <w:marRight w:val="0"/>
                  <w:marTop w:val="0"/>
                  <w:marBottom w:val="0"/>
                  <w:divBdr>
                    <w:top w:val="none" w:sz="0" w:space="0" w:color="auto"/>
                    <w:left w:val="none" w:sz="0" w:space="0" w:color="auto"/>
                    <w:bottom w:val="none" w:sz="0" w:space="0" w:color="auto"/>
                    <w:right w:val="none" w:sz="0" w:space="0" w:color="auto"/>
                  </w:divBdr>
                  <w:divsChild>
                    <w:div w:id="1185365100">
                      <w:marLeft w:val="0"/>
                      <w:marRight w:val="0"/>
                      <w:marTop w:val="0"/>
                      <w:marBottom w:val="0"/>
                      <w:divBdr>
                        <w:top w:val="none" w:sz="0" w:space="0" w:color="auto"/>
                        <w:left w:val="none" w:sz="0" w:space="0" w:color="auto"/>
                        <w:bottom w:val="none" w:sz="0" w:space="0" w:color="auto"/>
                        <w:right w:val="none" w:sz="0" w:space="0" w:color="auto"/>
                      </w:divBdr>
                    </w:div>
                  </w:divsChild>
                </w:div>
                <w:div w:id="532158322">
                  <w:marLeft w:val="0"/>
                  <w:marRight w:val="0"/>
                  <w:marTop w:val="0"/>
                  <w:marBottom w:val="0"/>
                  <w:divBdr>
                    <w:top w:val="none" w:sz="0" w:space="0" w:color="auto"/>
                    <w:left w:val="none" w:sz="0" w:space="0" w:color="auto"/>
                    <w:bottom w:val="none" w:sz="0" w:space="0" w:color="auto"/>
                    <w:right w:val="none" w:sz="0" w:space="0" w:color="auto"/>
                  </w:divBdr>
                  <w:divsChild>
                    <w:div w:id="823354573">
                      <w:marLeft w:val="0"/>
                      <w:marRight w:val="0"/>
                      <w:marTop w:val="0"/>
                      <w:marBottom w:val="0"/>
                      <w:divBdr>
                        <w:top w:val="none" w:sz="0" w:space="0" w:color="auto"/>
                        <w:left w:val="none" w:sz="0" w:space="0" w:color="auto"/>
                        <w:bottom w:val="none" w:sz="0" w:space="0" w:color="auto"/>
                        <w:right w:val="none" w:sz="0" w:space="0" w:color="auto"/>
                      </w:divBdr>
                    </w:div>
                  </w:divsChild>
                </w:div>
                <w:div w:id="568537960">
                  <w:marLeft w:val="0"/>
                  <w:marRight w:val="0"/>
                  <w:marTop w:val="0"/>
                  <w:marBottom w:val="0"/>
                  <w:divBdr>
                    <w:top w:val="none" w:sz="0" w:space="0" w:color="auto"/>
                    <w:left w:val="none" w:sz="0" w:space="0" w:color="auto"/>
                    <w:bottom w:val="none" w:sz="0" w:space="0" w:color="auto"/>
                    <w:right w:val="none" w:sz="0" w:space="0" w:color="auto"/>
                  </w:divBdr>
                  <w:divsChild>
                    <w:div w:id="1063676409">
                      <w:marLeft w:val="0"/>
                      <w:marRight w:val="0"/>
                      <w:marTop w:val="0"/>
                      <w:marBottom w:val="0"/>
                      <w:divBdr>
                        <w:top w:val="none" w:sz="0" w:space="0" w:color="auto"/>
                        <w:left w:val="none" w:sz="0" w:space="0" w:color="auto"/>
                        <w:bottom w:val="none" w:sz="0" w:space="0" w:color="auto"/>
                        <w:right w:val="none" w:sz="0" w:space="0" w:color="auto"/>
                      </w:divBdr>
                    </w:div>
                  </w:divsChild>
                </w:div>
                <w:div w:id="586234378">
                  <w:marLeft w:val="0"/>
                  <w:marRight w:val="0"/>
                  <w:marTop w:val="0"/>
                  <w:marBottom w:val="0"/>
                  <w:divBdr>
                    <w:top w:val="none" w:sz="0" w:space="0" w:color="auto"/>
                    <w:left w:val="none" w:sz="0" w:space="0" w:color="auto"/>
                    <w:bottom w:val="none" w:sz="0" w:space="0" w:color="auto"/>
                    <w:right w:val="none" w:sz="0" w:space="0" w:color="auto"/>
                  </w:divBdr>
                  <w:divsChild>
                    <w:div w:id="719324168">
                      <w:marLeft w:val="0"/>
                      <w:marRight w:val="0"/>
                      <w:marTop w:val="0"/>
                      <w:marBottom w:val="0"/>
                      <w:divBdr>
                        <w:top w:val="none" w:sz="0" w:space="0" w:color="auto"/>
                        <w:left w:val="none" w:sz="0" w:space="0" w:color="auto"/>
                        <w:bottom w:val="none" w:sz="0" w:space="0" w:color="auto"/>
                        <w:right w:val="none" w:sz="0" w:space="0" w:color="auto"/>
                      </w:divBdr>
                    </w:div>
                  </w:divsChild>
                </w:div>
                <w:div w:id="613172044">
                  <w:marLeft w:val="0"/>
                  <w:marRight w:val="0"/>
                  <w:marTop w:val="0"/>
                  <w:marBottom w:val="0"/>
                  <w:divBdr>
                    <w:top w:val="none" w:sz="0" w:space="0" w:color="auto"/>
                    <w:left w:val="none" w:sz="0" w:space="0" w:color="auto"/>
                    <w:bottom w:val="none" w:sz="0" w:space="0" w:color="auto"/>
                    <w:right w:val="none" w:sz="0" w:space="0" w:color="auto"/>
                  </w:divBdr>
                  <w:divsChild>
                    <w:div w:id="607784665">
                      <w:marLeft w:val="0"/>
                      <w:marRight w:val="0"/>
                      <w:marTop w:val="0"/>
                      <w:marBottom w:val="0"/>
                      <w:divBdr>
                        <w:top w:val="none" w:sz="0" w:space="0" w:color="auto"/>
                        <w:left w:val="none" w:sz="0" w:space="0" w:color="auto"/>
                        <w:bottom w:val="none" w:sz="0" w:space="0" w:color="auto"/>
                        <w:right w:val="none" w:sz="0" w:space="0" w:color="auto"/>
                      </w:divBdr>
                    </w:div>
                  </w:divsChild>
                </w:div>
                <w:div w:id="629945803">
                  <w:marLeft w:val="0"/>
                  <w:marRight w:val="0"/>
                  <w:marTop w:val="0"/>
                  <w:marBottom w:val="0"/>
                  <w:divBdr>
                    <w:top w:val="none" w:sz="0" w:space="0" w:color="auto"/>
                    <w:left w:val="none" w:sz="0" w:space="0" w:color="auto"/>
                    <w:bottom w:val="none" w:sz="0" w:space="0" w:color="auto"/>
                    <w:right w:val="none" w:sz="0" w:space="0" w:color="auto"/>
                  </w:divBdr>
                  <w:divsChild>
                    <w:div w:id="1657761841">
                      <w:marLeft w:val="0"/>
                      <w:marRight w:val="0"/>
                      <w:marTop w:val="0"/>
                      <w:marBottom w:val="0"/>
                      <w:divBdr>
                        <w:top w:val="none" w:sz="0" w:space="0" w:color="auto"/>
                        <w:left w:val="none" w:sz="0" w:space="0" w:color="auto"/>
                        <w:bottom w:val="none" w:sz="0" w:space="0" w:color="auto"/>
                        <w:right w:val="none" w:sz="0" w:space="0" w:color="auto"/>
                      </w:divBdr>
                    </w:div>
                  </w:divsChild>
                </w:div>
                <w:div w:id="641806905">
                  <w:marLeft w:val="0"/>
                  <w:marRight w:val="0"/>
                  <w:marTop w:val="0"/>
                  <w:marBottom w:val="0"/>
                  <w:divBdr>
                    <w:top w:val="none" w:sz="0" w:space="0" w:color="auto"/>
                    <w:left w:val="none" w:sz="0" w:space="0" w:color="auto"/>
                    <w:bottom w:val="none" w:sz="0" w:space="0" w:color="auto"/>
                    <w:right w:val="none" w:sz="0" w:space="0" w:color="auto"/>
                  </w:divBdr>
                  <w:divsChild>
                    <w:div w:id="1435513353">
                      <w:marLeft w:val="0"/>
                      <w:marRight w:val="0"/>
                      <w:marTop w:val="0"/>
                      <w:marBottom w:val="0"/>
                      <w:divBdr>
                        <w:top w:val="none" w:sz="0" w:space="0" w:color="auto"/>
                        <w:left w:val="none" w:sz="0" w:space="0" w:color="auto"/>
                        <w:bottom w:val="none" w:sz="0" w:space="0" w:color="auto"/>
                        <w:right w:val="none" w:sz="0" w:space="0" w:color="auto"/>
                      </w:divBdr>
                    </w:div>
                  </w:divsChild>
                </w:div>
                <w:div w:id="680661369">
                  <w:marLeft w:val="0"/>
                  <w:marRight w:val="0"/>
                  <w:marTop w:val="0"/>
                  <w:marBottom w:val="0"/>
                  <w:divBdr>
                    <w:top w:val="none" w:sz="0" w:space="0" w:color="auto"/>
                    <w:left w:val="none" w:sz="0" w:space="0" w:color="auto"/>
                    <w:bottom w:val="none" w:sz="0" w:space="0" w:color="auto"/>
                    <w:right w:val="none" w:sz="0" w:space="0" w:color="auto"/>
                  </w:divBdr>
                  <w:divsChild>
                    <w:div w:id="1695374850">
                      <w:marLeft w:val="0"/>
                      <w:marRight w:val="0"/>
                      <w:marTop w:val="0"/>
                      <w:marBottom w:val="0"/>
                      <w:divBdr>
                        <w:top w:val="none" w:sz="0" w:space="0" w:color="auto"/>
                        <w:left w:val="none" w:sz="0" w:space="0" w:color="auto"/>
                        <w:bottom w:val="none" w:sz="0" w:space="0" w:color="auto"/>
                        <w:right w:val="none" w:sz="0" w:space="0" w:color="auto"/>
                      </w:divBdr>
                    </w:div>
                  </w:divsChild>
                </w:div>
                <w:div w:id="689795441">
                  <w:marLeft w:val="0"/>
                  <w:marRight w:val="0"/>
                  <w:marTop w:val="0"/>
                  <w:marBottom w:val="0"/>
                  <w:divBdr>
                    <w:top w:val="none" w:sz="0" w:space="0" w:color="auto"/>
                    <w:left w:val="none" w:sz="0" w:space="0" w:color="auto"/>
                    <w:bottom w:val="none" w:sz="0" w:space="0" w:color="auto"/>
                    <w:right w:val="none" w:sz="0" w:space="0" w:color="auto"/>
                  </w:divBdr>
                  <w:divsChild>
                    <w:div w:id="31731616">
                      <w:marLeft w:val="0"/>
                      <w:marRight w:val="0"/>
                      <w:marTop w:val="0"/>
                      <w:marBottom w:val="0"/>
                      <w:divBdr>
                        <w:top w:val="none" w:sz="0" w:space="0" w:color="auto"/>
                        <w:left w:val="none" w:sz="0" w:space="0" w:color="auto"/>
                        <w:bottom w:val="none" w:sz="0" w:space="0" w:color="auto"/>
                        <w:right w:val="none" w:sz="0" w:space="0" w:color="auto"/>
                      </w:divBdr>
                    </w:div>
                  </w:divsChild>
                </w:div>
                <w:div w:id="717126971">
                  <w:marLeft w:val="0"/>
                  <w:marRight w:val="0"/>
                  <w:marTop w:val="0"/>
                  <w:marBottom w:val="0"/>
                  <w:divBdr>
                    <w:top w:val="none" w:sz="0" w:space="0" w:color="auto"/>
                    <w:left w:val="none" w:sz="0" w:space="0" w:color="auto"/>
                    <w:bottom w:val="none" w:sz="0" w:space="0" w:color="auto"/>
                    <w:right w:val="none" w:sz="0" w:space="0" w:color="auto"/>
                  </w:divBdr>
                  <w:divsChild>
                    <w:div w:id="267853333">
                      <w:marLeft w:val="0"/>
                      <w:marRight w:val="0"/>
                      <w:marTop w:val="0"/>
                      <w:marBottom w:val="0"/>
                      <w:divBdr>
                        <w:top w:val="none" w:sz="0" w:space="0" w:color="auto"/>
                        <w:left w:val="none" w:sz="0" w:space="0" w:color="auto"/>
                        <w:bottom w:val="none" w:sz="0" w:space="0" w:color="auto"/>
                        <w:right w:val="none" w:sz="0" w:space="0" w:color="auto"/>
                      </w:divBdr>
                    </w:div>
                  </w:divsChild>
                </w:div>
                <w:div w:id="751314976">
                  <w:marLeft w:val="0"/>
                  <w:marRight w:val="0"/>
                  <w:marTop w:val="0"/>
                  <w:marBottom w:val="0"/>
                  <w:divBdr>
                    <w:top w:val="none" w:sz="0" w:space="0" w:color="auto"/>
                    <w:left w:val="none" w:sz="0" w:space="0" w:color="auto"/>
                    <w:bottom w:val="none" w:sz="0" w:space="0" w:color="auto"/>
                    <w:right w:val="none" w:sz="0" w:space="0" w:color="auto"/>
                  </w:divBdr>
                  <w:divsChild>
                    <w:div w:id="172036999">
                      <w:marLeft w:val="0"/>
                      <w:marRight w:val="0"/>
                      <w:marTop w:val="0"/>
                      <w:marBottom w:val="0"/>
                      <w:divBdr>
                        <w:top w:val="none" w:sz="0" w:space="0" w:color="auto"/>
                        <w:left w:val="none" w:sz="0" w:space="0" w:color="auto"/>
                        <w:bottom w:val="none" w:sz="0" w:space="0" w:color="auto"/>
                        <w:right w:val="none" w:sz="0" w:space="0" w:color="auto"/>
                      </w:divBdr>
                    </w:div>
                  </w:divsChild>
                </w:div>
                <w:div w:id="766275006">
                  <w:marLeft w:val="0"/>
                  <w:marRight w:val="0"/>
                  <w:marTop w:val="0"/>
                  <w:marBottom w:val="0"/>
                  <w:divBdr>
                    <w:top w:val="none" w:sz="0" w:space="0" w:color="auto"/>
                    <w:left w:val="none" w:sz="0" w:space="0" w:color="auto"/>
                    <w:bottom w:val="none" w:sz="0" w:space="0" w:color="auto"/>
                    <w:right w:val="none" w:sz="0" w:space="0" w:color="auto"/>
                  </w:divBdr>
                  <w:divsChild>
                    <w:div w:id="1950578194">
                      <w:marLeft w:val="0"/>
                      <w:marRight w:val="0"/>
                      <w:marTop w:val="0"/>
                      <w:marBottom w:val="0"/>
                      <w:divBdr>
                        <w:top w:val="none" w:sz="0" w:space="0" w:color="auto"/>
                        <w:left w:val="none" w:sz="0" w:space="0" w:color="auto"/>
                        <w:bottom w:val="none" w:sz="0" w:space="0" w:color="auto"/>
                        <w:right w:val="none" w:sz="0" w:space="0" w:color="auto"/>
                      </w:divBdr>
                    </w:div>
                  </w:divsChild>
                </w:div>
                <w:div w:id="810633329">
                  <w:marLeft w:val="0"/>
                  <w:marRight w:val="0"/>
                  <w:marTop w:val="0"/>
                  <w:marBottom w:val="0"/>
                  <w:divBdr>
                    <w:top w:val="none" w:sz="0" w:space="0" w:color="auto"/>
                    <w:left w:val="none" w:sz="0" w:space="0" w:color="auto"/>
                    <w:bottom w:val="none" w:sz="0" w:space="0" w:color="auto"/>
                    <w:right w:val="none" w:sz="0" w:space="0" w:color="auto"/>
                  </w:divBdr>
                  <w:divsChild>
                    <w:div w:id="239952447">
                      <w:marLeft w:val="0"/>
                      <w:marRight w:val="0"/>
                      <w:marTop w:val="0"/>
                      <w:marBottom w:val="0"/>
                      <w:divBdr>
                        <w:top w:val="none" w:sz="0" w:space="0" w:color="auto"/>
                        <w:left w:val="none" w:sz="0" w:space="0" w:color="auto"/>
                        <w:bottom w:val="none" w:sz="0" w:space="0" w:color="auto"/>
                        <w:right w:val="none" w:sz="0" w:space="0" w:color="auto"/>
                      </w:divBdr>
                    </w:div>
                  </w:divsChild>
                </w:div>
                <w:div w:id="830635255">
                  <w:marLeft w:val="0"/>
                  <w:marRight w:val="0"/>
                  <w:marTop w:val="0"/>
                  <w:marBottom w:val="0"/>
                  <w:divBdr>
                    <w:top w:val="none" w:sz="0" w:space="0" w:color="auto"/>
                    <w:left w:val="none" w:sz="0" w:space="0" w:color="auto"/>
                    <w:bottom w:val="none" w:sz="0" w:space="0" w:color="auto"/>
                    <w:right w:val="none" w:sz="0" w:space="0" w:color="auto"/>
                  </w:divBdr>
                  <w:divsChild>
                    <w:div w:id="101728962">
                      <w:marLeft w:val="0"/>
                      <w:marRight w:val="0"/>
                      <w:marTop w:val="0"/>
                      <w:marBottom w:val="0"/>
                      <w:divBdr>
                        <w:top w:val="none" w:sz="0" w:space="0" w:color="auto"/>
                        <w:left w:val="none" w:sz="0" w:space="0" w:color="auto"/>
                        <w:bottom w:val="none" w:sz="0" w:space="0" w:color="auto"/>
                        <w:right w:val="none" w:sz="0" w:space="0" w:color="auto"/>
                      </w:divBdr>
                    </w:div>
                  </w:divsChild>
                </w:div>
                <w:div w:id="834806493">
                  <w:marLeft w:val="0"/>
                  <w:marRight w:val="0"/>
                  <w:marTop w:val="0"/>
                  <w:marBottom w:val="0"/>
                  <w:divBdr>
                    <w:top w:val="none" w:sz="0" w:space="0" w:color="auto"/>
                    <w:left w:val="none" w:sz="0" w:space="0" w:color="auto"/>
                    <w:bottom w:val="none" w:sz="0" w:space="0" w:color="auto"/>
                    <w:right w:val="none" w:sz="0" w:space="0" w:color="auto"/>
                  </w:divBdr>
                  <w:divsChild>
                    <w:div w:id="1195997534">
                      <w:marLeft w:val="0"/>
                      <w:marRight w:val="0"/>
                      <w:marTop w:val="0"/>
                      <w:marBottom w:val="0"/>
                      <w:divBdr>
                        <w:top w:val="none" w:sz="0" w:space="0" w:color="auto"/>
                        <w:left w:val="none" w:sz="0" w:space="0" w:color="auto"/>
                        <w:bottom w:val="none" w:sz="0" w:space="0" w:color="auto"/>
                        <w:right w:val="none" w:sz="0" w:space="0" w:color="auto"/>
                      </w:divBdr>
                    </w:div>
                  </w:divsChild>
                </w:div>
                <w:div w:id="843787881">
                  <w:marLeft w:val="0"/>
                  <w:marRight w:val="0"/>
                  <w:marTop w:val="0"/>
                  <w:marBottom w:val="0"/>
                  <w:divBdr>
                    <w:top w:val="none" w:sz="0" w:space="0" w:color="auto"/>
                    <w:left w:val="none" w:sz="0" w:space="0" w:color="auto"/>
                    <w:bottom w:val="none" w:sz="0" w:space="0" w:color="auto"/>
                    <w:right w:val="none" w:sz="0" w:space="0" w:color="auto"/>
                  </w:divBdr>
                  <w:divsChild>
                    <w:div w:id="851652469">
                      <w:marLeft w:val="0"/>
                      <w:marRight w:val="0"/>
                      <w:marTop w:val="0"/>
                      <w:marBottom w:val="0"/>
                      <w:divBdr>
                        <w:top w:val="none" w:sz="0" w:space="0" w:color="auto"/>
                        <w:left w:val="none" w:sz="0" w:space="0" w:color="auto"/>
                        <w:bottom w:val="none" w:sz="0" w:space="0" w:color="auto"/>
                        <w:right w:val="none" w:sz="0" w:space="0" w:color="auto"/>
                      </w:divBdr>
                    </w:div>
                  </w:divsChild>
                </w:div>
                <w:div w:id="844829606">
                  <w:marLeft w:val="0"/>
                  <w:marRight w:val="0"/>
                  <w:marTop w:val="0"/>
                  <w:marBottom w:val="0"/>
                  <w:divBdr>
                    <w:top w:val="none" w:sz="0" w:space="0" w:color="auto"/>
                    <w:left w:val="none" w:sz="0" w:space="0" w:color="auto"/>
                    <w:bottom w:val="none" w:sz="0" w:space="0" w:color="auto"/>
                    <w:right w:val="none" w:sz="0" w:space="0" w:color="auto"/>
                  </w:divBdr>
                  <w:divsChild>
                    <w:div w:id="70082391">
                      <w:marLeft w:val="0"/>
                      <w:marRight w:val="0"/>
                      <w:marTop w:val="0"/>
                      <w:marBottom w:val="0"/>
                      <w:divBdr>
                        <w:top w:val="none" w:sz="0" w:space="0" w:color="auto"/>
                        <w:left w:val="none" w:sz="0" w:space="0" w:color="auto"/>
                        <w:bottom w:val="none" w:sz="0" w:space="0" w:color="auto"/>
                        <w:right w:val="none" w:sz="0" w:space="0" w:color="auto"/>
                      </w:divBdr>
                    </w:div>
                  </w:divsChild>
                </w:div>
                <w:div w:id="889265626">
                  <w:marLeft w:val="0"/>
                  <w:marRight w:val="0"/>
                  <w:marTop w:val="0"/>
                  <w:marBottom w:val="0"/>
                  <w:divBdr>
                    <w:top w:val="none" w:sz="0" w:space="0" w:color="auto"/>
                    <w:left w:val="none" w:sz="0" w:space="0" w:color="auto"/>
                    <w:bottom w:val="none" w:sz="0" w:space="0" w:color="auto"/>
                    <w:right w:val="none" w:sz="0" w:space="0" w:color="auto"/>
                  </w:divBdr>
                  <w:divsChild>
                    <w:div w:id="496700685">
                      <w:marLeft w:val="0"/>
                      <w:marRight w:val="0"/>
                      <w:marTop w:val="0"/>
                      <w:marBottom w:val="0"/>
                      <w:divBdr>
                        <w:top w:val="none" w:sz="0" w:space="0" w:color="auto"/>
                        <w:left w:val="none" w:sz="0" w:space="0" w:color="auto"/>
                        <w:bottom w:val="none" w:sz="0" w:space="0" w:color="auto"/>
                        <w:right w:val="none" w:sz="0" w:space="0" w:color="auto"/>
                      </w:divBdr>
                    </w:div>
                  </w:divsChild>
                </w:div>
                <w:div w:id="973634039">
                  <w:marLeft w:val="0"/>
                  <w:marRight w:val="0"/>
                  <w:marTop w:val="0"/>
                  <w:marBottom w:val="0"/>
                  <w:divBdr>
                    <w:top w:val="none" w:sz="0" w:space="0" w:color="auto"/>
                    <w:left w:val="none" w:sz="0" w:space="0" w:color="auto"/>
                    <w:bottom w:val="none" w:sz="0" w:space="0" w:color="auto"/>
                    <w:right w:val="none" w:sz="0" w:space="0" w:color="auto"/>
                  </w:divBdr>
                  <w:divsChild>
                    <w:div w:id="1086993606">
                      <w:marLeft w:val="0"/>
                      <w:marRight w:val="0"/>
                      <w:marTop w:val="0"/>
                      <w:marBottom w:val="0"/>
                      <w:divBdr>
                        <w:top w:val="none" w:sz="0" w:space="0" w:color="auto"/>
                        <w:left w:val="none" w:sz="0" w:space="0" w:color="auto"/>
                        <w:bottom w:val="none" w:sz="0" w:space="0" w:color="auto"/>
                        <w:right w:val="none" w:sz="0" w:space="0" w:color="auto"/>
                      </w:divBdr>
                    </w:div>
                  </w:divsChild>
                </w:div>
                <w:div w:id="1070151901">
                  <w:marLeft w:val="0"/>
                  <w:marRight w:val="0"/>
                  <w:marTop w:val="0"/>
                  <w:marBottom w:val="0"/>
                  <w:divBdr>
                    <w:top w:val="none" w:sz="0" w:space="0" w:color="auto"/>
                    <w:left w:val="none" w:sz="0" w:space="0" w:color="auto"/>
                    <w:bottom w:val="none" w:sz="0" w:space="0" w:color="auto"/>
                    <w:right w:val="none" w:sz="0" w:space="0" w:color="auto"/>
                  </w:divBdr>
                  <w:divsChild>
                    <w:div w:id="1239175879">
                      <w:marLeft w:val="0"/>
                      <w:marRight w:val="0"/>
                      <w:marTop w:val="0"/>
                      <w:marBottom w:val="0"/>
                      <w:divBdr>
                        <w:top w:val="none" w:sz="0" w:space="0" w:color="auto"/>
                        <w:left w:val="none" w:sz="0" w:space="0" w:color="auto"/>
                        <w:bottom w:val="none" w:sz="0" w:space="0" w:color="auto"/>
                        <w:right w:val="none" w:sz="0" w:space="0" w:color="auto"/>
                      </w:divBdr>
                    </w:div>
                  </w:divsChild>
                </w:div>
                <w:div w:id="1078286562">
                  <w:marLeft w:val="0"/>
                  <w:marRight w:val="0"/>
                  <w:marTop w:val="0"/>
                  <w:marBottom w:val="0"/>
                  <w:divBdr>
                    <w:top w:val="none" w:sz="0" w:space="0" w:color="auto"/>
                    <w:left w:val="none" w:sz="0" w:space="0" w:color="auto"/>
                    <w:bottom w:val="none" w:sz="0" w:space="0" w:color="auto"/>
                    <w:right w:val="none" w:sz="0" w:space="0" w:color="auto"/>
                  </w:divBdr>
                  <w:divsChild>
                    <w:div w:id="1725326214">
                      <w:marLeft w:val="0"/>
                      <w:marRight w:val="0"/>
                      <w:marTop w:val="0"/>
                      <w:marBottom w:val="0"/>
                      <w:divBdr>
                        <w:top w:val="none" w:sz="0" w:space="0" w:color="auto"/>
                        <w:left w:val="none" w:sz="0" w:space="0" w:color="auto"/>
                        <w:bottom w:val="none" w:sz="0" w:space="0" w:color="auto"/>
                        <w:right w:val="none" w:sz="0" w:space="0" w:color="auto"/>
                      </w:divBdr>
                    </w:div>
                  </w:divsChild>
                </w:div>
                <w:div w:id="1084035774">
                  <w:marLeft w:val="0"/>
                  <w:marRight w:val="0"/>
                  <w:marTop w:val="0"/>
                  <w:marBottom w:val="0"/>
                  <w:divBdr>
                    <w:top w:val="none" w:sz="0" w:space="0" w:color="auto"/>
                    <w:left w:val="none" w:sz="0" w:space="0" w:color="auto"/>
                    <w:bottom w:val="none" w:sz="0" w:space="0" w:color="auto"/>
                    <w:right w:val="none" w:sz="0" w:space="0" w:color="auto"/>
                  </w:divBdr>
                  <w:divsChild>
                    <w:div w:id="1369643055">
                      <w:marLeft w:val="0"/>
                      <w:marRight w:val="0"/>
                      <w:marTop w:val="0"/>
                      <w:marBottom w:val="0"/>
                      <w:divBdr>
                        <w:top w:val="none" w:sz="0" w:space="0" w:color="auto"/>
                        <w:left w:val="none" w:sz="0" w:space="0" w:color="auto"/>
                        <w:bottom w:val="none" w:sz="0" w:space="0" w:color="auto"/>
                        <w:right w:val="none" w:sz="0" w:space="0" w:color="auto"/>
                      </w:divBdr>
                    </w:div>
                  </w:divsChild>
                </w:div>
                <w:div w:id="1114253636">
                  <w:marLeft w:val="0"/>
                  <w:marRight w:val="0"/>
                  <w:marTop w:val="0"/>
                  <w:marBottom w:val="0"/>
                  <w:divBdr>
                    <w:top w:val="none" w:sz="0" w:space="0" w:color="auto"/>
                    <w:left w:val="none" w:sz="0" w:space="0" w:color="auto"/>
                    <w:bottom w:val="none" w:sz="0" w:space="0" w:color="auto"/>
                    <w:right w:val="none" w:sz="0" w:space="0" w:color="auto"/>
                  </w:divBdr>
                  <w:divsChild>
                    <w:div w:id="2113743536">
                      <w:marLeft w:val="0"/>
                      <w:marRight w:val="0"/>
                      <w:marTop w:val="0"/>
                      <w:marBottom w:val="0"/>
                      <w:divBdr>
                        <w:top w:val="none" w:sz="0" w:space="0" w:color="auto"/>
                        <w:left w:val="none" w:sz="0" w:space="0" w:color="auto"/>
                        <w:bottom w:val="none" w:sz="0" w:space="0" w:color="auto"/>
                        <w:right w:val="none" w:sz="0" w:space="0" w:color="auto"/>
                      </w:divBdr>
                    </w:div>
                  </w:divsChild>
                </w:div>
                <w:div w:id="1140003656">
                  <w:marLeft w:val="0"/>
                  <w:marRight w:val="0"/>
                  <w:marTop w:val="0"/>
                  <w:marBottom w:val="0"/>
                  <w:divBdr>
                    <w:top w:val="none" w:sz="0" w:space="0" w:color="auto"/>
                    <w:left w:val="none" w:sz="0" w:space="0" w:color="auto"/>
                    <w:bottom w:val="none" w:sz="0" w:space="0" w:color="auto"/>
                    <w:right w:val="none" w:sz="0" w:space="0" w:color="auto"/>
                  </w:divBdr>
                  <w:divsChild>
                    <w:div w:id="1526744638">
                      <w:marLeft w:val="0"/>
                      <w:marRight w:val="0"/>
                      <w:marTop w:val="0"/>
                      <w:marBottom w:val="0"/>
                      <w:divBdr>
                        <w:top w:val="none" w:sz="0" w:space="0" w:color="auto"/>
                        <w:left w:val="none" w:sz="0" w:space="0" w:color="auto"/>
                        <w:bottom w:val="none" w:sz="0" w:space="0" w:color="auto"/>
                        <w:right w:val="none" w:sz="0" w:space="0" w:color="auto"/>
                      </w:divBdr>
                    </w:div>
                  </w:divsChild>
                </w:div>
                <w:div w:id="1155412189">
                  <w:marLeft w:val="0"/>
                  <w:marRight w:val="0"/>
                  <w:marTop w:val="0"/>
                  <w:marBottom w:val="0"/>
                  <w:divBdr>
                    <w:top w:val="none" w:sz="0" w:space="0" w:color="auto"/>
                    <w:left w:val="none" w:sz="0" w:space="0" w:color="auto"/>
                    <w:bottom w:val="none" w:sz="0" w:space="0" w:color="auto"/>
                    <w:right w:val="none" w:sz="0" w:space="0" w:color="auto"/>
                  </w:divBdr>
                  <w:divsChild>
                    <w:div w:id="1290282045">
                      <w:marLeft w:val="0"/>
                      <w:marRight w:val="0"/>
                      <w:marTop w:val="0"/>
                      <w:marBottom w:val="0"/>
                      <w:divBdr>
                        <w:top w:val="none" w:sz="0" w:space="0" w:color="auto"/>
                        <w:left w:val="none" w:sz="0" w:space="0" w:color="auto"/>
                        <w:bottom w:val="none" w:sz="0" w:space="0" w:color="auto"/>
                        <w:right w:val="none" w:sz="0" w:space="0" w:color="auto"/>
                      </w:divBdr>
                    </w:div>
                  </w:divsChild>
                </w:div>
                <w:div w:id="1178153233">
                  <w:marLeft w:val="0"/>
                  <w:marRight w:val="0"/>
                  <w:marTop w:val="0"/>
                  <w:marBottom w:val="0"/>
                  <w:divBdr>
                    <w:top w:val="none" w:sz="0" w:space="0" w:color="auto"/>
                    <w:left w:val="none" w:sz="0" w:space="0" w:color="auto"/>
                    <w:bottom w:val="none" w:sz="0" w:space="0" w:color="auto"/>
                    <w:right w:val="none" w:sz="0" w:space="0" w:color="auto"/>
                  </w:divBdr>
                  <w:divsChild>
                    <w:div w:id="835801075">
                      <w:marLeft w:val="0"/>
                      <w:marRight w:val="0"/>
                      <w:marTop w:val="0"/>
                      <w:marBottom w:val="0"/>
                      <w:divBdr>
                        <w:top w:val="none" w:sz="0" w:space="0" w:color="auto"/>
                        <w:left w:val="none" w:sz="0" w:space="0" w:color="auto"/>
                        <w:bottom w:val="none" w:sz="0" w:space="0" w:color="auto"/>
                        <w:right w:val="none" w:sz="0" w:space="0" w:color="auto"/>
                      </w:divBdr>
                    </w:div>
                  </w:divsChild>
                </w:div>
                <w:div w:id="1192838970">
                  <w:marLeft w:val="0"/>
                  <w:marRight w:val="0"/>
                  <w:marTop w:val="0"/>
                  <w:marBottom w:val="0"/>
                  <w:divBdr>
                    <w:top w:val="none" w:sz="0" w:space="0" w:color="auto"/>
                    <w:left w:val="none" w:sz="0" w:space="0" w:color="auto"/>
                    <w:bottom w:val="none" w:sz="0" w:space="0" w:color="auto"/>
                    <w:right w:val="none" w:sz="0" w:space="0" w:color="auto"/>
                  </w:divBdr>
                  <w:divsChild>
                    <w:div w:id="815149031">
                      <w:marLeft w:val="0"/>
                      <w:marRight w:val="0"/>
                      <w:marTop w:val="0"/>
                      <w:marBottom w:val="0"/>
                      <w:divBdr>
                        <w:top w:val="none" w:sz="0" w:space="0" w:color="auto"/>
                        <w:left w:val="none" w:sz="0" w:space="0" w:color="auto"/>
                        <w:bottom w:val="none" w:sz="0" w:space="0" w:color="auto"/>
                        <w:right w:val="none" w:sz="0" w:space="0" w:color="auto"/>
                      </w:divBdr>
                    </w:div>
                  </w:divsChild>
                </w:div>
                <w:div w:id="1205361517">
                  <w:marLeft w:val="0"/>
                  <w:marRight w:val="0"/>
                  <w:marTop w:val="0"/>
                  <w:marBottom w:val="0"/>
                  <w:divBdr>
                    <w:top w:val="none" w:sz="0" w:space="0" w:color="auto"/>
                    <w:left w:val="none" w:sz="0" w:space="0" w:color="auto"/>
                    <w:bottom w:val="none" w:sz="0" w:space="0" w:color="auto"/>
                    <w:right w:val="none" w:sz="0" w:space="0" w:color="auto"/>
                  </w:divBdr>
                  <w:divsChild>
                    <w:div w:id="492837788">
                      <w:marLeft w:val="0"/>
                      <w:marRight w:val="0"/>
                      <w:marTop w:val="0"/>
                      <w:marBottom w:val="0"/>
                      <w:divBdr>
                        <w:top w:val="none" w:sz="0" w:space="0" w:color="auto"/>
                        <w:left w:val="none" w:sz="0" w:space="0" w:color="auto"/>
                        <w:bottom w:val="none" w:sz="0" w:space="0" w:color="auto"/>
                        <w:right w:val="none" w:sz="0" w:space="0" w:color="auto"/>
                      </w:divBdr>
                    </w:div>
                  </w:divsChild>
                </w:div>
                <w:div w:id="1293947395">
                  <w:marLeft w:val="0"/>
                  <w:marRight w:val="0"/>
                  <w:marTop w:val="0"/>
                  <w:marBottom w:val="0"/>
                  <w:divBdr>
                    <w:top w:val="none" w:sz="0" w:space="0" w:color="auto"/>
                    <w:left w:val="none" w:sz="0" w:space="0" w:color="auto"/>
                    <w:bottom w:val="none" w:sz="0" w:space="0" w:color="auto"/>
                    <w:right w:val="none" w:sz="0" w:space="0" w:color="auto"/>
                  </w:divBdr>
                  <w:divsChild>
                    <w:div w:id="1800295028">
                      <w:marLeft w:val="0"/>
                      <w:marRight w:val="0"/>
                      <w:marTop w:val="0"/>
                      <w:marBottom w:val="0"/>
                      <w:divBdr>
                        <w:top w:val="none" w:sz="0" w:space="0" w:color="auto"/>
                        <w:left w:val="none" w:sz="0" w:space="0" w:color="auto"/>
                        <w:bottom w:val="none" w:sz="0" w:space="0" w:color="auto"/>
                        <w:right w:val="none" w:sz="0" w:space="0" w:color="auto"/>
                      </w:divBdr>
                    </w:div>
                  </w:divsChild>
                </w:div>
                <w:div w:id="1311713335">
                  <w:marLeft w:val="0"/>
                  <w:marRight w:val="0"/>
                  <w:marTop w:val="0"/>
                  <w:marBottom w:val="0"/>
                  <w:divBdr>
                    <w:top w:val="none" w:sz="0" w:space="0" w:color="auto"/>
                    <w:left w:val="none" w:sz="0" w:space="0" w:color="auto"/>
                    <w:bottom w:val="none" w:sz="0" w:space="0" w:color="auto"/>
                    <w:right w:val="none" w:sz="0" w:space="0" w:color="auto"/>
                  </w:divBdr>
                  <w:divsChild>
                    <w:div w:id="448664506">
                      <w:marLeft w:val="0"/>
                      <w:marRight w:val="0"/>
                      <w:marTop w:val="0"/>
                      <w:marBottom w:val="0"/>
                      <w:divBdr>
                        <w:top w:val="none" w:sz="0" w:space="0" w:color="auto"/>
                        <w:left w:val="none" w:sz="0" w:space="0" w:color="auto"/>
                        <w:bottom w:val="none" w:sz="0" w:space="0" w:color="auto"/>
                        <w:right w:val="none" w:sz="0" w:space="0" w:color="auto"/>
                      </w:divBdr>
                    </w:div>
                  </w:divsChild>
                </w:div>
                <w:div w:id="1334066457">
                  <w:marLeft w:val="0"/>
                  <w:marRight w:val="0"/>
                  <w:marTop w:val="0"/>
                  <w:marBottom w:val="0"/>
                  <w:divBdr>
                    <w:top w:val="none" w:sz="0" w:space="0" w:color="auto"/>
                    <w:left w:val="none" w:sz="0" w:space="0" w:color="auto"/>
                    <w:bottom w:val="none" w:sz="0" w:space="0" w:color="auto"/>
                    <w:right w:val="none" w:sz="0" w:space="0" w:color="auto"/>
                  </w:divBdr>
                  <w:divsChild>
                    <w:div w:id="1065839525">
                      <w:marLeft w:val="0"/>
                      <w:marRight w:val="0"/>
                      <w:marTop w:val="0"/>
                      <w:marBottom w:val="0"/>
                      <w:divBdr>
                        <w:top w:val="none" w:sz="0" w:space="0" w:color="auto"/>
                        <w:left w:val="none" w:sz="0" w:space="0" w:color="auto"/>
                        <w:bottom w:val="none" w:sz="0" w:space="0" w:color="auto"/>
                        <w:right w:val="none" w:sz="0" w:space="0" w:color="auto"/>
                      </w:divBdr>
                    </w:div>
                  </w:divsChild>
                </w:div>
                <w:div w:id="1346975352">
                  <w:marLeft w:val="0"/>
                  <w:marRight w:val="0"/>
                  <w:marTop w:val="0"/>
                  <w:marBottom w:val="0"/>
                  <w:divBdr>
                    <w:top w:val="none" w:sz="0" w:space="0" w:color="auto"/>
                    <w:left w:val="none" w:sz="0" w:space="0" w:color="auto"/>
                    <w:bottom w:val="none" w:sz="0" w:space="0" w:color="auto"/>
                    <w:right w:val="none" w:sz="0" w:space="0" w:color="auto"/>
                  </w:divBdr>
                  <w:divsChild>
                    <w:div w:id="1820537681">
                      <w:marLeft w:val="0"/>
                      <w:marRight w:val="0"/>
                      <w:marTop w:val="0"/>
                      <w:marBottom w:val="0"/>
                      <w:divBdr>
                        <w:top w:val="none" w:sz="0" w:space="0" w:color="auto"/>
                        <w:left w:val="none" w:sz="0" w:space="0" w:color="auto"/>
                        <w:bottom w:val="none" w:sz="0" w:space="0" w:color="auto"/>
                        <w:right w:val="none" w:sz="0" w:space="0" w:color="auto"/>
                      </w:divBdr>
                    </w:div>
                  </w:divsChild>
                </w:div>
                <w:div w:id="1382242157">
                  <w:marLeft w:val="0"/>
                  <w:marRight w:val="0"/>
                  <w:marTop w:val="0"/>
                  <w:marBottom w:val="0"/>
                  <w:divBdr>
                    <w:top w:val="none" w:sz="0" w:space="0" w:color="auto"/>
                    <w:left w:val="none" w:sz="0" w:space="0" w:color="auto"/>
                    <w:bottom w:val="none" w:sz="0" w:space="0" w:color="auto"/>
                    <w:right w:val="none" w:sz="0" w:space="0" w:color="auto"/>
                  </w:divBdr>
                  <w:divsChild>
                    <w:div w:id="177744134">
                      <w:marLeft w:val="0"/>
                      <w:marRight w:val="0"/>
                      <w:marTop w:val="0"/>
                      <w:marBottom w:val="0"/>
                      <w:divBdr>
                        <w:top w:val="none" w:sz="0" w:space="0" w:color="auto"/>
                        <w:left w:val="none" w:sz="0" w:space="0" w:color="auto"/>
                        <w:bottom w:val="none" w:sz="0" w:space="0" w:color="auto"/>
                        <w:right w:val="none" w:sz="0" w:space="0" w:color="auto"/>
                      </w:divBdr>
                    </w:div>
                  </w:divsChild>
                </w:div>
                <w:div w:id="1384132244">
                  <w:marLeft w:val="0"/>
                  <w:marRight w:val="0"/>
                  <w:marTop w:val="0"/>
                  <w:marBottom w:val="0"/>
                  <w:divBdr>
                    <w:top w:val="none" w:sz="0" w:space="0" w:color="auto"/>
                    <w:left w:val="none" w:sz="0" w:space="0" w:color="auto"/>
                    <w:bottom w:val="none" w:sz="0" w:space="0" w:color="auto"/>
                    <w:right w:val="none" w:sz="0" w:space="0" w:color="auto"/>
                  </w:divBdr>
                  <w:divsChild>
                    <w:div w:id="423839544">
                      <w:marLeft w:val="0"/>
                      <w:marRight w:val="0"/>
                      <w:marTop w:val="0"/>
                      <w:marBottom w:val="0"/>
                      <w:divBdr>
                        <w:top w:val="none" w:sz="0" w:space="0" w:color="auto"/>
                        <w:left w:val="none" w:sz="0" w:space="0" w:color="auto"/>
                        <w:bottom w:val="none" w:sz="0" w:space="0" w:color="auto"/>
                        <w:right w:val="none" w:sz="0" w:space="0" w:color="auto"/>
                      </w:divBdr>
                    </w:div>
                  </w:divsChild>
                </w:div>
                <w:div w:id="1388147883">
                  <w:marLeft w:val="0"/>
                  <w:marRight w:val="0"/>
                  <w:marTop w:val="0"/>
                  <w:marBottom w:val="0"/>
                  <w:divBdr>
                    <w:top w:val="none" w:sz="0" w:space="0" w:color="auto"/>
                    <w:left w:val="none" w:sz="0" w:space="0" w:color="auto"/>
                    <w:bottom w:val="none" w:sz="0" w:space="0" w:color="auto"/>
                    <w:right w:val="none" w:sz="0" w:space="0" w:color="auto"/>
                  </w:divBdr>
                  <w:divsChild>
                    <w:div w:id="1446072047">
                      <w:marLeft w:val="0"/>
                      <w:marRight w:val="0"/>
                      <w:marTop w:val="0"/>
                      <w:marBottom w:val="0"/>
                      <w:divBdr>
                        <w:top w:val="none" w:sz="0" w:space="0" w:color="auto"/>
                        <w:left w:val="none" w:sz="0" w:space="0" w:color="auto"/>
                        <w:bottom w:val="none" w:sz="0" w:space="0" w:color="auto"/>
                        <w:right w:val="none" w:sz="0" w:space="0" w:color="auto"/>
                      </w:divBdr>
                    </w:div>
                  </w:divsChild>
                </w:div>
                <w:div w:id="1389067340">
                  <w:marLeft w:val="0"/>
                  <w:marRight w:val="0"/>
                  <w:marTop w:val="0"/>
                  <w:marBottom w:val="0"/>
                  <w:divBdr>
                    <w:top w:val="none" w:sz="0" w:space="0" w:color="auto"/>
                    <w:left w:val="none" w:sz="0" w:space="0" w:color="auto"/>
                    <w:bottom w:val="none" w:sz="0" w:space="0" w:color="auto"/>
                    <w:right w:val="none" w:sz="0" w:space="0" w:color="auto"/>
                  </w:divBdr>
                  <w:divsChild>
                    <w:div w:id="1558010832">
                      <w:marLeft w:val="0"/>
                      <w:marRight w:val="0"/>
                      <w:marTop w:val="0"/>
                      <w:marBottom w:val="0"/>
                      <w:divBdr>
                        <w:top w:val="none" w:sz="0" w:space="0" w:color="auto"/>
                        <w:left w:val="none" w:sz="0" w:space="0" w:color="auto"/>
                        <w:bottom w:val="none" w:sz="0" w:space="0" w:color="auto"/>
                        <w:right w:val="none" w:sz="0" w:space="0" w:color="auto"/>
                      </w:divBdr>
                    </w:div>
                  </w:divsChild>
                </w:div>
                <w:div w:id="1421952531">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
                  </w:divsChild>
                </w:div>
                <w:div w:id="1425568095">
                  <w:marLeft w:val="0"/>
                  <w:marRight w:val="0"/>
                  <w:marTop w:val="0"/>
                  <w:marBottom w:val="0"/>
                  <w:divBdr>
                    <w:top w:val="none" w:sz="0" w:space="0" w:color="auto"/>
                    <w:left w:val="none" w:sz="0" w:space="0" w:color="auto"/>
                    <w:bottom w:val="none" w:sz="0" w:space="0" w:color="auto"/>
                    <w:right w:val="none" w:sz="0" w:space="0" w:color="auto"/>
                  </w:divBdr>
                  <w:divsChild>
                    <w:div w:id="1984581209">
                      <w:marLeft w:val="0"/>
                      <w:marRight w:val="0"/>
                      <w:marTop w:val="0"/>
                      <w:marBottom w:val="0"/>
                      <w:divBdr>
                        <w:top w:val="none" w:sz="0" w:space="0" w:color="auto"/>
                        <w:left w:val="none" w:sz="0" w:space="0" w:color="auto"/>
                        <w:bottom w:val="none" w:sz="0" w:space="0" w:color="auto"/>
                        <w:right w:val="none" w:sz="0" w:space="0" w:color="auto"/>
                      </w:divBdr>
                    </w:div>
                  </w:divsChild>
                </w:div>
                <w:div w:id="1472557681">
                  <w:marLeft w:val="0"/>
                  <w:marRight w:val="0"/>
                  <w:marTop w:val="0"/>
                  <w:marBottom w:val="0"/>
                  <w:divBdr>
                    <w:top w:val="none" w:sz="0" w:space="0" w:color="auto"/>
                    <w:left w:val="none" w:sz="0" w:space="0" w:color="auto"/>
                    <w:bottom w:val="none" w:sz="0" w:space="0" w:color="auto"/>
                    <w:right w:val="none" w:sz="0" w:space="0" w:color="auto"/>
                  </w:divBdr>
                  <w:divsChild>
                    <w:div w:id="122700427">
                      <w:marLeft w:val="0"/>
                      <w:marRight w:val="0"/>
                      <w:marTop w:val="0"/>
                      <w:marBottom w:val="0"/>
                      <w:divBdr>
                        <w:top w:val="none" w:sz="0" w:space="0" w:color="auto"/>
                        <w:left w:val="none" w:sz="0" w:space="0" w:color="auto"/>
                        <w:bottom w:val="none" w:sz="0" w:space="0" w:color="auto"/>
                        <w:right w:val="none" w:sz="0" w:space="0" w:color="auto"/>
                      </w:divBdr>
                    </w:div>
                  </w:divsChild>
                </w:div>
                <w:div w:id="1493333000">
                  <w:marLeft w:val="0"/>
                  <w:marRight w:val="0"/>
                  <w:marTop w:val="0"/>
                  <w:marBottom w:val="0"/>
                  <w:divBdr>
                    <w:top w:val="none" w:sz="0" w:space="0" w:color="auto"/>
                    <w:left w:val="none" w:sz="0" w:space="0" w:color="auto"/>
                    <w:bottom w:val="none" w:sz="0" w:space="0" w:color="auto"/>
                    <w:right w:val="none" w:sz="0" w:space="0" w:color="auto"/>
                  </w:divBdr>
                  <w:divsChild>
                    <w:div w:id="121771992">
                      <w:marLeft w:val="0"/>
                      <w:marRight w:val="0"/>
                      <w:marTop w:val="0"/>
                      <w:marBottom w:val="0"/>
                      <w:divBdr>
                        <w:top w:val="none" w:sz="0" w:space="0" w:color="auto"/>
                        <w:left w:val="none" w:sz="0" w:space="0" w:color="auto"/>
                        <w:bottom w:val="none" w:sz="0" w:space="0" w:color="auto"/>
                        <w:right w:val="none" w:sz="0" w:space="0" w:color="auto"/>
                      </w:divBdr>
                    </w:div>
                  </w:divsChild>
                </w:div>
                <w:div w:id="1494881911">
                  <w:marLeft w:val="0"/>
                  <w:marRight w:val="0"/>
                  <w:marTop w:val="0"/>
                  <w:marBottom w:val="0"/>
                  <w:divBdr>
                    <w:top w:val="none" w:sz="0" w:space="0" w:color="auto"/>
                    <w:left w:val="none" w:sz="0" w:space="0" w:color="auto"/>
                    <w:bottom w:val="none" w:sz="0" w:space="0" w:color="auto"/>
                    <w:right w:val="none" w:sz="0" w:space="0" w:color="auto"/>
                  </w:divBdr>
                  <w:divsChild>
                    <w:div w:id="1517690190">
                      <w:marLeft w:val="0"/>
                      <w:marRight w:val="0"/>
                      <w:marTop w:val="0"/>
                      <w:marBottom w:val="0"/>
                      <w:divBdr>
                        <w:top w:val="none" w:sz="0" w:space="0" w:color="auto"/>
                        <w:left w:val="none" w:sz="0" w:space="0" w:color="auto"/>
                        <w:bottom w:val="none" w:sz="0" w:space="0" w:color="auto"/>
                        <w:right w:val="none" w:sz="0" w:space="0" w:color="auto"/>
                      </w:divBdr>
                    </w:div>
                  </w:divsChild>
                </w:div>
                <w:div w:id="1520045541">
                  <w:marLeft w:val="0"/>
                  <w:marRight w:val="0"/>
                  <w:marTop w:val="0"/>
                  <w:marBottom w:val="0"/>
                  <w:divBdr>
                    <w:top w:val="none" w:sz="0" w:space="0" w:color="auto"/>
                    <w:left w:val="none" w:sz="0" w:space="0" w:color="auto"/>
                    <w:bottom w:val="none" w:sz="0" w:space="0" w:color="auto"/>
                    <w:right w:val="none" w:sz="0" w:space="0" w:color="auto"/>
                  </w:divBdr>
                  <w:divsChild>
                    <w:div w:id="1066031052">
                      <w:marLeft w:val="0"/>
                      <w:marRight w:val="0"/>
                      <w:marTop w:val="0"/>
                      <w:marBottom w:val="0"/>
                      <w:divBdr>
                        <w:top w:val="none" w:sz="0" w:space="0" w:color="auto"/>
                        <w:left w:val="none" w:sz="0" w:space="0" w:color="auto"/>
                        <w:bottom w:val="none" w:sz="0" w:space="0" w:color="auto"/>
                        <w:right w:val="none" w:sz="0" w:space="0" w:color="auto"/>
                      </w:divBdr>
                    </w:div>
                  </w:divsChild>
                </w:div>
                <w:div w:id="1536769135">
                  <w:marLeft w:val="0"/>
                  <w:marRight w:val="0"/>
                  <w:marTop w:val="0"/>
                  <w:marBottom w:val="0"/>
                  <w:divBdr>
                    <w:top w:val="none" w:sz="0" w:space="0" w:color="auto"/>
                    <w:left w:val="none" w:sz="0" w:space="0" w:color="auto"/>
                    <w:bottom w:val="none" w:sz="0" w:space="0" w:color="auto"/>
                    <w:right w:val="none" w:sz="0" w:space="0" w:color="auto"/>
                  </w:divBdr>
                  <w:divsChild>
                    <w:div w:id="1917544327">
                      <w:marLeft w:val="0"/>
                      <w:marRight w:val="0"/>
                      <w:marTop w:val="0"/>
                      <w:marBottom w:val="0"/>
                      <w:divBdr>
                        <w:top w:val="none" w:sz="0" w:space="0" w:color="auto"/>
                        <w:left w:val="none" w:sz="0" w:space="0" w:color="auto"/>
                        <w:bottom w:val="none" w:sz="0" w:space="0" w:color="auto"/>
                        <w:right w:val="none" w:sz="0" w:space="0" w:color="auto"/>
                      </w:divBdr>
                    </w:div>
                  </w:divsChild>
                </w:div>
                <w:div w:id="1549341572">
                  <w:marLeft w:val="0"/>
                  <w:marRight w:val="0"/>
                  <w:marTop w:val="0"/>
                  <w:marBottom w:val="0"/>
                  <w:divBdr>
                    <w:top w:val="none" w:sz="0" w:space="0" w:color="auto"/>
                    <w:left w:val="none" w:sz="0" w:space="0" w:color="auto"/>
                    <w:bottom w:val="none" w:sz="0" w:space="0" w:color="auto"/>
                    <w:right w:val="none" w:sz="0" w:space="0" w:color="auto"/>
                  </w:divBdr>
                  <w:divsChild>
                    <w:div w:id="1938752288">
                      <w:marLeft w:val="0"/>
                      <w:marRight w:val="0"/>
                      <w:marTop w:val="0"/>
                      <w:marBottom w:val="0"/>
                      <w:divBdr>
                        <w:top w:val="none" w:sz="0" w:space="0" w:color="auto"/>
                        <w:left w:val="none" w:sz="0" w:space="0" w:color="auto"/>
                        <w:bottom w:val="none" w:sz="0" w:space="0" w:color="auto"/>
                        <w:right w:val="none" w:sz="0" w:space="0" w:color="auto"/>
                      </w:divBdr>
                    </w:div>
                  </w:divsChild>
                </w:div>
                <w:div w:id="1551454821">
                  <w:marLeft w:val="0"/>
                  <w:marRight w:val="0"/>
                  <w:marTop w:val="0"/>
                  <w:marBottom w:val="0"/>
                  <w:divBdr>
                    <w:top w:val="none" w:sz="0" w:space="0" w:color="auto"/>
                    <w:left w:val="none" w:sz="0" w:space="0" w:color="auto"/>
                    <w:bottom w:val="none" w:sz="0" w:space="0" w:color="auto"/>
                    <w:right w:val="none" w:sz="0" w:space="0" w:color="auto"/>
                  </w:divBdr>
                  <w:divsChild>
                    <w:div w:id="592517551">
                      <w:marLeft w:val="0"/>
                      <w:marRight w:val="0"/>
                      <w:marTop w:val="0"/>
                      <w:marBottom w:val="0"/>
                      <w:divBdr>
                        <w:top w:val="none" w:sz="0" w:space="0" w:color="auto"/>
                        <w:left w:val="none" w:sz="0" w:space="0" w:color="auto"/>
                        <w:bottom w:val="none" w:sz="0" w:space="0" w:color="auto"/>
                        <w:right w:val="none" w:sz="0" w:space="0" w:color="auto"/>
                      </w:divBdr>
                    </w:div>
                  </w:divsChild>
                </w:div>
                <w:div w:id="1561014104">
                  <w:marLeft w:val="0"/>
                  <w:marRight w:val="0"/>
                  <w:marTop w:val="0"/>
                  <w:marBottom w:val="0"/>
                  <w:divBdr>
                    <w:top w:val="none" w:sz="0" w:space="0" w:color="auto"/>
                    <w:left w:val="none" w:sz="0" w:space="0" w:color="auto"/>
                    <w:bottom w:val="none" w:sz="0" w:space="0" w:color="auto"/>
                    <w:right w:val="none" w:sz="0" w:space="0" w:color="auto"/>
                  </w:divBdr>
                  <w:divsChild>
                    <w:div w:id="250897467">
                      <w:marLeft w:val="0"/>
                      <w:marRight w:val="0"/>
                      <w:marTop w:val="0"/>
                      <w:marBottom w:val="0"/>
                      <w:divBdr>
                        <w:top w:val="none" w:sz="0" w:space="0" w:color="auto"/>
                        <w:left w:val="none" w:sz="0" w:space="0" w:color="auto"/>
                        <w:bottom w:val="none" w:sz="0" w:space="0" w:color="auto"/>
                        <w:right w:val="none" w:sz="0" w:space="0" w:color="auto"/>
                      </w:divBdr>
                    </w:div>
                  </w:divsChild>
                </w:div>
                <w:div w:id="1589921824">
                  <w:marLeft w:val="0"/>
                  <w:marRight w:val="0"/>
                  <w:marTop w:val="0"/>
                  <w:marBottom w:val="0"/>
                  <w:divBdr>
                    <w:top w:val="none" w:sz="0" w:space="0" w:color="auto"/>
                    <w:left w:val="none" w:sz="0" w:space="0" w:color="auto"/>
                    <w:bottom w:val="none" w:sz="0" w:space="0" w:color="auto"/>
                    <w:right w:val="none" w:sz="0" w:space="0" w:color="auto"/>
                  </w:divBdr>
                  <w:divsChild>
                    <w:div w:id="705523939">
                      <w:marLeft w:val="0"/>
                      <w:marRight w:val="0"/>
                      <w:marTop w:val="0"/>
                      <w:marBottom w:val="0"/>
                      <w:divBdr>
                        <w:top w:val="none" w:sz="0" w:space="0" w:color="auto"/>
                        <w:left w:val="none" w:sz="0" w:space="0" w:color="auto"/>
                        <w:bottom w:val="none" w:sz="0" w:space="0" w:color="auto"/>
                        <w:right w:val="none" w:sz="0" w:space="0" w:color="auto"/>
                      </w:divBdr>
                    </w:div>
                  </w:divsChild>
                </w:div>
                <w:div w:id="1611009305">
                  <w:marLeft w:val="0"/>
                  <w:marRight w:val="0"/>
                  <w:marTop w:val="0"/>
                  <w:marBottom w:val="0"/>
                  <w:divBdr>
                    <w:top w:val="none" w:sz="0" w:space="0" w:color="auto"/>
                    <w:left w:val="none" w:sz="0" w:space="0" w:color="auto"/>
                    <w:bottom w:val="none" w:sz="0" w:space="0" w:color="auto"/>
                    <w:right w:val="none" w:sz="0" w:space="0" w:color="auto"/>
                  </w:divBdr>
                  <w:divsChild>
                    <w:div w:id="942226989">
                      <w:marLeft w:val="0"/>
                      <w:marRight w:val="0"/>
                      <w:marTop w:val="0"/>
                      <w:marBottom w:val="0"/>
                      <w:divBdr>
                        <w:top w:val="none" w:sz="0" w:space="0" w:color="auto"/>
                        <w:left w:val="none" w:sz="0" w:space="0" w:color="auto"/>
                        <w:bottom w:val="none" w:sz="0" w:space="0" w:color="auto"/>
                        <w:right w:val="none" w:sz="0" w:space="0" w:color="auto"/>
                      </w:divBdr>
                    </w:div>
                  </w:divsChild>
                </w:div>
                <w:div w:id="1623223863">
                  <w:marLeft w:val="0"/>
                  <w:marRight w:val="0"/>
                  <w:marTop w:val="0"/>
                  <w:marBottom w:val="0"/>
                  <w:divBdr>
                    <w:top w:val="none" w:sz="0" w:space="0" w:color="auto"/>
                    <w:left w:val="none" w:sz="0" w:space="0" w:color="auto"/>
                    <w:bottom w:val="none" w:sz="0" w:space="0" w:color="auto"/>
                    <w:right w:val="none" w:sz="0" w:space="0" w:color="auto"/>
                  </w:divBdr>
                  <w:divsChild>
                    <w:div w:id="1331058376">
                      <w:marLeft w:val="0"/>
                      <w:marRight w:val="0"/>
                      <w:marTop w:val="0"/>
                      <w:marBottom w:val="0"/>
                      <w:divBdr>
                        <w:top w:val="none" w:sz="0" w:space="0" w:color="auto"/>
                        <w:left w:val="none" w:sz="0" w:space="0" w:color="auto"/>
                        <w:bottom w:val="none" w:sz="0" w:space="0" w:color="auto"/>
                        <w:right w:val="none" w:sz="0" w:space="0" w:color="auto"/>
                      </w:divBdr>
                    </w:div>
                  </w:divsChild>
                </w:div>
                <w:div w:id="1684361743">
                  <w:marLeft w:val="0"/>
                  <w:marRight w:val="0"/>
                  <w:marTop w:val="0"/>
                  <w:marBottom w:val="0"/>
                  <w:divBdr>
                    <w:top w:val="none" w:sz="0" w:space="0" w:color="auto"/>
                    <w:left w:val="none" w:sz="0" w:space="0" w:color="auto"/>
                    <w:bottom w:val="none" w:sz="0" w:space="0" w:color="auto"/>
                    <w:right w:val="none" w:sz="0" w:space="0" w:color="auto"/>
                  </w:divBdr>
                  <w:divsChild>
                    <w:div w:id="839199533">
                      <w:marLeft w:val="0"/>
                      <w:marRight w:val="0"/>
                      <w:marTop w:val="0"/>
                      <w:marBottom w:val="0"/>
                      <w:divBdr>
                        <w:top w:val="none" w:sz="0" w:space="0" w:color="auto"/>
                        <w:left w:val="none" w:sz="0" w:space="0" w:color="auto"/>
                        <w:bottom w:val="none" w:sz="0" w:space="0" w:color="auto"/>
                        <w:right w:val="none" w:sz="0" w:space="0" w:color="auto"/>
                      </w:divBdr>
                    </w:div>
                  </w:divsChild>
                </w:div>
                <w:div w:id="1698582355">
                  <w:marLeft w:val="0"/>
                  <w:marRight w:val="0"/>
                  <w:marTop w:val="0"/>
                  <w:marBottom w:val="0"/>
                  <w:divBdr>
                    <w:top w:val="none" w:sz="0" w:space="0" w:color="auto"/>
                    <w:left w:val="none" w:sz="0" w:space="0" w:color="auto"/>
                    <w:bottom w:val="none" w:sz="0" w:space="0" w:color="auto"/>
                    <w:right w:val="none" w:sz="0" w:space="0" w:color="auto"/>
                  </w:divBdr>
                  <w:divsChild>
                    <w:div w:id="146826653">
                      <w:marLeft w:val="0"/>
                      <w:marRight w:val="0"/>
                      <w:marTop w:val="0"/>
                      <w:marBottom w:val="0"/>
                      <w:divBdr>
                        <w:top w:val="none" w:sz="0" w:space="0" w:color="auto"/>
                        <w:left w:val="none" w:sz="0" w:space="0" w:color="auto"/>
                        <w:bottom w:val="none" w:sz="0" w:space="0" w:color="auto"/>
                        <w:right w:val="none" w:sz="0" w:space="0" w:color="auto"/>
                      </w:divBdr>
                    </w:div>
                  </w:divsChild>
                </w:div>
                <w:div w:id="1734887451">
                  <w:marLeft w:val="0"/>
                  <w:marRight w:val="0"/>
                  <w:marTop w:val="0"/>
                  <w:marBottom w:val="0"/>
                  <w:divBdr>
                    <w:top w:val="none" w:sz="0" w:space="0" w:color="auto"/>
                    <w:left w:val="none" w:sz="0" w:space="0" w:color="auto"/>
                    <w:bottom w:val="none" w:sz="0" w:space="0" w:color="auto"/>
                    <w:right w:val="none" w:sz="0" w:space="0" w:color="auto"/>
                  </w:divBdr>
                  <w:divsChild>
                    <w:div w:id="1100679428">
                      <w:marLeft w:val="0"/>
                      <w:marRight w:val="0"/>
                      <w:marTop w:val="0"/>
                      <w:marBottom w:val="0"/>
                      <w:divBdr>
                        <w:top w:val="none" w:sz="0" w:space="0" w:color="auto"/>
                        <w:left w:val="none" w:sz="0" w:space="0" w:color="auto"/>
                        <w:bottom w:val="none" w:sz="0" w:space="0" w:color="auto"/>
                        <w:right w:val="none" w:sz="0" w:space="0" w:color="auto"/>
                      </w:divBdr>
                    </w:div>
                  </w:divsChild>
                </w:div>
                <w:div w:id="1738015602">
                  <w:marLeft w:val="0"/>
                  <w:marRight w:val="0"/>
                  <w:marTop w:val="0"/>
                  <w:marBottom w:val="0"/>
                  <w:divBdr>
                    <w:top w:val="none" w:sz="0" w:space="0" w:color="auto"/>
                    <w:left w:val="none" w:sz="0" w:space="0" w:color="auto"/>
                    <w:bottom w:val="none" w:sz="0" w:space="0" w:color="auto"/>
                    <w:right w:val="none" w:sz="0" w:space="0" w:color="auto"/>
                  </w:divBdr>
                  <w:divsChild>
                    <w:div w:id="1555695542">
                      <w:marLeft w:val="0"/>
                      <w:marRight w:val="0"/>
                      <w:marTop w:val="0"/>
                      <w:marBottom w:val="0"/>
                      <w:divBdr>
                        <w:top w:val="none" w:sz="0" w:space="0" w:color="auto"/>
                        <w:left w:val="none" w:sz="0" w:space="0" w:color="auto"/>
                        <w:bottom w:val="none" w:sz="0" w:space="0" w:color="auto"/>
                        <w:right w:val="none" w:sz="0" w:space="0" w:color="auto"/>
                      </w:divBdr>
                    </w:div>
                  </w:divsChild>
                </w:div>
                <w:div w:id="1744984388">
                  <w:marLeft w:val="0"/>
                  <w:marRight w:val="0"/>
                  <w:marTop w:val="0"/>
                  <w:marBottom w:val="0"/>
                  <w:divBdr>
                    <w:top w:val="none" w:sz="0" w:space="0" w:color="auto"/>
                    <w:left w:val="none" w:sz="0" w:space="0" w:color="auto"/>
                    <w:bottom w:val="none" w:sz="0" w:space="0" w:color="auto"/>
                    <w:right w:val="none" w:sz="0" w:space="0" w:color="auto"/>
                  </w:divBdr>
                  <w:divsChild>
                    <w:div w:id="683870041">
                      <w:marLeft w:val="0"/>
                      <w:marRight w:val="0"/>
                      <w:marTop w:val="0"/>
                      <w:marBottom w:val="0"/>
                      <w:divBdr>
                        <w:top w:val="none" w:sz="0" w:space="0" w:color="auto"/>
                        <w:left w:val="none" w:sz="0" w:space="0" w:color="auto"/>
                        <w:bottom w:val="none" w:sz="0" w:space="0" w:color="auto"/>
                        <w:right w:val="none" w:sz="0" w:space="0" w:color="auto"/>
                      </w:divBdr>
                    </w:div>
                  </w:divsChild>
                </w:div>
                <w:div w:id="1783067635">
                  <w:marLeft w:val="0"/>
                  <w:marRight w:val="0"/>
                  <w:marTop w:val="0"/>
                  <w:marBottom w:val="0"/>
                  <w:divBdr>
                    <w:top w:val="none" w:sz="0" w:space="0" w:color="auto"/>
                    <w:left w:val="none" w:sz="0" w:space="0" w:color="auto"/>
                    <w:bottom w:val="none" w:sz="0" w:space="0" w:color="auto"/>
                    <w:right w:val="none" w:sz="0" w:space="0" w:color="auto"/>
                  </w:divBdr>
                  <w:divsChild>
                    <w:div w:id="1794516450">
                      <w:marLeft w:val="0"/>
                      <w:marRight w:val="0"/>
                      <w:marTop w:val="0"/>
                      <w:marBottom w:val="0"/>
                      <w:divBdr>
                        <w:top w:val="none" w:sz="0" w:space="0" w:color="auto"/>
                        <w:left w:val="none" w:sz="0" w:space="0" w:color="auto"/>
                        <w:bottom w:val="none" w:sz="0" w:space="0" w:color="auto"/>
                        <w:right w:val="none" w:sz="0" w:space="0" w:color="auto"/>
                      </w:divBdr>
                    </w:div>
                  </w:divsChild>
                </w:div>
                <w:div w:id="1802796403">
                  <w:marLeft w:val="0"/>
                  <w:marRight w:val="0"/>
                  <w:marTop w:val="0"/>
                  <w:marBottom w:val="0"/>
                  <w:divBdr>
                    <w:top w:val="none" w:sz="0" w:space="0" w:color="auto"/>
                    <w:left w:val="none" w:sz="0" w:space="0" w:color="auto"/>
                    <w:bottom w:val="none" w:sz="0" w:space="0" w:color="auto"/>
                    <w:right w:val="none" w:sz="0" w:space="0" w:color="auto"/>
                  </w:divBdr>
                  <w:divsChild>
                    <w:div w:id="2047440897">
                      <w:marLeft w:val="0"/>
                      <w:marRight w:val="0"/>
                      <w:marTop w:val="0"/>
                      <w:marBottom w:val="0"/>
                      <w:divBdr>
                        <w:top w:val="none" w:sz="0" w:space="0" w:color="auto"/>
                        <w:left w:val="none" w:sz="0" w:space="0" w:color="auto"/>
                        <w:bottom w:val="none" w:sz="0" w:space="0" w:color="auto"/>
                        <w:right w:val="none" w:sz="0" w:space="0" w:color="auto"/>
                      </w:divBdr>
                    </w:div>
                  </w:divsChild>
                </w:div>
                <w:div w:id="1814902846">
                  <w:marLeft w:val="0"/>
                  <w:marRight w:val="0"/>
                  <w:marTop w:val="0"/>
                  <w:marBottom w:val="0"/>
                  <w:divBdr>
                    <w:top w:val="none" w:sz="0" w:space="0" w:color="auto"/>
                    <w:left w:val="none" w:sz="0" w:space="0" w:color="auto"/>
                    <w:bottom w:val="none" w:sz="0" w:space="0" w:color="auto"/>
                    <w:right w:val="none" w:sz="0" w:space="0" w:color="auto"/>
                  </w:divBdr>
                  <w:divsChild>
                    <w:div w:id="518197752">
                      <w:marLeft w:val="0"/>
                      <w:marRight w:val="0"/>
                      <w:marTop w:val="0"/>
                      <w:marBottom w:val="0"/>
                      <w:divBdr>
                        <w:top w:val="none" w:sz="0" w:space="0" w:color="auto"/>
                        <w:left w:val="none" w:sz="0" w:space="0" w:color="auto"/>
                        <w:bottom w:val="none" w:sz="0" w:space="0" w:color="auto"/>
                        <w:right w:val="none" w:sz="0" w:space="0" w:color="auto"/>
                      </w:divBdr>
                    </w:div>
                  </w:divsChild>
                </w:div>
                <w:div w:id="1847934529">
                  <w:marLeft w:val="0"/>
                  <w:marRight w:val="0"/>
                  <w:marTop w:val="0"/>
                  <w:marBottom w:val="0"/>
                  <w:divBdr>
                    <w:top w:val="none" w:sz="0" w:space="0" w:color="auto"/>
                    <w:left w:val="none" w:sz="0" w:space="0" w:color="auto"/>
                    <w:bottom w:val="none" w:sz="0" w:space="0" w:color="auto"/>
                    <w:right w:val="none" w:sz="0" w:space="0" w:color="auto"/>
                  </w:divBdr>
                  <w:divsChild>
                    <w:div w:id="404690988">
                      <w:marLeft w:val="0"/>
                      <w:marRight w:val="0"/>
                      <w:marTop w:val="0"/>
                      <w:marBottom w:val="0"/>
                      <w:divBdr>
                        <w:top w:val="none" w:sz="0" w:space="0" w:color="auto"/>
                        <w:left w:val="none" w:sz="0" w:space="0" w:color="auto"/>
                        <w:bottom w:val="none" w:sz="0" w:space="0" w:color="auto"/>
                        <w:right w:val="none" w:sz="0" w:space="0" w:color="auto"/>
                      </w:divBdr>
                    </w:div>
                  </w:divsChild>
                </w:div>
                <w:div w:id="1955361703">
                  <w:marLeft w:val="0"/>
                  <w:marRight w:val="0"/>
                  <w:marTop w:val="0"/>
                  <w:marBottom w:val="0"/>
                  <w:divBdr>
                    <w:top w:val="none" w:sz="0" w:space="0" w:color="auto"/>
                    <w:left w:val="none" w:sz="0" w:space="0" w:color="auto"/>
                    <w:bottom w:val="none" w:sz="0" w:space="0" w:color="auto"/>
                    <w:right w:val="none" w:sz="0" w:space="0" w:color="auto"/>
                  </w:divBdr>
                  <w:divsChild>
                    <w:div w:id="1902474898">
                      <w:marLeft w:val="0"/>
                      <w:marRight w:val="0"/>
                      <w:marTop w:val="0"/>
                      <w:marBottom w:val="0"/>
                      <w:divBdr>
                        <w:top w:val="none" w:sz="0" w:space="0" w:color="auto"/>
                        <w:left w:val="none" w:sz="0" w:space="0" w:color="auto"/>
                        <w:bottom w:val="none" w:sz="0" w:space="0" w:color="auto"/>
                        <w:right w:val="none" w:sz="0" w:space="0" w:color="auto"/>
                      </w:divBdr>
                    </w:div>
                  </w:divsChild>
                </w:div>
                <w:div w:id="1958369705">
                  <w:marLeft w:val="0"/>
                  <w:marRight w:val="0"/>
                  <w:marTop w:val="0"/>
                  <w:marBottom w:val="0"/>
                  <w:divBdr>
                    <w:top w:val="none" w:sz="0" w:space="0" w:color="auto"/>
                    <w:left w:val="none" w:sz="0" w:space="0" w:color="auto"/>
                    <w:bottom w:val="none" w:sz="0" w:space="0" w:color="auto"/>
                    <w:right w:val="none" w:sz="0" w:space="0" w:color="auto"/>
                  </w:divBdr>
                  <w:divsChild>
                    <w:div w:id="1874607675">
                      <w:marLeft w:val="0"/>
                      <w:marRight w:val="0"/>
                      <w:marTop w:val="0"/>
                      <w:marBottom w:val="0"/>
                      <w:divBdr>
                        <w:top w:val="none" w:sz="0" w:space="0" w:color="auto"/>
                        <w:left w:val="none" w:sz="0" w:space="0" w:color="auto"/>
                        <w:bottom w:val="none" w:sz="0" w:space="0" w:color="auto"/>
                        <w:right w:val="none" w:sz="0" w:space="0" w:color="auto"/>
                      </w:divBdr>
                    </w:div>
                  </w:divsChild>
                </w:div>
                <w:div w:id="1967931827">
                  <w:marLeft w:val="0"/>
                  <w:marRight w:val="0"/>
                  <w:marTop w:val="0"/>
                  <w:marBottom w:val="0"/>
                  <w:divBdr>
                    <w:top w:val="none" w:sz="0" w:space="0" w:color="auto"/>
                    <w:left w:val="none" w:sz="0" w:space="0" w:color="auto"/>
                    <w:bottom w:val="none" w:sz="0" w:space="0" w:color="auto"/>
                    <w:right w:val="none" w:sz="0" w:space="0" w:color="auto"/>
                  </w:divBdr>
                  <w:divsChild>
                    <w:div w:id="1328290604">
                      <w:marLeft w:val="0"/>
                      <w:marRight w:val="0"/>
                      <w:marTop w:val="0"/>
                      <w:marBottom w:val="0"/>
                      <w:divBdr>
                        <w:top w:val="none" w:sz="0" w:space="0" w:color="auto"/>
                        <w:left w:val="none" w:sz="0" w:space="0" w:color="auto"/>
                        <w:bottom w:val="none" w:sz="0" w:space="0" w:color="auto"/>
                        <w:right w:val="none" w:sz="0" w:space="0" w:color="auto"/>
                      </w:divBdr>
                    </w:div>
                  </w:divsChild>
                </w:div>
                <w:div w:id="1971744327">
                  <w:marLeft w:val="0"/>
                  <w:marRight w:val="0"/>
                  <w:marTop w:val="0"/>
                  <w:marBottom w:val="0"/>
                  <w:divBdr>
                    <w:top w:val="none" w:sz="0" w:space="0" w:color="auto"/>
                    <w:left w:val="none" w:sz="0" w:space="0" w:color="auto"/>
                    <w:bottom w:val="none" w:sz="0" w:space="0" w:color="auto"/>
                    <w:right w:val="none" w:sz="0" w:space="0" w:color="auto"/>
                  </w:divBdr>
                  <w:divsChild>
                    <w:div w:id="310982079">
                      <w:marLeft w:val="0"/>
                      <w:marRight w:val="0"/>
                      <w:marTop w:val="0"/>
                      <w:marBottom w:val="0"/>
                      <w:divBdr>
                        <w:top w:val="none" w:sz="0" w:space="0" w:color="auto"/>
                        <w:left w:val="none" w:sz="0" w:space="0" w:color="auto"/>
                        <w:bottom w:val="none" w:sz="0" w:space="0" w:color="auto"/>
                        <w:right w:val="none" w:sz="0" w:space="0" w:color="auto"/>
                      </w:divBdr>
                    </w:div>
                  </w:divsChild>
                </w:div>
                <w:div w:id="1975717081">
                  <w:marLeft w:val="0"/>
                  <w:marRight w:val="0"/>
                  <w:marTop w:val="0"/>
                  <w:marBottom w:val="0"/>
                  <w:divBdr>
                    <w:top w:val="none" w:sz="0" w:space="0" w:color="auto"/>
                    <w:left w:val="none" w:sz="0" w:space="0" w:color="auto"/>
                    <w:bottom w:val="none" w:sz="0" w:space="0" w:color="auto"/>
                    <w:right w:val="none" w:sz="0" w:space="0" w:color="auto"/>
                  </w:divBdr>
                  <w:divsChild>
                    <w:div w:id="1557010310">
                      <w:marLeft w:val="0"/>
                      <w:marRight w:val="0"/>
                      <w:marTop w:val="0"/>
                      <w:marBottom w:val="0"/>
                      <w:divBdr>
                        <w:top w:val="none" w:sz="0" w:space="0" w:color="auto"/>
                        <w:left w:val="none" w:sz="0" w:space="0" w:color="auto"/>
                        <w:bottom w:val="none" w:sz="0" w:space="0" w:color="auto"/>
                        <w:right w:val="none" w:sz="0" w:space="0" w:color="auto"/>
                      </w:divBdr>
                    </w:div>
                  </w:divsChild>
                </w:div>
                <w:div w:id="2021277231">
                  <w:marLeft w:val="0"/>
                  <w:marRight w:val="0"/>
                  <w:marTop w:val="0"/>
                  <w:marBottom w:val="0"/>
                  <w:divBdr>
                    <w:top w:val="none" w:sz="0" w:space="0" w:color="auto"/>
                    <w:left w:val="none" w:sz="0" w:space="0" w:color="auto"/>
                    <w:bottom w:val="none" w:sz="0" w:space="0" w:color="auto"/>
                    <w:right w:val="none" w:sz="0" w:space="0" w:color="auto"/>
                  </w:divBdr>
                  <w:divsChild>
                    <w:div w:id="1748962568">
                      <w:marLeft w:val="0"/>
                      <w:marRight w:val="0"/>
                      <w:marTop w:val="0"/>
                      <w:marBottom w:val="0"/>
                      <w:divBdr>
                        <w:top w:val="none" w:sz="0" w:space="0" w:color="auto"/>
                        <w:left w:val="none" w:sz="0" w:space="0" w:color="auto"/>
                        <w:bottom w:val="none" w:sz="0" w:space="0" w:color="auto"/>
                        <w:right w:val="none" w:sz="0" w:space="0" w:color="auto"/>
                      </w:divBdr>
                    </w:div>
                  </w:divsChild>
                </w:div>
                <w:div w:id="2025934757">
                  <w:marLeft w:val="0"/>
                  <w:marRight w:val="0"/>
                  <w:marTop w:val="0"/>
                  <w:marBottom w:val="0"/>
                  <w:divBdr>
                    <w:top w:val="none" w:sz="0" w:space="0" w:color="auto"/>
                    <w:left w:val="none" w:sz="0" w:space="0" w:color="auto"/>
                    <w:bottom w:val="none" w:sz="0" w:space="0" w:color="auto"/>
                    <w:right w:val="none" w:sz="0" w:space="0" w:color="auto"/>
                  </w:divBdr>
                  <w:divsChild>
                    <w:div w:id="1655143499">
                      <w:marLeft w:val="0"/>
                      <w:marRight w:val="0"/>
                      <w:marTop w:val="0"/>
                      <w:marBottom w:val="0"/>
                      <w:divBdr>
                        <w:top w:val="none" w:sz="0" w:space="0" w:color="auto"/>
                        <w:left w:val="none" w:sz="0" w:space="0" w:color="auto"/>
                        <w:bottom w:val="none" w:sz="0" w:space="0" w:color="auto"/>
                        <w:right w:val="none" w:sz="0" w:space="0" w:color="auto"/>
                      </w:divBdr>
                    </w:div>
                  </w:divsChild>
                </w:div>
                <w:div w:id="2032560753">
                  <w:marLeft w:val="0"/>
                  <w:marRight w:val="0"/>
                  <w:marTop w:val="0"/>
                  <w:marBottom w:val="0"/>
                  <w:divBdr>
                    <w:top w:val="none" w:sz="0" w:space="0" w:color="auto"/>
                    <w:left w:val="none" w:sz="0" w:space="0" w:color="auto"/>
                    <w:bottom w:val="none" w:sz="0" w:space="0" w:color="auto"/>
                    <w:right w:val="none" w:sz="0" w:space="0" w:color="auto"/>
                  </w:divBdr>
                  <w:divsChild>
                    <w:div w:id="1417479378">
                      <w:marLeft w:val="0"/>
                      <w:marRight w:val="0"/>
                      <w:marTop w:val="0"/>
                      <w:marBottom w:val="0"/>
                      <w:divBdr>
                        <w:top w:val="none" w:sz="0" w:space="0" w:color="auto"/>
                        <w:left w:val="none" w:sz="0" w:space="0" w:color="auto"/>
                        <w:bottom w:val="none" w:sz="0" w:space="0" w:color="auto"/>
                        <w:right w:val="none" w:sz="0" w:space="0" w:color="auto"/>
                      </w:divBdr>
                    </w:div>
                  </w:divsChild>
                </w:div>
                <w:div w:id="2071881764">
                  <w:marLeft w:val="0"/>
                  <w:marRight w:val="0"/>
                  <w:marTop w:val="0"/>
                  <w:marBottom w:val="0"/>
                  <w:divBdr>
                    <w:top w:val="none" w:sz="0" w:space="0" w:color="auto"/>
                    <w:left w:val="none" w:sz="0" w:space="0" w:color="auto"/>
                    <w:bottom w:val="none" w:sz="0" w:space="0" w:color="auto"/>
                    <w:right w:val="none" w:sz="0" w:space="0" w:color="auto"/>
                  </w:divBdr>
                  <w:divsChild>
                    <w:div w:id="1382051841">
                      <w:marLeft w:val="0"/>
                      <w:marRight w:val="0"/>
                      <w:marTop w:val="0"/>
                      <w:marBottom w:val="0"/>
                      <w:divBdr>
                        <w:top w:val="none" w:sz="0" w:space="0" w:color="auto"/>
                        <w:left w:val="none" w:sz="0" w:space="0" w:color="auto"/>
                        <w:bottom w:val="none" w:sz="0" w:space="0" w:color="auto"/>
                        <w:right w:val="none" w:sz="0" w:space="0" w:color="auto"/>
                      </w:divBdr>
                    </w:div>
                  </w:divsChild>
                </w:div>
                <w:div w:id="2120637552">
                  <w:marLeft w:val="0"/>
                  <w:marRight w:val="0"/>
                  <w:marTop w:val="0"/>
                  <w:marBottom w:val="0"/>
                  <w:divBdr>
                    <w:top w:val="none" w:sz="0" w:space="0" w:color="auto"/>
                    <w:left w:val="none" w:sz="0" w:space="0" w:color="auto"/>
                    <w:bottom w:val="none" w:sz="0" w:space="0" w:color="auto"/>
                    <w:right w:val="none" w:sz="0" w:space="0" w:color="auto"/>
                  </w:divBdr>
                  <w:divsChild>
                    <w:div w:id="1498183011">
                      <w:marLeft w:val="0"/>
                      <w:marRight w:val="0"/>
                      <w:marTop w:val="0"/>
                      <w:marBottom w:val="0"/>
                      <w:divBdr>
                        <w:top w:val="none" w:sz="0" w:space="0" w:color="auto"/>
                        <w:left w:val="none" w:sz="0" w:space="0" w:color="auto"/>
                        <w:bottom w:val="none" w:sz="0" w:space="0" w:color="auto"/>
                        <w:right w:val="none" w:sz="0" w:space="0" w:color="auto"/>
                      </w:divBdr>
                    </w:div>
                  </w:divsChild>
                </w:div>
                <w:div w:id="2133591124">
                  <w:marLeft w:val="0"/>
                  <w:marRight w:val="0"/>
                  <w:marTop w:val="0"/>
                  <w:marBottom w:val="0"/>
                  <w:divBdr>
                    <w:top w:val="none" w:sz="0" w:space="0" w:color="auto"/>
                    <w:left w:val="none" w:sz="0" w:space="0" w:color="auto"/>
                    <w:bottom w:val="none" w:sz="0" w:space="0" w:color="auto"/>
                    <w:right w:val="none" w:sz="0" w:space="0" w:color="auto"/>
                  </w:divBdr>
                  <w:divsChild>
                    <w:div w:id="13829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9388">
          <w:marLeft w:val="0"/>
          <w:marRight w:val="0"/>
          <w:marTop w:val="0"/>
          <w:marBottom w:val="0"/>
          <w:divBdr>
            <w:top w:val="none" w:sz="0" w:space="0" w:color="auto"/>
            <w:left w:val="none" w:sz="0" w:space="0" w:color="auto"/>
            <w:bottom w:val="none" w:sz="0" w:space="0" w:color="auto"/>
            <w:right w:val="none" w:sz="0" w:space="0" w:color="auto"/>
          </w:divBdr>
        </w:div>
        <w:div w:id="544491413">
          <w:marLeft w:val="0"/>
          <w:marRight w:val="0"/>
          <w:marTop w:val="0"/>
          <w:marBottom w:val="0"/>
          <w:divBdr>
            <w:top w:val="none" w:sz="0" w:space="0" w:color="auto"/>
            <w:left w:val="none" w:sz="0" w:space="0" w:color="auto"/>
            <w:bottom w:val="none" w:sz="0" w:space="0" w:color="auto"/>
            <w:right w:val="none" w:sz="0" w:space="0" w:color="auto"/>
          </w:divBdr>
        </w:div>
        <w:div w:id="701132600">
          <w:marLeft w:val="0"/>
          <w:marRight w:val="0"/>
          <w:marTop w:val="0"/>
          <w:marBottom w:val="0"/>
          <w:divBdr>
            <w:top w:val="none" w:sz="0" w:space="0" w:color="auto"/>
            <w:left w:val="none" w:sz="0" w:space="0" w:color="auto"/>
            <w:bottom w:val="none" w:sz="0" w:space="0" w:color="auto"/>
            <w:right w:val="none" w:sz="0" w:space="0" w:color="auto"/>
          </w:divBdr>
        </w:div>
        <w:div w:id="901021240">
          <w:marLeft w:val="0"/>
          <w:marRight w:val="0"/>
          <w:marTop w:val="0"/>
          <w:marBottom w:val="0"/>
          <w:divBdr>
            <w:top w:val="none" w:sz="0" w:space="0" w:color="auto"/>
            <w:left w:val="none" w:sz="0" w:space="0" w:color="auto"/>
            <w:bottom w:val="none" w:sz="0" w:space="0" w:color="auto"/>
            <w:right w:val="none" w:sz="0" w:space="0" w:color="auto"/>
          </w:divBdr>
        </w:div>
        <w:div w:id="1119570560">
          <w:marLeft w:val="0"/>
          <w:marRight w:val="0"/>
          <w:marTop w:val="0"/>
          <w:marBottom w:val="0"/>
          <w:divBdr>
            <w:top w:val="none" w:sz="0" w:space="0" w:color="auto"/>
            <w:left w:val="none" w:sz="0" w:space="0" w:color="auto"/>
            <w:bottom w:val="none" w:sz="0" w:space="0" w:color="auto"/>
            <w:right w:val="none" w:sz="0" w:space="0" w:color="auto"/>
          </w:divBdr>
          <w:divsChild>
            <w:div w:id="44138260">
              <w:marLeft w:val="-75"/>
              <w:marRight w:val="0"/>
              <w:marTop w:val="30"/>
              <w:marBottom w:val="30"/>
              <w:divBdr>
                <w:top w:val="none" w:sz="0" w:space="0" w:color="auto"/>
                <w:left w:val="none" w:sz="0" w:space="0" w:color="auto"/>
                <w:bottom w:val="none" w:sz="0" w:space="0" w:color="auto"/>
                <w:right w:val="none" w:sz="0" w:space="0" w:color="auto"/>
              </w:divBdr>
              <w:divsChild>
                <w:div w:id="5181679">
                  <w:marLeft w:val="0"/>
                  <w:marRight w:val="0"/>
                  <w:marTop w:val="0"/>
                  <w:marBottom w:val="0"/>
                  <w:divBdr>
                    <w:top w:val="none" w:sz="0" w:space="0" w:color="auto"/>
                    <w:left w:val="none" w:sz="0" w:space="0" w:color="auto"/>
                    <w:bottom w:val="none" w:sz="0" w:space="0" w:color="auto"/>
                    <w:right w:val="none" w:sz="0" w:space="0" w:color="auto"/>
                  </w:divBdr>
                  <w:divsChild>
                    <w:div w:id="1390150106">
                      <w:marLeft w:val="0"/>
                      <w:marRight w:val="0"/>
                      <w:marTop w:val="0"/>
                      <w:marBottom w:val="0"/>
                      <w:divBdr>
                        <w:top w:val="none" w:sz="0" w:space="0" w:color="auto"/>
                        <w:left w:val="none" w:sz="0" w:space="0" w:color="auto"/>
                        <w:bottom w:val="none" w:sz="0" w:space="0" w:color="auto"/>
                        <w:right w:val="none" w:sz="0" w:space="0" w:color="auto"/>
                      </w:divBdr>
                    </w:div>
                  </w:divsChild>
                </w:div>
                <w:div w:id="6640290">
                  <w:marLeft w:val="0"/>
                  <w:marRight w:val="0"/>
                  <w:marTop w:val="0"/>
                  <w:marBottom w:val="0"/>
                  <w:divBdr>
                    <w:top w:val="none" w:sz="0" w:space="0" w:color="auto"/>
                    <w:left w:val="none" w:sz="0" w:space="0" w:color="auto"/>
                    <w:bottom w:val="none" w:sz="0" w:space="0" w:color="auto"/>
                    <w:right w:val="none" w:sz="0" w:space="0" w:color="auto"/>
                  </w:divBdr>
                  <w:divsChild>
                    <w:div w:id="1258053699">
                      <w:marLeft w:val="0"/>
                      <w:marRight w:val="0"/>
                      <w:marTop w:val="0"/>
                      <w:marBottom w:val="0"/>
                      <w:divBdr>
                        <w:top w:val="none" w:sz="0" w:space="0" w:color="auto"/>
                        <w:left w:val="none" w:sz="0" w:space="0" w:color="auto"/>
                        <w:bottom w:val="none" w:sz="0" w:space="0" w:color="auto"/>
                        <w:right w:val="none" w:sz="0" w:space="0" w:color="auto"/>
                      </w:divBdr>
                    </w:div>
                  </w:divsChild>
                </w:div>
                <w:div w:id="11535377">
                  <w:marLeft w:val="0"/>
                  <w:marRight w:val="0"/>
                  <w:marTop w:val="0"/>
                  <w:marBottom w:val="0"/>
                  <w:divBdr>
                    <w:top w:val="none" w:sz="0" w:space="0" w:color="auto"/>
                    <w:left w:val="none" w:sz="0" w:space="0" w:color="auto"/>
                    <w:bottom w:val="none" w:sz="0" w:space="0" w:color="auto"/>
                    <w:right w:val="none" w:sz="0" w:space="0" w:color="auto"/>
                  </w:divBdr>
                  <w:divsChild>
                    <w:div w:id="114637161">
                      <w:marLeft w:val="0"/>
                      <w:marRight w:val="0"/>
                      <w:marTop w:val="0"/>
                      <w:marBottom w:val="0"/>
                      <w:divBdr>
                        <w:top w:val="none" w:sz="0" w:space="0" w:color="auto"/>
                        <w:left w:val="none" w:sz="0" w:space="0" w:color="auto"/>
                        <w:bottom w:val="none" w:sz="0" w:space="0" w:color="auto"/>
                        <w:right w:val="none" w:sz="0" w:space="0" w:color="auto"/>
                      </w:divBdr>
                    </w:div>
                  </w:divsChild>
                </w:div>
                <w:div w:id="11955362">
                  <w:marLeft w:val="0"/>
                  <w:marRight w:val="0"/>
                  <w:marTop w:val="0"/>
                  <w:marBottom w:val="0"/>
                  <w:divBdr>
                    <w:top w:val="none" w:sz="0" w:space="0" w:color="auto"/>
                    <w:left w:val="none" w:sz="0" w:space="0" w:color="auto"/>
                    <w:bottom w:val="none" w:sz="0" w:space="0" w:color="auto"/>
                    <w:right w:val="none" w:sz="0" w:space="0" w:color="auto"/>
                  </w:divBdr>
                  <w:divsChild>
                    <w:div w:id="2070616069">
                      <w:marLeft w:val="0"/>
                      <w:marRight w:val="0"/>
                      <w:marTop w:val="0"/>
                      <w:marBottom w:val="0"/>
                      <w:divBdr>
                        <w:top w:val="none" w:sz="0" w:space="0" w:color="auto"/>
                        <w:left w:val="none" w:sz="0" w:space="0" w:color="auto"/>
                        <w:bottom w:val="none" w:sz="0" w:space="0" w:color="auto"/>
                        <w:right w:val="none" w:sz="0" w:space="0" w:color="auto"/>
                      </w:divBdr>
                    </w:div>
                  </w:divsChild>
                </w:div>
                <w:div w:id="20517816">
                  <w:marLeft w:val="0"/>
                  <w:marRight w:val="0"/>
                  <w:marTop w:val="0"/>
                  <w:marBottom w:val="0"/>
                  <w:divBdr>
                    <w:top w:val="none" w:sz="0" w:space="0" w:color="auto"/>
                    <w:left w:val="none" w:sz="0" w:space="0" w:color="auto"/>
                    <w:bottom w:val="none" w:sz="0" w:space="0" w:color="auto"/>
                    <w:right w:val="none" w:sz="0" w:space="0" w:color="auto"/>
                  </w:divBdr>
                  <w:divsChild>
                    <w:div w:id="2020616959">
                      <w:marLeft w:val="0"/>
                      <w:marRight w:val="0"/>
                      <w:marTop w:val="0"/>
                      <w:marBottom w:val="0"/>
                      <w:divBdr>
                        <w:top w:val="none" w:sz="0" w:space="0" w:color="auto"/>
                        <w:left w:val="none" w:sz="0" w:space="0" w:color="auto"/>
                        <w:bottom w:val="none" w:sz="0" w:space="0" w:color="auto"/>
                        <w:right w:val="none" w:sz="0" w:space="0" w:color="auto"/>
                      </w:divBdr>
                    </w:div>
                  </w:divsChild>
                </w:div>
                <w:div w:id="23866642">
                  <w:marLeft w:val="0"/>
                  <w:marRight w:val="0"/>
                  <w:marTop w:val="0"/>
                  <w:marBottom w:val="0"/>
                  <w:divBdr>
                    <w:top w:val="none" w:sz="0" w:space="0" w:color="auto"/>
                    <w:left w:val="none" w:sz="0" w:space="0" w:color="auto"/>
                    <w:bottom w:val="none" w:sz="0" w:space="0" w:color="auto"/>
                    <w:right w:val="none" w:sz="0" w:space="0" w:color="auto"/>
                  </w:divBdr>
                  <w:divsChild>
                    <w:div w:id="934290201">
                      <w:marLeft w:val="0"/>
                      <w:marRight w:val="0"/>
                      <w:marTop w:val="0"/>
                      <w:marBottom w:val="0"/>
                      <w:divBdr>
                        <w:top w:val="none" w:sz="0" w:space="0" w:color="auto"/>
                        <w:left w:val="none" w:sz="0" w:space="0" w:color="auto"/>
                        <w:bottom w:val="none" w:sz="0" w:space="0" w:color="auto"/>
                        <w:right w:val="none" w:sz="0" w:space="0" w:color="auto"/>
                      </w:divBdr>
                    </w:div>
                  </w:divsChild>
                </w:div>
                <w:div w:id="29502716">
                  <w:marLeft w:val="0"/>
                  <w:marRight w:val="0"/>
                  <w:marTop w:val="0"/>
                  <w:marBottom w:val="0"/>
                  <w:divBdr>
                    <w:top w:val="none" w:sz="0" w:space="0" w:color="auto"/>
                    <w:left w:val="none" w:sz="0" w:space="0" w:color="auto"/>
                    <w:bottom w:val="none" w:sz="0" w:space="0" w:color="auto"/>
                    <w:right w:val="none" w:sz="0" w:space="0" w:color="auto"/>
                  </w:divBdr>
                  <w:divsChild>
                    <w:div w:id="931815934">
                      <w:marLeft w:val="0"/>
                      <w:marRight w:val="0"/>
                      <w:marTop w:val="0"/>
                      <w:marBottom w:val="0"/>
                      <w:divBdr>
                        <w:top w:val="none" w:sz="0" w:space="0" w:color="auto"/>
                        <w:left w:val="none" w:sz="0" w:space="0" w:color="auto"/>
                        <w:bottom w:val="none" w:sz="0" w:space="0" w:color="auto"/>
                        <w:right w:val="none" w:sz="0" w:space="0" w:color="auto"/>
                      </w:divBdr>
                    </w:div>
                  </w:divsChild>
                </w:div>
                <w:div w:id="39936557">
                  <w:marLeft w:val="0"/>
                  <w:marRight w:val="0"/>
                  <w:marTop w:val="0"/>
                  <w:marBottom w:val="0"/>
                  <w:divBdr>
                    <w:top w:val="none" w:sz="0" w:space="0" w:color="auto"/>
                    <w:left w:val="none" w:sz="0" w:space="0" w:color="auto"/>
                    <w:bottom w:val="none" w:sz="0" w:space="0" w:color="auto"/>
                    <w:right w:val="none" w:sz="0" w:space="0" w:color="auto"/>
                  </w:divBdr>
                  <w:divsChild>
                    <w:div w:id="1961379044">
                      <w:marLeft w:val="0"/>
                      <w:marRight w:val="0"/>
                      <w:marTop w:val="0"/>
                      <w:marBottom w:val="0"/>
                      <w:divBdr>
                        <w:top w:val="none" w:sz="0" w:space="0" w:color="auto"/>
                        <w:left w:val="none" w:sz="0" w:space="0" w:color="auto"/>
                        <w:bottom w:val="none" w:sz="0" w:space="0" w:color="auto"/>
                        <w:right w:val="none" w:sz="0" w:space="0" w:color="auto"/>
                      </w:divBdr>
                    </w:div>
                  </w:divsChild>
                </w:div>
                <w:div w:id="49353713">
                  <w:marLeft w:val="0"/>
                  <w:marRight w:val="0"/>
                  <w:marTop w:val="0"/>
                  <w:marBottom w:val="0"/>
                  <w:divBdr>
                    <w:top w:val="none" w:sz="0" w:space="0" w:color="auto"/>
                    <w:left w:val="none" w:sz="0" w:space="0" w:color="auto"/>
                    <w:bottom w:val="none" w:sz="0" w:space="0" w:color="auto"/>
                    <w:right w:val="none" w:sz="0" w:space="0" w:color="auto"/>
                  </w:divBdr>
                  <w:divsChild>
                    <w:div w:id="2075925716">
                      <w:marLeft w:val="0"/>
                      <w:marRight w:val="0"/>
                      <w:marTop w:val="0"/>
                      <w:marBottom w:val="0"/>
                      <w:divBdr>
                        <w:top w:val="none" w:sz="0" w:space="0" w:color="auto"/>
                        <w:left w:val="none" w:sz="0" w:space="0" w:color="auto"/>
                        <w:bottom w:val="none" w:sz="0" w:space="0" w:color="auto"/>
                        <w:right w:val="none" w:sz="0" w:space="0" w:color="auto"/>
                      </w:divBdr>
                    </w:div>
                  </w:divsChild>
                </w:div>
                <w:div w:id="59448253">
                  <w:marLeft w:val="0"/>
                  <w:marRight w:val="0"/>
                  <w:marTop w:val="0"/>
                  <w:marBottom w:val="0"/>
                  <w:divBdr>
                    <w:top w:val="none" w:sz="0" w:space="0" w:color="auto"/>
                    <w:left w:val="none" w:sz="0" w:space="0" w:color="auto"/>
                    <w:bottom w:val="none" w:sz="0" w:space="0" w:color="auto"/>
                    <w:right w:val="none" w:sz="0" w:space="0" w:color="auto"/>
                  </w:divBdr>
                  <w:divsChild>
                    <w:div w:id="1893080353">
                      <w:marLeft w:val="0"/>
                      <w:marRight w:val="0"/>
                      <w:marTop w:val="0"/>
                      <w:marBottom w:val="0"/>
                      <w:divBdr>
                        <w:top w:val="none" w:sz="0" w:space="0" w:color="auto"/>
                        <w:left w:val="none" w:sz="0" w:space="0" w:color="auto"/>
                        <w:bottom w:val="none" w:sz="0" w:space="0" w:color="auto"/>
                        <w:right w:val="none" w:sz="0" w:space="0" w:color="auto"/>
                      </w:divBdr>
                    </w:div>
                  </w:divsChild>
                </w:div>
                <w:div w:id="59670357">
                  <w:marLeft w:val="0"/>
                  <w:marRight w:val="0"/>
                  <w:marTop w:val="0"/>
                  <w:marBottom w:val="0"/>
                  <w:divBdr>
                    <w:top w:val="none" w:sz="0" w:space="0" w:color="auto"/>
                    <w:left w:val="none" w:sz="0" w:space="0" w:color="auto"/>
                    <w:bottom w:val="none" w:sz="0" w:space="0" w:color="auto"/>
                    <w:right w:val="none" w:sz="0" w:space="0" w:color="auto"/>
                  </w:divBdr>
                  <w:divsChild>
                    <w:div w:id="1775246371">
                      <w:marLeft w:val="0"/>
                      <w:marRight w:val="0"/>
                      <w:marTop w:val="0"/>
                      <w:marBottom w:val="0"/>
                      <w:divBdr>
                        <w:top w:val="none" w:sz="0" w:space="0" w:color="auto"/>
                        <w:left w:val="none" w:sz="0" w:space="0" w:color="auto"/>
                        <w:bottom w:val="none" w:sz="0" w:space="0" w:color="auto"/>
                        <w:right w:val="none" w:sz="0" w:space="0" w:color="auto"/>
                      </w:divBdr>
                    </w:div>
                  </w:divsChild>
                </w:div>
                <w:div w:id="70084388">
                  <w:marLeft w:val="0"/>
                  <w:marRight w:val="0"/>
                  <w:marTop w:val="0"/>
                  <w:marBottom w:val="0"/>
                  <w:divBdr>
                    <w:top w:val="none" w:sz="0" w:space="0" w:color="auto"/>
                    <w:left w:val="none" w:sz="0" w:space="0" w:color="auto"/>
                    <w:bottom w:val="none" w:sz="0" w:space="0" w:color="auto"/>
                    <w:right w:val="none" w:sz="0" w:space="0" w:color="auto"/>
                  </w:divBdr>
                  <w:divsChild>
                    <w:div w:id="232854049">
                      <w:marLeft w:val="0"/>
                      <w:marRight w:val="0"/>
                      <w:marTop w:val="0"/>
                      <w:marBottom w:val="0"/>
                      <w:divBdr>
                        <w:top w:val="none" w:sz="0" w:space="0" w:color="auto"/>
                        <w:left w:val="none" w:sz="0" w:space="0" w:color="auto"/>
                        <w:bottom w:val="none" w:sz="0" w:space="0" w:color="auto"/>
                        <w:right w:val="none" w:sz="0" w:space="0" w:color="auto"/>
                      </w:divBdr>
                    </w:div>
                  </w:divsChild>
                </w:div>
                <w:div w:id="71202657">
                  <w:marLeft w:val="0"/>
                  <w:marRight w:val="0"/>
                  <w:marTop w:val="0"/>
                  <w:marBottom w:val="0"/>
                  <w:divBdr>
                    <w:top w:val="none" w:sz="0" w:space="0" w:color="auto"/>
                    <w:left w:val="none" w:sz="0" w:space="0" w:color="auto"/>
                    <w:bottom w:val="none" w:sz="0" w:space="0" w:color="auto"/>
                    <w:right w:val="none" w:sz="0" w:space="0" w:color="auto"/>
                  </w:divBdr>
                  <w:divsChild>
                    <w:div w:id="1743988248">
                      <w:marLeft w:val="0"/>
                      <w:marRight w:val="0"/>
                      <w:marTop w:val="0"/>
                      <w:marBottom w:val="0"/>
                      <w:divBdr>
                        <w:top w:val="none" w:sz="0" w:space="0" w:color="auto"/>
                        <w:left w:val="none" w:sz="0" w:space="0" w:color="auto"/>
                        <w:bottom w:val="none" w:sz="0" w:space="0" w:color="auto"/>
                        <w:right w:val="none" w:sz="0" w:space="0" w:color="auto"/>
                      </w:divBdr>
                    </w:div>
                  </w:divsChild>
                </w:div>
                <w:div w:id="74019328">
                  <w:marLeft w:val="0"/>
                  <w:marRight w:val="0"/>
                  <w:marTop w:val="0"/>
                  <w:marBottom w:val="0"/>
                  <w:divBdr>
                    <w:top w:val="none" w:sz="0" w:space="0" w:color="auto"/>
                    <w:left w:val="none" w:sz="0" w:space="0" w:color="auto"/>
                    <w:bottom w:val="none" w:sz="0" w:space="0" w:color="auto"/>
                    <w:right w:val="none" w:sz="0" w:space="0" w:color="auto"/>
                  </w:divBdr>
                  <w:divsChild>
                    <w:div w:id="1849783644">
                      <w:marLeft w:val="0"/>
                      <w:marRight w:val="0"/>
                      <w:marTop w:val="0"/>
                      <w:marBottom w:val="0"/>
                      <w:divBdr>
                        <w:top w:val="none" w:sz="0" w:space="0" w:color="auto"/>
                        <w:left w:val="none" w:sz="0" w:space="0" w:color="auto"/>
                        <w:bottom w:val="none" w:sz="0" w:space="0" w:color="auto"/>
                        <w:right w:val="none" w:sz="0" w:space="0" w:color="auto"/>
                      </w:divBdr>
                    </w:div>
                  </w:divsChild>
                </w:div>
                <w:div w:id="76874298">
                  <w:marLeft w:val="0"/>
                  <w:marRight w:val="0"/>
                  <w:marTop w:val="0"/>
                  <w:marBottom w:val="0"/>
                  <w:divBdr>
                    <w:top w:val="none" w:sz="0" w:space="0" w:color="auto"/>
                    <w:left w:val="none" w:sz="0" w:space="0" w:color="auto"/>
                    <w:bottom w:val="none" w:sz="0" w:space="0" w:color="auto"/>
                    <w:right w:val="none" w:sz="0" w:space="0" w:color="auto"/>
                  </w:divBdr>
                  <w:divsChild>
                    <w:div w:id="2061786786">
                      <w:marLeft w:val="0"/>
                      <w:marRight w:val="0"/>
                      <w:marTop w:val="0"/>
                      <w:marBottom w:val="0"/>
                      <w:divBdr>
                        <w:top w:val="none" w:sz="0" w:space="0" w:color="auto"/>
                        <w:left w:val="none" w:sz="0" w:space="0" w:color="auto"/>
                        <w:bottom w:val="none" w:sz="0" w:space="0" w:color="auto"/>
                        <w:right w:val="none" w:sz="0" w:space="0" w:color="auto"/>
                      </w:divBdr>
                    </w:div>
                  </w:divsChild>
                </w:div>
                <w:div w:id="79958809">
                  <w:marLeft w:val="0"/>
                  <w:marRight w:val="0"/>
                  <w:marTop w:val="0"/>
                  <w:marBottom w:val="0"/>
                  <w:divBdr>
                    <w:top w:val="none" w:sz="0" w:space="0" w:color="auto"/>
                    <w:left w:val="none" w:sz="0" w:space="0" w:color="auto"/>
                    <w:bottom w:val="none" w:sz="0" w:space="0" w:color="auto"/>
                    <w:right w:val="none" w:sz="0" w:space="0" w:color="auto"/>
                  </w:divBdr>
                  <w:divsChild>
                    <w:div w:id="1835144217">
                      <w:marLeft w:val="0"/>
                      <w:marRight w:val="0"/>
                      <w:marTop w:val="0"/>
                      <w:marBottom w:val="0"/>
                      <w:divBdr>
                        <w:top w:val="none" w:sz="0" w:space="0" w:color="auto"/>
                        <w:left w:val="none" w:sz="0" w:space="0" w:color="auto"/>
                        <w:bottom w:val="none" w:sz="0" w:space="0" w:color="auto"/>
                        <w:right w:val="none" w:sz="0" w:space="0" w:color="auto"/>
                      </w:divBdr>
                    </w:div>
                  </w:divsChild>
                </w:div>
                <w:div w:id="82843814">
                  <w:marLeft w:val="0"/>
                  <w:marRight w:val="0"/>
                  <w:marTop w:val="0"/>
                  <w:marBottom w:val="0"/>
                  <w:divBdr>
                    <w:top w:val="none" w:sz="0" w:space="0" w:color="auto"/>
                    <w:left w:val="none" w:sz="0" w:space="0" w:color="auto"/>
                    <w:bottom w:val="none" w:sz="0" w:space="0" w:color="auto"/>
                    <w:right w:val="none" w:sz="0" w:space="0" w:color="auto"/>
                  </w:divBdr>
                  <w:divsChild>
                    <w:div w:id="601959634">
                      <w:marLeft w:val="0"/>
                      <w:marRight w:val="0"/>
                      <w:marTop w:val="0"/>
                      <w:marBottom w:val="0"/>
                      <w:divBdr>
                        <w:top w:val="none" w:sz="0" w:space="0" w:color="auto"/>
                        <w:left w:val="none" w:sz="0" w:space="0" w:color="auto"/>
                        <w:bottom w:val="none" w:sz="0" w:space="0" w:color="auto"/>
                        <w:right w:val="none" w:sz="0" w:space="0" w:color="auto"/>
                      </w:divBdr>
                    </w:div>
                  </w:divsChild>
                </w:div>
                <w:div w:id="84965555">
                  <w:marLeft w:val="0"/>
                  <w:marRight w:val="0"/>
                  <w:marTop w:val="0"/>
                  <w:marBottom w:val="0"/>
                  <w:divBdr>
                    <w:top w:val="none" w:sz="0" w:space="0" w:color="auto"/>
                    <w:left w:val="none" w:sz="0" w:space="0" w:color="auto"/>
                    <w:bottom w:val="none" w:sz="0" w:space="0" w:color="auto"/>
                    <w:right w:val="none" w:sz="0" w:space="0" w:color="auto"/>
                  </w:divBdr>
                  <w:divsChild>
                    <w:div w:id="877354177">
                      <w:marLeft w:val="0"/>
                      <w:marRight w:val="0"/>
                      <w:marTop w:val="0"/>
                      <w:marBottom w:val="0"/>
                      <w:divBdr>
                        <w:top w:val="none" w:sz="0" w:space="0" w:color="auto"/>
                        <w:left w:val="none" w:sz="0" w:space="0" w:color="auto"/>
                        <w:bottom w:val="none" w:sz="0" w:space="0" w:color="auto"/>
                        <w:right w:val="none" w:sz="0" w:space="0" w:color="auto"/>
                      </w:divBdr>
                    </w:div>
                  </w:divsChild>
                </w:div>
                <w:div w:id="106581629">
                  <w:marLeft w:val="0"/>
                  <w:marRight w:val="0"/>
                  <w:marTop w:val="0"/>
                  <w:marBottom w:val="0"/>
                  <w:divBdr>
                    <w:top w:val="none" w:sz="0" w:space="0" w:color="auto"/>
                    <w:left w:val="none" w:sz="0" w:space="0" w:color="auto"/>
                    <w:bottom w:val="none" w:sz="0" w:space="0" w:color="auto"/>
                    <w:right w:val="none" w:sz="0" w:space="0" w:color="auto"/>
                  </w:divBdr>
                  <w:divsChild>
                    <w:div w:id="1080442401">
                      <w:marLeft w:val="0"/>
                      <w:marRight w:val="0"/>
                      <w:marTop w:val="0"/>
                      <w:marBottom w:val="0"/>
                      <w:divBdr>
                        <w:top w:val="none" w:sz="0" w:space="0" w:color="auto"/>
                        <w:left w:val="none" w:sz="0" w:space="0" w:color="auto"/>
                        <w:bottom w:val="none" w:sz="0" w:space="0" w:color="auto"/>
                        <w:right w:val="none" w:sz="0" w:space="0" w:color="auto"/>
                      </w:divBdr>
                    </w:div>
                  </w:divsChild>
                </w:div>
                <w:div w:id="126507876">
                  <w:marLeft w:val="0"/>
                  <w:marRight w:val="0"/>
                  <w:marTop w:val="0"/>
                  <w:marBottom w:val="0"/>
                  <w:divBdr>
                    <w:top w:val="none" w:sz="0" w:space="0" w:color="auto"/>
                    <w:left w:val="none" w:sz="0" w:space="0" w:color="auto"/>
                    <w:bottom w:val="none" w:sz="0" w:space="0" w:color="auto"/>
                    <w:right w:val="none" w:sz="0" w:space="0" w:color="auto"/>
                  </w:divBdr>
                  <w:divsChild>
                    <w:div w:id="897126291">
                      <w:marLeft w:val="0"/>
                      <w:marRight w:val="0"/>
                      <w:marTop w:val="0"/>
                      <w:marBottom w:val="0"/>
                      <w:divBdr>
                        <w:top w:val="none" w:sz="0" w:space="0" w:color="auto"/>
                        <w:left w:val="none" w:sz="0" w:space="0" w:color="auto"/>
                        <w:bottom w:val="none" w:sz="0" w:space="0" w:color="auto"/>
                        <w:right w:val="none" w:sz="0" w:space="0" w:color="auto"/>
                      </w:divBdr>
                    </w:div>
                  </w:divsChild>
                </w:div>
                <w:div w:id="131992293">
                  <w:marLeft w:val="0"/>
                  <w:marRight w:val="0"/>
                  <w:marTop w:val="0"/>
                  <w:marBottom w:val="0"/>
                  <w:divBdr>
                    <w:top w:val="none" w:sz="0" w:space="0" w:color="auto"/>
                    <w:left w:val="none" w:sz="0" w:space="0" w:color="auto"/>
                    <w:bottom w:val="none" w:sz="0" w:space="0" w:color="auto"/>
                    <w:right w:val="none" w:sz="0" w:space="0" w:color="auto"/>
                  </w:divBdr>
                  <w:divsChild>
                    <w:div w:id="1961299288">
                      <w:marLeft w:val="0"/>
                      <w:marRight w:val="0"/>
                      <w:marTop w:val="0"/>
                      <w:marBottom w:val="0"/>
                      <w:divBdr>
                        <w:top w:val="none" w:sz="0" w:space="0" w:color="auto"/>
                        <w:left w:val="none" w:sz="0" w:space="0" w:color="auto"/>
                        <w:bottom w:val="none" w:sz="0" w:space="0" w:color="auto"/>
                        <w:right w:val="none" w:sz="0" w:space="0" w:color="auto"/>
                      </w:divBdr>
                    </w:div>
                  </w:divsChild>
                </w:div>
                <w:div w:id="137772202">
                  <w:marLeft w:val="0"/>
                  <w:marRight w:val="0"/>
                  <w:marTop w:val="0"/>
                  <w:marBottom w:val="0"/>
                  <w:divBdr>
                    <w:top w:val="none" w:sz="0" w:space="0" w:color="auto"/>
                    <w:left w:val="none" w:sz="0" w:space="0" w:color="auto"/>
                    <w:bottom w:val="none" w:sz="0" w:space="0" w:color="auto"/>
                    <w:right w:val="none" w:sz="0" w:space="0" w:color="auto"/>
                  </w:divBdr>
                  <w:divsChild>
                    <w:div w:id="773865717">
                      <w:marLeft w:val="0"/>
                      <w:marRight w:val="0"/>
                      <w:marTop w:val="0"/>
                      <w:marBottom w:val="0"/>
                      <w:divBdr>
                        <w:top w:val="none" w:sz="0" w:space="0" w:color="auto"/>
                        <w:left w:val="none" w:sz="0" w:space="0" w:color="auto"/>
                        <w:bottom w:val="none" w:sz="0" w:space="0" w:color="auto"/>
                        <w:right w:val="none" w:sz="0" w:space="0" w:color="auto"/>
                      </w:divBdr>
                    </w:div>
                  </w:divsChild>
                </w:div>
                <w:div w:id="148177386">
                  <w:marLeft w:val="0"/>
                  <w:marRight w:val="0"/>
                  <w:marTop w:val="0"/>
                  <w:marBottom w:val="0"/>
                  <w:divBdr>
                    <w:top w:val="none" w:sz="0" w:space="0" w:color="auto"/>
                    <w:left w:val="none" w:sz="0" w:space="0" w:color="auto"/>
                    <w:bottom w:val="none" w:sz="0" w:space="0" w:color="auto"/>
                    <w:right w:val="none" w:sz="0" w:space="0" w:color="auto"/>
                  </w:divBdr>
                  <w:divsChild>
                    <w:div w:id="1498307484">
                      <w:marLeft w:val="0"/>
                      <w:marRight w:val="0"/>
                      <w:marTop w:val="0"/>
                      <w:marBottom w:val="0"/>
                      <w:divBdr>
                        <w:top w:val="none" w:sz="0" w:space="0" w:color="auto"/>
                        <w:left w:val="none" w:sz="0" w:space="0" w:color="auto"/>
                        <w:bottom w:val="none" w:sz="0" w:space="0" w:color="auto"/>
                        <w:right w:val="none" w:sz="0" w:space="0" w:color="auto"/>
                      </w:divBdr>
                    </w:div>
                  </w:divsChild>
                </w:div>
                <w:div w:id="155074648">
                  <w:marLeft w:val="0"/>
                  <w:marRight w:val="0"/>
                  <w:marTop w:val="0"/>
                  <w:marBottom w:val="0"/>
                  <w:divBdr>
                    <w:top w:val="none" w:sz="0" w:space="0" w:color="auto"/>
                    <w:left w:val="none" w:sz="0" w:space="0" w:color="auto"/>
                    <w:bottom w:val="none" w:sz="0" w:space="0" w:color="auto"/>
                    <w:right w:val="none" w:sz="0" w:space="0" w:color="auto"/>
                  </w:divBdr>
                  <w:divsChild>
                    <w:div w:id="561328238">
                      <w:marLeft w:val="0"/>
                      <w:marRight w:val="0"/>
                      <w:marTop w:val="0"/>
                      <w:marBottom w:val="0"/>
                      <w:divBdr>
                        <w:top w:val="none" w:sz="0" w:space="0" w:color="auto"/>
                        <w:left w:val="none" w:sz="0" w:space="0" w:color="auto"/>
                        <w:bottom w:val="none" w:sz="0" w:space="0" w:color="auto"/>
                        <w:right w:val="none" w:sz="0" w:space="0" w:color="auto"/>
                      </w:divBdr>
                    </w:div>
                  </w:divsChild>
                </w:div>
                <w:div w:id="157817360">
                  <w:marLeft w:val="0"/>
                  <w:marRight w:val="0"/>
                  <w:marTop w:val="0"/>
                  <w:marBottom w:val="0"/>
                  <w:divBdr>
                    <w:top w:val="none" w:sz="0" w:space="0" w:color="auto"/>
                    <w:left w:val="none" w:sz="0" w:space="0" w:color="auto"/>
                    <w:bottom w:val="none" w:sz="0" w:space="0" w:color="auto"/>
                    <w:right w:val="none" w:sz="0" w:space="0" w:color="auto"/>
                  </w:divBdr>
                  <w:divsChild>
                    <w:div w:id="234098242">
                      <w:marLeft w:val="0"/>
                      <w:marRight w:val="0"/>
                      <w:marTop w:val="0"/>
                      <w:marBottom w:val="0"/>
                      <w:divBdr>
                        <w:top w:val="none" w:sz="0" w:space="0" w:color="auto"/>
                        <w:left w:val="none" w:sz="0" w:space="0" w:color="auto"/>
                        <w:bottom w:val="none" w:sz="0" w:space="0" w:color="auto"/>
                        <w:right w:val="none" w:sz="0" w:space="0" w:color="auto"/>
                      </w:divBdr>
                    </w:div>
                  </w:divsChild>
                </w:div>
                <w:div w:id="165832405">
                  <w:marLeft w:val="0"/>
                  <w:marRight w:val="0"/>
                  <w:marTop w:val="0"/>
                  <w:marBottom w:val="0"/>
                  <w:divBdr>
                    <w:top w:val="none" w:sz="0" w:space="0" w:color="auto"/>
                    <w:left w:val="none" w:sz="0" w:space="0" w:color="auto"/>
                    <w:bottom w:val="none" w:sz="0" w:space="0" w:color="auto"/>
                    <w:right w:val="none" w:sz="0" w:space="0" w:color="auto"/>
                  </w:divBdr>
                  <w:divsChild>
                    <w:div w:id="830100319">
                      <w:marLeft w:val="0"/>
                      <w:marRight w:val="0"/>
                      <w:marTop w:val="0"/>
                      <w:marBottom w:val="0"/>
                      <w:divBdr>
                        <w:top w:val="none" w:sz="0" w:space="0" w:color="auto"/>
                        <w:left w:val="none" w:sz="0" w:space="0" w:color="auto"/>
                        <w:bottom w:val="none" w:sz="0" w:space="0" w:color="auto"/>
                        <w:right w:val="none" w:sz="0" w:space="0" w:color="auto"/>
                      </w:divBdr>
                    </w:div>
                  </w:divsChild>
                </w:div>
                <w:div w:id="172039959">
                  <w:marLeft w:val="0"/>
                  <w:marRight w:val="0"/>
                  <w:marTop w:val="0"/>
                  <w:marBottom w:val="0"/>
                  <w:divBdr>
                    <w:top w:val="none" w:sz="0" w:space="0" w:color="auto"/>
                    <w:left w:val="none" w:sz="0" w:space="0" w:color="auto"/>
                    <w:bottom w:val="none" w:sz="0" w:space="0" w:color="auto"/>
                    <w:right w:val="none" w:sz="0" w:space="0" w:color="auto"/>
                  </w:divBdr>
                  <w:divsChild>
                    <w:div w:id="1765150931">
                      <w:marLeft w:val="0"/>
                      <w:marRight w:val="0"/>
                      <w:marTop w:val="0"/>
                      <w:marBottom w:val="0"/>
                      <w:divBdr>
                        <w:top w:val="none" w:sz="0" w:space="0" w:color="auto"/>
                        <w:left w:val="none" w:sz="0" w:space="0" w:color="auto"/>
                        <w:bottom w:val="none" w:sz="0" w:space="0" w:color="auto"/>
                        <w:right w:val="none" w:sz="0" w:space="0" w:color="auto"/>
                      </w:divBdr>
                    </w:div>
                  </w:divsChild>
                </w:div>
                <w:div w:id="212620815">
                  <w:marLeft w:val="0"/>
                  <w:marRight w:val="0"/>
                  <w:marTop w:val="0"/>
                  <w:marBottom w:val="0"/>
                  <w:divBdr>
                    <w:top w:val="none" w:sz="0" w:space="0" w:color="auto"/>
                    <w:left w:val="none" w:sz="0" w:space="0" w:color="auto"/>
                    <w:bottom w:val="none" w:sz="0" w:space="0" w:color="auto"/>
                    <w:right w:val="none" w:sz="0" w:space="0" w:color="auto"/>
                  </w:divBdr>
                  <w:divsChild>
                    <w:div w:id="531498592">
                      <w:marLeft w:val="0"/>
                      <w:marRight w:val="0"/>
                      <w:marTop w:val="0"/>
                      <w:marBottom w:val="0"/>
                      <w:divBdr>
                        <w:top w:val="none" w:sz="0" w:space="0" w:color="auto"/>
                        <w:left w:val="none" w:sz="0" w:space="0" w:color="auto"/>
                        <w:bottom w:val="none" w:sz="0" w:space="0" w:color="auto"/>
                        <w:right w:val="none" w:sz="0" w:space="0" w:color="auto"/>
                      </w:divBdr>
                    </w:div>
                  </w:divsChild>
                </w:div>
                <w:div w:id="219903814">
                  <w:marLeft w:val="0"/>
                  <w:marRight w:val="0"/>
                  <w:marTop w:val="0"/>
                  <w:marBottom w:val="0"/>
                  <w:divBdr>
                    <w:top w:val="none" w:sz="0" w:space="0" w:color="auto"/>
                    <w:left w:val="none" w:sz="0" w:space="0" w:color="auto"/>
                    <w:bottom w:val="none" w:sz="0" w:space="0" w:color="auto"/>
                    <w:right w:val="none" w:sz="0" w:space="0" w:color="auto"/>
                  </w:divBdr>
                  <w:divsChild>
                    <w:div w:id="74741021">
                      <w:marLeft w:val="0"/>
                      <w:marRight w:val="0"/>
                      <w:marTop w:val="0"/>
                      <w:marBottom w:val="0"/>
                      <w:divBdr>
                        <w:top w:val="none" w:sz="0" w:space="0" w:color="auto"/>
                        <w:left w:val="none" w:sz="0" w:space="0" w:color="auto"/>
                        <w:bottom w:val="none" w:sz="0" w:space="0" w:color="auto"/>
                        <w:right w:val="none" w:sz="0" w:space="0" w:color="auto"/>
                      </w:divBdr>
                    </w:div>
                  </w:divsChild>
                </w:div>
                <w:div w:id="220674949">
                  <w:marLeft w:val="0"/>
                  <w:marRight w:val="0"/>
                  <w:marTop w:val="0"/>
                  <w:marBottom w:val="0"/>
                  <w:divBdr>
                    <w:top w:val="none" w:sz="0" w:space="0" w:color="auto"/>
                    <w:left w:val="none" w:sz="0" w:space="0" w:color="auto"/>
                    <w:bottom w:val="none" w:sz="0" w:space="0" w:color="auto"/>
                    <w:right w:val="none" w:sz="0" w:space="0" w:color="auto"/>
                  </w:divBdr>
                  <w:divsChild>
                    <w:div w:id="137578118">
                      <w:marLeft w:val="0"/>
                      <w:marRight w:val="0"/>
                      <w:marTop w:val="0"/>
                      <w:marBottom w:val="0"/>
                      <w:divBdr>
                        <w:top w:val="none" w:sz="0" w:space="0" w:color="auto"/>
                        <w:left w:val="none" w:sz="0" w:space="0" w:color="auto"/>
                        <w:bottom w:val="none" w:sz="0" w:space="0" w:color="auto"/>
                        <w:right w:val="none" w:sz="0" w:space="0" w:color="auto"/>
                      </w:divBdr>
                    </w:div>
                  </w:divsChild>
                </w:div>
                <w:div w:id="230044324">
                  <w:marLeft w:val="0"/>
                  <w:marRight w:val="0"/>
                  <w:marTop w:val="0"/>
                  <w:marBottom w:val="0"/>
                  <w:divBdr>
                    <w:top w:val="none" w:sz="0" w:space="0" w:color="auto"/>
                    <w:left w:val="none" w:sz="0" w:space="0" w:color="auto"/>
                    <w:bottom w:val="none" w:sz="0" w:space="0" w:color="auto"/>
                    <w:right w:val="none" w:sz="0" w:space="0" w:color="auto"/>
                  </w:divBdr>
                  <w:divsChild>
                    <w:div w:id="1650133056">
                      <w:marLeft w:val="0"/>
                      <w:marRight w:val="0"/>
                      <w:marTop w:val="0"/>
                      <w:marBottom w:val="0"/>
                      <w:divBdr>
                        <w:top w:val="none" w:sz="0" w:space="0" w:color="auto"/>
                        <w:left w:val="none" w:sz="0" w:space="0" w:color="auto"/>
                        <w:bottom w:val="none" w:sz="0" w:space="0" w:color="auto"/>
                        <w:right w:val="none" w:sz="0" w:space="0" w:color="auto"/>
                      </w:divBdr>
                    </w:div>
                  </w:divsChild>
                </w:div>
                <w:div w:id="230313998">
                  <w:marLeft w:val="0"/>
                  <w:marRight w:val="0"/>
                  <w:marTop w:val="0"/>
                  <w:marBottom w:val="0"/>
                  <w:divBdr>
                    <w:top w:val="none" w:sz="0" w:space="0" w:color="auto"/>
                    <w:left w:val="none" w:sz="0" w:space="0" w:color="auto"/>
                    <w:bottom w:val="none" w:sz="0" w:space="0" w:color="auto"/>
                    <w:right w:val="none" w:sz="0" w:space="0" w:color="auto"/>
                  </w:divBdr>
                  <w:divsChild>
                    <w:div w:id="2111930137">
                      <w:marLeft w:val="0"/>
                      <w:marRight w:val="0"/>
                      <w:marTop w:val="0"/>
                      <w:marBottom w:val="0"/>
                      <w:divBdr>
                        <w:top w:val="none" w:sz="0" w:space="0" w:color="auto"/>
                        <w:left w:val="none" w:sz="0" w:space="0" w:color="auto"/>
                        <w:bottom w:val="none" w:sz="0" w:space="0" w:color="auto"/>
                        <w:right w:val="none" w:sz="0" w:space="0" w:color="auto"/>
                      </w:divBdr>
                    </w:div>
                  </w:divsChild>
                </w:div>
                <w:div w:id="238248243">
                  <w:marLeft w:val="0"/>
                  <w:marRight w:val="0"/>
                  <w:marTop w:val="0"/>
                  <w:marBottom w:val="0"/>
                  <w:divBdr>
                    <w:top w:val="none" w:sz="0" w:space="0" w:color="auto"/>
                    <w:left w:val="none" w:sz="0" w:space="0" w:color="auto"/>
                    <w:bottom w:val="none" w:sz="0" w:space="0" w:color="auto"/>
                    <w:right w:val="none" w:sz="0" w:space="0" w:color="auto"/>
                  </w:divBdr>
                  <w:divsChild>
                    <w:div w:id="1863783092">
                      <w:marLeft w:val="0"/>
                      <w:marRight w:val="0"/>
                      <w:marTop w:val="0"/>
                      <w:marBottom w:val="0"/>
                      <w:divBdr>
                        <w:top w:val="none" w:sz="0" w:space="0" w:color="auto"/>
                        <w:left w:val="none" w:sz="0" w:space="0" w:color="auto"/>
                        <w:bottom w:val="none" w:sz="0" w:space="0" w:color="auto"/>
                        <w:right w:val="none" w:sz="0" w:space="0" w:color="auto"/>
                      </w:divBdr>
                    </w:div>
                  </w:divsChild>
                </w:div>
                <w:div w:id="238563871">
                  <w:marLeft w:val="0"/>
                  <w:marRight w:val="0"/>
                  <w:marTop w:val="0"/>
                  <w:marBottom w:val="0"/>
                  <w:divBdr>
                    <w:top w:val="none" w:sz="0" w:space="0" w:color="auto"/>
                    <w:left w:val="none" w:sz="0" w:space="0" w:color="auto"/>
                    <w:bottom w:val="none" w:sz="0" w:space="0" w:color="auto"/>
                    <w:right w:val="none" w:sz="0" w:space="0" w:color="auto"/>
                  </w:divBdr>
                  <w:divsChild>
                    <w:div w:id="197159927">
                      <w:marLeft w:val="0"/>
                      <w:marRight w:val="0"/>
                      <w:marTop w:val="0"/>
                      <w:marBottom w:val="0"/>
                      <w:divBdr>
                        <w:top w:val="none" w:sz="0" w:space="0" w:color="auto"/>
                        <w:left w:val="none" w:sz="0" w:space="0" w:color="auto"/>
                        <w:bottom w:val="none" w:sz="0" w:space="0" w:color="auto"/>
                        <w:right w:val="none" w:sz="0" w:space="0" w:color="auto"/>
                      </w:divBdr>
                    </w:div>
                  </w:divsChild>
                </w:div>
                <w:div w:id="238633181">
                  <w:marLeft w:val="0"/>
                  <w:marRight w:val="0"/>
                  <w:marTop w:val="0"/>
                  <w:marBottom w:val="0"/>
                  <w:divBdr>
                    <w:top w:val="none" w:sz="0" w:space="0" w:color="auto"/>
                    <w:left w:val="none" w:sz="0" w:space="0" w:color="auto"/>
                    <w:bottom w:val="none" w:sz="0" w:space="0" w:color="auto"/>
                    <w:right w:val="none" w:sz="0" w:space="0" w:color="auto"/>
                  </w:divBdr>
                  <w:divsChild>
                    <w:div w:id="712538941">
                      <w:marLeft w:val="0"/>
                      <w:marRight w:val="0"/>
                      <w:marTop w:val="0"/>
                      <w:marBottom w:val="0"/>
                      <w:divBdr>
                        <w:top w:val="none" w:sz="0" w:space="0" w:color="auto"/>
                        <w:left w:val="none" w:sz="0" w:space="0" w:color="auto"/>
                        <w:bottom w:val="none" w:sz="0" w:space="0" w:color="auto"/>
                        <w:right w:val="none" w:sz="0" w:space="0" w:color="auto"/>
                      </w:divBdr>
                    </w:div>
                  </w:divsChild>
                </w:div>
                <w:div w:id="247151958">
                  <w:marLeft w:val="0"/>
                  <w:marRight w:val="0"/>
                  <w:marTop w:val="0"/>
                  <w:marBottom w:val="0"/>
                  <w:divBdr>
                    <w:top w:val="none" w:sz="0" w:space="0" w:color="auto"/>
                    <w:left w:val="none" w:sz="0" w:space="0" w:color="auto"/>
                    <w:bottom w:val="none" w:sz="0" w:space="0" w:color="auto"/>
                    <w:right w:val="none" w:sz="0" w:space="0" w:color="auto"/>
                  </w:divBdr>
                  <w:divsChild>
                    <w:div w:id="2014212821">
                      <w:marLeft w:val="0"/>
                      <w:marRight w:val="0"/>
                      <w:marTop w:val="0"/>
                      <w:marBottom w:val="0"/>
                      <w:divBdr>
                        <w:top w:val="none" w:sz="0" w:space="0" w:color="auto"/>
                        <w:left w:val="none" w:sz="0" w:space="0" w:color="auto"/>
                        <w:bottom w:val="none" w:sz="0" w:space="0" w:color="auto"/>
                        <w:right w:val="none" w:sz="0" w:space="0" w:color="auto"/>
                      </w:divBdr>
                    </w:div>
                  </w:divsChild>
                </w:div>
                <w:div w:id="247426551">
                  <w:marLeft w:val="0"/>
                  <w:marRight w:val="0"/>
                  <w:marTop w:val="0"/>
                  <w:marBottom w:val="0"/>
                  <w:divBdr>
                    <w:top w:val="none" w:sz="0" w:space="0" w:color="auto"/>
                    <w:left w:val="none" w:sz="0" w:space="0" w:color="auto"/>
                    <w:bottom w:val="none" w:sz="0" w:space="0" w:color="auto"/>
                    <w:right w:val="none" w:sz="0" w:space="0" w:color="auto"/>
                  </w:divBdr>
                  <w:divsChild>
                    <w:div w:id="747388976">
                      <w:marLeft w:val="0"/>
                      <w:marRight w:val="0"/>
                      <w:marTop w:val="0"/>
                      <w:marBottom w:val="0"/>
                      <w:divBdr>
                        <w:top w:val="none" w:sz="0" w:space="0" w:color="auto"/>
                        <w:left w:val="none" w:sz="0" w:space="0" w:color="auto"/>
                        <w:bottom w:val="none" w:sz="0" w:space="0" w:color="auto"/>
                        <w:right w:val="none" w:sz="0" w:space="0" w:color="auto"/>
                      </w:divBdr>
                    </w:div>
                  </w:divsChild>
                </w:div>
                <w:div w:id="274945358">
                  <w:marLeft w:val="0"/>
                  <w:marRight w:val="0"/>
                  <w:marTop w:val="0"/>
                  <w:marBottom w:val="0"/>
                  <w:divBdr>
                    <w:top w:val="none" w:sz="0" w:space="0" w:color="auto"/>
                    <w:left w:val="none" w:sz="0" w:space="0" w:color="auto"/>
                    <w:bottom w:val="none" w:sz="0" w:space="0" w:color="auto"/>
                    <w:right w:val="none" w:sz="0" w:space="0" w:color="auto"/>
                  </w:divBdr>
                  <w:divsChild>
                    <w:div w:id="2129161307">
                      <w:marLeft w:val="0"/>
                      <w:marRight w:val="0"/>
                      <w:marTop w:val="0"/>
                      <w:marBottom w:val="0"/>
                      <w:divBdr>
                        <w:top w:val="none" w:sz="0" w:space="0" w:color="auto"/>
                        <w:left w:val="none" w:sz="0" w:space="0" w:color="auto"/>
                        <w:bottom w:val="none" w:sz="0" w:space="0" w:color="auto"/>
                        <w:right w:val="none" w:sz="0" w:space="0" w:color="auto"/>
                      </w:divBdr>
                    </w:div>
                  </w:divsChild>
                </w:div>
                <w:div w:id="278411541">
                  <w:marLeft w:val="0"/>
                  <w:marRight w:val="0"/>
                  <w:marTop w:val="0"/>
                  <w:marBottom w:val="0"/>
                  <w:divBdr>
                    <w:top w:val="none" w:sz="0" w:space="0" w:color="auto"/>
                    <w:left w:val="none" w:sz="0" w:space="0" w:color="auto"/>
                    <w:bottom w:val="none" w:sz="0" w:space="0" w:color="auto"/>
                    <w:right w:val="none" w:sz="0" w:space="0" w:color="auto"/>
                  </w:divBdr>
                  <w:divsChild>
                    <w:div w:id="516624225">
                      <w:marLeft w:val="0"/>
                      <w:marRight w:val="0"/>
                      <w:marTop w:val="0"/>
                      <w:marBottom w:val="0"/>
                      <w:divBdr>
                        <w:top w:val="none" w:sz="0" w:space="0" w:color="auto"/>
                        <w:left w:val="none" w:sz="0" w:space="0" w:color="auto"/>
                        <w:bottom w:val="none" w:sz="0" w:space="0" w:color="auto"/>
                        <w:right w:val="none" w:sz="0" w:space="0" w:color="auto"/>
                      </w:divBdr>
                    </w:div>
                  </w:divsChild>
                </w:div>
                <w:div w:id="282999029">
                  <w:marLeft w:val="0"/>
                  <w:marRight w:val="0"/>
                  <w:marTop w:val="0"/>
                  <w:marBottom w:val="0"/>
                  <w:divBdr>
                    <w:top w:val="none" w:sz="0" w:space="0" w:color="auto"/>
                    <w:left w:val="none" w:sz="0" w:space="0" w:color="auto"/>
                    <w:bottom w:val="none" w:sz="0" w:space="0" w:color="auto"/>
                    <w:right w:val="none" w:sz="0" w:space="0" w:color="auto"/>
                  </w:divBdr>
                  <w:divsChild>
                    <w:div w:id="922685862">
                      <w:marLeft w:val="0"/>
                      <w:marRight w:val="0"/>
                      <w:marTop w:val="0"/>
                      <w:marBottom w:val="0"/>
                      <w:divBdr>
                        <w:top w:val="none" w:sz="0" w:space="0" w:color="auto"/>
                        <w:left w:val="none" w:sz="0" w:space="0" w:color="auto"/>
                        <w:bottom w:val="none" w:sz="0" w:space="0" w:color="auto"/>
                        <w:right w:val="none" w:sz="0" w:space="0" w:color="auto"/>
                      </w:divBdr>
                    </w:div>
                  </w:divsChild>
                </w:div>
                <w:div w:id="303896730">
                  <w:marLeft w:val="0"/>
                  <w:marRight w:val="0"/>
                  <w:marTop w:val="0"/>
                  <w:marBottom w:val="0"/>
                  <w:divBdr>
                    <w:top w:val="none" w:sz="0" w:space="0" w:color="auto"/>
                    <w:left w:val="none" w:sz="0" w:space="0" w:color="auto"/>
                    <w:bottom w:val="none" w:sz="0" w:space="0" w:color="auto"/>
                    <w:right w:val="none" w:sz="0" w:space="0" w:color="auto"/>
                  </w:divBdr>
                  <w:divsChild>
                    <w:div w:id="1209493108">
                      <w:marLeft w:val="0"/>
                      <w:marRight w:val="0"/>
                      <w:marTop w:val="0"/>
                      <w:marBottom w:val="0"/>
                      <w:divBdr>
                        <w:top w:val="none" w:sz="0" w:space="0" w:color="auto"/>
                        <w:left w:val="none" w:sz="0" w:space="0" w:color="auto"/>
                        <w:bottom w:val="none" w:sz="0" w:space="0" w:color="auto"/>
                        <w:right w:val="none" w:sz="0" w:space="0" w:color="auto"/>
                      </w:divBdr>
                    </w:div>
                  </w:divsChild>
                </w:div>
                <w:div w:id="329870440">
                  <w:marLeft w:val="0"/>
                  <w:marRight w:val="0"/>
                  <w:marTop w:val="0"/>
                  <w:marBottom w:val="0"/>
                  <w:divBdr>
                    <w:top w:val="none" w:sz="0" w:space="0" w:color="auto"/>
                    <w:left w:val="none" w:sz="0" w:space="0" w:color="auto"/>
                    <w:bottom w:val="none" w:sz="0" w:space="0" w:color="auto"/>
                    <w:right w:val="none" w:sz="0" w:space="0" w:color="auto"/>
                  </w:divBdr>
                  <w:divsChild>
                    <w:div w:id="1692300847">
                      <w:marLeft w:val="0"/>
                      <w:marRight w:val="0"/>
                      <w:marTop w:val="0"/>
                      <w:marBottom w:val="0"/>
                      <w:divBdr>
                        <w:top w:val="none" w:sz="0" w:space="0" w:color="auto"/>
                        <w:left w:val="none" w:sz="0" w:space="0" w:color="auto"/>
                        <w:bottom w:val="none" w:sz="0" w:space="0" w:color="auto"/>
                        <w:right w:val="none" w:sz="0" w:space="0" w:color="auto"/>
                      </w:divBdr>
                    </w:div>
                  </w:divsChild>
                </w:div>
                <w:div w:id="352848256">
                  <w:marLeft w:val="0"/>
                  <w:marRight w:val="0"/>
                  <w:marTop w:val="0"/>
                  <w:marBottom w:val="0"/>
                  <w:divBdr>
                    <w:top w:val="none" w:sz="0" w:space="0" w:color="auto"/>
                    <w:left w:val="none" w:sz="0" w:space="0" w:color="auto"/>
                    <w:bottom w:val="none" w:sz="0" w:space="0" w:color="auto"/>
                    <w:right w:val="none" w:sz="0" w:space="0" w:color="auto"/>
                  </w:divBdr>
                  <w:divsChild>
                    <w:div w:id="1753352573">
                      <w:marLeft w:val="0"/>
                      <w:marRight w:val="0"/>
                      <w:marTop w:val="0"/>
                      <w:marBottom w:val="0"/>
                      <w:divBdr>
                        <w:top w:val="none" w:sz="0" w:space="0" w:color="auto"/>
                        <w:left w:val="none" w:sz="0" w:space="0" w:color="auto"/>
                        <w:bottom w:val="none" w:sz="0" w:space="0" w:color="auto"/>
                        <w:right w:val="none" w:sz="0" w:space="0" w:color="auto"/>
                      </w:divBdr>
                    </w:div>
                  </w:divsChild>
                </w:div>
                <w:div w:id="376204283">
                  <w:marLeft w:val="0"/>
                  <w:marRight w:val="0"/>
                  <w:marTop w:val="0"/>
                  <w:marBottom w:val="0"/>
                  <w:divBdr>
                    <w:top w:val="none" w:sz="0" w:space="0" w:color="auto"/>
                    <w:left w:val="none" w:sz="0" w:space="0" w:color="auto"/>
                    <w:bottom w:val="none" w:sz="0" w:space="0" w:color="auto"/>
                    <w:right w:val="none" w:sz="0" w:space="0" w:color="auto"/>
                  </w:divBdr>
                  <w:divsChild>
                    <w:div w:id="1684092639">
                      <w:marLeft w:val="0"/>
                      <w:marRight w:val="0"/>
                      <w:marTop w:val="0"/>
                      <w:marBottom w:val="0"/>
                      <w:divBdr>
                        <w:top w:val="none" w:sz="0" w:space="0" w:color="auto"/>
                        <w:left w:val="none" w:sz="0" w:space="0" w:color="auto"/>
                        <w:bottom w:val="none" w:sz="0" w:space="0" w:color="auto"/>
                        <w:right w:val="none" w:sz="0" w:space="0" w:color="auto"/>
                      </w:divBdr>
                    </w:div>
                  </w:divsChild>
                </w:div>
                <w:div w:id="396713186">
                  <w:marLeft w:val="0"/>
                  <w:marRight w:val="0"/>
                  <w:marTop w:val="0"/>
                  <w:marBottom w:val="0"/>
                  <w:divBdr>
                    <w:top w:val="none" w:sz="0" w:space="0" w:color="auto"/>
                    <w:left w:val="none" w:sz="0" w:space="0" w:color="auto"/>
                    <w:bottom w:val="none" w:sz="0" w:space="0" w:color="auto"/>
                    <w:right w:val="none" w:sz="0" w:space="0" w:color="auto"/>
                  </w:divBdr>
                  <w:divsChild>
                    <w:div w:id="1775786254">
                      <w:marLeft w:val="0"/>
                      <w:marRight w:val="0"/>
                      <w:marTop w:val="0"/>
                      <w:marBottom w:val="0"/>
                      <w:divBdr>
                        <w:top w:val="none" w:sz="0" w:space="0" w:color="auto"/>
                        <w:left w:val="none" w:sz="0" w:space="0" w:color="auto"/>
                        <w:bottom w:val="none" w:sz="0" w:space="0" w:color="auto"/>
                        <w:right w:val="none" w:sz="0" w:space="0" w:color="auto"/>
                      </w:divBdr>
                    </w:div>
                  </w:divsChild>
                </w:div>
                <w:div w:id="410084145">
                  <w:marLeft w:val="0"/>
                  <w:marRight w:val="0"/>
                  <w:marTop w:val="0"/>
                  <w:marBottom w:val="0"/>
                  <w:divBdr>
                    <w:top w:val="none" w:sz="0" w:space="0" w:color="auto"/>
                    <w:left w:val="none" w:sz="0" w:space="0" w:color="auto"/>
                    <w:bottom w:val="none" w:sz="0" w:space="0" w:color="auto"/>
                    <w:right w:val="none" w:sz="0" w:space="0" w:color="auto"/>
                  </w:divBdr>
                  <w:divsChild>
                    <w:div w:id="1603345220">
                      <w:marLeft w:val="0"/>
                      <w:marRight w:val="0"/>
                      <w:marTop w:val="0"/>
                      <w:marBottom w:val="0"/>
                      <w:divBdr>
                        <w:top w:val="none" w:sz="0" w:space="0" w:color="auto"/>
                        <w:left w:val="none" w:sz="0" w:space="0" w:color="auto"/>
                        <w:bottom w:val="none" w:sz="0" w:space="0" w:color="auto"/>
                        <w:right w:val="none" w:sz="0" w:space="0" w:color="auto"/>
                      </w:divBdr>
                    </w:div>
                  </w:divsChild>
                </w:div>
                <w:div w:id="436872651">
                  <w:marLeft w:val="0"/>
                  <w:marRight w:val="0"/>
                  <w:marTop w:val="0"/>
                  <w:marBottom w:val="0"/>
                  <w:divBdr>
                    <w:top w:val="none" w:sz="0" w:space="0" w:color="auto"/>
                    <w:left w:val="none" w:sz="0" w:space="0" w:color="auto"/>
                    <w:bottom w:val="none" w:sz="0" w:space="0" w:color="auto"/>
                    <w:right w:val="none" w:sz="0" w:space="0" w:color="auto"/>
                  </w:divBdr>
                  <w:divsChild>
                    <w:div w:id="30300060">
                      <w:marLeft w:val="0"/>
                      <w:marRight w:val="0"/>
                      <w:marTop w:val="0"/>
                      <w:marBottom w:val="0"/>
                      <w:divBdr>
                        <w:top w:val="none" w:sz="0" w:space="0" w:color="auto"/>
                        <w:left w:val="none" w:sz="0" w:space="0" w:color="auto"/>
                        <w:bottom w:val="none" w:sz="0" w:space="0" w:color="auto"/>
                        <w:right w:val="none" w:sz="0" w:space="0" w:color="auto"/>
                      </w:divBdr>
                    </w:div>
                  </w:divsChild>
                </w:div>
                <w:div w:id="445662002">
                  <w:marLeft w:val="0"/>
                  <w:marRight w:val="0"/>
                  <w:marTop w:val="0"/>
                  <w:marBottom w:val="0"/>
                  <w:divBdr>
                    <w:top w:val="none" w:sz="0" w:space="0" w:color="auto"/>
                    <w:left w:val="none" w:sz="0" w:space="0" w:color="auto"/>
                    <w:bottom w:val="none" w:sz="0" w:space="0" w:color="auto"/>
                    <w:right w:val="none" w:sz="0" w:space="0" w:color="auto"/>
                  </w:divBdr>
                  <w:divsChild>
                    <w:div w:id="297149937">
                      <w:marLeft w:val="0"/>
                      <w:marRight w:val="0"/>
                      <w:marTop w:val="0"/>
                      <w:marBottom w:val="0"/>
                      <w:divBdr>
                        <w:top w:val="none" w:sz="0" w:space="0" w:color="auto"/>
                        <w:left w:val="none" w:sz="0" w:space="0" w:color="auto"/>
                        <w:bottom w:val="none" w:sz="0" w:space="0" w:color="auto"/>
                        <w:right w:val="none" w:sz="0" w:space="0" w:color="auto"/>
                      </w:divBdr>
                    </w:div>
                  </w:divsChild>
                </w:div>
                <w:div w:id="453670162">
                  <w:marLeft w:val="0"/>
                  <w:marRight w:val="0"/>
                  <w:marTop w:val="0"/>
                  <w:marBottom w:val="0"/>
                  <w:divBdr>
                    <w:top w:val="none" w:sz="0" w:space="0" w:color="auto"/>
                    <w:left w:val="none" w:sz="0" w:space="0" w:color="auto"/>
                    <w:bottom w:val="none" w:sz="0" w:space="0" w:color="auto"/>
                    <w:right w:val="none" w:sz="0" w:space="0" w:color="auto"/>
                  </w:divBdr>
                  <w:divsChild>
                    <w:div w:id="797143022">
                      <w:marLeft w:val="0"/>
                      <w:marRight w:val="0"/>
                      <w:marTop w:val="0"/>
                      <w:marBottom w:val="0"/>
                      <w:divBdr>
                        <w:top w:val="none" w:sz="0" w:space="0" w:color="auto"/>
                        <w:left w:val="none" w:sz="0" w:space="0" w:color="auto"/>
                        <w:bottom w:val="none" w:sz="0" w:space="0" w:color="auto"/>
                        <w:right w:val="none" w:sz="0" w:space="0" w:color="auto"/>
                      </w:divBdr>
                    </w:div>
                  </w:divsChild>
                </w:div>
                <w:div w:id="462187903">
                  <w:marLeft w:val="0"/>
                  <w:marRight w:val="0"/>
                  <w:marTop w:val="0"/>
                  <w:marBottom w:val="0"/>
                  <w:divBdr>
                    <w:top w:val="none" w:sz="0" w:space="0" w:color="auto"/>
                    <w:left w:val="none" w:sz="0" w:space="0" w:color="auto"/>
                    <w:bottom w:val="none" w:sz="0" w:space="0" w:color="auto"/>
                    <w:right w:val="none" w:sz="0" w:space="0" w:color="auto"/>
                  </w:divBdr>
                  <w:divsChild>
                    <w:div w:id="1016738640">
                      <w:marLeft w:val="0"/>
                      <w:marRight w:val="0"/>
                      <w:marTop w:val="0"/>
                      <w:marBottom w:val="0"/>
                      <w:divBdr>
                        <w:top w:val="none" w:sz="0" w:space="0" w:color="auto"/>
                        <w:left w:val="none" w:sz="0" w:space="0" w:color="auto"/>
                        <w:bottom w:val="none" w:sz="0" w:space="0" w:color="auto"/>
                        <w:right w:val="none" w:sz="0" w:space="0" w:color="auto"/>
                      </w:divBdr>
                    </w:div>
                  </w:divsChild>
                </w:div>
                <w:div w:id="464664710">
                  <w:marLeft w:val="0"/>
                  <w:marRight w:val="0"/>
                  <w:marTop w:val="0"/>
                  <w:marBottom w:val="0"/>
                  <w:divBdr>
                    <w:top w:val="none" w:sz="0" w:space="0" w:color="auto"/>
                    <w:left w:val="none" w:sz="0" w:space="0" w:color="auto"/>
                    <w:bottom w:val="none" w:sz="0" w:space="0" w:color="auto"/>
                    <w:right w:val="none" w:sz="0" w:space="0" w:color="auto"/>
                  </w:divBdr>
                  <w:divsChild>
                    <w:div w:id="168712539">
                      <w:marLeft w:val="0"/>
                      <w:marRight w:val="0"/>
                      <w:marTop w:val="0"/>
                      <w:marBottom w:val="0"/>
                      <w:divBdr>
                        <w:top w:val="none" w:sz="0" w:space="0" w:color="auto"/>
                        <w:left w:val="none" w:sz="0" w:space="0" w:color="auto"/>
                        <w:bottom w:val="none" w:sz="0" w:space="0" w:color="auto"/>
                        <w:right w:val="none" w:sz="0" w:space="0" w:color="auto"/>
                      </w:divBdr>
                    </w:div>
                  </w:divsChild>
                </w:div>
                <w:div w:id="470559754">
                  <w:marLeft w:val="0"/>
                  <w:marRight w:val="0"/>
                  <w:marTop w:val="0"/>
                  <w:marBottom w:val="0"/>
                  <w:divBdr>
                    <w:top w:val="none" w:sz="0" w:space="0" w:color="auto"/>
                    <w:left w:val="none" w:sz="0" w:space="0" w:color="auto"/>
                    <w:bottom w:val="none" w:sz="0" w:space="0" w:color="auto"/>
                    <w:right w:val="none" w:sz="0" w:space="0" w:color="auto"/>
                  </w:divBdr>
                  <w:divsChild>
                    <w:div w:id="647518385">
                      <w:marLeft w:val="0"/>
                      <w:marRight w:val="0"/>
                      <w:marTop w:val="0"/>
                      <w:marBottom w:val="0"/>
                      <w:divBdr>
                        <w:top w:val="none" w:sz="0" w:space="0" w:color="auto"/>
                        <w:left w:val="none" w:sz="0" w:space="0" w:color="auto"/>
                        <w:bottom w:val="none" w:sz="0" w:space="0" w:color="auto"/>
                        <w:right w:val="none" w:sz="0" w:space="0" w:color="auto"/>
                      </w:divBdr>
                    </w:div>
                  </w:divsChild>
                </w:div>
                <w:div w:id="474182034">
                  <w:marLeft w:val="0"/>
                  <w:marRight w:val="0"/>
                  <w:marTop w:val="0"/>
                  <w:marBottom w:val="0"/>
                  <w:divBdr>
                    <w:top w:val="none" w:sz="0" w:space="0" w:color="auto"/>
                    <w:left w:val="none" w:sz="0" w:space="0" w:color="auto"/>
                    <w:bottom w:val="none" w:sz="0" w:space="0" w:color="auto"/>
                    <w:right w:val="none" w:sz="0" w:space="0" w:color="auto"/>
                  </w:divBdr>
                  <w:divsChild>
                    <w:div w:id="934284286">
                      <w:marLeft w:val="0"/>
                      <w:marRight w:val="0"/>
                      <w:marTop w:val="0"/>
                      <w:marBottom w:val="0"/>
                      <w:divBdr>
                        <w:top w:val="none" w:sz="0" w:space="0" w:color="auto"/>
                        <w:left w:val="none" w:sz="0" w:space="0" w:color="auto"/>
                        <w:bottom w:val="none" w:sz="0" w:space="0" w:color="auto"/>
                        <w:right w:val="none" w:sz="0" w:space="0" w:color="auto"/>
                      </w:divBdr>
                    </w:div>
                  </w:divsChild>
                </w:div>
                <w:div w:id="488329137">
                  <w:marLeft w:val="0"/>
                  <w:marRight w:val="0"/>
                  <w:marTop w:val="0"/>
                  <w:marBottom w:val="0"/>
                  <w:divBdr>
                    <w:top w:val="none" w:sz="0" w:space="0" w:color="auto"/>
                    <w:left w:val="none" w:sz="0" w:space="0" w:color="auto"/>
                    <w:bottom w:val="none" w:sz="0" w:space="0" w:color="auto"/>
                    <w:right w:val="none" w:sz="0" w:space="0" w:color="auto"/>
                  </w:divBdr>
                  <w:divsChild>
                    <w:div w:id="651298320">
                      <w:marLeft w:val="0"/>
                      <w:marRight w:val="0"/>
                      <w:marTop w:val="0"/>
                      <w:marBottom w:val="0"/>
                      <w:divBdr>
                        <w:top w:val="none" w:sz="0" w:space="0" w:color="auto"/>
                        <w:left w:val="none" w:sz="0" w:space="0" w:color="auto"/>
                        <w:bottom w:val="none" w:sz="0" w:space="0" w:color="auto"/>
                        <w:right w:val="none" w:sz="0" w:space="0" w:color="auto"/>
                      </w:divBdr>
                    </w:div>
                  </w:divsChild>
                </w:div>
                <w:div w:id="521667089">
                  <w:marLeft w:val="0"/>
                  <w:marRight w:val="0"/>
                  <w:marTop w:val="0"/>
                  <w:marBottom w:val="0"/>
                  <w:divBdr>
                    <w:top w:val="none" w:sz="0" w:space="0" w:color="auto"/>
                    <w:left w:val="none" w:sz="0" w:space="0" w:color="auto"/>
                    <w:bottom w:val="none" w:sz="0" w:space="0" w:color="auto"/>
                    <w:right w:val="none" w:sz="0" w:space="0" w:color="auto"/>
                  </w:divBdr>
                  <w:divsChild>
                    <w:div w:id="419832512">
                      <w:marLeft w:val="0"/>
                      <w:marRight w:val="0"/>
                      <w:marTop w:val="0"/>
                      <w:marBottom w:val="0"/>
                      <w:divBdr>
                        <w:top w:val="none" w:sz="0" w:space="0" w:color="auto"/>
                        <w:left w:val="none" w:sz="0" w:space="0" w:color="auto"/>
                        <w:bottom w:val="none" w:sz="0" w:space="0" w:color="auto"/>
                        <w:right w:val="none" w:sz="0" w:space="0" w:color="auto"/>
                      </w:divBdr>
                    </w:div>
                  </w:divsChild>
                </w:div>
                <w:div w:id="572281860">
                  <w:marLeft w:val="0"/>
                  <w:marRight w:val="0"/>
                  <w:marTop w:val="0"/>
                  <w:marBottom w:val="0"/>
                  <w:divBdr>
                    <w:top w:val="none" w:sz="0" w:space="0" w:color="auto"/>
                    <w:left w:val="none" w:sz="0" w:space="0" w:color="auto"/>
                    <w:bottom w:val="none" w:sz="0" w:space="0" w:color="auto"/>
                    <w:right w:val="none" w:sz="0" w:space="0" w:color="auto"/>
                  </w:divBdr>
                  <w:divsChild>
                    <w:div w:id="1837452374">
                      <w:marLeft w:val="0"/>
                      <w:marRight w:val="0"/>
                      <w:marTop w:val="0"/>
                      <w:marBottom w:val="0"/>
                      <w:divBdr>
                        <w:top w:val="none" w:sz="0" w:space="0" w:color="auto"/>
                        <w:left w:val="none" w:sz="0" w:space="0" w:color="auto"/>
                        <w:bottom w:val="none" w:sz="0" w:space="0" w:color="auto"/>
                        <w:right w:val="none" w:sz="0" w:space="0" w:color="auto"/>
                      </w:divBdr>
                    </w:div>
                  </w:divsChild>
                </w:div>
                <w:div w:id="588084316">
                  <w:marLeft w:val="0"/>
                  <w:marRight w:val="0"/>
                  <w:marTop w:val="0"/>
                  <w:marBottom w:val="0"/>
                  <w:divBdr>
                    <w:top w:val="none" w:sz="0" w:space="0" w:color="auto"/>
                    <w:left w:val="none" w:sz="0" w:space="0" w:color="auto"/>
                    <w:bottom w:val="none" w:sz="0" w:space="0" w:color="auto"/>
                    <w:right w:val="none" w:sz="0" w:space="0" w:color="auto"/>
                  </w:divBdr>
                  <w:divsChild>
                    <w:div w:id="103811060">
                      <w:marLeft w:val="0"/>
                      <w:marRight w:val="0"/>
                      <w:marTop w:val="0"/>
                      <w:marBottom w:val="0"/>
                      <w:divBdr>
                        <w:top w:val="none" w:sz="0" w:space="0" w:color="auto"/>
                        <w:left w:val="none" w:sz="0" w:space="0" w:color="auto"/>
                        <w:bottom w:val="none" w:sz="0" w:space="0" w:color="auto"/>
                        <w:right w:val="none" w:sz="0" w:space="0" w:color="auto"/>
                      </w:divBdr>
                    </w:div>
                  </w:divsChild>
                </w:div>
                <w:div w:id="610284733">
                  <w:marLeft w:val="0"/>
                  <w:marRight w:val="0"/>
                  <w:marTop w:val="0"/>
                  <w:marBottom w:val="0"/>
                  <w:divBdr>
                    <w:top w:val="none" w:sz="0" w:space="0" w:color="auto"/>
                    <w:left w:val="none" w:sz="0" w:space="0" w:color="auto"/>
                    <w:bottom w:val="none" w:sz="0" w:space="0" w:color="auto"/>
                    <w:right w:val="none" w:sz="0" w:space="0" w:color="auto"/>
                  </w:divBdr>
                  <w:divsChild>
                    <w:div w:id="2029334489">
                      <w:marLeft w:val="0"/>
                      <w:marRight w:val="0"/>
                      <w:marTop w:val="0"/>
                      <w:marBottom w:val="0"/>
                      <w:divBdr>
                        <w:top w:val="none" w:sz="0" w:space="0" w:color="auto"/>
                        <w:left w:val="none" w:sz="0" w:space="0" w:color="auto"/>
                        <w:bottom w:val="none" w:sz="0" w:space="0" w:color="auto"/>
                        <w:right w:val="none" w:sz="0" w:space="0" w:color="auto"/>
                      </w:divBdr>
                    </w:div>
                  </w:divsChild>
                </w:div>
                <w:div w:id="645742732">
                  <w:marLeft w:val="0"/>
                  <w:marRight w:val="0"/>
                  <w:marTop w:val="0"/>
                  <w:marBottom w:val="0"/>
                  <w:divBdr>
                    <w:top w:val="none" w:sz="0" w:space="0" w:color="auto"/>
                    <w:left w:val="none" w:sz="0" w:space="0" w:color="auto"/>
                    <w:bottom w:val="none" w:sz="0" w:space="0" w:color="auto"/>
                    <w:right w:val="none" w:sz="0" w:space="0" w:color="auto"/>
                  </w:divBdr>
                  <w:divsChild>
                    <w:div w:id="450442104">
                      <w:marLeft w:val="0"/>
                      <w:marRight w:val="0"/>
                      <w:marTop w:val="0"/>
                      <w:marBottom w:val="0"/>
                      <w:divBdr>
                        <w:top w:val="none" w:sz="0" w:space="0" w:color="auto"/>
                        <w:left w:val="none" w:sz="0" w:space="0" w:color="auto"/>
                        <w:bottom w:val="none" w:sz="0" w:space="0" w:color="auto"/>
                        <w:right w:val="none" w:sz="0" w:space="0" w:color="auto"/>
                      </w:divBdr>
                    </w:div>
                  </w:divsChild>
                </w:div>
                <w:div w:id="653073415">
                  <w:marLeft w:val="0"/>
                  <w:marRight w:val="0"/>
                  <w:marTop w:val="0"/>
                  <w:marBottom w:val="0"/>
                  <w:divBdr>
                    <w:top w:val="none" w:sz="0" w:space="0" w:color="auto"/>
                    <w:left w:val="none" w:sz="0" w:space="0" w:color="auto"/>
                    <w:bottom w:val="none" w:sz="0" w:space="0" w:color="auto"/>
                    <w:right w:val="none" w:sz="0" w:space="0" w:color="auto"/>
                  </w:divBdr>
                  <w:divsChild>
                    <w:div w:id="1204442566">
                      <w:marLeft w:val="0"/>
                      <w:marRight w:val="0"/>
                      <w:marTop w:val="0"/>
                      <w:marBottom w:val="0"/>
                      <w:divBdr>
                        <w:top w:val="none" w:sz="0" w:space="0" w:color="auto"/>
                        <w:left w:val="none" w:sz="0" w:space="0" w:color="auto"/>
                        <w:bottom w:val="none" w:sz="0" w:space="0" w:color="auto"/>
                        <w:right w:val="none" w:sz="0" w:space="0" w:color="auto"/>
                      </w:divBdr>
                    </w:div>
                  </w:divsChild>
                </w:div>
                <w:div w:id="673801112">
                  <w:marLeft w:val="0"/>
                  <w:marRight w:val="0"/>
                  <w:marTop w:val="0"/>
                  <w:marBottom w:val="0"/>
                  <w:divBdr>
                    <w:top w:val="none" w:sz="0" w:space="0" w:color="auto"/>
                    <w:left w:val="none" w:sz="0" w:space="0" w:color="auto"/>
                    <w:bottom w:val="none" w:sz="0" w:space="0" w:color="auto"/>
                    <w:right w:val="none" w:sz="0" w:space="0" w:color="auto"/>
                  </w:divBdr>
                  <w:divsChild>
                    <w:div w:id="1067915380">
                      <w:marLeft w:val="0"/>
                      <w:marRight w:val="0"/>
                      <w:marTop w:val="0"/>
                      <w:marBottom w:val="0"/>
                      <w:divBdr>
                        <w:top w:val="none" w:sz="0" w:space="0" w:color="auto"/>
                        <w:left w:val="none" w:sz="0" w:space="0" w:color="auto"/>
                        <w:bottom w:val="none" w:sz="0" w:space="0" w:color="auto"/>
                        <w:right w:val="none" w:sz="0" w:space="0" w:color="auto"/>
                      </w:divBdr>
                    </w:div>
                  </w:divsChild>
                </w:div>
                <w:div w:id="703098983">
                  <w:marLeft w:val="0"/>
                  <w:marRight w:val="0"/>
                  <w:marTop w:val="0"/>
                  <w:marBottom w:val="0"/>
                  <w:divBdr>
                    <w:top w:val="none" w:sz="0" w:space="0" w:color="auto"/>
                    <w:left w:val="none" w:sz="0" w:space="0" w:color="auto"/>
                    <w:bottom w:val="none" w:sz="0" w:space="0" w:color="auto"/>
                    <w:right w:val="none" w:sz="0" w:space="0" w:color="auto"/>
                  </w:divBdr>
                  <w:divsChild>
                    <w:div w:id="2093157231">
                      <w:marLeft w:val="0"/>
                      <w:marRight w:val="0"/>
                      <w:marTop w:val="0"/>
                      <w:marBottom w:val="0"/>
                      <w:divBdr>
                        <w:top w:val="none" w:sz="0" w:space="0" w:color="auto"/>
                        <w:left w:val="none" w:sz="0" w:space="0" w:color="auto"/>
                        <w:bottom w:val="none" w:sz="0" w:space="0" w:color="auto"/>
                        <w:right w:val="none" w:sz="0" w:space="0" w:color="auto"/>
                      </w:divBdr>
                    </w:div>
                  </w:divsChild>
                </w:div>
                <w:div w:id="741680028">
                  <w:marLeft w:val="0"/>
                  <w:marRight w:val="0"/>
                  <w:marTop w:val="0"/>
                  <w:marBottom w:val="0"/>
                  <w:divBdr>
                    <w:top w:val="none" w:sz="0" w:space="0" w:color="auto"/>
                    <w:left w:val="none" w:sz="0" w:space="0" w:color="auto"/>
                    <w:bottom w:val="none" w:sz="0" w:space="0" w:color="auto"/>
                    <w:right w:val="none" w:sz="0" w:space="0" w:color="auto"/>
                  </w:divBdr>
                  <w:divsChild>
                    <w:div w:id="1844471433">
                      <w:marLeft w:val="0"/>
                      <w:marRight w:val="0"/>
                      <w:marTop w:val="0"/>
                      <w:marBottom w:val="0"/>
                      <w:divBdr>
                        <w:top w:val="none" w:sz="0" w:space="0" w:color="auto"/>
                        <w:left w:val="none" w:sz="0" w:space="0" w:color="auto"/>
                        <w:bottom w:val="none" w:sz="0" w:space="0" w:color="auto"/>
                        <w:right w:val="none" w:sz="0" w:space="0" w:color="auto"/>
                      </w:divBdr>
                    </w:div>
                  </w:divsChild>
                </w:div>
                <w:div w:id="761100643">
                  <w:marLeft w:val="0"/>
                  <w:marRight w:val="0"/>
                  <w:marTop w:val="0"/>
                  <w:marBottom w:val="0"/>
                  <w:divBdr>
                    <w:top w:val="none" w:sz="0" w:space="0" w:color="auto"/>
                    <w:left w:val="none" w:sz="0" w:space="0" w:color="auto"/>
                    <w:bottom w:val="none" w:sz="0" w:space="0" w:color="auto"/>
                    <w:right w:val="none" w:sz="0" w:space="0" w:color="auto"/>
                  </w:divBdr>
                  <w:divsChild>
                    <w:div w:id="1053889572">
                      <w:marLeft w:val="0"/>
                      <w:marRight w:val="0"/>
                      <w:marTop w:val="0"/>
                      <w:marBottom w:val="0"/>
                      <w:divBdr>
                        <w:top w:val="none" w:sz="0" w:space="0" w:color="auto"/>
                        <w:left w:val="none" w:sz="0" w:space="0" w:color="auto"/>
                        <w:bottom w:val="none" w:sz="0" w:space="0" w:color="auto"/>
                        <w:right w:val="none" w:sz="0" w:space="0" w:color="auto"/>
                      </w:divBdr>
                    </w:div>
                  </w:divsChild>
                </w:div>
                <w:div w:id="761726053">
                  <w:marLeft w:val="0"/>
                  <w:marRight w:val="0"/>
                  <w:marTop w:val="0"/>
                  <w:marBottom w:val="0"/>
                  <w:divBdr>
                    <w:top w:val="none" w:sz="0" w:space="0" w:color="auto"/>
                    <w:left w:val="none" w:sz="0" w:space="0" w:color="auto"/>
                    <w:bottom w:val="none" w:sz="0" w:space="0" w:color="auto"/>
                    <w:right w:val="none" w:sz="0" w:space="0" w:color="auto"/>
                  </w:divBdr>
                  <w:divsChild>
                    <w:div w:id="593317818">
                      <w:marLeft w:val="0"/>
                      <w:marRight w:val="0"/>
                      <w:marTop w:val="0"/>
                      <w:marBottom w:val="0"/>
                      <w:divBdr>
                        <w:top w:val="none" w:sz="0" w:space="0" w:color="auto"/>
                        <w:left w:val="none" w:sz="0" w:space="0" w:color="auto"/>
                        <w:bottom w:val="none" w:sz="0" w:space="0" w:color="auto"/>
                        <w:right w:val="none" w:sz="0" w:space="0" w:color="auto"/>
                      </w:divBdr>
                    </w:div>
                  </w:divsChild>
                </w:div>
                <w:div w:id="773482850">
                  <w:marLeft w:val="0"/>
                  <w:marRight w:val="0"/>
                  <w:marTop w:val="0"/>
                  <w:marBottom w:val="0"/>
                  <w:divBdr>
                    <w:top w:val="none" w:sz="0" w:space="0" w:color="auto"/>
                    <w:left w:val="none" w:sz="0" w:space="0" w:color="auto"/>
                    <w:bottom w:val="none" w:sz="0" w:space="0" w:color="auto"/>
                    <w:right w:val="none" w:sz="0" w:space="0" w:color="auto"/>
                  </w:divBdr>
                  <w:divsChild>
                    <w:div w:id="920798771">
                      <w:marLeft w:val="0"/>
                      <w:marRight w:val="0"/>
                      <w:marTop w:val="0"/>
                      <w:marBottom w:val="0"/>
                      <w:divBdr>
                        <w:top w:val="none" w:sz="0" w:space="0" w:color="auto"/>
                        <w:left w:val="none" w:sz="0" w:space="0" w:color="auto"/>
                        <w:bottom w:val="none" w:sz="0" w:space="0" w:color="auto"/>
                        <w:right w:val="none" w:sz="0" w:space="0" w:color="auto"/>
                      </w:divBdr>
                    </w:div>
                  </w:divsChild>
                </w:div>
                <w:div w:id="794450945">
                  <w:marLeft w:val="0"/>
                  <w:marRight w:val="0"/>
                  <w:marTop w:val="0"/>
                  <w:marBottom w:val="0"/>
                  <w:divBdr>
                    <w:top w:val="none" w:sz="0" w:space="0" w:color="auto"/>
                    <w:left w:val="none" w:sz="0" w:space="0" w:color="auto"/>
                    <w:bottom w:val="none" w:sz="0" w:space="0" w:color="auto"/>
                    <w:right w:val="none" w:sz="0" w:space="0" w:color="auto"/>
                  </w:divBdr>
                  <w:divsChild>
                    <w:div w:id="591470542">
                      <w:marLeft w:val="0"/>
                      <w:marRight w:val="0"/>
                      <w:marTop w:val="0"/>
                      <w:marBottom w:val="0"/>
                      <w:divBdr>
                        <w:top w:val="none" w:sz="0" w:space="0" w:color="auto"/>
                        <w:left w:val="none" w:sz="0" w:space="0" w:color="auto"/>
                        <w:bottom w:val="none" w:sz="0" w:space="0" w:color="auto"/>
                        <w:right w:val="none" w:sz="0" w:space="0" w:color="auto"/>
                      </w:divBdr>
                    </w:div>
                  </w:divsChild>
                </w:div>
                <w:div w:id="820317187">
                  <w:marLeft w:val="0"/>
                  <w:marRight w:val="0"/>
                  <w:marTop w:val="0"/>
                  <w:marBottom w:val="0"/>
                  <w:divBdr>
                    <w:top w:val="none" w:sz="0" w:space="0" w:color="auto"/>
                    <w:left w:val="none" w:sz="0" w:space="0" w:color="auto"/>
                    <w:bottom w:val="none" w:sz="0" w:space="0" w:color="auto"/>
                    <w:right w:val="none" w:sz="0" w:space="0" w:color="auto"/>
                  </w:divBdr>
                  <w:divsChild>
                    <w:div w:id="1355577550">
                      <w:marLeft w:val="0"/>
                      <w:marRight w:val="0"/>
                      <w:marTop w:val="0"/>
                      <w:marBottom w:val="0"/>
                      <w:divBdr>
                        <w:top w:val="none" w:sz="0" w:space="0" w:color="auto"/>
                        <w:left w:val="none" w:sz="0" w:space="0" w:color="auto"/>
                        <w:bottom w:val="none" w:sz="0" w:space="0" w:color="auto"/>
                        <w:right w:val="none" w:sz="0" w:space="0" w:color="auto"/>
                      </w:divBdr>
                    </w:div>
                  </w:divsChild>
                </w:div>
                <w:div w:id="832141163">
                  <w:marLeft w:val="0"/>
                  <w:marRight w:val="0"/>
                  <w:marTop w:val="0"/>
                  <w:marBottom w:val="0"/>
                  <w:divBdr>
                    <w:top w:val="none" w:sz="0" w:space="0" w:color="auto"/>
                    <w:left w:val="none" w:sz="0" w:space="0" w:color="auto"/>
                    <w:bottom w:val="none" w:sz="0" w:space="0" w:color="auto"/>
                    <w:right w:val="none" w:sz="0" w:space="0" w:color="auto"/>
                  </w:divBdr>
                  <w:divsChild>
                    <w:div w:id="67004111">
                      <w:marLeft w:val="0"/>
                      <w:marRight w:val="0"/>
                      <w:marTop w:val="0"/>
                      <w:marBottom w:val="0"/>
                      <w:divBdr>
                        <w:top w:val="none" w:sz="0" w:space="0" w:color="auto"/>
                        <w:left w:val="none" w:sz="0" w:space="0" w:color="auto"/>
                        <w:bottom w:val="none" w:sz="0" w:space="0" w:color="auto"/>
                        <w:right w:val="none" w:sz="0" w:space="0" w:color="auto"/>
                      </w:divBdr>
                    </w:div>
                  </w:divsChild>
                </w:div>
                <w:div w:id="842597614">
                  <w:marLeft w:val="0"/>
                  <w:marRight w:val="0"/>
                  <w:marTop w:val="0"/>
                  <w:marBottom w:val="0"/>
                  <w:divBdr>
                    <w:top w:val="none" w:sz="0" w:space="0" w:color="auto"/>
                    <w:left w:val="none" w:sz="0" w:space="0" w:color="auto"/>
                    <w:bottom w:val="none" w:sz="0" w:space="0" w:color="auto"/>
                    <w:right w:val="none" w:sz="0" w:space="0" w:color="auto"/>
                  </w:divBdr>
                  <w:divsChild>
                    <w:div w:id="460880746">
                      <w:marLeft w:val="0"/>
                      <w:marRight w:val="0"/>
                      <w:marTop w:val="0"/>
                      <w:marBottom w:val="0"/>
                      <w:divBdr>
                        <w:top w:val="none" w:sz="0" w:space="0" w:color="auto"/>
                        <w:left w:val="none" w:sz="0" w:space="0" w:color="auto"/>
                        <w:bottom w:val="none" w:sz="0" w:space="0" w:color="auto"/>
                        <w:right w:val="none" w:sz="0" w:space="0" w:color="auto"/>
                      </w:divBdr>
                    </w:div>
                  </w:divsChild>
                </w:div>
                <w:div w:id="875311487">
                  <w:marLeft w:val="0"/>
                  <w:marRight w:val="0"/>
                  <w:marTop w:val="0"/>
                  <w:marBottom w:val="0"/>
                  <w:divBdr>
                    <w:top w:val="none" w:sz="0" w:space="0" w:color="auto"/>
                    <w:left w:val="none" w:sz="0" w:space="0" w:color="auto"/>
                    <w:bottom w:val="none" w:sz="0" w:space="0" w:color="auto"/>
                    <w:right w:val="none" w:sz="0" w:space="0" w:color="auto"/>
                  </w:divBdr>
                  <w:divsChild>
                    <w:div w:id="68626222">
                      <w:marLeft w:val="0"/>
                      <w:marRight w:val="0"/>
                      <w:marTop w:val="0"/>
                      <w:marBottom w:val="0"/>
                      <w:divBdr>
                        <w:top w:val="none" w:sz="0" w:space="0" w:color="auto"/>
                        <w:left w:val="none" w:sz="0" w:space="0" w:color="auto"/>
                        <w:bottom w:val="none" w:sz="0" w:space="0" w:color="auto"/>
                        <w:right w:val="none" w:sz="0" w:space="0" w:color="auto"/>
                      </w:divBdr>
                    </w:div>
                  </w:divsChild>
                </w:div>
                <w:div w:id="889534750">
                  <w:marLeft w:val="0"/>
                  <w:marRight w:val="0"/>
                  <w:marTop w:val="0"/>
                  <w:marBottom w:val="0"/>
                  <w:divBdr>
                    <w:top w:val="none" w:sz="0" w:space="0" w:color="auto"/>
                    <w:left w:val="none" w:sz="0" w:space="0" w:color="auto"/>
                    <w:bottom w:val="none" w:sz="0" w:space="0" w:color="auto"/>
                    <w:right w:val="none" w:sz="0" w:space="0" w:color="auto"/>
                  </w:divBdr>
                  <w:divsChild>
                    <w:div w:id="902368532">
                      <w:marLeft w:val="0"/>
                      <w:marRight w:val="0"/>
                      <w:marTop w:val="0"/>
                      <w:marBottom w:val="0"/>
                      <w:divBdr>
                        <w:top w:val="none" w:sz="0" w:space="0" w:color="auto"/>
                        <w:left w:val="none" w:sz="0" w:space="0" w:color="auto"/>
                        <w:bottom w:val="none" w:sz="0" w:space="0" w:color="auto"/>
                        <w:right w:val="none" w:sz="0" w:space="0" w:color="auto"/>
                      </w:divBdr>
                    </w:div>
                  </w:divsChild>
                </w:div>
                <w:div w:id="890730134">
                  <w:marLeft w:val="0"/>
                  <w:marRight w:val="0"/>
                  <w:marTop w:val="0"/>
                  <w:marBottom w:val="0"/>
                  <w:divBdr>
                    <w:top w:val="none" w:sz="0" w:space="0" w:color="auto"/>
                    <w:left w:val="none" w:sz="0" w:space="0" w:color="auto"/>
                    <w:bottom w:val="none" w:sz="0" w:space="0" w:color="auto"/>
                    <w:right w:val="none" w:sz="0" w:space="0" w:color="auto"/>
                  </w:divBdr>
                  <w:divsChild>
                    <w:div w:id="979918829">
                      <w:marLeft w:val="0"/>
                      <w:marRight w:val="0"/>
                      <w:marTop w:val="0"/>
                      <w:marBottom w:val="0"/>
                      <w:divBdr>
                        <w:top w:val="none" w:sz="0" w:space="0" w:color="auto"/>
                        <w:left w:val="none" w:sz="0" w:space="0" w:color="auto"/>
                        <w:bottom w:val="none" w:sz="0" w:space="0" w:color="auto"/>
                        <w:right w:val="none" w:sz="0" w:space="0" w:color="auto"/>
                      </w:divBdr>
                    </w:div>
                  </w:divsChild>
                </w:div>
                <w:div w:id="893542446">
                  <w:marLeft w:val="0"/>
                  <w:marRight w:val="0"/>
                  <w:marTop w:val="0"/>
                  <w:marBottom w:val="0"/>
                  <w:divBdr>
                    <w:top w:val="none" w:sz="0" w:space="0" w:color="auto"/>
                    <w:left w:val="none" w:sz="0" w:space="0" w:color="auto"/>
                    <w:bottom w:val="none" w:sz="0" w:space="0" w:color="auto"/>
                    <w:right w:val="none" w:sz="0" w:space="0" w:color="auto"/>
                  </w:divBdr>
                  <w:divsChild>
                    <w:div w:id="564414460">
                      <w:marLeft w:val="0"/>
                      <w:marRight w:val="0"/>
                      <w:marTop w:val="0"/>
                      <w:marBottom w:val="0"/>
                      <w:divBdr>
                        <w:top w:val="none" w:sz="0" w:space="0" w:color="auto"/>
                        <w:left w:val="none" w:sz="0" w:space="0" w:color="auto"/>
                        <w:bottom w:val="none" w:sz="0" w:space="0" w:color="auto"/>
                        <w:right w:val="none" w:sz="0" w:space="0" w:color="auto"/>
                      </w:divBdr>
                    </w:div>
                  </w:divsChild>
                </w:div>
                <w:div w:id="894776458">
                  <w:marLeft w:val="0"/>
                  <w:marRight w:val="0"/>
                  <w:marTop w:val="0"/>
                  <w:marBottom w:val="0"/>
                  <w:divBdr>
                    <w:top w:val="none" w:sz="0" w:space="0" w:color="auto"/>
                    <w:left w:val="none" w:sz="0" w:space="0" w:color="auto"/>
                    <w:bottom w:val="none" w:sz="0" w:space="0" w:color="auto"/>
                    <w:right w:val="none" w:sz="0" w:space="0" w:color="auto"/>
                  </w:divBdr>
                  <w:divsChild>
                    <w:div w:id="394666024">
                      <w:marLeft w:val="0"/>
                      <w:marRight w:val="0"/>
                      <w:marTop w:val="0"/>
                      <w:marBottom w:val="0"/>
                      <w:divBdr>
                        <w:top w:val="none" w:sz="0" w:space="0" w:color="auto"/>
                        <w:left w:val="none" w:sz="0" w:space="0" w:color="auto"/>
                        <w:bottom w:val="none" w:sz="0" w:space="0" w:color="auto"/>
                        <w:right w:val="none" w:sz="0" w:space="0" w:color="auto"/>
                      </w:divBdr>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1152715061">
                      <w:marLeft w:val="0"/>
                      <w:marRight w:val="0"/>
                      <w:marTop w:val="0"/>
                      <w:marBottom w:val="0"/>
                      <w:divBdr>
                        <w:top w:val="none" w:sz="0" w:space="0" w:color="auto"/>
                        <w:left w:val="none" w:sz="0" w:space="0" w:color="auto"/>
                        <w:bottom w:val="none" w:sz="0" w:space="0" w:color="auto"/>
                        <w:right w:val="none" w:sz="0" w:space="0" w:color="auto"/>
                      </w:divBdr>
                    </w:div>
                  </w:divsChild>
                </w:div>
                <w:div w:id="956981751">
                  <w:marLeft w:val="0"/>
                  <w:marRight w:val="0"/>
                  <w:marTop w:val="0"/>
                  <w:marBottom w:val="0"/>
                  <w:divBdr>
                    <w:top w:val="none" w:sz="0" w:space="0" w:color="auto"/>
                    <w:left w:val="none" w:sz="0" w:space="0" w:color="auto"/>
                    <w:bottom w:val="none" w:sz="0" w:space="0" w:color="auto"/>
                    <w:right w:val="none" w:sz="0" w:space="0" w:color="auto"/>
                  </w:divBdr>
                  <w:divsChild>
                    <w:div w:id="410860563">
                      <w:marLeft w:val="0"/>
                      <w:marRight w:val="0"/>
                      <w:marTop w:val="0"/>
                      <w:marBottom w:val="0"/>
                      <w:divBdr>
                        <w:top w:val="none" w:sz="0" w:space="0" w:color="auto"/>
                        <w:left w:val="none" w:sz="0" w:space="0" w:color="auto"/>
                        <w:bottom w:val="none" w:sz="0" w:space="0" w:color="auto"/>
                        <w:right w:val="none" w:sz="0" w:space="0" w:color="auto"/>
                      </w:divBdr>
                    </w:div>
                  </w:divsChild>
                </w:div>
                <w:div w:id="963973052">
                  <w:marLeft w:val="0"/>
                  <w:marRight w:val="0"/>
                  <w:marTop w:val="0"/>
                  <w:marBottom w:val="0"/>
                  <w:divBdr>
                    <w:top w:val="none" w:sz="0" w:space="0" w:color="auto"/>
                    <w:left w:val="none" w:sz="0" w:space="0" w:color="auto"/>
                    <w:bottom w:val="none" w:sz="0" w:space="0" w:color="auto"/>
                    <w:right w:val="none" w:sz="0" w:space="0" w:color="auto"/>
                  </w:divBdr>
                  <w:divsChild>
                    <w:div w:id="2055232923">
                      <w:marLeft w:val="0"/>
                      <w:marRight w:val="0"/>
                      <w:marTop w:val="0"/>
                      <w:marBottom w:val="0"/>
                      <w:divBdr>
                        <w:top w:val="none" w:sz="0" w:space="0" w:color="auto"/>
                        <w:left w:val="none" w:sz="0" w:space="0" w:color="auto"/>
                        <w:bottom w:val="none" w:sz="0" w:space="0" w:color="auto"/>
                        <w:right w:val="none" w:sz="0" w:space="0" w:color="auto"/>
                      </w:divBdr>
                    </w:div>
                  </w:divsChild>
                </w:div>
                <w:div w:id="974026349">
                  <w:marLeft w:val="0"/>
                  <w:marRight w:val="0"/>
                  <w:marTop w:val="0"/>
                  <w:marBottom w:val="0"/>
                  <w:divBdr>
                    <w:top w:val="none" w:sz="0" w:space="0" w:color="auto"/>
                    <w:left w:val="none" w:sz="0" w:space="0" w:color="auto"/>
                    <w:bottom w:val="none" w:sz="0" w:space="0" w:color="auto"/>
                    <w:right w:val="none" w:sz="0" w:space="0" w:color="auto"/>
                  </w:divBdr>
                  <w:divsChild>
                    <w:div w:id="714815156">
                      <w:marLeft w:val="0"/>
                      <w:marRight w:val="0"/>
                      <w:marTop w:val="0"/>
                      <w:marBottom w:val="0"/>
                      <w:divBdr>
                        <w:top w:val="none" w:sz="0" w:space="0" w:color="auto"/>
                        <w:left w:val="none" w:sz="0" w:space="0" w:color="auto"/>
                        <w:bottom w:val="none" w:sz="0" w:space="0" w:color="auto"/>
                        <w:right w:val="none" w:sz="0" w:space="0" w:color="auto"/>
                      </w:divBdr>
                    </w:div>
                  </w:divsChild>
                </w:div>
                <w:div w:id="980772480">
                  <w:marLeft w:val="0"/>
                  <w:marRight w:val="0"/>
                  <w:marTop w:val="0"/>
                  <w:marBottom w:val="0"/>
                  <w:divBdr>
                    <w:top w:val="none" w:sz="0" w:space="0" w:color="auto"/>
                    <w:left w:val="none" w:sz="0" w:space="0" w:color="auto"/>
                    <w:bottom w:val="none" w:sz="0" w:space="0" w:color="auto"/>
                    <w:right w:val="none" w:sz="0" w:space="0" w:color="auto"/>
                  </w:divBdr>
                  <w:divsChild>
                    <w:div w:id="1728845620">
                      <w:marLeft w:val="0"/>
                      <w:marRight w:val="0"/>
                      <w:marTop w:val="0"/>
                      <w:marBottom w:val="0"/>
                      <w:divBdr>
                        <w:top w:val="none" w:sz="0" w:space="0" w:color="auto"/>
                        <w:left w:val="none" w:sz="0" w:space="0" w:color="auto"/>
                        <w:bottom w:val="none" w:sz="0" w:space="0" w:color="auto"/>
                        <w:right w:val="none" w:sz="0" w:space="0" w:color="auto"/>
                      </w:divBdr>
                    </w:div>
                  </w:divsChild>
                </w:div>
                <w:div w:id="993872657">
                  <w:marLeft w:val="0"/>
                  <w:marRight w:val="0"/>
                  <w:marTop w:val="0"/>
                  <w:marBottom w:val="0"/>
                  <w:divBdr>
                    <w:top w:val="none" w:sz="0" w:space="0" w:color="auto"/>
                    <w:left w:val="none" w:sz="0" w:space="0" w:color="auto"/>
                    <w:bottom w:val="none" w:sz="0" w:space="0" w:color="auto"/>
                    <w:right w:val="none" w:sz="0" w:space="0" w:color="auto"/>
                  </w:divBdr>
                  <w:divsChild>
                    <w:div w:id="608465569">
                      <w:marLeft w:val="0"/>
                      <w:marRight w:val="0"/>
                      <w:marTop w:val="0"/>
                      <w:marBottom w:val="0"/>
                      <w:divBdr>
                        <w:top w:val="none" w:sz="0" w:space="0" w:color="auto"/>
                        <w:left w:val="none" w:sz="0" w:space="0" w:color="auto"/>
                        <w:bottom w:val="none" w:sz="0" w:space="0" w:color="auto"/>
                        <w:right w:val="none" w:sz="0" w:space="0" w:color="auto"/>
                      </w:divBdr>
                    </w:div>
                  </w:divsChild>
                </w:div>
                <w:div w:id="1003513083">
                  <w:marLeft w:val="0"/>
                  <w:marRight w:val="0"/>
                  <w:marTop w:val="0"/>
                  <w:marBottom w:val="0"/>
                  <w:divBdr>
                    <w:top w:val="none" w:sz="0" w:space="0" w:color="auto"/>
                    <w:left w:val="none" w:sz="0" w:space="0" w:color="auto"/>
                    <w:bottom w:val="none" w:sz="0" w:space="0" w:color="auto"/>
                    <w:right w:val="none" w:sz="0" w:space="0" w:color="auto"/>
                  </w:divBdr>
                  <w:divsChild>
                    <w:div w:id="1742292862">
                      <w:marLeft w:val="0"/>
                      <w:marRight w:val="0"/>
                      <w:marTop w:val="0"/>
                      <w:marBottom w:val="0"/>
                      <w:divBdr>
                        <w:top w:val="none" w:sz="0" w:space="0" w:color="auto"/>
                        <w:left w:val="none" w:sz="0" w:space="0" w:color="auto"/>
                        <w:bottom w:val="none" w:sz="0" w:space="0" w:color="auto"/>
                        <w:right w:val="none" w:sz="0" w:space="0" w:color="auto"/>
                      </w:divBdr>
                    </w:div>
                  </w:divsChild>
                </w:div>
                <w:div w:id="1018584866">
                  <w:marLeft w:val="0"/>
                  <w:marRight w:val="0"/>
                  <w:marTop w:val="0"/>
                  <w:marBottom w:val="0"/>
                  <w:divBdr>
                    <w:top w:val="none" w:sz="0" w:space="0" w:color="auto"/>
                    <w:left w:val="none" w:sz="0" w:space="0" w:color="auto"/>
                    <w:bottom w:val="none" w:sz="0" w:space="0" w:color="auto"/>
                    <w:right w:val="none" w:sz="0" w:space="0" w:color="auto"/>
                  </w:divBdr>
                  <w:divsChild>
                    <w:div w:id="2039623605">
                      <w:marLeft w:val="0"/>
                      <w:marRight w:val="0"/>
                      <w:marTop w:val="0"/>
                      <w:marBottom w:val="0"/>
                      <w:divBdr>
                        <w:top w:val="none" w:sz="0" w:space="0" w:color="auto"/>
                        <w:left w:val="none" w:sz="0" w:space="0" w:color="auto"/>
                        <w:bottom w:val="none" w:sz="0" w:space="0" w:color="auto"/>
                        <w:right w:val="none" w:sz="0" w:space="0" w:color="auto"/>
                      </w:divBdr>
                    </w:div>
                  </w:divsChild>
                </w:div>
                <w:div w:id="1024132599">
                  <w:marLeft w:val="0"/>
                  <w:marRight w:val="0"/>
                  <w:marTop w:val="0"/>
                  <w:marBottom w:val="0"/>
                  <w:divBdr>
                    <w:top w:val="none" w:sz="0" w:space="0" w:color="auto"/>
                    <w:left w:val="none" w:sz="0" w:space="0" w:color="auto"/>
                    <w:bottom w:val="none" w:sz="0" w:space="0" w:color="auto"/>
                    <w:right w:val="none" w:sz="0" w:space="0" w:color="auto"/>
                  </w:divBdr>
                  <w:divsChild>
                    <w:div w:id="1361249372">
                      <w:marLeft w:val="0"/>
                      <w:marRight w:val="0"/>
                      <w:marTop w:val="0"/>
                      <w:marBottom w:val="0"/>
                      <w:divBdr>
                        <w:top w:val="none" w:sz="0" w:space="0" w:color="auto"/>
                        <w:left w:val="none" w:sz="0" w:space="0" w:color="auto"/>
                        <w:bottom w:val="none" w:sz="0" w:space="0" w:color="auto"/>
                        <w:right w:val="none" w:sz="0" w:space="0" w:color="auto"/>
                      </w:divBdr>
                    </w:div>
                  </w:divsChild>
                </w:div>
                <w:div w:id="1025208308">
                  <w:marLeft w:val="0"/>
                  <w:marRight w:val="0"/>
                  <w:marTop w:val="0"/>
                  <w:marBottom w:val="0"/>
                  <w:divBdr>
                    <w:top w:val="none" w:sz="0" w:space="0" w:color="auto"/>
                    <w:left w:val="none" w:sz="0" w:space="0" w:color="auto"/>
                    <w:bottom w:val="none" w:sz="0" w:space="0" w:color="auto"/>
                    <w:right w:val="none" w:sz="0" w:space="0" w:color="auto"/>
                  </w:divBdr>
                  <w:divsChild>
                    <w:div w:id="28576140">
                      <w:marLeft w:val="0"/>
                      <w:marRight w:val="0"/>
                      <w:marTop w:val="0"/>
                      <w:marBottom w:val="0"/>
                      <w:divBdr>
                        <w:top w:val="none" w:sz="0" w:space="0" w:color="auto"/>
                        <w:left w:val="none" w:sz="0" w:space="0" w:color="auto"/>
                        <w:bottom w:val="none" w:sz="0" w:space="0" w:color="auto"/>
                        <w:right w:val="none" w:sz="0" w:space="0" w:color="auto"/>
                      </w:divBdr>
                    </w:div>
                  </w:divsChild>
                </w:div>
                <w:div w:id="1052581624">
                  <w:marLeft w:val="0"/>
                  <w:marRight w:val="0"/>
                  <w:marTop w:val="0"/>
                  <w:marBottom w:val="0"/>
                  <w:divBdr>
                    <w:top w:val="none" w:sz="0" w:space="0" w:color="auto"/>
                    <w:left w:val="none" w:sz="0" w:space="0" w:color="auto"/>
                    <w:bottom w:val="none" w:sz="0" w:space="0" w:color="auto"/>
                    <w:right w:val="none" w:sz="0" w:space="0" w:color="auto"/>
                  </w:divBdr>
                  <w:divsChild>
                    <w:div w:id="245043489">
                      <w:marLeft w:val="0"/>
                      <w:marRight w:val="0"/>
                      <w:marTop w:val="0"/>
                      <w:marBottom w:val="0"/>
                      <w:divBdr>
                        <w:top w:val="none" w:sz="0" w:space="0" w:color="auto"/>
                        <w:left w:val="none" w:sz="0" w:space="0" w:color="auto"/>
                        <w:bottom w:val="none" w:sz="0" w:space="0" w:color="auto"/>
                        <w:right w:val="none" w:sz="0" w:space="0" w:color="auto"/>
                      </w:divBdr>
                    </w:div>
                  </w:divsChild>
                </w:div>
                <w:div w:id="1090659571">
                  <w:marLeft w:val="0"/>
                  <w:marRight w:val="0"/>
                  <w:marTop w:val="0"/>
                  <w:marBottom w:val="0"/>
                  <w:divBdr>
                    <w:top w:val="none" w:sz="0" w:space="0" w:color="auto"/>
                    <w:left w:val="none" w:sz="0" w:space="0" w:color="auto"/>
                    <w:bottom w:val="none" w:sz="0" w:space="0" w:color="auto"/>
                    <w:right w:val="none" w:sz="0" w:space="0" w:color="auto"/>
                  </w:divBdr>
                  <w:divsChild>
                    <w:div w:id="1357273496">
                      <w:marLeft w:val="0"/>
                      <w:marRight w:val="0"/>
                      <w:marTop w:val="0"/>
                      <w:marBottom w:val="0"/>
                      <w:divBdr>
                        <w:top w:val="none" w:sz="0" w:space="0" w:color="auto"/>
                        <w:left w:val="none" w:sz="0" w:space="0" w:color="auto"/>
                        <w:bottom w:val="none" w:sz="0" w:space="0" w:color="auto"/>
                        <w:right w:val="none" w:sz="0" w:space="0" w:color="auto"/>
                      </w:divBdr>
                    </w:div>
                  </w:divsChild>
                </w:div>
                <w:div w:id="1108425175">
                  <w:marLeft w:val="0"/>
                  <w:marRight w:val="0"/>
                  <w:marTop w:val="0"/>
                  <w:marBottom w:val="0"/>
                  <w:divBdr>
                    <w:top w:val="none" w:sz="0" w:space="0" w:color="auto"/>
                    <w:left w:val="none" w:sz="0" w:space="0" w:color="auto"/>
                    <w:bottom w:val="none" w:sz="0" w:space="0" w:color="auto"/>
                    <w:right w:val="none" w:sz="0" w:space="0" w:color="auto"/>
                  </w:divBdr>
                  <w:divsChild>
                    <w:div w:id="742945772">
                      <w:marLeft w:val="0"/>
                      <w:marRight w:val="0"/>
                      <w:marTop w:val="0"/>
                      <w:marBottom w:val="0"/>
                      <w:divBdr>
                        <w:top w:val="none" w:sz="0" w:space="0" w:color="auto"/>
                        <w:left w:val="none" w:sz="0" w:space="0" w:color="auto"/>
                        <w:bottom w:val="none" w:sz="0" w:space="0" w:color="auto"/>
                        <w:right w:val="none" w:sz="0" w:space="0" w:color="auto"/>
                      </w:divBdr>
                    </w:div>
                  </w:divsChild>
                </w:div>
                <w:div w:id="1111977387">
                  <w:marLeft w:val="0"/>
                  <w:marRight w:val="0"/>
                  <w:marTop w:val="0"/>
                  <w:marBottom w:val="0"/>
                  <w:divBdr>
                    <w:top w:val="none" w:sz="0" w:space="0" w:color="auto"/>
                    <w:left w:val="none" w:sz="0" w:space="0" w:color="auto"/>
                    <w:bottom w:val="none" w:sz="0" w:space="0" w:color="auto"/>
                    <w:right w:val="none" w:sz="0" w:space="0" w:color="auto"/>
                  </w:divBdr>
                  <w:divsChild>
                    <w:div w:id="1244489980">
                      <w:marLeft w:val="0"/>
                      <w:marRight w:val="0"/>
                      <w:marTop w:val="0"/>
                      <w:marBottom w:val="0"/>
                      <w:divBdr>
                        <w:top w:val="none" w:sz="0" w:space="0" w:color="auto"/>
                        <w:left w:val="none" w:sz="0" w:space="0" w:color="auto"/>
                        <w:bottom w:val="none" w:sz="0" w:space="0" w:color="auto"/>
                        <w:right w:val="none" w:sz="0" w:space="0" w:color="auto"/>
                      </w:divBdr>
                    </w:div>
                  </w:divsChild>
                </w:div>
                <w:div w:id="1115564657">
                  <w:marLeft w:val="0"/>
                  <w:marRight w:val="0"/>
                  <w:marTop w:val="0"/>
                  <w:marBottom w:val="0"/>
                  <w:divBdr>
                    <w:top w:val="none" w:sz="0" w:space="0" w:color="auto"/>
                    <w:left w:val="none" w:sz="0" w:space="0" w:color="auto"/>
                    <w:bottom w:val="none" w:sz="0" w:space="0" w:color="auto"/>
                    <w:right w:val="none" w:sz="0" w:space="0" w:color="auto"/>
                  </w:divBdr>
                  <w:divsChild>
                    <w:div w:id="757093167">
                      <w:marLeft w:val="0"/>
                      <w:marRight w:val="0"/>
                      <w:marTop w:val="0"/>
                      <w:marBottom w:val="0"/>
                      <w:divBdr>
                        <w:top w:val="none" w:sz="0" w:space="0" w:color="auto"/>
                        <w:left w:val="none" w:sz="0" w:space="0" w:color="auto"/>
                        <w:bottom w:val="none" w:sz="0" w:space="0" w:color="auto"/>
                        <w:right w:val="none" w:sz="0" w:space="0" w:color="auto"/>
                      </w:divBdr>
                    </w:div>
                  </w:divsChild>
                </w:div>
                <w:div w:id="1119834719">
                  <w:marLeft w:val="0"/>
                  <w:marRight w:val="0"/>
                  <w:marTop w:val="0"/>
                  <w:marBottom w:val="0"/>
                  <w:divBdr>
                    <w:top w:val="none" w:sz="0" w:space="0" w:color="auto"/>
                    <w:left w:val="none" w:sz="0" w:space="0" w:color="auto"/>
                    <w:bottom w:val="none" w:sz="0" w:space="0" w:color="auto"/>
                    <w:right w:val="none" w:sz="0" w:space="0" w:color="auto"/>
                  </w:divBdr>
                  <w:divsChild>
                    <w:div w:id="1580020798">
                      <w:marLeft w:val="0"/>
                      <w:marRight w:val="0"/>
                      <w:marTop w:val="0"/>
                      <w:marBottom w:val="0"/>
                      <w:divBdr>
                        <w:top w:val="none" w:sz="0" w:space="0" w:color="auto"/>
                        <w:left w:val="none" w:sz="0" w:space="0" w:color="auto"/>
                        <w:bottom w:val="none" w:sz="0" w:space="0" w:color="auto"/>
                        <w:right w:val="none" w:sz="0" w:space="0" w:color="auto"/>
                      </w:divBdr>
                    </w:div>
                  </w:divsChild>
                </w:div>
                <w:div w:id="1125126154">
                  <w:marLeft w:val="0"/>
                  <w:marRight w:val="0"/>
                  <w:marTop w:val="0"/>
                  <w:marBottom w:val="0"/>
                  <w:divBdr>
                    <w:top w:val="none" w:sz="0" w:space="0" w:color="auto"/>
                    <w:left w:val="none" w:sz="0" w:space="0" w:color="auto"/>
                    <w:bottom w:val="none" w:sz="0" w:space="0" w:color="auto"/>
                    <w:right w:val="none" w:sz="0" w:space="0" w:color="auto"/>
                  </w:divBdr>
                  <w:divsChild>
                    <w:div w:id="1947468482">
                      <w:marLeft w:val="0"/>
                      <w:marRight w:val="0"/>
                      <w:marTop w:val="0"/>
                      <w:marBottom w:val="0"/>
                      <w:divBdr>
                        <w:top w:val="none" w:sz="0" w:space="0" w:color="auto"/>
                        <w:left w:val="none" w:sz="0" w:space="0" w:color="auto"/>
                        <w:bottom w:val="none" w:sz="0" w:space="0" w:color="auto"/>
                        <w:right w:val="none" w:sz="0" w:space="0" w:color="auto"/>
                      </w:divBdr>
                    </w:div>
                  </w:divsChild>
                </w:div>
                <w:div w:id="1125537155">
                  <w:marLeft w:val="0"/>
                  <w:marRight w:val="0"/>
                  <w:marTop w:val="0"/>
                  <w:marBottom w:val="0"/>
                  <w:divBdr>
                    <w:top w:val="none" w:sz="0" w:space="0" w:color="auto"/>
                    <w:left w:val="none" w:sz="0" w:space="0" w:color="auto"/>
                    <w:bottom w:val="none" w:sz="0" w:space="0" w:color="auto"/>
                    <w:right w:val="none" w:sz="0" w:space="0" w:color="auto"/>
                  </w:divBdr>
                  <w:divsChild>
                    <w:div w:id="1129519411">
                      <w:marLeft w:val="0"/>
                      <w:marRight w:val="0"/>
                      <w:marTop w:val="0"/>
                      <w:marBottom w:val="0"/>
                      <w:divBdr>
                        <w:top w:val="none" w:sz="0" w:space="0" w:color="auto"/>
                        <w:left w:val="none" w:sz="0" w:space="0" w:color="auto"/>
                        <w:bottom w:val="none" w:sz="0" w:space="0" w:color="auto"/>
                        <w:right w:val="none" w:sz="0" w:space="0" w:color="auto"/>
                      </w:divBdr>
                    </w:div>
                  </w:divsChild>
                </w:div>
                <w:div w:id="1143304038">
                  <w:marLeft w:val="0"/>
                  <w:marRight w:val="0"/>
                  <w:marTop w:val="0"/>
                  <w:marBottom w:val="0"/>
                  <w:divBdr>
                    <w:top w:val="none" w:sz="0" w:space="0" w:color="auto"/>
                    <w:left w:val="none" w:sz="0" w:space="0" w:color="auto"/>
                    <w:bottom w:val="none" w:sz="0" w:space="0" w:color="auto"/>
                    <w:right w:val="none" w:sz="0" w:space="0" w:color="auto"/>
                  </w:divBdr>
                  <w:divsChild>
                    <w:div w:id="1136992046">
                      <w:marLeft w:val="0"/>
                      <w:marRight w:val="0"/>
                      <w:marTop w:val="0"/>
                      <w:marBottom w:val="0"/>
                      <w:divBdr>
                        <w:top w:val="none" w:sz="0" w:space="0" w:color="auto"/>
                        <w:left w:val="none" w:sz="0" w:space="0" w:color="auto"/>
                        <w:bottom w:val="none" w:sz="0" w:space="0" w:color="auto"/>
                        <w:right w:val="none" w:sz="0" w:space="0" w:color="auto"/>
                      </w:divBdr>
                    </w:div>
                  </w:divsChild>
                </w:div>
                <w:div w:id="1145584353">
                  <w:marLeft w:val="0"/>
                  <w:marRight w:val="0"/>
                  <w:marTop w:val="0"/>
                  <w:marBottom w:val="0"/>
                  <w:divBdr>
                    <w:top w:val="none" w:sz="0" w:space="0" w:color="auto"/>
                    <w:left w:val="none" w:sz="0" w:space="0" w:color="auto"/>
                    <w:bottom w:val="none" w:sz="0" w:space="0" w:color="auto"/>
                    <w:right w:val="none" w:sz="0" w:space="0" w:color="auto"/>
                  </w:divBdr>
                  <w:divsChild>
                    <w:div w:id="1086416291">
                      <w:marLeft w:val="0"/>
                      <w:marRight w:val="0"/>
                      <w:marTop w:val="0"/>
                      <w:marBottom w:val="0"/>
                      <w:divBdr>
                        <w:top w:val="none" w:sz="0" w:space="0" w:color="auto"/>
                        <w:left w:val="none" w:sz="0" w:space="0" w:color="auto"/>
                        <w:bottom w:val="none" w:sz="0" w:space="0" w:color="auto"/>
                        <w:right w:val="none" w:sz="0" w:space="0" w:color="auto"/>
                      </w:divBdr>
                    </w:div>
                  </w:divsChild>
                </w:div>
                <w:div w:id="1154027037">
                  <w:marLeft w:val="0"/>
                  <w:marRight w:val="0"/>
                  <w:marTop w:val="0"/>
                  <w:marBottom w:val="0"/>
                  <w:divBdr>
                    <w:top w:val="none" w:sz="0" w:space="0" w:color="auto"/>
                    <w:left w:val="none" w:sz="0" w:space="0" w:color="auto"/>
                    <w:bottom w:val="none" w:sz="0" w:space="0" w:color="auto"/>
                    <w:right w:val="none" w:sz="0" w:space="0" w:color="auto"/>
                  </w:divBdr>
                  <w:divsChild>
                    <w:div w:id="1560167861">
                      <w:marLeft w:val="0"/>
                      <w:marRight w:val="0"/>
                      <w:marTop w:val="0"/>
                      <w:marBottom w:val="0"/>
                      <w:divBdr>
                        <w:top w:val="none" w:sz="0" w:space="0" w:color="auto"/>
                        <w:left w:val="none" w:sz="0" w:space="0" w:color="auto"/>
                        <w:bottom w:val="none" w:sz="0" w:space="0" w:color="auto"/>
                        <w:right w:val="none" w:sz="0" w:space="0" w:color="auto"/>
                      </w:divBdr>
                    </w:div>
                  </w:divsChild>
                </w:div>
                <w:div w:id="1203060169">
                  <w:marLeft w:val="0"/>
                  <w:marRight w:val="0"/>
                  <w:marTop w:val="0"/>
                  <w:marBottom w:val="0"/>
                  <w:divBdr>
                    <w:top w:val="none" w:sz="0" w:space="0" w:color="auto"/>
                    <w:left w:val="none" w:sz="0" w:space="0" w:color="auto"/>
                    <w:bottom w:val="none" w:sz="0" w:space="0" w:color="auto"/>
                    <w:right w:val="none" w:sz="0" w:space="0" w:color="auto"/>
                  </w:divBdr>
                  <w:divsChild>
                    <w:div w:id="2059937089">
                      <w:marLeft w:val="0"/>
                      <w:marRight w:val="0"/>
                      <w:marTop w:val="0"/>
                      <w:marBottom w:val="0"/>
                      <w:divBdr>
                        <w:top w:val="none" w:sz="0" w:space="0" w:color="auto"/>
                        <w:left w:val="none" w:sz="0" w:space="0" w:color="auto"/>
                        <w:bottom w:val="none" w:sz="0" w:space="0" w:color="auto"/>
                        <w:right w:val="none" w:sz="0" w:space="0" w:color="auto"/>
                      </w:divBdr>
                    </w:div>
                  </w:divsChild>
                </w:div>
                <w:div w:id="1223326384">
                  <w:marLeft w:val="0"/>
                  <w:marRight w:val="0"/>
                  <w:marTop w:val="0"/>
                  <w:marBottom w:val="0"/>
                  <w:divBdr>
                    <w:top w:val="none" w:sz="0" w:space="0" w:color="auto"/>
                    <w:left w:val="none" w:sz="0" w:space="0" w:color="auto"/>
                    <w:bottom w:val="none" w:sz="0" w:space="0" w:color="auto"/>
                    <w:right w:val="none" w:sz="0" w:space="0" w:color="auto"/>
                  </w:divBdr>
                  <w:divsChild>
                    <w:div w:id="45960736">
                      <w:marLeft w:val="0"/>
                      <w:marRight w:val="0"/>
                      <w:marTop w:val="0"/>
                      <w:marBottom w:val="0"/>
                      <w:divBdr>
                        <w:top w:val="none" w:sz="0" w:space="0" w:color="auto"/>
                        <w:left w:val="none" w:sz="0" w:space="0" w:color="auto"/>
                        <w:bottom w:val="none" w:sz="0" w:space="0" w:color="auto"/>
                        <w:right w:val="none" w:sz="0" w:space="0" w:color="auto"/>
                      </w:divBdr>
                    </w:div>
                  </w:divsChild>
                </w:div>
                <w:div w:id="1250191202">
                  <w:marLeft w:val="0"/>
                  <w:marRight w:val="0"/>
                  <w:marTop w:val="0"/>
                  <w:marBottom w:val="0"/>
                  <w:divBdr>
                    <w:top w:val="none" w:sz="0" w:space="0" w:color="auto"/>
                    <w:left w:val="none" w:sz="0" w:space="0" w:color="auto"/>
                    <w:bottom w:val="none" w:sz="0" w:space="0" w:color="auto"/>
                    <w:right w:val="none" w:sz="0" w:space="0" w:color="auto"/>
                  </w:divBdr>
                  <w:divsChild>
                    <w:div w:id="357514850">
                      <w:marLeft w:val="0"/>
                      <w:marRight w:val="0"/>
                      <w:marTop w:val="0"/>
                      <w:marBottom w:val="0"/>
                      <w:divBdr>
                        <w:top w:val="none" w:sz="0" w:space="0" w:color="auto"/>
                        <w:left w:val="none" w:sz="0" w:space="0" w:color="auto"/>
                        <w:bottom w:val="none" w:sz="0" w:space="0" w:color="auto"/>
                        <w:right w:val="none" w:sz="0" w:space="0" w:color="auto"/>
                      </w:divBdr>
                    </w:div>
                  </w:divsChild>
                </w:div>
                <w:div w:id="1257907396">
                  <w:marLeft w:val="0"/>
                  <w:marRight w:val="0"/>
                  <w:marTop w:val="0"/>
                  <w:marBottom w:val="0"/>
                  <w:divBdr>
                    <w:top w:val="none" w:sz="0" w:space="0" w:color="auto"/>
                    <w:left w:val="none" w:sz="0" w:space="0" w:color="auto"/>
                    <w:bottom w:val="none" w:sz="0" w:space="0" w:color="auto"/>
                    <w:right w:val="none" w:sz="0" w:space="0" w:color="auto"/>
                  </w:divBdr>
                  <w:divsChild>
                    <w:div w:id="1728185630">
                      <w:marLeft w:val="0"/>
                      <w:marRight w:val="0"/>
                      <w:marTop w:val="0"/>
                      <w:marBottom w:val="0"/>
                      <w:divBdr>
                        <w:top w:val="none" w:sz="0" w:space="0" w:color="auto"/>
                        <w:left w:val="none" w:sz="0" w:space="0" w:color="auto"/>
                        <w:bottom w:val="none" w:sz="0" w:space="0" w:color="auto"/>
                        <w:right w:val="none" w:sz="0" w:space="0" w:color="auto"/>
                      </w:divBdr>
                    </w:div>
                  </w:divsChild>
                </w:div>
                <w:div w:id="1273977947">
                  <w:marLeft w:val="0"/>
                  <w:marRight w:val="0"/>
                  <w:marTop w:val="0"/>
                  <w:marBottom w:val="0"/>
                  <w:divBdr>
                    <w:top w:val="none" w:sz="0" w:space="0" w:color="auto"/>
                    <w:left w:val="none" w:sz="0" w:space="0" w:color="auto"/>
                    <w:bottom w:val="none" w:sz="0" w:space="0" w:color="auto"/>
                    <w:right w:val="none" w:sz="0" w:space="0" w:color="auto"/>
                  </w:divBdr>
                  <w:divsChild>
                    <w:div w:id="1564217093">
                      <w:marLeft w:val="0"/>
                      <w:marRight w:val="0"/>
                      <w:marTop w:val="0"/>
                      <w:marBottom w:val="0"/>
                      <w:divBdr>
                        <w:top w:val="none" w:sz="0" w:space="0" w:color="auto"/>
                        <w:left w:val="none" w:sz="0" w:space="0" w:color="auto"/>
                        <w:bottom w:val="none" w:sz="0" w:space="0" w:color="auto"/>
                        <w:right w:val="none" w:sz="0" w:space="0" w:color="auto"/>
                      </w:divBdr>
                    </w:div>
                  </w:divsChild>
                </w:div>
                <w:div w:id="1276449607">
                  <w:marLeft w:val="0"/>
                  <w:marRight w:val="0"/>
                  <w:marTop w:val="0"/>
                  <w:marBottom w:val="0"/>
                  <w:divBdr>
                    <w:top w:val="none" w:sz="0" w:space="0" w:color="auto"/>
                    <w:left w:val="none" w:sz="0" w:space="0" w:color="auto"/>
                    <w:bottom w:val="none" w:sz="0" w:space="0" w:color="auto"/>
                    <w:right w:val="none" w:sz="0" w:space="0" w:color="auto"/>
                  </w:divBdr>
                  <w:divsChild>
                    <w:div w:id="1018888511">
                      <w:marLeft w:val="0"/>
                      <w:marRight w:val="0"/>
                      <w:marTop w:val="0"/>
                      <w:marBottom w:val="0"/>
                      <w:divBdr>
                        <w:top w:val="none" w:sz="0" w:space="0" w:color="auto"/>
                        <w:left w:val="none" w:sz="0" w:space="0" w:color="auto"/>
                        <w:bottom w:val="none" w:sz="0" w:space="0" w:color="auto"/>
                        <w:right w:val="none" w:sz="0" w:space="0" w:color="auto"/>
                      </w:divBdr>
                    </w:div>
                  </w:divsChild>
                </w:div>
                <w:div w:id="1290162602">
                  <w:marLeft w:val="0"/>
                  <w:marRight w:val="0"/>
                  <w:marTop w:val="0"/>
                  <w:marBottom w:val="0"/>
                  <w:divBdr>
                    <w:top w:val="none" w:sz="0" w:space="0" w:color="auto"/>
                    <w:left w:val="none" w:sz="0" w:space="0" w:color="auto"/>
                    <w:bottom w:val="none" w:sz="0" w:space="0" w:color="auto"/>
                    <w:right w:val="none" w:sz="0" w:space="0" w:color="auto"/>
                  </w:divBdr>
                  <w:divsChild>
                    <w:div w:id="607006775">
                      <w:marLeft w:val="0"/>
                      <w:marRight w:val="0"/>
                      <w:marTop w:val="0"/>
                      <w:marBottom w:val="0"/>
                      <w:divBdr>
                        <w:top w:val="none" w:sz="0" w:space="0" w:color="auto"/>
                        <w:left w:val="none" w:sz="0" w:space="0" w:color="auto"/>
                        <w:bottom w:val="none" w:sz="0" w:space="0" w:color="auto"/>
                        <w:right w:val="none" w:sz="0" w:space="0" w:color="auto"/>
                      </w:divBdr>
                    </w:div>
                  </w:divsChild>
                </w:div>
                <w:div w:id="1293513319">
                  <w:marLeft w:val="0"/>
                  <w:marRight w:val="0"/>
                  <w:marTop w:val="0"/>
                  <w:marBottom w:val="0"/>
                  <w:divBdr>
                    <w:top w:val="none" w:sz="0" w:space="0" w:color="auto"/>
                    <w:left w:val="none" w:sz="0" w:space="0" w:color="auto"/>
                    <w:bottom w:val="none" w:sz="0" w:space="0" w:color="auto"/>
                    <w:right w:val="none" w:sz="0" w:space="0" w:color="auto"/>
                  </w:divBdr>
                  <w:divsChild>
                    <w:div w:id="1752458863">
                      <w:marLeft w:val="0"/>
                      <w:marRight w:val="0"/>
                      <w:marTop w:val="0"/>
                      <w:marBottom w:val="0"/>
                      <w:divBdr>
                        <w:top w:val="none" w:sz="0" w:space="0" w:color="auto"/>
                        <w:left w:val="none" w:sz="0" w:space="0" w:color="auto"/>
                        <w:bottom w:val="none" w:sz="0" w:space="0" w:color="auto"/>
                        <w:right w:val="none" w:sz="0" w:space="0" w:color="auto"/>
                      </w:divBdr>
                    </w:div>
                  </w:divsChild>
                </w:div>
                <w:div w:id="1309553627">
                  <w:marLeft w:val="0"/>
                  <w:marRight w:val="0"/>
                  <w:marTop w:val="0"/>
                  <w:marBottom w:val="0"/>
                  <w:divBdr>
                    <w:top w:val="none" w:sz="0" w:space="0" w:color="auto"/>
                    <w:left w:val="none" w:sz="0" w:space="0" w:color="auto"/>
                    <w:bottom w:val="none" w:sz="0" w:space="0" w:color="auto"/>
                    <w:right w:val="none" w:sz="0" w:space="0" w:color="auto"/>
                  </w:divBdr>
                  <w:divsChild>
                    <w:div w:id="1847478829">
                      <w:marLeft w:val="0"/>
                      <w:marRight w:val="0"/>
                      <w:marTop w:val="0"/>
                      <w:marBottom w:val="0"/>
                      <w:divBdr>
                        <w:top w:val="none" w:sz="0" w:space="0" w:color="auto"/>
                        <w:left w:val="none" w:sz="0" w:space="0" w:color="auto"/>
                        <w:bottom w:val="none" w:sz="0" w:space="0" w:color="auto"/>
                        <w:right w:val="none" w:sz="0" w:space="0" w:color="auto"/>
                      </w:divBdr>
                    </w:div>
                  </w:divsChild>
                </w:div>
                <w:div w:id="1315066824">
                  <w:marLeft w:val="0"/>
                  <w:marRight w:val="0"/>
                  <w:marTop w:val="0"/>
                  <w:marBottom w:val="0"/>
                  <w:divBdr>
                    <w:top w:val="none" w:sz="0" w:space="0" w:color="auto"/>
                    <w:left w:val="none" w:sz="0" w:space="0" w:color="auto"/>
                    <w:bottom w:val="none" w:sz="0" w:space="0" w:color="auto"/>
                    <w:right w:val="none" w:sz="0" w:space="0" w:color="auto"/>
                  </w:divBdr>
                  <w:divsChild>
                    <w:div w:id="300573548">
                      <w:marLeft w:val="0"/>
                      <w:marRight w:val="0"/>
                      <w:marTop w:val="0"/>
                      <w:marBottom w:val="0"/>
                      <w:divBdr>
                        <w:top w:val="none" w:sz="0" w:space="0" w:color="auto"/>
                        <w:left w:val="none" w:sz="0" w:space="0" w:color="auto"/>
                        <w:bottom w:val="none" w:sz="0" w:space="0" w:color="auto"/>
                        <w:right w:val="none" w:sz="0" w:space="0" w:color="auto"/>
                      </w:divBdr>
                    </w:div>
                  </w:divsChild>
                </w:div>
                <w:div w:id="1335034289">
                  <w:marLeft w:val="0"/>
                  <w:marRight w:val="0"/>
                  <w:marTop w:val="0"/>
                  <w:marBottom w:val="0"/>
                  <w:divBdr>
                    <w:top w:val="none" w:sz="0" w:space="0" w:color="auto"/>
                    <w:left w:val="none" w:sz="0" w:space="0" w:color="auto"/>
                    <w:bottom w:val="none" w:sz="0" w:space="0" w:color="auto"/>
                    <w:right w:val="none" w:sz="0" w:space="0" w:color="auto"/>
                  </w:divBdr>
                  <w:divsChild>
                    <w:div w:id="679896884">
                      <w:marLeft w:val="0"/>
                      <w:marRight w:val="0"/>
                      <w:marTop w:val="0"/>
                      <w:marBottom w:val="0"/>
                      <w:divBdr>
                        <w:top w:val="none" w:sz="0" w:space="0" w:color="auto"/>
                        <w:left w:val="none" w:sz="0" w:space="0" w:color="auto"/>
                        <w:bottom w:val="none" w:sz="0" w:space="0" w:color="auto"/>
                        <w:right w:val="none" w:sz="0" w:space="0" w:color="auto"/>
                      </w:divBdr>
                    </w:div>
                  </w:divsChild>
                </w:div>
                <w:div w:id="1335717705">
                  <w:marLeft w:val="0"/>
                  <w:marRight w:val="0"/>
                  <w:marTop w:val="0"/>
                  <w:marBottom w:val="0"/>
                  <w:divBdr>
                    <w:top w:val="none" w:sz="0" w:space="0" w:color="auto"/>
                    <w:left w:val="none" w:sz="0" w:space="0" w:color="auto"/>
                    <w:bottom w:val="none" w:sz="0" w:space="0" w:color="auto"/>
                    <w:right w:val="none" w:sz="0" w:space="0" w:color="auto"/>
                  </w:divBdr>
                  <w:divsChild>
                    <w:div w:id="717894234">
                      <w:marLeft w:val="0"/>
                      <w:marRight w:val="0"/>
                      <w:marTop w:val="0"/>
                      <w:marBottom w:val="0"/>
                      <w:divBdr>
                        <w:top w:val="none" w:sz="0" w:space="0" w:color="auto"/>
                        <w:left w:val="none" w:sz="0" w:space="0" w:color="auto"/>
                        <w:bottom w:val="none" w:sz="0" w:space="0" w:color="auto"/>
                        <w:right w:val="none" w:sz="0" w:space="0" w:color="auto"/>
                      </w:divBdr>
                    </w:div>
                  </w:divsChild>
                </w:div>
                <w:div w:id="1345746596">
                  <w:marLeft w:val="0"/>
                  <w:marRight w:val="0"/>
                  <w:marTop w:val="0"/>
                  <w:marBottom w:val="0"/>
                  <w:divBdr>
                    <w:top w:val="none" w:sz="0" w:space="0" w:color="auto"/>
                    <w:left w:val="none" w:sz="0" w:space="0" w:color="auto"/>
                    <w:bottom w:val="none" w:sz="0" w:space="0" w:color="auto"/>
                    <w:right w:val="none" w:sz="0" w:space="0" w:color="auto"/>
                  </w:divBdr>
                  <w:divsChild>
                    <w:div w:id="31655271">
                      <w:marLeft w:val="0"/>
                      <w:marRight w:val="0"/>
                      <w:marTop w:val="0"/>
                      <w:marBottom w:val="0"/>
                      <w:divBdr>
                        <w:top w:val="none" w:sz="0" w:space="0" w:color="auto"/>
                        <w:left w:val="none" w:sz="0" w:space="0" w:color="auto"/>
                        <w:bottom w:val="none" w:sz="0" w:space="0" w:color="auto"/>
                        <w:right w:val="none" w:sz="0" w:space="0" w:color="auto"/>
                      </w:divBdr>
                    </w:div>
                  </w:divsChild>
                </w:div>
                <w:div w:id="1346786395">
                  <w:marLeft w:val="0"/>
                  <w:marRight w:val="0"/>
                  <w:marTop w:val="0"/>
                  <w:marBottom w:val="0"/>
                  <w:divBdr>
                    <w:top w:val="none" w:sz="0" w:space="0" w:color="auto"/>
                    <w:left w:val="none" w:sz="0" w:space="0" w:color="auto"/>
                    <w:bottom w:val="none" w:sz="0" w:space="0" w:color="auto"/>
                    <w:right w:val="none" w:sz="0" w:space="0" w:color="auto"/>
                  </w:divBdr>
                  <w:divsChild>
                    <w:div w:id="60257587">
                      <w:marLeft w:val="0"/>
                      <w:marRight w:val="0"/>
                      <w:marTop w:val="0"/>
                      <w:marBottom w:val="0"/>
                      <w:divBdr>
                        <w:top w:val="none" w:sz="0" w:space="0" w:color="auto"/>
                        <w:left w:val="none" w:sz="0" w:space="0" w:color="auto"/>
                        <w:bottom w:val="none" w:sz="0" w:space="0" w:color="auto"/>
                        <w:right w:val="none" w:sz="0" w:space="0" w:color="auto"/>
                      </w:divBdr>
                    </w:div>
                  </w:divsChild>
                </w:div>
                <w:div w:id="1347102246">
                  <w:marLeft w:val="0"/>
                  <w:marRight w:val="0"/>
                  <w:marTop w:val="0"/>
                  <w:marBottom w:val="0"/>
                  <w:divBdr>
                    <w:top w:val="none" w:sz="0" w:space="0" w:color="auto"/>
                    <w:left w:val="none" w:sz="0" w:space="0" w:color="auto"/>
                    <w:bottom w:val="none" w:sz="0" w:space="0" w:color="auto"/>
                    <w:right w:val="none" w:sz="0" w:space="0" w:color="auto"/>
                  </w:divBdr>
                  <w:divsChild>
                    <w:div w:id="1816411783">
                      <w:marLeft w:val="0"/>
                      <w:marRight w:val="0"/>
                      <w:marTop w:val="0"/>
                      <w:marBottom w:val="0"/>
                      <w:divBdr>
                        <w:top w:val="none" w:sz="0" w:space="0" w:color="auto"/>
                        <w:left w:val="none" w:sz="0" w:space="0" w:color="auto"/>
                        <w:bottom w:val="none" w:sz="0" w:space="0" w:color="auto"/>
                        <w:right w:val="none" w:sz="0" w:space="0" w:color="auto"/>
                      </w:divBdr>
                    </w:div>
                  </w:divsChild>
                </w:div>
                <w:div w:id="1366173875">
                  <w:marLeft w:val="0"/>
                  <w:marRight w:val="0"/>
                  <w:marTop w:val="0"/>
                  <w:marBottom w:val="0"/>
                  <w:divBdr>
                    <w:top w:val="none" w:sz="0" w:space="0" w:color="auto"/>
                    <w:left w:val="none" w:sz="0" w:space="0" w:color="auto"/>
                    <w:bottom w:val="none" w:sz="0" w:space="0" w:color="auto"/>
                    <w:right w:val="none" w:sz="0" w:space="0" w:color="auto"/>
                  </w:divBdr>
                  <w:divsChild>
                    <w:div w:id="323511986">
                      <w:marLeft w:val="0"/>
                      <w:marRight w:val="0"/>
                      <w:marTop w:val="0"/>
                      <w:marBottom w:val="0"/>
                      <w:divBdr>
                        <w:top w:val="none" w:sz="0" w:space="0" w:color="auto"/>
                        <w:left w:val="none" w:sz="0" w:space="0" w:color="auto"/>
                        <w:bottom w:val="none" w:sz="0" w:space="0" w:color="auto"/>
                        <w:right w:val="none" w:sz="0" w:space="0" w:color="auto"/>
                      </w:divBdr>
                    </w:div>
                  </w:divsChild>
                </w:div>
                <w:div w:id="1383752997">
                  <w:marLeft w:val="0"/>
                  <w:marRight w:val="0"/>
                  <w:marTop w:val="0"/>
                  <w:marBottom w:val="0"/>
                  <w:divBdr>
                    <w:top w:val="none" w:sz="0" w:space="0" w:color="auto"/>
                    <w:left w:val="none" w:sz="0" w:space="0" w:color="auto"/>
                    <w:bottom w:val="none" w:sz="0" w:space="0" w:color="auto"/>
                    <w:right w:val="none" w:sz="0" w:space="0" w:color="auto"/>
                  </w:divBdr>
                  <w:divsChild>
                    <w:div w:id="1626696874">
                      <w:marLeft w:val="0"/>
                      <w:marRight w:val="0"/>
                      <w:marTop w:val="0"/>
                      <w:marBottom w:val="0"/>
                      <w:divBdr>
                        <w:top w:val="none" w:sz="0" w:space="0" w:color="auto"/>
                        <w:left w:val="none" w:sz="0" w:space="0" w:color="auto"/>
                        <w:bottom w:val="none" w:sz="0" w:space="0" w:color="auto"/>
                        <w:right w:val="none" w:sz="0" w:space="0" w:color="auto"/>
                      </w:divBdr>
                    </w:div>
                  </w:divsChild>
                </w:div>
                <w:div w:id="1388334132">
                  <w:marLeft w:val="0"/>
                  <w:marRight w:val="0"/>
                  <w:marTop w:val="0"/>
                  <w:marBottom w:val="0"/>
                  <w:divBdr>
                    <w:top w:val="none" w:sz="0" w:space="0" w:color="auto"/>
                    <w:left w:val="none" w:sz="0" w:space="0" w:color="auto"/>
                    <w:bottom w:val="none" w:sz="0" w:space="0" w:color="auto"/>
                    <w:right w:val="none" w:sz="0" w:space="0" w:color="auto"/>
                  </w:divBdr>
                  <w:divsChild>
                    <w:div w:id="1236548097">
                      <w:marLeft w:val="0"/>
                      <w:marRight w:val="0"/>
                      <w:marTop w:val="0"/>
                      <w:marBottom w:val="0"/>
                      <w:divBdr>
                        <w:top w:val="none" w:sz="0" w:space="0" w:color="auto"/>
                        <w:left w:val="none" w:sz="0" w:space="0" w:color="auto"/>
                        <w:bottom w:val="none" w:sz="0" w:space="0" w:color="auto"/>
                        <w:right w:val="none" w:sz="0" w:space="0" w:color="auto"/>
                      </w:divBdr>
                    </w:div>
                  </w:divsChild>
                </w:div>
                <w:div w:id="1392383920">
                  <w:marLeft w:val="0"/>
                  <w:marRight w:val="0"/>
                  <w:marTop w:val="0"/>
                  <w:marBottom w:val="0"/>
                  <w:divBdr>
                    <w:top w:val="none" w:sz="0" w:space="0" w:color="auto"/>
                    <w:left w:val="none" w:sz="0" w:space="0" w:color="auto"/>
                    <w:bottom w:val="none" w:sz="0" w:space="0" w:color="auto"/>
                    <w:right w:val="none" w:sz="0" w:space="0" w:color="auto"/>
                  </w:divBdr>
                  <w:divsChild>
                    <w:div w:id="1212308275">
                      <w:marLeft w:val="0"/>
                      <w:marRight w:val="0"/>
                      <w:marTop w:val="0"/>
                      <w:marBottom w:val="0"/>
                      <w:divBdr>
                        <w:top w:val="none" w:sz="0" w:space="0" w:color="auto"/>
                        <w:left w:val="none" w:sz="0" w:space="0" w:color="auto"/>
                        <w:bottom w:val="none" w:sz="0" w:space="0" w:color="auto"/>
                        <w:right w:val="none" w:sz="0" w:space="0" w:color="auto"/>
                      </w:divBdr>
                    </w:div>
                  </w:divsChild>
                </w:div>
                <w:div w:id="1392459077">
                  <w:marLeft w:val="0"/>
                  <w:marRight w:val="0"/>
                  <w:marTop w:val="0"/>
                  <w:marBottom w:val="0"/>
                  <w:divBdr>
                    <w:top w:val="none" w:sz="0" w:space="0" w:color="auto"/>
                    <w:left w:val="none" w:sz="0" w:space="0" w:color="auto"/>
                    <w:bottom w:val="none" w:sz="0" w:space="0" w:color="auto"/>
                    <w:right w:val="none" w:sz="0" w:space="0" w:color="auto"/>
                  </w:divBdr>
                  <w:divsChild>
                    <w:div w:id="1814634770">
                      <w:marLeft w:val="0"/>
                      <w:marRight w:val="0"/>
                      <w:marTop w:val="0"/>
                      <w:marBottom w:val="0"/>
                      <w:divBdr>
                        <w:top w:val="none" w:sz="0" w:space="0" w:color="auto"/>
                        <w:left w:val="none" w:sz="0" w:space="0" w:color="auto"/>
                        <w:bottom w:val="none" w:sz="0" w:space="0" w:color="auto"/>
                        <w:right w:val="none" w:sz="0" w:space="0" w:color="auto"/>
                      </w:divBdr>
                    </w:div>
                  </w:divsChild>
                </w:div>
                <w:div w:id="1429883639">
                  <w:marLeft w:val="0"/>
                  <w:marRight w:val="0"/>
                  <w:marTop w:val="0"/>
                  <w:marBottom w:val="0"/>
                  <w:divBdr>
                    <w:top w:val="none" w:sz="0" w:space="0" w:color="auto"/>
                    <w:left w:val="none" w:sz="0" w:space="0" w:color="auto"/>
                    <w:bottom w:val="none" w:sz="0" w:space="0" w:color="auto"/>
                    <w:right w:val="none" w:sz="0" w:space="0" w:color="auto"/>
                  </w:divBdr>
                  <w:divsChild>
                    <w:div w:id="2037928928">
                      <w:marLeft w:val="0"/>
                      <w:marRight w:val="0"/>
                      <w:marTop w:val="0"/>
                      <w:marBottom w:val="0"/>
                      <w:divBdr>
                        <w:top w:val="none" w:sz="0" w:space="0" w:color="auto"/>
                        <w:left w:val="none" w:sz="0" w:space="0" w:color="auto"/>
                        <w:bottom w:val="none" w:sz="0" w:space="0" w:color="auto"/>
                        <w:right w:val="none" w:sz="0" w:space="0" w:color="auto"/>
                      </w:divBdr>
                    </w:div>
                  </w:divsChild>
                </w:div>
                <w:div w:id="1433012710">
                  <w:marLeft w:val="0"/>
                  <w:marRight w:val="0"/>
                  <w:marTop w:val="0"/>
                  <w:marBottom w:val="0"/>
                  <w:divBdr>
                    <w:top w:val="none" w:sz="0" w:space="0" w:color="auto"/>
                    <w:left w:val="none" w:sz="0" w:space="0" w:color="auto"/>
                    <w:bottom w:val="none" w:sz="0" w:space="0" w:color="auto"/>
                    <w:right w:val="none" w:sz="0" w:space="0" w:color="auto"/>
                  </w:divBdr>
                  <w:divsChild>
                    <w:div w:id="1708606097">
                      <w:marLeft w:val="0"/>
                      <w:marRight w:val="0"/>
                      <w:marTop w:val="0"/>
                      <w:marBottom w:val="0"/>
                      <w:divBdr>
                        <w:top w:val="none" w:sz="0" w:space="0" w:color="auto"/>
                        <w:left w:val="none" w:sz="0" w:space="0" w:color="auto"/>
                        <w:bottom w:val="none" w:sz="0" w:space="0" w:color="auto"/>
                        <w:right w:val="none" w:sz="0" w:space="0" w:color="auto"/>
                      </w:divBdr>
                    </w:div>
                  </w:divsChild>
                </w:div>
                <w:div w:id="1464957556">
                  <w:marLeft w:val="0"/>
                  <w:marRight w:val="0"/>
                  <w:marTop w:val="0"/>
                  <w:marBottom w:val="0"/>
                  <w:divBdr>
                    <w:top w:val="none" w:sz="0" w:space="0" w:color="auto"/>
                    <w:left w:val="none" w:sz="0" w:space="0" w:color="auto"/>
                    <w:bottom w:val="none" w:sz="0" w:space="0" w:color="auto"/>
                    <w:right w:val="none" w:sz="0" w:space="0" w:color="auto"/>
                  </w:divBdr>
                  <w:divsChild>
                    <w:div w:id="1630017657">
                      <w:marLeft w:val="0"/>
                      <w:marRight w:val="0"/>
                      <w:marTop w:val="0"/>
                      <w:marBottom w:val="0"/>
                      <w:divBdr>
                        <w:top w:val="none" w:sz="0" w:space="0" w:color="auto"/>
                        <w:left w:val="none" w:sz="0" w:space="0" w:color="auto"/>
                        <w:bottom w:val="none" w:sz="0" w:space="0" w:color="auto"/>
                        <w:right w:val="none" w:sz="0" w:space="0" w:color="auto"/>
                      </w:divBdr>
                    </w:div>
                  </w:divsChild>
                </w:div>
                <w:div w:id="1469397782">
                  <w:marLeft w:val="0"/>
                  <w:marRight w:val="0"/>
                  <w:marTop w:val="0"/>
                  <w:marBottom w:val="0"/>
                  <w:divBdr>
                    <w:top w:val="none" w:sz="0" w:space="0" w:color="auto"/>
                    <w:left w:val="none" w:sz="0" w:space="0" w:color="auto"/>
                    <w:bottom w:val="none" w:sz="0" w:space="0" w:color="auto"/>
                    <w:right w:val="none" w:sz="0" w:space="0" w:color="auto"/>
                  </w:divBdr>
                  <w:divsChild>
                    <w:div w:id="697588604">
                      <w:marLeft w:val="0"/>
                      <w:marRight w:val="0"/>
                      <w:marTop w:val="0"/>
                      <w:marBottom w:val="0"/>
                      <w:divBdr>
                        <w:top w:val="none" w:sz="0" w:space="0" w:color="auto"/>
                        <w:left w:val="none" w:sz="0" w:space="0" w:color="auto"/>
                        <w:bottom w:val="none" w:sz="0" w:space="0" w:color="auto"/>
                        <w:right w:val="none" w:sz="0" w:space="0" w:color="auto"/>
                      </w:divBdr>
                    </w:div>
                  </w:divsChild>
                </w:div>
                <w:div w:id="1476675432">
                  <w:marLeft w:val="0"/>
                  <w:marRight w:val="0"/>
                  <w:marTop w:val="0"/>
                  <w:marBottom w:val="0"/>
                  <w:divBdr>
                    <w:top w:val="none" w:sz="0" w:space="0" w:color="auto"/>
                    <w:left w:val="none" w:sz="0" w:space="0" w:color="auto"/>
                    <w:bottom w:val="none" w:sz="0" w:space="0" w:color="auto"/>
                    <w:right w:val="none" w:sz="0" w:space="0" w:color="auto"/>
                  </w:divBdr>
                  <w:divsChild>
                    <w:div w:id="1338966695">
                      <w:marLeft w:val="0"/>
                      <w:marRight w:val="0"/>
                      <w:marTop w:val="0"/>
                      <w:marBottom w:val="0"/>
                      <w:divBdr>
                        <w:top w:val="none" w:sz="0" w:space="0" w:color="auto"/>
                        <w:left w:val="none" w:sz="0" w:space="0" w:color="auto"/>
                        <w:bottom w:val="none" w:sz="0" w:space="0" w:color="auto"/>
                        <w:right w:val="none" w:sz="0" w:space="0" w:color="auto"/>
                      </w:divBdr>
                    </w:div>
                  </w:divsChild>
                </w:div>
                <w:div w:id="1479885570">
                  <w:marLeft w:val="0"/>
                  <w:marRight w:val="0"/>
                  <w:marTop w:val="0"/>
                  <w:marBottom w:val="0"/>
                  <w:divBdr>
                    <w:top w:val="none" w:sz="0" w:space="0" w:color="auto"/>
                    <w:left w:val="none" w:sz="0" w:space="0" w:color="auto"/>
                    <w:bottom w:val="none" w:sz="0" w:space="0" w:color="auto"/>
                    <w:right w:val="none" w:sz="0" w:space="0" w:color="auto"/>
                  </w:divBdr>
                  <w:divsChild>
                    <w:div w:id="323317006">
                      <w:marLeft w:val="0"/>
                      <w:marRight w:val="0"/>
                      <w:marTop w:val="0"/>
                      <w:marBottom w:val="0"/>
                      <w:divBdr>
                        <w:top w:val="none" w:sz="0" w:space="0" w:color="auto"/>
                        <w:left w:val="none" w:sz="0" w:space="0" w:color="auto"/>
                        <w:bottom w:val="none" w:sz="0" w:space="0" w:color="auto"/>
                        <w:right w:val="none" w:sz="0" w:space="0" w:color="auto"/>
                      </w:divBdr>
                    </w:div>
                  </w:divsChild>
                </w:div>
                <w:div w:id="1495803388">
                  <w:marLeft w:val="0"/>
                  <w:marRight w:val="0"/>
                  <w:marTop w:val="0"/>
                  <w:marBottom w:val="0"/>
                  <w:divBdr>
                    <w:top w:val="none" w:sz="0" w:space="0" w:color="auto"/>
                    <w:left w:val="none" w:sz="0" w:space="0" w:color="auto"/>
                    <w:bottom w:val="none" w:sz="0" w:space="0" w:color="auto"/>
                    <w:right w:val="none" w:sz="0" w:space="0" w:color="auto"/>
                  </w:divBdr>
                  <w:divsChild>
                    <w:div w:id="1383989290">
                      <w:marLeft w:val="0"/>
                      <w:marRight w:val="0"/>
                      <w:marTop w:val="0"/>
                      <w:marBottom w:val="0"/>
                      <w:divBdr>
                        <w:top w:val="none" w:sz="0" w:space="0" w:color="auto"/>
                        <w:left w:val="none" w:sz="0" w:space="0" w:color="auto"/>
                        <w:bottom w:val="none" w:sz="0" w:space="0" w:color="auto"/>
                        <w:right w:val="none" w:sz="0" w:space="0" w:color="auto"/>
                      </w:divBdr>
                    </w:div>
                  </w:divsChild>
                </w:div>
                <w:div w:id="1526796274">
                  <w:marLeft w:val="0"/>
                  <w:marRight w:val="0"/>
                  <w:marTop w:val="0"/>
                  <w:marBottom w:val="0"/>
                  <w:divBdr>
                    <w:top w:val="none" w:sz="0" w:space="0" w:color="auto"/>
                    <w:left w:val="none" w:sz="0" w:space="0" w:color="auto"/>
                    <w:bottom w:val="none" w:sz="0" w:space="0" w:color="auto"/>
                    <w:right w:val="none" w:sz="0" w:space="0" w:color="auto"/>
                  </w:divBdr>
                  <w:divsChild>
                    <w:div w:id="163514888">
                      <w:marLeft w:val="0"/>
                      <w:marRight w:val="0"/>
                      <w:marTop w:val="0"/>
                      <w:marBottom w:val="0"/>
                      <w:divBdr>
                        <w:top w:val="none" w:sz="0" w:space="0" w:color="auto"/>
                        <w:left w:val="none" w:sz="0" w:space="0" w:color="auto"/>
                        <w:bottom w:val="none" w:sz="0" w:space="0" w:color="auto"/>
                        <w:right w:val="none" w:sz="0" w:space="0" w:color="auto"/>
                      </w:divBdr>
                    </w:div>
                  </w:divsChild>
                </w:div>
                <w:div w:id="1538352381">
                  <w:marLeft w:val="0"/>
                  <w:marRight w:val="0"/>
                  <w:marTop w:val="0"/>
                  <w:marBottom w:val="0"/>
                  <w:divBdr>
                    <w:top w:val="none" w:sz="0" w:space="0" w:color="auto"/>
                    <w:left w:val="none" w:sz="0" w:space="0" w:color="auto"/>
                    <w:bottom w:val="none" w:sz="0" w:space="0" w:color="auto"/>
                    <w:right w:val="none" w:sz="0" w:space="0" w:color="auto"/>
                  </w:divBdr>
                  <w:divsChild>
                    <w:div w:id="507255982">
                      <w:marLeft w:val="0"/>
                      <w:marRight w:val="0"/>
                      <w:marTop w:val="0"/>
                      <w:marBottom w:val="0"/>
                      <w:divBdr>
                        <w:top w:val="none" w:sz="0" w:space="0" w:color="auto"/>
                        <w:left w:val="none" w:sz="0" w:space="0" w:color="auto"/>
                        <w:bottom w:val="none" w:sz="0" w:space="0" w:color="auto"/>
                        <w:right w:val="none" w:sz="0" w:space="0" w:color="auto"/>
                      </w:divBdr>
                    </w:div>
                  </w:divsChild>
                </w:div>
                <w:div w:id="1542480183">
                  <w:marLeft w:val="0"/>
                  <w:marRight w:val="0"/>
                  <w:marTop w:val="0"/>
                  <w:marBottom w:val="0"/>
                  <w:divBdr>
                    <w:top w:val="none" w:sz="0" w:space="0" w:color="auto"/>
                    <w:left w:val="none" w:sz="0" w:space="0" w:color="auto"/>
                    <w:bottom w:val="none" w:sz="0" w:space="0" w:color="auto"/>
                    <w:right w:val="none" w:sz="0" w:space="0" w:color="auto"/>
                  </w:divBdr>
                  <w:divsChild>
                    <w:div w:id="343869002">
                      <w:marLeft w:val="0"/>
                      <w:marRight w:val="0"/>
                      <w:marTop w:val="0"/>
                      <w:marBottom w:val="0"/>
                      <w:divBdr>
                        <w:top w:val="none" w:sz="0" w:space="0" w:color="auto"/>
                        <w:left w:val="none" w:sz="0" w:space="0" w:color="auto"/>
                        <w:bottom w:val="none" w:sz="0" w:space="0" w:color="auto"/>
                        <w:right w:val="none" w:sz="0" w:space="0" w:color="auto"/>
                      </w:divBdr>
                    </w:div>
                  </w:divsChild>
                </w:div>
                <w:div w:id="1556969567">
                  <w:marLeft w:val="0"/>
                  <w:marRight w:val="0"/>
                  <w:marTop w:val="0"/>
                  <w:marBottom w:val="0"/>
                  <w:divBdr>
                    <w:top w:val="none" w:sz="0" w:space="0" w:color="auto"/>
                    <w:left w:val="none" w:sz="0" w:space="0" w:color="auto"/>
                    <w:bottom w:val="none" w:sz="0" w:space="0" w:color="auto"/>
                    <w:right w:val="none" w:sz="0" w:space="0" w:color="auto"/>
                  </w:divBdr>
                  <w:divsChild>
                    <w:div w:id="1209417124">
                      <w:marLeft w:val="0"/>
                      <w:marRight w:val="0"/>
                      <w:marTop w:val="0"/>
                      <w:marBottom w:val="0"/>
                      <w:divBdr>
                        <w:top w:val="none" w:sz="0" w:space="0" w:color="auto"/>
                        <w:left w:val="none" w:sz="0" w:space="0" w:color="auto"/>
                        <w:bottom w:val="none" w:sz="0" w:space="0" w:color="auto"/>
                        <w:right w:val="none" w:sz="0" w:space="0" w:color="auto"/>
                      </w:divBdr>
                    </w:div>
                  </w:divsChild>
                </w:div>
                <w:div w:id="1564829575">
                  <w:marLeft w:val="0"/>
                  <w:marRight w:val="0"/>
                  <w:marTop w:val="0"/>
                  <w:marBottom w:val="0"/>
                  <w:divBdr>
                    <w:top w:val="none" w:sz="0" w:space="0" w:color="auto"/>
                    <w:left w:val="none" w:sz="0" w:space="0" w:color="auto"/>
                    <w:bottom w:val="none" w:sz="0" w:space="0" w:color="auto"/>
                    <w:right w:val="none" w:sz="0" w:space="0" w:color="auto"/>
                  </w:divBdr>
                  <w:divsChild>
                    <w:div w:id="1382559409">
                      <w:marLeft w:val="0"/>
                      <w:marRight w:val="0"/>
                      <w:marTop w:val="0"/>
                      <w:marBottom w:val="0"/>
                      <w:divBdr>
                        <w:top w:val="none" w:sz="0" w:space="0" w:color="auto"/>
                        <w:left w:val="none" w:sz="0" w:space="0" w:color="auto"/>
                        <w:bottom w:val="none" w:sz="0" w:space="0" w:color="auto"/>
                        <w:right w:val="none" w:sz="0" w:space="0" w:color="auto"/>
                      </w:divBdr>
                    </w:div>
                  </w:divsChild>
                </w:div>
                <w:div w:id="1569195336">
                  <w:marLeft w:val="0"/>
                  <w:marRight w:val="0"/>
                  <w:marTop w:val="0"/>
                  <w:marBottom w:val="0"/>
                  <w:divBdr>
                    <w:top w:val="none" w:sz="0" w:space="0" w:color="auto"/>
                    <w:left w:val="none" w:sz="0" w:space="0" w:color="auto"/>
                    <w:bottom w:val="none" w:sz="0" w:space="0" w:color="auto"/>
                    <w:right w:val="none" w:sz="0" w:space="0" w:color="auto"/>
                  </w:divBdr>
                  <w:divsChild>
                    <w:div w:id="62677485">
                      <w:marLeft w:val="0"/>
                      <w:marRight w:val="0"/>
                      <w:marTop w:val="0"/>
                      <w:marBottom w:val="0"/>
                      <w:divBdr>
                        <w:top w:val="none" w:sz="0" w:space="0" w:color="auto"/>
                        <w:left w:val="none" w:sz="0" w:space="0" w:color="auto"/>
                        <w:bottom w:val="none" w:sz="0" w:space="0" w:color="auto"/>
                        <w:right w:val="none" w:sz="0" w:space="0" w:color="auto"/>
                      </w:divBdr>
                    </w:div>
                  </w:divsChild>
                </w:div>
                <w:div w:id="1584878867">
                  <w:marLeft w:val="0"/>
                  <w:marRight w:val="0"/>
                  <w:marTop w:val="0"/>
                  <w:marBottom w:val="0"/>
                  <w:divBdr>
                    <w:top w:val="none" w:sz="0" w:space="0" w:color="auto"/>
                    <w:left w:val="none" w:sz="0" w:space="0" w:color="auto"/>
                    <w:bottom w:val="none" w:sz="0" w:space="0" w:color="auto"/>
                    <w:right w:val="none" w:sz="0" w:space="0" w:color="auto"/>
                  </w:divBdr>
                  <w:divsChild>
                    <w:div w:id="1238632985">
                      <w:marLeft w:val="0"/>
                      <w:marRight w:val="0"/>
                      <w:marTop w:val="0"/>
                      <w:marBottom w:val="0"/>
                      <w:divBdr>
                        <w:top w:val="none" w:sz="0" w:space="0" w:color="auto"/>
                        <w:left w:val="none" w:sz="0" w:space="0" w:color="auto"/>
                        <w:bottom w:val="none" w:sz="0" w:space="0" w:color="auto"/>
                        <w:right w:val="none" w:sz="0" w:space="0" w:color="auto"/>
                      </w:divBdr>
                    </w:div>
                  </w:divsChild>
                </w:div>
                <w:div w:id="1592273130">
                  <w:marLeft w:val="0"/>
                  <w:marRight w:val="0"/>
                  <w:marTop w:val="0"/>
                  <w:marBottom w:val="0"/>
                  <w:divBdr>
                    <w:top w:val="none" w:sz="0" w:space="0" w:color="auto"/>
                    <w:left w:val="none" w:sz="0" w:space="0" w:color="auto"/>
                    <w:bottom w:val="none" w:sz="0" w:space="0" w:color="auto"/>
                    <w:right w:val="none" w:sz="0" w:space="0" w:color="auto"/>
                  </w:divBdr>
                  <w:divsChild>
                    <w:div w:id="1869443863">
                      <w:marLeft w:val="0"/>
                      <w:marRight w:val="0"/>
                      <w:marTop w:val="0"/>
                      <w:marBottom w:val="0"/>
                      <w:divBdr>
                        <w:top w:val="none" w:sz="0" w:space="0" w:color="auto"/>
                        <w:left w:val="none" w:sz="0" w:space="0" w:color="auto"/>
                        <w:bottom w:val="none" w:sz="0" w:space="0" w:color="auto"/>
                        <w:right w:val="none" w:sz="0" w:space="0" w:color="auto"/>
                      </w:divBdr>
                    </w:div>
                  </w:divsChild>
                </w:div>
                <w:div w:id="1719669696">
                  <w:marLeft w:val="0"/>
                  <w:marRight w:val="0"/>
                  <w:marTop w:val="0"/>
                  <w:marBottom w:val="0"/>
                  <w:divBdr>
                    <w:top w:val="none" w:sz="0" w:space="0" w:color="auto"/>
                    <w:left w:val="none" w:sz="0" w:space="0" w:color="auto"/>
                    <w:bottom w:val="none" w:sz="0" w:space="0" w:color="auto"/>
                    <w:right w:val="none" w:sz="0" w:space="0" w:color="auto"/>
                  </w:divBdr>
                  <w:divsChild>
                    <w:div w:id="331185060">
                      <w:marLeft w:val="0"/>
                      <w:marRight w:val="0"/>
                      <w:marTop w:val="0"/>
                      <w:marBottom w:val="0"/>
                      <w:divBdr>
                        <w:top w:val="none" w:sz="0" w:space="0" w:color="auto"/>
                        <w:left w:val="none" w:sz="0" w:space="0" w:color="auto"/>
                        <w:bottom w:val="none" w:sz="0" w:space="0" w:color="auto"/>
                        <w:right w:val="none" w:sz="0" w:space="0" w:color="auto"/>
                      </w:divBdr>
                    </w:div>
                  </w:divsChild>
                </w:div>
                <w:div w:id="1736002719">
                  <w:marLeft w:val="0"/>
                  <w:marRight w:val="0"/>
                  <w:marTop w:val="0"/>
                  <w:marBottom w:val="0"/>
                  <w:divBdr>
                    <w:top w:val="none" w:sz="0" w:space="0" w:color="auto"/>
                    <w:left w:val="none" w:sz="0" w:space="0" w:color="auto"/>
                    <w:bottom w:val="none" w:sz="0" w:space="0" w:color="auto"/>
                    <w:right w:val="none" w:sz="0" w:space="0" w:color="auto"/>
                  </w:divBdr>
                  <w:divsChild>
                    <w:div w:id="1443959038">
                      <w:marLeft w:val="0"/>
                      <w:marRight w:val="0"/>
                      <w:marTop w:val="0"/>
                      <w:marBottom w:val="0"/>
                      <w:divBdr>
                        <w:top w:val="none" w:sz="0" w:space="0" w:color="auto"/>
                        <w:left w:val="none" w:sz="0" w:space="0" w:color="auto"/>
                        <w:bottom w:val="none" w:sz="0" w:space="0" w:color="auto"/>
                        <w:right w:val="none" w:sz="0" w:space="0" w:color="auto"/>
                      </w:divBdr>
                    </w:div>
                  </w:divsChild>
                </w:div>
                <w:div w:id="1741168732">
                  <w:marLeft w:val="0"/>
                  <w:marRight w:val="0"/>
                  <w:marTop w:val="0"/>
                  <w:marBottom w:val="0"/>
                  <w:divBdr>
                    <w:top w:val="none" w:sz="0" w:space="0" w:color="auto"/>
                    <w:left w:val="none" w:sz="0" w:space="0" w:color="auto"/>
                    <w:bottom w:val="none" w:sz="0" w:space="0" w:color="auto"/>
                    <w:right w:val="none" w:sz="0" w:space="0" w:color="auto"/>
                  </w:divBdr>
                  <w:divsChild>
                    <w:div w:id="1302150084">
                      <w:marLeft w:val="0"/>
                      <w:marRight w:val="0"/>
                      <w:marTop w:val="0"/>
                      <w:marBottom w:val="0"/>
                      <w:divBdr>
                        <w:top w:val="none" w:sz="0" w:space="0" w:color="auto"/>
                        <w:left w:val="none" w:sz="0" w:space="0" w:color="auto"/>
                        <w:bottom w:val="none" w:sz="0" w:space="0" w:color="auto"/>
                        <w:right w:val="none" w:sz="0" w:space="0" w:color="auto"/>
                      </w:divBdr>
                    </w:div>
                  </w:divsChild>
                </w:div>
                <w:div w:id="1742409650">
                  <w:marLeft w:val="0"/>
                  <w:marRight w:val="0"/>
                  <w:marTop w:val="0"/>
                  <w:marBottom w:val="0"/>
                  <w:divBdr>
                    <w:top w:val="none" w:sz="0" w:space="0" w:color="auto"/>
                    <w:left w:val="none" w:sz="0" w:space="0" w:color="auto"/>
                    <w:bottom w:val="none" w:sz="0" w:space="0" w:color="auto"/>
                    <w:right w:val="none" w:sz="0" w:space="0" w:color="auto"/>
                  </w:divBdr>
                  <w:divsChild>
                    <w:div w:id="276910702">
                      <w:marLeft w:val="0"/>
                      <w:marRight w:val="0"/>
                      <w:marTop w:val="0"/>
                      <w:marBottom w:val="0"/>
                      <w:divBdr>
                        <w:top w:val="none" w:sz="0" w:space="0" w:color="auto"/>
                        <w:left w:val="none" w:sz="0" w:space="0" w:color="auto"/>
                        <w:bottom w:val="none" w:sz="0" w:space="0" w:color="auto"/>
                        <w:right w:val="none" w:sz="0" w:space="0" w:color="auto"/>
                      </w:divBdr>
                    </w:div>
                  </w:divsChild>
                </w:div>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 w:id="1755542429">
                  <w:marLeft w:val="0"/>
                  <w:marRight w:val="0"/>
                  <w:marTop w:val="0"/>
                  <w:marBottom w:val="0"/>
                  <w:divBdr>
                    <w:top w:val="none" w:sz="0" w:space="0" w:color="auto"/>
                    <w:left w:val="none" w:sz="0" w:space="0" w:color="auto"/>
                    <w:bottom w:val="none" w:sz="0" w:space="0" w:color="auto"/>
                    <w:right w:val="none" w:sz="0" w:space="0" w:color="auto"/>
                  </w:divBdr>
                  <w:divsChild>
                    <w:div w:id="1577395532">
                      <w:marLeft w:val="0"/>
                      <w:marRight w:val="0"/>
                      <w:marTop w:val="0"/>
                      <w:marBottom w:val="0"/>
                      <w:divBdr>
                        <w:top w:val="none" w:sz="0" w:space="0" w:color="auto"/>
                        <w:left w:val="none" w:sz="0" w:space="0" w:color="auto"/>
                        <w:bottom w:val="none" w:sz="0" w:space="0" w:color="auto"/>
                        <w:right w:val="none" w:sz="0" w:space="0" w:color="auto"/>
                      </w:divBdr>
                    </w:div>
                  </w:divsChild>
                </w:div>
                <w:div w:id="1779183290">
                  <w:marLeft w:val="0"/>
                  <w:marRight w:val="0"/>
                  <w:marTop w:val="0"/>
                  <w:marBottom w:val="0"/>
                  <w:divBdr>
                    <w:top w:val="none" w:sz="0" w:space="0" w:color="auto"/>
                    <w:left w:val="none" w:sz="0" w:space="0" w:color="auto"/>
                    <w:bottom w:val="none" w:sz="0" w:space="0" w:color="auto"/>
                    <w:right w:val="none" w:sz="0" w:space="0" w:color="auto"/>
                  </w:divBdr>
                  <w:divsChild>
                    <w:div w:id="1971326506">
                      <w:marLeft w:val="0"/>
                      <w:marRight w:val="0"/>
                      <w:marTop w:val="0"/>
                      <w:marBottom w:val="0"/>
                      <w:divBdr>
                        <w:top w:val="none" w:sz="0" w:space="0" w:color="auto"/>
                        <w:left w:val="none" w:sz="0" w:space="0" w:color="auto"/>
                        <w:bottom w:val="none" w:sz="0" w:space="0" w:color="auto"/>
                        <w:right w:val="none" w:sz="0" w:space="0" w:color="auto"/>
                      </w:divBdr>
                    </w:div>
                  </w:divsChild>
                </w:div>
                <w:div w:id="1786650798">
                  <w:marLeft w:val="0"/>
                  <w:marRight w:val="0"/>
                  <w:marTop w:val="0"/>
                  <w:marBottom w:val="0"/>
                  <w:divBdr>
                    <w:top w:val="none" w:sz="0" w:space="0" w:color="auto"/>
                    <w:left w:val="none" w:sz="0" w:space="0" w:color="auto"/>
                    <w:bottom w:val="none" w:sz="0" w:space="0" w:color="auto"/>
                    <w:right w:val="none" w:sz="0" w:space="0" w:color="auto"/>
                  </w:divBdr>
                  <w:divsChild>
                    <w:div w:id="1476099530">
                      <w:marLeft w:val="0"/>
                      <w:marRight w:val="0"/>
                      <w:marTop w:val="0"/>
                      <w:marBottom w:val="0"/>
                      <w:divBdr>
                        <w:top w:val="none" w:sz="0" w:space="0" w:color="auto"/>
                        <w:left w:val="none" w:sz="0" w:space="0" w:color="auto"/>
                        <w:bottom w:val="none" w:sz="0" w:space="0" w:color="auto"/>
                        <w:right w:val="none" w:sz="0" w:space="0" w:color="auto"/>
                      </w:divBdr>
                    </w:div>
                  </w:divsChild>
                </w:div>
                <w:div w:id="1799831067">
                  <w:marLeft w:val="0"/>
                  <w:marRight w:val="0"/>
                  <w:marTop w:val="0"/>
                  <w:marBottom w:val="0"/>
                  <w:divBdr>
                    <w:top w:val="none" w:sz="0" w:space="0" w:color="auto"/>
                    <w:left w:val="none" w:sz="0" w:space="0" w:color="auto"/>
                    <w:bottom w:val="none" w:sz="0" w:space="0" w:color="auto"/>
                    <w:right w:val="none" w:sz="0" w:space="0" w:color="auto"/>
                  </w:divBdr>
                  <w:divsChild>
                    <w:div w:id="1445222983">
                      <w:marLeft w:val="0"/>
                      <w:marRight w:val="0"/>
                      <w:marTop w:val="0"/>
                      <w:marBottom w:val="0"/>
                      <w:divBdr>
                        <w:top w:val="none" w:sz="0" w:space="0" w:color="auto"/>
                        <w:left w:val="none" w:sz="0" w:space="0" w:color="auto"/>
                        <w:bottom w:val="none" w:sz="0" w:space="0" w:color="auto"/>
                        <w:right w:val="none" w:sz="0" w:space="0" w:color="auto"/>
                      </w:divBdr>
                    </w:div>
                  </w:divsChild>
                </w:div>
                <w:div w:id="1807815298">
                  <w:marLeft w:val="0"/>
                  <w:marRight w:val="0"/>
                  <w:marTop w:val="0"/>
                  <w:marBottom w:val="0"/>
                  <w:divBdr>
                    <w:top w:val="none" w:sz="0" w:space="0" w:color="auto"/>
                    <w:left w:val="none" w:sz="0" w:space="0" w:color="auto"/>
                    <w:bottom w:val="none" w:sz="0" w:space="0" w:color="auto"/>
                    <w:right w:val="none" w:sz="0" w:space="0" w:color="auto"/>
                  </w:divBdr>
                  <w:divsChild>
                    <w:div w:id="329987405">
                      <w:marLeft w:val="0"/>
                      <w:marRight w:val="0"/>
                      <w:marTop w:val="0"/>
                      <w:marBottom w:val="0"/>
                      <w:divBdr>
                        <w:top w:val="none" w:sz="0" w:space="0" w:color="auto"/>
                        <w:left w:val="none" w:sz="0" w:space="0" w:color="auto"/>
                        <w:bottom w:val="none" w:sz="0" w:space="0" w:color="auto"/>
                        <w:right w:val="none" w:sz="0" w:space="0" w:color="auto"/>
                      </w:divBdr>
                    </w:div>
                  </w:divsChild>
                </w:div>
                <w:div w:id="1809856307">
                  <w:marLeft w:val="0"/>
                  <w:marRight w:val="0"/>
                  <w:marTop w:val="0"/>
                  <w:marBottom w:val="0"/>
                  <w:divBdr>
                    <w:top w:val="none" w:sz="0" w:space="0" w:color="auto"/>
                    <w:left w:val="none" w:sz="0" w:space="0" w:color="auto"/>
                    <w:bottom w:val="none" w:sz="0" w:space="0" w:color="auto"/>
                    <w:right w:val="none" w:sz="0" w:space="0" w:color="auto"/>
                  </w:divBdr>
                  <w:divsChild>
                    <w:div w:id="273096475">
                      <w:marLeft w:val="0"/>
                      <w:marRight w:val="0"/>
                      <w:marTop w:val="0"/>
                      <w:marBottom w:val="0"/>
                      <w:divBdr>
                        <w:top w:val="none" w:sz="0" w:space="0" w:color="auto"/>
                        <w:left w:val="none" w:sz="0" w:space="0" w:color="auto"/>
                        <w:bottom w:val="none" w:sz="0" w:space="0" w:color="auto"/>
                        <w:right w:val="none" w:sz="0" w:space="0" w:color="auto"/>
                      </w:divBdr>
                    </w:div>
                  </w:divsChild>
                </w:div>
                <w:div w:id="1816020763">
                  <w:marLeft w:val="0"/>
                  <w:marRight w:val="0"/>
                  <w:marTop w:val="0"/>
                  <w:marBottom w:val="0"/>
                  <w:divBdr>
                    <w:top w:val="none" w:sz="0" w:space="0" w:color="auto"/>
                    <w:left w:val="none" w:sz="0" w:space="0" w:color="auto"/>
                    <w:bottom w:val="none" w:sz="0" w:space="0" w:color="auto"/>
                    <w:right w:val="none" w:sz="0" w:space="0" w:color="auto"/>
                  </w:divBdr>
                  <w:divsChild>
                    <w:div w:id="449787827">
                      <w:marLeft w:val="0"/>
                      <w:marRight w:val="0"/>
                      <w:marTop w:val="0"/>
                      <w:marBottom w:val="0"/>
                      <w:divBdr>
                        <w:top w:val="none" w:sz="0" w:space="0" w:color="auto"/>
                        <w:left w:val="none" w:sz="0" w:space="0" w:color="auto"/>
                        <w:bottom w:val="none" w:sz="0" w:space="0" w:color="auto"/>
                        <w:right w:val="none" w:sz="0" w:space="0" w:color="auto"/>
                      </w:divBdr>
                    </w:div>
                  </w:divsChild>
                </w:div>
                <w:div w:id="1823229770">
                  <w:marLeft w:val="0"/>
                  <w:marRight w:val="0"/>
                  <w:marTop w:val="0"/>
                  <w:marBottom w:val="0"/>
                  <w:divBdr>
                    <w:top w:val="none" w:sz="0" w:space="0" w:color="auto"/>
                    <w:left w:val="none" w:sz="0" w:space="0" w:color="auto"/>
                    <w:bottom w:val="none" w:sz="0" w:space="0" w:color="auto"/>
                    <w:right w:val="none" w:sz="0" w:space="0" w:color="auto"/>
                  </w:divBdr>
                  <w:divsChild>
                    <w:div w:id="1386760850">
                      <w:marLeft w:val="0"/>
                      <w:marRight w:val="0"/>
                      <w:marTop w:val="0"/>
                      <w:marBottom w:val="0"/>
                      <w:divBdr>
                        <w:top w:val="none" w:sz="0" w:space="0" w:color="auto"/>
                        <w:left w:val="none" w:sz="0" w:space="0" w:color="auto"/>
                        <w:bottom w:val="none" w:sz="0" w:space="0" w:color="auto"/>
                        <w:right w:val="none" w:sz="0" w:space="0" w:color="auto"/>
                      </w:divBdr>
                    </w:div>
                  </w:divsChild>
                </w:div>
                <w:div w:id="1823886658">
                  <w:marLeft w:val="0"/>
                  <w:marRight w:val="0"/>
                  <w:marTop w:val="0"/>
                  <w:marBottom w:val="0"/>
                  <w:divBdr>
                    <w:top w:val="none" w:sz="0" w:space="0" w:color="auto"/>
                    <w:left w:val="none" w:sz="0" w:space="0" w:color="auto"/>
                    <w:bottom w:val="none" w:sz="0" w:space="0" w:color="auto"/>
                    <w:right w:val="none" w:sz="0" w:space="0" w:color="auto"/>
                  </w:divBdr>
                  <w:divsChild>
                    <w:div w:id="1831097446">
                      <w:marLeft w:val="0"/>
                      <w:marRight w:val="0"/>
                      <w:marTop w:val="0"/>
                      <w:marBottom w:val="0"/>
                      <w:divBdr>
                        <w:top w:val="none" w:sz="0" w:space="0" w:color="auto"/>
                        <w:left w:val="none" w:sz="0" w:space="0" w:color="auto"/>
                        <w:bottom w:val="none" w:sz="0" w:space="0" w:color="auto"/>
                        <w:right w:val="none" w:sz="0" w:space="0" w:color="auto"/>
                      </w:divBdr>
                    </w:div>
                  </w:divsChild>
                </w:div>
                <w:div w:id="1845974915">
                  <w:marLeft w:val="0"/>
                  <w:marRight w:val="0"/>
                  <w:marTop w:val="0"/>
                  <w:marBottom w:val="0"/>
                  <w:divBdr>
                    <w:top w:val="none" w:sz="0" w:space="0" w:color="auto"/>
                    <w:left w:val="none" w:sz="0" w:space="0" w:color="auto"/>
                    <w:bottom w:val="none" w:sz="0" w:space="0" w:color="auto"/>
                    <w:right w:val="none" w:sz="0" w:space="0" w:color="auto"/>
                  </w:divBdr>
                  <w:divsChild>
                    <w:div w:id="905188159">
                      <w:marLeft w:val="0"/>
                      <w:marRight w:val="0"/>
                      <w:marTop w:val="0"/>
                      <w:marBottom w:val="0"/>
                      <w:divBdr>
                        <w:top w:val="none" w:sz="0" w:space="0" w:color="auto"/>
                        <w:left w:val="none" w:sz="0" w:space="0" w:color="auto"/>
                        <w:bottom w:val="none" w:sz="0" w:space="0" w:color="auto"/>
                        <w:right w:val="none" w:sz="0" w:space="0" w:color="auto"/>
                      </w:divBdr>
                    </w:div>
                  </w:divsChild>
                </w:div>
                <w:div w:id="1846746201">
                  <w:marLeft w:val="0"/>
                  <w:marRight w:val="0"/>
                  <w:marTop w:val="0"/>
                  <w:marBottom w:val="0"/>
                  <w:divBdr>
                    <w:top w:val="none" w:sz="0" w:space="0" w:color="auto"/>
                    <w:left w:val="none" w:sz="0" w:space="0" w:color="auto"/>
                    <w:bottom w:val="none" w:sz="0" w:space="0" w:color="auto"/>
                    <w:right w:val="none" w:sz="0" w:space="0" w:color="auto"/>
                  </w:divBdr>
                  <w:divsChild>
                    <w:div w:id="152642041">
                      <w:marLeft w:val="0"/>
                      <w:marRight w:val="0"/>
                      <w:marTop w:val="0"/>
                      <w:marBottom w:val="0"/>
                      <w:divBdr>
                        <w:top w:val="none" w:sz="0" w:space="0" w:color="auto"/>
                        <w:left w:val="none" w:sz="0" w:space="0" w:color="auto"/>
                        <w:bottom w:val="none" w:sz="0" w:space="0" w:color="auto"/>
                        <w:right w:val="none" w:sz="0" w:space="0" w:color="auto"/>
                      </w:divBdr>
                    </w:div>
                  </w:divsChild>
                </w:div>
                <w:div w:id="1857452311">
                  <w:marLeft w:val="0"/>
                  <w:marRight w:val="0"/>
                  <w:marTop w:val="0"/>
                  <w:marBottom w:val="0"/>
                  <w:divBdr>
                    <w:top w:val="none" w:sz="0" w:space="0" w:color="auto"/>
                    <w:left w:val="none" w:sz="0" w:space="0" w:color="auto"/>
                    <w:bottom w:val="none" w:sz="0" w:space="0" w:color="auto"/>
                    <w:right w:val="none" w:sz="0" w:space="0" w:color="auto"/>
                  </w:divBdr>
                  <w:divsChild>
                    <w:div w:id="1193109627">
                      <w:marLeft w:val="0"/>
                      <w:marRight w:val="0"/>
                      <w:marTop w:val="0"/>
                      <w:marBottom w:val="0"/>
                      <w:divBdr>
                        <w:top w:val="none" w:sz="0" w:space="0" w:color="auto"/>
                        <w:left w:val="none" w:sz="0" w:space="0" w:color="auto"/>
                        <w:bottom w:val="none" w:sz="0" w:space="0" w:color="auto"/>
                        <w:right w:val="none" w:sz="0" w:space="0" w:color="auto"/>
                      </w:divBdr>
                    </w:div>
                  </w:divsChild>
                </w:div>
                <w:div w:id="1872644448">
                  <w:marLeft w:val="0"/>
                  <w:marRight w:val="0"/>
                  <w:marTop w:val="0"/>
                  <w:marBottom w:val="0"/>
                  <w:divBdr>
                    <w:top w:val="none" w:sz="0" w:space="0" w:color="auto"/>
                    <w:left w:val="none" w:sz="0" w:space="0" w:color="auto"/>
                    <w:bottom w:val="none" w:sz="0" w:space="0" w:color="auto"/>
                    <w:right w:val="none" w:sz="0" w:space="0" w:color="auto"/>
                  </w:divBdr>
                  <w:divsChild>
                    <w:div w:id="642975173">
                      <w:marLeft w:val="0"/>
                      <w:marRight w:val="0"/>
                      <w:marTop w:val="0"/>
                      <w:marBottom w:val="0"/>
                      <w:divBdr>
                        <w:top w:val="none" w:sz="0" w:space="0" w:color="auto"/>
                        <w:left w:val="none" w:sz="0" w:space="0" w:color="auto"/>
                        <w:bottom w:val="none" w:sz="0" w:space="0" w:color="auto"/>
                        <w:right w:val="none" w:sz="0" w:space="0" w:color="auto"/>
                      </w:divBdr>
                    </w:div>
                  </w:divsChild>
                </w:div>
                <w:div w:id="1896430116">
                  <w:marLeft w:val="0"/>
                  <w:marRight w:val="0"/>
                  <w:marTop w:val="0"/>
                  <w:marBottom w:val="0"/>
                  <w:divBdr>
                    <w:top w:val="none" w:sz="0" w:space="0" w:color="auto"/>
                    <w:left w:val="none" w:sz="0" w:space="0" w:color="auto"/>
                    <w:bottom w:val="none" w:sz="0" w:space="0" w:color="auto"/>
                    <w:right w:val="none" w:sz="0" w:space="0" w:color="auto"/>
                  </w:divBdr>
                  <w:divsChild>
                    <w:div w:id="1664431247">
                      <w:marLeft w:val="0"/>
                      <w:marRight w:val="0"/>
                      <w:marTop w:val="0"/>
                      <w:marBottom w:val="0"/>
                      <w:divBdr>
                        <w:top w:val="none" w:sz="0" w:space="0" w:color="auto"/>
                        <w:left w:val="none" w:sz="0" w:space="0" w:color="auto"/>
                        <w:bottom w:val="none" w:sz="0" w:space="0" w:color="auto"/>
                        <w:right w:val="none" w:sz="0" w:space="0" w:color="auto"/>
                      </w:divBdr>
                    </w:div>
                  </w:divsChild>
                </w:div>
                <w:div w:id="1904096410">
                  <w:marLeft w:val="0"/>
                  <w:marRight w:val="0"/>
                  <w:marTop w:val="0"/>
                  <w:marBottom w:val="0"/>
                  <w:divBdr>
                    <w:top w:val="none" w:sz="0" w:space="0" w:color="auto"/>
                    <w:left w:val="none" w:sz="0" w:space="0" w:color="auto"/>
                    <w:bottom w:val="none" w:sz="0" w:space="0" w:color="auto"/>
                    <w:right w:val="none" w:sz="0" w:space="0" w:color="auto"/>
                  </w:divBdr>
                  <w:divsChild>
                    <w:div w:id="124780617">
                      <w:marLeft w:val="0"/>
                      <w:marRight w:val="0"/>
                      <w:marTop w:val="0"/>
                      <w:marBottom w:val="0"/>
                      <w:divBdr>
                        <w:top w:val="none" w:sz="0" w:space="0" w:color="auto"/>
                        <w:left w:val="none" w:sz="0" w:space="0" w:color="auto"/>
                        <w:bottom w:val="none" w:sz="0" w:space="0" w:color="auto"/>
                        <w:right w:val="none" w:sz="0" w:space="0" w:color="auto"/>
                      </w:divBdr>
                    </w:div>
                  </w:divsChild>
                </w:div>
                <w:div w:id="1913540272">
                  <w:marLeft w:val="0"/>
                  <w:marRight w:val="0"/>
                  <w:marTop w:val="0"/>
                  <w:marBottom w:val="0"/>
                  <w:divBdr>
                    <w:top w:val="none" w:sz="0" w:space="0" w:color="auto"/>
                    <w:left w:val="none" w:sz="0" w:space="0" w:color="auto"/>
                    <w:bottom w:val="none" w:sz="0" w:space="0" w:color="auto"/>
                    <w:right w:val="none" w:sz="0" w:space="0" w:color="auto"/>
                  </w:divBdr>
                  <w:divsChild>
                    <w:div w:id="1472867691">
                      <w:marLeft w:val="0"/>
                      <w:marRight w:val="0"/>
                      <w:marTop w:val="0"/>
                      <w:marBottom w:val="0"/>
                      <w:divBdr>
                        <w:top w:val="none" w:sz="0" w:space="0" w:color="auto"/>
                        <w:left w:val="none" w:sz="0" w:space="0" w:color="auto"/>
                        <w:bottom w:val="none" w:sz="0" w:space="0" w:color="auto"/>
                        <w:right w:val="none" w:sz="0" w:space="0" w:color="auto"/>
                      </w:divBdr>
                    </w:div>
                  </w:divsChild>
                </w:div>
                <w:div w:id="1917204818">
                  <w:marLeft w:val="0"/>
                  <w:marRight w:val="0"/>
                  <w:marTop w:val="0"/>
                  <w:marBottom w:val="0"/>
                  <w:divBdr>
                    <w:top w:val="none" w:sz="0" w:space="0" w:color="auto"/>
                    <w:left w:val="none" w:sz="0" w:space="0" w:color="auto"/>
                    <w:bottom w:val="none" w:sz="0" w:space="0" w:color="auto"/>
                    <w:right w:val="none" w:sz="0" w:space="0" w:color="auto"/>
                  </w:divBdr>
                  <w:divsChild>
                    <w:div w:id="1339888948">
                      <w:marLeft w:val="0"/>
                      <w:marRight w:val="0"/>
                      <w:marTop w:val="0"/>
                      <w:marBottom w:val="0"/>
                      <w:divBdr>
                        <w:top w:val="none" w:sz="0" w:space="0" w:color="auto"/>
                        <w:left w:val="none" w:sz="0" w:space="0" w:color="auto"/>
                        <w:bottom w:val="none" w:sz="0" w:space="0" w:color="auto"/>
                        <w:right w:val="none" w:sz="0" w:space="0" w:color="auto"/>
                      </w:divBdr>
                    </w:div>
                  </w:divsChild>
                </w:div>
                <w:div w:id="1937789601">
                  <w:marLeft w:val="0"/>
                  <w:marRight w:val="0"/>
                  <w:marTop w:val="0"/>
                  <w:marBottom w:val="0"/>
                  <w:divBdr>
                    <w:top w:val="none" w:sz="0" w:space="0" w:color="auto"/>
                    <w:left w:val="none" w:sz="0" w:space="0" w:color="auto"/>
                    <w:bottom w:val="none" w:sz="0" w:space="0" w:color="auto"/>
                    <w:right w:val="none" w:sz="0" w:space="0" w:color="auto"/>
                  </w:divBdr>
                  <w:divsChild>
                    <w:div w:id="151338064">
                      <w:marLeft w:val="0"/>
                      <w:marRight w:val="0"/>
                      <w:marTop w:val="0"/>
                      <w:marBottom w:val="0"/>
                      <w:divBdr>
                        <w:top w:val="none" w:sz="0" w:space="0" w:color="auto"/>
                        <w:left w:val="none" w:sz="0" w:space="0" w:color="auto"/>
                        <w:bottom w:val="none" w:sz="0" w:space="0" w:color="auto"/>
                        <w:right w:val="none" w:sz="0" w:space="0" w:color="auto"/>
                      </w:divBdr>
                    </w:div>
                  </w:divsChild>
                </w:div>
                <w:div w:id="1939677151">
                  <w:marLeft w:val="0"/>
                  <w:marRight w:val="0"/>
                  <w:marTop w:val="0"/>
                  <w:marBottom w:val="0"/>
                  <w:divBdr>
                    <w:top w:val="none" w:sz="0" w:space="0" w:color="auto"/>
                    <w:left w:val="none" w:sz="0" w:space="0" w:color="auto"/>
                    <w:bottom w:val="none" w:sz="0" w:space="0" w:color="auto"/>
                    <w:right w:val="none" w:sz="0" w:space="0" w:color="auto"/>
                  </w:divBdr>
                  <w:divsChild>
                    <w:div w:id="377626362">
                      <w:marLeft w:val="0"/>
                      <w:marRight w:val="0"/>
                      <w:marTop w:val="0"/>
                      <w:marBottom w:val="0"/>
                      <w:divBdr>
                        <w:top w:val="none" w:sz="0" w:space="0" w:color="auto"/>
                        <w:left w:val="none" w:sz="0" w:space="0" w:color="auto"/>
                        <w:bottom w:val="none" w:sz="0" w:space="0" w:color="auto"/>
                        <w:right w:val="none" w:sz="0" w:space="0" w:color="auto"/>
                      </w:divBdr>
                    </w:div>
                  </w:divsChild>
                </w:div>
                <w:div w:id="1942839272">
                  <w:marLeft w:val="0"/>
                  <w:marRight w:val="0"/>
                  <w:marTop w:val="0"/>
                  <w:marBottom w:val="0"/>
                  <w:divBdr>
                    <w:top w:val="none" w:sz="0" w:space="0" w:color="auto"/>
                    <w:left w:val="none" w:sz="0" w:space="0" w:color="auto"/>
                    <w:bottom w:val="none" w:sz="0" w:space="0" w:color="auto"/>
                    <w:right w:val="none" w:sz="0" w:space="0" w:color="auto"/>
                  </w:divBdr>
                  <w:divsChild>
                    <w:div w:id="34277079">
                      <w:marLeft w:val="0"/>
                      <w:marRight w:val="0"/>
                      <w:marTop w:val="0"/>
                      <w:marBottom w:val="0"/>
                      <w:divBdr>
                        <w:top w:val="none" w:sz="0" w:space="0" w:color="auto"/>
                        <w:left w:val="none" w:sz="0" w:space="0" w:color="auto"/>
                        <w:bottom w:val="none" w:sz="0" w:space="0" w:color="auto"/>
                        <w:right w:val="none" w:sz="0" w:space="0" w:color="auto"/>
                      </w:divBdr>
                    </w:div>
                  </w:divsChild>
                </w:div>
                <w:div w:id="1951013993">
                  <w:marLeft w:val="0"/>
                  <w:marRight w:val="0"/>
                  <w:marTop w:val="0"/>
                  <w:marBottom w:val="0"/>
                  <w:divBdr>
                    <w:top w:val="none" w:sz="0" w:space="0" w:color="auto"/>
                    <w:left w:val="none" w:sz="0" w:space="0" w:color="auto"/>
                    <w:bottom w:val="none" w:sz="0" w:space="0" w:color="auto"/>
                    <w:right w:val="none" w:sz="0" w:space="0" w:color="auto"/>
                  </w:divBdr>
                  <w:divsChild>
                    <w:div w:id="2061509657">
                      <w:marLeft w:val="0"/>
                      <w:marRight w:val="0"/>
                      <w:marTop w:val="0"/>
                      <w:marBottom w:val="0"/>
                      <w:divBdr>
                        <w:top w:val="none" w:sz="0" w:space="0" w:color="auto"/>
                        <w:left w:val="none" w:sz="0" w:space="0" w:color="auto"/>
                        <w:bottom w:val="none" w:sz="0" w:space="0" w:color="auto"/>
                        <w:right w:val="none" w:sz="0" w:space="0" w:color="auto"/>
                      </w:divBdr>
                    </w:div>
                  </w:divsChild>
                </w:div>
                <w:div w:id="1976788211">
                  <w:marLeft w:val="0"/>
                  <w:marRight w:val="0"/>
                  <w:marTop w:val="0"/>
                  <w:marBottom w:val="0"/>
                  <w:divBdr>
                    <w:top w:val="none" w:sz="0" w:space="0" w:color="auto"/>
                    <w:left w:val="none" w:sz="0" w:space="0" w:color="auto"/>
                    <w:bottom w:val="none" w:sz="0" w:space="0" w:color="auto"/>
                    <w:right w:val="none" w:sz="0" w:space="0" w:color="auto"/>
                  </w:divBdr>
                  <w:divsChild>
                    <w:div w:id="683285809">
                      <w:marLeft w:val="0"/>
                      <w:marRight w:val="0"/>
                      <w:marTop w:val="0"/>
                      <w:marBottom w:val="0"/>
                      <w:divBdr>
                        <w:top w:val="none" w:sz="0" w:space="0" w:color="auto"/>
                        <w:left w:val="none" w:sz="0" w:space="0" w:color="auto"/>
                        <w:bottom w:val="none" w:sz="0" w:space="0" w:color="auto"/>
                        <w:right w:val="none" w:sz="0" w:space="0" w:color="auto"/>
                      </w:divBdr>
                    </w:div>
                  </w:divsChild>
                </w:div>
                <w:div w:id="2004356653">
                  <w:marLeft w:val="0"/>
                  <w:marRight w:val="0"/>
                  <w:marTop w:val="0"/>
                  <w:marBottom w:val="0"/>
                  <w:divBdr>
                    <w:top w:val="none" w:sz="0" w:space="0" w:color="auto"/>
                    <w:left w:val="none" w:sz="0" w:space="0" w:color="auto"/>
                    <w:bottom w:val="none" w:sz="0" w:space="0" w:color="auto"/>
                    <w:right w:val="none" w:sz="0" w:space="0" w:color="auto"/>
                  </w:divBdr>
                  <w:divsChild>
                    <w:div w:id="1847984508">
                      <w:marLeft w:val="0"/>
                      <w:marRight w:val="0"/>
                      <w:marTop w:val="0"/>
                      <w:marBottom w:val="0"/>
                      <w:divBdr>
                        <w:top w:val="none" w:sz="0" w:space="0" w:color="auto"/>
                        <w:left w:val="none" w:sz="0" w:space="0" w:color="auto"/>
                        <w:bottom w:val="none" w:sz="0" w:space="0" w:color="auto"/>
                        <w:right w:val="none" w:sz="0" w:space="0" w:color="auto"/>
                      </w:divBdr>
                    </w:div>
                  </w:divsChild>
                </w:div>
                <w:div w:id="2013533649">
                  <w:marLeft w:val="0"/>
                  <w:marRight w:val="0"/>
                  <w:marTop w:val="0"/>
                  <w:marBottom w:val="0"/>
                  <w:divBdr>
                    <w:top w:val="none" w:sz="0" w:space="0" w:color="auto"/>
                    <w:left w:val="none" w:sz="0" w:space="0" w:color="auto"/>
                    <w:bottom w:val="none" w:sz="0" w:space="0" w:color="auto"/>
                    <w:right w:val="none" w:sz="0" w:space="0" w:color="auto"/>
                  </w:divBdr>
                  <w:divsChild>
                    <w:div w:id="1836610257">
                      <w:marLeft w:val="0"/>
                      <w:marRight w:val="0"/>
                      <w:marTop w:val="0"/>
                      <w:marBottom w:val="0"/>
                      <w:divBdr>
                        <w:top w:val="none" w:sz="0" w:space="0" w:color="auto"/>
                        <w:left w:val="none" w:sz="0" w:space="0" w:color="auto"/>
                        <w:bottom w:val="none" w:sz="0" w:space="0" w:color="auto"/>
                        <w:right w:val="none" w:sz="0" w:space="0" w:color="auto"/>
                      </w:divBdr>
                    </w:div>
                  </w:divsChild>
                </w:div>
                <w:div w:id="2014918408">
                  <w:marLeft w:val="0"/>
                  <w:marRight w:val="0"/>
                  <w:marTop w:val="0"/>
                  <w:marBottom w:val="0"/>
                  <w:divBdr>
                    <w:top w:val="none" w:sz="0" w:space="0" w:color="auto"/>
                    <w:left w:val="none" w:sz="0" w:space="0" w:color="auto"/>
                    <w:bottom w:val="none" w:sz="0" w:space="0" w:color="auto"/>
                    <w:right w:val="none" w:sz="0" w:space="0" w:color="auto"/>
                  </w:divBdr>
                  <w:divsChild>
                    <w:div w:id="1407339698">
                      <w:marLeft w:val="0"/>
                      <w:marRight w:val="0"/>
                      <w:marTop w:val="0"/>
                      <w:marBottom w:val="0"/>
                      <w:divBdr>
                        <w:top w:val="none" w:sz="0" w:space="0" w:color="auto"/>
                        <w:left w:val="none" w:sz="0" w:space="0" w:color="auto"/>
                        <w:bottom w:val="none" w:sz="0" w:space="0" w:color="auto"/>
                        <w:right w:val="none" w:sz="0" w:space="0" w:color="auto"/>
                      </w:divBdr>
                    </w:div>
                  </w:divsChild>
                </w:div>
                <w:div w:id="2039550686">
                  <w:marLeft w:val="0"/>
                  <w:marRight w:val="0"/>
                  <w:marTop w:val="0"/>
                  <w:marBottom w:val="0"/>
                  <w:divBdr>
                    <w:top w:val="none" w:sz="0" w:space="0" w:color="auto"/>
                    <w:left w:val="none" w:sz="0" w:space="0" w:color="auto"/>
                    <w:bottom w:val="none" w:sz="0" w:space="0" w:color="auto"/>
                    <w:right w:val="none" w:sz="0" w:space="0" w:color="auto"/>
                  </w:divBdr>
                  <w:divsChild>
                    <w:div w:id="634718061">
                      <w:marLeft w:val="0"/>
                      <w:marRight w:val="0"/>
                      <w:marTop w:val="0"/>
                      <w:marBottom w:val="0"/>
                      <w:divBdr>
                        <w:top w:val="none" w:sz="0" w:space="0" w:color="auto"/>
                        <w:left w:val="none" w:sz="0" w:space="0" w:color="auto"/>
                        <w:bottom w:val="none" w:sz="0" w:space="0" w:color="auto"/>
                        <w:right w:val="none" w:sz="0" w:space="0" w:color="auto"/>
                      </w:divBdr>
                    </w:div>
                  </w:divsChild>
                </w:div>
                <w:div w:id="2045134637">
                  <w:marLeft w:val="0"/>
                  <w:marRight w:val="0"/>
                  <w:marTop w:val="0"/>
                  <w:marBottom w:val="0"/>
                  <w:divBdr>
                    <w:top w:val="none" w:sz="0" w:space="0" w:color="auto"/>
                    <w:left w:val="none" w:sz="0" w:space="0" w:color="auto"/>
                    <w:bottom w:val="none" w:sz="0" w:space="0" w:color="auto"/>
                    <w:right w:val="none" w:sz="0" w:space="0" w:color="auto"/>
                  </w:divBdr>
                  <w:divsChild>
                    <w:div w:id="1286500106">
                      <w:marLeft w:val="0"/>
                      <w:marRight w:val="0"/>
                      <w:marTop w:val="0"/>
                      <w:marBottom w:val="0"/>
                      <w:divBdr>
                        <w:top w:val="none" w:sz="0" w:space="0" w:color="auto"/>
                        <w:left w:val="none" w:sz="0" w:space="0" w:color="auto"/>
                        <w:bottom w:val="none" w:sz="0" w:space="0" w:color="auto"/>
                        <w:right w:val="none" w:sz="0" w:space="0" w:color="auto"/>
                      </w:divBdr>
                    </w:div>
                  </w:divsChild>
                </w:div>
                <w:div w:id="2046102610">
                  <w:marLeft w:val="0"/>
                  <w:marRight w:val="0"/>
                  <w:marTop w:val="0"/>
                  <w:marBottom w:val="0"/>
                  <w:divBdr>
                    <w:top w:val="none" w:sz="0" w:space="0" w:color="auto"/>
                    <w:left w:val="none" w:sz="0" w:space="0" w:color="auto"/>
                    <w:bottom w:val="none" w:sz="0" w:space="0" w:color="auto"/>
                    <w:right w:val="none" w:sz="0" w:space="0" w:color="auto"/>
                  </w:divBdr>
                  <w:divsChild>
                    <w:div w:id="840506723">
                      <w:marLeft w:val="0"/>
                      <w:marRight w:val="0"/>
                      <w:marTop w:val="0"/>
                      <w:marBottom w:val="0"/>
                      <w:divBdr>
                        <w:top w:val="none" w:sz="0" w:space="0" w:color="auto"/>
                        <w:left w:val="none" w:sz="0" w:space="0" w:color="auto"/>
                        <w:bottom w:val="none" w:sz="0" w:space="0" w:color="auto"/>
                        <w:right w:val="none" w:sz="0" w:space="0" w:color="auto"/>
                      </w:divBdr>
                    </w:div>
                  </w:divsChild>
                </w:div>
                <w:div w:id="2050834168">
                  <w:marLeft w:val="0"/>
                  <w:marRight w:val="0"/>
                  <w:marTop w:val="0"/>
                  <w:marBottom w:val="0"/>
                  <w:divBdr>
                    <w:top w:val="none" w:sz="0" w:space="0" w:color="auto"/>
                    <w:left w:val="none" w:sz="0" w:space="0" w:color="auto"/>
                    <w:bottom w:val="none" w:sz="0" w:space="0" w:color="auto"/>
                    <w:right w:val="none" w:sz="0" w:space="0" w:color="auto"/>
                  </w:divBdr>
                  <w:divsChild>
                    <w:div w:id="1669288475">
                      <w:marLeft w:val="0"/>
                      <w:marRight w:val="0"/>
                      <w:marTop w:val="0"/>
                      <w:marBottom w:val="0"/>
                      <w:divBdr>
                        <w:top w:val="none" w:sz="0" w:space="0" w:color="auto"/>
                        <w:left w:val="none" w:sz="0" w:space="0" w:color="auto"/>
                        <w:bottom w:val="none" w:sz="0" w:space="0" w:color="auto"/>
                        <w:right w:val="none" w:sz="0" w:space="0" w:color="auto"/>
                      </w:divBdr>
                    </w:div>
                  </w:divsChild>
                </w:div>
                <w:div w:id="2060473540">
                  <w:marLeft w:val="0"/>
                  <w:marRight w:val="0"/>
                  <w:marTop w:val="0"/>
                  <w:marBottom w:val="0"/>
                  <w:divBdr>
                    <w:top w:val="none" w:sz="0" w:space="0" w:color="auto"/>
                    <w:left w:val="none" w:sz="0" w:space="0" w:color="auto"/>
                    <w:bottom w:val="none" w:sz="0" w:space="0" w:color="auto"/>
                    <w:right w:val="none" w:sz="0" w:space="0" w:color="auto"/>
                  </w:divBdr>
                  <w:divsChild>
                    <w:div w:id="967514447">
                      <w:marLeft w:val="0"/>
                      <w:marRight w:val="0"/>
                      <w:marTop w:val="0"/>
                      <w:marBottom w:val="0"/>
                      <w:divBdr>
                        <w:top w:val="none" w:sz="0" w:space="0" w:color="auto"/>
                        <w:left w:val="none" w:sz="0" w:space="0" w:color="auto"/>
                        <w:bottom w:val="none" w:sz="0" w:space="0" w:color="auto"/>
                        <w:right w:val="none" w:sz="0" w:space="0" w:color="auto"/>
                      </w:divBdr>
                    </w:div>
                  </w:divsChild>
                </w:div>
                <w:div w:id="2079010253">
                  <w:marLeft w:val="0"/>
                  <w:marRight w:val="0"/>
                  <w:marTop w:val="0"/>
                  <w:marBottom w:val="0"/>
                  <w:divBdr>
                    <w:top w:val="none" w:sz="0" w:space="0" w:color="auto"/>
                    <w:left w:val="none" w:sz="0" w:space="0" w:color="auto"/>
                    <w:bottom w:val="none" w:sz="0" w:space="0" w:color="auto"/>
                    <w:right w:val="none" w:sz="0" w:space="0" w:color="auto"/>
                  </w:divBdr>
                  <w:divsChild>
                    <w:div w:id="1303655631">
                      <w:marLeft w:val="0"/>
                      <w:marRight w:val="0"/>
                      <w:marTop w:val="0"/>
                      <w:marBottom w:val="0"/>
                      <w:divBdr>
                        <w:top w:val="none" w:sz="0" w:space="0" w:color="auto"/>
                        <w:left w:val="none" w:sz="0" w:space="0" w:color="auto"/>
                        <w:bottom w:val="none" w:sz="0" w:space="0" w:color="auto"/>
                        <w:right w:val="none" w:sz="0" w:space="0" w:color="auto"/>
                      </w:divBdr>
                    </w:div>
                  </w:divsChild>
                </w:div>
                <w:div w:id="2108889021">
                  <w:marLeft w:val="0"/>
                  <w:marRight w:val="0"/>
                  <w:marTop w:val="0"/>
                  <w:marBottom w:val="0"/>
                  <w:divBdr>
                    <w:top w:val="none" w:sz="0" w:space="0" w:color="auto"/>
                    <w:left w:val="none" w:sz="0" w:space="0" w:color="auto"/>
                    <w:bottom w:val="none" w:sz="0" w:space="0" w:color="auto"/>
                    <w:right w:val="none" w:sz="0" w:space="0" w:color="auto"/>
                  </w:divBdr>
                  <w:divsChild>
                    <w:div w:id="9506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8564">
          <w:marLeft w:val="0"/>
          <w:marRight w:val="0"/>
          <w:marTop w:val="0"/>
          <w:marBottom w:val="0"/>
          <w:divBdr>
            <w:top w:val="none" w:sz="0" w:space="0" w:color="auto"/>
            <w:left w:val="none" w:sz="0" w:space="0" w:color="auto"/>
            <w:bottom w:val="none" w:sz="0" w:space="0" w:color="auto"/>
            <w:right w:val="none" w:sz="0" w:space="0" w:color="auto"/>
          </w:divBdr>
        </w:div>
        <w:div w:id="1256789430">
          <w:marLeft w:val="0"/>
          <w:marRight w:val="0"/>
          <w:marTop w:val="0"/>
          <w:marBottom w:val="0"/>
          <w:divBdr>
            <w:top w:val="none" w:sz="0" w:space="0" w:color="auto"/>
            <w:left w:val="none" w:sz="0" w:space="0" w:color="auto"/>
            <w:bottom w:val="none" w:sz="0" w:space="0" w:color="auto"/>
            <w:right w:val="none" w:sz="0" w:space="0" w:color="auto"/>
          </w:divBdr>
        </w:div>
        <w:div w:id="1470591638">
          <w:marLeft w:val="0"/>
          <w:marRight w:val="0"/>
          <w:marTop w:val="0"/>
          <w:marBottom w:val="0"/>
          <w:divBdr>
            <w:top w:val="none" w:sz="0" w:space="0" w:color="auto"/>
            <w:left w:val="none" w:sz="0" w:space="0" w:color="auto"/>
            <w:bottom w:val="none" w:sz="0" w:space="0" w:color="auto"/>
            <w:right w:val="none" w:sz="0" w:space="0" w:color="auto"/>
          </w:divBdr>
        </w:div>
      </w:divsChild>
    </w:div>
    <w:div w:id="1325475660">
      <w:bodyDiv w:val="1"/>
      <w:marLeft w:val="0"/>
      <w:marRight w:val="0"/>
      <w:marTop w:val="0"/>
      <w:marBottom w:val="0"/>
      <w:divBdr>
        <w:top w:val="none" w:sz="0" w:space="0" w:color="auto"/>
        <w:left w:val="none" w:sz="0" w:space="0" w:color="auto"/>
        <w:bottom w:val="none" w:sz="0" w:space="0" w:color="auto"/>
        <w:right w:val="none" w:sz="0" w:space="0" w:color="auto"/>
      </w:divBdr>
    </w:div>
    <w:div w:id="1344941087">
      <w:bodyDiv w:val="1"/>
      <w:marLeft w:val="0"/>
      <w:marRight w:val="0"/>
      <w:marTop w:val="0"/>
      <w:marBottom w:val="0"/>
      <w:divBdr>
        <w:top w:val="none" w:sz="0" w:space="0" w:color="auto"/>
        <w:left w:val="none" w:sz="0" w:space="0" w:color="auto"/>
        <w:bottom w:val="none" w:sz="0" w:space="0" w:color="auto"/>
        <w:right w:val="none" w:sz="0" w:space="0" w:color="auto"/>
      </w:divBdr>
      <w:divsChild>
        <w:div w:id="385376825">
          <w:marLeft w:val="0"/>
          <w:marRight w:val="0"/>
          <w:marTop w:val="0"/>
          <w:marBottom w:val="0"/>
          <w:divBdr>
            <w:top w:val="none" w:sz="0" w:space="0" w:color="auto"/>
            <w:left w:val="none" w:sz="0" w:space="0" w:color="auto"/>
            <w:bottom w:val="none" w:sz="0" w:space="0" w:color="auto"/>
            <w:right w:val="none" w:sz="0" w:space="0" w:color="auto"/>
          </w:divBdr>
        </w:div>
        <w:div w:id="393282953">
          <w:marLeft w:val="0"/>
          <w:marRight w:val="0"/>
          <w:marTop w:val="0"/>
          <w:marBottom w:val="0"/>
          <w:divBdr>
            <w:top w:val="none" w:sz="0" w:space="0" w:color="auto"/>
            <w:left w:val="none" w:sz="0" w:space="0" w:color="auto"/>
            <w:bottom w:val="none" w:sz="0" w:space="0" w:color="auto"/>
            <w:right w:val="none" w:sz="0" w:space="0" w:color="auto"/>
          </w:divBdr>
        </w:div>
        <w:div w:id="677318085">
          <w:marLeft w:val="0"/>
          <w:marRight w:val="0"/>
          <w:marTop w:val="0"/>
          <w:marBottom w:val="0"/>
          <w:divBdr>
            <w:top w:val="none" w:sz="0" w:space="0" w:color="auto"/>
            <w:left w:val="none" w:sz="0" w:space="0" w:color="auto"/>
            <w:bottom w:val="none" w:sz="0" w:space="0" w:color="auto"/>
            <w:right w:val="none" w:sz="0" w:space="0" w:color="auto"/>
          </w:divBdr>
        </w:div>
        <w:div w:id="831412124">
          <w:marLeft w:val="0"/>
          <w:marRight w:val="0"/>
          <w:marTop w:val="0"/>
          <w:marBottom w:val="0"/>
          <w:divBdr>
            <w:top w:val="none" w:sz="0" w:space="0" w:color="auto"/>
            <w:left w:val="none" w:sz="0" w:space="0" w:color="auto"/>
            <w:bottom w:val="none" w:sz="0" w:space="0" w:color="auto"/>
            <w:right w:val="none" w:sz="0" w:space="0" w:color="auto"/>
          </w:divBdr>
          <w:divsChild>
            <w:div w:id="2081753497">
              <w:marLeft w:val="-75"/>
              <w:marRight w:val="0"/>
              <w:marTop w:val="30"/>
              <w:marBottom w:val="30"/>
              <w:divBdr>
                <w:top w:val="none" w:sz="0" w:space="0" w:color="auto"/>
                <w:left w:val="none" w:sz="0" w:space="0" w:color="auto"/>
                <w:bottom w:val="none" w:sz="0" w:space="0" w:color="auto"/>
                <w:right w:val="none" w:sz="0" w:space="0" w:color="auto"/>
              </w:divBdr>
              <w:divsChild>
                <w:div w:id="148449246">
                  <w:marLeft w:val="0"/>
                  <w:marRight w:val="0"/>
                  <w:marTop w:val="0"/>
                  <w:marBottom w:val="0"/>
                  <w:divBdr>
                    <w:top w:val="none" w:sz="0" w:space="0" w:color="auto"/>
                    <w:left w:val="none" w:sz="0" w:space="0" w:color="auto"/>
                    <w:bottom w:val="none" w:sz="0" w:space="0" w:color="auto"/>
                    <w:right w:val="none" w:sz="0" w:space="0" w:color="auto"/>
                  </w:divBdr>
                  <w:divsChild>
                    <w:div w:id="1130054924">
                      <w:marLeft w:val="0"/>
                      <w:marRight w:val="0"/>
                      <w:marTop w:val="0"/>
                      <w:marBottom w:val="0"/>
                      <w:divBdr>
                        <w:top w:val="none" w:sz="0" w:space="0" w:color="auto"/>
                        <w:left w:val="none" w:sz="0" w:space="0" w:color="auto"/>
                        <w:bottom w:val="none" w:sz="0" w:space="0" w:color="auto"/>
                        <w:right w:val="none" w:sz="0" w:space="0" w:color="auto"/>
                      </w:divBdr>
                    </w:div>
                  </w:divsChild>
                </w:div>
                <w:div w:id="192160946">
                  <w:marLeft w:val="0"/>
                  <w:marRight w:val="0"/>
                  <w:marTop w:val="0"/>
                  <w:marBottom w:val="0"/>
                  <w:divBdr>
                    <w:top w:val="none" w:sz="0" w:space="0" w:color="auto"/>
                    <w:left w:val="none" w:sz="0" w:space="0" w:color="auto"/>
                    <w:bottom w:val="none" w:sz="0" w:space="0" w:color="auto"/>
                    <w:right w:val="none" w:sz="0" w:space="0" w:color="auto"/>
                  </w:divBdr>
                  <w:divsChild>
                    <w:div w:id="41828690">
                      <w:marLeft w:val="0"/>
                      <w:marRight w:val="0"/>
                      <w:marTop w:val="0"/>
                      <w:marBottom w:val="0"/>
                      <w:divBdr>
                        <w:top w:val="none" w:sz="0" w:space="0" w:color="auto"/>
                        <w:left w:val="none" w:sz="0" w:space="0" w:color="auto"/>
                        <w:bottom w:val="none" w:sz="0" w:space="0" w:color="auto"/>
                        <w:right w:val="none" w:sz="0" w:space="0" w:color="auto"/>
                      </w:divBdr>
                    </w:div>
                  </w:divsChild>
                </w:div>
                <w:div w:id="207112990">
                  <w:marLeft w:val="0"/>
                  <w:marRight w:val="0"/>
                  <w:marTop w:val="0"/>
                  <w:marBottom w:val="0"/>
                  <w:divBdr>
                    <w:top w:val="none" w:sz="0" w:space="0" w:color="auto"/>
                    <w:left w:val="none" w:sz="0" w:space="0" w:color="auto"/>
                    <w:bottom w:val="none" w:sz="0" w:space="0" w:color="auto"/>
                    <w:right w:val="none" w:sz="0" w:space="0" w:color="auto"/>
                  </w:divBdr>
                  <w:divsChild>
                    <w:div w:id="611595351">
                      <w:marLeft w:val="0"/>
                      <w:marRight w:val="0"/>
                      <w:marTop w:val="0"/>
                      <w:marBottom w:val="0"/>
                      <w:divBdr>
                        <w:top w:val="none" w:sz="0" w:space="0" w:color="auto"/>
                        <w:left w:val="none" w:sz="0" w:space="0" w:color="auto"/>
                        <w:bottom w:val="none" w:sz="0" w:space="0" w:color="auto"/>
                        <w:right w:val="none" w:sz="0" w:space="0" w:color="auto"/>
                      </w:divBdr>
                    </w:div>
                  </w:divsChild>
                </w:div>
                <w:div w:id="409424497">
                  <w:marLeft w:val="0"/>
                  <w:marRight w:val="0"/>
                  <w:marTop w:val="0"/>
                  <w:marBottom w:val="0"/>
                  <w:divBdr>
                    <w:top w:val="none" w:sz="0" w:space="0" w:color="auto"/>
                    <w:left w:val="none" w:sz="0" w:space="0" w:color="auto"/>
                    <w:bottom w:val="none" w:sz="0" w:space="0" w:color="auto"/>
                    <w:right w:val="none" w:sz="0" w:space="0" w:color="auto"/>
                  </w:divBdr>
                  <w:divsChild>
                    <w:div w:id="766853746">
                      <w:marLeft w:val="0"/>
                      <w:marRight w:val="0"/>
                      <w:marTop w:val="0"/>
                      <w:marBottom w:val="0"/>
                      <w:divBdr>
                        <w:top w:val="none" w:sz="0" w:space="0" w:color="auto"/>
                        <w:left w:val="none" w:sz="0" w:space="0" w:color="auto"/>
                        <w:bottom w:val="none" w:sz="0" w:space="0" w:color="auto"/>
                        <w:right w:val="none" w:sz="0" w:space="0" w:color="auto"/>
                      </w:divBdr>
                    </w:div>
                  </w:divsChild>
                </w:div>
                <w:div w:id="440998404">
                  <w:marLeft w:val="0"/>
                  <w:marRight w:val="0"/>
                  <w:marTop w:val="0"/>
                  <w:marBottom w:val="0"/>
                  <w:divBdr>
                    <w:top w:val="none" w:sz="0" w:space="0" w:color="auto"/>
                    <w:left w:val="none" w:sz="0" w:space="0" w:color="auto"/>
                    <w:bottom w:val="none" w:sz="0" w:space="0" w:color="auto"/>
                    <w:right w:val="none" w:sz="0" w:space="0" w:color="auto"/>
                  </w:divBdr>
                  <w:divsChild>
                    <w:div w:id="1998728289">
                      <w:marLeft w:val="0"/>
                      <w:marRight w:val="0"/>
                      <w:marTop w:val="0"/>
                      <w:marBottom w:val="0"/>
                      <w:divBdr>
                        <w:top w:val="none" w:sz="0" w:space="0" w:color="auto"/>
                        <w:left w:val="none" w:sz="0" w:space="0" w:color="auto"/>
                        <w:bottom w:val="none" w:sz="0" w:space="0" w:color="auto"/>
                        <w:right w:val="none" w:sz="0" w:space="0" w:color="auto"/>
                      </w:divBdr>
                    </w:div>
                  </w:divsChild>
                </w:div>
                <w:div w:id="712929754">
                  <w:marLeft w:val="0"/>
                  <w:marRight w:val="0"/>
                  <w:marTop w:val="0"/>
                  <w:marBottom w:val="0"/>
                  <w:divBdr>
                    <w:top w:val="none" w:sz="0" w:space="0" w:color="auto"/>
                    <w:left w:val="none" w:sz="0" w:space="0" w:color="auto"/>
                    <w:bottom w:val="none" w:sz="0" w:space="0" w:color="auto"/>
                    <w:right w:val="none" w:sz="0" w:space="0" w:color="auto"/>
                  </w:divBdr>
                  <w:divsChild>
                    <w:div w:id="2075274848">
                      <w:marLeft w:val="0"/>
                      <w:marRight w:val="0"/>
                      <w:marTop w:val="0"/>
                      <w:marBottom w:val="0"/>
                      <w:divBdr>
                        <w:top w:val="none" w:sz="0" w:space="0" w:color="auto"/>
                        <w:left w:val="none" w:sz="0" w:space="0" w:color="auto"/>
                        <w:bottom w:val="none" w:sz="0" w:space="0" w:color="auto"/>
                        <w:right w:val="none" w:sz="0" w:space="0" w:color="auto"/>
                      </w:divBdr>
                    </w:div>
                  </w:divsChild>
                </w:div>
                <w:div w:id="790586812">
                  <w:marLeft w:val="0"/>
                  <w:marRight w:val="0"/>
                  <w:marTop w:val="0"/>
                  <w:marBottom w:val="0"/>
                  <w:divBdr>
                    <w:top w:val="none" w:sz="0" w:space="0" w:color="auto"/>
                    <w:left w:val="none" w:sz="0" w:space="0" w:color="auto"/>
                    <w:bottom w:val="none" w:sz="0" w:space="0" w:color="auto"/>
                    <w:right w:val="none" w:sz="0" w:space="0" w:color="auto"/>
                  </w:divBdr>
                  <w:divsChild>
                    <w:div w:id="434138888">
                      <w:marLeft w:val="0"/>
                      <w:marRight w:val="0"/>
                      <w:marTop w:val="0"/>
                      <w:marBottom w:val="0"/>
                      <w:divBdr>
                        <w:top w:val="none" w:sz="0" w:space="0" w:color="auto"/>
                        <w:left w:val="none" w:sz="0" w:space="0" w:color="auto"/>
                        <w:bottom w:val="none" w:sz="0" w:space="0" w:color="auto"/>
                        <w:right w:val="none" w:sz="0" w:space="0" w:color="auto"/>
                      </w:divBdr>
                    </w:div>
                  </w:divsChild>
                </w:div>
                <w:div w:id="820971539">
                  <w:marLeft w:val="0"/>
                  <w:marRight w:val="0"/>
                  <w:marTop w:val="0"/>
                  <w:marBottom w:val="0"/>
                  <w:divBdr>
                    <w:top w:val="none" w:sz="0" w:space="0" w:color="auto"/>
                    <w:left w:val="none" w:sz="0" w:space="0" w:color="auto"/>
                    <w:bottom w:val="none" w:sz="0" w:space="0" w:color="auto"/>
                    <w:right w:val="none" w:sz="0" w:space="0" w:color="auto"/>
                  </w:divBdr>
                  <w:divsChild>
                    <w:div w:id="1462501591">
                      <w:marLeft w:val="0"/>
                      <w:marRight w:val="0"/>
                      <w:marTop w:val="0"/>
                      <w:marBottom w:val="0"/>
                      <w:divBdr>
                        <w:top w:val="none" w:sz="0" w:space="0" w:color="auto"/>
                        <w:left w:val="none" w:sz="0" w:space="0" w:color="auto"/>
                        <w:bottom w:val="none" w:sz="0" w:space="0" w:color="auto"/>
                        <w:right w:val="none" w:sz="0" w:space="0" w:color="auto"/>
                      </w:divBdr>
                    </w:div>
                  </w:divsChild>
                </w:div>
                <w:div w:id="894513759">
                  <w:marLeft w:val="0"/>
                  <w:marRight w:val="0"/>
                  <w:marTop w:val="0"/>
                  <w:marBottom w:val="0"/>
                  <w:divBdr>
                    <w:top w:val="none" w:sz="0" w:space="0" w:color="auto"/>
                    <w:left w:val="none" w:sz="0" w:space="0" w:color="auto"/>
                    <w:bottom w:val="none" w:sz="0" w:space="0" w:color="auto"/>
                    <w:right w:val="none" w:sz="0" w:space="0" w:color="auto"/>
                  </w:divBdr>
                  <w:divsChild>
                    <w:div w:id="2017076528">
                      <w:marLeft w:val="0"/>
                      <w:marRight w:val="0"/>
                      <w:marTop w:val="0"/>
                      <w:marBottom w:val="0"/>
                      <w:divBdr>
                        <w:top w:val="none" w:sz="0" w:space="0" w:color="auto"/>
                        <w:left w:val="none" w:sz="0" w:space="0" w:color="auto"/>
                        <w:bottom w:val="none" w:sz="0" w:space="0" w:color="auto"/>
                        <w:right w:val="none" w:sz="0" w:space="0" w:color="auto"/>
                      </w:divBdr>
                    </w:div>
                  </w:divsChild>
                </w:div>
                <w:div w:id="1104612151">
                  <w:marLeft w:val="0"/>
                  <w:marRight w:val="0"/>
                  <w:marTop w:val="0"/>
                  <w:marBottom w:val="0"/>
                  <w:divBdr>
                    <w:top w:val="none" w:sz="0" w:space="0" w:color="auto"/>
                    <w:left w:val="none" w:sz="0" w:space="0" w:color="auto"/>
                    <w:bottom w:val="none" w:sz="0" w:space="0" w:color="auto"/>
                    <w:right w:val="none" w:sz="0" w:space="0" w:color="auto"/>
                  </w:divBdr>
                  <w:divsChild>
                    <w:div w:id="1510364054">
                      <w:marLeft w:val="0"/>
                      <w:marRight w:val="0"/>
                      <w:marTop w:val="0"/>
                      <w:marBottom w:val="0"/>
                      <w:divBdr>
                        <w:top w:val="none" w:sz="0" w:space="0" w:color="auto"/>
                        <w:left w:val="none" w:sz="0" w:space="0" w:color="auto"/>
                        <w:bottom w:val="none" w:sz="0" w:space="0" w:color="auto"/>
                        <w:right w:val="none" w:sz="0" w:space="0" w:color="auto"/>
                      </w:divBdr>
                    </w:div>
                  </w:divsChild>
                </w:div>
                <w:div w:id="1173376402">
                  <w:marLeft w:val="0"/>
                  <w:marRight w:val="0"/>
                  <w:marTop w:val="0"/>
                  <w:marBottom w:val="0"/>
                  <w:divBdr>
                    <w:top w:val="none" w:sz="0" w:space="0" w:color="auto"/>
                    <w:left w:val="none" w:sz="0" w:space="0" w:color="auto"/>
                    <w:bottom w:val="none" w:sz="0" w:space="0" w:color="auto"/>
                    <w:right w:val="none" w:sz="0" w:space="0" w:color="auto"/>
                  </w:divBdr>
                  <w:divsChild>
                    <w:div w:id="64840636">
                      <w:marLeft w:val="0"/>
                      <w:marRight w:val="0"/>
                      <w:marTop w:val="0"/>
                      <w:marBottom w:val="0"/>
                      <w:divBdr>
                        <w:top w:val="none" w:sz="0" w:space="0" w:color="auto"/>
                        <w:left w:val="none" w:sz="0" w:space="0" w:color="auto"/>
                        <w:bottom w:val="none" w:sz="0" w:space="0" w:color="auto"/>
                        <w:right w:val="none" w:sz="0" w:space="0" w:color="auto"/>
                      </w:divBdr>
                    </w:div>
                  </w:divsChild>
                </w:div>
                <w:div w:id="1234436991">
                  <w:marLeft w:val="0"/>
                  <w:marRight w:val="0"/>
                  <w:marTop w:val="0"/>
                  <w:marBottom w:val="0"/>
                  <w:divBdr>
                    <w:top w:val="none" w:sz="0" w:space="0" w:color="auto"/>
                    <w:left w:val="none" w:sz="0" w:space="0" w:color="auto"/>
                    <w:bottom w:val="none" w:sz="0" w:space="0" w:color="auto"/>
                    <w:right w:val="none" w:sz="0" w:space="0" w:color="auto"/>
                  </w:divBdr>
                  <w:divsChild>
                    <w:div w:id="1426413316">
                      <w:marLeft w:val="0"/>
                      <w:marRight w:val="0"/>
                      <w:marTop w:val="0"/>
                      <w:marBottom w:val="0"/>
                      <w:divBdr>
                        <w:top w:val="none" w:sz="0" w:space="0" w:color="auto"/>
                        <w:left w:val="none" w:sz="0" w:space="0" w:color="auto"/>
                        <w:bottom w:val="none" w:sz="0" w:space="0" w:color="auto"/>
                        <w:right w:val="none" w:sz="0" w:space="0" w:color="auto"/>
                      </w:divBdr>
                    </w:div>
                  </w:divsChild>
                </w:div>
                <w:div w:id="1301181324">
                  <w:marLeft w:val="0"/>
                  <w:marRight w:val="0"/>
                  <w:marTop w:val="0"/>
                  <w:marBottom w:val="0"/>
                  <w:divBdr>
                    <w:top w:val="none" w:sz="0" w:space="0" w:color="auto"/>
                    <w:left w:val="none" w:sz="0" w:space="0" w:color="auto"/>
                    <w:bottom w:val="none" w:sz="0" w:space="0" w:color="auto"/>
                    <w:right w:val="none" w:sz="0" w:space="0" w:color="auto"/>
                  </w:divBdr>
                  <w:divsChild>
                    <w:div w:id="665017492">
                      <w:marLeft w:val="0"/>
                      <w:marRight w:val="0"/>
                      <w:marTop w:val="0"/>
                      <w:marBottom w:val="0"/>
                      <w:divBdr>
                        <w:top w:val="none" w:sz="0" w:space="0" w:color="auto"/>
                        <w:left w:val="none" w:sz="0" w:space="0" w:color="auto"/>
                        <w:bottom w:val="none" w:sz="0" w:space="0" w:color="auto"/>
                        <w:right w:val="none" w:sz="0" w:space="0" w:color="auto"/>
                      </w:divBdr>
                    </w:div>
                  </w:divsChild>
                </w:div>
                <w:div w:id="1351298795">
                  <w:marLeft w:val="0"/>
                  <w:marRight w:val="0"/>
                  <w:marTop w:val="0"/>
                  <w:marBottom w:val="0"/>
                  <w:divBdr>
                    <w:top w:val="none" w:sz="0" w:space="0" w:color="auto"/>
                    <w:left w:val="none" w:sz="0" w:space="0" w:color="auto"/>
                    <w:bottom w:val="none" w:sz="0" w:space="0" w:color="auto"/>
                    <w:right w:val="none" w:sz="0" w:space="0" w:color="auto"/>
                  </w:divBdr>
                  <w:divsChild>
                    <w:div w:id="161556605">
                      <w:marLeft w:val="0"/>
                      <w:marRight w:val="0"/>
                      <w:marTop w:val="0"/>
                      <w:marBottom w:val="0"/>
                      <w:divBdr>
                        <w:top w:val="none" w:sz="0" w:space="0" w:color="auto"/>
                        <w:left w:val="none" w:sz="0" w:space="0" w:color="auto"/>
                        <w:bottom w:val="none" w:sz="0" w:space="0" w:color="auto"/>
                        <w:right w:val="none" w:sz="0" w:space="0" w:color="auto"/>
                      </w:divBdr>
                    </w:div>
                  </w:divsChild>
                </w:div>
                <w:div w:id="1469783315">
                  <w:marLeft w:val="0"/>
                  <w:marRight w:val="0"/>
                  <w:marTop w:val="0"/>
                  <w:marBottom w:val="0"/>
                  <w:divBdr>
                    <w:top w:val="none" w:sz="0" w:space="0" w:color="auto"/>
                    <w:left w:val="none" w:sz="0" w:space="0" w:color="auto"/>
                    <w:bottom w:val="none" w:sz="0" w:space="0" w:color="auto"/>
                    <w:right w:val="none" w:sz="0" w:space="0" w:color="auto"/>
                  </w:divBdr>
                  <w:divsChild>
                    <w:div w:id="1668746336">
                      <w:marLeft w:val="0"/>
                      <w:marRight w:val="0"/>
                      <w:marTop w:val="0"/>
                      <w:marBottom w:val="0"/>
                      <w:divBdr>
                        <w:top w:val="none" w:sz="0" w:space="0" w:color="auto"/>
                        <w:left w:val="none" w:sz="0" w:space="0" w:color="auto"/>
                        <w:bottom w:val="none" w:sz="0" w:space="0" w:color="auto"/>
                        <w:right w:val="none" w:sz="0" w:space="0" w:color="auto"/>
                      </w:divBdr>
                    </w:div>
                  </w:divsChild>
                </w:div>
                <w:div w:id="1482964589">
                  <w:marLeft w:val="0"/>
                  <w:marRight w:val="0"/>
                  <w:marTop w:val="0"/>
                  <w:marBottom w:val="0"/>
                  <w:divBdr>
                    <w:top w:val="none" w:sz="0" w:space="0" w:color="auto"/>
                    <w:left w:val="none" w:sz="0" w:space="0" w:color="auto"/>
                    <w:bottom w:val="none" w:sz="0" w:space="0" w:color="auto"/>
                    <w:right w:val="none" w:sz="0" w:space="0" w:color="auto"/>
                  </w:divBdr>
                  <w:divsChild>
                    <w:div w:id="1970623723">
                      <w:marLeft w:val="0"/>
                      <w:marRight w:val="0"/>
                      <w:marTop w:val="0"/>
                      <w:marBottom w:val="0"/>
                      <w:divBdr>
                        <w:top w:val="none" w:sz="0" w:space="0" w:color="auto"/>
                        <w:left w:val="none" w:sz="0" w:space="0" w:color="auto"/>
                        <w:bottom w:val="none" w:sz="0" w:space="0" w:color="auto"/>
                        <w:right w:val="none" w:sz="0" w:space="0" w:color="auto"/>
                      </w:divBdr>
                    </w:div>
                  </w:divsChild>
                </w:div>
                <w:div w:id="1532843537">
                  <w:marLeft w:val="0"/>
                  <w:marRight w:val="0"/>
                  <w:marTop w:val="0"/>
                  <w:marBottom w:val="0"/>
                  <w:divBdr>
                    <w:top w:val="none" w:sz="0" w:space="0" w:color="auto"/>
                    <w:left w:val="none" w:sz="0" w:space="0" w:color="auto"/>
                    <w:bottom w:val="none" w:sz="0" w:space="0" w:color="auto"/>
                    <w:right w:val="none" w:sz="0" w:space="0" w:color="auto"/>
                  </w:divBdr>
                  <w:divsChild>
                    <w:div w:id="2124574243">
                      <w:marLeft w:val="0"/>
                      <w:marRight w:val="0"/>
                      <w:marTop w:val="0"/>
                      <w:marBottom w:val="0"/>
                      <w:divBdr>
                        <w:top w:val="none" w:sz="0" w:space="0" w:color="auto"/>
                        <w:left w:val="none" w:sz="0" w:space="0" w:color="auto"/>
                        <w:bottom w:val="none" w:sz="0" w:space="0" w:color="auto"/>
                        <w:right w:val="none" w:sz="0" w:space="0" w:color="auto"/>
                      </w:divBdr>
                    </w:div>
                  </w:divsChild>
                </w:div>
                <w:div w:id="1552694391">
                  <w:marLeft w:val="0"/>
                  <w:marRight w:val="0"/>
                  <w:marTop w:val="0"/>
                  <w:marBottom w:val="0"/>
                  <w:divBdr>
                    <w:top w:val="none" w:sz="0" w:space="0" w:color="auto"/>
                    <w:left w:val="none" w:sz="0" w:space="0" w:color="auto"/>
                    <w:bottom w:val="none" w:sz="0" w:space="0" w:color="auto"/>
                    <w:right w:val="none" w:sz="0" w:space="0" w:color="auto"/>
                  </w:divBdr>
                  <w:divsChild>
                    <w:div w:id="1666130101">
                      <w:marLeft w:val="0"/>
                      <w:marRight w:val="0"/>
                      <w:marTop w:val="0"/>
                      <w:marBottom w:val="0"/>
                      <w:divBdr>
                        <w:top w:val="none" w:sz="0" w:space="0" w:color="auto"/>
                        <w:left w:val="none" w:sz="0" w:space="0" w:color="auto"/>
                        <w:bottom w:val="none" w:sz="0" w:space="0" w:color="auto"/>
                        <w:right w:val="none" w:sz="0" w:space="0" w:color="auto"/>
                      </w:divBdr>
                    </w:div>
                  </w:divsChild>
                </w:div>
                <w:div w:id="1602640019">
                  <w:marLeft w:val="0"/>
                  <w:marRight w:val="0"/>
                  <w:marTop w:val="0"/>
                  <w:marBottom w:val="0"/>
                  <w:divBdr>
                    <w:top w:val="none" w:sz="0" w:space="0" w:color="auto"/>
                    <w:left w:val="none" w:sz="0" w:space="0" w:color="auto"/>
                    <w:bottom w:val="none" w:sz="0" w:space="0" w:color="auto"/>
                    <w:right w:val="none" w:sz="0" w:space="0" w:color="auto"/>
                  </w:divBdr>
                  <w:divsChild>
                    <w:div w:id="1458254537">
                      <w:marLeft w:val="0"/>
                      <w:marRight w:val="0"/>
                      <w:marTop w:val="0"/>
                      <w:marBottom w:val="0"/>
                      <w:divBdr>
                        <w:top w:val="none" w:sz="0" w:space="0" w:color="auto"/>
                        <w:left w:val="none" w:sz="0" w:space="0" w:color="auto"/>
                        <w:bottom w:val="none" w:sz="0" w:space="0" w:color="auto"/>
                        <w:right w:val="none" w:sz="0" w:space="0" w:color="auto"/>
                      </w:divBdr>
                    </w:div>
                  </w:divsChild>
                </w:div>
                <w:div w:id="1802116583">
                  <w:marLeft w:val="0"/>
                  <w:marRight w:val="0"/>
                  <w:marTop w:val="0"/>
                  <w:marBottom w:val="0"/>
                  <w:divBdr>
                    <w:top w:val="none" w:sz="0" w:space="0" w:color="auto"/>
                    <w:left w:val="none" w:sz="0" w:space="0" w:color="auto"/>
                    <w:bottom w:val="none" w:sz="0" w:space="0" w:color="auto"/>
                    <w:right w:val="none" w:sz="0" w:space="0" w:color="auto"/>
                  </w:divBdr>
                  <w:divsChild>
                    <w:div w:id="1039822165">
                      <w:marLeft w:val="0"/>
                      <w:marRight w:val="0"/>
                      <w:marTop w:val="0"/>
                      <w:marBottom w:val="0"/>
                      <w:divBdr>
                        <w:top w:val="none" w:sz="0" w:space="0" w:color="auto"/>
                        <w:left w:val="none" w:sz="0" w:space="0" w:color="auto"/>
                        <w:bottom w:val="none" w:sz="0" w:space="0" w:color="auto"/>
                        <w:right w:val="none" w:sz="0" w:space="0" w:color="auto"/>
                      </w:divBdr>
                    </w:div>
                  </w:divsChild>
                </w:div>
                <w:div w:id="1935895287">
                  <w:marLeft w:val="0"/>
                  <w:marRight w:val="0"/>
                  <w:marTop w:val="0"/>
                  <w:marBottom w:val="0"/>
                  <w:divBdr>
                    <w:top w:val="none" w:sz="0" w:space="0" w:color="auto"/>
                    <w:left w:val="none" w:sz="0" w:space="0" w:color="auto"/>
                    <w:bottom w:val="none" w:sz="0" w:space="0" w:color="auto"/>
                    <w:right w:val="none" w:sz="0" w:space="0" w:color="auto"/>
                  </w:divBdr>
                  <w:divsChild>
                    <w:div w:id="20805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80496">
          <w:marLeft w:val="0"/>
          <w:marRight w:val="0"/>
          <w:marTop w:val="0"/>
          <w:marBottom w:val="0"/>
          <w:divBdr>
            <w:top w:val="none" w:sz="0" w:space="0" w:color="auto"/>
            <w:left w:val="none" w:sz="0" w:space="0" w:color="auto"/>
            <w:bottom w:val="none" w:sz="0" w:space="0" w:color="auto"/>
            <w:right w:val="none" w:sz="0" w:space="0" w:color="auto"/>
          </w:divBdr>
          <w:divsChild>
            <w:div w:id="637417294">
              <w:marLeft w:val="-75"/>
              <w:marRight w:val="0"/>
              <w:marTop w:val="30"/>
              <w:marBottom w:val="30"/>
              <w:divBdr>
                <w:top w:val="none" w:sz="0" w:space="0" w:color="auto"/>
                <w:left w:val="none" w:sz="0" w:space="0" w:color="auto"/>
                <w:bottom w:val="none" w:sz="0" w:space="0" w:color="auto"/>
                <w:right w:val="none" w:sz="0" w:space="0" w:color="auto"/>
              </w:divBdr>
              <w:divsChild>
                <w:div w:id="27923317">
                  <w:marLeft w:val="0"/>
                  <w:marRight w:val="0"/>
                  <w:marTop w:val="0"/>
                  <w:marBottom w:val="0"/>
                  <w:divBdr>
                    <w:top w:val="none" w:sz="0" w:space="0" w:color="auto"/>
                    <w:left w:val="none" w:sz="0" w:space="0" w:color="auto"/>
                    <w:bottom w:val="none" w:sz="0" w:space="0" w:color="auto"/>
                    <w:right w:val="none" w:sz="0" w:space="0" w:color="auto"/>
                  </w:divBdr>
                  <w:divsChild>
                    <w:div w:id="887062220">
                      <w:marLeft w:val="0"/>
                      <w:marRight w:val="0"/>
                      <w:marTop w:val="0"/>
                      <w:marBottom w:val="0"/>
                      <w:divBdr>
                        <w:top w:val="none" w:sz="0" w:space="0" w:color="auto"/>
                        <w:left w:val="none" w:sz="0" w:space="0" w:color="auto"/>
                        <w:bottom w:val="none" w:sz="0" w:space="0" w:color="auto"/>
                        <w:right w:val="none" w:sz="0" w:space="0" w:color="auto"/>
                      </w:divBdr>
                    </w:div>
                  </w:divsChild>
                </w:div>
                <w:div w:id="41372469">
                  <w:marLeft w:val="0"/>
                  <w:marRight w:val="0"/>
                  <w:marTop w:val="0"/>
                  <w:marBottom w:val="0"/>
                  <w:divBdr>
                    <w:top w:val="none" w:sz="0" w:space="0" w:color="auto"/>
                    <w:left w:val="none" w:sz="0" w:space="0" w:color="auto"/>
                    <w:bottom w:val="none" w:sz="0" w:space="0" w:color="auto"/>
                    <w:right w:val="none" w:sz="0" w:space="0" w:color="auto"/>
                  </w:divBdr>
                  <w:divsChild>
                    <w:div w:id="865949051">
                      <w:marLeft w:val="0"/>
                      <w:marRight w:val="0"/>
                      <w:marTop w:val="0"/>
                      <w:marBottom w:val="0"/>
                      <w:divBdr>
                        <w:top w:val="none" w:sz="0" w:space="0" w:color="auto"/>
                        <w:left w:val="none" w:sz="0" w:space="0" w:color="auto"/>
                        <w:bottom w:val="none" w:sz="0" w:space="0" w:color="auto"/>
                        <w:right w:val="none" w:sz="0" w:space="0" w:color="auto"/>
                      </w:divBdr>
                    </w:div>
                  </w:divsChild>
                </w:div>
                <w:div w:id="64379831">
                  <w:marLeft w:val="0"/>
                  <w:marRight w:val="0"/>
                  <w:marTop w:val="0"/>
                  <w:marBottom w:val="0"/>
                  <w:divBdr>
                    <w:top w:val="none" w:sz="0" w:space="0" w:color="auto"/>
                    <w:left w:val="none" w:sz="0" w:space="0" w:color="auto"/>
                    <w:bottom w:val="none" w:sz="0" w:space="0" w:color="auto"/>
                    <w:right w:val="none" w:sz="0" w:space="0" w:color="auto"/>
                  </w:divBdr>
                  <w:divsChild>
                    <w:div w:id="1276324800">
                      <w:marLeft w:val="0"/>
                      <w:marRight w:val="0"/>
                      <w:marTop w:val="0"/>
                      <w:marBottom w:val="0"/>
                      <w:divBdr>
                        <w:top w:val="none" w:sz="0" w:space="0" w:color="auto"/>
                        <w:left w:val="none" w:sz="0" w:space="0" w:color="auto"/>
                        <w:bottom w:val="none" w:sz="0" w:space="0" w:color="auto"/>
                        <w:right w:val="none" w:sz="0" w:space="0" w:color="auto"/>
                      </w:divBdr>
                    </w:div>
                  </w:divsChild>
                </w:div>
                <w:div w:id="69740398">
                  <w:marLeft w:val="0"/>
                  <w:marRight w:val="0"/>
                  <w:marTop w:val="0"/>
                  <w:marBottom w:val="0"/>
                  <w:divBdr>
                    <w:top w:val="none" w:sz="0" w:space="0" w:color="auto"/>
                    <w:left w:val="none" w:sz="0" w:space="0" w:color="auto"/>
                    <w:bottom w:val="none" w:sz="0" w:space="0" w:color="auto"/>
                    <w:right w:val="none" w:sz="0" w:space="0" w:color="auto"/>
                  </w:divBdr>
                  <w:divsChild>
                    <w:div w:id="431705330">
                      <w:marLeft w:val="0"/>
                      <w:marRight w:val="0"/>
                      <w:marTop w:val="0"/>
                      <w:marBottom w:val="0"/>
                      <w:divBdr>
                        <w:top w:val="none" w:sz="0" w:space="0" w:color="auto"/>
                        <w:left w:val="none" w:sz="0" w:space="0" w:color="auto"/>
                        <w:bottom w:val="none" w:sz="0" w:space="0" w:color="auto"/>
                        <w:right w:val="none" w:sz="0" w:space="0" w:color="auto"/>
                      </w:divBdr>
                    </w:div>
                  </w:divsChild>
                </w:div>
                <w:div w:id="90858831">
                  <w:marLeft w:val="0"/>
                  <w:marRight w:val="0"/>
                  <w:marTop w:val="0"/>
                  <w:marBottom w:val="0"/>
                  <w:divBdr>
                    <w:top w:val="none" w:sz="0" w:space="0" w:color="auto"/>
                    <w:left w:val="none" w:sz="0" w:space="0" w:color="auto"/>
                    <w:bottom w:val="none" w:sz="0" w:space="0" w:color="auto"/>
                    <w:right w:val="none" w:sz="0" w:space="0" w:color="auto"/>
                  </w:divBdr>
                  <w:divsChild>
                    <w:div w:id="215624610">
                      <w:marLeft w:val="0"/>
                      <w:marRight w:val="0"/>
                      <w:marTop w:val="0"/>
                      <w:marBottom w:val="0"/>
                      <w:divBdr>
                        <w:top w:val="none" w:sz="0" w:space="0" w:color="auto"/>
                        <w:left w:val="none" w:sz="0" w:space="0" w:color="auto"/>
                        <w:bottom w:val="none" w:sz="0" w:space="0" w:color="auto"/>
                        <w:right w:val="none" w:sz="0" w:space="0" w:color="auto"/>
                      </w:divBdr>
                    </w:div>
                  </w:divsChild>
                </w:div>
                <w:div w:id="111411998">
                  <w:marLeft w:val="0"/>
                  <w:marRight w:val="0"/>
                  <w:marTop w:val="0"/>
                  <w:marBottom w:val="0"/>
                  <w:divBdr>
                    <w:top w:val="none" w:sz="0" w:space="0" w:color="auto"/>
                    <w:left w:val="none" w:sz="0" w:space="0" w:color="auto"/>
                    <w:bottom w:val="none" w:sz="0" w:space="0" w:color="auto"/>
                    <w:right w:val="none" w:sz="0" w:space="0" w:color="auto"/>
                  </w:divBdr>
                  <w:divsChild>
                    <w:div w:id="1218930582">
                      <w:marLeft w:val="0"/>
                      <w:marRight w:val="0"/>
                      <w:marTop w:val="0"/>
                      <w:marBottom w:val="0"/>
                      <w:divBdr>
                        <w:top w:val="none" w:sz="0" w:space="0" w:color="auto"/>
                        <w:left w:val="none" w:sz="0" w:space="0" w:color="auto"/>
                        <w:bottom w:val="none" w:sz="0" w:space="0" w:color="auto"/>
                        <w:right w:val="none" w:sz="0" w:space="0" w:color="auto"/>
                      </w:divBdr>
                    </w:div>
                  </w:divsChild>
                </w:div>
                <w:div w:id="138108297">
                  <w:marLeft w:val="0"/>
                  <w:marRight w:val="0"/>
                  <w:marTop w:val="0"/>
                  <w:marBottom w:val="0"/>
                  <w:divBdr>
                    <w:top w:val="none" w:sz="0" w:space="0" w:color="auto"/>
                    <w:left w:val="none" w:sz="0" w:space="0" w:color="auto"/>
                    <w:bottom w:val="none" w:sz="0" w:space="0" w:color="auto"/>
                    <w:right w:val="none" w:sz="0" w:space="0" w:color="auto"/>
                  </w:divBdr>
                  <w:divsChild>
                    <w:div w:id="683018768">
                      <w:marLeft w:val="0"/>
                      <w:marRight w:val="0"/>
                      <w:marTop w:val="0"/>
                      <w:marBottom w:val="0"/>
                      <w:divBdr>
                        <w:top w:val="none" w:sz="0" w:space="0" w:color="auto"/>
                        <w:left w:val="none" w:sz="0" w:space="0" w:color="auto"/>
                        <w:bottom w:val="none" w:sz="0" w:space="0" w:color="auto"/>
                        <w:right w:val="none" w:sz="0" w:space="0" w:color="auto"/>
                      </w:divBdr>
                    </w:div>
                  </w:divsChild>
                </w:div>
                <w:div w:id="181478347">
                  <w:marLeft w:val="0"/>
                  <w:marRight w:val="0"/>
                  <w:marTop w:val="0"/>
                  <w:marBottom w:val="0"/>
                  <w:divBdr>
                    <w:top w:val="none" w:sz="0" w:space="0" w:color="auto"/>
                    <w:left w:val="none" w:sz="0" w:space="0" w:color="auto"/>
                    <w:bottom w:val="none" w:sz="0" w:space="0" w:color="auto"/>
                    <w:right w:val="none" w:sz="0" w:space="0" w:color="auto"/>
                  </w:divBdr>
                  <w:divsChild>
                    <w:div w:id="1748964600">
                      <w:marLeft w:val="0"/>
                      <w:marRight w:val="0"/>
                      <w:marTop w:val="0"/>
                      <w:marBottom w:val="0"/>
                      <w:divBdr>
                        <w:top w:val="none" w:sz="0" w:space="0" w:color="auto"/>
                        <w:left w:val="none" w:sz="0" w:space="0" w:color="auto"/>
                        <w:bottom w:val="none" w:sz="0" w:space="0" w:color="auto"/>
                        <w:right w:val="none" w:sz="0" w:space="0" w:color="auto"/>
                      </w:divBdr>
                    </w:div>
                  </w:divsChild>
                </w:div>
                <w:div w:id="194461818">
                  <w:marLeft w:val="0"/>
                  <w:marRight w:val="0"/>
                  <w:marTop w:val="0"/>
                  <w:marBottom w:val="0"/>
                  <w:divBdr>
                    <w:top w:val="none" w:sz="0" w:space="0" w:color="auto"/>
                    <w:left w:val="none" w:sz="0" w:space="0" w:color="auto"/>
                    <w:bottom w:val="none" w:sz="0" w:space="0" w:color="auto"/>
                    <w:right w:val="none" w:sz="0" w:space="0" w:color="auto"/>
                  </w:divBdr>
                  <w:divsChild>
                    <w:div w:id="1587424483">
                      <w:marLeft w:val="0"/>
                      <w:marRight w:val="0"/>
                      <w:marTop w:val="0"/>
                      <w:marBottom w:val="0"/>
                      <w:divBdr>
                        <w:top w:val="none" w:sz="0" w:space="0" w:color="auto"/>
                        <w:left w:val="none" w:sz="0" w:space="0" w:color="auto"/>
                        <w:bottom w:val="none" w:sz="0" w:space="0" w:color="auto"/>
                        <w:right w:val="none" w:sz="0" w:space="0" w:color="auto"/>
                      </w:divBdr>
                    </w:div>
                  </w:divsChild>
                </w:div>
                <w:div w:id="253787028">
                  <w:marLeft w:val="0"/>
                  <w:marRight w:val="0"/>
                  <w:marTop w:val="0"/>
                  <w:marBottom w:val="0"/>
                  <w:divBdr>
                    <w:top w:val="none" w:sz="0" w:space="0" w:color="auto"/>
                    <w:left w:val="none" w:sz="0" w:space="0" w:color="auto"/>
                    <w:bottom w:val="none" w:sz="0" w:space="0" w:color="auto"/>
                    <w:right w:val="none" w:sz="0" w:space="0" w:color="auto"/>
                  </w:divBdr>
                  <w:divsChild>
                    <w:div w:id="146627447">
                      <w:marLeft w:val="0"/>
                      <w:marRight w:val="0"/>
                      <w:marTop w:val="0"/>
                      <w:marBottom w:val="0"/>
                      <w:divBdr>
                        <w:top w:val="none" w:sz="0" w:space="0" w:color="auto"/>
                        <w:left w:val="none" w:sz="0" w:space="0" w:color="auto"/>
                        <w:bottom w:val="none" w:sz="0" w:space="0" w:color="auto"/>
                        <w:right w:val="none" w:sz="0" w:space="0" w:color="auto"/>
                      </w:divBdr>
                    </w:div>
                  </w:divsChild>
                </w:div>
                <w:div w:id="263196405">
                  <w:marLeft w:val="0"/>
                  <w:marRight w:val="0"/>
                  <w:marTop w:val="0"/>
                  <w:marBottom w:val="0"/>
                  <w:divBdr>
                    <w:top w:val="none" w:sz="0" w:space="0" w:color="auto"/>
                    <w:left w:val="none" w:sz="0" w:space="0" w:color="auto"/>
                    <w:bottom w:val="none" w:sz="0" w:space="0" w:color="auto"/>
                    <w:right w:val="none" w:sz="0" w:space="0" w:color="auto"/>
                  </w:divBdr>
                  <w:divsChild>
                    <w:div w:id="650670128">
                      <w:marLeft w:val="0"/>
                      <w:marRight w:val="0"/>
                      <w:marTop w:val="0"/>
                      <w:marBottom w:val="0"/>
                      <w:divBdr>
                        <w:top w:val="none" w:sz="0" w:space="0" w:color="auto"/>
                        <w:left w:val="none" w:sz="0" w:space="0" w:color="auto"/>
                        <w:bottom w:val="none" w:sz="0" w:space="0" w:color="auto"/>
                        <w:right w:val="none" w:sz="0" w:space="0" w:color="auto"/>
                      </w:divBdr>
                    </w:div>
                  </w:divsChild>
                </w:div>
                <w:div w:id="281116132">
                  <w:marLeft w:val="0"/>
                  <w:marRight w:val="0"/>
                  <w:marTop w:val="0"/>
                  <w:marBottom w:val="0"/>
                  <w:divBdr>
                    <w:top w:val="none" w:sz="0" w:space="0" w:color="auto"/>
                    <w:left w:val="none" w:sz="0" w:space="0" w:color="auto"/>
                    <w:bottom w:val="none" w:sz="0" w:space="0" w:color="auto"/>
                    <w:right w:val="none" w:sz="0" w:space="0" w:color="auto"/>
                  </w:divBdr>
                  <w:divsChild>
                    <w:div w:id="518587112">
                      <w:marLeft w:val="0"/>
                      <w:marRight w:val="0"/>
                      <w:marTop w:val="0"/>
                      <w:marBottom w:val="0"/>
                      <w:divBdr>
                        <w:top w:val="none" w:sz="0" w:space="0" w:color="auto"/>
                        <w:left w:val="none" w:sz="0" w:space="0" w:color="auto"/>
                        <w:bottom w:val="none" w:sz="0" w:space="0" w:color="auto"/>
                        <w:right w:val="none" w:sz="0" w:space="0" w:color="auto"/>
                      </w:divBdr>
                    </w:div>
                  </w:divsChild>
                </w:div>
                <w:div w:id="291331705">
                  <w:marLeft w:val="0"/>
                  <w:marRight w:val="0"/>
                  <w:marTop w:val="0"/>
                  <w:marBottom w:val="0"/>
                  <w:divBdr>
                    <w:top w:val="none" w:sz="0" w:space="0" w:color="auto"/>
                    <w:left w:val="none" w:sz="0" w:space="0" w:color="auto"/>
                    <w:bottom w:val="none" w:sz="0" w:space="0" w:color="auto"/>
                    <w:right w:val="none" w:sz="0" w:space="0" w:color="auto"/>
                  </w:divBdr>
                  <w:divsChild>
                    <w:div w:id="1831477768">
                      <w:marLeft w:val="0"/>
                      <w:marRight w:val="0"/>
                      <w:marTop w:val="0"/>
                      <w:marBottom w:val="0"/>
                      <w:divBdr>
                        <w:top w:val="none" w:sz="0" w:space="0" w:color="auto"/>
                        <w:left w:val="none" w:sz="0" w:space="0" w:color="auto"/>
                        <w:bottom w:val="none" w:sz="0" w:space="0" w:color="auto"/>
                        <w:right w:val="none" w:sz="0" w:space="0" w:color="auto"/>
                      </w:divBdr>
                    </w:div>
                  </w:divsChild>
                </w:div>
                <w:div w:id="505439730">
                  <w:marLeft w:val="0"/>
                  <w:marRight w:val="0"/>
                  <w:marTop w:val="0"/>
                  <w:marBottom w:val="0"/>
                  <w:divBdr>
                    <w:top w:val="none" w:sz="0" w:space="0" w:color="auto"/>
                    <w:left w:val="none" w:sz="0" w:space="0" w:color="auto"/>
                    <w:bottom w:val="none" w:sz="0" w:space="0" w:color="auto"/>
                    <w:right w:val="none" w:sz="0" w:space="0" w:color="auto"/>
                  </w:divBdr>
                  <w:divsChild>
                    <w:div w:id="209073897">
                      <w:marLeft w:val="0"/>
                      <w:marRight w:val="0"/>
                      <w:marTop w:val="0"/>
                      <w:marBottom w:val="0"/>
                      <w:divBdr>
                        <w:top w:val="none" w:sz="0" w:space="0" w:color="auto"/>
                        <w:left w:val="none" w:sz="0" w:space="0" w:color="auto"/>
                        <w:bottom w:val="none" w:sz="0" w:space="0" w:color="auto"/>
                        <w:right w:val="none" w:sz="0" w:space="0" w:color="auto"/>
                      </w:divBdr>
                    </w:div>
                  </w:divsChild>
                </w:div>
                <w:div w:id="506553675">
                  <w:marLeft w:val="0"/>
                  <w:marRight w:val="0"/>
                  <w:marTop w:val="0"/>
                  <w:marBottom w:val="0"/>
                  <w:divBdr>
                    <w:top w:val="none" w:sz="0" w:space="0" w:color="auto"/>
                    <w:left w:val="none" w:sz="0" w:space="0" w:color="auto"/>
                    <w:bottom w:val="none" w:sz="0" w:space="0" w:color="auto"/>
                    <w:right w:val="none" w:sz="0" w:space="0" w:color="auto"/>
                  </w:divBdr>
                  <w:divsChild>
                    <w:div w:id="2055422177">
                      <w:marLeft w:val="0"/>
                      <w:marRight w:val="0"/>
                      <w:marTop w:val="0"/>
                      <w:marBottom w:val="0"/>
                      <w:divBdr>
                        <w:top w:val="none" w:sz="0" w:space="0" w:color="auto"/>
                        <w:left w:val="none" w:sz="0" w:space="0" w:color="auto"/>
                        <w:bottom w:val="none" w:sz="0" w:space="0" w:color="auto"/>
                        <w:right w:val="none" w:sz="0" w:space="0" w:color="auto"/>
                      </w:divBdr>
                    </w:div>
                  </w:divsChild>
                </w:div>
                <w:div w:id="520977983">
                  <w:marLeft w:val="0"/>
                  <w:marRight w:val="0"/>
                  <w:marTop w:val="0"/>
                  <w:marBottom w:val="0"/>
                  <w:divBdr>
                    <w:top w:val="none" w:sz="0" w:space="0" w:color="auto"/>
                    <w:left w:val="none" w:sz="0" w:space="0" w:color="auto"/>
                    <w:bottom w:val="none" w:sz="0" w:space="0" w:color="auto"/>
                    <w:right w:val="none" w:sz="0" w:space="0" w:color="auto"/>
                  </w:divBdr>
                  <w:divsChild>
                    <w:div w:id="930432593">
                      <w:marLeft w:val="0"/>
                      <w:marRight w:val="0"/>
                      <w:marTop w:val="0"/>
                      <w:marBottom w:val="0"/>
                      <w:divBdr>
                        <w:top w:val="none" w:sz="0" w:space="0" w:color="auto"/>
                        <w:left w:val="none" w:sz="0" w:space="0" w:color="auto"/>
                        <w:bottom w:val="none" w:sz="0" w:space="0" w:color="auto"/>
                        <w:right w:val="none" w:sz="0" w:space="0" w:color="auto"/>
                      </w:divBdr>
                    </w:div>
                  </w:divsChild>
                </w:div>
                <w:div w:id="526679798">
                  <w:marLeft w:val="0"/>
                  <w:marRight w:val="0"/>
                  <w:marTop w:val="0"/>
                  <w:marBottom w:val="0"/>
                  <w:divBdr>
                    <w:top w:val="none" w:sz="0" w:space="0" w:color="auto"/>
                    <w:left w:val="none" w:sz="0" w:space="0" w:color="auto"/>
                    <w:bottom w:val="none" w:sz="0" w:space="0" w:color="auto"/>
                    <w:right w:val="none" w:sz="0" w:space="0" w:color="auto"/>
                  </w:divBdr>
                  <w:divsChild>
                    <w:div w:id="597250478">
                      <w:marLeft w:val="0"/>
                      <w:marRight w:val="0"/>
                      <w:marTop w:val="0"/>
                      <w:marBottom w:val="0"/>
                      <w:divBdr>
                        <w:top w:val="none" w:sz="0" w:space="0" w:color="auto"/>
                        <w:left w:val="none" w:sz="0" w:space="0" w:color="auto"/>
                        <w:bottom w:val="none" w:sz="0" w:space="0" w:color="auto"/>
                        <w:right w:val="none" w:sz="0" w:space="0" w:color="auto"/>
                      </w:divBdr>
                    </w:div>
                  </w:divsChild>
                </w:div>
                <w:div w:id="529026046">
                  <w:marLeft w:val="0"/>
                  <w:marRight w:val="0"/>
                  <w:marTop w:val="0"/>
                  <w:marBottom w:val="0"/>
                  <w:divBdr>
                    <w:top w:val="none" w:sz="0" w:space="0" w:color="auto"/>
                    <w:left w:val="none" w:sz="0" w:space="0" w:color="auto"/>
                    <w:bottom w:val="none" w:sz="0" w:space="0" w:color="auto"/>
                    <w:right w:val="none" w:sz="0" w:space="0" w:color="auto"/>
                  </w:divBdr>
                  <w:divsChild>
                    <w:div w:id="653149426">
                      <w:marLeft w:val="0"/>
                      <w:marRight w:val="0"/>
                      <w:marTop w:val="0"/>
                      <w:marBottom w:val="0"/>
                      <w:divBdr>
                        <w:top w:val="none" w:sz="0" w:space="0" w:color="auto"/>
                        <w:left w:val="none" w:sz="0" w:space="0" w:color="auto"/>
                        <w:bottom w:val="none" w:sz="0" w:space="0" w:color="auto"/>
                        <w:right w:val="none" w:sz="0" w:space="0" w:color="auto"/>
                      </w:divBdr>
                    </w:div>
                  </w:divsChild>
                </w:div>
                <w:div w:id="534463895">
                  <w:marLeft w:val="0"/>
                  <w:marRight w:val="0"/>
                  <w:marTop w:val="0"/>
                  <w:marBottom w:val="0"/>
                  <w:divBdr>
                    <w:top w:val="none" w:sz="0" w:space="0" w:color="auto"/>
                    <w:left w:val="none" w:sz="0" w:space="0" w:color="auto"/>
                    <w:bottom w:val="none" w:sz="0" w:space="0" w:color="auto"/>
                    <w:right w:val="none" w:sz="0" w:space="0" w:color="auto"/>
                  </w:divBdr>
                  <w:divsChild>
                    <w:div w:id="1450540882">
                      <w:marLeft w:val="0"/>
                      <w:marRight w:val="0"/>
                      <w:marTop w:val="0"/>
                      <w:marBottom w:val="0"/>
                      <w:divBdr>
                        <w:top w:val="none" w:sz="0" w:space="0" w:color="auto"/>
                        <w:left w:val="none" w:sz="0" w:space="0" w:color="auto"/>
                        <w:bottom w:val="none" w:sz="0" w:space="0" w:color="auto"/>
                        <w:right w:val="none" w:sz="0" w:space="0" w:color="auto"/>
                      </w:divBdr>
                    </w:div>
                  </w:divsChild>
                </w:div>
                <w:div w:id="582641095">
                  <w:marLeft w:val="0"/>
                  <w:marRight w:val="0"/>
                  <w:marTop w:val="0"/>
                  <w:marBottom w:val="0"/>
                  <w:divBdr>
                    <w:top w:val="none" w:sz="0" w:space="0" w:color="auto"/>
                    <w:left w:val="none" w:sz="0" w:space="0" w:color="auto"/>
                    <w:bottom w:val="none" w:sz="0" w:space="0" w:color="auto"/>
                    <w:right w:val="none" w:sz="0" w:space="0" w:color="auto"/>
                  </w:divBdr>
                  <w:divsChild>
                    <w:div w:id="2069647310">
                      <w:marLeft w:val="0"/>
                      <w:marRight w:val="0"/>
                      <w:marTop w:val="0"/>
                      <w:marBottom w:val="0"/>
                      <w:divBdr>
                        <w:top w:val="none" w:sz="0" w:space="0" w:color="auto"/>
                        <w:left w:val="none" w:sz="0" w:space="0" w:color="auto"/>
                        <w:bottom w:val="none" w:sz="0" w:space="0" w:color="auto"/>
                        <w:right w:val="none" w:sz="0" w:space="0" w:color="auto"/>
                      </w:divBdr>
                    </w:div>
                  </w:divsChild>
                </w:div>
                <w:div w:id="631331102">
                  <w:marLeft w:val="0"/>
                  <w:marRight w:val="0"/>
                  <w:marTop w:val="0"/>
                  <w:marBottom w:val="0"/>
                  <w:divBdr>
                    <w:top w:val="none" w:sz="0" w:space="0" w:color="auto"/>
                    <w:left w:val="none" w:sz="0" w:space="0" w:color="auto"/>
                    <w:bottom w:val="none" w:sz="0" w:space="0" w:color="auto"/>
                    <w:right w:val="none" w:sz="0" w:space="0" w:color="auto"/>
                  </w:divBdr>
                  <w:divsChild>
                    <w:div w:id="106629892">
                      <w:marLeft w:val="0"/>
                      <w:marRight w:val="0"/>
                      <w:marTop w:val="0"/>
                      <w:marBottom w:val="0"/>
                      <w:divBdr>
                        <w:top w:val="none" w:sz="0" w:space="0" w:color="auto"/>
                        <w:left w:val="none" w:sz="0" w:space="0" w:color="auto"/>
                        <w:bottom w:val="none" w:sz="0" w:space="0" w:color="auto"/>
                        <w:right w:val="none" w:sz="0" w:space="0" w:color="auto"/>
                      </w:divBdr>
                    </w:div>
                  </w:divsChild>
                </w:div>
                <w:div w:id="653800524">
                  <w:marLeft w:val="0"/>
                  <w:marRight w:val="0"/>
                  <w:marTop w:val="0"/>
                  <w:marBottom w:val="0"/>
                  <w:divBdr>
                    <w:top w:val="none" w:sz="0" w:space="0" w:color="auto"/>
                    <w:left w:val="none" w:sz="0" w:space="0" w:color="auto"/>
                    <w:bottom w:val="none" w:sz="0" w:space="0" w:color="auto"/>
                    <w:right w:val="none" w:sz="0" w:space="0" w:color="auto"/>
                  </w:divBdr>
                  <w:divsChild>
                    <w:div w:id="1842158051">
                      <w:marLeft w:val="0"/>
                      <w:marRight w:val="0"/>
                      <w:marTop w:val="0"/>
                      <w:marBottom w:val="0"/>
                      <w:divBdr>
                        <w:top w:val="none" w:sz="0" w:space="0" w:color="auto"/>
                        <w:left w:val="none" w:sz="0" w:space="0" w:color="auto"/>
                        <w:bottom w:val="none" w:sz="0" w:space="0" w:color="auto"/>
                        <w:right w:val="none" w:sz="0" w:space="0" w:color="auto"/>
                      </w:divBdr>
                    </w:div>
                  </w:divsChild>
                </w:div>
                <w:div w:id="660235799">
                  <w:marLeft w:val="0"/>
                  <w:marRight w:val="0"/>
                  <w:marTop w:val="0"/>
                  <w:marBottom w:val="0"/>
                  <w:divBdr>
                    <w:top w:val="none" w:sz="0" w:space="0" w:color="auto"/>
                    <w:left w:val="none" w:sz="0" w:space="0" w:color="auto"/>
                    <w:bottom w:val="none" w:sz="0" w:space="0" w:color="auto"/>
                    <w:right w:val="none" w:sz="0" w:space="0" w:color="auto"/>
                  </w:divBdr>
                  <w:divsChild>
                    <w:div w:id="136921120">
                      <w:marLeft w:val="0"/>
                      <w:marRight w:val="0"/>
                      <w:marTop w:val="0"/>
                      <w:marBottom w:val="0"/>
                      <w:divBdr>
                        <w:top w:val="none" w:sz="0" w:space="0" w:color="auto"/>
                        <w:left w:val="none" w:sz="0" w:space="0" w:color="auto"/>
                        <w:bottom w:val="none" w:sz="0" w:space="0" w:color="auto"/>
                        <w:right w:val="none" w:sz="0" w:space="0" w:color="auto"/>
                      </w:divBdr>
                    </w:div>
                  </w:divsChild>
                </w:div>
                <w:div w:id="665595004">
                  <w:marLeft w:val="0"/>
                  <w:marRight w:val="0"/>
                  <w:marTop w:val="0"/>
                  <w:marBottom w:val="0"/>
                  <w:divBdr>
                    <w:top w:val="none" w:sz="0" w:space="0" w:color="auto"/>
                    <w:left w:val="none" w:sz="0" w:space="0" w:color="auto"/>
                    <w:bottom w:val="none" w:sz="0" w:space="0" w:color="auto"/>
                    <w:right w:val="none" w:sz="0" w:space="0" w:color="auto"/>
                  </w:divBdr>
                  <w:divsChild>
                    <w:div w:id="747457279">
                      <w:marLeft w:val="0"/>
                      <w:marRight w:val="0"/>
                      <w:marTop w:val="0"/>
                      <w:marBottom w:val="0"/>
                      <w:divBdr>
                        <w:top w:val="none" w:sz="0" w:space="0" w:color="auto"/>
                        <w:left w:val="none" w:sz="0" w:space="0" w:color="auto"/>
                        <w:bottom w:val="none" w:sz="0" w:space="0" w:color="auto"/>
                        <w:right w:val="none" w:sz="0" w:space="0" w:color="auto"/>
                      </w:divBdr>
                    </w:div>
                  </w:divsChild>
                </w:div>
                <w:div w:id="730887650">
                  <w:marLeft w:val="0"/>
                  <w:marRight w:val="0"/>
                  <w:marTop w:val="0"/>
                  <w:marBottom w:val="0"/>
                  <w:divBdr>
                    <w:top w:val="none" w:sz="0" w:space="0" w:color="auto"/>
                    <w:left w:val="none" w:sz="0" w:space="0" w:color="auto"/>
                    <w:bottom w:val="none" w:sz="0" w:space="0" w:color="auto"/>
                    <w:right w:val="none" w:sz="0" w:space="0" w:color="auto"/>
                  </w:divBdr>
                  <w:divsChild>
                    <w:div w:id="1859199980">
                      <w:marLeft w:val="0"/>
                      <w:marRight w:val="0"/>
                      <w:marTop w:val="0"/>
                      <w:marBottom w:val="0"/>
                      <w:divBdr>
                        <w:top w:val="none" w:sz="0" w:space="0" w:color="auto"/>
                        <w:left w:val="none" w:sz="0" w:space="0" w:color="auto"/>
                        <w:bottom w:val="none" w:sz="0" w:space="0" w:color="auto"/>
                        <w:right w:val="none" w:sz="0" w:space="0" w:color="auto"/>
                      </w:divBdr>
                    </w:div>
                  </w:divsChild>
                </w:div>
                <w:div w:id="736822730">
                  <w:marLeft w:val="0"/>
                  <w:marRight w:val="0"/>
                  <w:marTop w:val="0"/>
                  <w:marBottom w:val="0"/>
                  <w:divBdr>
                    <w:top w:val="none" w:sz="0" w:space="0" w:color="auto"/>
                    <w:left w:val="none" w:sz="0" w:space="0" w:color="auto"/>
                    <w:bottom w:val="none" w:sz="0" w:space="0" w:color="auto"/>
                    <w:right w:val="none" w:sz="0" w:space="0" w:color="auto"/>
                  </w:divBdr>
                  <w:divsChild>
                    <w:div w:id="1969968575">
                      <w:marLeft w:val="0"/>
                      <w:marRight w:val="0"/>
                      <w:marTop w:val="0"/>
                      <w:marBottom w:val="0"/>
                      <w:divBdr>
                        <w:top w:val="none" w:sz="0" w:space="0" w:color="auto"/>
                        <w:left w:val="none" w:sz="0" w:space="0" w:color="auto"/>
                        <w:bottom w:val="none" w:sz="0" w:space="0" w:color="auto"/>
                        <w:right w:val="none" w:sz="0" w:space="0" w:color="auto"/>
                      </w:divBdr>
                    </w:div>
                  </w:divsChild>
                </w:div>
                <w:div w:id="781998750">
                  <w:marLeft w:val="0"/>
                  <w:marRight w:val="0"/>
                  <w:marTop w:val="0"/>
                  <w:marBottom w:val="0"/>
                  <w:divBdr>
                    <w:top w:val="none" w:sz="0" w:space="0" w:color="auto"/>
                    <w:left w:val="none" w:sz="0" w:space="0" w:color="auto"/>
                    <w:bottom w:val="none" w:sz="0" w:space="0" w:color="auto"/>
                    <w:right w:val="none" w:sz="0" w:space="0" w:color="auto"/>
                  </w:divBdr>
                  <w:divsChild>
                    <w:div w:id="1895238421">
                      <w:marLeft w:val="0"/>
                      <w:marRight w:val="0"/>
                      <w:marTop w:val="0"/>
                      <w:marBottom w:val="0"/>
                      <w:divBdr>
                        <w:top w:val="none" w:sz="0" w:space="0" w:color="auto"/>
                        <w:left w:val="none" w:sz="0" w:space="0" w:color="auto"/>
                        <w:bottom w:val="none" w:sz="0" w:space="0" w:color="auto"/>
                        <w:right w:val="none" w:sz="0" w:space="0" w:color="auto"/>
                      </w:divBdr>
                    </w:div>
                  </w:divsChild>
                </w:div>
                <w:div w:id="786237637">
                  <w:marLeft w:val="0"/>
                  <w:marRight w:val="0"/>
                  <w:marTop w:val="0"/>
                  <w:marBottom w:val="0"/>
                  <w:divBdr>
                    <w:top w:val="none" w:sz="0" w:space="0" w:color="auto"/>
                    <w:left w:val="none" w:sz="0" w:space="0" w:color="auto"/>
                    <w:bottom w:val="none" w:sz="0" w:space="0" w:color="auto"/>
                    <w:right w:val="none" w:sz="0" w:space="0" w:color="auto"/>
                  </w:divBdr>
                  <w:divsChild>
                    <w:div w:id="556743382">
                      <w:marLeft w:val="0"/>
                      <w:marRight w:val="0"/>
                      <w:marTop w:val="0"/>
                      <w:marBottom w:val="0"/>
                      <w:divBdr>
                        <w:top w:val="none" w:sz="0" w:space="0" w:color="auto"/>
                        <w:left w:val="none" w:sz="0" w:space="0" w:color="auto"/>
                        <w:bottom w:val="none" w:sz="0" w:space="0" w:color="auto"/>
                        <w:right w:val="none" w:sz="0" w:space="0" w:color="auto"/>
                      </w:divBdr>
                    </w:div>
                  </w:divsChild>
                </w:div>
                <w:div w:id="812453716">
                  <w:marLeft w:val="0"/>
                  <w:marRight w:val="0"/>
                  <w:marTop w:val="0"/>
                  <w:marBottom w:val="0"/>
                  <w:divBdr>
                    <w:top w:val="none" w:sz="0" w:space="0" w:color="auto"/>
                    <w:left w:val="none" w:sz="0" w:space="0" w:color="auto"/>
                    <w:bottom w:val="none" w:sz="0" w:space="0" w:color="auto"/>
                    <w:right w:val="none" w:sz="0" w:space="0" w:color="auto"/>
                  </w:divBdr>
                  <w:divsChild>
                    <w:div w:id="1265923075">
                      <w:marLeft w:val="0"/>
                      <w:marRight w:val="0"/>
                      <w:marTop w:val="0"/>
                      <w:marBottom w:val="0"/>
                      <w:divBdr>
                        <w:top w:val="none" w:sz="0" w:space="0" w:color="auto"/>
                        <w:left w:val="none" w:sz="0" w:space="0" w:color="auto"/>
                        <w:bottom w:val="none" w:sz="0" w:space="0" w:color="auto"/>
                        <w:right w:val="none" w:sz="0" w:space="0" w:color="auto"/>
                      </w:divBdr>
                    </w:div>
                  </w:divsChild>
                </w:div>
                <w:div w:id="836842873">
                  <w:marLeft w:val="0"/>
                  <w:marRight w:val="0"/>
                  <w:marTop w:val="0"/>
                  <w:marBottom w:val="0"/>
                  <w:divBdr>
                    <w:top w:val="none" w:sz="0" w:space="0" w:color="auto"/>
                    <w:left w:val="none" w:sz="0" w:space="0" w:color="auto"/>
                    <w:bottom w:val="none" w:sz="0" w:space="0" w:color="auto"/>
                    <w:right w:val="none" w:sz="0" w:space="0" w:color="auto"/>
                  </w:divBdr>
                  <w:divsChild>
                    <w:div w:id="2014068855">
                      <w:marLeft w:val="0"/>
                      <w:marRight w:val="0"/>
                      <w:marTop w:val="0"/>
                      <w:marBottom w:val="0"/>
                      <w:divBdr>
                        <w:top w:val="none" w:sz="0" w:space="0" w:color="auto"/>
                        <w:left w:val="none" w:sz="0" w:space="0" w:color="auto"/>
                        <w:bottom w:val="none" w:sz="0" w:space="0" w:color="auto"/>
                        <w:right w:val="none" w:sz="0" w:space="0" w:color="auto"/>
                      </w:divBdr>
                    </w:div>
                  </w:divsChild>
                </w:div>
                <w:div w:id="857890852">
                  <w:marLeft w:val="0"/>
                  <w:marRight w:val="0"/>
                  <w:marTop w:val="0"/>
                  <w:marBottom w:val="0"/>
                  <w:divBdr>
                    <w:top w:val="none" w:sz="0" w:space="0" w:color="auto"/>
                    <w:left w:val="none" w:sz="0" w:space="0" w:color="auto"/>
                    <w:bottom w:val="none" w:sz="0" w:space="0" w:color="auto"/>
                    <w:right w:val="none" w:sz="0" w:space="0" w:color="auto"/>
                  </w:divBdr>
                  <w:divsChild>
                    <w:div w:id="1581523578">
                      <w:marLeft w:val="0"/>
                      <w:marRight w:val="0"/>
                      <w:marTop w:val="0"/>
                      <w:marBottom w:val="0"/>
                      <w:divBdr>
                        <w:top w:val="none" w:sz="0" w:space="0" w:color="auto"/>
                        <w:left w:val="none" w:sz="0" w:space="0" w:color="auto"/>
                        <w:bottom w:val="none" w:sz="0" w:space="0" w:color="auto"/>
                        <w:right w:val="none" w:sz="0" w:space="0" w:color="auto"/>
                      </w:divBdr>
                    </w:div>
                  </w:divsChild>
                </w:div>
                <w:div w:id="884830959">
                  <w:marLeft w:val="0"/>
                  <w:marRight w:val="0"/>
                  <w:marTop w:val="0"/>
                  <w:marBottom w:val="0"/>
                  <w:divBdr>
                    <w:top w:val="none" w:sz="0" w:space="0" w:color="auto"/>
                    <w:left w:val="none" w:sz="0" w:space="0" w:color="auto"/>
                    <w:bottom w:val="none" w:sz="0" w:space="0" w:color="auto"/>
                    <w:right w:val="none" w:sz="0" w:space="0" w:color="auto"/>
                  </w:divBdr>
                  <w:divsChild>
                    <w:div w:id="1840538015">
                      <w:marLeft w:val="0"/>
                      <w:marRight w:val="0"/>
                      <w:marTop w:val="0"/>
                      <w:marBottom w:val="0"/>
                      <w:divBdr>
                        <w:top w:val="none" w:sz="0" w:space="0" w:color="auto"/>
                        <w:left w:val="none" w:sz="0" w:space="0" w:color="auto"/>
                        <w:bottom w:val="none" w:sz="0" w:space="0" w:color="auto"/>
                        <w:right w:val="none" w:sz="0" w:space="0" w:color="auto"/>
                      </w:divBdr>
                    </w:div>
                  </w:divsChild>
                </w:div>
                <w:div w:id="907306475">
                  <w:marLeft w:val="0"/>
                  <w:marRight w:val="0"/>
                  <w:marTop w:val="0"/>
                  <w:marBottom w:val="0"/>
                  <w:divBdr>
                    <w:top w:val="none" w:sz="0" w:space="0" w:color="auto"/>
                    <w:left w:val="none" w:sz="0" w:space="0" w:color="auto"/>
                    <w:bottom w:val="none" w:sz="0" w:space="0" w:color="auto"/>
                    <w:right w:val="none" w:sz="0" w:space="0" w:color="auto"/>
                  </w:divBdr>
                  <w:divsChild>
                    <w:div w:id="387533821">
                      <w:marLeft w:val="0"/>
                      <w:marRight w:val="0"/>
                      <w:marTop w:val="0"/>
                      <w:marBottom w:val="0"/>
                      <w:divBdr>
                        <w:top w:val="none" w:sz="0" w:space="0" w:color="auto"/>
                        <w:left w:val="none" w:sz="0" w:space="0" w:color="auto"/>
                        <w:bottom w:val="none" w:sz="0" w:space="0" w:color="auto"/>
                        <w:right w:val="none" w:sz="0" w:space="0" w:color="auto"/>
                      </w:divBdr>
                    </w:div>
                  </w:divsChild>
                </w:div>
                <w:div w:id="1030229250">
                  <w:marLeft w:val="0"/>
                  <w:marRight w:val="0"/>
                  <w:marTop w:val="0"/>
                  <w:marBottom w:val="0"/>
                  <w:divBdr>
                    <w:top w:val="none" w:sz="0" w:space="0" w:color="auto"/>
                    <w:left w:val="none" w:sz="0" w:space="0" w:color="auto"/>
                    <w:bottom w:val="none" w:sz="0" w:space="0" w:color="auto"/>
                    <w:right w:val="none" w:sz="0" w:space="0" w:color="auto"/>
                  </w:divBdr>
                  <w:divsChild>
                    <w:div w:id="1717468030">
                      <w:marLeft w:val="0"/>
                      <w:marRight w:val="0"/>
                      <w:marTop w:val="0"/>
                      <w:marBottom w:val="0"/>
                      <w:divBdr>
                        <w:top w:val="none" w:sz="0" w:space="0" w:color="auto"/>
                        <w:left w:val="none" w:sz="0" w:space="0" w:color="auto"/>
                        <w:bottom w:val="none" w:sz="0" w:space="0" w:color="auto"/>
                        <w:right w:val="none" w:sz="0" w:space="0" w:color="auto"/>
                      </w:divBdr>
                    </w:div>
                  </w:divsChild>
                </w:div>
                <w:div w:id="1048145768">
                  <w:marLeft w:val="0"/>
                  <w:marRight w:val="0"/>
                  <w:marTop w:val="0"/>
                  <w:marBottom w:val="0"/>
                  <w:divBdr>
                    <w:top w:val="none" w:sz="0" w:space="0" w:color="auto"/>
                    <w:left w:val="none" w:sz="0" w:space="0" w:color="auto"/>
                    <w:bottom w:val="none" w:sz="0" w:space="0" w:color="auto"/>
                    <w:right w:val="none" w:sz="0" w:space="0" w:color="auto"/>
                  </w:divBdr>
                  <w:divsChild>
                    <w:div w:id="1647661787">
                      <w:marLeft w:val="0"/>
                      <w:marRight w:val="0"/>
                      <w:marTop w:val="0"/>
                      <w:marBottom w:val="0"/>
                      <w:divBdr>
                        <w:top w:val="none" w:sz="0" w:space="0" w:color="auto"/>
                        <w:left w:val="none" w:sz="0" w:space="0" w:color="auto"/>
                        <w:bottom w:val="none" w:sz="0" w:space="0" w:color="auto"/>
                        <w:right w:val="none" w:sz="0" w:space="0" w:color="auto"/>
                      </w:divBdr>
                    </w:div>
                  </w:divsChild>
                </w:div>
                <w:div w:id="1157113285">
                  <w:marLeft w:val="0"/>
                  <w:marRight w:val="0"/>
                  <w:marTop w:val="0"/>
                  <w:marBottom w:val="0"/>
                  <w:divBdr>
                    <w:top w:val="none" w:sz="0" w:space="0" w:color="auto"/>
                    <w:left w:val="none" w:sz="0" w:space="0" w:color="auto"/>
                    <w:bottom w:val="none" w:sz="0" w:space="0" w:color="auto"/>
                    <w:right w:val="none" w:sz="0" w:space="0" w:color="auto"/>
                  </w:divBdr>
                  <w:divsChild>
                    <w:div w:id="184515938">
                      <w:marLeft w:val="0"/>
                      <w:marRight w:val="0"/>
                      <w:marTop w:val="0"/>
                      <w:marBottom w:val="0"/>
                      <w:divBdr>
                        <w:top w:val="none" w:sz="0" w:space="0" w:color="auto"/>
                        <w:left w:val="none" w:sz="0" w:space="0" w:color="auto"/>
                        <w:bottom w:val="none" w:sz="0" w:space="0" w:color="auto"/>
                        <w:right w:val="none" w:sz="0" w:space="0" w:color="auto"/>
                      </w:divBdr>
                    </w:div>
                  </w:divsChild>
                </w:div>
                <w:div w:id="1180656429">
                  <w:marLeft w:val="0"/>
                  <w:marRight w:val="0"/>
                  <w:marTop w:val="0"/>
                  <w:marBottom w:val="0"/>
                  <w:divBdr>
                    <w:top w:val="none" w:sz="0" w:space="0" w:color="auto"/>
                    <w:left w:val="none" w:sz="0" w:space="0" w:color="auto"/>
                    <w:bottom w:val="none" w:sz="0" w:space="0" w:color="auto"/>
                    <w:right w:val="none" w:sz="0" w:space="0" w:color="auto"/>
                  </w:divBdr>
                  <w:divsChild>
                    <w:div w:id="2008088751">
                      <w:marLeft w:val="0"/>
                      <w:marRight w:val="0"/>
                      <w:marTop w:val="0"/>
                      <w:marBottom w:val="0"/>
                      <w:divBdr>
                        <w:top w:val="none" w:sz="0" w:space="0" w:color="auto"/>
                        <w:left w:val="none" w:sz="0" w:space="0" w:color="auto"/>
                        <w:bottom w:val="none" w:sz="0" w:space="0" w:color="auto"/>
                        <w:right w:val="none" w:sz="0" w:space="0" w:color="auto"/>
                      </w:divBdr>
                    </w:div>
                  </w:divsChild>
                </w:div>
                <w:div w:id="1215433154">
                  <w:marLeft w:val="0"/>
                  <w:marRight w:val="0"/>
                  <w:marTop w:val="0"/>
                  <w:marBottom w:val="0"/>
                  <w:divBdr>
                    <w:top w:val="none" w:sz="0" w:space="0" w:color="auto"/>
                    <w:left w:val="none" w:sz="0" w:space="0" w:color="auto"/>
                    <w:bottom w:val="none" w:sz="0" w:space="0" w:color="auto"/>
                    <w:right w:val="none" w:sz="0" w:space="0" w:color="auto"/>
                  </w:divBdr>
                  <w:divsChild>
                    <w:div w:id="2054574151">
                      <w:marLeft w:val="0"/>
                      <w:marRight w:val="0"/>
                      <w:marTop w:val="0"/>
                      <w:marBottom w:val="0"/>
                      <w:divBdr>
                        <w:top w:val="none" w:sz="0" w:space="0" w:color="auto"/>
                        <w:left w:val="none" w:sz="0" w:space="0" w:color="auto"/>
                        <w:bottom w:val="none" w:sz="0" w:space="0" w:color="auto"/>
                        <w:right w:val="none" w:sz="0" w:space="0" w:color="auto"/>
                      </w:divBdr>
                    </w:div>
                  </w:divsChild>
                </w:div>
                <w:div w:id="1274704096">
                  <w:marLeft w:val="0"/>
                  <w:marRight w:val="0"/>
                  <w:marTop w:val="0"/>
                  <w:marBottom w:val="0"/>
                  <w:divBdr>
                    <w:top w:val="none" w:sz="0" w:space="0" w:color="auto"/>
                    <w:left w:val="none" w:sz="0" w:space="0" w:color="auto"/>
                    <w:bottom w:val="none" w:sz="0" w:space="0" w:color="auto"/>
                    <w:right w:val="none" w:sz="0" w:space="0" w:color="auto"/>
                  </w:divBdr>
                  <w:divsChild>
                    <w:div w:id="2085180317">
                      <w:marLeft w:val="0"/>
                      <w:marRight w:val="0"/>
                      <w:marTop w:val="0"/>
                      <w:marBottom w:val="0"/>
                      <w:divBdr>
                        <w:top w:val="none" w:sz="0" w:space="0" w:color="auto"/>
                        <w:left w:val="none" w:sz="0" w:space="0" w:color="auto"/>
                        <w:bottom w:val="none" w:sz="0" w:space="0" w:color="auto"/>
                        <w:right w:val="none" w:sz="0" w:space="0" w:color="auto"/>
                      </w:divBdr>
                    </w:div>
                  </w:divsChild>
                </w:div>
                <w:div w:id="1386224254">
                  <w:marLeft w:val="0"/>
                  <w:marRight w:val="0"/>
                  <w:marTop w:val="0"/>
                  <w:marBottom w:val="0"/>
                  <w:divBdr>
                    <w:top w:val="none" w:sz="0" w:space="0" w:color="auto"/>
                    <w:left w:val="none" w:sz="0" w:space="0" w:color="auto"/>
                    <w:bottom w:val="none" w:sz="0" w:space="0" w:color="auto"/>
                    <w:right w:val="none" w:sz="0" w:space="0" w:color="auto"/>
                  </w:divBdr>
                  <w:divsChild>
                    <w:div w:id="1897741065">
                      <w:marLeft w:val="0"/>
                      <w:marRight w:val="0"/>
                      <w:marTop w:val="0"/>
                      <w:marBottom w:val="0"/>
                      <w:divBdr>
                        <w:top w:val="none" w:sz="0" w:space="0" w:color="auto"/>
                        <w:left w:val="none" w:sz="0" w:space="0" w:color="auto"/>
                        <w:bottom w:val="none" w:sz="0" w:space="0" w:color="auto"/>
                        <w:right w:val="none" w:sz="0" w:space="0" w:color="auto"/>
                      </w:divBdr>
                    </w:div>
                  </w:divsChild>
                </w:div>
                <w:div w:id="1413819454">
                  <w:marLeft w:val="0"/>
                  <w:marRight w:val="0"/>
                  <w:marTop w:val="0"/>
                  <w:marBottom w:val="0"/>
                  <w:divBdr>
                    <w:top w:val="none" w:sz="0" w:space="0" w:color="auto"/>
                    <w:left w:val="none" w:sz="0" w:space="0" w:color="auto"/>
                    <w:bottom w:val="none" w:sz="0" w:space="0" w:color="auto"/>
                    <w:right w:val="none" w:sz="0" w:space="0" w:color="auto"/>
                  </w:divBdr>
                  <w:divsChild>
                    <w:div w:id="1308587432">
                      <w:marLeft w:val="0"/>
                      <w:marRight w:val="0"/>
                      <w:marTop w:val="0"/>
                      <w:marBottom w:val="0"/>
                      <w:divBdr>
                        <w:top w:val="none" w:sz="0" w:space="0" w:color="auto"/>
                        <w:left w:val="none" w:sz="0" w:space="0" w:color="auto"/>
                        <w:bottom w:val="none" w:sz="0" w:space="0" w:color="auto"/>
                        <w:right w:val="none" w:sz="0" w:space="0" w:color="auto"/>
                      </w:divBdr>
                    </w:div>
                  </w:divsChild>
                </w:div>
                <w:div w:id="1476682428">
                  <w:marLeft w:val="0"/>
                  <w:marRight w:val="0"/>
                  <w:marTop w:val="0"/>
                  <w:marBottom w:val="0"/>
                  <w:divBdr>
                    <w:top w:val="none" w:sz="0" w:space="0" w:color="auto"/>
                    <w:left w:val="none" w:sz="0" w:space="0" w:color="auto"/>
                    <w:bottom w:val="none" w:sz="0" w:space="0" w:color="auto"/>
                    <w:right w:val="none" w:sz="0" w:space="0" w:color="auto"/>
                  </w:divBdr>
                  <w:divsChild>
                    <w:div w:id="221913069">
                      <w:marLeft w:val="0"/>
                      <w:marRight w:val="0"/>
                      <w:marTop w:val="0"/>
                      <w:marBottom w:val="0"/>
                      <w:divBdr>
                        <w:top w:val="none" w:sz="0" w:space="0" w:color="auto"/>
                        <w:left w:val="none" w:sz="0" w:space="0" w:color="auto"/>
                        <w:bottom w:val="none" w:sz="0" w:space="0" w:color="auto"/>
                        <w:right w:val="none" w:sz="0" w:space="0" w:color="auto"/>
                      </w:divBdr>
                    </w:div>
                  </w:divsChild>
                </w:div>
                <w:div w:id="1483278188">
                  <w:marLeft w:val="0"/>
                  <w:marRight w:val="0"/>
                  <w:marTop w:val="0"/>
                  <w:marBottom w:val="0"/>
                  <w:divBdr>
                    <w:top w:val="none" w:sz="0" w:space="0" w:color="auto"/>
                    <w:left w:val="none" w:sz="0" w:space="0" w:color="auto"/>
                    <w:bottom w:val="none" w:sz="0" w:space="0" w:color="auto"/>
                    <w:right w:val="none" w:sz="0" w:space="0" w:color="auto"/>
                  </w:divBdr>
                  <w:divsChild>
                    <w:div w:id="1639798866">
                      <w:marLeft w:val="0"/>
                      <w:marRight w:val="0"/>
                      <w:marTop w:val="0"/>
                      <w:marBottom w:val="0"/>
                      <w:divBdr>
                        <w:top w:val="none" w:sz="0" w:space="0" w:color="auto"/>
                        <w:left w:val="none" w:sz="0" w:space="0" w:color="auto"/>
                        <w:bottom w:val="none" w:sz="0" w:space="0" w:color="auto"/>
                        <w:right w:val="none" w:sz="0" w:space="0" w:color="auto"/>
                      </w:divBdr>
                    </w:div>
                  </w:divsChild>
                </w:div>
                <w:div w:id="1495955661">
                  <w:marLeft w:val="0"/>
                  <w:marRight w:val="0"/>
                  <w:marTop w:val="0"/>
                  <w:marBottom w:val="0"/>
                  <w:divBdr>
                    <w:top w:val="none" w:sz="0" w:space="0" w:color="auto"/>
                    <w:left w:val="none" w:sz="0" w:space="0" w:color="auto"/>
                    <w:bottom w:val="none" w:sz="0" w:space="0" w:color="auto"/>
                    <w:right w:val="none" w:sz="0" w:space="0" w:color="auto"/>
                  </w:divBdr>
                  <w:divsChild>
                    <w:div w:id="2074112117">
                      <w:marLeft w:val="0"/>
                      <w:marRight w:val="0"/>
                      <w:marTop w:val="0"/>
                      <w:marBottom w:val="0"/>
                      <w:divBdr>
                        <w:top w:val="none" w:sz="0" w:space="0" w:color="auto"/>
                        <w:left w:val="none" w:sz="0" w:space="0" w:color="auto"/>
                        <w:bottom w:val="none" w:sz="0" w:space="0" w:color="auto"/>
                        <w:right w:val="none" w:sz="0" w:space="0" w:color="auto"/>
                      </w:divBdr>
                    </w:div>
                  </w:divsChild>
                </w:div>
                <w:div w:id="1609698385">
                  <w:marLeft w:val="0"/>
                  <w:marRight w:val="0"/>
                  <w:marTop w:val="0"/>
                  <w:marBottom w:val="0"/>
                  <w:divBdr>
                    <w:top w:val="none" w:sz="0" w:space="0" w:color="auto"/>
                    <w:left w:val="none" w:sz="0" w:space="0" w:color="auto"/>
                    <w:bottom w:val="none" w:sz="0" w:space="0" w:color="auto"/>
                    <w:right w:val="none" w:sz="0" w:space="0" w:color="auto"/>
                  </w:divBdr>
                  <w:divsChild>
                    <w:div w:id="646738010">
                      <w:marLeft w:val="0"/>
                      <w:marRight w:val="0"/>
                      <w:marTop w:val="0"/>
                      <w:marBottom w:val="0"/>
                      <w:divBdr>
                        <w:top w:val="none" w:sz="0" w:space="0" w:color="auto"/>
                        <w:left w:val="none" w:sz="0" w:space="0" w:color="auto"/>
                        <w:bottom w:val="none" w:sz="0" w:space="0" w:color="auto"/>
                        <w:right w:val="none" w:sz="0" w:space="0" w:color="auto"/>
                      </w:divBdr>
                    </w:div>
                  </w:divsChild>
                </w:div>
                <w:div w:id="1611619205">
                  <w:marLeft w:val="0"/>
                  <w:marRight w:val="0"/>
                  <w:marTop w:val="0"/>
                  <w:marBottom w:val="0"/>
                  <w:divBdr>
                    <w:top w:val="none" w:sz="0" w:space="0" w:color="auto"/>
                    <w:left w:val="none" w:sz="0" w:space="0" w:color="auto"/>
                    <w:bottom w:val="none" w:sz="0" w:space="0" w:color="auto"/>
                    <w:right w:val="none" w:sz="0" w:space="0" w:color="auto"/>
                  </w:divBdr>
                  <w:divsChild>
                    <w:div w:id="2117166867">
                      <w:marLeft w:val="0"/>
                      <w:marRight w:val="0"/>
                      <w:marTop w:val="0"/>
                      <w:marBottom w:val="0"/>
                      <w:divBdr>
                        <w:top w:val="none" w:sz="0" w:space="0" w:color="auto"/>
                        <w:left w:val="none" w:sz="0" w:space="0" w:color="auto"/>
                        <w:bottom w:val="none" w:sz="0" w:space="0" w:color="auto"/>
                        <w:right w:val="none" w:sz="0" w:space="0" w:color="auto"/>
                      </w:divBdr>
                    </w:div>
                  </w:divsChild>
                </w:div>
                <w:div w:id="1710908295">
                  <w:marLeft w:val="0"/>
                  <w:marRight w:val="0"/>
                  <w:marTop w:val="0"/>
                  <w:marBottom w:val="0"/>
                  <w:divBdr>
                    <w:top w:val="none" w:sz="0" w:space="0" w:color="auto"/>
                    <w:left w:val="none" w:sz="0" w:space="0" w:color="auto"/>
                    <w:bottom w:val="none" w:sz="0" w:space="0" w:color="auto"/>
                    <w:right w:val="none" w:sz="0" w:space="0" w:color="auto"/>
                  </w:divBdr>
                  <w:divsChild>
                    <w:div w:id="1341929458">
                      <w:marLeft w:val="0"/>
                      <w:marRight w:val="0"/>
                      <w:marTop w:val="0"/>
                      <w:marBottom w:val="0"/>
                      <w:divBdr>
                        <w:top w:val="none" w:sz="0" w:space="0" w:color="auto"/>
                        <w:left w:val="none" w:sz="0" w:space="0" w:color="auto"/>
                        <w:bottom w:val="none" w:sz="0" w:space="0" w:color="auto"/>
                        <w:right w:val="none" w:sz="0" w:space="0" w:color="auto"/>
                      </w:divBdr>
                    </w:div>
                  </w:divsChild>
                </w:div>
                <w:div w:id="1713531791">
                  <w:marLeft w:val="0"/>
                  <w:marRight w:val="0"/>
                  <w:marTop w:val="0"/>
                  <w:marBottom w:val="0"/>
                  <w:divBdr>
                    <w:top w:val="none" w:sz="0" w:space="0" w:color="auto"/>
                    <w:left w:val="none" w:sz="0" w:space="0" w:color="auto"/>
                    <w:bottom w:val="none" w:sz="0" w:space="0" w:color="auto"/>
                    <w:right w:val="none" w:sz="0" w:space="0" w:color="auto"/>
                  </w:divBdr>
                  <w:divsChild>
                    <w:div w:id="1509640500">
                      <w:marLeft w:val="0"/>
                      <w:marRight w:val="0"/>
                      <w:marTop w:val="0"/>
                      <w:marBottom w:val="0"/>
                      <w:divBdr>
                        <w:top w:val="none" w:sz="0" w:space="0" w:color="auto"/>
                        <w:left w:val="none" w:sz="0" w:space="0" w:color="auto"/>
                        <w:bottom w:val="none" w:sz="0" w:space="0" w:color="auto"/>
                        <w:right w:val="none" w:sz="0" w:space="0" w:color="auto"/>
                      </w:divBdr>
                    </w:div>
                  </w:divsChild>
                </w:div>
                <w:div w:id="1733041230">
                  <w:marLeft w:val="0"/>
                  <w:marRight w:val="0"/>
                  <w:marTop w:val="0"/>
                  <w:marBottom w:val="0"/>
                  <w:divBdr>
                    <w:top w:val="none" w:sz="0" w:space="0" w:color="auto"/>
                    <w:left w:val="none" w:sz="0" w:space="0" w:color="auto"/>
                    <w:bottom w:val="none" w:sz="0" w:space="0" w:color="auto"/>
                    <w:right w:val="none" w:sz="0" w:space="0" w:color="auto"/>
                  </w:divBdr>
                  <w:divsChild>
                    <w:div w:id="1225216866">
                      <w:marLeft w:val="0"/>
                      <w:marRight w:val="0"/>
                      <w:marTop w:val="0"/>
                      <w:marBottom w:val="0"/>
                      <w:divBdr>
                        <w:top w:val="none" w:sz="0" w:space="0" w:color="auto"/>
                        <w:left w:val="none" w:sz="0" w:space="0" w:color="auto"/>
                        <w:bottom w:val="none" w:sz="0" w:space="0" w:color="auto"/>
                        <w:right w:val="none" w:sz="0" w:space="0" w:color="auto"/>
                      </w:divBdr>
                    </w:div>
                  </w:divsChild>
                </w:div>
                <w:div w:id="1746760939">
                  <w:marLeft w:val="0"/>
                  <w:marRight w:val="0"/>
                  <w:marTop w:val="0"/>
                  <w:marBottom w:val="0"/>
                  <w:divBdr>
                    <w:top w:val="none" w:sz="0" w:space="0" w:color="auto"/>
                    <w:left w:val="none" w:sz="0" w:space="0" w:color="auto"/>
                    <w:bottom w:val="none" w:sz="0" w:space="0" w:color="auto"/>
                    <w:right w:val="none" w:sz="0" w:space="0" w:color="auto"/>
                  </w:divBdr>
                  <w:divsChild>
                    <w:div w:id="388236725">
                      <w:marLeft w:val="0"/>
                      <w:marRight w:val="0"/>
                      <w:marTop w:val="0"/>
                      <w:marBottom w:val="0"/>
                      <w:divBdr>
                        <w:top w:val="none" w:sz="0" w:space="0" w:color="auto"/>
                        <w:left w:val="none" w:sz="0" w:space="0" w:color="auto"/>
                        <w:bottom w:val="none" w:sz="0" w:space="0" w:color="auto"/>
                        <w:right w:val="none" w:sz="0" w:space="0" w:color="auto"/>
                      </w:divBdr>
                    </w:div>
                  </w:divsChild>
                </w:div>
                <w:div w:id="1853952271">
                  <w:marLeft w:val="0"/>
                  <w:marRight w:val="0"/>
                  <w:marTop w:val="0"/>
                  <w:marBottom w:val="0"/>
                  <w:divBdr>
                    <w:top w:val="none" w:sz="0" w:space="0" w:color="auto"/>
                    <w:left w:val="none" w:sz="0" w:space="0" w:color="auto"/>
                    <w:bottom w:val="none" w:sz="0" w:space="0" w:color="auto"/>
                    <w:right w:val="none" w:sz="0" w:space="0" w:color="auto"/>
                  </w:divBdr>
                  <w:divsChild>
                    <w:div w:id="634918106">
                      <w:marLeft w:val="0"/>
                      <w:marRight w:val="0"/>
                      <w:marTop w:val="0"/>
                      <w:marBottom w:val="0"/>
                      <w:divBdr>
                        <w:top w:val="none" w:sz="0" w:space="0" w:color="auto"/>
                        <w:left w:val="none" w:sz="0" w:space="0" w:color="auto"/>
                        <w:bottom w:val="none" w:sz="0" w:space="0" w:color="auto"/>
                        <w:right w:val="none" w:sz="0" w:space="0" w:color="auto"/>
                      </w:divBdr>
                    </w:div>
                  </w:divsChild>
                </w:div>
                <w:div w:id="1857965924">
                  <w:marLeft w:val="0"/>
                  <w:marRight w:val="0"/>
                  <w:marTop w:val="0"/>
                  <w:marBottom w:val="0"/>
                  <w:divBdr>
                    <w:top w:val="none" w:sz="0" w:space="0" w:color="auto"/>
                    <w:left w:val="none" w:sz="0" w:space="0" w:color="auto"/>
                    <w:bottom w:val="none" w:sz="0" w:space="0" w:color="auto"/>
                    <w:right w:val="none" w:sz="0" w:space="0" w:color="auto"/>
                  </w:divBdr>
                  <w:divsChild>
                    <w:div w:id="2136678101">
                      <w:marLeft w:val="0"/>
                      <w:marRight w:val="0"/>
                      <w:marTop w:val="0"/>
                      <w:marBottom w:val="0"/>
                      <w:divBdr>
                        <w:top w:val="none" w:sz="0" w:space="0" w:color="auto"/>
                        <w:left w:val="none" w:sz="0" w:space="0" w:color="auto"/>
                        <w:bottom w:val="none" w:sz="0" w:space="0" w:color="auto"/>
                        <w:right w:val="none" w:sz="0" w:space="0" w:color="auto"/>
                      </w:divBdr>
                    </w:div>
                  </w:divsChild>
                </w:div>
                <w:div w:id="1876698587">
                  <w:marLeft w:val="0"/>
                  <w:marRight w:val="0"/>
                  <w:marTop w:val="0"/>
                  <w:marBottom w:val="0"/>
                  <w:divBdr>
                    <w:top w:val="none" w:sz="0" w:space="0" w:color="auto"/>
                    <w:left w:val="none" w:sz="0" w:space="0" w:color="auto"/>
                    <w:bottom w:val="none" w:sz="0" w:space="0" w:color="auto"/>
                    <w:right w:val="none" w:sz="0" w:space="0" w:color="auto"/>
                  </w:divBdr>
                  <w:divsChild>
                    <w:div w:id="1583028709">
                      <w:marLeft w:val="0"/>
                      <w:marRight w:val="0"/>
                      <w:marTop w:val="0"/>
                      <w:marBottom w:val="0"/>
                      <w:divBdr>
                        <w:top w:val="none" w:sz="0" w:space="0" w:color="auto"/>
                        <w:left w:val="none" w:sz="0" w:space="0" w:color="auto"/>
                        <w:bottom w:val="none" w:sz="0" w:space="0" w:color="auto"/>
                        <w:right w:val="none" w:sz="0" w:space="0" w:color="auto"/>
                      </w:divBdr>
                    </w:div>
                  </w:divsChild>
                </w:div>
                <w:div w:id="1885098281">
                  <w:marLeft w:val="0"/>
                  <w:marRight w:val="0"/>
                  <w:marTop w:val="0"/>
                  <w:marBottom w:val="0"/>
                  <w:divBdr>
                    <w:top w:val="none" w:sz="0" w:space="0" w:color="auto"/>
                    <w:left w:val="none" w:sz="0" w:space="0" w:color="auto"/>
                    <w:bottom w:val="none" w:sz="0" w:space="0" w:color="auto"/>
                    <w:right w:val="none" w:sz="0" w:space="0" w:color="auto"/>
                  </w:divBdr>
                  <w:divsChild>
                    <w:div w:id="474378728">
                      <w:marLeft w:val="0"/>
                      <w:marRight w:val="0"/>
                      <w:marTop w:val="0"/>
                      <w:marBottom w:val="0"/>
                      <w:divBdr>
                        <w:top w:val="none" w:sz="0" w:space="0" w:color="auto"/>
                        <w:left w:val="none" w:sz="0" w:space="0" w:color="auto"/>
                        <w:bottom w:val="none" w:sz="0" w:space="0" w:color="auto"/>
                        <w:right w:val="none" w:sz="0" w:space="0" w:color="auto"/>
                      </w:divBdr>
                    </w:div>
                  </w:divsChild>
                </w:div>
                <w:div w:id="1885555279">
                  <w:marLeft w:val="0"/>
                  <w:marRight w:val="0"/>
                  <w:marTop w:val="0"/>
                  <w:marBottom w:val="0"/>
                  <w:divBdr>
                    <w:top w:val="none" w:sz="0" w:space="0" w:color="auto"/>
                    <w:left w:val="none" w:sz="0" w:space="0" w:color="auto"/>
                    <w:bottom w:val="none" w:sz="0" w:space="0" w:color="auto"/>
                    <w:right w:val="none" w:sz="0" w:space="0" w:color="auto"/>
                  </w:divBdr>
                  <w:divsChild>
                    <w:div w:id="517084478">
                      <w:marLeft w:val="0"/>
                      <w:marRight w:val="0"/>
                      <w:marTop w:val="0"/>
                      <w:marBottom w:val="0"/>
                      <w:divBdr>
                        <w:top w:val="none" w:sz="0" w:space="0" w:color="auto"/>
                        <w:left w:val="none" w:sz="0" w:space="0" w:color="auto"/>
                        <w:bottom w:val="none" w:sz="0" w:space="0" w:color="auto"/>
                        <w:right w:val="none" w:sz="0" w:space="0" w:color="auto"/>
                      </w:divBdr>
                    </w:div>
                  </w:divsChild>
                </w:div>
                <w:div w:id="1887982972">
                  <w:marLeft w:val="0"/>
                  <w:marRight w:val="0"/>
                  <w:marTop w:val="0"/>
                  <w:marBottom w:val="0"/>
                  <w:divBdr>
                    <w:top w:val="none" w:sz="0" w:space="0" w:color="auto"/>
                    <w:left w:val="none" w:sz="0" w:space="0" w:color="auto"/>
                    <w:bottom w:val="none" w:sz="0" w:space="0" w:color="auto"/>
                    <w:right w:val="none" w:sz="0" w:space="0" w:color="auto"/>
                  </w:divBdr>
                  <w:divsChild>
                    <w:div w:id="1600678699">
                      <w:marLeft w:val="0"/>
                      <w:marRight w:val="0"/>
                      <w:marTop w:val="0"/>
                      <w:marBottom w:val="0"/>
                      <w:divBdr>
                        <w:top w:val="none" w:sz="0" w:space="0" w:color="auto"/>
                        <w:left w:val="none" w:sz="0" w:space="0" w:color="auto"/>
                        <w:bottom w:val="none" w:sz="0" w:space="0" w:color="auto"/>
                        <w:right w:val="none" w:sz="0" w:space="0" w:color="auto"/>
                      </w:divBdr>
                    </w:div>
                  </w:divsChild>
                </w:div>
                <w:div w:id="1922644446">
                  <w:marLeft w:val="0"/>
                  <w:marRight w:val="0"/>
                  <w:marTop w:val="0"/>
                  <w:marBottom w:val="0"/>
                  <w:divBdr>
                    <w:top w:val="none" w:sz="0" w:space="0" w:color="auto"/>
                    <w:left w:val="none" w:sz="0" w:space="0" w:color="auto"/>
                    <w:bottom w:val="none" w:sz="0" w:space="0" w:color="auto"/>
                    <w:right w:val="none" w:sz="0" w:space="0" w:color="auto"/>
                  </w:divBdr>
                  <w:divsChild>
                    <w:div w:id="404573462">
                      <w:marLeft w:val="0"/>
                      <w:marRight w:val="0"/>
                      <w:marTop w:val="0"/>
                      <w:marBottom w:val="0"/>
                      <w:divBdr>
                        <w:top w:val="none" w:sz="0" w:space="0" w:color="auto"/>
                        <w:left w:val="none" w:sz="0" w:space="0" w:color="auto"/>
                        <w:bottom w:val="none" w:sz="0" w:space="0" w:color="auto"/>
                        <w:right w:val="none" w:sz="0" w:space="0" w:color="auto"/>
                      </w:divBdr>
                    </w:div>
                  </w:divsChild>
                </w:div>
                <w:div w:id="1986158729">
                  <w:marLeft w:val="0"/>
                  <w:marRight w:val="0"/>
                  <w:marTop w:val="0"/>
                  <w:marBottom w:val="0"/>
                  <w:divBdr>
                    <w:top w:val="none" w:sz="0" w:space="0" w:color="auto"/>
                    <w:left w:val="none" w:sz="0" w:space="0" w:color="auto"/>
                    <w:bottom w:val="none" w:sz="0" w:space="0" w:color="auto"/>
                    <w:right w:val="none" w:sz="0" w:space="0" w:color="auto"/>
                  </w:divBdr>
                  <w:divsChild>
                    <w:div w:id="1335691114">
                      <w:marLeft w:val="0"/>
                      <w:marRight w:val="0"/>
                      <w:marTop w:val="0"/>
                      <w:marBottom w:val="0"/>
                      <w:divBdr>
                        <w:top w:val="none" w:sz="0" w:space="0" w:color="auto"/>
                        <w:left w:val="none" w:sz="0" w:space="0" w:color="auto"/>
                        <w:bottom w:val="none" w:sz="0" w:space="0" w:color="auto"/>
                        <w:right w:val="none" w:sz="0" w:space="0" w:color="auto"/>
                      </w:divBdr>
                    </w:div>
                  </w:divsChild>
                </w:div>
                <w:div w:id="2030254960">
                  <w:marLeft w:val="0"/>
                  <w:marRight w:val="0"/>
                  <w:marTop w:val="0"/>
                  <w:marBottom w:val="0"/>
                  <w:divBdr>
                    <w:top w:val="none" w:sz="0" w:space="0" w:color="auto"/>
                    <w:left w:val="none" w:sz="0" w:space="0" w:color="auto"/>
                    <w:bottom w:val="none" w:sz="0" w:space="0" w:color="auto"/>
                    <w:right w:val="none" w:sz="0" w:space="0" w:color="auto"/>
                  </w:divBdr>
                  <w:divsChild>
                    <w:div w:id="912013005">
                      <w:marLeft w:val="0"/>
                      <w:marRight w:val="0"/>
                      <w:marTop w:val="0"/>
                      <w:marBottom w:val="0"/>
                      <w:divBdr>
                        <w:top w:val="none" w:sz="0" w:space="0" w:color="auto"/>
                        <w:left w:val="none" w:sz="0" w:space="0" w:color="auto"/>
                        <w:bottom w:val="none" w:sz="0" w:space="0" w:color="auto"/>
                        <w:right w:val="none" w:sz="0" w:space="0" w:color="auto"/>
                      </w:divBdr>
                    </w:div>
                  </w:divsChild>
                </w:div>
                <w:div w:id="2087266191">
                  <w:marLeft w:val="0"/>
                  <w:marRight w:val="0"/>
                  <w:marTop w:val="0"/>
                  <w:marBottom w:val="0"/>
                  <w:divBdr>
                    <w:top w:val="none" w:sz="0" w:space="0" w:color="auto"/>
                    <w:left w:val="none" w:sz="0" w:space="0" w:color="auto"/>
                    <w:bottom w:val="none" w:sz="0" w:space="0" w:color="auto"/>
                    <w:right w:val="none" w:sz="0" w:space="0" w:color="auto"/>
                  </w:divBdr>
                  <w:divsChild>
                    <w:div w:id="5775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39592">
          <w:marLeft w:val="0"/>
          <w:marRight w:val="0"/>
          <w:marTop w:val="0"/>
          <w:marBottom w:val="0"/>
          <w:divBdr>
            <w:top w:val="none" w:sz="0" w:space="0" w:color="auto"/>
            <w:left w:val="none" w:sz="0" w:space="0" w:color="auto"/>
            <w:bottom w:val="none" w:sz="0" w:space="0" w:color="auto"/>
            <w:right w:val="none" w:sz="0" w:space="0" w:color="auto"/>
          </w:divBdr>
        </w:div>
        <w:div w:id="1482162488">
          <w:marLeft w:val="0"/>
          <w:marRight w:val="0"/>
          <w:marTop w:val="0"/>
          <w:marBottom w:val="0"/>
          <w:divBdr>
            <w:top w:val="none" w:sz="0" w:space="0" w:color="auto"/>
            <w:left w:val="none" w:sz="0" w:space="0" w:color="auto"/>
            <w:bottom w:val="none" w:sz="0" w:space="0" w:color="auto"/>
            <w:right w:val="none" w:sz="0" w:space="0" w:color="auto"/>
          </w:divBdr>
        </w:div>
      </w:divsChild>
    </w:div>
    <w:div w:id="1369530554">
      <w:bodyDiv w:val="1"/>
      <w:marLeft w:val="0"/>
      <w:marRight w:val="0"/>
      <w:marTop w:val="0"/>
      <w:marBottom w:val="0"/>
      <w:divBdr>
        <w:top w:val="none" w:sz="0" w:space="0" w:color="auto"/>
        <w:left w:val="none" w:sz="0" w:space="0" w:color="auto"/>
        <w:bottom w:val="none" w:sz="0" w:space="0" w:color="auto"/>
        <w:right w:val="none" w:sz="0" w:space="0" w:color="auto"/>
      </w:divBdr>
    </w:div>
    <w:div w:id="1384132431">
      <w:bodyDiv w:val="1"/>
      <w:marLeft w:val="0"/>
      <w:marRight w:val="0"/>
      <w:marTop w:val="0"/>
      <w:marBottom w:val="0"/>
      <w:divBdr>
        <w:top w:val="none" w:sz="0" w:space="0" w:color="auto"/>
        <w:left w:val="none" w:sz="0" w:space="0" w:color="auto"/>
        <w:bottom w:val="none" w:sz="0" w:space="0" w:color="auto"/>
        <w:right w:val="none" w:sz="0" w:space="0" w:color="auto"/>
      </w:divBdr>
    </w:div>
    <w:div w:id="1419324940">
      <w:bodyDiv w:val="1"/>
      <w:marLeft w:val="0"/>
      <w:marRight w:val="0"/>
      <w:marTop w:val="0"/>
      <w:marBottom w:val="0"/>
      <w:divBdr>
        <w:top w:val="none" w:sz="0" w:space="0" w:color="auto"/>
        <w:left w:val="none" w:sz="0" w:space="0" w:color="auto"/>
        <w:bottom w:val="none" w:sz="0" w:space="0" w:color="auto"/>
        <w:right w:val="none" w:sz="0" w:space="0" w:color="auto"/>
      </w:divBdr>
      <w:divsChild>
        <w:div w:id="316348089">
          <w:marLeft w:val="0"/>
          <w:marRight w:val="0"/>
          <w:marTop w:val="0"/>
          <w:marBottom w:val="0"/>
          <w:divBdr>
            <w:top w:val="none" w:sz="0" w:space="0" w:color="auto"/>
            <w:left w:val="none" w:sz="0" w:space="0" w:color="auto"/>
            <w:bottom w:val="none" w:sz="0" w:space="0" w:color="auto"/>
            <w:right w:val="none" w:sz="0" w:space="0" w:color="auto"/>
          </w:divBdr>
        </w:div>
        <w:div w:id="1246651533">
          <w:marLeft w:val="0"/>
          <w:marRight w:val="0"/>
          <w:marTop w:val="0"/>
          <w:marBottom w:val="0"/>
          <w:divBdr>
            <w:top w:val="none" w:sz="0" w:space="0" w:color="auto"/>
            <w:left w:val="none" w:sz="0" w:space="0" w:color="auto"/>
            <w:bottom w:val="none" w:sz="0" w:space="0" w:color="auto"/>
            <w:right w:val="none" w:sz="0" w:space="0" w:color="auto"/>
          </w:divBdr>
        </w:div>
        <w:div w:id="1930891441">
          <w:marLeft w:val="0"/>
          <w:marRight w:val="0"/>
          <w:marTop w:val="0"/>
          <w:marBottom w:val="0"/>
          <w:divBdr>
            <w:top w:val="none" w:sz="0" w:space="0" w:color="auto"/>
            <w:left w:val="none" w:sz="0" w:space="0" w:color="auto"/>
            <w:bottom w:val="none" w:sz="0" w:space="0" w:color="auto"/>
            <w:right w:val="none" w:sz="0" w:space="0" w:color="auto"/>
          </w:divBdr>
          <w:divsChild>
            <w:div w:id="148912752">
              <w:marLeft w:val="0"/>
              <w:marRight w:val="0"/>
              <w:marTop w:val="30"/>
              <w:marBottom w:val="30"/>
              <w:divBdr>
                <w:top w:val="none" w:sz="0" w:space="0" w:color="auto"/>
                <w:left w:val="none" w:sz="0" w:space="0" w:color="auto"/>
                <w:bottom w:val="none" w:sz="0" w:space="0" w:color="auto"/>
                <w:right w:val="none" w:sz="0" w:space="0" w:color="auto"/>
              </w:divBdr>
              <w:divsChild>
                <w:div w:id="15693919">
                  <w:marLeft w:val="0"/>
                  <w:marRight w:val="0"/>
                  <w:marTop w:val="0"/>
                  <w:marBottom w:val="0"/>
                  <w:divBdr>
                    <w:top w:val="none" w:sz="0" w:space="0" w:color="auto"/>
                    <w:left w:val="none" w:sz="0" w:space="0" w:color="auto"/>
                    <w:bottom w:val="none" w:sz="0" w:space="0" w:color="auto"/>
                    <w:right w:val="none" w:sz="0" w:space="0" w:color="auto"/>
                  </w:divBdr>
                  <w:divsChild>
                    <w:div w:id="420837071">
                      <w:marLeft w:val="0"/>
                      <w:marRight w:val="0"/>
                      <w:marTop w:val="0"/>
                      <w:marBottom w:val="0"/>
                      <w:divBdr>
                        <w:top w:val="none" w:sz="0" w:space="0" w:color="auto"/>
                        <w:left w:val="none" w:sz="0" w:space="0" w:color="auto"/>
                        <w:bottom w:val="none" w:sz="0" w:space="0" w:color="auto"/>
                        <w:right w:val="none" w:sz="0" w:space="0" w:color="auto"/>
                      </w:divBdr>
                    </w:div>
                  </w:divsChild>
                </w:div>
                <w:div w:id="26177171">
                  <w:marLeft w:val="0"/>
                  <w:marRight w:val="0"/>
                  <w:marTop w:val="0"/>
                  <w:marBottom w:val="0"/>
                  <w:divBdr>
                    <w:top w:val="none" w:sz="0" w:space="0" w:color="auto"/>
                    <w:left w:val="none" w:sz="0" w:space="0" w:color="auto"/>
                    <w:bottom w:val="none" w:sz="0" w:space="0" w:color="auto"/>
                    <w:right w:val="none" w:sz="0" w:space="0" w:color="auto"/>
                  </w:divBdr>
                  <w:divsChild>
                    <w:div w:id="1217471774">
                      <w:marLeft w:val="0"/>
                      <w:marRight w:val="0"/>
                      <w:marTop w:val="0"/>
                      <w:marBottom w:val="0"/>
                      <w:divBdr>
                        <w:top w:val="none" w:sz="0" w:space="0" w:color="auto"/>
                        <w:left w:val="none" w:sz="0" w:space="0" w:color="auto"/>
                        <w:bottom w:val="none" w:sz="0" w:space="0" w:color="auto"/>
                        <w:right w:val="none" w:sz="0" w:space="0" w:color="auto"/>
                      </w:divBdr>
                    </w:div>
                  </w:divsChild>
                </w:div>
                <w:div w:id="45183166">
                  <w:marLeft w:val="0"/>
                  <w:marRight w:val="0"/>
                  <w:marTop w:val="0"/>
                  <w:marBottom w:val="0"/>
                  <w:divBdr>
                    <w:top w:val="none" w:sz="0" w:space="0" w:color="auto"/>
                    <w:left w:val="none" w:sz="0" w:space="0" w:color="auto"/>
                    <w:bottom w:val="none" w:sz="0" w:space="0" w:color="auto"/>
                    <w:right w:val="none" w:sz="0" w:space="0" w:color="auto"/>
                  </w:divBdr>
                  <w:divsChild>
                    <w:div w:id="231624383">
                      <w:marLeft w:val="0"/>
                      <w:marRight w:val="0"/>
                      <w:marTop w:val="0"/>
                      <w:marBottom w:val="0"/>
                      <w:divBdr>
                        <w:top w:val="none" w:sz="0" w:space="0" w:color="auto"/>
                        <w:left w:val="none" w:sz="0" w:space="0" w:color="auto"/>
                        <w:bottom w:val="none" w:sz="0" w:space="0" w:color="auto"/>
                        <w:right w:val="none" w:sz="0" w:space="0" w:color="auto"/>
                      </w:divBdr>
                    </w:div>
                  </w:divsChild>
                </w:div>
                <w:div w:id="100343793">
                  <w:marLeft w:val="0"/>
                  <w:marRight w:val="0"/>
                  <w:marTop w:val="0"/>
                  <w:marBottom w:val="0"/>
                  <w:divBdr>
                    <w:top w:val="none" w:sz="0" w:space="0" w:color="auto"/>
                    <w:left w:val="none" w:sz="0" w:space="0" w:color="auto"/>
                    <w:bottom w:val="none" w:sz="0" w:space="0" w:color="auto"/>
                    <w:right w:val="none" w:sz="0" w:space="0" w:color="auto"/>
                  </w:divBdr>
                  <w:divsChild>
                    <w:div w:id="1577323684">
                      <w:marLeft w:val="0"/>
                      <w:marRight w:val="0"/>
                      <w:marTop w:val="0"/>
                      <w:marBottom w:val="0"/>
                      <w:divBdr>
                        <w:top w:val="none" w:sz="0" w:space="0" w:color="auto"/>
                        <w:left w:val="none" w:sz="0" w:space="0" w:color="auto"/>
                        <w:bottom w:val="none" w:sz="0" w:space="0" w:color="auto"/>
                        <w:right w:val="none" w:sz="0" w:space="0" w:color="auto"/>
                      </w:divBdr>
                    </w:div>
                  </w:divsChild>
                </w:div>
                <w:div w:id="104472580">
                  <w:marLeft w:val="0"/>
                  <w:marRight w:val="0"/>
                  <w:marTop w:val="0"/>
                  <w:marBottom w:val="0"/>
                  <w:divBdr>
                    <w:top w:val="none" w:sz="0" w:space="0" w:color="auto"/>
                    <w:left w:val="none" w:sz="0" w:space="0" w:color="auto"/>
                    <w:bottom w:val="none" w:sz="0" w:space="0" w:color="auto"/>
                    <w:right w:val="none" w:sz="0" w:space="0" w:color="auto"/>
                  </w:divBdr>
                  <w:divsChild>
                    <w:div w:id="1070931720">
                      <w:marLeft w:val="0"/>
                      <w:marRight w:val="0"/>
                      <w:marTop w:val="0"/>
                      <w:marBottom w:val="0"/>
                      <w:divBdr>
                        <w:top w:val="none" w:sz="0" w:space="0" w:color="auto"/>
                        <w:left w:val="none" w:sz="0" w:space="0" w:color="auto"/>
                        <w:bottom w:val="none" w:sz="0" w:space="0" w:color="auto"/>
                        <w:right w:val="none" w:sz="0" w:space="0" w:color="auto"/>
                      </w:divBdr>
                    </w:div>
                  </w:divsChild>
                </w:div>
                <w:div w:id="104739903">
                  <w:marLeft w:val="0"/>
                  <w:marRight w:val="0"/>
                  <w:marTop w:val="0"/>
                  <w:marBottom w:val="0"/>
                  <w:divBdr>
                    <w:top w:val="none" w:sz="0" w:space="0" w:color="auto"/>
                    <w:left w:val="none" w:sz="0" w:space="0" w:color="auto"/>
                    <w:bottom w:val="none" w:sz="0" w:space="0" w:color="auto"/>
                    <w:right w:val="none" w:sz="0" w:space="0" w:color="auto"/>
                  </w:divBdr>
                  <w:divsChild>
                    <w:div w:id="1820071180">
                      <w:marLeft w:val="0"/>
                      <w:marRight w:val="0"/>
                      <w:marTop w:val="0"/>
                      <w:marBottom w:val="0"/>
                      <w:divBdr>
                        <w:top w:val="none" w:sz="0" w:space="0" w:color="auto"/>
                        <w:left w:val="none" w:sz="0" w:space="0" w:color="auto"/>
                        <w:bottom w:val="none" w:sz="0" w:space="0" w:color="auto"/>
                        <w:right w:val="none" w:sz="0" w:space="0" w:color="auto"/>
                      </w:divBdr>
                    </w:div>
                  </w:divsChild>
                </w:div>
                <w:div w:id="116067298">
                  <w:marLeft w:val="0"/>
                  <w:marRight w:val="0"/>
                  <w:marTop w:val="0"/>
                  <w:marBottom w:val="0"/>
                  <w:divBdr>
                    <w:top w:val="none" w:sz="0" w:space="0" w:color="auto"/>
                    <w:left w:val="none" w:sz="0" w:space="0" w:color="auto"/>
                    <w:bottom w:val="none" w:sz="0" w:space="0" w:color="auto"/>
                    <w:right w:val="none" w:sz="0" w:space="0" w:color="auto"/>
                  </w:divBdr>
                  <w:divsChild>
                    <w:div w:id="1578393026">
                      <w:marLeft w:val="0"/>
                      <w:marRight w:val="0"/>
                      <w:marTop w:val="0"/>
                      <w:marBottom w:val="0"/>
                      <w:divBdr>
                        <w:top w:val="none" w:sz="0" w:space="0" w:color="auto"/>
                        <w:left w:val="none" w:sz="0" w:space="0" w:color="auto"/>
                        <w:bottom w:val="none" w:sz="0" w:space="0" w:color="auto"/>
                        <w:right w:val="none" w:sz="0" w:space="0" w:color="auto"/>
                      </w:divBdr>
                    </w:div>
                  </w:divsChild>
                </w:div>
                <w:div w:id="142358011">
                  <w:marLeft w:val="0"/>
                  <w:marRight w:val="0"/>
                  <w:marTop w:val="0"/>
                  <w:marBottom w:val="0"/>
                  <w:divBdr>
                    <w:top w:val="none" w:sz="0" w:space="0" w:color="auto"/>
                    <w:left w:val="none" w:sz="0" w:space="0" w:color="auto"/>
                    <w:bottom w:val="none" w:sz="0" w:space="0" w:color="auto"/>
                    <w:right w:val="none" w:sz="0" w:space="0" w:color="auto"/>
                  </w:divBdr>
                  <w:divsChild>
                    <w:div w:id="905646141">
                      <w:marLeft w:val="0"/>
                      <w:marRight w:val="0"/>
                      <w:marTop w:val="0"/>
                      <w:marBottom w:val="0"/>
                      <w:divBdr>
                        <w:top w:val="none" w:sz="0" w:space="0" w:color="auto"/>
                        <w:left w:val="none" w:sz="0" w:space="0" w:color="auto"/>
                        <w:bottom w:val="none" w:sz="0" w:space="0" w:color="auto"/>
                        <w:right w:val="none" w:sz="0" w:space="0" w:color="auto"/>
                      </w:divBdr>
                    </w:div>
                  </w:divsChild>
                </w:div>
                <w:div w:id="207645998">
                  <w:marLeft w:val="0"/>
                  <w:marRight w:val="0"/>
                  <w:marTop w:val="0"/>
                  <w:marBottom w:val="0"/>
                  <w:divBdr>
                    <w:top w:val="none" w:sz="0" w:space="0" w:color="auto"/>
                    <w:left w:val="none" w:sz="0" w:space="0" w:color="auto"/>
                    <w:bottom w:val="none" w:sz="0" w:space="0" w:color="auto"/>
                    <w:right w:val="none" w:sz="0" w:space="0" w:color="auto"/>
                  </w:divBdr>
                  <w:divsChild>
                    <w:div w:id="476999685">
                      <w:marLeft w:val="0"/>
                      <w:marRight w:val="0"/>
                      <w:marTop w:val="0"/>
                      <w:marBottom w:val="0"/>
                      <w:divBdr>
                        <w:top w:val="none" w:sz="0" w:space="0" w:color="auto"/>
                        <w:left w:val="none" w:sz="0" w:space="0" w:color="auto"/>
                        <w:bottom w:val="none" w:sz="0" w:space="0" w:color="auto"/>
                        <w:right w:val="none" w:sz="0" w:space="0" w:color="auto"/>
                      </w:divBdr>
                    </w:div>
                  </w:divsChild>
                </w:div>
                <w:div w:id="239994080">
                  <w:marLeft w:val="0"/>
                  <w:marRight w:val="0"/>
                  <w:marTop w:val="0"/>
                  <w:marBottom w:val="0"/>
                  <w:divBdr>
                    <w:top w:val="none" w:sz="0" w:space="0" w:color="auto"/>
                    <w:left w:val="none" w:sz="0" w:space="0" w:color="auto"/>
                    <w:bottom w:val="none" w:sz="0" w:space="0" w:color="auto"/>
                    <w:right w:val="none" w:sz="0" w:space="0" w:color="auto"/>
                  </w:divBdr>
                  <w:divsChild>
                    <w:div w:id="164784025">
                      <w:marLeft w:val="0"/>
                      <w:marRight w:val="0"/>
                      <w:marTop w:val="0"/>
                      <w:marBottom w:val="0"/>
                      <w:divBdr>
                        <w:top w:val="none" w:sz="0" w:space="0" w:color="auto"/>
                        <w:left w:val="none" w:sz="0" w:space="0" w:color="auto"/>
                        <w:bottom w:val="none" w:sz="0" w:space="0" w:color="auto"/>
                        <w:right w:val="none" w:sz="0" w:space="0" w:color="auto"/>
                      </w:divBdr>
                    </w:div>
                  </w:divsChild>
                </w:div>
                <w:div w:id="401753625">
                  <w:marLeft w:val="0"/>
                  <w:marRight w:val="0"/>
                  <w:marTop w:val="0"/>
                  <w:marBottom w:val="0"/>
                  <w:divBdr>
                    <w:top w:val="none" w:sz="0" w:space="0" w:color="auto"/>
                    <w:left w:val="none" w:sz="0" w:space="0" w:color="auto"/>
                    <w:bottom w:val="none" w:sz="0" w:space="0" w:color="auto"/>
                    <w:right w:val="none" w:sz="0" w:space="0" w:color="auto"/>
                  </w:divBdr>
                  <w:divsChild>
                    <w:div w:id="1664504094">
                      <w:marLeft w:val="0"/>
                      <w:marRight w:val="0"/>
                      <w:marTop w:val="0"/>
                      <w:marBottom w:val="0"/>
                      <w:divBdr>
                        <w:top w:val="none" w:sz="0" w:space="0" w:color="auto"/>
                        <w:left w:val="none" w:sz="0" w:space="0" w:color="auto"/>
                        <w:bottom w:val="none" w:sz="0" w:space="0" w:color="auto"/>
                        <w:right w:val="none" w:sz="0" w:space="0" w:color="auto"/>
                      </w:divBdr>
                    </w:div>
                  </w:divsChild>
                </w:div>
                <w:div w:id="413093929">
                  <w:marLeft w:val="0"/>
                  <w:marRight w:val="0"/>
                  <w:marTop w:val="0"/>
                  <w:marBottom w:val="0"/>
                  <w:divBdr>
                    <w:top w:val="none" w:sz="0" w:space="0" w:color="auto"/>
                    <w:left w:val="none" w:sz="0" w:space="0" w:color="auto"/>
                    <w:bottom w:val="none" w:sz="0" w:space="0" w:color="auto"/>
                    <w:right w:val="none" w:sz="0" w:space="0" w:color="auto"/>
                  </w:divBdr>
                  <w:divsChild>
                    <w:div w:id="690303410">
                      <w:marLeft w:val="0"/>
                      <w:marRight w:val="0"/>
                      <w:marTop w:val="0"/>
                      <w:marBottom w:val="0"/>
                      <w:divBdr>
                        <w:top w:val="none" w:sz="0" w:space="0" w:color="auto"/>
                        <w:left w:val="none" w:sz="0" w:space="0" w:color="auto"/>
                        <w:bottom w:val="none" w:sz="0" w:space="0" w:color="auto"/>
                        <w:right w:val="none" w:sz="0" w:space="0" w:color="auto"/>
                      </w:divBdr>
                    </w:div>
                  </w:divsChild>
                </w:div>
                <w:div w:id="449594209">
                  <w:marLeft w:val="0"/>
                  <w:marRight w:val="0"/>
                  <w:marTop w:val="0"/>
                  <w:marBottom w:val="0"/>
                  <w:divBdr>
                    <w:top w:val="none" w:sz="0" w:space="0" w:color="auto"/>
                    <w:left w:val="none" w:sz="0" w:space="0" w:color="auto"/>
                    <w:bottom w:val="none" w:sz="0" w:space="0" w:color="auto"/>
                    <w:right w:val="none" w:sz="0" w:space="0" w:color="auto"/>
                  </w:divBdr>
                  <w:divsChild>
                    <w:div w:id="706368342">
                      <w:marLeft w:val="0"/>
                      <w:marRight w:val="0"/>
                      <w:marTop w:val="0"/>
                      <w:marBottom w:val="0"/>
                      <w:divBdr>
                        <w:top w:val="none" w:sz="0" w:space="0" w:color="auto"/>
                        <w:left w:val="none" w:sz="0" w:space="0" w:color="auto"/>
                        <w:bottom w:val="none" w:sz="0" w:space="0" w:color="auto"/>
                        <w:right w:val="none" w:sz="0" w:space="0" w:color="auto"/>
                      </w:divBdr>
                    </w:div>
                  </w:divsChild>
                </w:div>
                <w:div w:id="526254406">
                  <w:marLeft w:val="0"/>
                  <w:marRight w:val="0"/>
                  <w:marTop w:val="0"/>
                  <w:marBottom w:val="0"/>
                  <w:divBdr>
                    <w:top w:val="none" w:sz="0" w:space="0" w:color="auto"/>
                    <w:left w:val="none" w:sz="0" w:space="0" w:color="auto"/>
                    <w:bottom w:val="none" w:sz="0" w:space="0" w:color="auto"/>
                    <w:right w:val="none" w:sz="0" w:space="0" w:color="auto"/>
                  </w:divBdr>
                  <w:divsChild>
                    <w:div w:id="1258519628">
                      <w:marLeft w:val="0"/>
                      <w:marRight w:val="0"/>
                      <w:marTop w:val="0"/>
                      <w:marBottom w:val="0"/>
                      <w:divBdr>
                        <w:top w:val="none" w:sz="0" w:space="0" w:color="auto"/>
                        <w:left w:val="none" w:sz="0" w:space="0" w:color="auto"/>
                        <w:bottom w:val="none" w:sz="0" w:space="0" w:color="auto"/>
                        <w:right w:val="none" w:sz="0" w:space="0" w:color="auto"/>
                      </w:divBdr>
                    </w:div>
                  </w:divsChild>
                </w:div>
                <w:div w:id="567686535">
                  <w:marLeft w:val="0"/>
                  <w:marRight w:val="0"/>
                  <w:marTop w:val="0"/>
                  <w:marBottom w:val="0"/>
                  <w:divBdr>
                    <w:top w:val="none" w:sz="0" w:space="0" w:color="auto"/>
                    <w:left w:val="none" w:sz="0" w:space="0" w:color="auto"/>
                    <w:bottom w:val="none" w:sz="0" w:space="0" w:color="auto"/>
                    <w:right w:val="none" w:sz="0" w:space="0" w:color="auto"/>
                  </w:divBdr>
                  <w:divsChild>
                    <w:div w:id="1949464652">
                      <w:marLeft w:val="0"/>
                      <w:marRight w:val="0"/>
                      <w:marTop w:val="0"/>
                      <w:marBottom w:val="0"/>
                      <w:divBdr>
                        <w:top w:val="none" w:sz="0" w:space="0" w:color="auto"/>
                        <w:left w:val="none" w:sz="0" w:space="0" w:color="auto"/>
                        <w:bottom w:val="none" w:sz="0" w:space="0" w:color="auto"/>
                        <w:right w:val="none" w:sz="0" w:space="0" w:color="auto"/>
                      </w:divBdr>
                    </w:div>
                  </w:divsChild>
                </w:div>
                <w:div w:id="583227216">
                  <w:marLeft w:val="0"/>
                  <w:marRight w:val="0"/>
                  <w:marTop w:val="0"/>
                  <w:marBottom w:val="0"/>
                  <w:divBdr>
                    <w:top w:val="none" w:sz="0" w:space="0" w:color="auto"/>
                    <w:left w:val="none" w:sz="0" w:space="0" w:color="auto"/>
                    <w:bottom w:val="none" w:sz="0" w:space="0" w:color="auto"/>
                    <w:right w:val="none" w:sz="0" w:space="0" w:color="auto"/>
                  </w:divBdr>
                  <w:divsChild>
                    <w:div w:id="446780356">
                      <w:marLeft w:val="0"/>
                      <w:marRight w:val="0"/>
                      <w:marTop w:val="0"/>
                      <w:marBottom w:val="0"/>
                      <w:divBdr>
                        <w:top w:val="none" w:sz="0" w:space="0" w:color="auto"/>
                        <w:left w:val="none" w:sz="0" w:space="0" w:color="auto"/>
                        <w:bottom w:val="none" w:sz="0" w:space="0" w:color="auto"/>
                        <w:right w:val="none" w:sz="0" w:space="0" w:color="auto"/>
                      </w:divBdr>
                    </w:div>
                  </w:divsChild>
                </w:div>
                <w:div w:id="627005154">
                  <w:marLeft w:val="0"/>
                  <w:marRight w:val="0"/>
                  <w:marTop w:val="0"/>
                  <w:marBottom w:val="0"/>
                  <w:divBdr>
                    <w:top w:val="none" w:sz="0" w:space="0" w:color="auto"/>
                    <w:left w:val="none" w:sz="0" w:space="0" w:color="auto"/>
                    <w:bottom w:val="none" w:sz="0" w:space="0" w:color="auto"/>
                    <w:right w:val="none" w:sz="0" w:space="0" w:color="auto"/>
                  </w:divBdr>
                  <w:divsChild>
                    <w:div w:id="1502424191">
                      <w:marLeft w:val="0"/>
                      <w:marRight w:val="0"/>
                      <w:marTop w:val="0"/>
                      <w:marBottom w:val="0"/>
                      <w:divBdr>
                        <w:top w:val="none" w:sz="0" w:space="0" w:color="auto"/>
                        <w:left w:val="none" w:sz="0" w:space="0" w:color="auto"/>
                        <w:bottom w:val="none" w:sz="0" w:space="0" w:color="auto"/>
                        <w:right w:val="none" w:sz="0" w:space="0" w:color="auto"/>
                      </w:divBdr>
                    </w:div>
                  </w:divsChild>
                </w:div>
                <w:div w:id="679281572">
                  <w:marLeft w:val="0"/>
                  <w:marRight w:val="0"/>
                  <w:marTop w:val="0"/>
                  <w:marBottom w:val="0"/>
                  <w:divBdr>
                    <w:top w:val="none" w:sz="0" w:space="0" w:color="auto"/>
                    <w:left w:val="none" w:sz="0" w:space="0" w:color="auto"/>
                    <w:bottom w:val="none" w:sz="0" w:space="0" w:color="auto"/>
                    <w:right w:val="none" w:sz="0" w:space="0" w:color="auto"/>
                  </w:divBdr>
                  <w:divsChild>
                    <w:div w:id="537857436">
                      <w:marLeft w:val="0"/>
                      <w:marRight w:val="0"/>
                      <w:marTop w:val="0"/>
                      <w:marBottom w:val="0"/>
                      <w:divBdr>
                        <w:top w:val="none" w:sz="0" w:space="0" w:color="auto"/>
                        <w:left w:val="none" w:sz="0" w:space="0" w:color="auto"/>
                        <w:bottom w:val="none" w:sz="0" w:space="0" w:color="auto"/>
                        <w:right w:val="none" w:sz="0" w:space="0" w:color="auto"/>
                      </w:divBdr>
                    </w:div>
                  </w:divsChild>
                </w:div>
                <w:div w:id="697043406">
                  <w:marLeft w:val="0"/>
                  <w:marRight w:val="0"/>
                  <w:marTop w:val="0"/>
                  <w:marBottom w:val="0"/>
                  <w:divBdr>
                    <w:top w:val="none" w:sz="0" w:space="0" w:color="auto"/>
                    <w:left w:val="none" w:sz="0" w:space="0" w:color="auto"/>
                    <w:bottom w:val="none" w:sz="0" w:space="0" w:color="auto"/>
                    <w:right w:val="none" w:sz="0" w:space="0" w:color="auto"/>
                  </w:divBdr>
                  <w:divsChild>
                    <w:div w:id="395586441">
                      <w:marLeft w:val="0"/>
                      <w:marRight w:val="0"/>
                      <w:marTop w:val="0"/>
                      <w:marBottom w:val="0"/>
                      <w:divBdr>
                        <w:top w:val="none" w:sz="0" w:space="0" w:color="auto"/>
                        <w:left w:val="none" w:sz="0" w:space="0" w:color="auto"/>
                        <w:bottom w:val="none" w:sz="0" w:space="0" w:color="auto"/>
                        <w:right w:val="none" w:sz="0" w:space="0" w:color="auto"/>
                      </w:divBdr>
                    </w:div>
                  </w:divsChild>
                </w:div>
                <w:div w:id="745420505">
                  <w:marLeft w:val="0"/>
                  <w:marRight w:val="0"/>
                  <w:marTop w:val="0"/>
                  <w:marBottom w:val="0"/>
                  <w:divBdr>
                    <w:top w:val="none" w:sz="0" w:space="0" w:color="auto"/>
                    <w:left w:val="none" w:sz="0" w:space="0" w:color="auto"/>
                    <w:bottom w:val="none" w:sz="0" w:space="0" w:color="auto"/>
                    <w:right w:val="none" w:sz="0" w:space="0" w:color="auto"/>
                  </w:divBdr>
                  <w:divsChild>
                    <w:div w:id="1118177902">
                      <w:marLeft w:val="0"/>
                      <w:marRight w:val="0"/>
                      <w:marTop w:val="0"/>
                      <w:marBottom w:val="0"/>
                      <w:divBdr>
                        <w:top w:val="none" w:sz="0" w:space="0" w:color="auto"/>
                        <w:left w:val="none" w:sz="0" w:space="0" w:color="auto"/>
                        <w:bottom w:val="none" w:sz="0" w:space="0" w:color="auto"/>
                        <w:right w:val="none" w:sz="0" w:space="0" w:color="auto"/>
                      </w:divBdr>
                    </w:div>
                  </w:divsChild>
                </w:div>
                <w:div w:id="775753374">
                  <w:marLeft w:val="0"/>
                  <w:marRight w:val="0"/>
                  <w:marTop w:val="0"/>
                  <w:marBottom w:val="0"/>
                  <w:divBdr>
                    <w:top w:val="none" w:sz="0" w:space="0" w:color="auto"/>
                    <w:left w:val="none" w:sz="0" w:space="0" w:color="auto"/>
                    <w:bottom w:val="none" w:sz="0" w:space="0" w:color="auto"/>
                    <w:right w:val="none" w:sz="0" w:space="0" w:color="auto"/>
                  </w:divBdr>
                  <w:divsChild>
                    <w:div w:id="752750434">
                      <w:marLeft w:val="0"/>
                      <w:marRight w:val="0"/>
                      <w:marTop w:val="0"/>
                      <w:marBottom w:val="0"/>
                      <w:divBdr>
                        <w:top w:val="none" w:sz="0" w:space="0" w:color="auto"/>
                        <w:left w:val="none" w:sz="0" w:space="0" w:color="auto"/>
                        <w:bottom w:val="none" w:sz="0" w:space="0" w:color="auto"/>
                        <w:right w:val="none" w:sz="0" w:space="0" w:color="auto"/>
                      </w:divBdr>
                    </w:div>
                  </w:divsChild>
                </w:div>
                <w:div w:id="776370658">
                  <w:marLeft w:val="0"/>
                  <w:marRight w:val="0"/>
                  <w:marTop w:val="0"/>
                  <w:marBottom w:val="0"/>
                  <w:divBdr>
                    <w:top w:val="none" w:sz="0" w:space="0" w:color="auto"/>
                    <w:left w:val="none" w:sz="0" w:space="0" w:color="auto"/>
                    <w:bottom w:val="none" w:sz="0" w:space="0" w:color="auto"/>
                    <w:right w:val="none" w:sz="0" w:space="0" w:color="auto"/>
                  </w:divBdr>
                  <w:divsChild>
                    <w:div w:id="1185052191">
                      <w:marLeft w:val="0"/>
                      <w:marRight w:val="0"/>
                      <w:marTop w:val="0"/>
                      <w:marBottom w:val="0"/>
                      <w:divBdr>
                        <w:top w:val="none" w:sz="0" w:space="0" w:color="auto"/>
                        <w:left w:val="none" w:sz="0" w:space="0" w:color="auto"/>
                        <w:bottom w:val="none" w:sz="0" w:space="0" w:color="auto"/>
                        <w:right w:val="none" w:sz="0" w:space="0" w:color="auto"/>
                      </w:divBdr>
                    </w:div>
                  </w:divsChild>
                </w:div>
                <w:div w:id="894244290">
                  <w:marLeft w:val="0"/>
                  <w:marRight w:val="0"/>
                  <w:marTop w:val="0"/>
                  <w:marBottom w:val="0"/>
                  <w:divBdr>
                    <w:top w:val="none" w:sz="0" w:space="0" w:color="auto"/>
                    <w:left w:val="none" w:sz="0" w:space="0" w:color="auto"/>
                    <w:bottom w:val="none" w:sz="0" w:space="0" w:color="auto"/>
                    <w:right w:val="none" w:sz="0" w:space="0" w:color="auto"/>
                  </w:divBdr>
                  <w:divsChild>
                    <w:div w:id="1730419472">
                      <w:marLeft w:val="0"/>
                      <w:marRight w:val="0"/>
                      <w:marTop w:val="0"/>
                      <w:marBottom w:val="0"/>
                      <w:divBdr>
                        <w:top w:val="none" w:sz="0" w:space="0" w:color="auto"/>
                        <w:left w:val="none" w:sz="0" w:space="0" w:color="auto"/>
                        <w:bottom w:val="none" w:sz="0" w:space="0" w:color="auto"/>
                        <w:right w:val="none" w:sz="0" w:space="0" w:color="auto"/>
                      </w:divBdr>
                    </w:div>
                  </w:divsChild>
                </w:div>
                <w:div w:id="900216782">
                  <w:marLeft w:val="0"/>
                  <w:marRight w:val="0"/>
                  <w:marTop w:val="0"/>
                  <w:marBottom w:val="0"/>
                  <w:divBdr>
                    <w:top w:val="none" w:sz="0" w:space="0" w:color="auto"/>
                    <w:left w:val="none" w:sz="0" w:space="0" w:color="auto"/>
                    <w:bottom w:val="none" w:sz="0" w:space="0" w:color="auto"/>
                    <w:right w:val="none" w:sz="0" w:space="0" w:color="auto"/>
                  </w:divBdr>
                  <w:divsChild>
                    <w:div w:id="1115102949">
                      <w:marLeft w:val="0"/>
                      <w:marRight w:val="0"/>
                      <w:marTop w:val="0"/>
                      <w:marBottom w:val="0"/>
                      <w:divBdr>
                        <w:top w:val="none" w:sz="0" w:space="0" w:color="auto"/>
                        <w:left w:val="none" w:sz="0" w:space="0" w:color="auto"/>
                        <w:bottom w:val="none" w:sz="0" w:space="0" w:color="auto"/>
                        <w:right w:val="none" w:sz="0" w:space="0" w:color="auto"/>
                      </w:divBdr>
                    </w:div>
                  </w:divsChild>
                </w:div>
                <w:div w:id="974335908">
                  <w:marLeft w:val="0"/>
                  <w:marRight w:val="0"/>
                  <w:marTop w:val="0"/>
                  <w:marBottom w:val="0"/>
                  <w:divBdr>
                    <w:top w:val="none" w:sz="0" w:space="0" w:color="auto"/>
                    <w:left w:val="none" w:sz="0" w:space="0" w:color="auto"/>
                    <w:bottom w:val="none" w:sz="0" w:space="0" w:color="auto"/>
                    <w:right w:val="none" w:sz="0" w:space="0" w:color="auto"/>
                  </w:divBdr>
                  <w:divsChild>
                    <w:div w:id="412237710">
                      <w:marLeft w:val="0"/>
                      <w:marRight w:val="0"/>
                      <w:marTop w:val="0"/>
                      <w:marBottom w:val="0"/>
                      <w:divBdr>
                        <w:top w:val="none" w:sz="0" w:space="0" w:color="auto"/>
                        <w:left w:val="none" w:sz="0" w:space="0" w:color="auto"/>
                        <w:bottom w:val="none" w:sz="0" w:space="0" w:color="auto"/>
                        <w:right w:val="none" w:sz="0" w:space="0" w:color="auto"/>
                      </w:divBdr>
                    </w:div>
                  </w:divsChild>
                </w:div>
                <w:div w:id="1021124818">
                  <w:marLeft w:val="0"/>
                  <w:marRight w:val="0"/>
                  <w:marTop w:val="0"/>
                  <w:marBottom w:val="0"/>
                  <w:divBdr>
                    <w:top w:val="none" w:sz="0" w:space="0" w:color="auto"/>
                    <w:left w:val="none" w:sz="0" w:space="0" w:color="auto"/>
                    <w:bottom w:val="none" w:sz="0" w:space="0" w:color="auto"/>
                    <w:right w:val="none" w:sz="0" w:space="0" w:color="auto"/>
                  </w:divBdr>
                  <w:divsChild>
                    <w:div w:id="65886649">
                      <w:marLeft w:val="0"/>
                      <w:marRight w:val="0"/>
                      <w:marTop w:val="0"/>
                      <w:marBottom w:val="0"/>
                      <w:divBdr>
                        <w:top w:val="none" w:sz="0" w:space="0" w:color="auto"/>
                        <w:left w:val="none" w:sz="0" w:space="0" w:color="auto"/>
                        <w:bottom w:val="none" w:sz="0" w:space="0" w:color="auto"/>
                        <w:right w:val="none" w:sz="0" w:space="0" w:color="auto"/>
                      </w:divBdr>
                    </w:div>
                  </w:divsChild>
                </w:div>
                <w:div w:id="1064763668">
                  <w:marLeft w:val="0"/>
                  <w:marRight w:val="0"/>
                  <w:marTop w:val="0"/>
                  <w:marBottom w:val="0"/>
                  <w:divBdr>
                    <w:top w:val="none" w:sz="0" w:space="0" w:color="auto"/>
                    <w:left w:val="none" w:sz="0" w:space="0" w:color="auto"/>
                    <w:bottom w:val="none" w:sz="0" w:space="0" w:color="auto"/>
                    <w:right w:val="none" w:sz="0" w:space="0" w:color="auto"/>
                  </w:divBdr>
                  <w:divsChild>
                    <w:div w:id="2084064513">
                      <w:marLeft w:val="0"/>
                      <w:marRight w:val="0"/>
                      <w:marTop w:val="0"/>
                      <w:marBottom w:val="0"/>
                      <w:divBdr>
                        <w:top w:val="none" w:sz="0" w:space="0" w:color="auto"/>
                        <w:left w:val="none" w:sz="0" w:space="0" w:color="auto"/>
                        <w:bottom w:val="none" w:sz="0" w:space="0" w:color="auto"/>
                        <w:right w:val="none" w:sz="0" w:space="0" w:color="auto"/>
                      </w:divBdr>
                    </w:div>
                  </w:divsChild>
                </w:div>
                <w:div w:id="1066685760">
                  <w:marLeft w:val="0"/>
                  <w:marRight w:val="0"/>
                  <w:marTop w:val="0"/>
                  <w:marBottom w:val="0"/>
                  <w:divBdr>
                    <w:top w:val="none" w:sz="0" w:space="0" w:color="auto"/>
                    <w:left w:val="none" w:sz="0" w:space="0" w:color="auto"/>
                    <w:bottom w:val="none" w:sz="0" w:space="0" w:color="auto"/>
                    <w:right w:val="none" w:sz="0" w:space="0" w:color="auto"/>
                  </w:divBdr>
                  <w:divsChild>
                    <w:div w:id="115570137">
                      <w:marLeft w:val="0"/>
                      <w:marRight w:val="0"/>
                      <w:marTop w:val="0"/>
                      <w:marBottom w:val="0"/>
                      <w:divBdr>
                        <w:top w:val="none" w:sz="0" w:space="0" w:color="auto"/>
                        <w:left w:val="none" w:sz="0" w:space="0" w:color="auto"/>
                        <w:bottom w:val="none" w:sz="0" w:space="0" w:color="auto"/>
                        <w:right w:val="none" w:sz="0" w:space="0" w:color="auto"/>
                      </w:divBdr>
                    </w:div>
                  </w:divsChild>
                </w:div>
                <w:div w:id="1096635265">
                  <w:marLeft w:val="0"/>
                  <w:marRight w:val="0"/>
                  <w:marTop w:val="0"/>
                  <w:marBottom w:val="0"/>
                  <w:divBdr>
                    <w:top w:val="none" w:sz="0" w:space="0" w:color="auto"/>
                    <w:left w:val="none" w:sz="0" w:space="0" w:color="auto"/>
                    <w:bottom w:val="none" w:sz="0" w:space="0" w:color="auto"/>
                    <w:right w:val="none" w:sz="0" w:space="0" w:color="auto"/>
                  </w:divBdr>
                  <w:divsChild>
                    <w:div w:id="1135296985">
                      <w:marLeft w:val="0"/>
                      <w:marRight w:val="0"/>
                      <w:marTop w:val="0"/>
                      <w:marBottom w:val="0"/>
                      <w:divBdr>
                        <w:top w:val="none" w:sz="0" w:space="0" w:color="auto"/>
                        <w:left w:val="none" w:sz="0" w:space="0" w:color="auto"/>
                        <w:bottom w:val="none" w:sz="0" w:space="0" w:color="auto"/>
                        <w:right w:val="none" w:sz="0" w:space="0" w:color="auto"/>
                      </w:divBdr>
                    </w:div>
                  </w:divsChild>
                </w:div>
                <w:div w:id="1121067546">
                  <w:marLeft w:val="0"/>
                  <w:marRight w:val="0"/>
                  <w:marTop w:val="0"/>
                  <w:marBottom w:val="0"/>
                  <w:divBdr>
                    <w:top w:val="none" w:sz="0" w:space="0" w:color="auto"/>
                    <w:left w:val="none" w:sz="0" w:space="0" w:color="auto"/>
                    <w:bottom w:val="none" w:sz="0" w:space="0" w:color="auto"/>
                    <w:right w:val="none" w:sz="0" w:space="0" w:color="auto"/>
                  </w:divBdr>
                  <w:divsChild>
                    <w:div w:id="179053072">
                      <w:marLeft w:val="0"/>
                      <w:marRight w:val="0"/>
                      <w:marTop w:val="0"/>
                      <w:marBottom w:val="0"/>
                      <w:divBdr>
                        <w:top w:val="none" w:sz="0" w:space="0" w:color="auto"/>
                        <w:left w:val="none" w:sz="0" w:space="0" w:color="auto"/>
                        <w:bottom w:val="none" w:sz="0" w:space="0" w:color="auto"/>
                        <w:right w:val="none" w:sz="0" w:space="0" w:color="auto"/>
                      </w:divBdr>
                    </w:div>
                  </w:divsChild>
                </w:div>
                <w:div w:id="1230968533">
                  <w:marLeft w:val="0"/>
                  <w:marRight w:val="0"/>
                  <w:marTop w:val="0"/>
                  <w:marBottom w:val="0"/>
                  <w:divBdr>
                    <w:top w:val="none" w:sz="0" w:space="0" w:color="auto"/>
                    <w:left w:val="none" w:sz="0" w:space="0" w:color="auto"/>
                    <w:bottom w:val="none" w:sz="0" w:space="0" w:color="auto"/>
                    <w:right w:val="none" w:sz="0" w:space="0" w:color="auto"/>
                  </w:divBdr>
                  <w:divsChild>
                    <w:div w:id="824275557">
                      <w:marLeft w:val="0"/>
                      <w:marRight w:val="0"/>
                      <w:marTop w:val="0"/>
                      <w:marBottom w:val="0"/>
                      <w:divBdr>
                        <w:top w:val="none" w:sz="0" w:space="0" w:color="auto"/>
                        <w:left w:val="none" w:sz="0" w:space="0" w:color="auto"/>
                        <w:bottom w:val="none" w:sz="0" w:space="0" w:color="auto"/>
                        <w:right w:val="none" w:sz="0" w:space="0" w:color="auto"/>
                      </w:divBdr>
                    </w:div>
                  </w:divsChild>
                </w:div>
                <w:div w:id="1301035454">
                  <w:marLeft w:val="0"/>
                  <w:marRight w:val="0"/>
                  <w:marTop w:val="0"/>
                  <w:marBottom w:val="0"/>
                  <w:divBdr>
                    <w:top w:val="none" w:sz="0" w:space="0" w:color="auto"/>
                    <w:left w:val="none" w:sz="0" w:space="0" w:color="auto"/>
                    <w:bottom w:val="none" w:sz="0" w:space="0" w:color="auto"/>
                    <w:right w:val="none" w:sz="0" w:space="0" w:color="auto"/>
                  </w:divBdr>
                  <w:divsChild>
                    <w:div w:id="828406061">
                      <w:marLeft w:val="0"/>
                      <w:marRight w:val="0"/>
                      <w:marTop w:val="0"/>
                      <w:marBottom w:val="0"/>
                      <w:divBdr>
                        <w:top w:val="none" w:sz="0" w:space="0" w:color="auto"/>
                        <w:left w:val="none" w:sz="0" w:space="0" w:color="auto"/>
                        <w:bottom w:val="none" w:sz="0" w:space="0" w:color="auto"/>
                        <w:right w:val="none" w:sz="0" w:space="0" w:color="auto"/>
                      </w:divBdr>
                    </w:div>
                  </w:divsChild>
                </w:div>
                <w:div w:id="1327125608">
                  <w:marLeft w:val="0"/>
                  <w:marRight w:val="0"/>
                  <w:marTop w:val="0"/>
                  <w:marBottom w:val="0"/>
                  <w:divBdr>
                    <w:top w:val="none" w:sz="0" w:space="0" w:color="auto"/>
                    <w:left w:val="none" w:sz="0" w:space="0" w:color="auto"/>
                    <w:bottom w:val="none" w:sz="0" w:space="0" w:color="auto"/>
                    <w:right w:val="none" w:sz="0" w:space="0" w:color="auto"/>
                  </w:divBdr>
                  <w:divsChild>
                    <w:div w:id="223418055">
                      <w:marLeft w:val="0"/>
                      <w:marRight w:val="0"/>
                      <w:marTop w:val="0"/>
                      <w:marBottom w:val="0"/>
                      <w:divBdr>
                        <w:top w:val="none" w:sz="0" w:space="0" w:color="auto"/>
                        <w:left w:val="none" w:sz="0" w:space="0" w:color="auto"/>
                        <w:bottom w:val="none" w:sz="0" w:space="0" w:color="auto"/>
                        <w:right w:val="none" w:sz="0" w:space="0" w:color="auto"/>
                      </w:divBdr>
                    </w:div>
                  </w:divsChild>
                </w:div>
                <w:div w:id="1347635276">
                  <w:marLeft w:val="0"/>
                  <w:marRight w:val="0"/>
                  <w:marTop w:val="0"/>
                  <w:marBottom w:val="0"/>
                  <w:divBdr>
                    <w:top w:val="none" w:sz="0" w:space="0" w:color="auto"/>
                    <w:left w:val="none" w:sz="0" w:space="0" w:color="auto"/>
                    <w:bottom w:val="none" w:sz="0" w:space="0" w:color="auto"/>
                    <w:right w:val="none" w:sz="0" w:space="0" w:color="auto"/>
                  </w:divBdr>
                  <w:divsChild>
                    <w:div w:id="737049287">
                      <w:marLeft w:val="0"/>
                      <w:marRight w:val="0"/>
                      <w:marTop w:val="0"/>
                      <w:marBottom w:val="0"/>
                      <w:divBdr>
                        <w:top w:val="none" w:sz="0" w:space="0" w:color="auto"/>
                        <w:left w:val="none" w:sz="0" w:space="0" w:color="auto"/>
                        <w:bottom w:val="none" w:sz="0" w:space="0" w:color="auto"/>
                        <w:right w:val="none" w:sz="0" w:space="0" w:color="auto"/>
                      </w:divBdr>
                    </w:div>
                  </w:divsChild>
                </w:div>
                <w:div w:id="1350327912">
                  <w:marLeft w:val="0"/>
                  <w:marRight w:val="0"/>
                  <w:marTop w:val="0"/>
                  <w:marBottom w:val="0"/>
                  <w:divBdr>
                    <w:top w:val="none" w:sz="0" w:space="0" w:color="auto"/>
                    <w:left w:val="none" w:sz="0" w:space="0" w:color="auto"/>
                    <w:bottom w:val="none" w:sz="0" w:space="0" w:color="auto"/>
                    <w:right w:val="none" w:sz="0" w:space="0" w:color="auto"/>
                  </w:divBdr>
                  <w:divsChild>
                    <w:div w:id="274949236">
                      <w:marLeft w:val="0"/>
                      <w:marRight w:val="0"/>
                      <w:marTop w:val="0"/>
                      <w:marBottom w:val="0"/>
                      <w:divBdr>
                        <w:top w:val="none" w:sz="0" w:space="0" w:color="auto"/>
                        <w:left w:val="none" w:sz="0" w:space="0" w:color="auto"/>
                        <w:bottom w:val="none" w:sz="0" w:space="0" w:color="auto"/>
                        <w:right w:val="none" w:sz="0" w:space="0" w:color="auto"/>
                      </w:divBdr>
                    </w:div>
                  </w:divsChild>
                </w:div>
                <w:div w:id="1446195067">
                  <w:marLeft w:val="0"/>
                  <w:marRight w:val="0"/>
                  <w:marTop w:val="0"/>
                  <w:marBottom w:val="0"/>
                  <w:divBdr>
                    <w:top w:val="none" w:sz="0" w:space="0" w:color="auto"/>
                    <w:left w:val="none" w:sz="0" w:space="0" w:color="auto"/>
                    <w:bottom w:val="none" w:sz="0" w:space="0" w:color="auto"/>
                    <w:right w:val="none" w:sz="0" w:space="0" w:color="auto"/>
                  </w:divBdr>
                  <w:divsChild>
                    <w:div w:id="2032804442">
                      <w:marLeft w:val="0"/>
                      <w:marRight w:val="0"/>
                      <w:marTop w:val="0"/>
                      <w:marBottom w:val="0"/>
                      <w:divBdr>
                        <w:top w:val="none" w:sz="0" w:space="0" w:color="auto"/>
                        <w:left w:val="none" w:sz="0" w:space="0" w:color="auto"/>
                        <w:bottom w:val="none" w:sz="0" w:space="0" w:color="auto"/>
                        <w:right w:val="none" w:sz="0" w:space="0" w:color="auto"/>
                      </w:divBdr>
                    </w:div>
                  </w:divsChild>
                </w:div>
                <w:div w:id="1557933232">
                  <w:marLeft w:val="0"/>
                  <w:marRight w:val="0"/>
                  <w:marTop w:val="0"/>
                  <w:marBottom w:val="0"/>
                  <w:divBdr>
                    <w:top w:val="none" w:sz="0" w:space="0" w:color="auto"/>
                    <w:left w:val="none" w:sz="0" w:space="0" w:color="auto"/>
                    <w:bottom w:val="none" w:sz="0" w:space="0" w:color="auto"/>
                    <w:right w:val="none" w:sz="0" w:space="0" w:color="auto"/>
                  </w:divBdr>
                  <w:divsChild>
                    <w:div w:id="1366175059">
                      <w:marLeft w:val="0"/>
                      <w:marRight w:val="0"/>
                      <w:marTop w:val="0"/>
                      <w:marBottom w:val="0"/>
                      <w:divBdr>
                        <w:top w:val="none" w:sz="0" w:space="0" w:color="auto"/>
                        <w:left w:val="none" w:sz="0" w:space="0" w:color="auto"/>
                        <w:bottom w:val="none" w:sz="0" w:space="0" w:color="auto"/>
                        <w:right w:val="none" w:sz="0" w:space="0" w:color="auto"/>
                      </w:divBdr>
                    </w:div>
                  </w:divsChild>
                </w:div>
                <w:div w:id="1568147136">
                  <w:marLeft w:val="0"/>
                  <w:marRight w:val="0"/>
                  <w:marTop w:val="0"/>
                  <w:marBottom w:val="0"/>
                  <w:divBdr>
                    <w:top w:val="none" w:sz="0" w:space="0" w:color="auto"/>
                    <w:left w:val="none" w:sz="0" w:space="0" w:color="auto"/>
                    <w:bottom w:val="none" w:sz="0" w:space="0" w:color="auto"/>
                    <w:right w:val="none" w:sz="0" w:space="0" w:color="auto"/>
                  </w:divBdr>
                  <w:divsChild>
                    <w:div w:id="525026238">
                      <w:marLeft w:val="0"/>
                      <w:marRight w:val="0"/>
                      <w:marTop w:val="0"/>
                      <w:marBottom w:val="0"/>
                      <w:divBdr>
                        <w:top w:val="none" w:sz="0" w:space="0" w:color="auto"/>
                        <w:left w:val="none" w:sz="0" w:space="0" w:color="auto"/>
                        <w:bottom w:val="none" w:sz="0" w:space="0" w:color="auto"/>
                        <w:right w:val="none" w:sz="0" w:space="0" w:color="auto"/>
                      </w:divBdr>
                    </w:div>
                  </w:divsChild>
                </w:div>
                <w:div w:id="1607233819">
                  <w:marLeft w:val="0"/>
                  <w:marRight w:val="0"/>
                  <w:marTop w:val="0"/>
                  <w:marBottom w:val="0"/>
                  <w:divBdr>
                    <w:top w:val="none" w:sz="0" w:space="0" w:color="auto"/>
                    <w:left w:val="none" w:sz="0" w:space="0" w:color="auto"/>
                    <w:bottom w:val="none" w:sz="0" w:space="0" w:color="auto"/>
                    <w:right w:val="none" w:sz="0" w:space="0" w:color="auto"/>
                  </w:divBdr>
                  <w:divsChild>
                    <w:div w:id="1138648153">
                      <w:marLeft w:val="0"/>
                      <w:marRight w:val="0"/>
                      <w:marTop w:val="0"/>
                      <w:marBottom w:val="0"/>
                      <w:divBdr>
                        <w:top w:val="none" w:sz="0" w:space="0" w:color="auto"/>
                        <w:left w:val="none" w:sz="0" w:space="0" w:color="auto"/>
                        <w:bottom w:val="none" w:sz="0" w:space="0" w:color="auto"/>
                        <w:right w:val="none" w:sz="0" w:space="0" w:color="auto"/>
                      </w:divBdr>
                    </w:div>
                  </w:divsChild>
                </w:div>
                <w:div w:id="1610311038">
                  <w:marLeft w:val="0"/>
                  <w:marRight w:val="0"/>
                  <w:marTop w:val="0"/>
                  <w:marBottom w:val="0"/>
                  <w:divBdr>
                    <w:top w:val="none" w:sz="0" w:space="0" w:color="auto"/>
                    <w:left w:val="none" w:sz="0" w:space="0" w:color="auto"/>
                    <w:bottom w:val="none" w:sz="0" w:space="0" w:color="auto"/>
                    <w:right w:val="none" w:sz="0" w:space="0" w:color="auto"/>
                  </w:divBdr>
                  <w:divsChild>
                    <w:div w:id="438716900">
                      <w:marLeft w:val="0"/>
                      <w:marRight w:val="0"/>
                      <w:marTop w:val="0"/>
                      <w:marBottom w:val="0"/>
                      <w:divBdr>
                        <w:top w:val="none" w:sz="0" w:space="0" w:color="auto"/>
                        <w:left w:val="none" w:sz="0" w:space="0" w:color="auto"/>
                        <w:bottom w:val="none" w:sz="0" w:space="0" w:color="auto"/>
                        <w:right w:val="none" w:sz="0" w:space="0" w:color="auto"/>
                      </w:divBdr>
                    </w:div>
                  </w:divsChild>
                </w:div>
                <w:div w:id="1611087226">
                  <w:marLeft w:val="0"/>
                  <w:marRight w:val="0"/>
                  <w:marTop w:val="0"/>
                  <w:marBottom w:val="0"/>
                  <w:divBdr>
                    <w:top w:val="none" w:sz="0" w:space="0" w:color="auto"/>
                    <w:left w:val="none" w:sz="0" w:space="0" w:color="auto"/>
                    <w:bottom w:val="none" w:sz="0" w:space="0" w:color="auto"/>
                    <w:right w:val="none" w:sz="0" w:space="0" w:color="auto"/>
                  </w:divBdr>
                  <w:divsChild>
                    <w:div w:id="1556088151">
                      <w:marLeft w:val="0"/>
                      <w:marRight w:val="0"/>
                      <w:marTop w:val="0"/>
                      <w:marBottom w:val="0"/>
                      <w:divBdr>
                        <w:top w:val="none" w:sz="0" w:space="0" w:color="auto"/>
                        <w:left w:val="none" w:sz="0" w:space="0" w:color="auto"/>
                        <w:bottom w:val="none" w:sz="0" w:space="0" w:color="auto"/>
                        <w:right w:val="none" w:sz="0" w:space="0" w:color="auto"/>
                      </w:divBdr>
                    </w:div>
                  </w:divsChild>
                </w:div>
                <w:div w:id="1623226872">
                  <w:marLeft w:val="0"/>
                  <w:marRight w:val="0"/>
                  <w:marTop w:val="0"/>
                  <w:marBottom w:val="0"/>
                  <w:divBdr>
                    <w:top w:val="none" w:sz="0" w:space="0" w:color="auto"/>
                    <w:left w:val="none" w:sz="0" w:space="0" w:color="auto"/>
                    <w:bottom w:val="none" w:sz="0" w:space="0" w:color="auto"/>
                    <w:right w:val="none" w:sz="0" w:space="0" w:color="auto"/>
                  </w:divBdr>
                  <w:divsChild>
                    <w:div w:id="1780485574">
                      <w:marLeft w:val="0"/>
                      <w:marRight w:val="0"/>
                      <w:marTop w:val="0"/>
                      <w:marBottom w:val="0"/>
                      <w:divBdr>
                        <w:top w:val="none" w:sz="0" w:space="0" w:color="auto"/>
                        <w:left w:val="none" w:sz="0" w:space="0" w:color="auto"/>
                        <w:bottom w:val="none" w:sz="0" w:space="0" w:color="auto"/>
                        <w:right w:val="none" w:sz="0" w:space="0" w:color="auto"/>
                      </w:divBdr>
                    </w:div>
                  </w:divsChild>
                </w:div>
                <w:div w:id="1632981373">
                  <w:marLeft w:val="0"/>
                  <w:marRight w:val="0"/>
                  <w:marTop w:val="0"/>
                  <w:marBottom w:val="0"/>
                  <w:divBdr>
                    <w:top w:val="none" w:sz="0" w:space="0" w:color="auto"/>
                    <w:left w:val="none" w:sz="0" w:space="0" w:color="auto"/>
                    <w:bottom w:val="none" w:sz="0" w:space="0" w:color="auto"/>
                    <w:right w:val="none" w:sz="0" w:space="0" w:color="auto"/>
                  </w:divBdr>
                  <w:divsChild>
                    <w:div w:id="509759860">
                      <w:marLeft w:val="0"/>
                      <w:marRight w:val="0"/>
                      <w:marTop w:val="0"/>
                      <w:marBottom w:val="0"/>
                      <w:divBdr>
                        <w:top w:val="none" w:sz="0" w:space="0" w:color="auto"/>
                        <w:left w:val="none" w:sz="0" w:space="0" w:color="auto"/>
                        <w:bottom w:val="none" w:sz="0" w:space="0" w:color="auto"/>
                        <w:right w:val="none" w:sz="0" w:space="0" w:color="auto"/>
                      </w:divBdr>
                    </w:div>
                  </w:divsChild>
                </w:div>
                <w:div w:id="1659920995">
                  <w:marLeft w:val="0"/>
                  <w:marRight w:val="0"/>
                  <w:marTop w:val="0"/>
                  <w:marBottom w:val="0"/>
                  <w:divBdr>
                    <w:top w:val="none" w:sz="0" w:space="0" w:color="auto"/>
                    <w:left w:val="none" w:sz="0" w:space="0" w:color="auto"/>
                    <w:bottom w:val="none" w:sz="0" w:space="0" w:color="auto"/>
                    <w:right w:val="none" w:sz="0" w:space="0" w:color="auto"/>
                  </w:divBdr>
                  <w:divsChild>
                    <w:div w:id="1016350551">
                      <w:marLeft w:val="0"/>
                      <w:marRight w:val="0"/>
                      <w:marTop w:val="0"/>
                      <w:marBottom w:val="0"/>
                      <w:divBdr>
                        <w:top w:val="none" w:sz="0" w:space="0" w:color="auto"/>
                        <w:left w:val="none" w:sz="0" w:space="0" w:color="auto"/>
                        <w:bottom w:val="none" w:sz="0" w:space="0" w:color="auto"/>
                        <w:right w:val="none" w:sz="0" w:space="0" w:color="auto"/>
                      </w:divBdr>
                    </w:div>
                  </w:divsChild>
                </w:div>
                <w:div w:id="1710639123">
                  <w:marLeft w:val="0"/>
                  <w:marRight w:val="0"/>
                  <w:marTop w:val="0"/>
                  <w:marBottom w:val="0"/>
                  <w:divBdr>
                    <w:top w:val="none" w:sz="0" w:space="0" w:color="auto"/>
                    <w:left w:val="none" w:sz="0" w:space="0" w:color="auto"/>
                    <w:bottom w:val="none" w:sz="0" w:space="0" w:color="auto"/>
                    <w:right w:val="none" w:sz="0" w:space="0" w:color="auto"/>
                  </w:divBdr>
                  <w:divsChild>
                    <w:div w:id="723527959">
                      <w:marLeft w:val="0"/>
                      <w:marRight w:val="0"/>
                      <w:marTop w:val="0"/>
                      <w:marBottom w:val="0"/>
                      <w:divBdr>
                        <w:top w:val="none" w:sz="0" w:space="0" w:color="auto"/>
                        <w:left w:val="none" w:sz="0" w:space="0" w:color="auto"/>
                        <w:bottom w:val="none" w:sz="0" w:space="0" w:color="auto"/>
                        <w:right w:val="none" w:sz="0" w:space="0" w:color="auto"/>
                      </w:divBdr>
                    </w:div>
                  </w:divsChild>
                </w:div>
                <w:div w:id="1712223328">
                  <w:marLeft w:val="0"/>
                  <w:marRight w:val="0"/>
                  <w:marTop w:val="0"/>
                  <w:marBottom w:val="0"/>
                  <w:divBdr>
                    <w:top w:val="none" w:sz="0" w:space="0" w:color="auto"/>
                    <w:left w:val="none" w:sz="0" w:space="0" w:color="auto"/>
                    <w:bottom w:val="none" w:sz="0" w:space="0" w:color="auto"/>
                    <w:right w:val="none" w:sz="0" w:space="0" w:color="auto"/>
                  </w:divBdr>
                  <w:divsChild>
                    <w:div w:id="745343803">
                      <w:marLeft w:val="0"/>
                      <w:marRight w:val="0"/>
                      <w:marTop w:val="0"/>
                      <w:marBottom w:val="0"/>
                      <w:divBdr>
                        <w:top w:val="none" w:sz="0" w:space="0" w:color="auto"/>
                        <w:left w:val="none" w:sz="0" w:space="0" w:color="auto"/>
                        <w:bottom w:val="none" w:sz="0" w:space="0" w:color="auto"/>
                        <w:right w:val="none" w:sz="0" w:space="0" w:color="auto"/>
                      </w:divBdr>
                    </w:div>
                  </w:divsChild>
                </w:div>
                <w:div w:id="1713847451">
                  <w:marLeft w:val="0"/>
                  <w:marRight w:val="0"/>
                  <w:marTop w:val="0"/>
                  <w:marBottom w:val="0"/>
                  <w:divBdr>
                    <w:top w:val="none" w:sz="0" w:space="0" w:color="auto"/>
                    <w:left w:val="none" w:sz="0" w:space="0" w:color="auto"/>
                    <w:bottom w:val="none" w:sz="0" w:space="0" w:color="auto"/>
                    <w:right w:val="none" w:sz="0" w:space="0" w:color="auto"/>
                  </w:divBdr>
                  <w:divsChild>
                    <w:div w:id="713309154">
                      <w:marLeft w:val="0"/>
                      <w:marRight w:val="0"/>
                      <w:marTop w:val="0"/>
                      <w:marBottom w:val="0"/>
                      <w:divBdr>
                        <w:top w:val="none" w:sz="0" w:space="0" w:color="auto"/>
                        <w:left w:val="none" w:sz="0" w:space="0" w:color="auto"/>
                        <w:bottom w:val="none" w:sz="0" w:space="0" w:color="auto"/>
                        <w:right w:val="none" w:sz="0" w:space="0" w:color="auto"/>
                      </w:divBdr>
                    </w:div>
                  </w:divsChild>
                </w:div>
                <w:div w:id="1718702791">
                  <w:marLeft w:val="0"/>
                  <w:marRight w:val="0"/>
                  <w:marTop w:val="0"/>
                  <w:marBottom w:val="0"/>
                  <w:divBdr>
                    <w:top w:val="none" w:sz="0" w:space="0" w:color="auto"/>
                    <w:left w:val="none" w:sz="0" w:space="0" w:color="auto"/>
                    <w:bottom w:val="none" w:sz="0" w:space="0" w:color="auto"/>
                    <w:right w:val="none" w:sz="0" w:space="0" w:color="auto"/>
                  </w:divBdr>
                  <w:divsChild>
                    <w:div w:id="1687946963">
                      <w:marLeft w:val="0"/>
                      <w:marRight w:val="0"/>
                      <w:marTop w:val="0"/>
                      <w:marBottom w:val="0"/>
                      <w:divBdr>
                        <w:top w:val="none" w:sz="0" w:space="0" w:color="auto"/>
                        <w:left w:val="none" w:sz="0" w:space="0" w:color="auto"/>
                        <w:bottom w:val="none" w:sz="0" w:space="0" w:color="auto"/>
                        <w:right w:val="none" w:sz="0" w:space="0" w:color="auto"/>
                      </w:divBdr>
                    </w:div>
                  </w:divsChild>
                </w:div>
                <w:div w:id="1803814712">
                  <w:marLeft w:val="0"/>
                  <w:marRight w:val="0"/>
                  <w:marTop w:val="0"/>
                  <w:marBottom w:val="0"/>
                  <w:divBdr>
                    <w:top w:val="none" w:sz="0" w:space="0" w:color="auto"/>
                    <w:left w:val="none" w:sz="0" w:space="0" w:color="auto"/>
                    <w:bottom w:val="none" w:sz="0" w:space="0" w:color="auto"/>
                    <w:right w:val="none" w:sz="0" w:space="0" w:color="auto"/>
                  </w:divBdr>
                  <w:divsChild>
                    <w:div w:id="985009833">
                      <w:marLeft w:val="0"/>
                      <w:marRight w:val="0"/>
                      <w:marTop w:val="0"/>
                      <w:marBottom w:val="0"/>
                      <w:divBdr>
                        <w:top w:val="none" w:sz="0" w:space="0" w:color="auto"/>
                        <w:left w:val="none" w:sz="0" w:space="0" w:color="auto"/>
                        <w:bottom w:val="none" w:sz="0" w:space="0" w:color="auto"/>
                        <w:right w:val="none" w:sz="0" w:space="0" w:color="auto"/>
                      </w:divBdr>
                    </w:div>
                  </w:divsChild>
                </w:div>
                <w:div w:id="1917396937">
                  <w:marLeft w:val="0"/>
                  <w:marRight w:val="0"/>
                  <w:marTop w:val="0"/>
                  <w:marBottom w:val="0"/>
                  <w:divBdr>
                    <w:top w:val="none" w:sz="0" w:space="0" w:color="auto"/>
                    <w:left w:val="none" w:sz="0" w:space="0" w:color="auto"/>
                    <w:bottom w:val="none" w:sz="0" w:space="0" w:color="auto"/>
                    <w:right w:val="none" w:sz="0" w:space="0" w:color="auto"/>
                  </w:divBdr>
                  <w:divsChild>
                    <w:div w:id="1914926141">
                      <w:marLeft w:val="0"/>
                      <w:marRight w:val="0"/>
                      <w:marTop w:val="0"/>
                      <w:marBottom w:val="0"/>
                      <w:divBdr>
                        <w:top w:val="none" w:sz="0" w:space="0" w:color="auto"/>
                        <w:left w:val="none" w:sz="0" w:space="0" w:color="auto"/>
                        <w:bottom w:val="none" w:sz="0" w:space="0" w:color="auto"/>
                        <w:right w:val="none" w:sz="0" w:space="0" w:color="auto"/>
                      </w:divBdr>
                    </w:div>
                  </w:divsChild>
                </w:div>
                <w:div w:id="1938708453">
                  <w:marLeft w:val="0"/>
                  <w:marRight w:val="0"/>
                  <w:marTop w:val="0"/>
                  <w:marBottom w:val="0"/>
                  <w:divBdr>
                    <w:top w:val="none" w:sz="0" w:space="0" w:color="auto"/>
                    <w:left w:val="none" w:sz="0" w:space="0" w:color="auto"/>
                    <w:bottom w:val="none" w:sz="0" w:space="0" w:color="auto"/>
                    <w:right w:val="none" w:sz="0" w:space="0" w:color="auto"/>
                  </w:divBdr>
                  <w:divsChild>
                    <w:div w:id="314577888">
                      <w:marLeft w:val="0"/>
                      <w:marRight w:val="0"/>
                      <w:marTop w:val="0"/>
                      <w:marBottom w:val="0"/>
                      <w:divBdr>
                        <w:top w:val="none" w:sz="0" w:space="0" w:color="auto"/>
                        <w:left w:val="none" w:sz="0" w:space="0" w:color="auto"/>
                        <w:bottom w:val="none" w:sz="0" w:space="0" w:color="auto"/>
                        <w:right w:val="none" w:sz="0" w:space="0" w:color="auto"/>
                      </w:divBdr>
                    </w:div>
                  </w:divsChild>
                </w:div>
                <w:div w:id="1978341702">
                  <w:marLeft w:val="0"/>
                  <w:marRight w:val="0"/>
                  <w:marTop w:val="0"/>
                  <w:marBottom w:val="0"/>
                  <w:divBdr>
                    <w:top w:val="none" w:sz="0" w:space="0" w:color="auto"/>
                    <w:left w:val="none" w:sz="0" w:space="0" w:color="auto"/>
                    <w:bottom w:val="none" w:sz="0" w:space="0" w:color="auto"/>
                    <w:right w:val="none" w:sz="0" w:space="0" w:color="auto"/>
                  </w:divBdr>
                  <w:divsChild>
                    <w:div w:id="1316103020">
                      <w:marLeft w:val="0"/>
                      <w:marRight w:val="0"/>
                      <w:marTop w:val="0"/>
                      <w:marBottom w:val="0"/>
                      <w:divBdr>
                        <w:top w:val="none" w:sz="0" w:space="0" w:color="auto"/>
                        <w:left w:val="none" w:sz="0" w:space="0" w:color="auto"/>
                        <w:bottom w:val="none" w:sz="0" w:space="0" w:color="auto"/>
                        <w:right w:val="none" w:sz="0" w:space="0" w:color="auto"/>
                      </w:divBdr>
                    </w:div>
                  </w:divsChild>
                </w:div>
                <w:div w:id="2053845939">
                  <w:marLeft w:val="0"/>
                  <w:marRight w:val="0"/>
                  <w:marTop w:val="0"/>
                  <w:marBottom w:val="0"/>
                  <w:divBdr>
                    <w:top w:val="none" w:sz="0" w:space="0" w:color="auto"/>
                    <w:left w:val="none" w:sz="0" w:space="0" w:color="auto"/>
                    <w:bottom w:val="none" w:sz="0" w:space="0" w:color="auto"/>
                    <w:right w:val="none" w:sz="0" w:space="0" w:color="auto"/>
                  </w:divBdr>
                  <w:divsChild>
                    <w:div w:id="1016467901">
                      <w:marLeft w:val="0"/>
                      <w:marRight w:val="0"/>
                      <w:marTop w:val="0"/>
                      <w:marBottom w:val="0"/>
                      <w:divBdr>
                        <w:top w:val="none" w:sz="0" w:space="0" w:color="auto"/>
                        <w:left w:val="none" w:sz="0" w:space="0" w:color="auto"/>
                        <w:bottom w:val="none" w:sz="0" w:space="0" w:color="auto"/>
                        <w:right w:val="none" w:sz="0" w:space="0" w:color="auto"/>
                      </w:divBdr>
                    </w:div>
                  </w:divsChild>
                </w:div>
                <w:div w:id="2146846715">
                  <w:marLeft w:val="0"/>
                  <w:marRight w:val="0"/>
                  <w:marTop w:val="0"/>
                  <w:marBottom w:val="0"/>
                  <w:divBdr>
                    <w:top w:val="none" w:sz="0" w:space="0" w:color="auto"/>
                    <w:left w:val="none" w:sz="0" w:space="0" w:color="auto"/>
                    <w:bottom w:val="none" w:sz="0" w:space="0" w:color="auto"/>
                    <w:right w:val="none" w:sz="0" w:space="0" w:color="auto"/>
                  </w:divBdr>
                  <w:divsChild>
                    <w:div w:id="843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649547">
      <w:bodyDiv w:val="1"/>
      <w:marLeft w:val="0"/>
      <w:marRight w:val="0"/>
      <w:marTop w:val="0"/>
      <w:marBottom w:val="0"/>
      <w:divBdr>
        <w:top w:val="none" w:sz="0" w:space="0" w:color="auto"/>
        <w:left w:val="none" w:sz="0" w:space="0" w:color="auto"/>
        <w:bottom w:val="none" w:sz="0" w:space="0" w:color="auto"/>
        <w:right w:val="none" w:sz="0" w:space="0" w:color="auto"/>
      </w:divBdr>
      <w:divsChild>
        <w:div w:id="87503441">
          <w:marLeft w:val="0"/>
          <w:marRight w:val="0"/>
          <w:marTop w:val="0"/>
          <w:marBottom w:val="0"/>
          <w:divBdr>
            <w:top w:val="none" w:sz="0" w:space="0" w:color="auto"/>
            <w:left w:val="none" w:sz="0" w:space="0" w:color="auto"/>
            <w:bottom w:val="none" w:sz="0" w:space="0" w:color="auto"/>
            <w:right w:val="none" w:sz="0" w:space="0" w:color="auto"/>
          </w:divBdr>
        </w:div>
        <w:div w:id="762149407">
          <w:marLeft w:val="0"/>
          <w:marRight w:val="0"/>
          <w:marTop w:val="0"/>
          <w:marBottom w:val="0"/>
          <w:divBdr>
            <w:top w:val="none" w:sz="0" w:space="0" w:color="auto"/>
            <w:left w:val="none" w:sz="0" w:space="0" w:color="auto"/>
            <w:bottom w:val="none" w:sz="0" w:space="0" w:color="auto"/>
            <w:right w:val="none" w:sz="0" w:space="0" w:color="auto"/>
          </w:divBdr>
          <w:divsChild>
            <w:div w:id="439952064">
              <w:marLeft w:val="-75"/>
              <w:marRight w:val="0"/>
              <w:marTop w:val="30"/>
              <w:marBottom w:val="30"/>
              <w:divBdr>
                <w:top w:val="none" w:sz="0" w:space="0" w:color="auto"/>
                <w:left w:val="none" w:sz="0" w:space="0" w:color="auto"/>
                <w:bottom w:val="none" w:sz="0" w:space="0" w:color="auto"/>
                <w:right w:val="none" w:sz="0" w:space="0" w:color="auto"/>
              </w:divBdr>
              <w:divsChild>
                <w:div w:id="64183105">
                  <w:marLeft w:val="0"/>
                  <w:marRight w:val="0"/>
                  <w:marTop w:val="0"/>
                  <w:marBottom w:val="0"/>
                  <w:divBdr>
                    <w:top w:val="none" w:sz="0" w:space="0" w:color="auto"/>
                    <w:left w:val="none" w:sz="0" w:space="0" w:color="auto"/>
                    <w:bottom w:val="none" w:sz="0" w:space="0" w:color="auto"/>
                    <w:right w:val="none" w:sz="0" w:space="0" w:color="auto"/>
                  </w:divBdr>
                  <w:divsChild>
                    <w:div w:id="706367567">
                      <w:marLeft w:val="0"/>
                      <w:marRight w:val="0"/>
                      <w:marTop w:val="0"/>
                      <w:marBottom w:val="0"/>
                      <w:divBdr>
                        <w:top w:val="none" w:sz="0" w:space="0" w:color="auto"/>
                        <w:left w:val="none" w:sz="0" w:space="0" w:color="auto"/>
                        <w:bottom w:val="none" w:sz="0" w:space="0" w:color="auto"/>
                        <w:right w:val="none" w:sz="0" w:space="0" w:color="auto"/>
                      </w:divBdr>
                    </w:div>
                  </w:divsChild>
                </w:div>
                <w:div w:id="96147081">
                  <w:marLeft w:val="0"/>
                  <w:marRight w:val="0"/>
                  <w:marTop w:val="0"/>
                  <w:marBottom w:val="0"/>
                  <w:divBdr>
                    <w:top w:val="none" w:sz="0" w:space="0" w:color="auto"/>
                    <w:left w:val="none" w:sz="0" w:space="0" w:color="auto"/>
                    <w:bottom w:val="none" w:sz="0" w:space="0" w:color="auto"/>
                    <w:right w:val="none" w:sz="0" w:space="0" w:color="auto"/>
                  </w:divBdr>
                  <w:divsChild>
                    <w:div w:id="1823231982">
                      <w:marLeft w:val="0"/>
                      <w:marRight w:val="0"/>
                      <w:marTop w:val="0"/>
                      <w:marBottom w:val="0"/>
                      <w:divBdr>
                        <w:top w:val="none" w:sz="0" w:space="0" w:color="auto"/>
                        <w:left w:val="none" w:sz="0" w:space="0" w:color="auto"/>
                        <w:bottom w:val="none" w:sz="0" w:space="0" w:color="auto"/>
                        <w:right w:val="none" w:sz="0" w:space="0" w:color="auto"/>
                      </w:divBdr>
                    </w:div>
                  </w:divsChild>
                </w:div>
                <w:div w:id="102504218">
                  <w:marLeft w:val="0"/>
                  <w:marRight w:val="0"/>
                  <w:marTop w:val="0"/>
                  <w:marBottom w:val="0"/>
                  <w:divBdr>
                    <w:top w:val="none" w:sz="0" w:space="0" w:color="auto"/>
                    <w:left w:val="none" w:sz="0" w:space="0" w:color="auto"/>
                    <w:bottom w:val="none" w:sz="0" w:space="0" w:color="auto"/>
                    <w:right w:val="none" w:sz="0" w:space="0" w:color="auto"/>
                  </w:divBdr>
                  <w:divsChild>
                    <w:div w:id="511798837">
                      <w:marLeft w:val="0"/>
                      <w:marRight w:val="0"/>
                      <w:marTop w:val="0"/>
                      <w:marBottom w:val="0"/>
                      <w:divBdr>
                        <w:top w:val="none" w:sz="0" w:space="0" w:color="auto"/>
                        <w:left w:val="none" w:sz="0" w:space="0" w:color="auto"/>
                        <w:bottom w:val="none" w:sz="0" w:space="0" w:color="auto"/>
                        <w:right w:val="none" w:sz="0" w:space="0" w:color="auto"/>
                      </w:divBdr>
                    </w:div>
                  </w:divsChild>
                </w:div>
                <w:div w:id="115805414">
                  <w:marLeft w:val="0"/>
                  <w:marRight w:val="0"/>
                  <w:marTop w:val="0"/>
                  <w:marBottom w:val="0"/>
                  <w:divBdr>
                    <w:top w:val="none" w:sz="0" w:space="0" w:color="auto"/>
                    <w:left w:val="none" w:sz="0" w:space="0" w:color="auto"/>
                    <w:bottom w:val="none" w:sz="0" w:space="0" w:color="auto"/>
                    <w:right w:val="none" w:sz="0" w:space="0" w:color="auto"/>
                  </w:divBdr>
                  <w:divsChild>
                    <w:div w:id="1789930022">
                      <w:marLeft w:val="0"/>
                      <w:marRight w:val="0"/>
                      <w:marTop w:val="0"/>
                      <w:marBottom w:val="0"/>
                      <w:divBdr>
                        <w:top w:val="none" w:sz="0" w:space="0" w:color="auto"/>
                        <w:left w:val="none" w:sz="0" w:space="0" w:color="auto"/>
                        <w:bottom w:val="none" w:sz="0" w:space="0" w:color="auto"/>
                        <w:right w:val="none" w:sz="0" w:space="0" w:color="auto"/>
                      </w:divBdr>
                    </w:div>
                  </w:divsChild>
                </w:div>
                <w:div w:id="142742689">
                  <w:marLeft w:val="0"/>
                  <w:marRight w:val="0"/>
                  <w:marTop w:val="0"/>
                  <w:marBottom w:val="0"/>
                  <w:divBdr>
                    <w:top w:val="none" w:sz="0" w:space="0" w:color="auto"/>
                    <w:left w:val="none" w:sz="0" w:space="0" w:color="auto"/>
                    <w:bottom w:val="none" w:sz="0" w:space="0" w:color="auto"/>
                    <w:right w:val="none" w:sz="0" w:space="0" w:color="auto"/>
                  </w:divBdr>
                  <w:divsChild>
                    <w:div w:id="2016150201">
                      <w:marLeft w:val="0"/>
                      <w:marRight w:val="0"/>
                      <w:marTop w:val="0"/>
                      <w:marBottom w:val="0"/>
                      <w:divBdr>
                        <w:top w:val="none" w:sz="0" w:space="0" w:color="auto"/>
                        <w:left w:val="none" w:sz="0" w:space="0" w:color="auto"/>
                        <w:bottom w:val="none" w:sz="0" w:space="0" w:color="auto"/>
                        <w:right w:val="none" w:sz="0" w:space="0" w:color="auto"/>
                      </w:divBdr>
                    </w:div>
                  </w:divsChild>
                </w:div>
                <w:div w:id="216205579">
                  <w:marLeft w:val="0"/>
                  <w:marRight w:val="0"/>
                  <w:marTop w:val="0"/>
                  <w:marBottom w:val="0"/>
                  <w:divBdr>
                    <w:top w:val="none" w:sz="0" w:space="0" w:color="auto"/>
                    <w:left w:val="none" w:sz="0" w:space="0" w:color="auto"/>
                    <w:bottom w:val="none" w:sz="0" w:space="0" w:color="auto"/>
                    <w:right w:val="none" w:sz="0" w:space="0" w:color="auto"/>
                  </w:divBdr>
                  <w:divsChild>
                    <w:div w:id="1472363612">
                      <w:marLeft w:val="0"/>
                      <w:marRight w:val="0"/>
                      <w:marTop w:val="0"/>
                      <w:marBottom w:val="0"/>
                      <w:divBdr>
                        <w:top w:val="none" w:sz="0" w:space="0" w:color="auto"/>
                        <w:left w:val="none" w:sz="0" w:space="0" w:color="auto"/>
                        <w:bottom w:val="none" w:sz="0" w:space="0" w:color="auto"/>
                        <w:right w:val="none" w:sz="0" w:space="0" w:color="auto"/>
                      </w:divBdr>
                    </w:div>
                  </w:divsChild>
                </w:div>
                <w:div w:id="265583910">
                  <w:marLeft w:val="0"/>
                  <w:marRight w:val="0"/>
                  <w:marTop w:val="0"/>
                  <w:marBottom w:val="0"/>
                  <w:divBdr>
                    <w:top w:val="none" w:sz="0" w:space="0" w:color="auto"/>
                    <w:left w:val="none" w:sz="0" w:space="0" w:color="auto"/>
                    <w:bottom w:val="none" w:sz="0" w:space="0" w:color="auto"/>
                    <w:right w:val="none" w:sz="0" w:space="0" w:color="auto"/>
                  </w:divBdr>
                  <w:divsChild>
                    <w:div w:id="578439927">
                      <w:marLeft w:val="0"/>
                      <w:marRight w:val="0"/>
                      <w:marTop w:val="0"/>
                      <w:marBottom w:val="0"/>
                      <w:divBdr>
                        <w:top w:val="none" w:sz="0" w:space="0" w:color="auto"/>
                        <w:left w:val="none" w:sz="0" w:space="0" w:color="auto"/>
                        <w:bottom w:val="none" w:sz="0" w:space="0" w:color="auto"/>
                        <w:right w:val="none" w:sz="0" w:space="0" w:color="auto"/>
                      </w:divBdr>
                    </w:div>
                  </w:divsChild>
                </w:div>
                <w:div w:id="280963231">
                  <w:marLeft w:val="0"/>
                  <w:marRight w:val="0"/>
                  <w:marTop w:val="0"/>
                  <w:marBottom w:val="0"/>
                  <w:divBdr>
                    <w:top w:val="none" w:sz="0" w:space="0" w:color="auto"/>
                    <w:left w:val="none" w:sz="0" w:space="0" w:color="auto"/>
                    <w:bottom w:val="none" w:sz="0" w:space="0" w:color="auto"/>
                    <w:right w:val="none" w:sz="0" w:space="0" w:color="auto"/>
                  </w:divBdr>
                  <w:divsChild>
                    <w:div w:id="207765856">
                      <w:marLeft w:val="0"/>
                      <w:marRight w:val="0"/>
                      <w:marTop w:val="0"/>
                      <w:marBottom w:val="0"/>
                      <w:divBdr>
                        <w:top w:val="none" w:sz="0" w:space="0" w:color="auto"/>
                        <w:left w:val="none" w:sz="0" w:space="0" w:color="auto"/>
                        <w:bottom w:val="none" w:sz="0" w:space="0" w:color="auto"/>
                        <w:right w:val="none" w:sz="0" w:space="0" w:color="auto"/>
                      </w:divBdr>
                    </w:div>
                  </w:divsChild>
                </w:div>
                <w:div w:id="392050946">
                  <w:marLeft w:val="0"/>
                  <w:marRight w:val="0"/>
                  <w:marTop w:val="0"/>
                  <w:marBottom w:val="0"/>
                  <w:divBdr>
                    <w:top w:val="none" w:sz="0" w:space="0" w:color="auto"/>
                    <w:left w:val="none" w:sz="0" w:space="0" w:color="auto"/>
                    <w:bottom w:val="none" w:sz="0" w:space="0" w:color="auto"/>
                    <w:right w:val="none" w:sz="0" w:space="0" w:color="auto"/>
                  </w:divBdr>
                  <w:divsChild>
                    <w:div w:id="1656302299">
                      <w:marLeft w:val="0"/>
                      <w:marRight w:val="0"/>
                      <w:marTop w:val="0"/>
                      <w:marBottom w:val="0"/>
                      <w:divBdr>
                        <w:top w:val="none" w:sz="0" w:space="0" w:color="auto"/>
                        <w:left w:val="none" w:sz="0" w:space="0" w:color="auto"/>
                        <w:bottom w:val="none" w:sz="0" w:space="0" w:color="auto"/>
                        <w:right w:val="none" w:sz="0" w:space="0" w:color="auto"/>
                      </w:divBdr>
                    </w:div>
                  </w:divsChild>
                </w:div>
                <w:div w:id="416370662">
                  <w:marLeft w:val="0"/>
                  <w:marRight w:val="0"/>
                  <w:marTop w:val="0"/>
                  <w:marBottom w:val="0"/>
                  <w:divBdr>
                    <w:top w:val="none" w:sz="0" w:space="0" w:color="auto"/>
                    <w:left w:val="none" w:sz="0" w:space="0" w:color="auto"/>
                    <w:bottom w:val="none" w:sz="0" w:space="0" w:color="auto"/>
                    <w:right w:val="none" w:sz="0" w:space="0" w:color="auto"/>
                  </w:divBdr>
                  <w:divsChild>
                    <w:div w:id="1470171784">
                      <w:marLeft w:val="0"/>
                      <w:marRight w:val="0"/>
                      <w:marTop w:val="0"/>
                      <w:marBottom w:val="0"/>
                      <w:divBdr>
                        <w:top w:val="none" w:sz="0" w:space="0" w:color="auto"/>
                        <w:left w:val="none" w:sz="0" w:space="0" w:color="auto"/>
                        <w:bottom w:val="none" w:sz="0" w:space="0" w:color="auto"/>
                        <w:right w:val="none" w:sz="0" w:space="0" w:color="auto"/>
                      </w:divBdr>
                    </w:div>
                  </w:divsChild>
                </w:div>
                <w:div w:id="501968185">
                  <w:marLeft w:val="0"/>
                  <w:marRight w:val="0"/>
                  <w:marTop w:val="0"/>
                  <w:marBottom w:val="0"/>
                  <w:divBdr>
                    <w:top w:val="none" w:sz="0" w:space="0" w:color="auto"/>
                    <w:left w:val="none" w:sz="0" w:space="0" w:color="auto"/>
                    <w:bottom w:val="none" w:sz="0" w:space="0" w:color="auto"/>
                    <w:right w:val="none" w:sz="0" w:space="0" w:color="auto"/>
                  </w:divBdr>
                  <w:divsChild>
                    <w:div w:id="246809444">
                      <w:marLeft w:val="0"/>
                      <w:marRight w:val="0"/>
                      <w:marTop w:val="0"/>
                      <w:marBottom w:val="0"/>
                      <w:divBdr>
                        <w:top w:val="none" w:sz="0" w:space="0" w:color="auto"/>
                        <w:left w:val="none" w:sz="0" w:space="0" w:color="auto"/>
                        <w:bottom w:val="none" w:sz="0" w:space="0" w:color="auto"/>
                        <w:right w:val="none" w:sz="0" w:space="0" w:color="auto"/>
                      </w:divBdr>
                    </w:div>
                  </w:divsChild>
                </w:div>
                <w:div w:id="521669067">
                  <w:marLeft w:val="0"/>
                  <w:marRight w:val="0"/>
                  <w:marTop w:val="0"/>
                  <w:marBottom w:val="0"/>
                  <w:divBdr>
                    <w:top w:val="none" w:sz="0" w:space="0" w:color="auto"/>
                    <w:left w:val="none" w:sz="0" w:space="0" w:color="auto"/>
                    <w:bottom w:val="none" w:sz="0" w:space="0" w:color="auto"/>
                    <w:right w:val="none" w:sz="0" w:space="0" w:color="auto"/>
                  </w:divBdr>
                  <w:divsChild>
                    <w:div w:id="273947450">
                      <w:marLeft w:val="0"/>
                      <w:marRight w:val="0"/>
                      <w:marTop w:val="0"/>
                      <w:marBottom w:val="0"/>
                      <w:divBdr>
                        <w:top w:val="none" w:sz="0" w:space="0" w:color="auto"/>
                        <w:left w:val="none" w:sz="0" w:space="0" w:color="auto"/>
                        <w:bottom w:val="none" w:sz="0" w:space="0" w:color="auto"/>
                        <w:right w:val="none" w:sz="0" w:space="0" w:color="auto"/>
                      </w:divBdr>
                    </w:div>
                  </w:divsChild>
                </w:div>
                <w:div w:id="530609200">
                  <w:marLeft w:val="0"/>
                  <w:marRight w:val="0"/>
                  <w:marTop w:val="0"/>
                  <w:marBottom w:val="0"/>
                  <w:divBdr>
                    <w:top w:val="none" w:sz="0" w:space="0" w:color="auto"/>
                    <w:left w:val="none" w:sz="0" w:space="0" w:color="auto"/>
                    <w:bottom w:val="none" w:sz="0" w:space="0" w:color="auto"/>
                    <w:right w:val="none" w:sz="0" w:space="0" w:color="auto"/>
                  </w:divBdr>
                  <w:divsChild>
                    <w:div w:id="488985913">
                      <w:marLeft w:val="0"/>
                      <w:marRight w:val="0"/>
                      <w:marTop w:val="0"/>
                      <w:marBottom w:val="0"/>
                      <w:divBdr>
                        <w:top w:val="none" w:sz="0" w:space="0" w:color="auto"/>
                        <w:left w:val="none" w:sz="0" w:space="0" w:color="auto"/>
                        <w:bottom w:val="none" w:sz="0" w:space="0" w:color="auto"/>
                        <w:right w:val="none" w:sz="0" w:space="0" w:color="auto"/>
                      </w:divBdr>
                    </w:div>
                  </w:divsChild>
                </w:div>
                <w:div w:id="541091807">
                  <w:marLeft w:val="0"/>
                  <w:marRight w:val="0"/>
                  <w:marTop w:val="0"/>
                  <w:marBottom w:val="0"/>
                  <w:divBdr>
                    <w:top w:val="none" w:sz="0" w:space="0" w:color="auto"/>
                    <w:left w:val="none" w:sz="0" w:space="0" w:color="auto"/>
                    <w:bottom w:val="none" w:sz="0" w:space="0" w:color="auto"/>
                    <w:right w:val="none" w:sz="0" w:space="0" w:color="auto"/>
                  </w:divBdr>
                  <w:divsChild>
                    <w:div w:id="1684091288">
                      <w:marLeft w:val="0"/>
                      <w:marRight w:val="0"/>
                      <w:marTop w:val="0"/>
                      <w:marBottom w:val="0"/>
                      <w:divBdr>
                        <w:top w:val="none" w:sz="0" w:space="0" w:color="auto"/>
                        <w:left w:val="none" w:sz="0" w:space="0" w:color="auto"/>
                        <w:bottom w:val="none" w:sz="0" w:space="0" w:color="auto"/>
                        <w:right w:val="none" w:sz="0" w:space="0" w:color="auto"/>
                      </w:divBdr>
                    </w:div>
                  </w:divsChild>
                </w:div>
                <w:div w:id="541409123">
                  <w:marLeft w:val="0"/>
                  <w:marRight w:val="0"/>
                  <w:marTop w:val="0"/>
                  <w:marBottom w:val="0"/>
                  <w:divBdr>
                    <w:top w:val="none" w:sz="0" w:space="0" w:color="auto"/>
                    <w:left w:val="none" w:sz="0" w:space="0" w:color="auto"/>
                    <w:bottom w:val="none" w:sz="0" w:space="0" w:color="auto"/>
                    <w:right w:val="none" w:sz="0" w:space="0" w:color="auto"/>
                  </w:divBdr>
                  <w:divsChild>
                    <w:div w:id="1059062198">
                      <w:marLeft w:val="0"/>
                      <w:marRight w:val="0"/>
                      <w:marTop w:val="0"/>
                      <w:marBottom w:val="0"/>
                      <w:divBdr>
                        <w:top w:val="none" w:sz="0" w:space="0" w:color="auto"/>
                        <w:left w:val="none" w:sz="0" w:space="0" w:color="auto"/>
                        <w:bottom w:val="none" w:sz="0" w:space="0" w:color="auto"/>
                        <w:right w:val="none" w:sz="0" w:space="0" w:color="auto"/>
                      </w:divBdr>
                    </w:div>
                  </w:divsChild>
                </w:div>
                <w:div w:id="593444653">
                  <w:marLeft w:val="0"/>
                  <w:marRight w:val="0"/>
                  <w:marTop w:val="0"/>
                  <w:marBottom w:val="0"/>
                  <w:divBdr>
                    <w:top w:val="none" w:sz="0" w:space="0" w:color="auto"/>
                    <w:left w:val="none" w:sz="0" w:space="0" w:color="auto"/>
                    <w:bottom w:val="none" w:sz="0" w:space="0" w:color="auto"/>
                    <w:right w:val="none" w:sz="0" w:space="0" w:color="auto"/>
                  </w:divBdr>
                  <w:divsChild>
                    <w:div w:id="850533158">
                      <w:marLeft w:val="0"/>
                      <w:marRight w:val="0"/>
                      <w:marTop w:val="0"/>
                      <w:marBottom w:val="0"/>
                      <w:divBdr>
                        <w:top w:val="none" w:sz="0" w:space="0" w:color="auto"/>
                        <w:left w:val="none" w:sz="0" w:space="0" w:color="auto"/>
                        <w:bottom w:val="none" w:sz="0" w:space="0" w:color="auto"/>
                        <w:right w:val="none" w:sz="0" w:space="0" w:color="auto"/>
                      </w:divBdr>
                    </w:div>
                  </w:divsChild>
                </w:div>
                <w:div w:id="606351096">
                  <w:marLeft w:val="0"/>
                  <w:marRight w:val="0"/>
                  <w:marTop w:val="0"/>
                  <w:marBottom w:val="0"/>
                  <w:divBdr>
                    <w:top w:val="none" w:sz="0" w:space="0" w:color="auto"/>
                    <w:left w:val="none" w:sz="0" w:space="0" w:color="auto"/>
                    <w:bottom w:val="none" w:sz="0" w:space="0" w:color="auto"/>
                    <w:right w:val="none" w:sz="0" w:space="0" w:color="auto"/>
                  </w:divBdr>
                  <w:divsChild>
                    <w:div w:id="1878810281">
                      <w:marLeft w:val="0"/>
                      <w:marRight w:val="0"/>
                      <w:marTop w:val="0"/>
                      <w:marBottom w:val="0"/>
                      <w:divBdr>
                        <w:top w:val="none" w:sz="0" w:space="0" w:color="auto"/>
                        <w:left w:val="none" w:sz="0" w:space="0" w:color="auto"/>
                        <w:bottom w:val="none" w:sz="0" w:space="0" w:color="auto"/>
                        <w:right w:val="none" w:sz="0" w:space="0" w:color="auto"/>
                      </w:divBdr>
                    </w:div>
                  </w:divsChild>
                </w:div>
                <w:div w:id="632294134">
                  <w:marLeft w:val="0"/>
                  <w:marRight w:val="0"/>
                  <w:marTop w:val="0"/>
                  <w:marBottom w:val="0"/>
                  <w:divBdr>
                    <w:top w:val="none" w:sz="0" w:space="0" w:color="auto"/>
                    <w:left w:val="none" w:sz="0" w:space="0" w:color="auto"/>
                    <w:bottom w:val="none" w:sz="0" w:space="0" w:color="auto"/>
                    <w:right w:val="none" w:sz="0" w:space="0" w:color="auto"/>
                  </w:divBdr>
                  <w:divsChild>
                    <w:div w:id="156383817">
                      <w:marLeft w:val="0"/>
                      <w:marRight w:val="0"/>
                      <w:marTop w:val="0"/>
                      <w:marBottom w:val="0"/>
                      <w:divBdr>
                        <w:top w:val="none" w:sz="0" w:space="0" w:color="auto"/>
                        <w:left w:val="none" w:sz="0" w:space="0" w:color="auto"/>
                        <w:bottom w:val="none" w:sz="0" w:space="0" w:color="auto"/>
                        <w:right w:val="none" w:sz="0" w:space="0" w:color="auto"/>
                      </w:divBdr>
                    </w:div>
                  </w:divsChild>
                </w:div>
                <w:div w:id="660353542">
                  <w:marLeft w:val="0"/>
                  <w:marRight w:val="0"/>
                  <w:marTop w:val="0"/>
                  <w:marBottom w:val="0"/>
                  <w:divBdr>
                    <w:top w:val="none" w:sz="0" w:space="0" w:color="auto"/>
                    <w:left w:val="none" w:sz="0" w:space="0" w:color="auto"/>
                    <w:bottom w:val="none" w:sz="0" w:space="0" w:color="auto"/>
                    <w:right w:val="none" w:sz="0" w:space="0" w:color="auto"/>
                  </w:divBdr>
                  <w:divsChild>
                    <w:div w:id="1094208261">
                      <w:marLeft w:val="0"/>
                      <w:marRight w:val="0"/>
                      <w:marTop w:val="0"/>
                      <w:marBottom w:val="0"/>
                      <w:divBdr>
                        <w:top w:val="none" w:sz="0" w:space="0" w:color="auto"/>
                        <w:left w:val="none" w:sz="0" w:space="0" w:color="auto"/>
                        <w:bottom w:val="none" w:sz="0" w:space="0" w:color="auto"/>
                        <w:right w:val="none" w:sz="0" w:space="0" w:color="auto"/>
                      </w:divBdr>
                    </w:div>
                  </w:divsChild>
                </w:div>
                <w:div w:id="677317577">
                  <w:marLeft w:val="0"/>
                  <w:marRight w:val="0"/>
                  <w:marTop w:val="0"/>
                  <w:marBottom w:val="0"/>
                  <w:divBdr>
                    <w:top w:val="none" w:sz="0" w:space="0" w:color="auto"/>
                    <w:left w:val="none" w:sz="0" w:space="0" w:color="auto"/>
                    <w:bottom w:val="none" w:sz="0" w:space="0" w:color="auto"/>
                    <w:right w:val="none" w:sz="0" w:space="0" w:color="auto"/>
                  </w:divBdr>
                  <w:divsChild>
                    <w:div w:id="7753711">
                      <w:marLeft w:val="0"/>
                      <w:marRight w:val="0"/>
                      <w:marTop w:val="0"/>
                      <w:marBottom w:val="0"/>
                      <w:divBdr>
                        <w:top w:val="none" w:sz="0" w:space="0" w:color="auto"/>
                        <w:left w:val="none" w:sz="0" w:space="0" w:color="auto"/>
                        <w:bottom w:val="none" w:sz="0" w:space="0" w:color="auto"/>
                        <w:right w:val="none" w:sz="0" w:space="0" w:color="auto"/>
                      </w:divBdr>
                    </w:div>
                  </w:divsChild>
                </w:div>
                <w:div w:id="695811579">
                  <w:marLeft w:val="0"/>
                  <w:marRight w:val="0"/>
                  <w:marTop w:val="0"/>
                  <w:marBottom w:val="0"/>
                  <w:divBdr>
                    <w:top w:val="none" w:sz="0" w:space="0" w:color="auto"/>
                    <w:left w:val="none" w:sz="0" w:space="0" w:color="auto"/>
                    <w:bottom w:val="none" w:sz="0" w:space="0" w:color="auto"/>
                    <w:right w:val="none" w:sz="0" w:space="0" w:color="auto"/>
                  </w:divBdr>
                  <w:divsChild>
                    <w:div w:id="1796291149">
                      <w:marLeft w:val="0"/>
                      <w:marRight w:val="0"/>
                      <w:marTop w:val="0"/>
                      <w:marBottom w:val="0"/>
                      <w:divBdr>
                        <w:top w:val="none" w:sz="0" w:space="0" w:color="auto"/>
                        <w:left w:val="none" w:sz="0" w:space="0" w:color="auto"/>
                        <w:bottom w:val="none" w:sz="0" w:space="0" w:color="auto"/>
                        <w:right w:val="none" w:sz="0" w:space="0" w:color="auto"/>
                      </w:divBdr>
                    </w:div>
                  </w:divsChild>
                </w:div>
                <w:div w:id="753819747">
                  <w:marLeft w:val="0"/>
                  <w:marRight w:val="0"/>
                  <w:marTop w:val="0"/>
                  <w:marBottom w:val="0"/>
                  <w:divBdr>
                    <w:top w:val="none" w:sz="0" w:space="0" w:color="auto"/>
                    <w:left w:val="none" w:sz="0" w:space="0" w:color="auto"/>
                    <w:bottom w:val="none" w:sz="0" w:space="0" w:color="auto"/>
                    <w:right w:val="none" w:sz="0" w:space="0" w:color="auto"/>
                  </w:divBdr>
                  <w:divsChild>
                    <w:div w:id="307173092">
                      <w:marLeft w:val="0"/>
                      <w:marRight w:val="0"/>
                      <w:marTop w:val="0"/>
                      <w:marBottom w:val="0"/>
                      <w:divBdr>
                        <w:top w:val="none" w:sz="0" w:space="0" w:color="auto"/>
                        <w:left w:val="none" w:sz="0" w:space="0" w:color="auto"/>
                        <w:bottom w:val="none" w:sz="0" w:space="0" w:color="auto"/>
                        <w:right w:val="none" w:sz="0" w:space="0" w:color="auto"/>
                      </w:divBdr>
                    </w:div>
                  </w:divsChild>
                </w:div>
                <w:div w:id="776948111">
                  <w:marLeft w:val="0"/>
                  <w:marRight w:val="0"/>
                  <w:marTop w:val="0"/>
                  <w:marBottom w:val="0"/>
                  <w:divBdr>
                    <w:top w:val="none" w:sz="0" w:space="0" w:color="auto"/>
                    <w:left w:val="none" w:sz="0" w:space="0" w:color="auto"/>
                    <w:bottom w:val="none" w:sz="0" w:space="0" w:color="auto"/>
                    <w:right w:val="none" w:sz="0" w:space="0" w:color="auto"/>
                  </w:divBdr>
                  <w:divsChild>
                    <w:div w:id="439760374">
                      <w:marLeft w:val="0"/>
                      <w:marRight w:val="0"/>
                      <w:marTop w:val="0"/>
                      <w:marBottom w:val="0"/>
                      <w:divBdr>
                        <w:top w:val="none" w:sz="0" w:space="0" w:color="auto"/>
                        <w:left w:val="none" w:sz="0" w:space="0" w:color="auto"/>
                        <w:bottom w:val="none" w:sz="0" w:space="0" w:color="auto"/>
                        <w:right w:val="none" w:sz="0" w:space="0" w:color="auto"/>
                      </w:divBdr>
                    </w:div>
                  </w:divsChild>
                </w:div>
                <w:div w:id="812412070">
                  <w:marLeft w:val="0"/>
                  <w:marRight w:val="0"/>
                  <w:marTop w:val="0"/>
                  <w:marBottom w:val="0"/>
                  <w:divBdr>
                    <w:top w:val="none" w:sz="0" w:space="0" w:color="auto"/>
                    <w:left w:val="none" w:sz="0" w:space="0" w:color="auto"/>
                    <w:bottom w:val="none" w:sz="0" w:space="0" w:color="auto"/>
                    <w:right w:val="none" w:sz="0" w:space="0" w:color="auto"/>
                  </w:divBdr>
                  <w:divsChild>
                    <w:div w:id="1093936512">
                      <w:marLeft w:val="0"/>
                      <w:marRight w:val="0"/>
                      <w:marTop w:val="0"/>
                      <w:marBottom w:val="0"/>
                      <w:divBdr>
                        <w:top w:val="none" w:sz="0" w:space="0" w:color="auto"/>
                        <w:left w:val="none" w:sz="0" w:space="0" w:color="auto"/>
                        <w:bottom w:val="none" w:sz="0" w:space="0" w:color="auto"/>
                        <w:right w:val="none" w:sz="0" w:space="0" w:color="auto"/>
                      </w:divBdr>
                    </w:div>
                  </w:divsChild>
                </w:div>
                <w:div w:id="820122431">
                  <w:marLeft w:val="0"/>
                  <w:marRight w:val="0"/>
                  <w:marTop w:val="0"/>
                  <w:marBottom w:val="0"/>
                  <w:divBdr>
                    <w:top w:val="none" w:sz="0" w:space="0" w:color="auto"/>
                    <w:left w:val="none" w:sz="0" w:space="0" w:color="auto"/>
                    <w:bottom w:val="none" w:sz="0" w:space="0" w:color="auto"/>
                    <w:right w:val="none" w:sz="0" w:space="0" w:color="auto"/>
                  </w:divBdr>
                  <w:divsChild>
                    <w:div w:id="1731926873">
                      <w:marLeft w:val="0"/>
                      <w:marRight w:val="0"/>
                      <w:marTop w:val="0"/>
                      <w:marBottom w:val="0"/>
                      <w:divBdr>
                        <w:top w:val="none" w:sz="0" w:space="0" w:color="auto"/>
                        <w:left w:val="none" w:sz="0" w:space="0" w:color="auto"/>
                        <w:bottom w:val="none" w:sz="0" w:space="0" w:color="auto"/>
                        <w:right w:val="none" w:sz="0" w:space="0" w:color="auto"/>
                      </w:divBdr>
                    </w:div>
                  </w:divsChild>
                </w:div>
                <w:div w:id="847015286">
                  <w:marLeft w:val="0"/>
                  <w:marRight w:val="0"/>
                  <w:marTop w:val="0"/>
                  <w:marBottom w:val="0"/>
                  <w:divBdr>
                    <w:top w:val="none" w:sz="0" w:space="0" w:color="auto"/>
                    <w:left w:val="none" w:sz="0" w:space="0" w:color="auto"/>
                    <w:bottom w:val="none" w:sz="0" w:space="0" w:color="auto"/>
                    <w:right w:val="none" w:sz="0" w:space="0" w:color="auto"/>
                  </w:divBdr>
                  <w:divsChild>
                    <w:div w:id="734277156">
                      <w:marLeft w:val="0"/>
                      <w:marRight w:val="0"/>
                      <w:marTop w:val="0"/>
                      <w:marBottom w:val="0"/>
                      <w:divBdr>
                        <w:top w:val="none" w:sz="0" w:space="0" w:color="auto"/>
                        <w:left w:val="none" w:sz="0" w:space="0" w:color="auto"/>
                        <w:bottom w:val="none" w:sz="0" w:space="0" w:color="auto"/>
                        <w:right w:val="none" w:sz="0" w:space="0" w:color="auto"/>
                      </w:divBdr>
                    </w:div>
                  </w:divsChild>
                </w:div>
                <w:div w:id="867060487">
                  <w:marLeft w:val="0"/>
                  <w:marRight w:val="0"/>
                  <w:marTop w:val="0"/>
                  <w:marBottom w:val="0"/>
                  <w:divBdr>
                    <w:top w:val="none" w:sz="0" w:space="0" w:color="auto"/>
                    <w:left w:val="none" w:sz="0" w:space="0" w:color="auto"/>
                    <w:bottom w:val="none" w:sz="0" w:space="0" w:color="auto"/>
                    <w:right w:val="none" w:sz="0" w:space="0" w:color="auto"/>
                  </w:divBdr>
                  <w:divsChild>
                    <w:div w:id="1767728466">
                      <w:marLeft w:val="0"/>
                      <w:marRight w:val="0"/>
                      <w:marTop w:val="0"/>
                      <w:marBottom w:val="0"/>
                      <w:divBdr>
                        <w:top w:val="none" w:sz="0" w:space="0" w:color="auto"/>
                        <w:left w:val="none" w:sz="0" w:space="0" w:color="auto"/>
                        <w:bottom w:val="none" w:sz="0" w:space="0" w:color="auto"/>
                        <w:right w:val="none" w:sz="0" w:space="0" w:color="auto"/>
                      </w:divBdr>
                    </w:div>
                  </w:divsChild>
                </w:div>
                <w:div w:id="889390322">
                  <w:marLeft w:val="0"/>
                  <w:marRight w:val="0"/>
                  <w:marTop w:val="0"/>
                  <w:marBottom w:val="0"/>
                  <w:divBdr>
                    <w:top w:val="none" w:sz="0" w:space="0" w:color="auto"/>
                    <w:left w:val="none" w:sz="0" w:space="0" w:color="auto"/>
                    <w:bottom w:val="none" w:sz="0" w:space="0" w:color="auto"/>
                    <w:right w:val="none" w:sz="0" w:space="0" w:color="auto"/>
                  </w:divBdr>
                  <w:divsChild>
                    <w:div w:id="2040666338">
                      <w:marLeft w:val="0"/>
                      <w:marRight w:val="0"/>
                      <w:marTop w:val="0"/>
                      <w:marBottom w:val="0"/>
                      <w:divBdr>
                        <w:top w:val="none" w:sz="0" w:space="0" w:color="auto"/>
                        <w:left w:val="none" w:sz="0" w:space="0" w:color="auto"/>
                        <w:bottom w:val="none" w:sz="0" w:space="0" w:color="auto"/>
                        <w:right w:val="none" w:sz="0" w:space="0" w:color="auto"/>
                      </w:divBdr>
                    </w:div>
                  </w:divsChild>
                </w:div>
                <w:div w:id="948898987">
                  <w:marLeft w:val="0"/>
                  <w:marRight w:val="0"/>
                  <w:marTop w:val="0"/>
                  <w:marBottom w:val="0"/>
                  <w:divBdr>
                    <w:top w:val="none" w:sz="0" w:space="0" w:color="auto"/>
                    <w:left w:val="none" w:sz="0" w:space="0" w:color="auto"/>
                    <w:bottom w:val="none" w:sz="0" w:space="0" w:color="auto"/>
                    <w:right w:val="none" w:sz="0" w:space="0" w:color="auto"/>
                  </w:divBdr>
                  <w:divsChild>
                    <w:div w:id="1099594659">
                      <w:marLeft w:val="0"/>
                      <w:marRight w:val="0"/>
                      <w:marTop w:val="0"/>
                      <w:marBottom w:val="0"/>
                      <w:divBdr>
                        <w:top w:val="none" w:sz="0" w:space="0" w:color="auto"/>
                        <w:left w:val="none" w:sz="0" w:space="0" w:color="auto"/>
                        <w:bottom w:val="none" w:sz="0" w:space="0" w:color="auto"/>
                        <w:right w:val="none" w:sz="0" w:space="0" w:color="auto"/>
                      </w:divBdr>
                    </w:div>
                  </w:divsChild>
                </w:div>
                <w:div w:id="1009984896">
                  <w:marLeft w:val="0"/>
                  <w:marRight w:val="0"/>
                  <w:marTop w:val="0"/>
                  <w:marBottom w:val="0"/>
                  <w:divBdr>
                    <w:top w:val="none" w:sz="0" w:space="0" w:color="auto"/>
                    <w:left w:val="none" w:sz="0" w:space="0" w:color="auto"/>
                    <w:bottom w:val="none" w:sz="0" w:space="0" w:color="auto"/>
                    <w:right w:val="none" w:sz="0" w:space="0" w:color="auto"/>
                  </w:divBdr>
                  <w:divsChild>
                    <w:div w:id="1394768499">
                      <w:marLeft w:val="0"/>
                      <w:marRight w:val="0"/>
                      <w:marTop w:val="0"/>
                      <w:marBottom w:val="0"/>
                      <w:divBdr>
                        <w:top w:val="none" w:sz="0" w:space="0" w:color="auto"/>
                        <w:left w:val="none" w:sz="0" w:space="0" w:color="auto"/>
                        <w:bottom w:val="none" w:sz="0" w:space="0" w:color="auto"/>
                        <w:right w:val="none" w:sz="0" w:space="0" w:color="auto"/>
                      </w:divBdr>
                    </w:div>
                  </w:divsChild>
                </w:div>
                <w:div w:id="1024328829">
                  <w:marLeft w:val="0"/>
                  <w:marRight w:val="0"/>
                  <w:marTop w:val="0"/>
                  <w:marBottom w:val="0"/>
                  <w:divBdr>
                    <w:top w:val="none" w:sz="0" w:space="0" w:color="auto"/>
                    <w:left w:val="none" w:sz="0" w:space="0" w:color="auto"/>
                    <w:bottom w:val="none" w:sz="0" w:space="0" w:color="auto"/>
                    <w:right w:val="none" w:sz="0" w:space="0" w:color="auto"/>
                  </w:divBdr>
                  <w:divsChild>
                    <w:div w:id="283775996">
                      <w:marLeft w:val="0"/>
                      <w:marRight w:val="0"/>
                      <w:marTop w:val="0"/>
                      <w:marBottom w:val="0"/>
                      <w:divBdr>
                        <w:top w:val="none" w:sz="0" w:space="0" w:color="auto"/>
                        <w:left w:val="none" w:sz="0" w:space="0" w:color="auto"/>
                        <w:bottom w:val="none" w:sz="0" w:space="0" w:color="auto"/>
                        <w:right w:val="none" w:sz="0" w:space="0" w:color="auto"/>
                      </w:divBdr>
                    </w:div>
                  </w:divsChild>
                </w:div>
                <w:div w:id="1074620372">
                  <w:marLeft w:val="0"/>
                  <w:marRight w:val="0"/>
                  <w:marTop w:val="0"/>
                  <w:marBottom w:val="0"/>
                  <w:divBdr>
                    <w:top w:val="none" w:sz="0" w:space="0" w:color="auto"/>
                    <w:left w:val="none" w:sz="0" w:space="0" w:color="auto"/>
                    <w:bottom w:val="none" w:sz="0" w:space="0" w:color="auto"/>
                    <w:right w:val="none" w:sz="0" w:space="0" w:color="auto"/>
                  </w:divBdr>
                  <w:divsChild>
                    <w:div w:id="893153963">
                      <w:marLeft w:val="0"/>
                      <w:marRight w:val="0"/>
                      <w:marTop w:val="0"/>
                      <w:marBottom w:val="0"/>
                      <w:divBdr>
                        <w:top w:val="none" w:sz="0" w:space="0" w:color="auto"/>
                        <w:left w:val="none" w:sz="0" w:space="0" w:color="auto"/>
                        <w:bottom w:val="none" w:sz="0" w:space="0" w:color="auto"/>
                        <w:right w:val="none" w:sz="0" w:space="0" w:color="auto"/>
                      </w:divBdr>
                    </w:div>
                  </w:divsChild>
                </w:div>
                <w:div w:id="1102915927">
                  <w:marLeft w:val="0"/>
                  <w:marRight w:val="0"/>
                  <w:marTop w:val="0"/>
                  <w:marBottom w:val="0"/>
                  <w:divBdr>
                    <w:top w:val="none" w:sz="0" w:space="0" w:color="auto"/>
                    <w:left w:val="none" w:sz="0" w:space="0" w:color="auto"/>
                    <w:bottom w:val="none" w:sz="0" w:space="0" w:color="auto"/>
                    <w:right w:val="none" w:sz="0" w:space="0" w:color="auto"/>
                  </w:divBdr>
                  <w:divsChild>
                    <w:div w:id="159890">
                      <w:marLeft w:val="0"/>
                      <w:marRight w:val="0"/>
                      <w:marTop w:val="0"/>
                      <w:marBottom w:val="0"/>
                      <w:divBdr>
                        <w:top w:val="none" w:sz="0" w:space="0" w:color="auto"/>
                        <w:left w:val="none" w:sz="0" w:space="0" w:color="auto"/>
                        <w:bottom w:val="none" w:sz="0" w:space="0" w:color="auto"/>
                        <w:right w:val="none" w:sz="0" w:space="0" w:color="auto"/>
                      </w:divBdr>
                    </w:div>
                  </w:divsChild>
                </w:div>
                <w:div w:id="1127552153">
                  <w:marLeft w:val="0"/>
                  <w:marRight w:val="0"/>
                  <w:marTop w:val="0"/>
                  <w:marBottom w:val="0"/>
                  <w:divBdr>
                    <w:top w:val="none" w:sz="0" w:space="0" w:color="auto"/>
                    <w:left w:val="none" w:sz="0" w:space="0" w:color="auto"/>
                    <w:bottom w:val="none" w:sz="0" w:space="0" w:color="auto"/>
                    <w:right w:val="none" w:sz="0" w:space="0" w:color="auto"/>
                  </w:divBdr>
                  <w:divsChild>
                    <w:div w:id="361975371">
                      <w:marLeft w:val="0"/>
                      <w:marRight w:val="0"/>
                      <w:marTop w:val="0"/>
                      <w:marBottom w:val="0"/>
                      <w:divBdr>
                        <w:top w:val="none" w:sz="0" w:space="0" w:color="auto"/>
                        <w:left w:val="none" w:sz="0" w:space="0" w:color="auto"/>
                        <w:bottom w:val="none" w:sz="0" w:space="0" w:color="auto"/>
                        <w:right w:val="none" w:sz="0" w:space="0" w:color="auto"/>
                      </w:divBdr>
                    </w:div>
                  </w:divsChild>
                </w:div>
                <w:div w:id="1134637433">
                  <w:marLeft w:val="0"/>
                  <w:marRight w:val="0"/>
                  <w:marTop w:val="0"/>
                  <w:marBottom w:val="0"/>
                  <w:divBdr>
                    <w:top w:val="none" w:sz="0" w:space="0" w:color="auto"/>
                    <w:left w:val="none" w:sz="0" w:space="0" w:color="auto"/>
                    <w:bottom w:val="none" w:sz="0" w:space="0" w:color="auto"/>
                    <w:right w:val="none" w:sz="0" w:space="0" w:color="auto"/>
                  </w:divBdr>
                  <w:divsChild>
                    <w:div w:id="1796677292">
                      <w:marLeft w:val="0"/>
                      <w:marRight w:val="0"/>
                      <w:marTop w:val="0"/>
                      <w:marBottom w:val="0"/>
                      <w:divBdr>
                        <w:top w:val="none" w:sz="0" w:space="0" w:color="auto"/>
                        <w:left w:val="none" w:sz="0" w:space="0" w:color="auto"/>
                        <w:bottom w:val="none" w:sz="0" w:space="0" w:color="auto"/>
                        <w:right w:val="none" w:sz="0" w:space="0" w:color="auto"/>
                      </w:divBdr>
                    </w:div>
                  </w:divsChild>
                </w:div>
                <w:div w:id="1160193444">
                  <w:marLeft w:val="0"/>
                  <w:marRight w:val="0"/>
                  <w:marTop w:val="0"/>
                  <w:marBottom w:val="0"/>
                  <w:divBdr>
                    <w:top w:val="none" w:sz="0" w:space="0" w:color="auto"/>
                    <w:left w:val="none" w:sz="0" w:space="0" w:color="auto"/>
                    <w:bottom w:val="none" w:sz="0" w:space="0" w:color="auto"/>
                    <w:right w:val="none" w:sz="0" w:space="0" w:color="auto"/>
                  </w:divBdr>
                  <w:divsChild>
                    <w:div w:id="1873762215">
                      <w:marLeft w:val="0"/>
                      <w:marRight w:val="0"/>
                      <w:marTop w:val="0"/>
                      <w:marBottom w:val="0"/>
                      <w:divBdr>
                        <w:top w:val="none" w:sz="0" w:space="0" w:color="auto"/>
                        <w:left w:val="none" w:sz="0" w:space="0" w:color="auto"/>
                        <w:bottom w:val="none" w:sz="0" w:space="0" w:color="auto"/>
                        <w:right w:val="none" w:sz="0" w:space="0" w:color="auto"/>
                      </w:divBdr>
                    </w:div>
                  </w:divsChild>
                </w:div>
                <w:div w:id="1198154092">
                  <w:marLeft w:val="0"/>
                  <w:marRight w:val="0"/>
                  <w:marTop w:val="0"/>
                  <w:marBottom w:val="0"/>
                  <w:divBdr>
                    <w:top w:val="none" w:sz="0" w:space="0" w:color="auto"/>
                    <w:left w:val="none" w:sz="0" w:space="0" w:color="auto"/>
                    <w:bottom w:val="none" w:sz="0" w:space="0" w:color="auto"/>
                    <w:right w:val="none" w:sz="0" w:space="0" w:color="auto"/>
                  </w:divBdr>
                  <w:divsChild>
                    <w:div w:id="147746242">
                      <w:marLeft w:val="0"/>
                      <w:marRight w:val="0"/>
                      <w:marTop w:val="0"/>
                      <w:marBottom w:val="0"/>
                      <w:divBdr>
                        <w:top w:val="none" w:sz="0" w:space="0" w:color="auto"/>
                        <w:left w:val="none" w:sz="0" w:space="0" w:color="auto"/>
                        <w:bottom w:val="none" w:sz="0" w:space="0" w:color="auto"/>
                        <w:right w:val="none" w:sz="0" w:space="0" w:color="auto"/>
                      </w:divBdr>
                    </w:div>
                  </w:divsChild>
                </w:div>
                <w:div w:id="1238055241">
                  <w:marLeft w:val="0"/>
                  <w:marRight w:val="0"/>
                  <w:marTop w:val="0"/>
                  <w:marBottom w:val="0"/>
                  <w:divBdr>
                    <w:top w:val="none" w:sz="0" w:space="0" w:color="auto"/>
                    <w:left w:val="none" w:sz="0" w:space="0" w:color="auto"/>
                    <w:bottom w:val="none" w:sz="0" w:space="0" w:color="auto"/>
                    <w:right w:val="none" w:sz="0" w:space="0" w:color="auto"/>
                  </w:divBdr>
                  <w:divsChild>
                    <w:div w:id="1296718546">
                      <w:marLeft w:val="0"/>
                      <w:marRight w:val="0"/>
                      <w:marTop w:val="0"/>
                      <w:marBottom w:val="0"/>
                      <w:divBdr>
                        <w:top w:val="none" w:sz="0" w:space="0" w:color="auto"/>
                        <w:left w:val="none" w:sz="0" w:space="0" w:color="auto"/>
                        <w:bottom w:val="none" w:sz="0" w:space="0" w:color="auto"/>
                        <w:right w:val="none" w:sz="0" w:space="0" w:color="auto"/>
                      </w:divBdr>
                    </w:div>
                  </w:divsChild>
                </w:div>
                <w:div w:id="1253976746">
                  <w:marLeft w:val="0"/>
                  <w:marRight w:val="0"/>
                  <w:marTop w:val="0"/>
                  <w:marBottom w:val="0"/>
                  <w:divBdr>
                    <w:top w:val="none" w:sz="0" w:space="0" w:color="auto"/>
                    <w:left w:val="none" w:sz="0" w:space="0" w:color="auto"/>
                    <w:bottom w:val="none" w:sz="0" w:space="0" w:color="auto"/>
                    <w:right w:val="none" w:sz="0" w:space="0" w:color="auto"/>
                  </w:divBdr>
                  <w:divsChild>
                    <w:div w:id="1592620222">
                      <w:marLeft w:val="0"/>
                      <w:marRight w:val="0"/>
                      <w:marTop w:val="0"/>
                      <w:marBottom w:val="0"/>
                      <w:divBdr>
                        <w:top w:val="none" w:sz="0" w:space="0" w:color="auto"/>
                        <w:left w:val="none" w:sz="0" w:space="0" w:color="auto"/>
                        <w:bottom w:val="none" w:sz="0" w:space="0" w:color="auto"/>
                        <w:right w:val="none" w:sz="0" w:space="0" w:color="auto"/>
                      </w:divBdr>
                    </w:div>
                  </w:divsChild>
                </w:div>
                <w:div w:id="1267467703">
                  <w:marLeft w:val="0"/>
                  <w:marRight w:val="0"/>
                  <w:marTop w:val="0"/>
                  <w:marBottom w:val="0"/>
                  <w:divBdr>
                    <w:top w:val="none" w:sz="0" w:space="0" w:color="auto"/>
                    <w:left w:val="none" w:sz="0" w:space="0" w:color="auto"/>
                    <w:bottom w:val="none" w:sz="0" w:space="0" w:color="auto"/>
                    <w:right w:val="none" w:sz="0" w:space="0" w:color="auto"/>
                  </w:divBdr>
                  <w:divsChild>
                    <w:div w:id="47723702">
                      <w:marLeft w:val="0"/>
                      <w:marRight w:val="0"/>
                      <w:marTop w:val="0"/>
                      <w:marBottom w:val="0"/>
                      <w:divBdr>
                        <w:top w:val="none" w:sz="0" w:space="0" w:color="auto"/>
                        <w:left w:val="none" w:sz="0" w:space="0" w:color="auto"/>
                        <w:bottom w:val="none" w:sz="0" w:space="0" w:color="auto"/>
                        <w:right w:val="none" w:sz="0" w:space="0" w:color="auto"/>
                      </w:divBdr>
                    </w:div>
                  </w:divsChild>
                </w:div>
                <w:div w:id="1284383063">
                  <w:marLeft w:val="0"/>
                  <w:marRight w:val="0"/>
                  <w:marTop w:val="0"/>
                  <w:marBottom w:val="0"/>
                  <w:divBdr>
                    <w:top w:val="none" w:sz="0" w:space="0" w:color="auto"/>
                    <w:left w:val="none" w:sz="0" w:space="0" w:color="auto"/>
                    <w:bottom w:val="none" w:sz="0" w:space="0" w:color="auto"/>
                    <w:right w:val="none" w:sz="0" w:space="0" w:color="auto"/>
                  </w:divBdr>
                  <w:divsChild>
                    <w:div w:id="1671447385">
                      <w:marLeft w:val="0"/>
                      <w:marRight w:val="0"/>
                      <w:marTop w:val="0"/>
                      <w:marBottom w:val="0"/>
                      <w:divBdr>
                        <w:top w:val="none" w:sz="0" w:space="0" w:color="auto"/>
                        <w:left w:val="none" w:sz="0" w:space="0" w:color="auto"/>
                        <w:bottom w:val="none" w:sz="0" w:space="0" w:color="auto"/>
                        <w:right w:val="none" w:sz="0" w:space="0" w:color="auto"/>
                      </w:divBdr>
                    </w:div>
                  </w:divsChild>
                </w:div>
                <w:div w:id="1288312120">
                  <w:marLeft w:val="0"/>
                  <w:marRight w:val="0"/>
                  <w:marTop w:val="0"/>
                  <w:marBottom w:val="0"/>
                  <w:divBdr>
                    <w:top w:val="none" w:sz="0" w:space="0" w:color="auto"/>
                    <w:left w:val="none" w:sz="0" w:space="0" w:color="auto"/>
                    <w:bottom w:val="none" w:sz="0" w:space="0" w:color="auto"/>
                    <w:right w:val="none" w:sz="0" w:space="0" w:color="auto"/>
                  </w:divBdr>
                  <w:divsChild>
                    <w:div w:id="472915001">
                      <w:marLeft w:val="0"/>
                      <w:marRight w:val="0"/>
                      <w:marTop w:val="0"/>
                      <w:marBottom w:val="0"/>
                      <w:divBdr>
                        <w:top w:val="none" w:sz="0" w:space="0" w:color="auto"/>
                        <w:left w:val="none" w:sz="0" w:space="0" w:color="auto"/>
                        <w:bottom w:val="none" w:sz="0" w:space="0" w:color="auto"/>
                        <w:right w:val="none" w:sz="0" w:space="0" w:color="auto"/>
                      </w:divBdr>
                    </w:div>
                  </w:divsChild>
                </w:div>
                <w:div w:id="1338114848">
                  <w:marLeft w:val="0"/>
                  <w:marRight w:val="0"/>
                  <w:marTop w:val="0"/>
                  <w:marBottom w:val="0"/>
                  <w:divBdr>
                    <w:top w:val="none" w:sz="0" w:space="0" w:color="auto"/>
                    <w:left w:val="none" w:sz="0" w:space="0" w:color="auto"/>
                    <w:bottom w:val="none" w:sz="0" w:space="0" w:color="auto"/>
                    <w:right w:val="none" w:sz="0" w:space="0" w:color="auto"/>
                  </w:divBdr>
                  <w:divsChild>
                    <w:div w:id="2046371901">
                      <w:marLeft w:val="0"/>
                      <w:marRight w:val="0"/>
                      <w:marTop w:val="0"/>
                      <w:marBottom w:val="0"/>
                      <w:divBdr>
                        <w:top w:val="none" w:sz="0" w:space="0" w:color="auto"/>
                        <w:left w:val="none" w:sz="0" w:space="0" w:color="auto"/>
                        <w:bottom w:val="none" w:sz="0" w:space="0" w:color="auto"/>
                        <w:right w:val="none" w:sz="0" w:space="0" w:color="auto"/>
                      </w:divBdr>
                    </w:div>
                  </w:divsChild>
                </w:div>
                <w:div w:id="1361586258">
                  <w:marLeft w:val="0"/>
                  <w:marRight w:val="0"/>
                  <w:marTop w:val="0"/>
                  <w:marBottom w:val="0"/>
                  <w:divBdr>
                    <w:top w:val="none" w:sz="0" w:space="0" w:color="auto"/>
                    <w:left w:val="none" w:sz="0" w:space="0" w:color="auto"/>
                    <w:bottom w:val="none" w:sz="0" w:space="0" w:color="auto"/>
                    <w:right w:val="none" w:sz="0" w:space="0" w:color="auto"/>
                  </w:divBdr>
                  <w:divsChild>
                    <w:div w:id="570382731">
                      <w:marLeft w:val="0"/>
                      <w:marRight w:val="0"/>
                      <w:marTop w:val="0"/>
                      <w:marBottom w:val="0"/>
                      <w:divBdr>
                        <w:top w:val="none" w:sz="0" w:space="0" w:color="auto"/>
                        <w:left w:val="none" w:sz="0" w:space="0" w:color="auto"/>
                        <w:bottom w:val="none" w:sz="0" w:space="0" w:color="auto"/>
                        <w:right w:val="none" w:sz="0" w:space="0" w:color="auto"/>
                      </w:divBdr>
                    </w:div>
                  </w:divsChild>
                </w:div>
                <w:div w:id="1418016396">
                  <w:marLeft w:val="0"/>
                  <w:marRight w:val="0"/>
                  <w:marTop w:val="0"/>
                  <w:marBottom w:val="0"/>
                  <w:divBdr>
                    <w:top w:val="none" w:sz="0" w:space="0" w:color="auto"/>
                    <w:left w:val="none" w:sz="0" w:space="0" w:color="auto"/>
                    <w:bottom w:val="none" w:sz="0" w:space="0" w:color="auto"/>
                    <w:right w:val="none" w:sz="0" w:space="0" w:color="auto"/>
                  </w:divBdr>
                  <w:divsChild>
                    <w:div w:id="1505587644">
                      <w:marLeft w:val="0"/>
                      <w:marRight w:val="0"/>
                      <w:marTop w:val="0"/>
                      <w:marBottom w:val="0"/>
                      <w:divBdr>
                        <w:top w:val="none" w:sz="0" w:space="0" w:color="auto"/>
                        <w:left w:val="none" w:sz="0" w:space="0" w:color="auto"/>
                        <w:bottom w:val="none" w:sz="0" w:space="0" w:color="auto"/>
                        <w:right w:val="none" w:sz="0" w:space="0" w:color="auto"/>
                      </w:divBdr>
                    </w:div>
                  </w:divsChild>
                </w:div>
                <w:div w:id="1449855310">
                  <w:marLeft w:val="0"/>
                  <w:marRight w:val="0"/>
                  <w:marTop w:val="0"/>
                  <w:marBottom w:val="0"/>
                  <w:divBdr>
                    <w:top w:val="none" w:sz="0" w:space="0" w:color="auto"/>
                    <w:left w:val="none" w:sz="0" w:space="0" w:color="auto"/>
                    <w:bottom w:val="none" w:sz="0" w:space="0" w:color="auto"/>
                    <w:right w:val="none" w:sz="0" w:space="0" w:color="auto"/>
                  </w:divBdr>
                  <w:divsChild>
                    <w:div w:id="1135635819">
                      <w:marLeft w:val="0"/>
                      <w:marRight w:val="0"/>
                      <w:marTop w:val="0"/>
                      <w:marBottom w:val="0"/>
                      <w:divBdr>
                        <w:top w:val="none" w:sz="0" w:space="0" w:color="auto"/>
                        <w:left w:val="none" w:sz="0" w:space="0" w:color="auto"/>
                        <w:bottom w:val="none" w:sz="0" w:space="0" w:color="auto"/>
                        <w:right w:val="none" w:sz="0" w:space="0" w:color="auto"/>
                      </w:divBdr>
                    </w:div>
                  </w:divsChild>
                </w:div>
                <w:div w:id="1478493891">
                  <w:marLeft w:val="0"/>
                  <w:marRight w:val="0"/>
                  <w:marTop w:val="0"/>
                  <w:marBottom w:val="0"/>
                  <w:divBdr>
                    <w:top w:val="none" w:sz="0" w:space="0" w:color="auto"/>
                    <w:left w:val="none" w:sz="0" w:space="0" w:color="auto"/>
                    <w:bottom w:val="none" w:sz="0" w:space="0" w:color="auto"/>
                    <w:right w:val="none" w:sz="0" w:space="0" w:color="auto"/>
                  </w:divBdr>
                  <w:divsChild>
                    <w:div w:id="856621942">
                      <w:marLeft w:val="0"/>
                      <w:marRight w:val="0"/>
                      <w:marTop w:val="0"/>
                      <w:marBottom w:val="0"/>
                      <w:divBdr>
                        <w:top w:val="none" w:sz="0" w:space="0" w:color="auto"/>
                        <w:left w:val="none" w:sz="0" w:space="0" w:color="auto"/>
                        <w:bottom w:val="none" w:sz="0" w:space="0" w:color="auto"/>
                        <w:right w:val="none" w:sz="0" w:space="0" w:color="auto"/>
                      </w:divBdr>
                    </w:div>
                  </w:divsChild>
                </w:div>
                <w:div w:id="1481580298">
                  <w:marLeft w:val="0"/>
                  <w:marRight w:val="0"/>
                  <w:marTop w:val="0"/>
                  <w:marBottom w:val="0"/>
                  <w:divBdr>
                    <w:top w:val="none" w:sz="0" w:space="0" w:color="auto"/>
                    <w:left w:val="none" w:sz="0" w:space="0" w:color="auto"/>
                    <w:bottom w:val="none" w:sz="0" w:space="0" w:color="auto"/>
                    <w:right w:val="none" w:sz="0" w:space="0" w:color="auto"/>
                  </w:divBdr>
                  <w:divsChild>
                    <w:div w:id="1608462065">
                      <w:marLeft w:val="0"/>
                      <w:marRight w:val="0"/>
                      <w:marTop w:val="0"/>
                      <w:marBottom w:val="0"/>
                      <w:divBdr>
                        <w:top w:val="none" w:sz="0" w:space="0" w:color="auto"/>
                        <w:left w:val="none" w:sz="0" w:space="0" w:color="auto"/>
                        <w:bottom w:val="none" w:sz="0" w:space="0" w:color="auto"/>
                        <w:right w:val="none" w:sz="0" w:space="0" w:color="auto"/>
                      </w:divBdr>
                    </w:div>
                  </w:divsChild>
                </w:div>
                <w:div w:id="1496723402">
                  <w:marLeft w:val="0"/>
                  <w:marRight w:val="0"/>
                  <w:marTop w:val="0"/>
                  <w:marBottom w:val="0"/>
                  <w:divBdr>
                    <w:top w:val="none" w:sz="0" w:space="0" w:color="auto"/>
                    <w:left w:val="none" w:sz="0" w:space="0" w:color="auto"/>
                    <w:bottom w:val="none" w:sz="0" w:space="0" w:color="auto"/>
                    <w:right w:val="none" w:sz="0" w:space="0" w:color="auto"/>
                  </w:divBdr>
                  <w:divsChild>
                    <w:div w:id="1254628756">
                      <w:marLeft w:val="0"/>
                      <w:marRight w:val="0"/>
                      <w:marTop w:val="0"/>
                      <w:marBottom w:val="0"/>
                      <w:divBdr>
                        <w:top w:val="none" w:sz="0" w:space="0" w:color="auto"/>
                        <w:left w:val="none" w:sz="0" w:space="0" w:color="auto"/>
                        <w:bottom w:val="none" w:sz="0" w:space="0" w:color="auto"/>
                        <w:right w:val="none" w:sz="0" w:space="0" w:color="auto"/>
                      </w:divBdr>
                    </w:div>
                  </w:divsChild>
                </w:div>
                <w:div w:id="1502425810">
                  <w:marLeft w:val="0"/>
                  <w:marRight w:val="0"/>
                  <w:marTop w:val="0"/>
                  <w:marBottom w:val="0"/>
                  <w:divBdr>
                    <w:top w:val="none" w:sz="0" w:space="0" w:color="auto"/>
                    <w:left w:val="none" w:sz="0" w:space="0" w:color="auto"/>
                    <w:bottom w:val="none" w:sz="0" w:space="0" w:color="auto"/>
                    <w:right w:val="none" w:sz="0" w:space="0" w:color="auto"/>
                  </w:divBdr>
                  <w:divsChild>
                    <w:div w:id="2092654117">
                      <w:marLeft w:val="0"/>
                      <w:marRight w:val="0"/>
                      <w:marTop w:val="0"/>
                      <w:marBottom w:val="0"/>
                      <w:divBdr>
                        <w:top w:val="none" w:sz="0" w:space="0" w:color="auto"/>
                        <w:left w:val="none" w:sz="0" w:space="0" w:color="auto"/>
                        <w:bottom w:val="none" w:sz="0" w:space="0" w:color="auto"/>
                        <w:right w:val="none" w:sz="0" w:space="0" w:color="auto"/>
                      </w:divBdr>
                    </w:div>
                  </w:divsChild>
                </w:div>
                <w:div w:id="1516386098">
                  <w:marLeft w:val="0"/>
                  <w:marRight w:val="0"/>
                  <w:marTop w:val="0"/>
                  <w:marBottom w:val="0"/>
                  <w:divBdr>
                    <w:top w:val="none" w:sz="0" w:space="0" w:color="auto"/>
                    <w:left w:val="none" w:sz="0" w:space="0" w:color="auto"/>
                    <w:bottom w:val="none" w:sz="0" w:space="0" w:color="auto"/>
                    <w:right w:val="none" w:sz="0" w:space="0" w:color="auto"/>
                  </w:divBdr>
                  <w:divsChild>
                    <w:div w:id="2033141781">
                      <w:marLeft w:val="0"/>
                      <w:marRight w:val="0"/>
                      <w:marTop w:val="0"/>
                      <w:marBottom w:val="0"/>
                      <w:divBdr>
                        <w:top w:val="none" w:sz="0" w:space="0" w:color="auto"/>
                        <w:left w:val="none" w:sz="0" w:space="0" w:color="auto"/>
                        <w:bottom w:val="none" w:sz="0" w:space="0" w:color="auto"/>
                        <w:right w:val="none" w:sz="0" w:space="0" w:color="auto"/>
                      </w:divBdr>
                    </w:div>
                  </w:divsChild>
                </w:div>
                <w:div w:id="1528300342">
                  <w:marLeft w:val="0"/>
                  <w:marRight w:val="0"/>
                  <w:marTop w:val="0"/>
                  <w:marBottom w:val="0"/>
                  <w:divBdr>
                    <w:top w:val="none" w:sz="0" w:space="0" w:color="auto"/>
                    <w:left w:val="none" w:sz="0" w:space="0" w:color="auto"/>
                    <w:bottom w:val="none" w:sz="0" w:space="0" w:color="auto"/>
                    <w:right w:val="none" w:sz="0" w:space="0" w:color="auto"/>
                  </w:divBdr>
                  <w:divsChild>
                    <w:div w:id="1229346461">
                      <w:marLeft w:val="0"/>
                      <w:marRight w:val="0"/>
                      <w:marTop w:val="0"/>
                      <w:marBottom w:val="0"/>
                      <w:divBdr>
                        <w:top w:val="none" w:sz="0" w:space="0" w:color="auto"/>
                        <w:left w:val="none" w:sz="0" w:space="0" w:color="auto"/>
                        <w:bottom w:val="none" w:sz="0" w:space="0" w:color="auto"/>
                        <w:right w:val="none" w:sz="0" w:space="0" w:color="auto"/>
                      </w:divBdr>
                    </w:div>
                  </w:divsChild>
                </w:div>
                <w:div w:id="1535734105">
                  <w:marLeft w:val="0"/>
                  <w:marRight w:val="0"/>
                  <w:marTop w:val="0"/>
                  <w:marBottom w:val="0"/>
                  <w:divBdr>
                    <w:top w:val="none" w:sz="0" w:space="0" w:color="auto"/>
                    <w:left w:val="none" w:sz="0" w:space="0" w:color="auto"/>
                    <w:bottom w:val="none" w:sz="0" w:space="0" w:color="auto"/>
                    <w:right w:val="none" w:sz="0" w:space="0" w:color="auto"/>
                  </w:divBdr>
                  <w:divsChild>
                    <w:div w:id="655884437">
                      <w:marLeft w:val="0"/>
                      <w:marRight w:val="0"/>
                      <w:marTop w:val="0"/>
                      <w:marBottom w:val="0"/>
                      <w:divBdr>
                        <w:top w:val="none" w:sz="0" w:space="0" w:color="auto"/>
                        <w:left w:val="none" w:sz="0" w:space="0" w:color="auto"/>
                        <w:bottom w:val="none" w:sz="0" w:space="0" w:color="auto"/>
                        <w:right w:val="none" w:sz="0" w:space="0" w:color="auto"/>
                      </w:divBdr>
                    </w:div>
                  </w:divsChild>
                </w:div>
                <w:div w:id="1646933699">
                  <w:marLeft w:val="0"/>
                  <w:marRight w:val="0"/>
                  <w:marTop w:val="0"/>
                  <w:marBottom w:val="0"/>
                  <w:divBdr>
                    <w:top w:val="none" w:sz="0" w:space="0" w:color="auto"/>
                    <w:left w:val="none" w:sz="0" w:space="0" w:color="auto"/>
                    <w:bottom w:val="none" w:sz="0" w:space="0" w:color="auto"/>
                    <w:right w:val="none" w:sz="0" w:space="0" w:color="auto"/>
                  </w:divBdr>
                  <w:divsChild>
                    <w:div w:id="56056117">
                      <w:marLeft w:val="0"/>
                      <w:marRight w:val="0"/>
                      <w:marTop w:val="0"/>
                      <w:marBottom w:val="0"/>
                      <w:divBdr>
                        <w:top w:val="none" w:sz="0" w:space="0" w:color="auto"/>
                        <w:left w:val="none" w:sz="0" w:space="0" w:color="auto"/>
                        <w:bottom w:val="none" w:sz="0" w:space="0" w:color="auto"/>
                        <w:right w:val="none" w:sz="0" w:space="0" w:color="auto"/>
                      </w:divBdr>
                    </w:div>
                  </w:divsChild>
                </w:div>
                <w:div w:id="1671251163">
                  <w:marLeft w:val="0"/>
                  <w:marRight w:val="0"/>
                  <w:marTop w:val="0"/>
                  <w:marBottom w:val="0"/>
                  <w:divBdr>
                    <w:top w:val="none" w:sz="0" w:space="0" w:color="auto"/>
                    <w:left w:val="none" w:sz="0" w:space="0" w:color="auto"/>
                    <w:bottom w:val="none" w:sz="0" w:space="0" w:color="auto"/>
                    <w:right w:val="none" w:sz="0" w:space="0" w:color="auto"/>
                  </w:divBdr>
                  <w:divsChild>
                    <w:div w:id="2081445683">
                      <w:marLeft w:val="0"/>
                      <w:marRight w:val="0"/>
                      <w:marTop w:val="0"/>
                      <w:marBottom w:val="0"/>
                      <w:divBdr>
                        <w:top w:val="none" w:sz="0" w:space="0" w:color="auto"/>
                        <w:left w:val="none" w:sz="0" w:space="0" w:color="auto"/>
                        <w:bottom w:val="none" w:sz="0" w:space="0" w:color="auto"/>
                        <w:right w:val="none" w:sz="0" w:space="0" w:color="auto"/>
                      </w:divBdr>
                    </w:div>
                  </w:divsChild>
                </w:div>
                <w:div w:id="1721246336">
                  <w:marLeft w:val="0"/>
                  <w:marRight w:val="0"/>
                  <w:marTop w:val="0"/>
                  <w:marBottom w:val="0"/>
                  <w:divBdr>
                    <w:top w:val="none" w:sz="0" w:space="0" w:color="auto"/>
                    <w:left w:val="none" w:sz="0" w:space="0" w:color="auto"/>
                    <w:bottom w:val="none" w:sz="0" w:space="0" w:color="auto"/>
                    <w:right w:val="none" w:sz="0" w:space="0" w:color="auto"/>
                  </w:divBdr>
                  <w:divsChild>
                    <w:div w:id="1245382762">
                      <w:marLeft w:val="0"/>
                      <w:marRight w:val="0"/>
                      <w:marTop w:val="0"/>
                      <w:marBottom w:val="0"/>
                      <w:divBdr>
                        <w:top w:val="none" w:sz="0" w:space="0" w:color="auto"/>
                        <w:left w:val="none" w:sz="0" w:space="0" w:color="auto"/>
                        <w:bottom w:val="none" w:sz="0" w:space="0" w:color="auto"/>
                        <w:right w:val="none" w:sz="0" w:space="0" w:color="auto"/>
                      </w:divBdr>
                    </w:div>
                  </w:divsChild>
                </w:div>
                <w:div w:id="1775857948">
                  <w:marLeft w:val="0"/>
                  <w:marRight w:val="0"/>
                  <w:marTop w:val="0"/>
                  <w:marBottom w:val="0"/>
                  <w:divBdr>
                    <w:top w:val="none" w:sz="0" w:space="0" w:color="auto"/>
                    <w:left w:val="none" w:sz="0" w:space="0" w:color="auto"/>
                    <w:bottom w:val="none" w:sz="0" w:space="0" w:color="auto"/>
                    <w:right w:val="none" w:sz="0" w:space="0" w:color="auto"/>
                  </w:divBdr>
                  <w:divsChild>
                    <w:div w:id="1434132078">
                      <w:marLeft w:val="0"/>
                      <w:marRight w:val="0"/>
                      <w:marTop w:val="0"/>
                      <w:marBottom w:val="0"/>
                      <w:divBdr>
                        <w:top w:val="none" w:sz="0" w:space="0" w:color="auto"/>
                        <w:left w:val="none" w:sz="0" w:space="0" w:color="auto"/>
                        <w:bottom w:val="none" w:sz="0" w:space="0" w:color="auto"/>
                        <w:right w:val="none" w:sz="0" w:space="0" w:color="auto"/>
                      </w:divBdr>
                    </w:div>
                  </w:divsChild>
                </w:div>
                <w:div w:id="1812865737">
                  <w:marLeft w:val="0"/>
                  <w:marRight w:val="0"/>
                  <w:marTop w:val="0"/>
                  <w:marBottom w:val="0"/>
                  <w:divBdr>
                    <w:top w:val="none" w:sz="0" w:space="0" w:color="auto"/>
                    <w:left w:val="none" w:sz="0" w:space="0" w:color="auto"/>
                    <w:bottom w:val="none" w:sz="0" w:space="0" w:color="auto"/>
                    <w:right w:val="none" w:sz="0" w:space="0" w:color="auto"/>
                  </w:divBdr>
                  <w:divsChild>
                    <w:div w:id="1736775828">
                      <w:marLeft w:val="0"/>
                      <w:marRight w:val="0"/>
                      <w:marTop w:val="0"/>
                      <w:marBottom w:val="0"/>
                      <w:divBdr>
                        <w:top w:val="none" w:sz="0" w:space="0" w:color="auto"/>
                        <w:left w:val="none" w:sz="0" w:space="0" w:color="auto"/>
                        <w:bottom w:val="none" w:sz="0" w:space="0" w:color="auto"/>
                        <w:right w:val="none" w:sz="0" w:space="0" w:color="auto"/>
                      </w:divBdr>
                    </w:div>
                  </w:divsChild>
                </w:div>
                <w:div w:id="1871184463">
                  <w:marLeft w:val="0"/>
                  <w:marRight w:val="0"/>
                  <w:marTop w:val="0"/>
                  <w:marBottom w:val="0"/>
                  <w:divBdr>
                    <w:top w:val="none" w:sz="0" w:space="0" w:color="auto"/>
                    <w:left w:val="none" w:sz="0" w:space="0" w:color="auto"/>
                    <w:bottom w:val="none" w:sz="0" w:space="0" w:color="auto"/>
                    <w:right w:val="none" w:sz="0" w:space="0" w:color="auto"/>
                  </w:divBdr>
                  <w:divsChild>
                    <w:div w:id="1907956103">
                      <w:marLeft w:val="0"/>
                      <w:marRight w:val="0"/>
                      <w:marTop w:val="0"/>
                      <w:marBottom w:val="0"/>
                      <w:divBdr>
                        <w:top w:val="none" w:sz="0" w:space="0" w:color="auto"/>
                        <w:left w:val="none" w:sz="0" w:space="0" w:color="auto"/>
                        <w:bottom w:val="none" w:sz="0" w:space="0" w:color="auto"/>
                        <w:right w:val="none" w:sz="0" w:space="0" w:color="auto"/>
                      </w:divBdr>
                    </w:div>
                  </w:divsChild>
                </w:div>
                <w:div w:id="1873034881">
                  <w:marLeft w:val="0"/>
                  <w:marRight w:val="0"/>
                  <w:marTop w:val="0"/>
                  <w:marBottom w:val="0"/>
                  <w:divBdr>
                    <w:top w:val="none" w:sz="0" w:space="0" w:color="auto"/>
                    <w:left w:val="none" w:sz="0" w:space="0" w:color="auto"/>
                    <w:bottom w:val="none" w:sz="0" w:space="0" w:color="auto"/>
                    <w:right w:val="none" w:sz="0" w:space="0" w:color="auto"/>
                  </w:divBdr>
                  <w:divsChild>
                    <w:div w:id="994842125">
                      <w:marLeft w:val="0"/>
                      <w:marRight w:val="0"/>
                      <w:marTop w:val="0"/>
                      <w:marBottom w:val="0"/>
                      <w:divBdr>
                        <w:top w:val="none" w:sz="0" w:space="0" w:color="auto"/>
                        <w:left w:val="none" w:sz="0" w:space="0" w:color="auto"/>
                        <w:bottom w:val="none" w:sz="0" w:space="0" w:color="auto"/>
                        <w:right w:val="none" w:sz="0" w:space="0" w:color="auto"/>
                      </w:divBdr>
                    </w:div>
                  </w:divsChild>
                </w:div>
                <w:div w:id="1926107563">
                  <w:marLeft w:val="0"/>
                  <w:marRight w:val="0"/>
                  <w:marTop w:val="0"/>
                  <w:marBottom w:val="0"/>
                  <w:divBdr>
                    <w:top w:val="none" w:sz="0" w:space="0" w:color="auto"/>
                    <w:left w:val="none" w:sz="0" w:space="0" w:color="auto"/>
                    <w:bottom w:val="none" w:sz="0" w:space="0" w:color="auto"/>
                    <w:right w:val="none" w:sz="0" w:space="0" w:color="auto"/>
                  </w:divBdr>
                  <w:divsChild>
                    <w:div w:id="94596303">
                      <w:marLeft w:val="0"/>
                      <w:marRight w:val="0"/>
                      <w:marTop w:val="0"/>
                      <w:marBottom w:val="0"/>
                      <w:divBdr>
                        <w:top w:val="none" w:sz="0" w:space="0" w:color="auto"/>
                        <w:left w:val="none" w:sz="0" w:space="0" w:color="auto"/>
                        <w:bottom w:val="none" w:sz="0" w:space="0" w:color="auto"/>
                        <w:right w:val="none" w:sz="0" w:space="0" w:color="auto"/>
                      </w:divBdr>
                    </w:div>
                  </w:divsChild>
                </w:div>
                <w:div w:id="1931696117">
                  <w:marLeft w:val="0"/>
                  <w:marRight w:val="0"/>
                  <w:marTop w:val="0"/>
                  <w:marBottom w:val="0"/>
                  <w:divBdr>
                    <w:top w:val="none" w:sz="0" w:space="0" w:color="auto"/>
                    <w:left w:val="none" w:sz="0" w:space="0" w:color="auto"/>
                    <w:bottom w:val="none" w:sz="0" w:space="0" w:color="auto"/>
                    <w:right w:val="none" w:sz="0" w:space="0" w:color="auto"/>
                  </w:divBdr>
                  <w:divsChild>
                    <w:div w:id="1280573967">
                      <w:marLeft w:val="0"/>
                      <w:marRight w:val="0"/>
                      <w:marTop w:val="0"/>
                      <w:marBottom w:val="0"/>
                      <w:divBdr>
                        <w:top w:val="none" w:sz="0" w:space="0" w:color="auto"/>
                        <w:left w:val="none" w:sz="0" w:space="0" w:color="auto"/>
                        <w:bottom w:val="none" w:sz="0" w:space="0" w:color="auto"/>
                        <w:right w:val="none" w:sz="0" w:space="0" w:color="auto"/>
                      </w:divBdr>
                    </w:div>
                  </w:divsChild>
                </w:div>
                <w:div w:id="1965653463">
                  <w:marLeft w:val="0"/>
                  <w:marRight w:val="0"/>
                  <w:marTop w:val="0"/>
                  <w:marBottom w:val="0"/>
                  <w:divBdr>
                    <w:top w:val="none" w:sz="0" w:space="0" w:color="auto"/>
                    <w:left w:val="none" w:sz="0" w:space="0" w:color="auto"/>
                    <w:bottom w:val="none" w:sz="0" w:space="0" w:color="auto"/>
                    <w:right w:val="none" w:sz="0" w:space="0" w:color="auto"/>
                  </w:divBdr>
                  <w:divsChild>
                    <w:div w:id="357707952">
                      <w:marLeft w:val="0"/>
                      <w:marRight w:val="0"/>
                      <w:marTop w:val="0"/>
                      <w:marBottom w:val="0"/>
                      <w:divBdr>
                        <w:top w:val="none" w:sz="0" w:space="0" w:color="auto"/>
                        <w:left w:val="none" w:sz="0" w:space="0" w:color="auto"/>
                        <w:bottom w:val="none" w:sz="0" w:space="0" w:color="auto"/>
                        <w:right w:val="none" w:sz="0" w:space="0" w:color="auto"/>
                      </w:divBdr>
                    </w:div>
                  </w:divsChild>
                </w:div>
                <w:div w:id="2069960121">
                  <w:marLeft w:val="0"/>
                  <w:marRight w:val="0"/>
                  <w:marTop w:val="0"/>
                  <w:marBottom w:val="0"/>
                  <w:divBdr>
                    <w:top w:val="none" w:sz="0" w:space="0" w:color="auto"/>
                    <w:left w:val="none" w:sz="0" w:space="0" w:color="auto"/>
                    <w:bottom w:val="none" w:sz="0" w:space="0" w:color="auto"/>
                    <w:right w:val="none" w:sz="0" w:space="0" w:color="auto"/>
                  </w:divBdr>
                  <w:divsChild>
                    <w:div w:id="1324554065">
                      <w:marLeft w:val="0"/>
                      <w:marRight w:val="0"/>
                      <w:marTop w:val="0"/>
                      <w:marBottom w:val="0"/>
                      <w:divBdr>
                        <w:top w:val="none" w:sz="0" w:space="0" w:color="auto"/>
                        <w:left w:val="none" w:sz="0" w:space="0" w:color="auto"/>
                        <w:bottom w:val="none" w:sz="0" w:space="0" w:color="auto"/>
                        <w:right w:val="none" w:sz="0" w:space="0" w:color="auto"/>
                      </w:divBdr>
                    </w:div>
                  </w:divsChild>
                </w:div>
                <w:div w:id="2075200251">
                  <w:marLeft w:val="0"/>
                  <w:marRight w:val="0"/>
                  <w:marTop w:val="0"/>
                  <w:marBottom w:val="0"/>
                  <w:divBdr>
                    <w:top w:val="none" w:sz="0" w:space="0" w:color="auto"/>
                    <w:left w:val="none" w:sz="0" w:space="0" w:color="auto"/>
                    <w:bottom w:val="none" w:sz="0" w:space="0" w:color="auto"/>
                    <w:right w:val="none" w:sz="0" w:space="0" w:color="auto"/>
                  </w:divBdr>
                  <w:divsChild>
                    <w:div w:id="1837190890">
                      <w:marLeft w:val="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4933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830939">
          <w:marLeft w:val="0"/>
          <w:marRight w:val="0"/>
          <w:marTop w:val="0"/>
          <w:marBottom w:val="0"/>
          <w:divBdr>
            <w:top w:val="none" w:sz="0" w:space="0" w:color="auto"/>
            <w:left w:val="none" w:sz="0" w:space="0" w:color="auto"/>
            <w:bottom w:val="none" w:sz="0" w:space="0" w:color="auto"/>
            <w:right w:val="none" w:sz="0" w:space="0" w:color="auto"/>
          </w:divBdr>
        </w:div>
        <w:div w:id="1774475731">
          <w:marLeft w:val="0"/>
          <w:marRight w:val="0"/>
          <w:marTop w:val="0"/>
          <w:marBottom w:val="0"/>
          <w:divBdr>
            <w:top w:val="none" w:sz="0" w:space="0" w:color="auto"/>
            <w:left w:val="none" w:sz="0" w:space="0" w:color="auto"/>
            <w:bottom w:val="none" w:sz="0" w:space="0" w:color="auto"/>
            <w:right w:val="none" w:sz="0" w:space="0" w:color="auto"/>
          </w:divBdr>
        </w:div>
      </w:divsChild>
    </w:div>
    <w:div w:id="1441298647">
      <w:bodyDiv w:val="1"/>
      <w:marLeft w:val="0"/>
      <w:marRight w:val="0"/>
      <w:marTop w:val="0"/>
      <w:marBottom w:val="0"/>
      <w:divBdr>
        <w:top w:val="none" w:sz="0" w:space="0" w:color="auto"/>
        <w:left w:val="none" w:sz="0" w:space="0" w:color="auto"/>
        <w:bottom w:val="none" w:sz="0" w:space="0" w:color="auto"/>
        <w:right w:val="none" w:sz="0" w:space="0" w:color="auto"/>
      </w:divBdr>
    </w:div>
    <w:div w:id="1445031242">
      <w:bodyDiv w:val="1"/>
      <w:marLeft w:val="0"/>
      <w:marRight w:val="0"/>
      <w:marTop w:val="0"/>
      <w:marBottom w:val="0"/>
      <w:divBdr>
        <w:top w:val="none" w:sz="0" w:space="0" w:color="auto"/>
        <w:left w:val="none" w:sz="0" w:space="0" w:color="auto"/>
        <w:bottom w:val="none" w:sz="0" w:space="0" w:color="auto"/>
        <w:right w:val="none" w:sz="0" w:space="0" w:color="auto"/>
      </w:divBdr>
      <w:divsChild>
        <w:div w:id="213010004">
          <w:marLeft w:val="0"/>
          <w:marRight w:val="0"/>
          <w:marTop w:val="0"/>
          <w:marBottom w:val="0"/>
          <w:divBdr>
            <w:top w:val="none" w:sz="0" w:space="0" w:color="auto"/>
            <w:left w:val="none" w:sz="0" w:space="0" w:color="auto"/>
            <w:bottom w:val="none" w:sz="0" w:space="0" w:color="auto"/>
            <w:right w:val="none" w:sz="0" w:space="0" w:color="auto"/>
          </w:divBdr>
        </w:div>
        <w:div w:id="489828997">
          <w:marLeft w:val="0"/>
          <w:marRight w:val="0"/>
          <w:marTop w:val="0"/>
          <w:marBottom w:val="0"/>
          <w:divBdr>
            <w:top w:val="none" w:sz="0" w:space="0" w:color="auto"/>
            <w:left w:val="none" w:sz="0" w:space="0" w:color="auto"/>
            <w:bottom w:val="none" w:sz="0" w:space="0" w:color="auto"/>
            <w:right w:val="none" w:sz="0" w:space="0" w:color="auto"/>
          </w:divBdr>
        </w:div>
        <w:div w:id="664286530">
          <w:marLeft w:val="0"/>
          <w:marRight w:val="0"/>
          <w:marTop w:val="0"/>
          <w:marBottom w:val="0"/>
          <w:divBdr>
            <w:top w:val="none" w:sz="0" w:space="0" w:color="auto"/>
            <w:left w:val="none" w:sz="0" w:space="0" w:color="auto"/>
            <w:bottom w:val="none" w:sz="0" w:space="0" w:color="auto"/>
            <w:right w:val="none" w:sz="0" w:space="0" w:color="auto"/>
          </w:divBdr>
        </w:div>
        <w:div w:id="705180293">
          <w:marLeft w:val="0"/>
          <w:marRight w:val="0"/>
          <w:marTop w:val="0"/>
          <w:marBottom w:val="0"/>
          <w:divBdr>
            <w:top w:val="none" w:sz="0" w:space="0" w:color="auto"/>
            <w:left w:val="none" w:sz="0" w:space="0" w:color="auto"/>
            <w:bottom w:val="none" w:sz="0" w:space="0" w:color="auto"/>
            <w:right w:val="none" w:sz="0" w:space="0" w:color="auto"/>
          </w:divBdr>
        </w:div>
        <w:div w:id="741099189">
          <w:marLeft w:val="0"/>
          <w:marRight w:val="0"/>
          <w:marTop w:val="0"/>
          <w:marBottom w:val="0"/>
          <w:divBdr>
            <w:top w:val="none" w:sz="0" w:space="0" w:color="auto"/>
            <w:left w:val="none" w:sz="0" w:space="0" w:color="auto"/>
            <w:bottom w:val="none" w:sz="0" w:space="0" w:color="auto"/>
            <w:right w:val="none" w:sz="0" w:space="0" w:color="auto"/>
          </w:divBdr>
        </w:div>
        <w:div w:id="923143715">
          <w:marLeft w:val="0"/>
          <w:marRight w:val="0"/>
          <w:marTop w:val="0"/>
          <w:marBottom w:val="0"/>
          <w:divBdr>
            <w:top w:val="none" w:sz="0" w:space="0" w:color="auto"/>
            <w:left w:val="none" w:sz="0" w:space="0" w:color="auto"/>
            <w:bottom w:val="none" w:sz="0" w:space="0" w:color="auto"/>
            <w:right w:val="none" w:sz="0" w:space="0" w:color="auto"/>
          </w:divBdr>
        </w:div>
        <w:div w:id="974026496">
          <w:marLeft w:val="0"/>
          <w:marRight w:val="0"/>
          <w:marTop w:val="0"/>
          <w:marBottom w:val="0"/>
          <w:divBdr>
            <w:top w:val="none" w:sz="0" w:space="0" w:color="auto"/>
            <w:left w:val="none" w:sz="0" w:space="0" w:color="auto"/>
            <w:bottom w:val="none" w:sz="0" w:space="0" w:color="auto"/>
            <w:right w:val="none" w:sz="0" w:space="0" w:color="auto"/>
          </w:divBdr>
          <w:divsChild>
            <w:div w:id="1237783061">
              <w:marLeft w:val="-75"/>
              <w:marRight w:val="0"/>
              <w:marTop w:val="30"/>
              <w:marBottom w:val="30"/>
              <w:divBdr>
                <w:top w:val="none" w:sz="0" w:space="0" w:color="auto"/>
                <w:left w:val="none" w:sz="0" w:space="0" w:color="auto"/>
                <w:bottom w:val="none" w:sz="0" w:space="0" w:color="auto"/>
                <w:right w:val="none" w:sz="0" w:space="0" w:color="auto"/>
              </w:divBdr>
              <w:divsChild>
                <w:div w:id="15469065">
                  <w:marLeft w:val="0"/>
                  <w:marRight w:val="0"/>
                  <w:marTop w:val="0"/>
                  <w:marBottom w:val="0"/>
                  <w:divBdr>
                    <w:top w:val="none" w:sz="0" w:space="0" w:color="auto"/>
                    <w:left w:val="none" w:sz="0" w:space="0" w:color="auto"/>
                    <w:bottom w:val="none" w:sz="0" w:space="0" w:color="auto"/>
                    <w:right w:val="none" w:sz="0" w:space="0" w:color="auto"/>
                  </w:divBdr>
                  <w:divsChild>
                    <w:div w:id="132869731">
                      <w:marLeft w:val="0"/>
                      <w:marRight w:val="0"/>
                      <w:marTop w:val="0"/>
                      <w:marBottom w:val="0"/>
                      <w:divBdr>
                        <w:top w:val="none" w:sz="0" w:space="0" w:color="auto"/>
                        <w:left w:val="none" w:sz="0" w:space="0" w:color="auto"/>
                        <w:bottom w:val="none" w:sz="0" w:space="0" w:color="auto"/>
                        <w:right w:val="none" w:sz="0" w:space="0" w:color="auto"/>
                      </w:divBdr>
                    </w:div>
                  </w:divsChild>
                </w:div>
                <w:div w:id="20131361">
                  <w:marLeft w:val="0"/>
                  <w:marRight w:val="0"/>
                  <w:marTop w:val="0"/>
                  <w:marBottom w:val="0"/>
                  <w:divBdr>
                    <w:top w:val="none" w:sz="0" w:space="0" w:color="auto"/>
                    <w:left w:val="none" w:sz="0" w:space="0" w:color="auto"/>
                    <w:bottom w:val="none" w:sz="0" w:space="0" w:color="auto"/>
                    <w:right w:val="none" w:sz="0" w:space="0" w:color="auto"/>
                  </w:divBdr>
                  <w:divsChild>
                    <w:div w:id="2062367398">
                      <w:marLeft w:val="0"/>
                      <w:marRight w:val="0"/>
                      <w:marTop w:val="0"/>
                      <w:marBottom w:val="0"/>
                      <w:divBdr>
                        <w:top w:val="none" w:sz="0" w:space="0" w:color="auto"/>
                        <w:left w:val="none" w:sz="0" w:space="0" w:color="auto"/>
                        <w:bottom w:val="none" w:sz="0" w:space="0" w:color="auto"/>
                        <w:right w:val="none" w:sz="0" w:space="0" w:color="auto"/>
                      </w:divBdr>
                    </w:div>
                  </w:divsChild>
                </w:div>
                <w:div w:id="48379766">
                  <w:marLeft w:val="0"/>
                  <w:marRight w:val="0"/>
                  <w:marTop w:val="0"/>
                  <w:marBottom w:val="0"/>
                  <w:divBdr>
                    <w:top w:val="none" w:sz="0" w:space="0" w:color="auto"/>
                    <w:left w:val="none" w:sz="0" w:space="0" w:color="auto"/>
                    <w:bottom w:val="none" w:sz="0" w:space="0" w:color="auto"/>
                    <w:right w:val="none" w:sz="0" w:space="0" w:color="auto"/>
                  </w:divBdr>
                  <w:divsChild>
                    <w:div w:id="526605368">
                      <w:marLeft w:val="0"/>
                      <w:marRight w:val="0"/>
                      <w:marTop w:val="0"/>
                      <w:marBottom w:val="0"/>
                      <w:divBdr>
                        <w:top w:val="none" w:sz="0" w:space="0" w:color="auto"/>
                        <w:left w:val="none" w:sz="0" w:space="0" w:color="auto"/>
                        <w:bottom w:val="none" w:sz="0" w:space="0" w:color="auto"/>
                        <w:right w:val="none" w:sz="0" w:space="0" w:color="auto"/>
                      </w:divBdr>
                    </w:div>
                  </w:divsChild>
                </w:div>
                <w:div w:id="55394057">
                  <w:marLeft w:val="0"/>
                  <w:marRight w:val="0"/>
                  <w:marTop w:val="0"/>
                  <w:marBottom w:val="0"/>
                  <w:divBdr>
                    <w:top w:val="none" w:sz="0" w:space="0" w:color="auto"/>
                    <w:left w:val="none" w:sz="0" w:space="0" w:color="auto"/>
                    <w:bottom w:val="none" w:sz="0" w:space="0" w:color="auto"/>
                    <w:right w:val="none" w:sz="0" w:space="0" w:color="auto"/>
                  </w:divBdr>
                  <w:divsChild>
                    <w:div w:id="1794590164">
                      <w:marLeft w:val="0"/>
                      <w:marRight w:val="0"/>
                      <w:marTop w:val="0"/>
                      <w:marBottom w:val="0"/>
                      <w:divBdr>
                        <w:top w:val="none" w:sz="0" w:space="0" w:color="auto"/>
                        <w:left w:val="none" w:sz="0" w:space="0" w:color="auto"/>
                        <w:bottom w:val="none" w:sz="0" w:space="0" w:color="auto"/>
                        <w:right w:val="none" w:sz="0" w:space="0" w:color="auto"/>
                      </w:divBdr>
                    </w:div>
                  </w:divsChild>
                </w:div>
                <w:div w:id="56250104">
                  <w:marLeft w:val="0"/>
                  <w:marRight w:val="0"/>
                  <w:marTop w:val="0"/>
                  <w:marBottom w:val="0"/>
                  <w:divBdr>
                    <w:top w:val="none" w:sz="0" w:space="0" w:color="auto"/>
                    <w:left w:val="none" w:sz="0" w:space="0" w:color="auto"/>
                    <w:bottom w:val="none" w:sz="0" w:space="0" w:color="auto"/>
                    <w:right w:val="none" w:sz="0" w:space="0" w:color="auto"/>
                  </w:divBdr>
                  <w:divsChild>
                    <w:div w:id="901523912">
                      <w:marLeft w:val="0"/>
                      <w:marRight w:val="0"/>
                      <w:marTop w:val="0"/>
                      <w:marBottom w:val="0"/>
                      <w:divBdr>
                        <w:top w:val="none" w:sz="0" w:space="0" w:color="auto"/>
                        <w:left w:val="none" w:sz="0" w:space="0" w:color="auto"/>
                        <w:bottom w:val="none" w:sz="0" w:space="0" w:color="auto"/>
                        <w:right w:val="none" w:sz="0" w:space="0" w:color="auto"/>
                      </w:divBdr>
                    </w:div>
                  </w:divsChild>
                </w:div>
                <w:div w:id="61412520">
                  <w:marLeft w:val="0"/>
                  <w:marRight w:val="0"/>
                  <w:marTop w:val="0"/>
                  <w:marBottom w:val="0"/>
                  <w:divBdr>
                    <w:top w:val="none" w:sz="0" w:space="0" w:color="auto"/>
                    <w:left w:val="none" w:sz="0" w:space="0" w:color="auto"/>
                    <w:bottom w:val="none" w:sz="0" w:space="0" w:color="auto"/>
                    <w:right w:val="none" w:sz="0" w:space="0" w:color="auto"/>
                  </w:divBdr>
                  <w:divsChild>
                    <w:div w:id="1767993272">
                      <w:marLeft w:val="0"/>
                      <w:marRight w:val="0"/>
                      <w:marTop w:val="0"/>
                      <w:marBottom w:val="0"/>
                      <w:divBdr>
                        <w:top w:val="none" w:sz="0" w:space="0" w:color="auto"/>
                        <w:left w:val="none" w:sz="0" w:space="0" w:color="auto"/>
                        <w:bottom w:val="none" w:sz="0" w:space="0" w:color="auto"/>
                        <w:right w:val="none" w:sz="0" w:space="0" w:color="auto"/>
                      </w:divBdr>
                    </w:div>
                  </w:divsChild>
                </w:div>
                <w:div w:id="65423499">
                  <w:marLeft w:val="0"/>
                  <w:marRight w:val="0"/>
                  <w:marTop w:val="0"/>
                  <w:marBottom w:val="0"/>
                  <w:divBdr>
                    <w:top w:val="none" w:sz="0" w:space="0" w:color="auto"/>
                    <w:left w:val="none" w:sz="0" w:space="0" w:color="auto"/>
                    <w:bottom w:val="none" w:sz="0" w:space="0" w:color="auto"/>
                    <w:right w:val="none" w:sz="0" w:space="0" w:color="auto"/>
                  </w:divBdr>
                  <w:divsChild>
                    <w:div w:id="1303267310">
                      <w:marLeft w:val="0"/>
                      <w:marRight w:val="0"/>
                      <w:marTop w:val="0"/>
                      <w:marBottom w:val="0"/>
                      <w:divBdr>
                        <w:top w:val="none" w:sz="0" w:space="0" w:color="auto"/>
                        <w:left w:val="none" w:sz="0" w:space="0" w:color="auto"/>
                        <w:bottom w:val="none" w:sz="0" w:space="0" w:color="auto"/>
                        <w:right w:val="none" w:sz="0" w:space="0" w:color="auto"/>
                      </w:divBdr>
                    </w:div>
                  </w:divsChild>
                </w:div>
                <w:div w:id="80491788">
                  <w:marLeft w:val="0"/>
                  <w:marRight w:val="0"/>
                  <w:marTop w:val="0"/>
                  <w:marBottom w:val="0"/>
                  <w:divBdr>
                    <w:top w:val="none" w:sz="0" w:space="0" w:color="auto"/>
                    <w:left w:val="none" w:sz="0" w:space="0" w:color="auto"/>
                    <w:bottom w:val="none" w:sz="0" w:space="0" w:color="auto"/>
                    <w:right w:val="none" w:sz="0" w:space="0" w:color="auto"/>
                  </w:divBdr>
                  <w:divsChild>
                    <w:div w:id="995693416">
                      <w:marLeft w:val="0"/>
                      <w:marRight w:val="0"/>
                      <w:marTop w:val="0"/>
                      <w:marBottom w:val="0"/>
                      <w:divBdr>
                        <w:top w:val="none" w:sz="0" w:space="0" w:color="auto"/>
                        <w:left w:val="none" w:sz="0" w:space="0" w:color="auto"/>
                        <w:bottom w:val="none" w:sz="0" w:space="0" w:color="auto"/>
                        <w:right w:val="none" w:sz="0" w:space="0" w:color="auto"/>
                      </w:divBdr>
                    </w:div>
                  </w:divsChild>
                </w:div>
                <w:div w:id="84613377">
                  <w:marLeft w:val="0"/>
                  <w:marRight w:val="0"/>
                  <w:marTop w:val="0"/>
                  <w:marBottom w:val="0"/>
                  <w:divBdr>
                    <w:top w:val="none" w:sz="0" w:space="0" w:color="auto"/>
                    <w:left w:val="none" w:sz="0" w:space="0" w:color="auto"/>
                    <w:bottom w:val="none" w:sz="0" w:space="0" w:color="auto"/>
                    <w:right w:val="none" w:sz="0" w:space="0" w:color="auto"/>
                  </w:divBdr>
                  <w:divsChild>
                    <w:div w:id="227619543">
                      <w:marLeft w:val="0"/>
                      <w:marRight w:val="0"/>
                      <w:marTop w:val="0"/>
                      <w:marBottom w:val="0"/>
                      <w:divBdr>
                        <w:top w:val="none" w:sz="0" w:space="0" w:color="auto"/>
                        <w:left w:val="none" w:sz="0" w:space="0" w:color="auto"/>
                        <w:bottom w:val="none" w:sz="0" w:space="0" w:color="auto"/>
                        <w:right w:val="none" w:sz="0" w:space="0" w:color="auto"/>
                      </w:divBdr>
                    </w:div>
                  </w:divsChild>
                </w:div>
                <w:div w:id="85151500">
                  <w:marLeft w:val="0"/>
                  <w:marRight w:val="0"/>
                  <w:marTop w:val="0"/>
                  <w:marBottom w:val="0"/>
                  <w:divBdr>
                    <w:top w:val="none" w:sz="0" w:space="0" w:color="auto"/>
                    <w:left w:val="none" w:sz="0" w:space="0" w:color="auto"/>
                    <w:bottom w:val="none" w:sz="0" w:space="0" w:color="auto"/>
                    <w:right w:val="none" w:sz="0" w:space="0" w:color="auto"/>
                  </w:divBdr>
                  <w:divsChild>
                    <w:div w:id="754058701">
                      <w:marLeft w:val="0"/>
                      <w:marRight w:val="0"/>
                      <w:marTop w:val="0"/>
                      <w:marBottom w:val="0"/>
                      <w:divBdr>
                        <w:top w:val="none" w:sz="0" w:space="0" w:color="auto"/>
                        <w:left w:val="none" w:sz="0" w:space="0" w:color="auto"/>
                        <w:bottom w:val="none" w:sz="0" w:space="0" w:color="auto"/>
                        <w:right w:val="none" w:sz="0" w:space="0" w:color="auto"/>
                      </w:divBdr>
                    </w:div>
                  </w:divsChild>
                </w:div>
                <w:div w:id="98449166">
                  <w:marLeft w:val="0"/>
                  <w:marRight w:val="0"/>
                  <w:marTop w:val="0"/>
                  <w:marBottom w:val="0"/>
                  <w:divBdr>
                    <w:top w:val="none" w:sz="0" w:space="0" w:color="auto"/>
                    <w:left w:val="none" w:sz="0" w:space="0" w:color="auto"/>
                    <w:bottom w:val="none" w:sz="0" w:space="0" w:color="auto"/>
                    <w:right w:val="none" w:sz="0" w:space="0" w:color="auto"/>
                  </w:divBdr>
                  <w:divsChild>
                    <w:div w:id="960965088">
                      <w:marLeft w:val="0"/>
                      <w:marRight w:val="0"/>
                      <w:marTop w:val="0"/>
                      <w:marBottom w:val="0"/>
                      <w:divBdr>
                        <w:top w:val="none" w:sz="0" w:space="0" w:color="auto"/>
                        <w:left w:val="none" w:sz="0" w:space="0" w:color="auto"/>
                        <w:bottom w:val="none" w:sz="0" w:space="0" w:color="auto"/>
                        <w:right w:val="none" w:sz="0" w:space="0" w:color="auto"/>
                      </w:divBdr>
                    </w:div>
                  </w:divsChild>
                </w:div>
                <w:div w:id="98762870">
                  <w:marLeft w:val="0"/>
                  <w:marRight w:val="0"/>
                  <w:marTop w:val="0"/>
                  <w:marBottom w:val="0"/>
                  <w:divBdr>
                    <w:top w:val="none" w:sz="0" w:space="0" w:color="auto"/>
                    <w:left w:val="none" w:sz="0" w:space="0" w:color="auto"/>
                    <w:bottom w:val="none" w:sz="0" w:space="0" w:color="auto"/>
                    <w:right w:val="none" w:sz="0" w:space="0" w:color="auto"/>
                  </w:divBdr>
                  <w:divsChild>
                    <w:div w:id="430131268">
                      <w:marLeft w:val="0"/>
                      <w:marRight w:val="0"/>
                      <w:marTop w:val="0"/>
                      <w:marBottom w:val="0"/>
                      <w:divBdr>
                        <w:top w:val="none" w:sz="0" w:space="0" w:color="auto"/>
                        <w:left w:val="none" w:sz="0" w:space="0" w:color="auto"/>
                        <w:bottom w:val="none" w:sz="0" w:space="0" w:color="auto"/>
                        <w:right w:val="none" w:sz="0" w:space="0" w:color="auto"/>
                      </w:divBdr>
                    </w:div>
                  </w:divsChild>
                </w:div>
                <w:div w:id="101464177">
                  <w:marLeft w:val="0"/>
                  <w:marRight w:val="0"/>
                  <w:marTop w:val="0"/>
                  <w:marBottom w:val="0"/>
                  <w:divBdr>
                    <w:top w:val="none" w:sz="0" w:space="0" w:color="auto"/>
                    <w:left w:val="none" w:sz="0" w:space="0" w:color="auto"/>
                    <w:bottom w:val="none" w:sz="0" w:space="0" w:color="auto"/>
                    <w:right w:val="none" w:sz="0" w:space="0" w:color="auto"/>
                  </w:divBdr>
                  <w:divsChild>
                    <w:div w:id="789133876">
                      <w:marLeft w:val="0"/>
                      <w:marRight w:val="0"/>
                      <w:marTop w:val="0"/>
                      <w:marBottom w:val="0"/>
                      <w:divBdr>
                        <w:top w:val="none" w:sz="0" w:space="0" w:color="auto"/>
                        <w:left w:val="none" w:sz="0" w:space="0" w:color="auto"/>
                        <w:bottom w:val="none" w:sz="0" w:space="0" w:color="auto"/>
                        <w:right w:val="none" w:sz="0" w:space="0" w:color="auto"/>
                      </w:divBdr>
                    </w:div>
                  </w:divsChild>
                </w:div>
                <w:div w:id="102388964">
                  <w:marLeft w:val="0"/>
                  <w:marRight w:val="0"/>
                  <w:marTop w:val="0"/>
                  <w:marBottom w:val="0"/>
                  <w:divBdr>
                    <w:top w:val="none" w:sz="0" w:space="0" w:color="auto"/>
                    <w:left w:val="none" w:sz="0" w:space="0" w:color="auto"/>
                    <w:bottom w:val="none" w:sz="0" w:space="0" w:color="auto"/>
                    <w:right w:val="none" w:sz="0" w:space="0" w:color="auto"/>
                  </w:divBdr>
                  <w:divsChild>
                    <w:div w:id="890075788">
                      <w:marLeft w:val="0"/>
                      <w:marRight w:val="0"/>
                      <w:marTop w:val="0"/>
                      <w:marBottom w:val="0"/>
                      <w:divBdr>
                        <w:top w:val="none" w:sz="0" w:space="0" w:color="auto"/>
                        <w:left w:val="none" w:sz="0" w:space="0" w:color="auto"/>
                        <w:bottom w:val="none" w:sz="0" w:space="0" w:color="auto"/>
                        <w:right w:val="none" w:sz="0" w:space="0" w:color="auto"/>
                      </w:divBdr>
                    </w:div>
                  </w:divsChild>
                </w:div>
                <w:div w:id="108937933">
                  <w:marLeft w:val="0"/>
                  <w:marRight w:val="0"/>
                  <w:marTop w:val="0"/>
                  <w:marBottom w:val="0"/>
                  <w:divBdr>
                    <w:top w:val="none" w:sz="0" w:space="0" w:color="auto"/>
                    <w:left w:val="none" w:sz="0" w:space="0" w:color="auto"/>
                    <w:bottom w:val="none" w:sz="0" w:space="0" w:color="auto"/>
                    <w:right w:val="none" w:sz="0" w:space="0" w:color="auto"/>
                  </w:divBdr>
                  <w:divsChild>
                    <w:div w:id="845363050">
                      <w:marLeft w:val="0"/>
                      <w:marRight w:val="0"/>
                      <w:marTop w:val="0"/>
                      <w:marBottom w:val="0"/>
                      <w:divBdr>
                        <w:top w:val="none" w:sz="0" w:space="0" w:color="auto"/>
                        <w:left w:val="none" w:sz="0" w:space="0" w:color="auto"/>
                        <w:bottom w:val="none" w:sz="0" w:space="0" w:color="auto"/>
                        <w:right w:val="none" w:sz="0" w:space="0" w:color="auto"/>
                      </w:divBdr>
                    </w:div>
                  </w:divsChild>
                </w:div>
                <w:div w:id="112216151">
                  <w:marLeft w:val="0"/>
                  <w:marRight w:val="0"/>
                  <w:marTop w:val="0"/>
                  <w:marBottom w:val="0"/>
                  <w:divBdr>
                    <w:top w:val="none" w:sz="0" w:space="0" w:color="auto"/>
                    <w:left w:val="none" w:sz="0" w:space="0" w:color="auto"/>
                    <w:bottom w:val="none" w:sz="0" w:space="0" w:color="auto"/>
                    <w:right w:val="none" w:sz="0" w:space="0" w:color="auto"/>
                  </w:divBdr>
                  <w:divsChild>
                    <w:div w:id="241448604">
                      <w:marLeft w:val="0"/>
                      <w:marRight w:val="0"/>
                      <w:marTop w:val="0"/>
                      <w:marBottom w:val="0"/>
                      <w:divBdr>
                        <w:top w:val="none" w:sz="0" w:space="0" w:color="auto"/>
                        <w:left w:val="none" w:sz="0" w:space="0" w:color="auto"/>
                        <w:bottom w:val="none" w:sz="0" w:space="0" w:color="auto"/>
                        <w:right w:val="none" w:sz="0" w:space="0" w:color="auto"/>
                      </w:divBdr>
                    </w:div>
                  </w:divsChild>
                </w:div>
                <w:div w:id="128129615">
                  <w:marLeft w:val="0"/>
                  <w:marRight w:val="0"/>
                  <w:marTop w:val="0"/>
                  <w:marBottom w:val="0"/>
                  <w:divBdr>
                    <w:top w:val="none" w:sz="0" w:space="0" w:color="auto"/>
                    <w:left w:val="none" w:sz="0" w:space="0" w:color="auto"/>
                    <w:bottom w:val="none" w:sz="0" w:space="0" w:color="auto"/>
                    <w:right w:val="none" w:sz="0" w:space="0" w:color="auto"/>
                  </w:divBdr>
                  <w:divsChild>
                    <w:div w:id="1384670065">
                      <w:marLeft w:val="0"/>
                      <w:marRight w:val="0"/>
                      <w:marTop w:val="0"/>
                      <w:marBottom w:val="0"/>
                      <w:divBdr>
                        <w:top w:val="none" w:sz="0" w:space="0" w:color="auto"/>
                        <w:left w:val="none" w:sz="0" w:space="0" w:color="auto"/>
                        <w:bottom w:val="none" w:sz="0" w:space="0" w:color="auto"/>
                        <w:right w:val="none" w:sz="0" w:space="0" w:color="auto"/>
                      </w:divBdr>
                    </w:div>
                  </w:divsChild>
                </w:div>
                <w:div w:id="151800334">
                  <w:marLeft w:val="0"/>
                  <w:marRight w:val="0"/>
                  <w:marTop w:val="0"/>
                  <w:marBottom w:val="0"/>
                  <w:divBdr>
                    <w:top w:val="none" w:sz="0" w:space="0" w:color="auto"/>
                    <w:left w:val="none" w:sz="0" w:space="0" w:color="auto"/>
                    <w:bottom w:val="none" w:sz="0" w:space="0" w:color="auto"/>
                    <w:right w:val="none" w:sz="0" w:space="0" w:color="auto"/>
                  </w:divBdr>
                  <w:divsChild>
                    <w:div w:id="1927955855">
                      <w:marLeft w:val="0"/>
                      <w:marRight w:val="0"/>
                      <w:marTop w:val="0"/>
                      <w:marBottom w:val="0"/>
                      <w:divBdr>
                        <w:top w:val="none" w:sz="0" w:space="0" w:color="auto"/>
                        <w:left w:val="none" w:sz="0" w:space="0" w:color="auto"/>
                        <w:bottom w:val="none" w:sz="0" w:space="0" w:color="auto"/>
                        <w:right w:val="none" w:sz="0" w:space="0" w:color="auto"/>
                      </w:divBdr>
                    </w:div>
                  </w:divsChild>
                </w:div>
                <w:div w:id="161312075">
                  <w:marLeft w:val="0"/>
                  <w:marRight w:val="0"/>
                  <w:marTop w:val="0"/>
                  <w:marBottom w:val="0"/>
                  <w:divBdr>
                    <w:top w:val="none" w:sz="0" w:space="0" w:color="auto"/>
                    <w:left w:val="none" w:sz="0" w:space="0" w:color="auto"/>
                    <w:bottom w:val="none" w:sz="0" w:space="0" w:color="auto"/>
                    <w:right w:val="none" w:sz="0" w:space="0" w:color="auto"/>
                  </w:divBdr>
                  <w:divsChild>
                    <w:div w:id="1321076096">
                      <w:marLeft w:val="0"/>
                      <w:marRight w:val="0"/>
                      <w:marTop w:val="0"/>
                      <w:marBottom w:val="0"/>
                      <w:divBdr>
                        <w:top w:val="none" w:sz="0" w:space="0" w:color="auto"/>
                        <w:left w:val="none" w:sz="0" w:space="0" w:color="auto"/>
                        <w:bottom w:val="none" w:sz="0" w:space="0" w:color="auto"/>
                        <w:right w:val="none" w:sz="0" w:space="0" w:color="auto"/>
                      </w:divBdr>
                    </w:div>
                  </w:divsChild>
                </w:div>
                <w:div w:id="190000200">
                  <w:marLeft w:val="0"/>
                  <w:marRight w:val="0"/>
                  <w:marTop w:val="0"/>
                  <w:marBottom w:val="0"/>
                  <w:divBdr>
                    <w:top w:val="none" w:sz="0" w:space="0" w:color="auto"/>
                    <w:left w:val="none" w:sz="0" w:space="0" w:color="auto"/>
                    <w:bottom w:val="none" w:sz="0" w:space="0" w:color="auto"/>
                    <w:right w:val="none" w:sz="0" w:space="0" w:color="auto"/>
                  </w:divBdr>
                  <w:divsChild>
                    <w:div w:id="1582333457">
                      <w:marLeft w:val="0"/>
                      <w:marRight w:val="0"/>
                      <w:marTop w:val="0"/>
                      <w:marBottom w:val="0"/>
                      <w:divBdr>
                        <w:top w:val="none" w:sz="0" w:space="0" w:color="auto"/>
                        <w:left w:val="none" w:sz="0" w:space="0" w:color="auto"/>
                        <w:bottom w:val="none" w:sz="0" w:space="0" w:color="auto"/>
                        <w:right w:val="none" w:sz="0" w:space="0" w:color="auto"/>
                      </w:divBdr>
                    </w:div>
                  </w:divsChild>
                </w:div>
                <w:div w:id="190535229">
                  <w:marLeft w:val="0"/>
                  <w:marRight w:val="0"/>
                  <w:marTop w:val="0"/>
                  <w:marBottom w:val="0"/>
                  <w:divBdr>
                    <w:top w:val="none" w:sz="0" w:space="0" w:color="auto"/>
                    <w:left w:val="none" w:sz="0" w:space="0" w:color="auto"/>
                    <w:bottom w:val="none" w:sz="0" w:space="0" w:color="auto"/>
                    <w:right w:val="none" w:sz="0" w:space="0" w:color="auto"/>
                  </w:divBdr>
                  <w:divsChild>
                    <w:div w:id="344871552">
                      <w:marLeft w:val="0"/>
                      <w:marRight w:val="0"/>
                      <w:marTop w:val="0"/>
                      <w:marBottom w:val="0"/>
                      <w:divBdr>
                        <w:top w:val="none" w:sz="0" w:space="0" w:color="auto"/>
                        <w:left w:val="none" w:sz="0" w:space="0" w:color="auto"/>
                        <w:bottom w:val="none" w:sz="0" w:space="0" w:color="auto"/>
                        <w:right w:val="none" w:sz="0" w:space="0" w:color="auto"/>
                      </w:divBdr>
                    </w:div>
                  </w:divsChild>
                </w:div>
                <w:div w:id="216206449">
                  <w:marLeft w:val="0"/>
                  <w:marRight w:val="0"/>
                  <w:marTop w:val="0"/>
                  <w:marBottom w:val="0"/>
                  <w:divBdr>
                    <w:top w:val="none" w:sz="0" w:space="0" w:color="auto"/>
                    <w:left w:val="none" w:sz="0" w:space="0" w:color="auto"/>
                    <w:bottom w:val="none" w:sz="0" w:space="0" w:color="auto"/>
                    <w:right w:val="none" w:sz="0" w:space="0" w:color="auto"/>
                  </w:divBdr>
                  <w:divsChild>
                    <w:div w:id="193231814">
                      <w:marLeft w:val="0"/>
                      <w:marRight w:val="0"/>
                      <w:marTop w:val="0"/>
                      <w:marBottom w:val="0"/>
                      <w:divBdr>
                        <w:top w:val="none" w:sz="0" w:space="0" w:color="auto"/>
                        <w:left w:val="none" w:sz="0" w:space="0" w:color="auto"/>
                        <w:bottom w:val="none" w:sz="0" w:space="0" w:color="auto"/>
                        <w:right w:val="none" w:sz="0" w:space="0" w:color="auto"/>
                      </w:divBdr>
                    </w:div>
                  </w:divsChild>
                </w:div>
                <w:div w:id="217279111">
                  <w:marLeft w:val="0"/>
                  <w:marRight w:val="0"/>
                  <w:marTop w:val="0"/>
                  <w:marBottom w:val="0"/>
                  <w:divBdr>
                    <w:top w:val="none" w:sz="0" w:space="0" w:color="auto"/>
                    <w:left w:val="none" w:sz="0" w:space="0" w:color="auto"/>
                    <w:bottom w:val="none" w:sz="0" w:space="0" w:color="auto"/>
                    <w:right w:val="none" w:sz="0" w:space="0" w:color="auto"/>
                  </w:divBdr>
                  <w:divsChild>
                    <w:div w:id="1497307001">
                      <w:marLeft w:val="0"/>
                      <w:marRight w:val="0"/>
                      <w:marTop w:val="0"/>
                      <w:marBottom w:val="0"/>
                      <w:divBdr>
                        <w:top w:val="none" w:sz="0" w:space="0" w:color="auto"/>
                        <w:left w:val="none" w:sz="0" w:space="0" w:color="auto"/>
                        <w:bottom w:val="none" w:sz="0" w:space="0" w:color="auto"/>
                        <w:right w:val="none" w:sz="0" w:space="0" w:color="auto"/>
                      </w:divBdr>
                    </w:div>
                  </w:divsChild>
                </w:div>
                <w:div w:id="228153150">
                  <w:marLeft w:val="0"/>
                  <w:marRight w:val="0"/>
                  <w:marTop w:val="0"/>
                  <w:marBottom w:val="0"/>
                  <w:divBdr>
                    <w:top w:val="none" w:sz="0" w:space="0" w:color="auto"/>
                    <w:left w:val="none" w:sz="0" w:space="0" w:color="auto"/>
                    <w:bottom w:val="none" w:sz="0" w:space="0" w:color="auto"/>
                    <w:right w:val="none" w:sz="0" w:space="0" w:color="auto"/>
                  </w:divBdr>
                  <w:divsChild>
                    <w:div w:id="361322799">
                      <w:marLeft w:val="0"/>
                      <w:marRight w:val="0"/>
                      <w:marTop w:val="0"/>
                      <w:marBottom w:val="0"/>
                      <w:divBdr>
                        <w:top w:val="none" w:sz="0" w:space="0" w:color="auto"/>
                        <w:left w:val="none" w:sz="0" w:space="0" w:color="auto"/>
                        <w:bottom w:val="none" w:sz="0" w:space="0" w:color="auto"/>
                        <w:right w:val="none" w:sz="0" w:space="0" w:color="auto"/>
                      </w:divBdr>
                    </w:div>
                  </w:divsChild>
                </w:div>
                <w:div w:id="245505920">
                  <w:marLeft w:val="0"/>
                  <w:marRight w:val="0"/>
                  <w:marTop w:val="0"/>
                  <w:marBottom w:val="0"/>
                  <w:divBdr>
                    <w:top w:val="none" w:sz="0" w:space="0" w:color="auto"/>
                    <w:left w:val="none" w:sz="0" w:space="0" w:color="auto"/>
                    <w:bottom w:val="none" w:sz="0" w:space="0" w:color="auto"/>
                    <w:right w:val="none" w:sz="0" w:space="0" w:color="auto"/>
                  </w:divBdr>
                  <w:divsChild>
                    <w:div w:id="2025932802">
                      <w:marLeft w:val="0"/>
                      <w:marRight w:val="0"/>
                      <w:marTop w:val="0"/>
                      <w:marBottom w:val="0"/>
                      <w:divBdr>
                        <w:top w:val="none" w:sz="0" w:space="0" w:color="auto"/>
                        <w:left w:val="none" w:sz="0" w:space="0" w:color="auto"/>
                        <w:bottom w:val="none" w:sz="0" w:space="0" w:color="auto"/>
                        <w:right w:val="none" w:sz="0" w:space="0" w:color="auto"/>
                      </w:divBdr>
                    </w:div>
                  </w:divsChild>
                </w:div>
                <w:div w:id="266354665">
                  <w:marLeft w:val="0"/>
                  <w:marRight w:val="0"/>
                  <w:marTop w:val="0"/>
                  <w:marBottom w:val="0"/>
                  <w:divBdr>
                    <w:top w:val="none" w:sz="0" w:space="0" w:color="auto"/>
                    <w:left w:val="none" w:sz="0" w:space="0" w:color="auto"/>
                    <w:bottom w:val="none" w:sz="0" w:space="0" w:color="auto"/>
                    <w:right w:val="none" w:sz="0" w:space="0" w:color="auto"/>
                  </w:divBdr>
                  <w:divsChild>
                    <w:div w:id="1544563835">
                      <w:marLeft w:val="0"/>
                      <w:marRight w:val="0"/>
                      <w:marTop w:val="0"/>
                      <w:marBottom w:val="0"/>
                      <w:divBdr>
                        <w:top w:val="none" w:sz="0" w:space="0" w:color="auto"/>
                        <w:left w:val="none" w:sz="0" w:space="0" w:color="auto"/>
                        <w:bottom w:val="none" w:sz="0" w:space="0" w:color="auto"/>
                        <w:right w:val="none" w:sz="0" w:space="0" w:color="auto"/>
                      </w:divBdr>
                    </w:div>
                  </w:divsChild>
                </w:div>
                <w:div w:id="273710248">
                  <w:marLeft w:val="0"/>
                  <w:marRight w:val="0"/>
                  <w:marTop w:val="0"/>
                  <w:marBottom w:val="0"/>
                  <w:divBdr>
                    <w:top w:val="none" w:sz="0" w:space="0" w:color="auto"/>
                    <w:left w:val="none" w:sz="0" w:space="0" w:color="auto"/>
                    <w:bottom w:val="none" w:sz="0" w:space="0" w:color="auto"/>
                    <w:right w:val="none" w:sz="0" w:space="0" w:color="auto"/>
                  </w:divBdr>
                  <w:divsChild>
                    <w:div w:id="1485078304">
                      <w:marLeft w:val="0"/>
                      <w:marRight w:val="0"/>
                      <w:marTop w:val="0"/>
                      <w:marBottom w:val="0"/>
                      <w:divBdr>
                        <w:top w:val="none" w:sz="0" w:space="0" w:color="auto"/>
                        <w:left w:val="none" w:sz="0" w:space="0" w:color="auto"/>
                        <w:bottom w:val="none" w:sz="0" w:space="0" w:color="auto"/>
                        <w:right w:val="none" w:sz="0" w:space="0" w:color="auto"/>
                      </w:divBdr>
                    </w:div>
                  </w:divsChild>
                </w:div>
                <w:div w:id="278731990">
                  <w:marLeft w:val="0"/>
                  <w:marRight w:val="0"/>
                  <w:marTop w:val="0"/>
                  <w:marBottom w:val="0"/>
                  <w:divBdr>
                    <w:top w:val="none" w:sz="0" w:space="0" w:color="auto"/>
                    <w:left w:val="none" w:sz="0" w:space="0" w:color="auto"/>
                    <w:bottom w:val="none" w:sz="0" w:space="0" w:color="auto"/>
                    <w:right w:val="none" w:sz="0" w:space="0" w:color="auto"/>
                  </w:divBdr>
                  <w:divsChild>
                    <w:div w:id="1781342057">
                      <w:marLeft w:val="0"/>
                      <w:marRight w:val="0"/>
                      <w:marTop w:val="0"/>
                      <w:marBottom w:val="0"/>
                      <w:divBdr>
                        <w:top w:val="none" w:sz="0" w:space="0" w:color="auto"/>
                        <w:left w:val="none" w:sz="0" w:space="0" w:color="auto"/>
                        <w:bottom w:val="none" w:sz="0" w:space="0" w:color="auto"/>
                        <w:right w:val="none" w:sz="0" w:space="0" w:color="auto"/>
                      </w:divBdr>
                    </w:div>
                  </w:divsChild>
                </w:div>
                <w:div w:id="290985844">
                  <w:marLeft w:val="0"/>
                  <w:marRight w:val="0"/>
                  <w:marTop w:val="0"/>
                  <w:marBottom w:val="0"/>
                  <w:divBdr>
                    <w:top w:val="none" w:sz="0" w:space="0" w:color="auto"/>
                    <w:left w:val="none" w:sz="0" w:space="0" w:color="auto"/>
                    <w:bottom w:val="none" w:sz="0" w:space="0" w:color="auto"/>
                    <w:right w:val="none" w:sz="0" w:space="0" w:color="auto"/>
                  </w:divBdr>
                  <w:divsChild>
                    <w:div w:id="203490161">
                      <w:marLeft w:val="0"/>
                      <w:marRight w:val="0"/>
                      <w:marTop w:val="0"/>
                      <w:marBottom w:val="0"/>
                      <w:divBdr>
                        <w:top w:val="none" w:sz="0" w:space="0" w:color="auto"/>
                        <w:left w:val="none" w:sz="0" w:space="0" w:color="auto"/>
                        <w:bottom w:val="none" w:sz="0" w:space="0" w:color="auto"/>
                        <w:right w:val="none" w:sz="0" w:space="0" w:color="auto"/>
                      </w:divBdr>
                    </w:div>
                  </w:divsChild>
                </w:div>
                <w:div w:id="305164578">
                  <w:marLeft w:val="0"/>
                  <w:marRight w:val="0"/>
                  <w:marTop w:val="0"/>
                  <w:marBottom w:val="0"/>
                  <w:divBdr>
                    <w:top w:val="none" w:sz="0" w:space="0" w:color="auto"/>
                    <w:left w:val="none" w:sz="0" w:space="0" w:color="auto"/>
                    <w:bottom w:val="none" w:sz="0" w:space="0" w:color="auto"/>
                    <w:right w:val="none" w:sz="0" w:space="0" w:color="auto"/>
                  </w:divBdr>
                  <w:divsChild>
                    <w:div w:id="1244530252">
                      <w:marLeft w:val="0"/>
                      <w:marRight w:val="0"/>
                      <w:marTop w:val="0"/>
                      <w:marBottom w:val="0"/>
                      <w:divBdr>
                        <w:top w:val="none" w:sz="0" w:space="0" w:color="auto"/>
                        <w:left w:val="none" w:sz="0" w:space="0" w:color="auto"/>
                        <w:bottom w:val="none" w:sz="0" w:space="0" w:color="auto"/>
                        <w:right w:val="none" w:sz="0" w:space="0" w:color="auto"/>
                      </w:divBdr>
                    </w:div>
                  </w:divsChild>
                </w:div>
                <w:div w:id="306974942">
                  <w:marLeft w:val="0"/>
                  <w:marRight w:val="0"/>
                  <w:marTop w:val="0"/>
                  <w:marBottom w:val="0"/>
                  <w:divBdr>
                    <w:top w:val="none" w:sz="0" w:space="0" w:color="auto"/>
                    <w:left w:val="none" w:sz="0" w:space="0" w:color="auto"/>
                    <w:bottom w:val="none" w:sz="0" w:space="0" w:color="auto"/>
                    <w:right w:val="none" w:sz="0" w:space="0" w:color="auto"/>
                  </w:divBdr>
                  <w:divsChild>
                    <w:div w:id="610359032">
                      <w:marLeft w:val="0"/>
                      <w:marRight w:val="0"/>
                      <w:marTop w:val="0"/>
                      <w:marBottom w:val="0"/>
                      <w:divBdr>
                        <w:top w:val="none" w:sz="0" w:space="0" w:color="auto"/>
                        <w:left w:val="none" w:sz="0" w:space="0" w:color="auto"/>
                        <w:bottom w:val="none" w:sz="0" w:space="0" w:color="auto"/>
                        <w:right w:val="none" w:sz="0" w:space="0" w:color="auto"/>
                      </w:divBdr>
                    </w:div>
                  </w:divsChild>
                </w:div>
                <w:div w:id="321663296">
                  <w:marLeft w:val="0"/>
                  <w:marRight w:val="0"/>
                  <w:marTop w:val="0"/>
                  <w:marBottom w:val="0"/>
                  <w:divBdr>
                    <w:top w:val="none" w:sz="0" w:space="0" w:color="auto"/>
                    <w:left w:val="none" w:sz="0" w:space="0" w:color="auto"/>
                    <w:bottom w:val="none" w:sz="0" w:space="0" w:color="auto"/>
                    <w:right w:val="none" w:sz="0" w:space="0" w:color="auto"/>
                  </w:divBdr>
                  <w:divsChild>
                    <w:div w:id="1160804204">
                      <w:marLeft w:val="0"/>
                      <w:marRight w:val="0"/>
                      <w:marTop w:val="0"/>
                      <w:marBottom w:val="0"/>
                      <w:divBdr>
                        <w:top w:val="none" w:sz="0" w:space="0" w:color="auto"/>
                        <w:left w:val="none" w:sz="0" w:space="0" w:color="auto"/>
                        <w:bottom w:val="none" w:sz="0" w:space="0" w:color="auto"/>
                        <w:right w:val="none" w:sz="0" w:space="0" w:color="auto"/>
                      </w:divBdr>
                    </w:div>
                  </w:divsChild>
                </w:div>
                <w:div w:id="374811423">
                  <w:marLeft w:val="0"/>
                  <w:marRight w:val="0"/>
                  <w:marTop w:val="0"/>
                  <w:marBottom w:val="0"/>
                  <w:divBdr>
                    <w:top w:val="none" w:sz="0" w:space="0" w:color="auto"/>
                    <w:left w:val="none" w:sz="0" w:space="0" w:color="auto"/>
                    <w:bottom w:val="none" w:sz="0" w:space="0" w:color="auto"/>
                    <w:right w:val="none" w:sz="0" w:space="0" w:color="auto"/>
                  </w:divBdr>
                  <w:divsChild>
                    <w:div w:id="1416971970">
                      <w:marLeft w:val="0"/>
                      <w:marRight w:val="0"/>
                      <w:marTop w:val="0"/>
                      <w:marBottom w:val="0"/>
                      <w:divBdr>
                        <w:top w:val="none" w:sz="0" w:space="0" w:color="auto"/>
                        <w:left w:val="none" w:sz="0" w:space="0" w:color="auto"/>
                        <w:bottom w:val="none" w:sz="0" w:space="0" w:color="auto"/>
                        <w:right w:val="none" w:sz="0" w:space="0" w:color="auto"/>
                      </w:divBdr>
                    </w:div>
                  </w:divsChild>
                </w:div>
                <w:div w:id="377123844">
                  <w:marLeft w:val="0"/>
                  <w:marRight w:val="0"/>
                  <w:marTop w:val="0"/>
                  <w:marBottom w:val="0"/>
                  <w:divBdr>
                    <w:top w:val="none" w:sz="0" w:space="0" w:color="auto"/>
                    <w:left w:val="none" w:sz="0" w:space="0" w:color="auto"/>
                    <w:bottom w:val="none" w:sz="0" w:space="0" w:color="auto"/>
                    <w:right w:val="none" w:sz="0" w:space="0" w:color="auto"/>
                  </w:divBdr>
                  <w:divsChild>
                    <w:div w:id="1439521015">
                      <w:marLeft w:val="0"/>
                      <w:marRight w:val="0"/>
                      <w:marTop w:val="0"/>
                      <w:marBottom w:val="0"/>
                      <w:divBdr>
                        <w:top w:val="none" w:sz="0" w:space="0" w:color="auto"/>
                        <w:left w:val="none" w:sz="0" w:space="0" w:color="auto"/>
                        <w:bottom w:val="none" w:sz="0" w:space="0" w:color="auto"/>
                        <w:right w:val="none" w:sz="0" w:space="0" w:color="auto"/>
                      </w:divBdr>
                    </w:div>
                  </w:divsChild>
                </w:div>
                <w:div w:id="377126854">
                  <w:marLeft w:val="0"/>
                  <w:marRight w:val="0"/>
                  <w:marTop w:val="0"/>
                  <w:marBottom w:val="0"/>
                  <w:divBdr>
                    <w:top w:val="none" w:sz="0" w:space="0" w:color="auto"/>
                    <w:left w:val="none" w:sz="0" w:space="0" w:color="auto"/>
                    <w:bottom w:val="none" w:sz="0" w:space="0" w:color="auto"/>
                    <w:right w:val="none" w:sz="0" w:space="0" w:color="auto"/>
                  </w:divBdr>
                  <w:divsChild>
                    <w:div w:id="1638143985">
                      <w:marLeft w:val="0"/>
                      <w:marRight w:val="0"/>
                      <w:marTop w:val="0"/>
                      <w:marBottom w:val="0"/>
                      <w:divBdr>
                        <w:top w:val="none" w:sz="0" w:space="0" w:color="auto"/>
                        <w:left w:val="none" w:sz="0" w:space="0" w:color="auto"/>
                        <w:bottom w:val="none" w:sz="0" w:space="0" w:color="auto"/>
                        <w:right w:val="none" w:sz="0" w:space="0" w:color="auto"/>
                      </w:divBdr>
                    </w:div>
                  </w:divsChild>
                </w:div>
                <w:div w:id="401761388">
                  <w:marLeft w:val="0"/>
                  <w:marRight w:val="0"/>
                  <w:marTop w:val="0"/>
                  <w:marBottom w:val="0"/>
                  <w:divBdr>
                    <w:top w:val="none" w:sz="0" w:space="0" w:color="auto"/>
                    <w:left w:val="none" w:sz="0" w:space="0" w:color="auto"/>
                    <w:bottom w:val="none" w:sz="0" w:space="0" w:color="auto"/>
                    <w:right w:val="none" w:sz="0" w:space="0" w:color="auto"/>
                  </w:divBdr>
                  <w:divsChild>
                    <w:div w:id="1531915121">
                      <w:marLeft w:val="0"/>
                      <w:marRight w:val="0"/>
                      <w:marTop w:val="0"/>
                      <w:marBottom w:val="0"/>
                      <w:divBdr>
                        <w:top w:val="none" w:sz="0" w:space="0" w:color="auto"/>
                        <w:left w:val="none" w:sz="0" w:space="0" w:color="auto"/>
                        <w:bottom w:val="none" w:sz="0" w:space="0" w:color="auto"/>
                        <w:right w:val="none" w:sz="0" w:space="0" w:color="auto"/>
                      </w:divBdr>
                    </w:div>
                  </w:divsChild>
                </w:div>
                <w:div w:id="403913512">
                  <w:marLeft w:val="0"/>
                  <w:marRight w:val="0"/>
                  <w:marTop w:val="0"/>
                  <w:marBottom w:val="0"/>
                  <w:divBdr>
                    <w:top w:val="none" w:sz="0" w:space="0" w:color="auto"/>
                    <w:left w:val="none" w:sz="0" w:space="0" w:color="auto"/>
                    <w:bottom w:val="none" w:sz="0" w:space="0" w:color="auto"/>
                    <w:right w:val="none" w:sz="0" w:space="0" w:color="auto"/>
                  </w:divBdr>
                  <w:divsChild>
                    <w:div w:id="342126063">
                      <w:marLeft w:val="0"/>
                      <w:marRight w:val="0"/>
                      <w:marTop w:val="0"/>
                      <w:marBottom w:val="0"/>
                      <w:divBdr>
                        <w:top w:val="none" w:sz="0" w:space="0" w:color="auto"/>
                        <w:left w:val="none" w:sz="0" w:space="0" w:color="auto"/>
                        <w:bottom w:val="none" w:sz="0" w:space="0" w:color="auto"/>
                        <w:right w:val="none" w:sz="0" w:space="0" w:color="auto"/>
                      </w:divBdr>
                    </w:div>
                  </w:divsChild>
                </w:div>
                <w:div w:id="409500456">
                  <w:marLeft w:val="0"/>
                  <w:marRight w:val="0"/>
                  <w:marTop w:val="0"/>
                  <w:marBottom w:val="0"/>
                  <w:divBdr>
                    <w:top w:val="none" w:sz="0" w:space="0" w:color="auto"/>
                    <w:left w:val="none" w:sz="0" w:space="0" w:color="auto"/>
                    <w:bottom w:val="none" w:sz="0" w:space="0" w:color="auto"/>
                    <w:right w:val="none" w:sz="0" w:space="0" w:color="auto"/>
                  </w:divBdr>
                  <w:divsChild>
                    <w:div w:id="798493817">
                      <w:marLeft w:val="0"/>
                      <w:marRight w:val="0"/>
                      <w:marTop w:val="0"/>
                      <w:marBottom w:val="0"/>
                      <w:divBdr>
                        <w:top w:val="none" w:sz="0" w:space="0" w:color="auto"/>
                        <w:left w:val="none" w:sz="0" w:space="0" w:color="auto"/>
                        <w:bottom w:val="none" w:sz="0" w:space="0" w:color="auto"/>
                        <w:right w:val="none" w:sz="0" w:space="0" w:color="auto"/>
                      </w:divBdr>
                    </w:div>
                  </w:divsChild>
                </w:div>
                <w:div w:id="410389207">
                  <w:marLeft w:val="0"/>
                  <w:marRight w:val="0"/>
                  <w:marTop w:val="0"/>
                  <w:marBottom w:val="0"/>
                  <w:divBdr>
                    <w:top w:val="none" w:sz="0" w:space="0" w:color="auto"/>
                    <w:left w:val="none" w:sz="0" w:space="0" w:color="auto"/>
                    <w:bottom w:val="none" w:sz="0" w:space="0" w:color="auto"/>
                    <w:right w:val="none" w:sz="0" w:space="0" w:color="auto"/>
                  </w:divBdr>
                  <w:divsChild>
                    <w:div w:id="113406788">
                      <w:marLeft w:val="0"/>
                      <w:marRight w:val="0"/>
                      <w:marTop w:val="0"/>
                      <w:marBottom w:val="0"/>
                      <w:divBdr>
                        <w:top w:val="none" w:sz="0" w:space="0" w:color="auto"/>
                        <w:left w:val="none" w:sz="0" w:space="0" w:color="auto"/>
                        <w:bottom w:val="none" w:sz="0" w:space="0" w:color="auto"/>
                        <w:right w:val="none" w:sz="0" w:space="0" w:color="auto"/>
                      </w:divBdr>
                    </w:div>
                  </w:divsChild>
                </w:div>
                <w:div w:id="424116095">
                  <w:marLeft w:val="0"/>
                  <w:marRight w:val="0"/>
                  <w:marTop w:val="0"/>
                  <w:marBottom w:val="0"/>
                  <w:divBdr>
                    <w:top w:val="none" w:sz="0" w:space="0" w:color="auto"/>
                    <w:left w:val="none" w:sz="0" w:space="0" w:color="auto"/>
                    <w:bottom w:val="none" w:sz="0" w:space="0" w:color="auto"/>
                    <w:right w:val="none" w:sz="0" w:space="0" w:color="auto"/>
                  </w:divBdr>
                  <w:divsChild>
                    <w:div w:id="571964849">
                      <w:marLeft w:val="0"/>
                      <w:marRight w:val="0"/>
                      <w:marTop w:val="0"/>
                      <w:marBottom w:val="0"/>
                      <w:divBdr>
                        <w:top w:val="none" w:sz="0" w:space="0" w:color="auto"/>
                        <w:left w:val="none" w:sz="0" w:space="0" w:color="auto"/>
                        <w:bottom w:val="none" w:sz="0" w:space="0" w:color="auto"/>
                        <w:right w:val="none" w:sz="0" w:space="0" w:color="auto"/>
                      </w:divBdr>
                    </w:div>
                  </w:divsChild>
                </w:div>
                <w:div w:id="448595109">
                  <w:marLeft w:val="0"/>
                  <w:marRight w:val="0"/>
                  <w:marTop w:val="0"/>
                  <w:marBottom w:val="0"/>
                  <w:divBdr>
                    <w:top w:val="none" w:sz="0" w:space="0" w:color="auto"/>
                    <w:left w:val="none" w:sz="0" w:space="0" w:color="auto"/>
                    <w:bottom w:val="none" w:sz="0" w:space="0" w:color="auto"/>
                    <w:right w:val="none" w:sz="0" w:space="0" w:color="auto"/>
                  </w:divBdr>
                  <w:divsChild>
                    <w:div w:id="1501966467">
                      <w:marLeft w:val="0"/>
                      <w:marRight w:val="0"/>
                      <w:marTop w:val="0"/>
                      <w:marBottom w:val="0"/>
                      <w:divBdr>
                        <w:top w:val="none" w:sz="0" w:space="0" w:color="auto"/>
                        <w:left w:val="none" w:sz="0" w:space="0" w:color="auto"/>
                        <w:bottom w:val="none" w:sz="0" w:space="0" w:color="auto"/>
                        <w:right w:val="none" w:sz="0" w:space="0" w:color="auto"/>
                      </w:divBdr>
                    </w:div>
                  </w:divsChild>
                </w:div>
                <w:div w:id="470366395">
                  <w:marLeft w:val="0"/>
                  <w:marRight w:val="0"/>
                  <w:marTop w:val="0"/>
                  <w:marBottom w:val="0"/>
                  <w:divBdr>
                    <w:top w:val="none" w:sz="0" w:space="0" w:color="auto"/>
                    <w:left w:val="none" w:sz="0" w:space="0" w:color="auto"/>
                    <w:bottom w:val="none" w:sz="0" w:space="0" w:color="auto"/>
                    <w:right w:val="none" w:sz="0" w:space="0" w:color="auto"/>
                  </w:divBdr>
                  <w:divsChild>
                    <w:div w:id="618143153">
                      <w:marLeft w:val="0"/>
                      <w:marRight w:val="0"/>
                      <w:marTop w:val="0"/>
                      <w:marBottom w:val="0"/>
                      <w:divBdr>
                        <w:top w:val="none" w:sz="0" w:space="0" w:color="auto"/>
                        <w:left w:val="none" w:sz="0" w:space="0" w:color="auto"/>
                        <w:bottom w:val="none" w:sz="0" w:space="0" w:color="auto"/>
                        <w:right w:val="none" w:sz="0" w:space="0" w:color="auto"/>
                      </w:divBdr>
                    </w:div>
                  </w:divsChild>
                </w:div>
                <w:div w:id="482088479">
                  <w:marLeft w:val="0"/>
                  <w:marRight w:val="0"/>
                  <w:marTop w:val="0"/>
                  <w:marBottom w:val="0"/>
                  <w:divBdr>
                    <w:top w:val="none" w:sz="0" w:space="0" w:color="auto"/>
                    <w:left w:val="none" w:sz="0" w:space="0" w:color="auto"/>
                    <w:bottom w:val="none" w:sz="0" w:space="0" w:color="auto"/>
                    <w:right w:val="none" w:sz="0" w:space="0" w:color="auto"/>
                  </w:divBdr>
                  <w:divsChild>
                    <w:div w:id="568073412">
                      <w:marLeft w:val="0"/>
                      <w:marRight w:val="0"/>
                      <w:marTop w:val="0"/>
                      <w:marBottom w:val="0"/>
                      <w:divBdr>
                        <w:top w:val="none" w:sz="0" w:space="0" w:color="auto"/>
                        <w:left w:val="none" w:sz="0" w:space="0" w:color="auto"/>
                        <w:bottom w:val="none" w:sz="0" w:space="0" w:color="auto"/>
                        <w:right w:val="none" w:sz="0" w:space="0" w:color="auto"/>
                      </w:divBdr>
                    </w:div>
                  </w:divsChild>
                </w:div>
                <w:div w:id="492797933">
                  <w:marLeft w:val="0"/>
                  <w:marRight w:val="0"/>
                  <w:marTop w:val="0"/>
                  <w:marBottom w:val="0"/>
                  <w:divBdr>
                    <w:top w:val="none" w:sz="0" w:space="0" w:color="auto"/>
                    <w:left w:val="none" w:sz="0" w:space="0" w:color="auto"/>
                    <w:bottom w:val="none" w:sz="0" w:space="0" w:color="auto"/>
                    <w:right w:val="none" w:sz="0" w:space="0" w:color="auto"/>
                  </w:divBdr>
                  <w:divsChild>
                    <w:div w:id="1519194334">
                      <w:marLeft w:val="0"/>
                      <w:marRight w:val="0"/>
                      <w:marTop w:val="0"/>
                      <w:marBottom w:val="0"/>
                      <w:divBdr>
                        <w:top w:val="none" w:sz="0" w:space="0" w:color="auto"/>
                        <w:left w:val="none" w:sz="0" w:space="0" w:color="auto"/>
                        <w:bottom w:val="none" w:sz="0" w:space="0" w:color="auto"/>
                        <w:right w:val="none" w:sz="0" w:space="0" w:color="auto"/>
                      </w:divBdr>
                    </w:div>
                  </w:divsChild>
                </w:div>
                <w:div w:id="510335717">
                  <w:marLeft w:val="0"/>
                  <w:marRight w:val="0"/>
                  <w:marTop w:val="0"/>
                  <w:marBottom w:val="0"/>
                  <w:divBdr>
                    <w:top w:val="none" w:sz="0" w:space="0" w:color="auto"/>
                    <w:left w:val="none" w:sz="0" w:space="0" w:color="auto"/>
                    <w:bottom w:val="none" w:sz="0" w:space="0" w:color="auto"/>
                    <w:right w:val="none" w:sz="0" w:space="0" w:color="auto"/>
                  </w:divBdr>
                  <w:divsChild>
                    <w:div w:id="880627064">
                      <w:marLeft w:val="0"/>
                      <w:marRight w:val="0"/>
                      <w:marTop w:val="0"/>
                      <w:marBottom w:val="0"/>
                      <w:divBdr>
                        <w:top w:val="none" w:sz="0" w:space="0" w:color="auto"/>
                        <w:left w:val="none" w:sz="0" w:space="0" w:color="auto"/>
                        <w:bottom w:val="none" w:sz="0" w:space="0" w:color="auto"/>
                        <w:right w:val="none" w:sz="0" w:space="0" w:color="auto"/>
                      </w:divBdr>
                    </w:div>
                  </w:divsChild>
                </w:div>
                <w:div w:id="532307806">
                  <w:marLeft w:val="0"/>
                  <w:marRight w:val="0"/>
                  <w:marTop w:val="0"/>
                  <w:marBottom w:val="0"/>
                  <w:divBdr>
                    <w:top w:val="none" w:sz="0" w:space="0" w:color="auto"/>
                    <w:left w:val="none" w:sz="0" w:space="0" w:color="auto"/>
                    <w:bottom w:val="none" w:sz="0" w:space="0" w:color="auto"/>
                    <w:right w:val="none" w:sz="0" w:space="0" w:color="auto"/>
                  </w:divBdr>
                  <w:divsChild>
                    <w:div w:id="1890603598">
                      <w:marLeft w:val="0"/>
                      <w:marRight w:val="0"/>
                      <w:marTop w:val="0"/>
                      <w:marBottom w:val="0"/>
                      <w:divBdr>
                        <w:top w:val="none" w:sz="0" w:space="0" w:color="auto"/>
                        <w:left w:val="none" w:sz="0" w:space="0" w:color="auto"/>
                        <w:bottom w:val="none" w:sz="0" w:space="0" w:color="auto"/>
                        <w:right w:val="none" w:sz="0" w:space="0" w:color="auto"/>
                      </w:divBdr>
                    </w:div>
                  </w:divsChild>
                </w:div>
                <w:div w:id="533350351">
                  <w:marLeft w:val="0"/>
                  <w:marRight w:val="0"/>
                  <w:marTop w:val="0"/>
                  <w:marBottom w:val="0"/>
                  <w:divBdr>
                    <w:top w:val="none" w:sz="0" w:space="0" w:color="auto"/>
                    <w:left w:val="none" w:sz="0" w:space="0" w:color="auto"/>
                    <w:bottom w:val="none" w:sz="0" w:space="0" w:color="auto"/>
                    <w:right w:val="none" w:sz="0" w:space="0" w:color="auto"/>
                  </w:divBdr>
                  <w:divsChild>
                    <w:div w:id="1379164668">
                      <w:marLeft w:val="0"/>
                      <w:marRight w:val="0"/>
                      <w:marTop w:val="0"/>
                      <w:marBottom w:val="0"/>
                      <w:divBdr>
                        <w:top w:val="none" w:sz="0" w:space="0" w:color="auto"/>
                        <w:left w:val="none" w:sz="0" w:space="0" w:color="auto"/>
                        <w:bottom w:val="none" w:sz="0" w:space="0" w:color="auto"/>
                        <w:right w:val="none" w:sz="0" w:space="0" w:color="auto"/>
                      </w:divBdr>
                    </w:div>
                  </w:divsChild>
                </w:div>
                <w:div w:id="551236494">
                  <w:marLeft w:val="0"/>
                  <w:marRight w:val="0"/>
                  <w:marTop w:val="0"/>
                  <w:marBottom w:val="0"/>
                  <w:divBdr>
                    <w:top w:val="none" w:sz="0" w:space="0" w:color="auto"/>
                    <w:left w:val="none" w:sz="0" w:space="0" w:color="auto"/>
                    <w:bottom w:val="none" w:sz="0" w:space="0" w:color="auto"/>
                    <w:right w:val="none" w:sz="0" w:space="0" w:color="auto"/>
                  </w:divBdr>
                  <w:divsChild>
                    <w:div w:id="208339962">
                      <w:marLeft w:val="0"/>
                      <w:marRight w:val="0"/>
                      <w:marTop w:val="0"/>
                      <w:marBottom w:val="0"/>
                      <w:divBdr>
                        <w:top w:val="none" w:sz="0" w:space="0" w:color="auto"/>
                        <w:left w:val="none" w:sz="0" w:space="0" w:color="auto"/>
                        <w:bottom w:val="none" w:sz="0" w:space="0" w:color="auto"/>
                        <w:right w:val="none" w:sz="0" w:space="0" w:color="auto"/>
                      </w:divBdr>
                    </w:div>
                  </w:divsChild>
                </w:div>
                <w:div w:id="568467821">
                  <w:marLeft w:val="0"/>
                  <w:marRight w:val="0"/>
                  <w:marTop w:val="0"/>
                  <w:marBottom w:val="0"/>
                  <w:divBdr>
                    <w:top w:val="none" w:sz="0" w:space="0" w:color="auto"/>
                    <w:left w:val="none" w:sz="0" w:space="0" w:color="auto"/>
                    <w:bottom w:val="none" w:sz="0" w:space="0" w:color="auto"/>
                    <w:right w:val="none" w:sz="0" w:space="0" w:color="auto"/>
                  </w:divBdr>
                  <w:divsChild>
                    <w:div w:id="418796300">
                      <w:marLeft w:val="0"/>
                      <w:marRight w:val="0"/>
                      <w:marTop w:val="0"/>
                      <w:marBottom w:val="0"/>
                      <w:divBdr>
                        <w:top w:val="none" w:sz="0" w:space="0" w:color="auto"/>
                        <w:left w:val="none" w:sz="0" w:space="0" w:color="auto"/>
                        <w:bottom w:val="none" w:sz="0" w:space="0" w:color="auto"/>
                        <w:right w:val="none" w:sz="0" w:space="0" w:color="auto"/>
                      </w:divBdr>
                    </w:div>
                  </w:divsChild>
                </w:div>
                <w:div w:id="574509338">
                  <w:marLeft w:val="0"/>
                  <w:marRight w:val="0"/>
                  <w:marTop w:val="0"/>
                  <w:marBottom w:val="0"/>
                  <w:divBdr>
                    <w:top w:val="none" w:sz="0" w:space="0" w:color="auto"/>
                    <w:left w:val="none" w:sz="0" w:space="0" w:color="auto"/>
                    <w:bottom w:val="none" w:sz="0" w:space="0" w:color="auto"/>
                    <w:right w:val="none" w:sz="0" w:space="0" w:color="auto"/>
                  </w:divBdr>
                  <w:divsChild>
                    <w:div w:id="1457065949">
                      <w:marLeft w:val="0"/>
                      <w:marRight w:val="0"/>
                      <w:marTop w:val="0"/>
                      <w:marBottom w:val="0"/>
                      <w:divBdr>
                        <w:top w:val="none" w:sz="0" w:space="0" w:color="auto"/>
                        <w:left w:val="none" w:sz="0" w:space="0" w:color="auto"/>
                        <w:bottom w:val="none" w:sz="0" w:space="0" w:color="auto"/>
                        <w:right w:val="none" w:sz="0" w:space="0" w:color="auto"/>
                      </w:divBdr>
                    </w:div>
                  </w:divsChild>
                </w:div>
                <w:div w:id="580453199">
                  <w:marLeft w:val="0"/>
                  <w:marRight w:val="0"/>
                  <w:marTop w:val="0"/>
                  <w:marBottom w:val="0"/>
                  <w:divBdr>
                    <w:top w:val="none" w:sz="0" w:space="0" w:color="auto"/>
                    <w:left w:val="none" w:sz="0" w:space="0" w:color="auto"/>
                    <w:bottom w:val="none" w:sz="0" w:space="0" w:color="auto"/>
                    <w:right w:val="none" w:sz="0" w:space="0" w:color="auto"/>
                  </w:divBdr>
                  <w:divsChild>
                    <w:div w:id="1684700877">
                      <w:marLeft w:val="0"/>
                      <w:marRight w:val="0"/>
                      <w:marTop w:val="0"/>
                      <w:marBottom w:val="0"/>
                      <w:divBdr>
                        <w:top w:val="none" w:sz="0" w:space="0" w:color="auto"/>
                        <w:left w:val="none" w:sz="0" w:space="0" w:color="auto"/>
                        <w:bottom w:val="none" w:sz="0" w:space="0" w:color="auto"/>
                        <w:right w:val="none" w:sz="0" w:space="0" w:color="auto"/>
                      </w:divBdr>
                    </w:div>
                  </w:divsChild>
                </w:div>
                <w:div w:id="600602173">
                  <w:marLeft w:val="0"/>
                  <w:marRight w:val="0"/>
                  <w:marTop w:val="0"/>
                  <w:marBottom w:val="0"/>
                  <w:divBdr>
                    <w:top w:val="none" w:sz="0" w:space="0" w:color="auto"/>
                    <w:left w:val="none" w:sz="0" w:space="0" w:color="auto"/>
                    <w:bottom w:val="none" w:sz="0" w:space="0" w:color="auto"/>
                    <w:right w:val="none" w:sz="0" w:space="0" w:color="auto"/>
                  </w:divBdr>
                  <w:divsChild>
                    <w:div w:id="1786269842">
                      <w:marLeft w:val="0"/>
                      <w:marRight w:val="0"/>
                      <w:marTop w:val="0"/>
                      <w:marBottom w:val="0"/>
                      <w:divBdr>
                        <w:top w:val="none" w:sz="0" w:space="0" w:color="auto"/>
                        <w:left w:val="none" w:sz="0" w:space="0" w:color="auto"/>
                        <w:bottom w:val="none" w:sz="0" w:space="0" w:color="auto"/>
                        <w:right w:val="none" w:sz="0" w:space="0" w:color="auto"/>
                      </w:divBdr>
                    </w:div>
                  </w:divsChild>
                </w:div>
                <w:div w:id="646664366">
                  <w:marLeft w:val="0"/>
                  <w:marRight w:val="0"/>
                  <w:marTop w:val="0"/>
                  <w:marBottom w:val="0"/>
                  <w:divBdr>
                    <w:top w:val="none" w:sz="0" w:space="0" w:color="auto"/>
                    <w:left w:val="none" w:sz="0" w:space="0" w:color="auto"/>
                    <w:bottom w:val="none" w:sz="0" w:space="0" w:color="auto"/>
                    <w:right w:val="none" w:sz="0" w:space="0" w:color="auto"/>
                  </w:divBdr>
                  <w:divsChild>
                    <w:div w:id="1725518948">
                      <w:marLeft w:val="0"/>
                      <w:marRight w:val="0"/>
                      <w:marTop w:val="0"/>
                      <w:marBottom w:val="0"/>
                      <w:divBdr>
                        <w:top w:val="none" w:sz="0" w:space="0" w:color="auto"/>
                        <w:left w:val="none" w:sz="0" w:space="0" w:color="auto"/>
                        <w:bottom w:val="none" w:sz="0" w:space="0" w:color="auto"/>
                        <w:right w:val="none" w:sz="0" w:space="0" w:color="auto"/>
                      </w:divBdr>
                    </w:div>
                  </w:divsChild>
                </w:div>
                <w:div w:id="676421255">
                  <w:marLeft w:val="0"/>
                  <w:marRight w:val="0"/>
                  <w:marTop w:val="0"/>
                  <w:marBottom w:val="0"/>
                  <w:divBdr>
                    <w:top w:val="none" w:sz="0" w:space="0" w:color="auto"/>
                    <w:left w:val="none" w:sz="0" w:space="0" w:color="auto"/>
                    <w:bottom w:val="none" w:sz="0" w:space="0" w:color="auto"/>
                    <w:right w:val="none" w:sz="0" w:space="0" w:color="auto"/>
                  </w:divBdr>
                  <w:divsChild>
                    <w:div w:id="936718470">
                      <w:marLeft w:val="0"/>
                      <w:marRight w:val="0"/>
                      <w:marTop w:val="0"/>
                      <w:marBottom w:val="0"/>
                      <w:divBdr>
                        <w:top w:val="none" w:sz="0" w:space="0" w:color="auto"/>
                        <w:left w:val="none" w:sz="0" w:space="0" w:color="auto"/>
                        <w:bottom w:val="none" w:sz="0" w:space="0" w:color="auto"/>
                        <w:right w:val="none" w:sz="0" w:space="0" w:color="auto"/>
                      </w:divBdr>
                    </w:div>
                  </w:divsChild>
                </w:div>
                <w:div w:id="693961228">
                  <w:marLeft w:val="0"/>
                  <w:marRight w:val="0"/>
                  <w:marTop w:val="0"/>
                  <w:marBottom w:val="0"/>
                  <w:divBdr>
                    <w:top w:val="none" w:sz="0" w:space="0" w:color="auto"/>
                    <w:left w:val="none" w:sz="0" w:space="0" w:color="auto"/>
                    <w:bottom w:val="none" w:sz="0" w:space="0" w:color="auto"/>
                    <w:right w:val="none" w:sz="0" w:space="0" w:color="auto"/>
                  </w:divBdr>
                  <w:divsChild>
                    <w:div w:id="475611835">
                      <w:marLeft w:val="0"/>
                      <w:marRight w:val="0"/>
                      <w:marTop w:val="0"/>
                      <w:marBottom w:val="0"/>
                      <w:divBdr>
                        <w:top w:val="none" w:sz="0" w:space="0" w:color="auto"/>
                        <w:left w:val="none" w:sz="0" w:space="0" w:color="auto"/>
                        <w:bottom w:val="none" w:sz="0" w:space="0" w:color="auto"/>
                        <w:right w:val="none" w:sz="0" w:space="0" w:color="auto"/>
                      </w:divBdr>
                    </w:div>
                  </w:divsChild>
                </w:div>
                <w:div w:id="704866674">
                  <w:marLeft w:val="0"/>
                  <w:marRight w:val="0"/>
                  <w:marTop w:val="0"/>
                  <w:marBottom w:val="0"/>
                  <w:divBdr>
                    <w:top w:val="none" w:sz="0" w:space="0" w:color="auto"/>
                    <w:left w:val="none" w:sz="0" w:space="0" w:color="auto"/>
                    <w:bottom w:val="none" w:sz="0" w:space="0" w:color="auto"/>
                    <w:right w:val="none" w:sz="0" w:space="0" w:color="auto"/>
                  </w:divBdr>
                  <w:divsChild>
                    <w:div w:id="511378443">
                      <w:marLeft w:val="0"/>
                      <w:marRight w:val="0"/>
                      <w:marTop w:val="0"/>
                      <w:marBottom w:val="0"/>
                      <w:divBdr>
                        <w:top w:val="none" w:sz="0" w:space="0" w:color="auto"/>
                        <w:left w:val="none" w:sz="0" w:space="0" w:color="auto"/>
                        <w:bottom w:val="none" w:sz="0" w:space="0" w:color="auto"/>
                        <w:right w:val="none" w:sz="0" w:space="0" w:color="auto"/>
                      </w:divBdr>
                    </w:div>
                  </w:divsChild>
                </w:div>
                <w:div w:id="711882988">
                  <w:marLeft w:val="0"/>
                  <w:marRight w:val="0"/>
                  <w:marTop w:val="0"/>
                  <w:marBottom w:val="0"/>
                  <w:divBdr>
                    <w:top w:val="none" w:sz="0" w:space="0" w:color="auto"/>
                    <w:left w:val="none" w:sz="0" w:space="0" w:color="auto"/>
                    <w:bottom w:val="none" w:sz="0" w:space="0" w:color="auto"/>
                    <w:right w:val="none" w:sz="0" w:space="0" w:color="auto"/>
                  </w:divBdr>
                  <w:divsChild>
                    <w:div w:id="1161232892">
                      <w:marLeft w:val="0"/>
                      <w:marRight w:val="0"/>
                      <w:marTop w:val="0"/>
                      <w:marBottom w:val="0"/>
                      <w:divBdr>
                        <w:top w:val="none" w:sz="0" w:space="0" w:color="auto"/>
                        <w:left w:val="none" w:sz="0" w:space="0" w:color="auto"/>
                        <w:bottom w:val="none" w:sz="0" w:space="0" w:color="auto"/>
                        <w:right w:val="none" w:sz="0" w:space="0" w:color="auto"/>
                      </w:divBdr>
                    </w:div>
                  </w:divsChild>
                </w:div>
                <w:div w:id="718012735">
                  <w:marLeft w:val="0"/>
                  <w:marRight w:val="0"/>
                  <w:marTop w:val="0"/>
                  <w:marBottom w:val="0"/>
                  <w:divBdr>
                    <w:top w:val="none" w:sz="0" w:space="0" w:color="auto"/>
                    <w:left w:val="none" w:sz="0" w:space="0" w:color="auto"/>
                    <w:bottom w:val="none" w:sz="0" w:space="0" w:color="auto"/>
                    <w:right w:val="none" w:sz="0" w:space="0" w:color="auto"/>
                  </w:divBdr>
                  <w:divsChild>
                    <w:div w:id="721056764">
                      <w:marLeft w:val="0"/>
                      <w:marRight w:val="0"/>
                      <w:marTop w:val="0"/>
                      <w:marBottom w:val="0"/>
                      <w:divBdr>
                        <w:top w:val="none" w:sz="0" w:space="0" w:color="auto"/>
                        <w:left w:val="none" w:sz="0" w:space="0" w:color="auto"/>
                        <w:bottom w:val="none" w:sz="0" w:space="0" w:color="auto"/>
                        <w:right w:val="none" w:sz="0" w:space="0" w:color="auto"/>
                      </w:divBdr>
                    </w:div>
                  </w:divsChild>
                </w:div>
                <w:div w:id="728459741">
                  <w:marLeft w:val="0"/>
                  <w:marRight w:val="0"/>
                  <w:marTop w:val="0"/>
                  <w:marBottom w:val="0"/>
                  <w:divBdr>
                    <w:top w:val="none" w:sz="0" w:space="0" w:color="auto"/>
                    <w:left w:val="none" w:sz="0" w:space="0" w:color="auto"/>
                    <w:bottom w:val="none" w:sz="0" w:space="0" w:color="auto"/>
                    <w:right w:val="none" w:sz="0" w:space="0" w:color="auto"/>
                  </w:divBdr>
                  <w:divsChild>
                    <w:div w:id="27418602">
                      <w:marLeft w:val="0"/>
                      <w:marRight w:val="0"/>
                      <w:marTop w:val="0"/>
                      <w:marBottom w:val="0"/>
                      <w:divBdr>
                        <w:top w:val="none" w:sz="0" w:space="0" w:color="auto"/>
                        <w:left w:val="none" w:sz="0" w:space="0" w:color="auto"/>
                        <w:bottom w:val="none" w:sz="0" w:space="0" w:color="auto"/>
                        <w:right w:val="none" w:sz="0" w:space="0" w:color="auto"/>
                      </w:divBdr>
                    </w:div>
                  </w:divsChild>
                </w:div>
                <w:div w:id="731582279">
                  <w:marLeft w:val="0"/>
                  <w:marRight w:val="0"/>
                  <w:marTop w:val="0"/>
                  <w:marBottom w:val="0"/>
                  <w:divBdr>
                    <w:top w:val="none" w:sz="0" w:space="0" w:color="auto"/>
                    <w:left w:val="none" w:sz="0" w:space="0" w:color="auto"/>
                    <w:bottom w:val="none" w:sz="0" w:space="0" w:color="auto"/>
                    <w:right w:val="none" w:sz="0" w:space="0" w:color="auto"/>
                  </w:divBdr>
                  <w:divsChild>
                    <w:div w:id="856886861">
                      <w:marLeft w:val="0"/>
                      <w:marRight w:val="0"/>
                      <w:marTop w:val="0"/>
                      <w:marBottom w:val="0"/>
                      <w:divBdr>
                        <w:top w:val="none" w:sz="0" w:space="0" w:color="auto"/>
                        <w:left w:val="none" w:sz="0" w:space="0" w:color="auto"/>
                        <w:bottom w:val="none" w:sz="0" w:space="0" w:color="auto"/>
                        <w:right w:val="none" w:sz="0" w:space="0" w:color="auto"/>
                      </w:divBdr>
                    </w:div>
                  </w:divsChild>
                </w:div>
                <w:div w:id="749739708">
                  <w:marLeft w:val="0"/>
                  <w:marRight w:val="0"/>
                  <w:marTop w:val="0"/>
                  <w:marBottom w:val="0"/>
                  <w:divBdr>
                    <w:top w:val="none" w:sz="0" w:space="0" w:color="auto"/>
                    <w:left w:val="none" w:sz="0" w:space="0" w:color="auto"/>
                    <w:bottom w:val="none" w:sz="0" w:space="0" w:color="auto"/>
                    <w:right w:val="none" w:sz="0" w:space="0" w:color="auto"/>
                  </w:divBdr>
                  <w:divsChild>
                    <w:div w:id="856500525">
                      <w:marLeft w:val="0"/>
                      <w:marRight w:val="0"/>
                      <w:marTop w:val="0"/>
                      <w:marBottom w:val="0"/>
                      <w:divBdr>
                        <w:top w:val="none" w:sz="0" w:space="0" w:color="auto"/>
                        <w:left w:val="none" w:sz="0" w:space="0" w:color="auto"/>
                        <w:bottom w:val="none" w:sz="0" w:space="0" w:color="auto"/>
                        <w:right w:val="none" w:sz="0" w:space="0" w:color="auto"/>
                      </w:divBdr>
                    </w:div>
                  </w:divsChild>
                </w:div>
                <w:div w:id="760446628">
                  <w:marLeft w:val="0"/>
                  <w:marRight w:val="0"/>
                  <w:marTop w:val="0"/>
                  <w:marBottom w:val="0"/>
                  <w:divBdr>
                    <w:top w:val="none" w:sz="0" w:space="0" w:color="auto"/>
                    <w:left w:val="none" w:sz="0" w:space="0" w:color="auto"/>
                    <w:bottom w:val="none" w:sz="0" w:space="0" w:color="auto"/>
                    <w:right w:val="none" w:sz="0" w:space="0" w:color="auto"/>
                  </w:divBdr>
                  <w:divsChild>
                    <w:div w:id="1225604091">
                      <w:marLeft w:val="0"/>
                      <w:marRight w:val="0"/>
                      <w:marTop w:val="0"/>
                      <w:marBottom w:val="0"/>
                      <w:divBdr>
                        <w:top w:val="none" w:sz="0" w:space="0" w:color="auto"/>
                        <w:left w:val="none" w:sz="0" w:space="0" w:color="auto"/>
                        <w:bottom w:val="none" w:sz="0" w:space="0" w:color="auto"/>
                        <w:right w:val="none" w:sz="0" w:space="0" w:color="auto"/>
                      </w:divBdr>
                    </w:div>
                  </w:divsChild>
                </w:div>
                <w:div w:id="765929678">
                  <w:marLeft w:val="0"/>
                  <w:marRight w:val="0"/>
                  <w:marTop w:val="0"/>
                  <w:marBottom w:val="0"/>
                  <w:divBdr>
                    <w:top w:val="none" w:sz="0" w:space="0" w:color="auto"/>
                    <w:left w:val="none" w:sz="0" w:space="0" w:color="auto"/>
                    <w:bottom w:val="none" w:sz="0" w:space="0" w:color="auto"/>
                    <w:right w:val="none" w:sz="0" w:space="0" w:color="auto"/>
                  </w:divBdr>
                  <w:divsChild>
                    <w:div w:id="1819876952">
                      <w:marLeft w:val="0"/>
                      <w:marRight w:val="0"/>
                      <w:marTop w:val="0"/>
                      <w:marBottom w:val="0"/>
                      <w:divBdr>
                        <w:top w:val="none" w:sz="0" w:space="0" w:color="auto"/>
                        <w:left w:val="none" w:sz="0" w:space="0" w:color="auto"/>
                        <w:bottom w:val="none" w:sz="0" w:space="0" w:color="auto"/>
                        <w:right w:val="none" w:sz="0" w:space="0" w:color="auto"/>
                      </w:divBdr>
                    </w:div>
                  </w:divsChild>
                </w:div>
                <w:div w:id="775632934">
                  <w:marLeft w:val="0"/>
                  <w:marRight w:val="0"/>
                  <w:marTop w:val="0"/>
                  <w:marBottom w:val="0"/>
                  <w:divBdr>
                    <w:top w:val="none" w:sz="0" w:space="0" w:color="auto"/>
                    <w:left w:val="none" w:sz="0" w:space="0" w:color="auto"/>
                    <w:bottom w:val="none" w:sz="0" w:space="0" w:color="auto"/>
                    <w:right w:val="none" w:sz="0" w:space="0" w:color="auto"/>
                  </w:divBdr>
                  <w:divsChild>
                    <w:div w:id="1665820013">
                      <w:marLeft w:val="0"/>
                      <w:marRight w:val="0"/>
                      <w:marTop w:val="0"/>
                      <w:marBottom w:val="0"/>
                      <w:divBdr>
                        <w:top w:val="none" w:sz="0" w:space="0" w:color="auto"/>
                        <w:left w:val="none" w:sz="0" w:space="0" w:color="auto"/>
                        <w:bottom w:val="none" w:sz="0" w:space="0" w:color="auto"/>
                        <w:right w:val="none" w:sz="0" w:space="0" w:color="auto"/>
                      </w:divBdr>
                    </w:div>
                  </w:divsChild>
                </w:div>
                <w:div w:id="776171583">
                  <w:marLeft w:val="0"/>
                  <w:marRight w:val="0"/>
                  <w:marTop w:val="0"/>
                  <w:marBottom w:val="0"/>
                  <w:divBdr>
                    <w:top w:val="none" w:sz="0" w:space="0" w:color="auto"/>
                    <w:left w:val="none" w:sz="0" w:space="0" w:color="auto"/>
                    <w:bottom w:val="none" w:sz="0" w:space="0" w:color="auto"/>
                    <w:right w:val="none" w:sz="0" w:space="0" w:color="auto"/>
                  </w:divBdr>
                  <w:divsChild>
                    <w:div w:id="87435201">
                      <w:marLeft w:val="0"/>
                      <w:marRight w:val="0"/>
                      <w:marTop w:val="0"/>
                      <w:marBottom w:val="0"/>
                      <w:divBdr>
                        <w:top w:val="none" w:sz="0" w:space="0" w:color="auto"/>
                        <w:left w:val="none" w:sz="0" w:space="0" w:color="auto"/>
                        <w:bottom w:val="none" w:sz="0" w:space="0" w:color="auto"/>
                        <w:right w:val="none" w:sz="0" w:space="0" w:color="auto"/>
                      </w:divBdr>
                    </w:div>
                  </w:divsChild>
                </w:div>
                <w:div w:id="778913000">
                  <w:marLeft w:val="0"/>
                  <w:marRight w:val="0"/>
                  <w:marTop w:val="0"/>
                  <w:marBottom w:val="0"/>
                  <w:divBdr>
                    <w:top w:val="none" w:sz="0" w:space="0" w:color="auto"/>
                    <w:left w:val="none" w:sz="0" w:space="0" w:color="auto"/>
                    <w:bottom w:val="none" w:sz="0" w:space="0" w:color="auto"/>
                    <w:right w:val="none" w:sz="0" w:space="0" w:color="auto"/>
                  </w:divBdr>
                  <w:divsChild>
                    <w:div w:id="296381222">
                      <w:marLeft w:val="0"/>
                      <w:marRight w:val="0"/>
                      <w:marTop w:val="0"/>
                      <w:marBottom w:val="0"/>
                      <w:divBdr>
                        <w:top w:val="none" w:sz="0" w:space="0" w:color="auto"/>
                        <w:left w:val="none" w:sz="0" w:space="0" w:color="auto"/>
                        <w:bottom w:val="none" w:sz="0" w:space="0" w:color="auto"/>
                        <w:right w:val="none" w:sz="0" w:space="0" w:color="auto"/>
                      </w:divBdr>
                    </w:div>
                  </w:divsChild>
                </w:div>
                <w:div w:id="836113787">
                  <w:marLeft w:val="0"/>
                  <w:marRight w:val="0"/>
                  <w:marTop w:val="0"/>
                  <w:marBottom w:val="0"/>
                  <w:divBdr>
                    <w:top w:val="none" w:sz="0" w:space="0" w:color="auto"/>
                    <w:left w:val="none" w:sz="0" w:space="0" w:color="auto"/>
                    <w:bottom w:val="none" w:sz="0" w:space="0" w:color="auto"/>
                    <w:right w:val="none" w:sz="0" w:space="0" w:color="auto"/>
                  </w:divBdr>
                  <w:divsChild>
                    <w:div w:id="672534760">
                      <w:marLeft w:val="0"/>
                      <w:marRight w:val="0"/>
                      <w:marTop w:val="0"/>
                      <w:marBottom w:val="0"/>
                      <w:divBdr>
                        <w:top w:val="none" w:sz="0" w:space="0" w:color="auto"/>
                        <w:left w:val="none" w:sz="0" w:space="0" w:color="auto"/>
                        <w:bottom w:val="none" w:sz="0" w:space="0" w:color="auto"/>
                        <w:right w:val="none" w:sz="0" w:space="0" w:color="auto"/>
                      </w:divBdr>
                    </w:div>
                  </w:divsChild>
                </w:div>
                <w:div w:id="840898480">
                  <w:marLeft w:val="0"/>
                  <w:marRight w:val="0"/>
                  <w:marTop w:val="0"/>
                  <w:marBottom w:val="0"/>
                  <w:divBdr>
                    <w:top w:val="none" w:sz="0" w:space="0" w:color="auto"/>
                    <w:left w:val="none" w:sz="0" w:space="0" w:color="auto"/>
                    <w:bottom w:val="none" w:sz="0" w:space="0" w:color="auto"/>
                    <w:right w:val="none" w:sz="0" w:space="0" w:color="auto"/>
                  </w:divBdr>
                  <w:divsChild>
                    <w:div w:id="1905868752">
                      <w:marLeft w:val="0"/>
                      <w:marRight w:val="0"/>
                      <w:marTop w:val="0"/>
                      <w:marBottom w:val="0"/>
                      <w:divBdr>
                        <w:top w:val="none" w:sz="0" w:space="0" w:color="auto"/>
                        <w:left w:val="none" w:sz="0" w:space="0" w:color="auto"/>
                        <w:bottom w:val="none" w:sz="0" w:space="0" w:color="auto"/>
                        <w:right w:val="none" w:sz="0" w:space="0" w:color="auto"/>
                      </w:divBdr>
                    </w:div>
                  </w:divsChild>
                </w:div>
                <w:div w:id="849178861">
                  <w:marLeft w:val="0"/>
                  <w:marRight w:val="0"/>
                  <w:marTop w:val="0"/>
                  <w:marBottom w:val="0"/>
                  <w:divBdr>
                    <w:top w:val="none" w:sz="0" w:space="0" w:color="auto"/>
                    <w:left w:val="none" w:sz="0" w:space="0" w:color="auto"/>
                    <w:bottom w:val="none" w:sz="0" w:space="0" w:color="auto"/>
                    <w:right w:val="none" w:sz="0" w:space="0" w:color="auto"/>
                  </w:divBdr>
                  <w:divsChild>
                    <w:div w:id="434980583">
                      <w:marLeft w:val="0"/>
                      <w:marRight w:val="0"/>
                      <w:marTop w:val="0"/>
                      <w:marBottom w:val="0"/>
                      <w:divBdr>
                        <w:top w:val="none" w:sz="0" w:space="0" w:color="auto"/>
                        <w:left w:val="none" w:sz="0" w:space="0" w:color="auto"/>
                        <w:bottom w:val="none" w:sz="0" w:space="0" w:color="auto"/>
                        <w:right w:val="none" w:sz="0" w:space="0" w:color="auto"/>
                      </w:divBdr>
                    </w:div>
                  </w:divsChild>
                </w:div>
                <w:div w:id="851145591">
                  <w:marLeft w:val="0"/>
                  <w:marRight w:val="0"/>
                  <w:marTop w:val="0"/>
                  <w:marBottom w:val="0"/>
                  <w:divBdr>
                    <w:top w:val="none" w:sz="0" w:space="0" w:color="auto"/>
                    <w:left w:val="none" w:sz="0" w:space="0" w:color="auto"/>
                    <w:bottom w:val="none" w:sz="0" w:space="0" w:color="auto"/>
                    <w:right w:val="none" w:sz="0" w:space="0" w:color="auto"/>
                  </w:divBdr>
                  <w:divsChild>
                    <w:div w:id="442770663">
                      <w:marLeft w:val="0"/>
                      <w:marRight w:val="0"/>
                      <w:marTop w:val="0"/>
                      <w:marBottom w:val="0"/>
                      <w:divBdr>
                        <w:top w:val="none" w:sz="0" w:space="0" w:color="auto"/>
                        <w:left w:val="none" w:sz="0" w:space="0" w:color="auto"/>
                        <w:bottom w:val="none" w:sz="0" w:space="0" w:color="auto"/>
                        <w:right w:val="none" w:sz="0" w:space="0" w:color="auto"/>
                      </w:divBdr>
                    </w:div>
                  </w:divsChild>
                </w:div>
                <w:div w:id="877624007">
                  <w:marLeft w:val="0"/>
                  <w:marRight w:val="0"/>
                  <w:marTop w:val="0"/>
                  <w:marBottom w:val="0"/>
                  <w:divBdr>
                    <w:top w:val="none" w:sz="0" w:space="0" w:color="auto"/>
                    <w:left w:val="none" w:sz="0" w:space="0" w:color="auto"/>
                    <w:bottom w:val="none" w:sz="0" w:space="0" w:color="auto"/>
                    <w:right w:val="none" w:sz="0" w:space="0" w:color="auto"/>
                  </w:divBdr>
                  <w:divsChild>
                    <w:div w:id="1318415319">
                      <w:marLeft w:val="0"/>
                      <w:marRight w:val="0"/>
                      <w:marTop w:val="0"/>
                      <w:marBottom w:val="0"/>
                      <w:divBdr>
                        <w:top w:val="none" w:sz="0" w:space="0" w:color="auto"/>
                        <w:left w:val="none" w:sz="0" w:space="0" w:color="auto"/>
                        <w:bottom w:val="none" w:sz="0" w:space="0" w:color="auto"/>
                        <w:right w:val="none" w:sz="0" w:space="0" w:color="auto"/>
                      </w:divBdr>
                    </w:div>
                  </w:divsChild>
                </w:div>
                <w:div w:id="881988176">
                  <w:marLeft w:val="0"/>
                  <w:marRight w:val="0"/>
                  <w:marTop w:val="0"/>
                  <w:marBottom w:val="0"/>
                  <w:divBdr>
                    <w:top w:val="none" w:sz="0" w:space="0" w:color="auto"/>
                    <w:left w:val="none" w:sz="0" w:space="0" w:color="auto"/>
                    <w:bottom w:val="none" w:sz="0" w:space="0" w:color="auto"/>
                    <w:right w:val="none" w:sz="0" w:space="0" w:color="auto"/>
                  </w:divBdr>
                  <w:divsChild>
                    <w:div w:id="872350922">
                      <w:marLeft w:val="0"/>
                      <w:marRight w:val="0"/>
                      <w:marTop w:val="0"/>
                      <w:marBottom w:val="0"/>
                      <w:divBdr>
                        <w:top w:val="none" w:sz="0" w:space="0" w:color="auto"/>
                        <w:left w:val="none" w:sz="0" w:space="0" w:color="auto"/>
                        <w:bottom w:val="none" w:sz="0" w:space="0" w:color="auto"/>
                        <w:right w:val="none" w:sz="0" w:space="0" w:color="auto"/>
                      </w:divBdr>
                    </w:div>
                  </w:divsChild>
                </w:div>
                <w:div w:id="900139604">
                  <w:marLeft w:val="0"/>
                  <w:marRight w:val="0"/>
                  <w:marTop w:val="0"/>
                  <w:marBottom w:val="0"/>
                  <w:divBdr>
                    <w:top w:val="none" w:sz="0" w:space="0" w:color="auto"/>
                    <w:left w:val="none" w:sz="0" w:space="0" w:color="auto"/>
                    <w:bottom w:val="none" w:sz="0" w:space="0" w:color="auto"/>
                    <w:right w:val="none" w:sz="0" w:space="0" w:color="auto"/>
                  </w:divBdr>
                  <w:divsChild>
                    <w:div w:id="2022900427">
                      <w:marLeft w:val="0"/>
                      <w:marRight w:val="0"/>
                      <w:marTop w:val="0"/>
                      <w:marBottom w:val="0"/>
                      <w:divBdr>
                        <w:top w:val="none" w:sz="0" w:space="0" w:color="auto"/>
                        <w:left w:val="none" w:sz="0" w:space="0" w:color="auto"/>
                        <w:bottom w:val="none" w:sz="0" w:space="0" w:color="auto"/>
                        <w:right w:val="none" w:sz="0" w:space="0" w:color="auto"/>
                      </w:divBdr>
                    </w:div>
                  </w:divsChild>
                </w:div>
                <w:div w:id="911737223">
                  <w:marLeft w:val="0"/>
                  <w:marRight w:val="0"/>
                  <w:marTop w:val="0"/>
                  <w:marBottom w:val="0"/>
                  <w:divBdr>
                    <w:top w:val="none" w:sz="0" w:space="0" w:color="auto"/>
                    <w:left w:val="none" w:sz="0" w:space="0" w:color="auto"/>
                    <w:bottom w:val="none" w:sz="0" w:space="0" w:color="auto"/>
                    <w:right w:val="none" w:sz="0" w:space="0" w:color="auto"/>
                  </w:divBdr>
                  <w:divsChild>
                    <w:div w:id="1336104380">
                      <w:marLeft w:val="0"/>
                      <w:marRight w:val="0"/>
                      <w:marTop w:val="0"/>
                      <w:marBottom w:val="0"/>
                      <w:divBdr>
                        <w:top w:val="none" w:sz="0" w:space="0" w:color="auto"/>
                        <w:left w:val="none" w:sz="0" w:space="0" w:color="auto"/>
                        <w:bottom w:val="none" w:sz="0" w:space="0" w:color="auto"/>
                        <w:right w:val="none" w:sz="0" w:space="0" w:color="auto"/>
                      </w:divBdr>
                    </w:div>
                  </w:divsChild>
                </w:div>
                <w:div w:id="936671562">
                  <w:marLeft w:val="0"/>
                  <w:marRight w:val="0"/>
                  <w:marTop w:val="0"/>
                  <w:marBottom w:val="0"/>
                  <w:divBdr>
                    <w:top w:val="none" w:sz="0" w:space="0" w:color="auto"/>
                    <w:left w:val="none" w:sz="0" w:space="0" w:color="auto"/>
                    <w:bottom w:val="none" w:sz="0" w:space="0" w:color="auto"/>
                    <w:right w:val="none" w:sz="0" w:space="0" w:color="auto"/>
                  </w:divBdr>
                  <w:divsChild>
                    <w:div w:id="526138497">
                      <w:marLeft w:val="0"/>
                      <w:marRight w:val="0"/>
                      <w:marTop w:val="0"/>
                      <w:marBottom w:val="0"/>
                      <w:divBdr>
                        <w:top w:val="none" w:sz="0" w:space="0" w:color="auto"/>
                        <w:left w:val="none" w:sz="0" w:space="0" w:color="auto"/>
                        <w:bottom w:val="none" w:sz="0" w:space="0" w:color="auto"/>
                        <w:right w:val="none" w:sz="0" w:space="0" w:color="auto"/>
                      </w:divBdr>
                    </w:div>
                  </w:divsChild>
                </w:div>
                <w:div w:id="947079705">
                  <w:marLeft w:val="0"/>
                  <w:marRight w:val="0"/>
                  <w:marTop w:val="0"/>
                  <w:marBottom w:val="0"/>
                  <w:divBdr>
                    <w:top w:val="none" w:sz="0" w:space="0" w:color="auto"/>
                    <w:left w:val="none" w:sz="0" w:space="0" w:color="auto"/>
                    <w:bottom w:val="none" w:sz="0" w:space="0" w:color="auto"/>
                    <w:right w:val="none" w:sz="0" w:space="0" w:color="auto"/>
                  </w:divBdr>
                  <w:divsChild>
                    <w:div w:id="219369489">
                      <w:marLeft w:val="0"/>
                      <w:marRight w:val="0"/>
                      <w:marTop w:val="0"/>
                      <w:marBottom w:val="0"/>
                      <w:divBdr>
                        <w:top w:val="none" w:sz="0" w:space="0" w:color="auto"/>
                        <w:left w:val="none" w:sz="0" w:space="0" w:color="auto"/>
                        <w:bottom w:val="none" w:sz="0" w:space="0" w:color="auto"/>
                        <w:right w:val="none" w:sz="0" w:space="0" w:color="auto"/>
                      </w:divBdr>
                    </w:div>
                  </w:divsChild>
                </w:div>
                <w:div w:id="947280053">
                  <w:marLeft w:val="0"/>
                  <w:marRight w:val="0"/>
                  <w:marTop w:val="0"/>
                  <w:marBottom w:val="0"/>
                  <w:divBdr>
                    <w:top w:val="none" w:sz="0" w:space="0" w:color="auto"/>
                    <w:left w:val="none" w:sz="0" w:space="0" w:color="auto"/>
                    <w:bottom w:val="none" w:sz="0" w:space="0" w:color="auto"/>
                    <w:right w:val="none" w:sz="0" w:space="0" w:color="auto"/>
                  </w:divBdr>
                  <w:divsChild>
                    <w:div w:id="719666345">
                      <w:marLeft w:val="0"/>
                      <w:marRight w:val="0"/>
                      <w:marTop w:val="0"/>
                      <w:marBottom w:val="0"/>
                      <w:divBdr>
                        <w:top w:val="none" w:sz="0" w:space="0" w:color="auto"/>
                        <w:left w:val="none" w:sz="0" w:space="0" w:color="auto"/>
                        <w:bottom w:val="none" w:sz="0" w:space="0" w:color="auto"/>
                        <w:right w:val="none" w:sz="0" w:space="0" w:color="auto"/>
                      </w:divBdr>
                    </w:div>
                  </w:divsChild>
                </w:div>
                <w:div w:id="969165208">
                  <w:marLeft w:val="0"/>
                  <w:marRight w:val="0"/>
                  <w:marTop w:val="0"/>
                  <w:marBottom w:val="0"/>
                  <w:divBdr>
                    <w:top w:val="none" w:sz="0" w:space="0" w:color="auto"/>
                    <w:left w:val="none" w:sz="0" w:space="0" w:color="auto"/>
                    <w:bottom w:val="none" w:sz="0" w:space="0" w:color="auto"/>
                    <w:right w:val="none" w:sz="0" w:space="0" w:color="auto"/>
                  </w:divBdr>
                  <w:divsChild>
                    <w:div w:id="460660880">
                      <w:marLeft w:val="0"/>
                      <w:marRight w:val="0"/>
                      <w:marTop w:val="0"/>
                      <w:marBottom w:val="0"/>
                      <w:divBdr>
                        <w:top w:val="none" w:sz="0" w:space="0" w:color="auto"/>
                        <w:left w:val="none" w:sz="0" w:space="0" w:color="auto"/>
                        <w:bottom w:val="none" w:sz="0" w:space="0" w:color="auto"/>
                        <w:right w:val="none" w:sz="0" w:space="0" w:color="auto"/>
                      </w:divBdr>
                    </w:div>
                  </w:divsChild>
                </w:div>
                <w:div w:id="973028149">
                  <w:marLeft w:val="0"/>
                  <w:marRight w:val="0"/>
                  <w:marTop w:val="0"/>
                  <w:marBottom w:val="0"/>
                  <w:divBdr>
                    <w:top w:val="none" w:sz="0" w:space="0" w:color="auto"/>
                    <w:left w:val="none" w:sz="0" w:space="0" w:color="auto"/>
                    <w:bottom w:val="none" w:sz="0" w:space="0" w:color="auto"/>
                    <w:right w:val="none" w:sz="0" w:space="0" w:color="auto"/>
                  </w:divBdr>
                  <w:divsChild>
                    <w:div w:id="1852596719">
                      <w:marLeft w:val="0"/>
                      <w:marRight w:val="0"/>
                      <w:marTop w:val="0"/>
                      <w:marBottom w:val="0"/>
                      <w:divBdr>
                        <w:top w:val="none" w:sz="0" w:space="0" w:color="auto"/>
                        <w:left w:val="none" w:sz="0" w:space="0" w:color="auto"/>
                        <w:bottom w:val="none" w:sz="0" w:space="0" w:color="auto"/>
                        <w:right w:val="none" w:sz="0" w:space="0" w:color="auto"/>
                      </w:divBdr>
                    </w:div>
                  </w:divsChild>
                </w:div>
                <w:div w:id="973486508">
                  <w:marLeft w:val="0"/>
                  <w:marRight w:val="0"/>
                  <w:marTop w:val="0"/>
                  <w:marBottom w:val="0"/>
                  <w:divBdr>
                    <w:top w:val="none" w:sz="0" w:space="0" w:color="auto"/>
                    <w:left w:val="none" w:sz="0" w:space="0" w:color="auto"/>
                    <w:bottom w:val="none" w:sz="0" w:space="0" w:color="auto"/>
                    <w:right w:val="none" w:sz="0" w:space="0" w:color="auto"/>
                  </w:divBdr>
                  <w:divsChild>
                    <w:div w:id="1049913329">
                      <w:marLeft w:val="0"/>
                      <w:marRight w:val="0"/>
                      <w:marTop w:val="0"/>
                      <w:marBottom w:val="0"/>
                      <w:divBdr>
                        <w:top w:val="none" w:sz="0" w:space="0" w:color="auto"/>
                        <w:left w:val="none" w:sz="0" w:space="0" w:color="auto"/>
                        <w:bottom w:val="none" w:sz="0" w:space="0" w:color="auto"/>
                        <w:right w:val="none" w:sz="0" w:space="0" w:color="auto"/>
                      </w:divBdr>
                    </w:div>
                  </w:divsChild>
                </w:div>
                <w:div w:id="973869894">
                  <w:marLeft w:val="0"/>
                  <w:marRight w:val="0"/>
                  <w:marTop w:val="0"/>
                  <w:marBottom w:val="0"/>
                  <w:divBdr>
                    <w:top w:val="none" w:sz="0" w:space="0" w:color="auto"/>
                    <w:left w:val="none" w:sz="0" w:space="0" w:color="auto"/>
                    <w:bottom w:val="none" w:sz="0" w:space="0" w:color="auto"/>
                    <w:right w:val="none" w:sz="0" w:space="0" w:color="auto"/>
                  </w:divBdr>
                  <w:divsChild>
                    <w:div w:id="431239927">
                      <w:marLeft w:val="0"/>
                      <w:marRight w:val="0"/>
                      <w:marTop w:val="0"/>
                      <w:marBottom w:val="0"/>
                      <w:divBdr>
                        <w:top w:val="none" w:sz="0" w:space="0" w:color="auto"/>
                        <w:left w:val="none" w:sz="0" w:space="0" w:color="auto"/>
                        <w:bottom w:val="none" w:sz="0" w:space="0" w:color="auto"/>
                        <w:right w:val="none" w:sz="0" w:space="0" w:color="auto"/>
                      </w:divBdr>
                    </w:div>
                  </w:divsChild>
                </w:div>
                <w:div w:id="982272364">
                  <w:marLeft w:val="0"/>
                  <w:marRight w:val="0"/>
                  <w:marTop w:val="0"/>
                  <w:marBottom w:val="0"/>
                  <w:divBdr>
                    <w:top w:val="none" w:sz="0" w:space="0" w:color="auto"/>
                    <w:left w:val="none" w:sz="0" w:space="0" w:color="auto"/>
                    <w:bottom w:val="none" w:sz="0" w:space="0" w:color="auto"/>
                    <w:right w:val="none" w:sz="0" w:space="0" w:color="auto"/>
                  </w:divBdr>
                  <w:divsChild>
                    <w:div w:id="629479590">
                      <w:marLeft w:val="0"/>
                      <w:marRight w:val="0"/>
                      <w:marTop w:val="0"/>
                      <w:marBottom w:val="0"/>
                      <w:divBdr>
                        <w:top w:val="none" w:sz="0" w:space="0" w:color="auto"/>
                        <w:left w:val="none" w:sz="0" w:space="0" w:color="auto"/>
                        <w:bottom w:val="none" w:sz="0" w:space="0" w:color="auto"/>
                        <w:right w:val="none" w:sz="0" w:space="0" w:color="auto"/>
                      </w:divBdr>
                    </w:div>
                  </w:divsChild>
                </w:div>
                <w:div w:id="991061359">
                  <w:marLeft w:val="0"/>
                  <w:marRight w:val="0"/>
                  <w:marTop w:val="0"/>
                  <w:marBottom w:val="0"/>
                  <w:divBdr>
                    <w:top w:val="none" w:sz="0" w:space="0" w:color="auto"/>
                    <w:left w:val="none" w:sz="0" w:space="0" w:color="auto"/>
                    <w:bottom w:val="none" w:sz="0" w:space="0" w:color="auto"/>
                    <w:right w:val="none" w:sz="0" w:space="0" w:color="auto"/>
                  </w:divBdr>
                  <w:divsChild>
                    <w:div w:id="789009298">
                      <w:marLeft w:val="0"/>
                      <w:marRight w:val="0"/>
                      <w:marTop w:val="0"/>
                      <w:marBottom w:val="0"/>
                      <w:divBdr>
                        <w:top w:val="none" w:sz="0" w:space="0" w:color="auto"/>
                        <w:left w:val="none" w:sz="0" w:space="0" w:color="auto"/>
                        <w:bottom w:val="none" w:sz="0" w:space="0" w:color="auto"/>
                        <w:right w:val="none" w:sz="0" w:space="0" w:color="auto"/>
                      </w:divBdr>
                    </w:div>
                  </w:divsChild>
                </w:div>
                <w:div w:id="1001471737">
                  <w:marLeft w:val="0"/>
                  <w:marRight w:val="0"/>
                  <w:marTop w:val="0"/>
                  <w:marBottom w:val="0"/>
                  <w:divBdr>
                    <w:top w:val="none" w:sz="0" w:space="0" w:color="auto"/>
                    <w:left w:val="none" w:sz="0" w:space="0" w:color="auto"/>
                    <w:bottom w:val="none" w:sz="0" w:space="0" w:color="auto"/>
                    <w:right w:val="none" w:sz="0" w:space="0" w:color="auto"/>
                  </w:divBdr>
                  <w:divsChild>
                    <w:div w:id="1271551644">
                      <w:marLeft w:val="0"/>
                      <w:marRight w:val="0"/>
                      <w:marTop w:val="0"/>
                      <w:marBottom w:val="0"/>
                      <w:divBdr>
                        <w:top w:val="none" w:sz="0" w:space="0" w:color="auto"/>
                        <w:left w:val="none" w:sz="0" w:space="0" w:color="auto"/>
                        <w:bottom w:val="none" w:sz="0" w:space="0" w:color="auto"/>
                        <w:right w:val="none" w:sz="0" w:space="0" w:color="auto"/>
                      </w:divBdr>
                    </w:div>
                  </w:divsChild>
                </w:div>
                <w:div w:id="1037582875">
                  <w:marLeft w:val="0"/>
                  <w:marRight w:val="0"/>
                  <w:marTop w:val="0"/>
                  <w:marBottom w:val="0"/>
                  <w:divBdr>
                    <w:top w:val="none" w:sz="0" w:space="0" w:color="auto"/>
                    <w:left w:val="none" w:sz="0" w:space="0" w:color="auto"/>
                    <w:bottom w:val="none" w:sz="0" w:space="0" w:color="auto"/>
                    <w:right w:val="none" w:sz="0" w:space="0" w:color="auto"/>
                  </w:divBdr>
                  <w:divsChild>
                    <w:div w:id="127012940">
                      <w:marLeft w:val="0"/>
                      <w:marRight w:val="0"/>
                      <w:marTop w:val="0"/>
                      <w:marBottom w:val="0"/>
                      <w:divBdr>
                        <w:top w:val="none" w:sz="0" w:space="0" w:color="auto"/>
                        <w:left w:val="none" w:sz="0" w:space="0" w:color="auto"/>
                        <w:bottom w:val="none" w:sz="0" w:space="0" w:color="auto"/>
                        <w:right w:val="none" w:sz="0" w:space="0" w:color="auto"/>
                      </w:divBdr>
                    </w:div>
                  </w:divsChild>
                </w:div>
                <w:div w:id="1055161551">
                  <w:marLeft w:val="0"/>
                  <w:marRight w:val="0"/>
                  <w:marTop w:val="0"/>
                  <w:marBottom w:val="0"/>
                  <w:divBdr>
                    <w:top w:val="none" w:sz="0" w:space="0" w:color="auto"/>
                    <w:left w:val="none" w:sz="0" w:space="0" w:color="auto"/>
                    <w:bottom w:val="none" w:sz="0" w:space="0" w:color="auto"/>
                    <w:right w:val="none" w:sz="0" w:space="0" w:color="auto"/>
                  </w:divBdr>
                  <w:divsChild>
                    <w:div w:id="694816510">
                      <w:marLeft w:val="0"/>
                      <w:marRight w:val="0"/>
                      <w:marTop w:val="0"/>
                      <w:marBottom w:val="0"/>
                      <w:divBdr>
                        <w:top w:val="none" w:sz="0" w:space="0" w:color="auto"/>
                        <w:left w:val="none" w:sz="0" w:space="0" w:color="auto"/>
                        <w:bottom w:val="none" w:sz="0" w:space="0" w:color="auto"/>
                        <w:right w:val="none" w:sz="0" w:space="0" w:color="auto"/>
                      </w:divBdr>
                    </w:div>
                  </w:divsChild>
                </w:div>
                <w:div w:id="1101879770">
                  <w:marLeft w:val="0"/>
                  <w:marRight w:val="0"/>
                  <w:marTop w:val="0"/>
                  <w:marBottom w:val="0"/>
                  <w:divBdr>
                    <w:top w:val="none" w:sz="0" w:space="0" w:color="auto"/>
                    <w:left w:val="none" w:sz="0" w:space="0" w:color="auto"/>
                    <w:bottom w:val="none" w:sz="0" w:space="0" w:color="auto"/>
                    <w:right w:val="none" w:sz="0" w:space="0" w:color="auto"/>
                  </w:divBdr>
                  <w:divsChild>
                    <w:div w:id="205340841">
                      <w:marLeft w:val="0"/>
                      <w:marRight w:val="0"/>
                      <w:marTop w:val="0"/>
                      <w:marBottom w:val="0"/>
                      <w:divBdr>
                        <w:top w:val="none" w:sz="0" w:space="0" w:color="auto"/>
                        <w:left w:val="none" w:sz="0" w:space="0" w:color="auto"/>
                        <w:bottom w:val="none" w:sz="0" w:space="0" w:color="auto"/>
                        <w:right w:val="none" w:sz="0" w:space="0" w:color="auto"/>
                      </w:divBdr>
                    </w:div>
                  </w:divsChild>
                </w:div>
                <w:div w:id="1102342089">
                  <w:marLeft w:val="0"/>
                  <w:marRight w:val="0"/>
                  <w:marTop w:val="0"/>
                  <w:marBottom w:val="0"/>
                  <w:divBdr>
                    <w:top w:val="none" w:sz="0" w:space="0" w:color="auto"/>
                    <w:left w:val="none" w:sz="0" w:space="0" w:color="auto"/>
                    <w:bottom w:val="none" w:sz="0" w:space="0" w:color="auto"/>
                    <w:right w:val="none" w:sz="0" w:space="0" w:color="auto"/>
                  </w:divBdr>
                  <w:divsChild>
                    <w:div w:id="908926986">
                      <w:marLeft w:val="0"/>
                      <w:marRight w:val="0"/>
                      <w:marTop w:val="0"/>
                      <w:marBottom w:val="0"/>
                      <w:divBdr>
                        <w:top w:val="none" w:sz="0" w:space="0" w:color="auto"/>
                        <w:left w:val="none" w:sz="0" w:space="0" w:color="auto"/>
                        <w:bottom w:val="none" w:sz="0" w:space="0" w:color="auto"/>
                        <w:right w:val="none" w:sz="0" w:space="0" w:color="auto"/>
                      </w:divBdr>
                    </w:div>
                  </w:divsChild>
                </w:div>
                <w:div w:id="1109810793">
                  <w:marLeft w:val="0"/>
                  <w:marRight w:val="0"/>
                  <w:marTop w:val="0"/>
                  <w:marBottom w:val="0"/>
                  <w:divBdr>
                    <w:top w:val="none" w:sz="0" w:space="0" w:color="auto"/>
                    <w:left w:val="none" w:sz="0" w:space="0" w:color="auto"/>
                    <w:bottom w:val="none" w:sz="0" w:space="0" w:color="auto"/>
                    <w:right w:val="none" w:sz="0" w:space="0" w:color="auto"/>
                  </w:divBdr>
                  <w:divsChild>
                    <w:div w:id="1553035267">
                      <w:marLeft w:val="0"/>
                      <w:marRight w:val="0"/>
                      <w:marTop w:val="0"/>
                      <w:marBottom w:val="0"/>
                      <w:divBdr>
                        <w:top w:val="none" w:sz="0" w:space="0" w:color="auto"/>
                        <w:left w:val="none" w:sz="0" w:space="0" w:color="auto"/>
                        <w:bottom w:val="none" w:sz="0" w:space="0" w:color="auto"/>
                        <w:right w:val="none" w:sz="0" w:space="0" w:color="auto"/>
                      </w:divBdr>
                    </w:div>
                  </w:divsChild>
                </w:div>
                <w:div w:id="1117875400">
                  <w:marLeft w:val="0"/>
                  <w:marRight w:val="0"/>
                  <w:marTop w:val="0"/>
                  <w:marBottom w:val="0"/>
                  <w:divBdr>
                    <w:top w:val="none" w:sz="0" w:space="0" w:color="auto"/>
                    <w:left w:val="none" w:sz="0" w:space="0" w:color="auto"/>
                    <w:bottom w:val="none" w:sz="0" w:space="0" w:color="auto"/>
                    <w:right w:val="none" w:sz="0" w:space="0" w:color="auto"/>
                  </w:divBdr>
                  <w:divsChild>
                    <w:div w:id="1242563532">
                      <w:marLeft w:val="0"/>
                      <w:marRight w:val="0"/>
                      <w:marTop w:val="0"/>
                      <w:marBottom w:val="0"/>
                      <w:divBdr>
                        <w:top w:val="none" w:sz="0" w:space="0" w:color="auto"/>
                        <w:left w:val="none" w:sz="0" w:space="0" w:color="auto"/>
                        <w:bottom w:val="none" w:sz="0" w:space="0" w:color="auto"/>
                        <w:right w:val="none" w:sz="0" w:space="0" w:color="auto"/>
                      </w:divBdr>
                    </w:div>
                  </w:divsChild>
                </w:div>
                <w:div w:id="1133255850">
                  <w:marLeft w:val="0"/>
                  <w:marRight w:val="0"/>
                  <w:marTop w:val="0"/>
                  <w:marBottom w:val="0"/>
                  <w:divBdr>
                    <w:top w:val="none" w:sz="0" w:space="0" w:color="auto"/>
                    <w:left w:val="none" w:sz="0" w:space="0" w:color="auto"/>
                    <w:bottom w:val="none" w:sz="0" w:space="0" w:color="auto"/>
                    <w:right w:val="none" w:sz="0" w:space="0" w:color="auto"/>
                  </w:divBdr>
                  <w:divsChild>
                    <w:div w:id="2140562054">
                      <w:marLeft w:val="0"/>
                      <w:marRight w:val="0"/>
                      <w:marTop w:val="0"/>
                      <w:marBottom w:val="0"/>
                      <w:divBdr>
                        <w:top w:val="none" w:sz="0" w:space="0" w:color="auto"/>
                        <w:left w:val="none" w:sz="0" w:space="0" w:color="auto"/>
                        <w:bottom w:val="none" w:sz="0" w:space="0" w:color="auto"/>
                        <w:right w:val="none" w:sz="0" w:space="0" w:color="auto"/>
                      </w:divBdr>
                    </w:div>
                  </w:divsChild>
                </w:div>
                <w:div w:id="1136339872">
                  <w:marLeft w:val="0"/>
                  <w:marRight w:val="0"/>
                  <w:marTop w:val="0"/>
                  <w:marBottom w:val="0"/>
                  <w:divBdr>
                    <w:top w:val="none" w:sz="0" w:space="0" w:color="auto"/>
                    <w:left w:val="none" w:sz="0" w:space="0" w:color="auto"/>
                    <w:bottom w:val="none" w:sz="0" w:space="0" w:color="auto"/>
                    <w:right w:val="none" w:sz="0" w:space="0" w:color="auto"/>
                  </w:divBdr>
                  <w:divsChild>
                    <w:div w:id="797452523">
                      <w:marLeft w:val="0"/>
                      <w:marRight w:val="0"/>
                      <w:marTop w:val="0"/>
                      <w:marBottom w:val="0"/>
                      <w:divBdr>
                        <w:top w:val="none" w:sz="0" w:space="0" w:color="auto"/>
                        <w:left w:val="none" w:sz="0" w:space="0" w:color="auto"/>
                        <w:bottom w:val="none" w:sz="0" w:space="0" w:color="auto"/>
                        <w:right w:val="none" w:sz="0" w:space="0" w:color="auto"/>
                      </w:divBdr>
                    </w:div>
                  </w:divsChild>
                </w:div>
                <w:div w:id="1172137238">
                  <w:marLeft w:val="0"/>
                  <w:marRight w:val="0"/>
                  <w:marTop w:val="0"/>
                  <w:marBottom w:val="0"/>
                  <w:divBdr>
                    <w:top w:val="none" w:sz="0" w:space="0" w:color="auto"/>
                    <w:left w:val="none" w:sz="0" w:space="0" w:color="auto"/>
                    <w:bottom w:val="none" w:sz="0" w:space="0" w:color="auto"/>
                    <w:right w:val="none" w:sz="0" w:space="0" w:color="auto"/>
                  </w:divBdr>
                  <w:divsChild>
                    <w:div w:id="1141653303">
                      <w:marLeft w:val="0"/>
                      <w:marRight w:val="0"/>
                      <w:marTop w:val="0"/>
                      <w:marBottom w:val="0"/>
                      <w:divBdr>
                        <w:top w:val="none" w:sz="0" w:space="0" w:color="auto"/>
                        <w:left w:val="none" w:sz="0" w:space="0" w:color="auto"/>
                        <w:bottom w:val="none" w:sz="0" w:space="0" w:color="auto"/>
                        <w:right w:val="none" w:sz="0" w:space="0" w:color="auto"/>
                      </w:divBdr>
                    </w:div>
                  </w:divsChild>
                </w:div>
                <w:div w:id="1194927376">
                  <w:marLeft w:val="0"/>
                  <w:marRight w:val="0"/>
                  <w:marTop w:val="0"/>
                  <w:marBottom w:val="0"/>
                  <w:divBdr>
                    <w:top w:val="none" w:sz="0" w:space="0" w:color="auto"/>
                    <w:left w:val="none" w:sz="0" w:space="0" w:color="auto"/>
                    <w:bottom w:val="none" w:sz="0" w:space="0" w:color="auto"/>
                    <w:right w:val="none" w:sz="0" w:space="0" w:color="auto"/>
                  </w:divBdr>
                  <w:divsChild>
                    <w:div w:id="215513695">
                      <w:marLeft w:val="0"/>
                      <w:marRight w:val="0"/>
                      <w:marTop w:val="0"/>
                      <w:marBottom w:val="0"/>
                      <w:divBdr>
                        <w:top w:val="none" w:sz="0" w:space="0" w:color="auto"/>
                        <w:left w:val="none" w:sz="0" w:space="0" w:color="auto"/>
                        <w:bottom w:val="none" w:sz="0" w:space="0" w:color="auto"/>
                        <w:right w:val="none" w:sz="0" w:space="0" w:color="auto"/>
                      </w:divBdr>
                    </w:div>
                  </w:divsChild>
                </w:div>
                <w:div w:id="1206403988">
                  <w:marLeft w:val="0"/>
                  <w:marRight w:val="0"/>
                  <w:marTop w:val="0"/>
                  <w:marBottom w:val="0"/>
                  <w:divBdr>
                    <w:top w:val="none" w:sz="0" w:space="0" w:color="auto"/>
                    <w:left w:val="none" w:sz="0" w:space="0" w:color="auto"/>
                    <w:bottom w:val="none" w:sz="0" w:space="0" w:color="auto"/>
                    <w:right w:val="none" w:sz="0" w:space="0" w:color="auto"/>
                  </w:divBdr>
                  <w:divsChild>
                    <w:div w:id="795568891">
                      <w:marLeft w:val="0"/>
                      <w:marRight w:val="0"/>
                      <w:marTop w:val="0"/>
                      <w:marBottom w:val="0"/>
                      <w:divBdr>
                        <w:top w:val="none" w:sz="0" w:space="0" w:color="auto"/>
                        <w:left w:val="none" w:sz="0" w:space="0" w:color="auto"/>
                        <w:bottom w:val="none" w:sz="0" w:space="0" w:color="auto"/>
                        <w:right w:val="none" w:sz="0" w:space="0" w:color="auto"/>
                      </w:divBdr>
                    </w:div>
                  </w:divsChild>
                </w:div>
                <w:div w:id="1213736714">
                  <w:marLeft w:val="0"/>
                  <w:marRight w:val="0"/>
                  <w:marTop w:val="0"/>
                  <w:marBottom w:val="0"/>
                  <w:divBdr>
                    <w:top w:val="none" w:sz="0" w:space="0" w:color="auto"/>
                    <w:left w:val="none" w:sz="0" w:space="0" w:color="auto"/>
                    <w:bottom w:val="none" w:sz="0" w:space="0" w:color="auto"/>
                    <w:right w:val="none" w:sz="0" w:space="0" w:color="auto"/>
                  </w:divBdr>
                  <w:divsChild>
                    <w:div w:id="1994525929">
                      <w:marLeft w:val="0"/>
                      <w:marRight w:val="0"/>
                      <w:marTop w:val="0"/>
                      <w:marBottom w:val="0"/>
                      <w:divBdr>
                        <w:top w:val="none" w:sz="0" w:space="0" w:color="auto"/>
                        <w:left w:val="none" w:sz="0" w:space="0" w:color="auto"/>
                        <w:bottom w:val="none" w:sz="0" w:space="0" w:color="auto"/>
                        <w:right w:val="none" w:sz="0" w:space="0" w:color="auto"/>
                      </w:divBdr>
                    </w:div>
                  </w:divsChild>
                </w:div>
                <w:div w:id="1216507551">
                  <w:marLeft w:val="0"/>
                  <w:marRight w:val="0"/>
                  <w:marTop w:val="0"/>
                  <w:marBottom w:val="0"/>
                  <w:divBdr>
                    <w:top w:val="none" w:sz="0" w:space="0" w:color="auto"/>
                    <w:left w:val="none" w:sz="0" w:space="0" w:color="auto"/>
                    <w:bottom w:val="none" w:sz="0" w:space="0" w:color="auto"/>
                    <w:right w:val="none" w:sz="0" w:space="0" w:color="auto"/>
                  </w:divBdr>
                  <w:divsChild>
                    <w:div w:id="1697580394">
                      <w:marLeft w:val="0"/>
                      <w:marRight w:val="0"/>
                      <w:marTop w:val="0"/>
                      <w:marBottom w:val="0"/>
                      <w:divBdr>
                        <w:top w:val="none" w:sz="0" w:space="0" w:color="auto"/>
                        <w:left w:val="none" w:sz="0" w:space="0" w:color="auto"/>
                        <w:bottom w:val="none" w:sz="0" w:space="0" w:color="auto"/>
                        <w:right w:val="none" w:sz="0" w:space="0" w:color="auto"/>
                      </w:divBdr>
                    </w:div>
                  </w:divsChild>
                </w:div>
                <w:div w:id="1236236601">
                  <w:marLeft w:val="0"/>
                  <w:marRight w:val="0"/>
                  <w:marTop w:val="0"/>
                  <w:marBottom w:val="0"/>
                  <w:divBdr>
                    <w:top w:val="none" w:sz="0" w:space="0" w:color="auto"/>
                    <w:left w:val="none" w:sz="0" w:space="0" w:color="auto"/>
                    <w:bottom w:val="none" w:sz="0" w:space="0" w:color="auto"/>
                    <w:right w:val="none" w:sz="0" w:space="0" w:color="auto"/>
                  </w:divBdr>
                  <w:divsChild>
                    <w:div w:id="917254920">
                      <w:marLeft w:val="0"/>
                      <w:marRight w:val="0"/>
                      <w:marTop w:val="0"/>
                      <w:marBottom w:val="0"/>
                      <w:divBdr>
                        <w:top w:val="none" w:sz="0" w:space="0" w:color="auto"/>
                        <w:left w:val="none" w:sz="0" w:space="0" w:color="auto"/>
                        <w:bottom w:val="none" w:sz="0" w:space="0" w:color="auto"/>
                        <w:right w:val="none" w:sz="0" w:space="0" w:color="auto"/>
                      </w:divBdr>
                    </w:div>
                  </w:divsChild>
                </w:div>
                <w:div w:id="1238249553">
                  <w:marLeft w:val="0"/>
                  <w:marRight w:val="0"/>
                  <w:marTop w:val="0"/>
                  <w:marBottom w:val="0"/>
                  <w:divBdr>
                    <w:top w:val="none" w:sz="0" w:space="0" w:color="auto"/>
                    <w:left w:val="none" w:sz="0" w:space="0" w:color="auto"/>
                    <w:bottom w:val="none" w:sz="0" w:space="0" w:color="auto"/>
                    <w:right w:val="none" w:sz="0" w:space="0" w:color="auto"/>
                  </w:divBdr>
                  <w:divsChild>
                    <w:div w:id="1138373838">
                      <w:marLeft w:val="0"/>
                      <w:marRight w:val="0"/>
                      <w:marTop w:val="0"/>
                      <w:marBottom w:val="0"/>
                      <w:divBdr>
                        <w:top w:val="none" w:sz="0" w:space="0" w:color="auto"/>
                        <w:left w:val="none" w:sz="0" w:space="0" w:color="auto"/>
                        <w:bottom w:val="none" w:sz="0" w:space="0" w:color="auto"/>
                        <w:right w:val="none" w:sz="0" w:space="0" w:color="auto"/>
                      </w:divBdr>
                    </w:div>
                  </w:divsChild>
                </w:div>
                <w:div w:id="1245800434">
                  <w:marLeft w:val="0"/>
                  <w:marRight w:val="0"/>
                  <w:marTop w:val="0"/>
                  <w:marBottom w:val="0"/>
                  <w:divBdr>
                    <w:top w:val="none" w:sz="0" w:space="0" w:color="auto"/>
                    <w:left w:val="none" w:sz="0" w:space="0" w:color="auto"/>
                    <w:bottom w:val="none" w:sz="0" w:space="0" w:color="auto"/>
                    <w:right w:val="none" w:sz="0" w:space="0" w:color="auto"/>
                  </w:divBdr>
                  <w:divsChild>
                    <w:div w:id="86271786">
                      <w:marLeft w:val="0"/>
                      <w:marRight w:val="0"/>
                      <w:marTop w:val="0"/>
                      <w:marBottom w:val="0"/>
                      <w:divBdr>
                        <w:top w:val="none" w:sz="0" w:space="0" w:color="auto"/>
                        <w:left w:val="none" w:sz="0" w:space="0" w:color="auto"/>
                        <w:bottom w:val="none" w:sz="0" w:space="0" w:color="auto"/>
                        <w:right w:val="none" w:sz="0" w:space="0" w:color="auto"/>
                      </w:divBdr>
                    </w:div>
                  </w:divsChild>
                </w:div>
                <w:div w:id="1252932717">
                  <w:marLeft w:val="0"/>
                  <w:marRight w:val="0"/>
                  <w:marTop w:val="0"/>
                  <w:marBottom w:val="0"/>
                  <w:divBdr>
                    <w:top w:val="none" w:sz="0" w:space="0" w:color="auto"/>
                    <w:left w:val="none" w:sz="0" w:space="0" w:color="auto"/>
                    <w:bottom w:val="none" w:sz="0" w:space="0" w:color="auto"/>
                    <w:right w:val="none" w:sz="0" w:space="0" w:color="auto"/>
                  </w:divBdr>
                  <w:divsChild>
                    <w:div w:id="630550791">
                      <w:marLeft w:val="0"/>
                      <w:marRight w:val="0"/>
                      <w:marTop w:val="0"/>
                      <w:marBottom w:val="0"/>
                      <w:divBdr>
                        <w:top w:val="none" w:sz="0" w:space="0" w:color="auto"/>
                        <w:left w:val="none" w:sz="0" w:space="0" w:color="auto"/>
                        <w:bottom w:val="none" w:sz="0" w:space="0" w:color="auto"/>
                        <w:right w:val="none" w:sz="0" w:space="0" w:color="auto"/>
                      </w:divBdr>
                    </w:div>
                  </w:divsChild>
                </w:div>
                <w:div w:id="1265310226">
                  <w:marLeft w:val="0"/>
                  <w:marRight w:val="0"/>
                  <w:marTop w:val="0"/>
                  <w:marBottom w:val="0"/>
                  <w:divBdr>
                    <w:top w:val="none" w:sz="0" w:space="0" w:color="auto"/>
                    <w:left w:val="none" w:sz="0" w:space="0" w:color="auto"/>
                    <w:bottom w:val="none" w:sz="0" w:space="0" w:color="auto"/>
                    <w:right w:val="none" w:sz="0" w:space="0" w:color="auto"/>
                  </w:divBdr>
                  <w:divsChild>
                    <w:div w:id="1891569684">
                      <w:marLeft w:val="0"/>
                      <w:marRight w:val="0"/>
                      <w:marTop w:val="0"/>
                      <w:marBottom w:val="0"/>
                      <w:divBdr>
                        <w:top w:val="none" w:sz="0" w:space="0" w:color="auto"/>
                        <w:left w:val="none" w:sz="0" w:space="0" w:color="auto"/>
                        <w:bottom w:val="none" w:sz="0" w:space="0" w:color="auto"/>
                        <w:right w:val="none" w:sz="0" w:space="0" w:color="auto"/>
                      </w:divBdr>
                    </w:div>
                  </w:divsChild>
                </w:div>
                <w:div w:id="1293631230">
                  <w:marLeft w:val="0"/>
                  <w:marRight w:val="0"/>
                  <w:marTop w:val="0"/>
                  <w:marBottom w:val="0"/>
                  <w:divBdr>
                    <w:top w:val="none" w:sz="0" w:space="0" w:color="auto"/>
                    <w:left w:val="none" w:sz="0" w:space="0" w:color="auto"/>
                    <w:bottom w:val="none" w:sz="0" w:space="0" w:color="auto"/>
                    <w:right w:val="none" w:sz="0" w:space="0" w:color="auto"/>
                  </w:divBdr>
                  <w:divsChild>
                    <w:div w:id="1192493965">
                      <w:marLeft w:val="0"/>
                      <w:marRight w:val="0"/>
                      <w:marTop w:val="0"/>
                      <w:marBottom w:val="0"/>
                      <w:divBdr>
                        <w:top w:val="none" w:sz="0" w:space="0" w:color="auto"/>
                        <w:left w:val="none" w:sz="0" w:space="0" w:color="auto"/>
                        <w:bottom w:val="none" w:sz="0" w:space="0" w:color="auto"/>
                        <w:right w:val="none" w:sz="0" w:space="0" w:color="auto"/>
                      </w:divBdr>
                    </w:div>
                  </w:divsChild>
                </w:div>
                <w:div w:id="1308050959">
                  <w:marLeft w:val="0"/>
                  <w:marRight w:val="0"/>
                  <w:marTop w:val="0"/>
                  <w:marBottom w:val="0"/>
                  <w:divBdr>
                    <w:top w:val="none" w:sz="0" w:space="0" w:color="auto"/>
                    <w:left w:val="none" w:sz="0" w:space="0" w:color="auto"/>
                    <w:bottom w:val="none" w:sz="0" w:space="0" w:color="auto"/>
                    <w:right w:val="none" w:sz="0" w:space="0" w:color="auto"/>
                  </w:divBdr>
                  <w:divsChild>
                    <w:div w:id="1894809517">
                      <w:marLeft w:val="0"/>
                      <w:marRight w:val="0"/>
                      <w:marTop w:val="0"/>
                      <w:marBottom w:val="0"/>
                      <w:divBdr>
                        <w:top w:val="none" w:sz="0" w:space="0" w:color="auto"/>
                        <w:left w:val="none" w:sz="0" w:space="0" w:color="auto"/>
                        <w:bottom w:val="none" w:sz="0" w:space="0" w:color="auto"/>
                        <w:right w:val="none" w:sz="0" w:space="0" w:color="auto"/>
                      </w:divBdr>
                    </w:div>
                  </w:divsChild>
                </w:div>
                <w:div w:id="1329940193">
                  <w:marLeft w:val="0"/>
                  <w:marRight w:val="0"/>
                  <w:marTop w:val="0"/>
                  <w:marBottom w:val="0"/>
                  <w:divBdr>
                    <w:top w:val="none" w:sz="0" w:space="0" w:color="auto"/>
                    <w:left w:val="none" w:sz="0" w:space="0" w:color="auto"/>
                    <w:bottom w:val="none" w:sz="0" w:space="0" w:color="auto"/>
                    <w:right w:val="none" w:sz="0" w:space="0" w:color="auto"/>
                  </w:divBdr>
                  <w:divsChild>
                    <w:div w:id="473062025">
                      <w:marLeft w:val="0"/>
                      <w:marRight w:val="0"/>
                      <w:marTop w:val="0"/>
                      <w:marBottom w:val="0"/>
                      <w:divBdr>
                        <w:top w:val="none" w:sz="0" w:space="0" w:color="auto"/>
                        <w:left w:val="none" w:sz="0" w:space="0" w:color="auto"/>
                        <w:bottom w:val="none" w:sz="0" w:space="0" w:color="auto"/>
                        <w:right w:val="none" w:sz="0" w:space="0" w:color="auto"/>
                      </w:divBdr>
                    </w:div>
                  </w:divsChild>
                </w:div>
                <w:div w:id="1377005614">
                  <w:marLeft w:val="0"/>
                  <w:marRight w:val="0"/>
                  <w:marTop w:val="0"/>
                  <w:marBottom w:val="0"/>
                  <w:divBdr>
                    <w:top w:val="none" w:sz="0" w:space="0" w:color="auto"/>
                    <w:left w:val="none" w:sz="0" w:space="0" w:color="auto"/>
                    <w:bottom w:val="none" w:sz="0" w:space="0" w:color="auto"/>
                    <w:right w:val="none" w:sz="0" w:space="0" w:color="auto"/>
                  </w:divBdr>
                  <w:divsChild>
                    <w:div w:id="340354341">
                      <w:marLeft w:val="0"/>
                      <w:marRight w:val="0"/>
                      <w:marTop w:val="0"/>
                      <w:marBottom w:val="0"/>
                      <w:divBdr>
                        <w:top w:val="none" w:sz="0" w:space="0" w:color="auto"/>
                        <w:left w:val="none" w:sz="0" w:space="0" w:color="auto"/>
                        <w:bottom w:val="none" w:sz="0" w:space="0" w:color="auto"/>
                        <w:right w:val="none" w:sz="0" w:space="0" w:color="auto"/>
                      </w:divBdr>
                    </w:div>
                  </w:divsChild>
                </w:div>
                <w:div w:id="1380473628">
                  <w:marLeft w:val="0"/>
                  <w:marRight w:val="0"/>
                  <w:marTop w:val="0"/>
                  <w:marBottom w:val="0"/>
                  <w:divBdr>
                    <w:top w:val="none" w:sz="0" w:space="0" w:color="auto"/>
                    <w:left w:val="none" w:sz="0" w:space="0" w:color="auto"/>
                    <w:bottom w:val="none" w:sz="0" w:space="0" w:color="auto"/>
                    <w:right w:val="none" w:sz="0" w:space="0" w:color="auto"/>
                  </w:divBdr>
                  <w:divsChild>
                    <w:div w:id="1898784903">
                      <w:marLeft w:val="0"/>
                      <w:marRight w:val="0"/>
                      <w:marTop w:val="0"/>
                      <w:marBottom w:val="0"/>
                      <w:divBdr>
                        <w:top w:val="none" w:sz="0" w:space="0" w:color="auto"/>
                        <w:left w:val="none" w:sz="0" w:space="0" w:color="auto"/>
                        <w:bottom w:val="none" w:sz="0" w:space="0" w:color="auto"/>
                        <w:right w:val="none" w:sz="0" w:space="0" w:color="auto"/>
                      </w:divBdr>
                    </w:div>
                  </w:divsChild>
                </w:div>
                <w:div w:id="1398897184">
                  <w:marLeft w:val="0"/>
                  <w:marRight w:val="0"/>
                  <w:marTop w:val="0"/>
                  <w:marBottom w:val="0"/>
                  <w:divBdr>
                    <w:top w:val="none" w:sz="0" w:space="0" w:color="auto"/>
                    <w:left w:val="none" w:sz="0" w:space="0" w:color="auto"/>
                    <w:bottom w:val="none" w:sz="0" w:space="0" w:color="auto"/>
                    <w:right w:val="none" w:sz="0" w:space="0" w:color="auto"/>
                  </w:divBdr>
                  <w:divsChild>
                    <w:div w:id="777529018">
                      <w:marLeft w:val="0"/>
                      <w:marRight w:val="0"/>
                      <w:marTop w:val="0"/>
                      <w:marBottom w:val="0"/>
                      <w:divBdr>
                        <w:top w:val="none" w:sz="0" w:space="0" w:color="auto"/>
                        <w:left w:val="none" w:sz="0" w:space="0" w:color="auto"/>
                        <w:bottom w:val="none" w:sz="0" w:space="0" w:color="auto"/>
                        <w:right w:val="none" w:sz="0" w:space="0" w:color="auto"/>
                      </w:divBdr>
                    </w:div>
                  </w:divsChild>
                </w:div>
                <w:div w:id="1399353939">
                  <w:marLeft w:val="0"/>
                  <w:marRight w:val="0"/>
                  <w:marTop w:val="0"/>
                  <w:marBottom w:val="0"/>
                  <w:divBdr>
                    <w:top w:val="none" w:sz="0" w:space="0" w:color="auto"/>
                    <w:left w:val="none" w:sz="0" w:space="0" w:color="auto"/>
                    <w:bottom w:val="none" w:sz="0" w:space="0" w:color="auto"/>
                    <w:right w:val="none" w:sz="0" w:space="0" w:color="auto"/>
                  </w:divBdr>
                  <w:divsChild>
                    <w:div w:id="555160870">
                      <w:marLeft w:val="0"/>
                      <w:marRight w:val="0"/>
                      <w:marTop w:val="0"/>
                      <w:marBottom w:val="0"/>
                      <w:divBdr>
                        <w:top w:val="none" w:sz="0" w:space="0" w:color="auto"/>
                        <w:left w:val="none" w:sz="0" w:space="0" w:color="auto"/>
                        <w:bottom w:val="none" w:sz="0" w:space="0" w:color="auto"/>
                        <w:right w:val="none" w:sz="0" w:space="0" w:color="auto"/>
                      </w:divBdr>
                    </w:div>
                  </w:divsChild>
                </w:div>
                <w:div w:id="1404790306">
                  <w:marLeft w:val="0"/>
                  <w:marRight w:val="0"/>
                  <w:marTop w:val="0"/>
                  <w:marBottom w:val="0"/>
                  <w:divBdr>
                    <w:top w:val="none" w:sz="0" w:space="0" w:color="auto"/>
                    <w:left w:val="none" w:sz="0" w:space="0" w:color="auto"/>
                    <w:bottom w:val="none" w:sz="0" w:space="0" w:color="auto"/>
                    <w:right w:val="none" w:sz="0" w:space="0" w:color="auto"/>
                  </w:divBdr>
                  <w:divsChild>
                    <w:div w:id="1081029568">
                      <w:marLeft w:val="0"/>
                      <w:marRight w:val="0"/>
                      <w:marTop w:val="0"/>
                      <w:marBottom w:val="0"/>
                      <w:divBdr>
                        <w:top w:val="none" w:sz="0" w:space="0" w:color="auto"/>
                        <w:left w:val="none" w:sz="0" w:space="0" w:color="auto"/>
                        <w:bottom w:val="none" w:sz="0" w:space="0" w:color="auto"/>
                        <w:right w:val="none" w:sz="0" w:space="0" w:color="auto"/>
                      </w:divBdr>
                    </w:div>
                  </w:divsChild>
                </w:div>
                <w:div w:id="1418208845">
                  <w:marLeft w:val="0"/>
                  <w:marRight w:val="0"/>
                  <w:marTop w:val="0"/>
                  <w:marBottom w:val="0"/>
                  <w:divBdr>
                    <w:top w:val="none" w:sz="0" w:space="0" w:color="auto"/>
                    <w:left w:val="none" w:sz="0" w:space="0" w:color="auto"/>
                    <w:bottom w:val="none" w:sz="0" w:space="0" w:color="auto"/>
                    <w:right w:val="none" w:sz="0" w:space="0" w:color="auto"/>
                  </w:divBdr>
                  <w:divsChild>
                    <w:div w:id="23285791">
                      <w:marLeft w:val="0"/>
                      <w:marRight w:val="0"/>
                      <w:marTop w:val="0"/>
                      <w:marBottom w:val="0"/>
                      <w:divBdr>
                        <w:top w:val="none" w:sz="0" w:space="0" w:color="auto"/>
                        <w:left w:val="none" w:sz="0" w:space="0" w:color="auto"/>
                        <w:bottom w:val="none" w:sz="0" w:space="0" w:color="auto"/>
                        <w:right w:val="none" w:sz="0" w:space="0" w:color="auto"/>
                      </w:divBdr>
                    </w:div>
                  </w:divsChild>
                </w:div>
                <w:div w:id="1420247604">
                  <w:marLeft w:val="0"/>
                  <w:marRight w:val="0"/>
                  <w:marTop w:val="0"/>
                  <w:marBottom w:val="0"/>
                  <w:divBdr>
                    <w:top w:val="none" w:sz="0" w:space="0" w:color="auto"/>
                    <w:left w:val="none" w:sz="0" w:space="0" w:color="auto"/>
                    <w:bottom w:val="none" w:sz="0" w:space="0" w:color="auto"/>
                    <w:right w:val="none" w:sz="0" w:space="0" w:color="auto"/>
                  </w:divBdr>
                  <w:divsChild>
                    <w:div w:id="156579803">
                      <w:marLeft w:val="0"/>
                      <w:marRight w:val="0"/>
                      <w:marTop w:val="0"/>
                      <w:marBottom w:val="0"/>
                      <w:divBdr>
                        <w:top w:val="none" w:sz="0" w:space="0" w:color="auto"/>
                        <w:left w:val="none" w:sz="0" w:space="0" w:color="auto"/>
                        <w:bottom w:val="none" w:sz="0" w:space="0" w:color="auto"/>
                        <w:right w:val="none" w:sz="0" w:space="0" w:color="auto"/>
                      </w:divBdr>
                    </w:div>
                  </w:divsChild>
                </w:div>
                <w:div w:id="1435781399">
                  <w:marLeft w:val="0"/>
                  <w:marRight w:val="0"/>
                  <w:marTop w:val="0"/>
                  <w:marBottom w:val="0"/>
                  <w:divBdr>
                    <w:top w:val="none" w:sz="0" w:space="0" w:color="auto"/>
                    <w:left w:val="none" w:sz="0" w:space="0" w:color="auto"/>
                    <w:bottom w:val="none" w:sz="0" w:space="0" w:color="auto"/>
                    <w:right w:val="none" w:sz="0" w:space="0" w:color="auto"/>
                  </w:divBdr>
                  <w:divsChild>
                    <w:div w:id="665521819">
                      <w:marLeft w:val="0"/>
                      <w:marRight w:val="0"/>
                      <w:marTop w:val="0"/>
                      <w:marBottom w:val="0"/>
                      <w:divBdr>
                        <w:top w:val="none" w:sz="0" w:space="0" w:color="auto"/>
                        <w:left w:val="none" w:sz="0" w:space="0" w:color="auto"/>
                        <w:bottom w:val="none" w:sz="0" w:space="0" w:color="auto"/>
                        <w:right w:val="none" w:sz="0" w:space="0" w:color="auto"/>
                      </w:divBdr>
                    </w:div>
                  </w:divsChild>
                </w:div>
                <w:div w:id="1436443376">
                  <w:marLeft w:val="0"/>
                  <w:marRight w:val="0"/>
                  <w:marTop w:val="0"/>
                  <w:marBottom w:val="0"/>
                  <w:divBdr>
                    <w:top w:val="none" w:sz="0" w:space="0" w:color="auto"/>
                    <w:left w:val="none" w:sz="0" w:space="0" w:color="auto"/>
                    <w:bottom w:val="none" w:sz="0" w:space="0" w:color="auto"/>
                    <w:right w:val="none" w:sz="0" w:space="0" w:color="auto"/>
                  </w:divBdr>
                  <w:divsChild>
                    <w:div w:id="854535080">
                      <w:marLeft w:val="0"/>
                      <w:marRight w:val="0"/>
                      <w:marTop w:val="0"/>
                      <w:marBottom w:val="0"/>
                      <w:divBdr>
                        <w:top w:val="none" w:sz="0" w:space="0" w:color="auto"/>
                        <w:left w:val="none" w:sz="0" w:space="0" w:color="auto"/>
                        <w:bottom w:val="none" w:sz="0" w:space="0" w:color="auto"/>
                        <w:right w:val="none" w:sz="0" w:space="0" w:color="auto"/>
                      </w:divBdr>
                    </w:div>
                  </w:divsChild>
                </w:div>
                <w:div w:id="1443571737">
                  <w:marLeft w:val="0"/>
                  <w:marRight w:val="0"/>
                  <w:marTop w:val="0"/>
                  <w:marBottom w:val="0"/>
                  <w:divBdr>
                    <w:top w:val="none" w:sz="0" w:space="0" w:color="auto"/>
                    <w:left w:val="none" w:sz="0" w:space="0" w:color="auto"/>
                    <w:bottom w:val="none" w:sz="0" w:space="0" w:color="auto"/>
                    <w:right w:val="none" w:sz="0" w:space="0" w:color="auto"/>
                  </w:divBdr>
                  <w:divsChild>
                    <w:div w:id="1759131480">
                      <w:marLeft w:val="0"/>
                      <w:marRight w:val="0"/>
                      <w:marTop w:val="0"/>
                      <w:marBottom w:val="0"/>
                      <w:divBdr>
                        <w:top w:val="none" w:sz="0" w:space="0" w:color="auto"/>
                        <w:left w:val="none" w:sz="0" w:space="0" w:color="auto"/>
                        <w:bottom w:val="none" w:sz="0" w:space="0" w:color="auto"/>
                        <w:right w:val="none" w:sz="0" w:space="0" w:color="auto"/>
                      </w:divBdr>
                    </w:div>
                  </w:divsChild>
                </w:div>
                <w:div w:id="1456368912">
                  <w:marLeft w:val="0"/>
                  <w:marRight w:val="0"/>
                  <w:marTop w:val="0"/>
                  <w:marBottom w:val="0"/>
                  <w:divBdr>
                    <w:top w:val="none" w:sz="0" w:space="0" w:color="auto"/>
                    <w:left w:val="none" w:sz="0" w:space="0" w:color="auto"/>
                    <w:bottom w:val="none" w:sz="0" w:space="0" w:color="auto"/>
                    <w:right w:val="none" w:sz="0" w:space="0" w:color="auto"/>
                  </w:divBdr>
                  <w:divsChild>
                    <w:div w:id="1978954842">
                      <w:marLeft w:val="0"/>
                      <w:marRight w:val="0"/>
                      <w:marTop w:val="0"/>
                      <w:marBottom w:val="0"/>
                      <w:divBdr>
                        <w:top w:val="none" w:sz="0" w:space="0" w:color="auto"/>
                        <w:left w:val="none" w:sz="0" w:space="0" w:color="auto"/>
                        <w:bottom w:val="none" w:sz="0" w:space="0" w:color="auto"/>
                        <w:right w:val="none" w:sz="0" w:space="0" w:color="auto"/>
                      </w:divBdr>
                    </w:div>
                  </w:divsChild>
                </w:div>
                <w:div w:id="1458374830">
                  <w:marLeft w:val="0"/>
                  <w:marRight w:val="0"/>
                  <w:marTop w:val="0"/>
                  <w:marBottom w:val="0"/>
                  <w:divBdr>
                    <w:top w:val="none" w:sz="0" w:space="0" w:color="auto"/>
                    <w:left w:val="none" w:sz="0" w:space="0" w:color="auto"/>
                    <w:bottom w:val="none" w:sz="0" w:space="0" w:color="auto"/>
                    <w:right w:val="none" w:sz="0" w:space="0" w:color="auto"/>
                  </w:divBdr>
                  <w:divsChild>
                    <w:div w:id="1977450217">
                      <w:marLeft w:val="0"/>
                      <w:marRight w:val="0"/>
                      <w:marTop w:val="0"/>
                      <w:marBottom w:val="0"/>
                      <w:divBdr>
                        <w:top w:val="none" w:sz="0" w:space="0" w:color="auto"/>
                        <w:left w:val="none" w:sz="0" w:space="0" w:color="auto"/>
                        <w:bottom w:val="none" w:sz="0" w:space="0" w:color="auto"/>
                        <w:right w:val="none" w:sz="0" w:space="0" w:color="auto"/>
                      </w:divBdr>
                    </w:div>
                  </w:divsChild>
                </w:div>
                <w:div w:id="1459762653">
                  <w:marLeft w:val="0"/>
                  <w:marRight w:val="0"/>
                  <w:marTop w:val="0"/>
                  <w:marBottom w:val="0"/>
                  <w:divBdr>
                    <w:top w:val="none" w:sz="0" w:space="0" w:color="auto"/>
                    <w:left w:val="none" w:sz="0" w:space="0" w:color="auto"/>
                    <w:bottom w:val="none" w:sz="0" w:space="0" w:color="auto"/>
                    <w:right w:val="none" w:sz="0" w:space="0" w:color="auto"/>
                  </w:divBdr>
                  <w:divsChild>
                    <w:div w:id="2080325502">
                      <w:marLeft w:val="0"/>
                      <w:marRight w:val="0"/>
                      <w:marTop w:val="0"/>
                      <w:marBottom w:val="0"/>
                      <w:divBdr>
                        <w:top w:val="none" w:sz="0" w:space="0" w:color="auto"/>
                        <w:left w:val="none" w:sz="0" w:space="0" w:color="auto"/>
                        <w:bottom w:val="none" w:sz="0" w:space="0" w:color="auto"/>
                        <w:right w:val="none" w:sz="0" w:space="0" w:color="auto"/>
                      </w:divBdr>
                    </w:div>
                  </w:divsChild>
                </w:div>
                <w:div w:id="1502888943">
                  <w:marLeft w:val="0"/>
                  <w:marRight w:val="0"/>
                  <w:marTop w:val="0"/>
                  <w:marBottom w:val="0"/>
                  <w:divBdr>
                    <w:top w:val="none" w:sz="0" w:space="0" w:color="auto"/>
                    <w:left w:val="none" w:sz="0" w:space="0" w:color="auto"/>
                    <w:bottom w:val="none" w:sz="0" w:space="0" w:color="auto"/>
                    <w:right w:val="none" w:sz="0" w:space="0" w:color="auto"/>
                  </w:divBdr>
                  <w:divsChild>
                    <w:div w:id="192234940">
                      <w:marLeft w:val="0"/>
                      <w:marRight w:val="0"/>
                      <w:marTop w:val="0"/>
                      <w:marBottom w:val="0"/>
                      <w:divBdr>
                        <w:top w:val="none" w:sz="0" w:space="0" w:color="auto"/>
                        <w:left w:val="none" w:sz="0" w:space="0" w:color="auto"/>
                        <w:bottom w:val="none" w:sz="0" w:space="0" w:color="auto"/>
                        <w:right w:val="none" w:sz="0" w:space="0" w:color="auto"/>
                      </w:divBdr>
                    </w:div>
                  </w:divsChild>
                </w:div>
                <w:div w:id="1542670493">
                  <w:marLeft w:val="0"/>
                  <w:marRight w:val="0"/>
                  <w:marTop w:val="0"/>
                  <w:marBottom w:val="0"/>
                  <w:divBdr>
                    <w:top w:val="none" w:sz="0" w:space="0" w:color="auto"/>
                    <w:left w:val="none" w:sz="0" w:space="0" w:color="auto"/>
                    <w:bottom w:val="none" w:sz="0" w:space="0" w:color="auto"/>
                    <w:right w:val="none" w:sz="0" w:space="0" w:color="auto"/>
                  </w:divBdr>
                  <w:divsChild>
                    <w:div w:id="1976520455">
                      <w:marLeft w:val="0"/>
                      <w:marRight w:val="0"/>
                      <w:marTop w:val="0"/>
                      <w:marBottom w:val="0"/>
                      <w:divBdr>
                        <w:top w:val="none" w:sz="0" w:space="0" w:color="auto"/>
                        <w:left w:val="none" w:sz="0" w:space="0" w:color="auto"/>
                        <w:bottom w:val="none" w:sz="0" w:space="0" w:color="auto"/>
                        <w:right w:val="none" w:sz="0" w:space="0" w:color="auto"/>
                      </w:divBdr>
                    </w:div>
                  </w:divsChild>
                </w:div>
                <w:div w:id="1544899632">
                  <w:marLeft w:val="0"/>
                  <w:marRight w:val="0"/>
                  <w:marTop w:val="0"/>
                  <w:marBottom w:val="0"/>
                  <w:divBdr>
                    <w:top w:val="none" w:sz="0" w:space="0" w:color="auto"/>
                    <w:left w:val="none" w:sz="0" w:space="0" w:color="auto"/>
                    <w:bottom w:val="none" w:sz="0" w:space="0" w:color="auto"/>
                    <w:right w:val="none" w:sz="0" w:space="0" w:color="auto"/>
                  </w:divBdr>
                  <w:divsChild>
                    <w:div w:id="1004210349">
                      <w:marLeft w:val="0"/>
                      <w:marRight w:val="0"/>
                      <w:marTop w:val="0"/>
                      <w:marBottom w:val="0"/>
                      <w:divBdr>
                        <w:top w:val="none" w:sz="0" w:space="0" w:color="auto"/>
                        <w:left w:val="none" w:sz="0" w:space="0" w:color="auto"/>
                        <w:bottom w:val="none" w:sz="0" w:space="0" w:color="auto"/>
                        <w:right w:val="none" w:sz="0" w:space="0" w:color="auto"/>
                      </w:divBdr>
                    </w:div>
                  </w:divsChild>
                </w:div>
                <w:div w:id="1547639577">
                  <w:marLeft w:val="0"/>
                  <w:marRight w:val="0"/>
                  <w:marTop w:val="0"/>
                  <w:marBottom w:val="0"/>
                  <w:divBdr>
                    <w:top w:val="none" w:sz="0" w:space="0" w:color="auto"/>
                    <w:left w:val="none" w:sz="0" w:space="0" w:color="auto"/>
                    <w:bottom w:val="none" w:sz="0" w:space="0" w:color="auto"/>
                    <w:right w:val="none" w:sz="0" w:space="0" w:color="auto"/>
                  </w:divBdr>
                  <w:divsChild>
                    <w:div w:id="1973367727">
                      <w:marLeft w:val="0"/>
                      <w:marRight w:val="0"/>
                      <w:marTop w:val="0"/>
                      <w:marBottom w:val="0"/>
                      <w:divBdr>
                        <w:top w:val="none" w:sz="0" w:space="0" w:color="auto"/>
                        <w:left w:val="none" w:sz="0" w:space="0" w:color="auto"/>
                        <w:bottom w:val="none" w:sz="0" w:space="0" w:color="auto"/>
                        <w:right w:val="none" w:sz="0" w:space="0" w:color="auto"/>
                      </w:divBdr>
                    </w:div>
                  </w:divsChild>
                </w:div>
                <w:div w:id="1549995343">
                  <w:marLeft w:val="0"/>
                  <w:marRight w:val="0"/>
                  <w:marTop w:val="0"/>
                  <w:marBottom w:val="0"/>
                  <w:divBdr>
                    <w:top w:val="none" w:sz="0" w:space="0" w:color="auto"/>
                    <w:left w:val="none" w:sz="0" w:space="0" w:color="auto"/>
                    <w:bottom w:val="none" w:sz="0" w:space="0" w:color="auto"/>
                    <w:right w:val="none" w:sz="0" w:space="0" w:color="auto"/>
                  </w:divBdr>
                  <w:divsChild>
                    <w:div w:id="2146464662">
                      <w:marLeft w:val="0"/>
                      <w:marRight w:val="0"/>
                      <w:marTop w:val="0"/>
                      <w:marBottom w:val="0"/>
                      <w:divBdr>
                        <w:top w:val="none" w:sz="0" w:space="0" w:color="auto"/>
                        <w:left w:val="none" w:sz="0" w:space="0" w:color="auto"/>
                        <w:bottom w:val="none" w:sz="0" w:space="0" w:color="auto"/>
                        <w:right w:val="none" w:sz="0" w:space="0" w:color="auto"/>
                      </w:divBdr>
                    </w:div>
                  </w:divsChild>
                </w:div>
                <w:div w:id="1552234102">
                  <w:marLeft w:val="0"/>
                  <w:marRight w:val="0"/>
                  <w:marTop w:val="0"/>
                  <w:marBottom w:val="0"/>
                  <w:divBdr>
                    <w:top w:val="none" w:sz="0" w:space="0" w:color="auto"/>
                    <w:left w:val="none" w:sz="0" w:space="0" w:color="auto"/>
                    <w:bottom w:val="none" w:sz="0" w:space="0" w:color="auto"/>
                    <w:right w:val="none" w:sz="0" w:space="0" w:color="auto"/>
                  </w:divBdr>
                  <w:divsChild>
                    <w:div w:id="1654021696">
                      <w:marLeft w:val="0"/>
                      <w:marRight w:val="0"/>
                      <w:marTop w:val="0"/>
                      <w:marBottom w:val="0"/>
                      <w:divBdr>
                        <w:top w:val="none" w:sz="0" w:space="0" w:color="auto"/>
                        <w:left w:val="none" w:sz="0" w:space="0" w:color="auto"/>
                        <w:bottom w:val="none" w:sz="0" w:space="0" w:color="auto"/>
                        <w:right w:val="none" w:sz="0" w:space="0" w:color="auto"/>
                      </w:divBdr>
                    </w:div>
                  </w:divsChild>
                </w:div>
                <w:div w:id="1563590235">
                  <w:marLeft w:val="0"/>
                  <w:marRight w:val="0"/>
                  <w:marTop w:val="0"/>
                  <w:marBottom w:val="0"/>
                  <w:divBdr>
                    <w:top w:val="none" w:sz="0" w:space="0" w:color="auto"/>
                    <w:left w:val="none" w:sz="0" w:space="0" w:color="auto"/>
                    <w:bottom w:val="none" w:sz="0" w:space="0" w:color="auto"/>
                    <w:right w:val="none" w:sz="0" w:space="0" w:color="auto"/>
                  </w:divBdr>
                  <w:divsChild>
                    <w:div w:id="674695471">
                      <w:marLeft w:val="0"/>
                      <w:marRight w:val="0"/>
                      <w:marTop w:val="0"/>
                      <w:marBottom w:val="0"/>
                      <w:divBdr>
                        <w:top w:val="none" w:sz="0" w:space="0" w:color="auto"/>
                        <w:left w:val="none" w:sz="0" w:space="0" w:color="auto"/>
                        <w:bottom w:val="none" w:sz="0" w:space="0" w:color="auto"/>
                        <w:right w:val="none" w:sz="0" w:space="0" w:color="auto"/>
                      </w:divBdr>
                    </w:div>
                  </w:divsChild>
                </w:div>
                <w:div w:id="1571115889">
                  <w:marLeft w:val="0"/>
                  <w:marRight w:val="0"/>
                  <w:marTop w:val="0"/>
                  <w:marBottom w:val="0"/>
                  <w:divBdr>
                    <w:top w:val="none" w:sz="0" w:space="0" w:color="auto"/>
                    <w:left w:val="none" w:sz="0" w:space="0" w:color="auto"/>
                    <w:bottom w:val="none" w:sz="0" w:space="0" w:color="auto"/>
                    <w:right w:val="none" w:sz="0" w:space="0" w:color="auto"/>
                  </w:divBdr>
                  <w:divsChild>
                    <w:div w:id="1861384940">
                      <w:marLeft w:val="0"/>
                      <w:marRight w:val="0"/>
                      <w:marTop w:val="0"/>
                      <w:marBottom w:val="0"/>
                      <w:divBdr>
                        <w:top w:val="none" w:sz="0" w:space="0" w:color="auto"/>
                        <w:left w:val="none" w:sz="0" w:space="0" w:color="auto"/>
                        <w:bottom w:val="none" w:sz="0" w:space="0" w:color="auto"/>
                        <w:right w:val="none" w:sz="0" w:space="0" w:color="auto"/>
                      </w:divBdr>
                    </w:div>
                  </w:divsChild>
                </w:div>
                <w:div w:id="1583950941">
                  <w:marLeft w:val="0"/>
                  <w:marRight w:val="0"/>
                  <w:marTop w:val="0"/>
                  <w:marBottom w:val="0"/>
                  <w:divBdr>
                    <w:top w:val="none" w:sz="0" w:space="0" w:color="auto"/>
                    <w:left w:val="none" w:sz="0" w:space="0" w:color="auto"/>
                    <w:bottom w:val="none" w:sz="0" w:space="0" w:color="auto"/>
                    <w:right w:val="none" w:sz="0" w:space="0" w:color="auto"/>
                  </w:divBdr>
                  <w:divsChild>
                    <w:div w:id="805925698">
                      <w:marLeft w:val="0"/>
                      <w:marRight w:val="0"/>
                      <w:marTop w:val="0"/>
                      <w:marBottom w:val="0"/>
                      <w:divBdr>
                        <w:top w:val="none" w:sz="0" w:space="0" w:color="auto"/>
                        <w:left w:val="none" w:sz="0" w:space="0" w:color="auto"/>
                        <w:bottom w:val="none" w:sz="0" w:space="0" w:color="auto"/>
                        <w:right w:val="none" w:sz="0" w:space="0" w:color="auto"/>
                      </w:divBdr>
                    </w:div>
                  </w:divsChild>
                </w:div>
                <w:div w:id="1584752516">
                  <w:marLeft w:val="0"/>
                  <w:marRight w:val="0"/>
                  <w:marTop w:val="0"/>
                  <w:marBottom w:val="0"/>
                  <w:divBdr>
                    <w:top w:val="none" w:sz="0" w:space="0" w:color="auto"/>
                    <w:left w:val="none" w:sz="0" w:space="0" w:color="auto"/>
                    <w:bottom w:val="none" w:sz="0" w:space="0" w:color="auto"/>
                    <w:right w:val="none" w:sz="0" w:space="0" w:color="auto"/>
                  </w:divBdr>
                  <w:divsChild>
                    <w:div w:id="280497339">
                      <w:marLeft w:val="0"/>
                      <w:marRight w:val="0"/>
                      <w:marTop w:val="0"/>
                      <w:marBottom w:val="0"/>
                      <w:divBdr>
                        <w:top w:val="none" w:sz="0" w:space="0" w:color="auto"/>
                        <w:left w:val="none" w:sz="0" w:space="0" w:color="auto"/>
                        <w:bottom w:val="none" w:sz="0" w:space="0" w:color="auto"/>
                        <w:right w:val="none" w:sz="0" w:space="0" w:color="auto"/>
                      </w:divBdr>
                    </w:div>
                  </w:divsChild>
                </w:div>
                <w:div w:id="1590575404">
                  <w:marLeft w:val="0"/>
                  <w:marRight w:val="0"/>
                  <w:marTop w:val="0"/>
                  <w:marBottom w:val="0"/>
                  <w:divBdr>
                    <w:top w:val="none" w:sz="0" w:space="0" w:color="auto"/>
                    <w:left w:val="none" w:sz="0" w:space="0" w:color="auto"/>
                    <w:bottom w:val="none" w:sz="0" w:space="0" w:color="auto"/>
                    <w:right w:val="none" w:sz="0" w:space="0" w:color="auto"/>
                  </w:divBdr>
                  <w:divsChild>
                    <w:div w:id="1638604948">
                      <w:marLeft w:val="0"/>
                      <w:marRight w:val="0"/>
                      <w:marTop w:val="0"/>
                      <w:marBottom w:val="0"/>
                      <w:divBdr>
                        <w:top w:val="none" w:sz="0" w:space="0" w:color="auto"/>
                        <w:left w:val="none" w:sz="0" w:space="0" w:color="auto"/>
                        <w:bottom w:val="none" w:sz="0" w:space="0" w:color="auto"/>
                        <w:right w:val="none" w:sz="0" w:space="0" w:color="auto"/>
                      </w:divBdr>
                    </w:div>
                  </w:divsChild>
                </w:div>
                <w:div w:id="1601645899">
                  <w:marLeft w:val="0"/>
                  <w:marRight w:val="0"/>
                  <w:marTop w:val="0"/>
                  <w:marBottom w:val="0"/>
                  <w:divBdr>
                    <w:top w:val="none" w:sz="0" w:space="0" w:color="auto"/>
                    <w:left w:val="none" w:sz="0" w:space="0" w:color="auto"/>
                    <w:bottom w:val="none" w:sz="0" w:space="0" w:color="auto"/>
                    <w:right w:val="none" w:sz="0" w:space="0" w:color="auto"/>
                  </w:divBdr>
                  <w:divsChild>
                    <w:div w:id="1472358179">
                      <w:marLeft w:val="0"/>
                      <w:marRight w:val="0"/>
                      <w:marTop w:val="0"/>
                      <w:marBottom w:val="0"/>
                      <w:divBdr>
                        <w:top w:val="none" w:sz="0" w:space="0" w:color="auto"/>
                        <w:left w:val="none" w:sz="0" w:space="0" w:color="auto"/>
                        <w:bottom w:val="none" w:sz="0" w:space="0" w:color="auto"/>
                        <w:right w:val="none" w:sz="0" w:space="0" w:color="auto"/>
                      </w:divBdr>
                    </w:div>
                  </w:divsChild>
                </w:div>
                <w:div w:id="1604218165">
                  <w:marLeft w:val="0"/>
                  <w:marRight w:val="0"/>
                  <w:marTop w:val="0"/>
                  <w:marBottom w:val="0"/>
                  <w:divBdr>
                    <w:top w:val="none" w:sz="0" w:space="0" w:color="auto"/>
                    <w:left w:val="none" w:sz="0" w:space="0" w:color="auto"/>
                    <w:bottom w:val="none" w:sz="0" w:space="0" w:color="auto"/>
                    <w:right w:val="none" w:sz="0" w:space="0" w:color="auto"/>
                  </w:divBdr>
                  <w:divsChild>
                    <w:div w:id="1069038765">
                      <w:marLeft w:val="0"/>
                      <w:marRight w:val="0"/>
                      <w:marTop w:val="0"/>
                      <w:marBottom w:val="0"/>
                      <w:divBdr>
                        <w:top w:val="none" w:sz="0" w:space="0" w:color="auto"/>
                        <w:left w:val="none" w:sz="0" w:space="0" w:color="auto"/>
                        <w:bottom w:val="none" w:sz="0" w:space="0" w:color="auto"/>
                        <w:right w:val="none" w:sz="0" w:space="0" w:color="auto"/>
                      </w:divBdr>
                    </w:div>
                  </w:divsChild>
                </w:div>
                <w:div w:id="1604415349">
                  <w:marLeft w:val="0"/>
                  <w:marRight w:val="0"/>
                  <w:marTop w:val="0"/>
                  <w:marBottom w:val="0"/>
                  <w:divBdr>
                    <w:top w:val="none" w:sz="0" w:space="0" w:color="auto"/>
                    <w:left w:val="none" w:sz="0" w:space="0" w:color="auto"/>
                    <w:bottom w:val="none" w:sz="0" w:space="0" w:color="auto"/>
                    <w:right w:val="none" w:sz="0" w:space="0" w:color="auto"/>
                  </w:divBdr>
                  <w:divsChild>
                    <w:div w:id="702171987">
                      <w:marLeft w:val="0"/>
                      <w:marRight w:val="0"/>
                      <w:marTop w:val="0"/>
                      <w:marBottom w:val="0"/>
                      <w:divBdr>
                        <w:top w:val="none" w:sz="0" w:space="0" w:color="auto"/>
                        <w:left w:val="none" w:sz="0" w:space="0" w:color="auto"/>
                        <w:bottom w:val="none" w:sz="0" w:space="0" w:color="auto"/>
                        <w:right w:val="none" w:sz="0" w:space="0" w:color="auto"/>
                      </w:divBdr>
                    </w:div>
                  </w:divsChild>
                </w:div>
                <w:div w:id="1682854364">
                  <w:marLeft w:val="0"/>
                  <w:marRight w:val="0"/>
                  <w:marTop w:val="0"/>
                  <w:marBottom w:val="0"/>
                  <w:divBdr>
                    <w:top w:val="none" w:sz="0" w:space="0" w:color="auto"/>
                    <w:left w:val="none" w:sz="0" w:space="0" w:color="auto"/>
                    <w:bottom w:val="none" w:sz="0" w:space="0" w:color="auto"/>
                    <w:right w:val="none" w:sz="0" w:space="0" w:color="auto"/>
                  </w:divBdr>
                  <w:divsChild>
                    <w:div w:id="1265914925">
                      <w:marLeft w:val="0"/>
                      <w:marRight w:val="0"/>
                      <w:marTop w:val="0"/>
                      <w:marBottom w:val="0"/>
                      <w:divBdr>
                        <w:top w:val="none" w:sz="0" w:space="0" w:color="auto"/>
                        <w:left w:val="none" w:sz="0" w:space="0" w:color="auto"/>
                        <w:bottom w:val="none" w:sz="0" w:space="0" w:color="auto"/>
                        <w:right w:val="none" w:sz="0" w:space="0" w:color="auto"/>
                      </w:divBdr>
                    </w:div>
                  </w:divsChild>
                </w:div>
                <w:div w:id="1690721149">
                  <w:marLeft w:val="0"/>
                  <w:marRight w:val="0"/>
                  <w:marTop w:val="0"/>
                  <w:marBottom w:val="0"/>
                  <w:divBdr>
                    <w:top w:val="none" w:sz="0" w:space="0" w:color="auto"/>
                    <w:left w:val="none" w:sz="0" w:space="0" w:color="auto"/>
                    <w:bottom w:val="none" w:sz="0" w:space="0" w:color="auto"/>
                    <w:right w:val="none" w:sz="0" w:space="0" w:color="auto"/>
                  </w:divBdr>
                  <w:divsChild>
                    <w:div w:id="1123496866">
                      <w:marLeft w:val="0"/>
                      <w:marRight w:val="0"/>
                      <w:marTop w:val="0"/>
                      <w:marBottom w:val="0"/>
                      <w:divBdr>
                        <w:top w:val="none" w:sz="0" w:space="0" w:color="auto"/>
                        <w:left w:val="none" w:sz="0" w:space="0" w:color="auto"/>
                        <w:bottom w:val="none" w:sz="0" w:space="0" w:color="auto"/>
                        <w:right w:val="none" w:sz="0" w:space="0" w:color="auto"/>
                      </w:divBdr>
                    </w:div>
                  </w:divsChild>
                </w:div>
                <w:div w:id="1695037312">
                  <w:marLeft w:val="0"/>
                  <w:marRight w:val="0"/>
                  <w:marTop w:val="0"/>
                  <w:marBottom w:val="0"/>
                  <w:divBdr>
                    <w:top w:val="none" w:sz="0" w:space="0" w:color="auto"/>
                    <w:left w:val="none" w:sz="0" w:space="0" w:color="auto"/>
                    <w:bottom w:val="none" w:sz="0" w:space="0" w:color="auto"/>
                    <w:right w:val="none" w:sz="0" w:space="0" w:color="auto"/>
                  </w:divBdr>
                  <w:divsChild>
                    <w:div w:id="1528638656">
                      <w:marLeft w:val="0"/>
                      <w:marRight w:val="0"/>
                      <w:marTop w:val="0"/>
                      <w:marBottom w:val="0"/>
                      <w:divBdr>
                        <w:top w:val="none" w:sz="0" w:space="0" w:color="auto"/>
                        <w:left w:val="none" w:sz="0" w:space="0" w:color="auto"/>
                        <w:bottom w:val="none" w:sz="0" w:space="0" w:color="auto"/>
                        <w:right w:val="none" w:sz="0" w:space="0" w:color="auto"/>
                      </w:divBdr>
                    </w:div>
                  </w:divsChild>
                </w:div>
                <w:div w:id="1723292171">
                  <w:marLeft w:val="0"/>
                  <w:marRight w:val="0"/>
                  <w:marTop w:val="0"/>
                  <w:marBottom w:val="0"/>
                  <w:divBdr>
                    <w:top w:val="none" w:sz="0" w:space="0" w:color="auto"/>
                    <w:left w:val="none" w:sz="0" w:space="0" w:color="auto"/>
                    <w:bottom w:val="none" w:sz="0" w:space="0" w:color="auto"/>
                    <w:right w:val="none" w:sz="0" w:space="0" w:color="auto"/>
                  </w:divBdr>
                  <w:divsChild>
                    <w:div w:id="1754930054">
                      <w:marLeft w:val="0"/>
                      <w:marRight w:val="0"/>
                      <w:marTop w:val="0"/>
                      <w:marBottom w:val="0"/>
                      <w:divBdr>
                        <w:top w:val="none" w:sz="0" w:space="0" w:color="auto"/>
                        <w:left w:val="none" w:sz="0" w:space="0" w:color="auto"/>
                        <w:bottom w:val="none" w:sz="0" w:space="0" w:color="auto"/>
                        <w:right w:val="none" w:sz="0" w:space="0" w:color="auto"/>
                      </w:divBdr>
                    </w:div>
                  </w:divsChild>
                </w:div>
                <w:div w:id="1755593192">
                  <w:marLeft w:val="0"/>
                  <w:marRight w:val="0"/>
                  <w:marTop w:val="0"/>
                  <w:marBottom w:val="0"/>
                  <w:divBdr>
                    <w:top w:val="none" w:sz="0" w:space="0" w:color="auto"/>
                    <w:left w:val="none" w:sz="0" w:space="0" w:color="auto"/>
                    <w:bottom w:val="none" w:sz="0" w:space="0" w:color="auto"/>
                    <w:right w:val="none" w:sz="0" w:space="0" w:color="auto"/>
                  </w:divBdr>
                  <w:divsChild>
                    <w:div w:id="864254190">
                      <w:marLeft w:val="0"/>
                      <w:marRight w:val="0"/>
                      <w:marTop w:val="0"/>
                      <w:marBottom w:val="0"/>
                      <w:divBdr>
                        <w:top w:val="none" w:sz="0" w:space="0" w:color="auto"/>
                        <w:left w:val="none" w:sz="0" w:space="0" w:color="auto"/>
                        <w:bottom w:val="none" w:sz="0" w:space="0" w:color="auto"/>
                        <w:right w:val="none" w:sz="0" w:space="0" w:color="auto"/>
                      </w:divBdr>
                    </w:div>
                  </w:divsChild>
                </w:div>
                <w:div w:id="1758091209">
                  <w:marLeft w:val="0"/>
                  <w:marRight w:val="0"/>
                  <w:marTop w:val="0"/>
                  <w:marBottom w:val="0"/>
                  <w:divBdr>
                    <w:top w:val="none" w:sz="0" w:space="0" w:color="auto"/>
                    <w:left w:val="none" w:sz="0" w:space="0" w:color="auto"/>
                    <w:bottom w:val="none" w:sz="0" w:space="0" w:color="auto"/>
                    <w:right w:val="none" w:sz="0" w:space="0" w:color="auto"/>
                  </w:divBdr>
                  <w:divsChild>
                    <w:div w:id="1894190664">
                      <w:marLeft w:val="0"/>
                      <w:marRight w:val="0"/>
                      <w:marTop w:val="0"/>
                      <w:marBottom w:val="0"/>
                      <w:divBdr>
                        <w:top w:val="none" w:sz="0" w:space="0" w:color="auto"/>
                        <w:left w:val="none" w:sz="0" w:space="0" w:color="auto"/>
                        <w:bottom w:val="none" w:sz="0" w:space="0" w:color="auto"/>
                        <w:right w:val="none" w:sz="0" w:space="0" w:color="auto"/>
                      </w:divBdr>
                    </w:div>
                  </w:divsChild>
                </w:div>
                <w:div w:id="1763261472">
                  <w:marLeft w:val="0"/>
                  <w:marRight w:val="0"/>
                  <w:marTop w:val="0"/>
                  <w:marBottom w:val="0"/>
                  <w:divBdr>
                    <w:top w:val="none" w:sz="0" w:space="0" w:color="auto"/>
                    <w:left w:val="none" w:sz="0" w:space="0" w:color="auto"/>
                    <w:bottom w:val="none" w:sz="0" w:space="0" w:color="auto"/>
                    <w:right w:val="none" w:sz="0" w:space="0" w:color="auto"/>
                  </w:divBdr>
                  <w:divsChild>
                    <w:div w:id="704447060">
                      <w:marLeft w:val="0"/>
                      <w:marRight w:val="0"/>
                      <w:marTop w:val="0"/>
                      <w:marBottom w:val="0"/>
                      <w:divBdr>
                        <w:top w:val="none" w:sz="0" w:space="0" w:color="auto"/>
                        <w:left w:val="none" w:sz="0" w:space="0" w:color="auto"/>
                        <w:bottom w:val="none" w:sz="0" w:space="0" w:color="auto"/>
                        <w:right w:val="none" w:sz="0" w:space="0" w:color="auto"/>
                      </w:divBdr>
                    </w:div>
                  </w:divsChild>
                </w:div>
                <w:div w:id="1765300613">
                  <w:marLeft w:val="0"/>
                  <w:marRight w:val="0"/>
                  <w:marTop w:val="0"/>
                  <w:marBottom w:val="0"/>
                  <w:divBdr>
                    <w:top w:val="none" w:sz="0" w:space="0" w:color="auto"/>
                    <w:left w:val="none" w:sz="0" w:space="0" w:color="auto"/>
                    <w:bottom w:val="none" w:sz="0" w:space="0" w:color="auto"/>
                    <w:right w:val="none" w:sz="0" w:space="0" w:color="auto"/>
                  </w:divBdr>
                  <w:divsChild>
                    <w:div w:id="1708220182">
                      <w:marLeft w:val="0"/>
                      <w:marRight w:val="0"/>
                      <w:marTop w:val="0"/>
                      <w:marBottom w:val="0"/>
                      <w:divBdr>
                        <w:top w:val="none" w:sz="0" w:space="0" w:color="auto"/>
                        <w:left w:val="none" w:sz="0" w:space="0" w:color="auto"/>
                        <w:bottom w:val="none" w:sz="0" w:space="0" w:color="auto"/>
                        <w:right w:val="none" w:sz="0" w:space="0" w:color="auto"/>
                      </w:divBdr>
                    </w:div>
                  </w:divsChild>
                </w:div>
                <w:div w:id="1766070284">
                  <w:marLeft w:val="0"/>
                  <w:marRight w:val="0"/>
                  <w:marTop w:val="0"/>
                  <w:marBottom w:val="0"/>
                  <w:divBdr>
                    <w:top w:val="none" w:sz="0" w:space="0" w:color="auto"/>
                    <w:left w:val="none" w:sz="0" w:space="0" w:color="auto"/>
                    <w:bottom w:val="none" w:sz="0" w:space="0" w:color="auto"/>
                    <w:right w:val="none" w:sz="0" w:space="0" w:color="auto"/>
                  </w:divBdr>
                  <w:divsChild>
                    <w:div w:id="73212589">
                      <w:marLeft w:val="0"/>
                      <w:marRight w:val="0"/>
                      <w:marTop w:val="0"/>
                      <w:marBottom w:val="0"/>
                      <w:divBdr>
                        <w:top w:val="none" w:sz="0" w:space="0" w:color="auto"/>
                        <w:left w:val="none" w:sz="0" w:space="0" w:color="auto"/>
                        <w:bottom w:val="none" w:sz="0" w:space="0" w:color="auto"/>
                        <w:right w:val="none" w:sz="0" w:space="0" w:color="auto"/>
                      </w:divBdr>
                    </w:div>
                  </w:divsChild>
                </w:div>
                <w:div w:id="1782919401">
                  <w:marLeft w:val="0"/>
                  <w:marRight w:val="0"/>
                  <w:marTop w:val="0"/>
                  <w:marBottom w:val="0"/>
                  <w:divBdr>
                    <w:top w:val="none" w:sz="0" w:space="0" w:color="auto"/>
                    <w:left w:val="none" w:sz="0" w:space="0" w:color="auto"/>
                    <w:bottom w:val="none" w:sz="0" w:space="0" w:color="auto"/>
                    <w:right w:val="none" w:sz="0" w:space="0" w:color="auto"/>
                  </w:divBdr>
                  <w:divsChild>
                    <w:div w:id="42100115">
                      <w:marLeft w:val="0"/>
                      <w:marRight w:val="0"/>
                      <w:marTop w:val="0"/>
                      <w:marBottom w:val="0"/>
                      <w:divBdr>
                        <w:top w:val="none" w:sz="0" w:space="0" w:color="auto"/>
                        <w:left w:val="none" w:sz="0" w:space="0" w:color="auto"/>
                        <w:bottom w:val="none" w:sz="0" w:space="0" w:color="auto"/>
                        <w:right w:val="none" w:sz="0" w:space="0" w:color="auto"/>
                      </w:divBdr>
                    </w:div>
                  </w:divsChild>
                </w:div>
                <w:div w:id="1803501046">
                  <w:marLeft w:val="0"/>
                  <w:marRight w:val="0"/>
                  <w:marTop w:val="0"/>
                  <w:marBottom w:val="0"/>
                  <w:divBdr>
                    <w:top w:val="none" w:sz="0" w:space="0" w:color="auto"/>
                    <w:left w:val="none" w:sz="0" w:space="0" w:color="auto"/>
                    <w:bottom w:val="none" w:sz="0" w:space="0" w:color="auto"/>
                    <w:right w:val="none" w:sz="0" w:space="0" w:color="auto"/>
                  </w:divBdr>
                  <w:divsChild>
                    <w:div w:id="1496336252">
                      <w:marLeft w:val="0"/>
                      <w:marRight w:val="0"/>
                      <w:marTop w:val="0"/>
                      <w:marBottom w:val="0"/>
                      <w:divBdr>
                        <w:top w:val="none" w:sz="0" w:space="0" w:color="auto"/>
                        <w:left w:val="none" w:sz="0" w:space="0" w:color="auto"/>
                        <w:bottom w:val="none" w:sz="0" w:space="0" w:color="auto"/>
                        <w:right w:val="none" w:sz="0" w:space="0" w:color="auto"/>
                      </w:divBdr>
                    </w:div>
                  </w:divsChild>
                </w:div>
                <w:div w:id="1807696730">
                  <w:marLeft w:val="0"/>
                  <w:marRight w:val="0"/>
                  <w:marTop w:val="0"/>
                  <w:marBottom w:val="0"/>
                  <w:divBdr>
                    <w:top w:val="none" w:sz="0" w:space="0" w:color="auto"/>
                    <w:left w:val="none" w:sz="0" w:space="0" w:color="auto"/>
                    <w:bottom w:val="none" w:sz="0" w:space="0" w:color="auto"/>
                    <w:right w:val="none" w:sz="0" w:space="0" w:color="auto"/>
                  </w:divBdr>
                  <w:divsChild>
                    <w:div w:id="1144158499">
                      <w:marLeft w:val="0"/>
                      <w:marRight w:val="0"/>
                      <w:marTop w:val="0"/>
                      <w:marBottom w:val="0"/>
                      <w:divBdr>
                        <w:top w:val="none" w:sz="0" w:space="0" w:color="auto"/>
                        <w:left w:val="none" w:sz="0" w:space="0" w:color="auto"/>
                        <w:bottom w:val="none" w:sz="0" w:space="0" w:color="auto"/>
                        <w:right w:val="none" w:sz="0" w:space="0" w:color="auto"/>
                      </w:divBdr>
                    </w:div>
                  </w:divsChild>
                </w:div>
                <w:div w:id="1816945428">
                  <w:marLeft w:val="0"/>
                  <w:marRight w:val="0"/>
                  <w:marTop w:val="0"/>
                  <w:marBottom w:val="0"/>
                  <w:divBdr>
                    <w:top w:val="none" w:sz="0" w:space="0" w:color="auto"/>
                    <w:left w:val="none" w:sz="0" w:space="0" w:color="auto"/>
                    <w:bottom w:val="none" w:sz="0" w:space="0" w:color="auto"/>
                    <w:right w:val="none" w:sz="0" w:space="0" w:color="auto"/>
                  </w:divBdr>
                  <w:divsChild>
                    <w:div w:id="1314027124">
                      <w:marLeft w:val="0"/>
                      <w:marRight w:val="0"/>
                      <w:marTop w:val="0"/>
                      <w:marBottom w:val="0"/>
                      <w:divBdr>
                        <w:top w:val="none" w:sz="0" w:space="0" w:color="auto"/>
                        <w:left w:val="none" w:sz="0" w:space="0" w:color="auto"/>
                        <w:bottom w:val="none" w:sz="0" w:space="0" w:color="auto"/>
                        <w:right w:val="none" w:sz="0" w:space="0" w:color="auto"/>
                      </w:divBdr>
                    </w:div>
                  </w:divsChild>
                </w:div>
                <w:div w:id="1853030793">
                  <w:marLeft w:val="0"/>
                  <w:marRight w:val="0"/>
                  <w:marTop w:val="0"/>
                  <w:marBottom w:val="0"/>
                  <w:divBdr>
                    <w:top w:val="none" w:sz="0" w:space="0" w:color="auto"/>
                    <w:left w:val="none" w:sz="0" w:space="0" w:color="auto"/>
                    <w:bottom w:val="none" w:sz="0" w:space="0" w:color="auto"/>
                    <w:right w:val="none" w:sz="0" w:space="0" w:color="auto"/>
                  </w:divBdr>
                  <w:divsChild>
                    <w:div w:id="1518037085">
                      <w:marLeft w:val="0"/>
                      <w:marRight w:val="0"/>
                      <w:marTop w:val="0"/>
                      <w:marBottom w:val="0"/>
                      <w:divBdr>
                        <w:top w:val="none" w:sz="0" w:space="0" w:color="auto"/>
                        <w:left w:val="none" w:sz="0" w:space="0" w:color="auto"/>
                        <w:bottom w:val="none" w:sz="0" w:space="0" w:color="auto"/>
                        <w:right w:val="none" w:sz="0" w:space="0" w:color="auto"/>
                      </w:divBdr>
                    </w:div>
                  </w:divsChild>
                </w:div>
                <w:div w:id="1860318493">
                  <w:marLeft w:val="0"/>
                  <w:marRight w:val="0"/>
                  <w:marTop w:val="0"/>
                  <w:marBottom w:val="0"/>
                  <w:divBdr>
                    <w:top w:val="none" w:sz="0" w:space="0" w:color="auto"/>
                    <w:left w:val="none" w:sz="0" w:space="0" w:color="auto"/>
                    <w:bottom w:val="none" w:sz="0" w:space="0" w:color="auto"/>
                    <w:right w:val="none" w:sz="0" w:space="0" w:color="auto"/>
                  </w:divBdr>
                  <w:divsChild>
                    <w:div w:id="1119569334">
                      <w:marLeft w:val="0"/>
                      <w:marRight w:val="0"/>
                      <w:marTop w:val="0"/>
                      <w:marBottom w:val="0"/>
                      <w:divBdr>
                        <w:top w:val="none" w:sz="0" w:space="0" w:color="auto"/>
                        <w:left w:val="none" w:sz="0" w:space="0" w:color="auto"/>
                        <w:bottom w:val="none" w:sz="0" w:space="0" w:color="auto"/>
                        <w:right w:val="none" w:sz="0" w:space="0" w:color="auto"/>
                      </w:divBdr>
                    </w:div>
                  </w:divsChild>
                </w:div>
                <w:div w:id="1861353844">
                  <w:marLeft w:val="0"/>
                  <w:marRight w:val="0"/>
                  <w:marTop w:val="0"/>
                  <w:marBottom w:val="0"/>
                  <w:divBdr>
                    <w:top w:val="none" w:sz="0" w:space="0" w:color="auto"/>
                    <w:left w:val="none" w:sz="0" w:space="0" w:color="auto"/>
                    <w:bottom w:val="none" w:sz="0" w:space="0" w:color="auto"/>
                    <w:right w:val="none" w:sz="0" w:space="0" w:color="auto"/>
                  </w:divBdr>
                  <w:divsChild>
                    <w:div w:id="221870602">
                      <w:marLeft w:val="0"/>
                      <w:marRight w:val="0"/>
                      <w:marTop w:val="0"/>
                      <w:marBottom w:val="0"/>
                      <w:divBdr>
                        <w:top w:val="none" w:sz="0" w:space="0" w:color="auto"/>
                        <w:left w:val="none" w:sz="0" w:space="0" w:color="auto"/>
                        <w:bottom w:val="none" w:sz="0" w:space="0" w:color="auto"/>
                        <w:right w:val="none" w:sz="0" w:space="0" w:color="auto"/>
                      </w:divBdr>
                    </w:div>
                  </w:divsChild>
                </w:div>
                <w:div w:id="1873373258">
                  <w:marLeft w:val="0"/>
                  <w:marRight w:val="0"/>
                  <w:marTop w:val="0"/>
                  <w:marBottom w:val="0"/>
                  <w:divBdr>
                    <w:top w:val="none" w:sz="0" w:space="0" w:color="auto"/>
                    <w:left w:val="none" w:sz="0" w:space="0" w:color="auto"/>
                    <w:bottom w:val="none" w:sz="0" w:space="0" w:color="auto"/>
                    <w:right w:val="none" w:sz="0" w:space="0" w:color="auto"/>
                  </w:divBdr>
                  <w:divsChild>
                    <w:div w:id="656880930">
                      <w:marLeft w:val="0"/>
                      <w:marRight w:val="0"/>
                      <w:marTop w:val="0"/>
                      <w:marBottom w:val="0"/>
                      <w:divBdr>
                        <w:top w:val="none" w:sz="0" w:space="0" w:color="auto"/>
                        <w:left w:val="none" w:sz="0" w:space="0" w:color="auto"/>
                        <w:bottom w:val="none" w:sz="0" w:space="0" w:color="auto"/>
                        <w:right w:val="none" w:sz="0" w:space="0" w:color="auto"/>
                      </w:divBdr>
                    </w:div>
                  </w:divsChild>
                </w:div>
                <w:div w:id="1895895966">
                  <w:marLeft w:val="0"/>
                  <w:marRight w:val="0"/>
                  <w:marTop w:val="0"/>
                  <w:marBottom w:val="0"/>
                  <w:divBdr>
                    <w:top w:val="none" w:sz="0" w:space="0" w:color="auto"/>
                    <w:left w:val="none" w:sz="0" w:space="0" w:color="auto"/>
                    <w:bottom w:val="none" w:sz="0" w:space="0" w:color="auto"/>
                    <w:right w:val="none" w:sz="0" w:space="0" w:color="auto"/>
                  </w:divBdr>
                  <w:divsChild>
                    <w:div w:id="488833204">
                      <w:marLeft w:val="0"/>
                      <w:marRight w:val="0"/>
                      <w:marTop w:val="0"/>
                      <w:marBottom w:val="0"/>
                      <w:divBdr>
                        <w:top w:val="none" w:sz="0" w:space="0" w:color="auto"/>
                        <w:left w:val="none" w:sz="0" w:space="0" w:color="auto"/>
                        <w:bottom w:val="none" w:sz="0" w:space="0" w:color="auto"/>
                        <w:right w:val="none" w:sz="0" w:space="0" w:color="auto"/>
                      </w:divBdr>
                    </w:div>
                  </w:divsChild>
                </w:div>
                <w:div w:id="1896237096">
                  <w:marLeft w:val="0"/>
                  <w:marRight w:val="0"/>
                  <w:marTop w:val="0"/>
                  <w:marBottom w:val="0"/>
                  <w:divBdr>
                    <w:top w:val="none" w:sz="0" w:space="0" w:color="auto"/>
                    <w:left w:val="none" w:sz="0" w:space="0" w:color="auto"/>
                    <w:bottom w:val="none" w:sz="0" w:space="0" w:color="auto"/>
                    <w:right w:val="none" w:sz="0" w:space="0" w:color="auto"/>
                  </w:divBdr>
                  <w:divsChild>
                    <w:div w:id="1764952097">
                      <w:marLeft w:val="0"/>
                      <w:marRight w:val="0"/>
                      <w:marTop w:val="0"/>
                      <w:marBottom w:val="0"/>
                      <w:divBdr>
                        <w:top w:val="none" w:sz="0" w:space="0" w:color="auto"/>
                        <w:left w:val="none" w:sz="0" w:space="0" w:color="auto"/>
                        <w:bottom w:val="none" w:sz="0" w:space="0" w:color="auto"/>
                        <w:right w:val="none" w:sz="0" w:space="0" w:color="auto"/>
                      </w:divBdr>
                    </w:div>
                  </w:divsChild>
                </w:div>
                <w:div w:id="1932155617">
                  <w:marLeft w:val="0"/>
                  <w:marRight w:val="0"/>
                  <w:marTop w:val="0"/>
                  <w:marBottom w:val="0"/>
                  <w:divBdr>
                    <w:top w:val="none" w:sz="0" w:space="0" w:color="auto"/>
                    <w:left w:val="none" w:sz="0" w:space="0" w:color="auto"/>
                    <w:bottom w:val="none" w:sz="0" w:space="0" w:color="auto"/>
                    <w:right w:val="none" w:sz="0" w:space="0" w:color="auto"/>
                  </w:divBdr>
                  <w:divsChild>
                    <w:div w:id="794836282">
                      <w:marLeft w:val="0"/>
                      <w:marRight w:val="0"/>
                      <w:marTop w:val="0"/>
                      <w:marBottom w:val="0"/>
                      <w:divBdr>
                        <w:top w:val="none" w:sz="0" w:space="0" w:color="auto"/>
                        <w:left w:val="none" w:sz="0" w:space="0" w:color="auto"/>
                        <w:bottom w:val="none" w:sz="0" w:space="0" w:color="auto"/>
                        <w:right w:val="none" w:sz="0" w:space="0" w:color="auto"/>
                      </w:divBdr>
                    </w:div>
                  </w:divsChild>
                </w:div>
                <w:div w:id="1933125221">
                  <w:marLeft w:val="0"/>
                  <w:marRight w:val="0"/>
                  <w:marTop w:val="0"/>
                  <w:marBottom w:val="0"/>
                  <w:divBdr>
                    <w:top w:val="none" w:sz="0" w:space="0" w:color="auto"/>
                    <w:left w:val="none" w:sz="0" w:space="0" w:color="auto"/>
                    <w:bottom w:val="none" w:sz="0" w:space="0" w:color="auto"/>
                    <w:right w:val="none" w:sz="0" w:space="0" w:color="auto"/>
                  </w:divBdr>
                  <w:divsChild>
                    <w:div w:id="1796436886">
                      <w:marLeft w:val="0"/>
                      <w:marRight w:val="0"/>
                      <w:marTop w:val="0"/>
                      <w:marBottom w:val="0"/>
                      <w:divBdr>
                        <w:top w:val="none" w:sz="0" w:space="0" w:color="auto"/>
                        <w:left w:val="none" w:sz="0" w:space="0" w:color="auto"/>
                        <w:bottom w:val="none" w:sz="0" w:space="0" w:color="auto"/>
                        <w:right w:val="none" w:sz="0" w:space="0" w:color="auto"/>
                      </w:divBdr>
                    </w:div>
                  </w:divsChild>
                </w:div>
                <w:div w:id="1941715581">
                  <w:marLeft w:val="0"/>
                  <w:marRight w:val="0"/>
                  <w:marTop w:val="0"/>
                  <w:marBottom w:val="0"/>
                  <w:divBdr>
                    <w:top w:val="none" w:sz="0" w:space="0" w:color="auto"/>
                    <w:left w:val="none" w:sz="0" w:space="0" w:color="auto"/>
                    <w:bottom w:val="none" w:sz="0" w:space="0" w:color="auto"/>
                    <w:right w:val="none" w:sz="0" w:space="0" w:color="auto"/>
                  </w:divBdr>
                  <w:divsChild>
                    <w:div w:id="1185440551">
                      <w:marLeft w:val="0"/>
                      <w:marRight w:val="0"/>
                      <w:marTop w:val="0"/>
                      <w:marBottom w:val="0"/>
                      <w:divBdr>
                        <w:top w:val="none" w:sz="0" w:space="0" w:color="auto"/>
                        <w:left w:val="none" w:sz="0" w:space="0" w:color="auto"/>
                        <w:bottom w:val="none" w:sz="0" w:space="0" w:color="auto"/>
                        <w:right w:val="none" w:sz="0" w:space="0" w:color="auto"/>
                      </w:divBdr>
                    </w:div>
                  </w:divsChild>
                </w:div>
                <w:div w:id="1948388247">
                  <w:marLeft w:val="0"/>
                  <w:marRight w:val="0"/>
                  <w:marTop w:val="0"/>
                  <w:marBottom w:val="0"/>
                  <w:divBdr>
                    <w:top w:val="none" w:sz="0" w:space="0" w:color="auto"/>
                    <w:left w:val="none" w:sz="0" w:space="0" w:color="auto"/>
                    <w:bottom w:val="none" w:sz="0" w:space="0" w:color="auto"/>
                    <w:right w:val="none" w:sz="0" w:space="0" w:color="auto"/>
                  </w:divBdr>
                  <w:divsChild>
                    <w:div w:id="2120954443">
                      <w:marLeft w:val="0"/>
                      <w:marRight w:val="0"/>
                      <w:marTop w:val="0"/>
                      <w:marBottom w:val="0"/>
                      <w:divBdr>
                        <w:top w:val="none" w:sz="0" w:space="0" w:color="auto"/>
                        <w:left w:val="none" w:sz="0" w:space="0" w:color="auto"/>
                        <w:bottom w:val="none" w:sz="0" w:space="0" w:color="auto"/>
                        <w:right w:val="none" w:sz="0" w:space="0" w:color="auto"/>
                      </w:divBdr>
                    </w:div>
                  </w:divsChild>
                </w:div>
                <w:div w:id="1951738714">
                  <w:marLeft w:val="0"/>
                  <w:marRight w:val="0"/>
                  <w:marTop w:val="0"/>
                  <w:marBottom w:val="0"/>
                  <w:divBdr>
                    <w:top w:val="none" w:sz="0" w:space="0" w:color="auto"/>
                    <w:left w:val="none" w:sz="0" w:space="0" w:color="auto"/>
                    <w:bottom w:val="none" w:sz="0" w:space="0" w:color="auto"/>
                    <w:right w:val="none" w:sz="0" w:space="0" w:color="auto"/>
                  </w:divBdr>
                  <w:divsChild>
                    <w:div w:id="1580091747">
                      <w:marLeft w:val="0"/>
                      <w:marRight w:val="0"/>
                      <w:marTop w:val="0"/>
                      <w:marBottom w:val="0"/>
                      <w:divBdr>
                        <w:top w:val="none" w:sz="0" w:space="0" w:color="auto"/>
                        <w:left w:val="none" w:sz="0" w:space="0" w:color="auto"/>
                        <w:bottom w:val="none" w:sz="0" w:space="0" w:color="auto"/>
                        <w:right w:val="none" w:sz="0" w:space="0" w:color="auto"/>
                      </w:divBdr>
                    </w:div>
                  </w:divsChild>
                </w:div>
                <w:div w:id="1966345326">
                  <w:marLeft w:val="0"/>
                  <w:marRight w:val="0"/>
                  <w:marTop w:val="0"/>
                  <w:marBottom w:val="0"/>
                  <w:divBdr>
                    <w:top w:val="none" w:sz="0" w:space="0" w:color="auto"/>
                    <w:left w:val="none" w:sz="0" w:space="0" w:color="auto"/>
                    <w:bottom w:val="none" w:sz="0" w:space="0" w:color="auto"/>
                    <w:right w:val="none" w:sz="0" w:space="0" w:color="auto"/>
                  </w:divBdr>
                  <w:divsChild>
                    <w:div w:id="1588684970">
                      <w:marLeft w:val="0"/>
                      <w:marRight w:val="0"/>
                      <w:marTop w:val="0"/>
                      <w:marBottom w:val="0"/>
                      <w:divBdr>
                        <w:top w:val="none" w:sz="0" w:space="0" w:color="auto"/>
                        <w:left w:val="none" w:sz="0" w:space="0" w:color="auto"/>
                        <w:bottom w:val="none" w:sz="0" w:space="0" w:color="auto"/>
                        <w:right w:val="none" w:sz="0" w:space="0" w:color="auto"/>
                      </w:divBdr>
                    </w:div>
                  </w:divsChild>
                </w:div>
                <w:div w:id="1967926122">
                  <w:marLeft w:val="0"/>
                  <w:marRight w:val="0"/>
                  <w:marTop w:val="0"/>
                  <w:marBottom w:val="0"/>
                  <w:divBdr>
                    <w:top w:val="none" w:sz="0" w:space="0" w:color="auto"/>
                    <w:left w:val="none" w:sz="0" w:space="0" w:color="auto"/>
                    <w:bottom w:val="none" w:sz="0" w:space="0" w:color="auto"/>
                    <w:right w:val="none" w:sz="0" w:space="0" w:color="auto"/>
                  </w:divBdr>
                  <w:divsChild>
                    <w:div w:id="1634672855">
                      <w:marLeft w:val="0"/>
                      <w:marRight w:val="0"/>
                      <w:marTop w:val="0"/>
                      <w:marBottom w:val="0"/>
                      <w:divBdr>
                        <w:top w:val="none" w:sz="0" w:space="0" w:color="auto"/>
                        <w:left w:val="none" w:sz="0" w:space="0" w:color="auto"/>
                        <w:bottom w:val="none" w:sz="0" w:space="0" w:color="auto"/>
                        <w:right w:val="none" w:sz="0" w:space="0" w:color="auto"/>
                      </w:divBdr>
                    </w:div>
                  </w:divsChild>
                </w:div>
                <w:div w:id="1981617297">
                  <w:marLeft w:val="0"/>
                  <w:marRight w:val="0"/>
                  <w:marTop w:val="0"/>
                  <w:marBottom w:val="0"/>
                  <w:divBdr>
                    <w:top w:val="none" w:sz="0" w:space="0" w:color="auto"/>
                    <w:left w:val="none" w:sz="0" w:space="0" w:color="auto"/>
                    <w:bottom w:val="none" w:sz="0" w:space="0" w:color="auto"/>
                    <w:right w:val="none" w:sz="0" w:space="0" w:color="auto"/>
                  </w:divBdr>
                  <w:divsChild>
                    <w:div w:id="979188103">
                      <w:marLeft w:val="0"/>
                      <w:marRight w:val="0"/>
                      <w:marTop w:val="0"/>
                      <w:marBottom w:val="0"/>
                      <w:divBdr>
                        <w:top w:val="none" w:sz="0" w:space="0" w:color="auto"/>
                        <w:left w:val="none" w:sz="0" w:space="0" w:color="auto"/>
                        <w:bottom w:val="none" w:sz="0" w:space="0" w:color="auto"/>
                        <w:right w:val="none" w:sz="0" w:space="0" w:color="auto"/>
                      </w:divBdr>
                    </w:div>
                  </w:divsChild>
                </w:div>
                <w:div w:id="1982273805">
                  <w:marLeft w:val="0"/>
                  <w:marRight w:val="0"/>
                  <w:marTop w:val="0"/>
                  <w:marBottom w:val="0"/>
                  <w:divBdr>
                    <w:top w:val="none" w:sz="0" w:space="0" w:color="auto"/>
                    <w:left w:val="none" w:sz="0" w:space="0" w:color="auto"/>
                    <w:bottom w:val="none" w:sz="0" w:space="0" w:color="auto"/>
                    <w:right w:val="none" w:sz="0" w:space="0" w:color="auto"/>
                  </w:divBdr>
                  <w:divsChild>
                    <w:div w:id="2044548722">
                      <w:marLeft w:val="0"/>
                      <w:marRight w:val="0"/>
                      <w:marTop w:val="0"/>
                      <w:marBottom w:val="0"/>
                      <w:divBdr>
                        <w:top w:val="none" w:sz="0" w:space="0" w:color="auto"/>
                        <w:left w:val="none" w:sz="0" w:space="0" w:color="auto"/>
                        <w:bottom w:val="none" w:sz="0" w:space="0" w:color="auto"/>
                        <w:right w:val="none" w:sz="0" w:space="0" w:color="auto"/>
                      </w:divBdr>
                    </w:div>
                  </w:divsChild>
                </w:div>
                <w:div w:id="1997680826">
                  <w:marLeft w:val="0"/>
                  <w:marRight w:val="0"/>
                  <w:marTop w:val="0"/>
                  <w:marBottom w:val="0"/>
                  <w:divBdr>
                    <w:top w:val="none" w:sz="0" w:space="0" w:color="auto"/>
                    <w:left w:val="none" w:sz="0" w:space="0" w:color="auto"/>
                    <w:bottom w:val="none" w:sz="0" w:space="0" w:color="auto"/>
                    <w:right w:val="none" w:sz="0" w:space="0" w:color="auto"/>
                  </w:divBdr>
                  <w:divsChild>
                    <w:div w:id="1976836138">
                      <w:marLeft w:val="0"/>
                      <w:marRight w:val="0"/>
                      <w:marTop w:val="0"/>
                      <w:marBottom w:val="0"/>
                      <w:divBdr>
                        <w:top w:val="none" w:sz="0" w:space="0" w:color="auto"/>
                        <w:left w:val="none" w:sz="0" w:space="0" w:color="auto"/>
                        <w:bottom w:val="none" w:sz="0" w:space="0" w:color="auto"/>
                        <w:right w:val="none" w:sz="0" w:space="0" w:color="auto"/>
                      </w:divBdr>
                    </w:div>
                  </w:divsChild>
                </w:div>
                <w:div w:id="1998071776">
                  <w:marLeft w:val="0"/>
                  <w:marRight w:val="0"/>
                  <w:marTop w:val="0"/>
                  <w:marBottom w:val="0"/>
                  <w:divBdr>
                    <w:top w:val="none" w:sz="0" w:space="0" w:color="auto"/>
                    <w:left w:val="none" w:sz="0" w:space="0" w:color="auto"/>
                    <w:bottom w:val="none" w:sz="0" w:space="0" w:color="auto"/>
                    <w:right w:val="none" w:sz="0" w:space="0" w:color="auto"/>
                  </w:divBdr>
                  <w:divsChild>
                    <w:div w:id="1835759234">
                      <w:marLeft w:val="0"/>
                      <w:marRight w:val="0"/>
                      <w:marTop w:val="0"/>
                      <w:marBottom w:val="0"/>
                      <w:divBdr>
                        <w:top w:val="none" w:sz="0" w:space="0" w:color="auto"/>
                        <w:left w:val="none" w:sz="0" w:space="0" w:color="auto"/>
                        <w:bottom w:val="none" w:sz="0" w:space="0" w:color="auto"/>
                        <w:right w:val="none" w:sz="0" w:space="0" w:color="auto"/>
                      </w:divBdr>
                    </w:div>
                  </w:divsChild>
                </w:div>
                <w:div w:id="2002349988">
                  <w:marLeft w:val="0"/>
                  <w:marRight w:val="0"/>
                  <w:marTop w:val="0"/>
                  <w:marBottom w:val="0"/>
                  <w:divBdr>
                    <w:top w:val="none" w:sz="0" w:space="0" w:color="auto"/>
                    <w:left w:val="none" w:sz="0" w:space="0" w:color="auto"/>
                    <w:bottom w:val="none" w:sz="0" w:space="0" w:color="auto"/>
                    <w:right w:val="none" w:sz="0" w:space="0" w:color="auto"/>
                  </w:divBdr>
                  <w:divsChild>
                    <w:div w:id="1754668978">
                      <w:marLeft w:val="0"/>
                      <w:marRight w:val="0"/>
                      <w:marTop w:val="0"/>
                      <w:marBottom w:val="0"/>
                      <w:divBdr>
                        <w:top w:val="none" w:sz="0" w:space="0" w:color="auto"/>
                        <w:left w:val="none" w:sz="0" w:space="0" w:color="auto"/>
                        <w:bottom w:val="none" w:sz="0" w:space="0" w:color="auto"/>
                        <w:right w:val="none" w:sz="0" w:space="0" w:color="auto"/>
                      </w:divBdr>
                    </w:div>
                  </w:divsChild>
                </w:div>
                <w:div w:id="2011828793">
                  <w:marLeft w:val="0"/>
                  <w:marRight w:val="0"/>
                  <w:marTop w:val="0"/>
                  <w:marBottom w:val="0"/>
                  <w:divBdr>
                    <w:top w:val="none" w:sz="0" w:space="0" w:color="auto"/>
                    <w:left w:val="none" w:sz="0" w:space="0" w:color="auto"/>
                    <w:bottom w:val="none" w:sz="0" w:space="0" w:color="auto"/>
                    <w:right w:val="none" w:sz="0" w:space="0" w:color="auto"/>
                  </w:divBdr>
                  <w:divsChild>
                    <w:div w:id="1071268461">
                      <w:marLeft w:val="0"/>
                      <w:marRight w:val="0"/>
                      <w:marTop w:val="0"/>
                      <w:marBottom w:val="0"/>
                      <w:divBdr>
                        <w:top w:val="none" w:sz="0" w:space="0" w:color="auto"/>
                        <w:left w:val="none" w:sz="0" w:space="0" w:color="auto"/>
                        <w:bottom w:val="none" w:sz="0" w:space="0" w:color="auto"/>
                        <w:right w:val="none" w:sz="0" w:space="0" w:color="auto"/>
                      </w:divBdr>
                    </w:div>
                  </w:divsChild>
                </w:div>
                <w:div w:id="2013487936">
                  <w:marLeft w:val="0"/>
                  <w:marRight w:val="0"/>
                  <w:marTop w:val="0"/>
                  <w:marBottom w:val="0"/>
                  <w:divBdr>
                    <w:top w:val="none" w:sz="0" w:space="0" w:color="auto"/>
                    <w:left w:val="none" w:sz="0" w:space="0" w:color="auto"/>
                    <w:bottom w:val="none" w:sz="0" w:space="0" w:color="auto"/>
                    <w:right w:val="none" w:sz="0" w:space="0" w:color="auto"/>
                  </w:divBdr>
                  <w:divsChild>
                    <w:div w:id="1999454883">
                      <w:marLeft w:val="0"/>
                      <w:marRight w:val="0"/>
                      <w:marTop w:val="0"/>
                      <w:marBottom w:val="0"/>
                      <w:divBdr>
                        <w:top w:val="none" w:sz="0" w:space="0" w:color="auto"/>
                        <w:left w:val="none" w:sz="0" w:space="0" w:color="auto"/>
                        <w:bottom w:val="none" w:sz="0" w:space="0" w:color="auto"/>
                        <w:right w:val="none" w:sz="0" w:space="0" w:color="auto"/>
                      </w:divBdr>
                    </w:div>
                  </w:divsChild>
                </w:div>
                <w:div w:id="2014332172">
                  <w:marLeft w:val="0"/>
                  <w:marRight w:val="0"/>
                  <w:marTop w:val="0"/>
                  <w:marBottom w:val="0"/>
                  <w:divBdr>
                    <w:top w:val="none" w:sz="0" w:space="0" w:color="auto"/>
                    <w:left w:val="none" w:sz="0" w:space="0" w:color="auto"/>
                    <w:bottom w:val="none" w:sz="0" w:space="0" w:color="auto"/>
                    <w:right w:val="none" w:sz="0" w:space="0" w:color="auto"/>
                  </w:divBdr>
                  <w:divsChild>
                    <w:div w:id="522398142">
                      <w:marLeft w:val="0"/>
                      <w:marRight w:val="0"/>
                      <w:marTop w:val="0"/>
                      <w:marBottom w:val="0"/>
                      <w:divBdr>
                        <w:top w:val="none" w:sz="0" w:space="0" w:color="auto"/>
                        <w:left w:val="none" w:sz="0" w:space="0" w:color="auto"/>
                        <w:bottom w:val="none" w:sz="0" w:space="0" w:color="auto"/>
                        <w:right w:val="none" w:sz="0" w:space="0" w:color="auto"/>
                      </w:divBdr>
                    </w:div>
                  </w:divsChild>
                </w:div>
                <w:div w:id="2020351424">
                  <w:marLeft w:val="0"/>
                  <w:marRight w:val="0"/>
                  <w:marTop w:val="0"/>
                  <w:marBottom w:val="0"/>
                  <w:divBdr>
                    <w:top w:val="none" w:sz="0" w:space="0" w:color="auto"/>
                    <w:left w:val="none" w:sz="0" w:space="0" w:color="auto"/>
                    <w:bottom w:val="none" w:sz="0" w:space="0" w:color="auto"/>
                    <w:right w:val="none" w:sz="0" w:space="0" w:color="auto"/>
                  </w:divBdr>
                  <w:divsChild>
                    <w:div w:id="423838344">
                      <w:marLeft w:val="0"/>
                      <w:marRight w:val="0"/>
                      <w:marTop w:val="0"/>
                      <w:marBottom w:val="0"/>
                      <w:divBdr>
                        <w:top w:val="none" w:sz="0" w:space="0" w:color="auto"/>
                        <w:left w:val="none" w:sz="0" w:space="0" w:color="auto"/>
                        <w:bottom w:val="none" w:sz="0" w:space="0" w:color="auto"/>
                        <w:right w:val="none" w:sz="0" w:space="0" w:color="auto"/>
                      </w:divBdr>
                    </w:div>
                  </w:divsChild>
                </w:div>
                <w:div w:id="2023118303">
                  <w:marLeft w:val="0"/>
                  <w:marRight w:val="0"/>
                  <w:marTop w:val="0"/>
                  <w:marBottom w:val="0"/>
                  <w:divBdr>
                    <w:top w:val="none" w:sz="0" w:space="0" w:color="auto"/>
                    <w:left w:val="none" w:sz="0" w:space="0" w:color="auto"/>
                    <w:bottom w:val="none" w:sz="0" w:space="0" w:color="auto"/>
                    <w:right w:val="none" w:sz="0" w:space="0" w:color="auto"/>
                  </w:divBdr>
                  <w:divsChild>
                    <w:div w:id="1708141798">
                      <w:marLeft w:val="0"/>
                      <w:marRight w:val="0"/>
                      <w:marTop w:val="0"/>
                      <w:marBottom w:val="0"/>
                      <w:divBdr>
                        <w:top w:val="none" w:sz="0" w:space="0" w:color="auto"/>
                        <w:left w:val="none" w:sz="0" w:space="0" w:color="auto"/>
                        <w:bottom w:val="none" w:sz="0" w:space="0" w:color="auto"/>
                        <w:right w:val="none" w:sz="0" w:space="0" w:color="auto"/>
                      </w:divBdr>
                    </w:div>
                  </w:divsChild>
                </w:div>
                <w:div w:id="2024429794">
                  <w:marLeft w:val="0"/>
                  <w:marRight w:val="0"/>
                  <w:marTop w:val="0"/>
                  <w:marBottom w:val="0"/>
                  <w:divBdr>
                    <w:top w:val="none" w:sz="0" w:space="0" w:color="auto"/>
                    <w:left w:val="none" w:sz="0" w:space="0" w:color="auto"/>
                    <w:bottom w:val="none" w:sz="0" w:space="0" w:color="auto"/>
                    <w:right w:val="none" w:sz="0" w:space="0" w:color="auto"/>
                  </w:divBdr>
                  <w:divsChild>
                    <w:div w:id="1897736835">
                      <w:marLeft w:val="0"/>
                      <w:marRight w:val="0"/>
                      <w:marTop w:val="0"/>
                      <w:marBottom w:val="0"/>
                      <w:divBdr>
                        <w:top w:val="none" w:sz="0" w:space="0" w:color="auto"/>
                        <w:left w:val="none" w:sz="0" w:space="0" w:color="auto"/>
                        <w:bottom w:val="none" w:sz="0" w:space="0" w:color="auto"/>
                        <w:right w:val="none" w:sz="0" w:space="0" w:color="auto"/>
                      </w:divBdr>
                    </w:div>
                  </w:divsChild>
                </w:div>
                <w:div w:id="2031880264">
                  <w:marLeft w:val="0"/>
                  <w:marRight w:val="0"/>
                  <w:marTop w:val="0"/>
                  <w:marBottom w:val="0"/>
                  <w:divBdr>
                    <w:top w:val="none" w:sz="0" w:space="0" w:color="auto"/>
                    <w:left w:val="none" w:sz="0" w:space="0" w:color="auto"/>
                    <w:bottom w:val="none" w:sz="0" w:space="0" w:color="auto"/>
                    <w:right w:val="none" w:sz="0" w:space="0" w:color="auto"/>
                  </w:divBdr>
                  <w:divsChild>
                    <w:div w:id="2123910953">
                      <w:marLeft w:val="0"/>
                      <w:marRight w:val="0"/>
                      <w:marTop w:val="0"/>
                      <w:marBottom w:val="0"/>
                      <w:divBdr>
                        <w:top w:val="none" w:sz="0" w:space="0" w:color="auto"/>
                        <w:left w:val="none" w:sz="0" w:space="0" w:color="auto"/>
                        <w:bottom w:val="none" w:sz="0" w:space="0" w:color="auto"/>
                        <w:right w:val="none" w:sz="0" w:space="0" w:color="auto"/>
                      </w:divBdr>
                    </w:div>
                  </w:divsChild>
                </w:div>
                <w:div w:id="2034988672">
                  <w:marLeft w:val="0"/>
                  <w:marRight w:val="0"/>
                  <w:marTop w:val="0"/>
                  <w:marBottom w:val="0"/>
                  <w:divBdr>
                    <w:top w:val="none" w:sz="0" w:space="0" w:color="auto"/>
                    <w:left w:val="none" w:sz="0" w:space="0" w:color="auto"/>
                    <w:bottom w:val="none" w:sz="0" w:space="0" w:color="auto"/>
                    <w:right w:val="none" w:sz="0" w:space="0" w:color="auto"/>
                  </w:divBdr>
                  <w:divsChild>
                    <w:div w:id="352463097">
                      <w:marLeft w:val="0"/>
                      <w:marRight w:val="0"/>
                      <w:marTop w:val="0"/>
                      <w:marBottom w:val="0"/>
                      <w:divBdr>
                        <w:top w:val="none" w:sz="0" w:space="0" w:color="auto"/>
                        <w:left w:val="none" w:sz="0" w:space="0" w:color="auto"/>
                        <w:bottom w:val="none" w:sz="0" w:space="0" w:color="auto"/>
                        <w:right w:val="none" w:sz="0" w:space="0" w:color="auto"/>
                      </w:divBdr>
                    </w:div>
                  </w:divsChild>
                </w:div>
                <w:div w:id="2042779070">
                  <w:marLeft w:val="0"/>
                  <w:marRight w:val="0"/>
                  <w:marTop w:val="0"/>
                  <w:marBottom w:val="0"/>
                  <w:divBdr>
                    <w:top w:val="none" w:sz="0" w:space="0" w:color="auto"/>
                    <w:left w:val="none" w:sz="0" w:space="0" w:color="auto"/>
                    <w:bottom w:val="none" w:sz="0" w:space="0" w:color="auto"/>
                    <w:right w:val="none" w:sz="0" w:space="0" w:color="auto"/>
                  </w:divBdr>
                  <w:divsChild>
                    <w:div w:id="1899511675">
                      <w:marLeft w:val="0"/>
                      <w:marRight w:val="0"/>
                      <w:marTop w:val="0"/>
                      <w:marBottom w:val="0"/>
                      <w:divBdr>
                        <w:top w:val="none" w:sz="0" w:space="0" w:color="auto"/>
                        <w:left w:val="none" w:sz="0" w:space="0" w:color="auto"/>
                        <w:bottom w:val="none" w:sz="0" w:space="0" w:color="auto"/>
                        <w:right w:val="none" w:sz="0" w:space="0" w:color="auto"/>
                      </w:divBdr>
                    </w:div>
                  </w:divsChild>
                </w:div>
                <w:div w:id="2046321492">
                  <w:marLeft w:val="0"/>
                  <w:marRight w:val="0"/>
                  <w:marTop w:val="0"/>
                  <w:marBottom w:val="0"/>
                  <w:divBdr>
                    <w:top w:val="none" w:sz="0" w:space="0" w:color="auto"/>
                    <w:left w:val="none" w:sz="0" w:space="0" w:color="auto"/>
                    <w:bottom w:val="none" w:sz="0" w:space="0" w:color="auto"/>
                    <w:right w:val="none" w:sz="0" w:space="0" w:color="auto"/>
                  </w:divBdr>
                  <w:divsChild>
                    <w:div w:id="1935553349">
                      <w:marLeft w:val="0"/>
                      <w:marRight w:val="0"/>
                      <w:marTop w:val="0"/>
                      <w:marBottom w:val="0"/>
                      <w:divBdr>
                        <w:top w:val="none" w:sz="0" w:space="0" w:color="auto"/>
                        <w:left w:val="none" w:sz="0" w:space="0" w:color="auto"/>
                        <w:bottom w:val="none" w:sz="0" w:space="0" w:color="auto"/>
                        <w:right w:val="none" w:sz="0" w:space="0" w:color="auto"/>
                      </w:divBdr>
                    </w:div>
                  </w:divsChild>
                </w:div>
                <w:div w:id="2075153494">
                  <w:marLeft w:val="0"/>
                  <w:marRight w:val="0"/>
                  <w:marTop w:val="0"/>
                  <w:marBottom w:val="0"/>
                  <w:divBdr>
                    <w:top w:val="none" w:sz="0" w:space="0" w:color="auto"/>
                    <w:left w:val="none" w:sz="0" w:space="0" w:color="auto"/>
                    <w:bottom w:val="none" w:sz="0" w:space="0" w:color="auto"/>
                    <w:right w:val="none" w:sz="0" w:space="0" w:color="auto"/>
                  </w:divBdr>
                  <w:divsChild>
                    <w:div w:id="1079787644">
                      <w:marLeft w:val="0"/>
                      <w:marRight w:val="0"/>
                      <w:marTop w:val="0"/>
                      <w:marBottom w:val="0"/>
                      <w:divBdr>
                        <w:top w:val="none" w:sz="0" w:space="0" w:color="auto"/>
                        <w:left w:val="none" w:sz="0" w:space="0" w:color="auto"/>
                        <w:bottom w:val="none" w:sz="0" w:space="0" w:color="auto"/>
                        <w:right w:val="none" w:sz="0" w:space="0" w:color="auto"/>
                      </w:divBdr>
                    </w:div>
                  </w:divsChild>
                </w:div>
                <w:div w:id="2118020383">
                  <w:marLeft w:val="0"/>
                  <w:marRight w:val="0"/>
                  <w:marTop w:val="0"/>
                  <w:marBottom w:val="0"/>
                  <w:divBdr>
                    <w:top w:val="none" w:sz="0" w:space="0" w:color="auto"/>
                    <w:left w:val="none" w:sz="0" w:space="0" w:color="auto"/>
                    <w:bottom w:val="none" w:sz="0" w:space="0" w:color="auto"/>
                    <w:right w:val="none" w:sz="0" w:space="0" w:color="auto"/>
                  </w:divBdr>
                  <w:divsChild>
                    <w:div w:id="1392122411">
                      <w:marLeft w:val="0"/>
                      <w:marRight w:val="0"/>
                      <w:marTop w:val="0"/>
                      <w:marBottom w:val="0"/>
                      <w:divBdr>
                        <w:top w:val="none" w:sz="0" w:space="0" w:color="auto"/>
                        <w:left w:val="none" w:sz="0" w:space="0" w:color="auto"/>
                        <w:bottom w:val="none" w:sz="0" w:space="0" w:color="auto"/>
                        <w:right w:val="none" w:sz="0" w:space="0" w:color="auto"/>
                      </w:divBdr>
                    </w:div>
                  </w:divsChild>
                </w:div>
                <w:div w:id="2126727089">
                  <w:marLeft w:val="0"/>
                  <w:marRight w:val="0"/>
                  <w:marTop w:val="0"/>
                  <w:marBottom w:val="0"/>
                  <w:divBdr>
                    <w:top w:val="none" w:sz="0" w:space="0" w:color="auto"/>
                    <w:left w:val="none" w:sz="0" w:space="0" w:color="auto"/>
                    <w:bottom w:val="none" w:sz="0" w:space="0" w:color="auto"/>
                    <w:right w:val="none" w:sz="0" w:space="0" w:color="auto"/>
                  </w:divBdr>
                  <w:divsChild>
                    <w:div w:id="1525708792">
                      <w:marLeft w:val="0"/>
                      <w:marRight w:val="0"/>
                      <w:marTop w:val="0"/>
                      <w:marBottom w:val="0"/>
                      <w:divBdr>
                        <w:top w:val="none" w:sz="0" w:space="0" w:color="auto"/>
                        <w:left w:val="none" w:sz="0" w:space="0" w:color="auto"/>
                        <w:bottom w:val="none" w:sz="0" w:space="0" w:color="auto"/>
                        <w:right w:val="none" w:sz="0" w:space="0" w:color="auto"/>
                      </w:divBdr>
                    </w:div>
                  </w:divsChild>
                </w:div>
                <w:div w:id="2130510226">
                  <w:marLeft w:val="0"/>
                  <w:marRight w:val="0"/>
                  <w:marTop w:val="0"/>
                  <w:marBottom w:val="0"/>
                  <w:divBdr>
                    <w:top w:val="none" w:sz="0" w:space="0" w:color="auto"/>
                    <w:left w:val="none" w:sz="0" w:space="0" w:color="auto"/>
                    <w:bottom w:val="none" w:sz="0" w:space="0" w:color="auto"/>
                    <w:right w:val="none" w:sz="0" w:space="0" w:color="auto"/>
                  </w:divBdr>
                  <w:divsChild>
                    <w:div w:id="658533413">
                      <w:marLeft w:val="0"/>
                      <w:marRight w:val="0"/>
                      <w:marTop w:val="0"/>
                      <w:marBottom w:val="0"/>
                      <w:divBdr>
                        <w:top w:val="none" w:sz="0" w:space="0" w:color="auto"/>
                        <w:left w:val="none" w:sz="0" w:space="0" w:color="auto"/>
                        <w:bottom w:val="none" w:sz="0" w:space="0" w:color="auto"/>
                        <w:right w:val="none" w:sz="0" w:space="0" w:color="auto"/>
                      </w:divBdr>
                    </w:div>
                  </w:divsChild>
                </w:div>
                <w:div w:id="2133553267">
                  <w:marLeft w:val="0"/>
                  <w:marRight w:val="0"/>
                  <w:marTop w:val="0"/>
                  <w:marBottom w:val="0"/>
                  <w:divBdr>
                    <w:top w:val="none" w:sz="0" w:space="0" w:color="auto"/>
                    <w:left w:val="none" w:sz="0" w:space="0" w:color="auto"/>
                    <w:bottom w:val="none" w:sz="0" w:space="0" w:color="auto"/>
                    <w:right w:val="none" w:sz="0" w:space="0" w:color="auto"/>
                  </w:divBdr>
                  <w:divsChild>
                    <w:div w:id="676076796">
                      <w:marLeft w:val="0"/>
                      <w:marRight w:val="0"/>
                      <w:marTop w:val="0"/>
                      <w:marBottom w:val="0"/>
                      <w:divBdr>
                        <w:top w:val="none" w:sz="0" w:space="0" w:color="auto"/>
                        <w:left w:val="none" w:sz="0" w:space="0" w:color="auto"/>
                        <w:bottom w:val="none" w:sz="0" w:space="0" w:color="auto"/>
                        <w:right w:val="none" w:sz="0" w:space="0" w:color="auto"/>
                      </w:divBdr>
                    </w:div>
                  </w:divsChild>
                </w:div>
                <w:div w:id="2141413900">
                  <w:marLeft w:val="0"/>
                  <w:marRight w:val="0"/>
                  <w:marTop w:val="0"/>
                  <w:marBottom w:val="0"/>
                  <w:divBdr>
                    <w:top w:val="none" w:sz="0" w:space="0" w:color="auto"/>
                    <w:left w:val="none" w:sz="0" w:space="0" w:color="auto"/>
                    <w:bottom w:val="none" w:sz="0" w:space="0" w:color="auto"/>
                    <w:right w:val="none" w:sz="0" w:space="0" w:color="auto"/>
                  </w:divBdr>
                  <w:divsChild>
                    <w:div w:id="782307025">
                      <w:marLeft w:val="0"/>
                      <w:marRight w:val="0"/>
                      <w:marTop w:val="0"/>
                      <w:marBottom w:val="0"/>
                      <w:divBdr>
                        <w:top w:val="none" w:sz="0" w:space="0" w:color="auto"/>
                        <w:left w:val="none" w:sz="0" w:space="0" w:color="auto"/>
                        <w:bottom w:val="none" w:sz="0" w:space="0" w:color="auto"/>
                        <w:right w:val="none" w:sz="0" w:space="0" w:color="auto"/>
                      </w:divBdr>
                    </w:div>
                  </w:divsChild>
                </w:div>
                <w:div w:id="2145928309">
                  <w:marLeft w:val="0"/>
                  <w:marRight w:val="0"/>
                  <w:marTop w:val="0"/>
                  <w:marBottom w:val="0"/>
                  <w:divBdr>
                    <w:top w:val="none" w:sz="0" w:space="0" w:color="auto"/>
                    <w:left w:val="none" w:sz="0" w:space="0" w:color="auto"/>
                    <w:bottom w:val="none" w:sz="0" w:space="0" w:color="auto"/>
                    <w:right w:val="none" w:sz="0" w:space="0" w:color="auto"/>
                  </w:divBdr>
                  <w:divsChild>
                    <w:div w:id="15092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62679">
          <w:marLeft w:val="0"/>
          <w:marRight w:val="0"/>
          <w:marTop w:val="0"/>
          <w:marBottom w:val="0"/>
          <w:divBdr>
            <w:top w:val="none" w:sz="0" w:space="0" w:color="auto"/>
            <w:left w:val="none" w:sz="0" w:space="0" w:color="auto"/>
            <w:bottom w:val="none" w:sz="0" w:space="0" w:color="auto"/>
            <w:right w:val="none" w:sz="0" w:space="0" w:color="auto"/>
          </w:divBdr>
        </w:div>
        <w:div w:id="1602179206">
          <w:marLeft w:val="0"/>
          <w:marRight w:val="0"/>
          <w:marTop w:val="0"/>
          <w:marBottom w:val="0"/>
          <w:divBdr>
            <w:top w:val="none" w:sz="0" w:space="0" w:color="auto"/>
            <w:left w:val="none" w:sz="0" w:space="0" w:color="auto"/>
            <w:bottom w:val="none" w:sz="0" w:space="0" w:color="auto"/>
            <w:right w:val="none" w:sz="0" w:space="0" w:color="auto"/>
          </w:divBdr>
        </w:div>
        <w:div w:id="2120756643">
          <w:marLeft w:val="0"/>
          <w:marRight w:val="0"/>
          <w:marTop w:val="0"/>
          <w:marBottom w:val="0"/>
          <w:divBdr>
            <w:top w:val="none" w:sz="0" w:space="0" w:color="auto"/>
            <w:left w:val="none" w:sz="0" w:space="0" w:color="auto"/>
            <w:bottom w:val="none" w:sz="0" w:space="0" w:color="auto"/>
            <w:right w:val="none" w:sz="0" w:space="0" w:color="auto"/>
          </w:divBdr>
          <w:divsChild>
            <w:div w:id="1027565235">
              <w:marLeft w:val="-75"/>
              <w:marRight w:val="0"/>
              <w:marTop w:val="30"/>
              <w:marBottom w:val="30"/>
              <w:divBdr>
                <w:top w:val="none" w:sz="0" w:space="0" w:color="auto"/>
                <w:left w:val="none" w:sz="0" w:space="0" w:color="auto"/>
                <w:bottom w:val="none" w:sz="0" w:space="0" w:color="auto"/>
                <w:right w:val="none" w:sz="0" w:space="0" w:color="auto"/>
              </w:divBdr>
              <w:divsChild>
                <w:div w:id="36273335">
                  <w:marLeft w:val="0"/>
                  <w:marRight w:val="0"/>
                  <w:marTop w:val="0"/>
                  <w:marBottom w:val="0"/>
                  <w:divBdr>
                    <w:top w:val="none" w:sz="0" w:space="0" w:color="auto"/>
                    <w:left w:val="none" w:sz="0" w:space="0" w:color="auto"/>
                    <w:bottom w:val="none" w:sz="0" w:space="0" w:color="auto"/>
                    <w:right w:val="none" w:sz="0" w:space="0" w:color="auto"/>
                  </w:divBdr>
                  <w:divsChild>
                    <w:div w:id="1673534196">
                      <w:marLeft w:val="0"/>
                      <w:marRight w:val="0"/>
                      <w:marTop w:val="0"/>
                      <w:marBottom w:val="0"/>
                      <w:divBdr>
                        <w:top w:val="none" w:sz="0" w:space="0" w:color="auto"/>
                        <w:left w:val="none" w:sz="0" w:space="0" w:color="auto"/>
                        <w:bottom w:val="none" w:sz="0" w:space="0" w:color="auto"/>
                        <w:right w:val="none" w:sz="0" w:space="0" w:color="auto"/>
                      </w:divBdr>
                    </w:div>
                  </w:divsChild>
                </w:div>
                <w:div w:id="56125836">
                  <w:marLeft w:val="0"/>
                  <w:marRight w:val="0"/>
                  <w:marTop w:val="0"/>
                  <w:marBottom w:val="0"/>
                  <w:divBdr>
                    <w:top w:val="none" w:sz="0" w:space="0" w:color="auto"/>
                    <w:left w:val="none" w:sz="0" w:space="0" w:color="auto"/>
                    <w:bottom w:val="none" w:sz="0" w:space="0" w:color="auto"/>
                    <w:right w:val="none" w:sz="0" w:space="0" w:color="auto"/>
                  </w:divBdr>
                  <w:divsChild>
                    <w:div w:id="1129736683">
                      <w:marLeft w:val="0"/>
                      <w:marRight w:val="0"/>
                      <w:marTop w:val="0"/>
                      <w:marBottom w:val="0"/>
                      <w:divBdr>
                        <w:top w:val="none" w:sz="0" w:space="0" w:color="auto"/>
                        <w:left w:val="none" w:sz="0" w:space="0" w:color="auto"/>
                        <w:bottom w:val="none" w:sz="0" w:space="0" w:color="auto"/>
                        <w:right w:val="none" w:sz="0" w:space="0" w:color="auto"/>
                      </w:divBdr>
                    </w:div>
                  </w:divsChild>
                </w:div>
                <w:div w:id="56706433">
                  <w:marLeft w:val="0"/>
                  <w:marRight w:val="0"/>
                  <w:marTop w:val="0"/>
                  <w:marBottom w:val="0"/>
                  <w:divBdr>
                    <w:top w:val="none" w:sz="0" w:space="0" w:color="auto"/>
                    <w:left w:val="none" w:sz="0" w:space="0" w:color="auto"/>
                    <w:bottom w:val="none" w:sz="0" w:space="0" w:color="auto"/>
                    <w:right w:val="none" w:sz="0" w:space="0" w:color="auto"/>
                  </w:divBdr>
                  <w:divsChild>
                    <w:div w:id="580219872">
                      <w:marLeft w:val="0"/>
                      <w:marRight w:val="0"/>
                      <w:marTop w:val="0"/>
                      <w:marBottom w:val="0"/>
                      <w:divBdr>
                        <w:top w:val="none" w:sz="0" w:space="0" w:color="auto"/>
                        <w:left w:val="none" w:sz="0" w:space="0" w:color="auto"/>
                        <w:bottom w:val="none" w:sz="0" w:space="0" w:color="auto"/>
                        <w:right w:val="none" w:sz="0" w:space="0" w:color="auto"/>
                      </w:divBdr>
                    </w:div>
                  </w:divsChild>
                </w:div>
                <w:div w:id="57284964">
                  <w:marLeft w:val="0"/>
                  <w:marRight w:val="0"/>
                  <w:marTop w:val="0"/>
                  <w:marBottom w:val="0"/>
                  <w:divBdr>
                    <w:top w:val="none" w:sz="0" w:space="0" w:color="auto"/>
                    <w:left w:val="none" w:sz="0" w:space="0" w:color="auto"/>
                    <w:bottom w:val="none" w:sz="0" w:space="0" w:color="auto"/>
                    <w:right w:val="none" w:sz="0" w:space="0" w:color="auto"/>
                  </w:divBdr>
                  <w:divsChild>
                    <w:div w:id="737749188">
                      <w:marLeft w:val="0"/>
                      <w:marRight w:val="0"/>
                      <w:marTop w:val="0"/>
                      <w:marBottom w:val="0"/>
                      <w:divBdr>
                        <w:top w:val="none" w:sz="0" w:space="0" w:color="auto"/>
                        <w:left w:val="none" w:sz="0" w:space="0" w:color="auto"/>
                        <w:bottom w:val="none" w:sz="0" w:space="0" w:color="auto"/>
                        <w:right w:val="none" w:sz="0" w:space="0" w:color="auto"/>
                      </w:divBdr>
                    </w:div>
                  </w:divsChild>
                </w:div>
                <w:div w:id="66922020">
                  <w:marLeft w:val="0"/>
                  <w:marRight w:val="0"/>
                  <w:marTop w:val="0"/>
                  <w:marBottom w:val="0"/>
                  <w:divBdr>
                    <w:top w:val="none" w:sz="0" w:space="0" w:color="auto"/>
                    <w:left w:val="none" w:sz="0" w:space="0" w:color="auto"/>
                    <w:bottom w:val="none" w:sz="0" w:space="0" w:color="auto"/>
                    <w:right w:val="none" w:sz="0" w:space="0" w:color="auto"/>
                  </w:divBdr>
                  <w:divsChild>
                    <w:div w:id="360132017">
                      <w:marLeft w:val="0"/>
                      <w:marRight w:val="0"/>
                      <w:marTop w:val="0"/>
                      <w:marBottom w:val="0"/>
                      <w:divBdr>
                        <w:top w:val="none" w:sz="0" w:space="0" w:color="auto"/>
                        <w:left w:val="none" w:sz="0" w:space="0" w:color="auto"/>
                        <w:bottom w:val="none" w:sz="0" w:space="0" w:color="auto"/>
                        <w:right w:val="none" w:sz="0" w:space="0" w:color="auto"/>
                      </w:divBdr>
                    </w:div>
                  </w:divsChild>
                </w:div>
                <w:div w:id="87971700">
                  <w:marLeft w:val="0"/>
                  <w:marRight w:val="0"/>
                  <w:marTop w:val="0"/>
                  <w:marBottom w:val="0"/>
                  <w:divBdr>
                    <w:top w:val="none" w:sz="0" w:space="0" w:color="auto"/>
                    <w:left w:val="none" w:sz="0" w:space="0" w:color="auto"/>
                    <w:bottom w:val="none" w:sz="0" w:space="0" w:color="auto"/>
                    <w:right w:val="none" w:sz="0" w:space="0" w:color="auto"/>
                  </w:divBdr>
                  <w:divsChild>
                    <w:div w:id="416557533">
                      <w:marLeft w:val="0"/>
                      <w:marRight w:val="0"/>
                      <w:marTop w:val="0"/>
                      <w:marBottom w:val="0"/>
                      <w:divBdr>
                        <w:top w:val="none" w:sz="0" w:space="0" w:color="auto"/>
                        <w:left w:val="none" w:sz="0" w:space="0" w:color="auto"/>
                        <w:bottom w:val="none" w:sz="0" w:space="0" w:color="auto"/>
                        <w:right w:val="none" w:sz="0" w:space="0" w:color="auto"/>
                      </w:divBdr>
                    </w:div>
                  </w:divsChild>
                </w:div>
                <w:div w:id="89854924">
                  <w:marLeft w:val="0"/>
                  <w:marRight w:val="0"/>
                  <w:marTop w:val="0"/>
                  <w:marBottom w:val="0"/>
                  <w:divBdr>
                    <w:top w:val="none" w:sz="0" w:space="0" w:color="auto"/>
                    <w:left w:val="none" w:sz="0" w:space="0" w:color="auto"/>
                    <w:bottom w:val="none" w:sz="0" w:space="0" w:color="auto"/>
                    <w:right w:val="none" w:sz="0" w:space="0" w:color="auto"/>
                  </w:divBdr>
                  <w:divsChild>
                    <w:div w:id="907763452">
                      <w:marLeft w:val="0"/>
                      <w:marRight w:val="0"/>
                      <w:marTop w:val="0"/>
                      <w:marBottom w:val="0"/>
                      <w:divBdr>
                        <w:top w:val="none" w:sz="0" w:space="0" w:color="auto"/>
                        <w:left w:val="none" w:sz="0" w:space="0" w:color="auto"/>
                        <w:bottom w:val="none" w:sz="0" w:space="0" w:color="auto"/>
                        <w:right w:val="none" w:sz="0" w:space="0" w:color="auto"/>
                      </w:divBdr>
                    </w:div>
                  </w:divsChild>
                </w:div>
                <w:div w:id="109083954">
                  <w:marLeft w:val="0"/>
                  <w:marRight w:val="0"/>
                  <w:marTop w:val="0"/>
                  <w:marBottom w:val="0"/>
                  <w:divBdr>
                    <w:top w:val="none" w:sz="0" w:space="0" w:color="auto"/>
                    <w:left w:val="none" w:sz="0" w:space="0" w:color="auto"/>
                    <w:bottom w:val="none" w:sz="0" w:space="0" w:color="auto"/>
                    <w:right w:val="none" w:sz="0" w:space="0" w:color="auto"/>
                  </w:divBdr>
                  <w:divsChild>
                    <w:div w:id="467669480">
                      <w:marLeft w:val="0"/>
                      <w:marRight w:val="0"/>
                      <w:marTop w:val="0"/>
                      <w:marBottom w:val="0"/>
                      <w:divBdr>
                        <w:top w:val="none" w:sz="0" w:space="0" w:color="auto"/>
                        <w:left w:val="none" w:sz="0" w:space="0" w:color="auto"/>
                        <w:bottom w:val="none" w:sz="0" w:space="0" w:color="auto"/>
                        <w:right w:val="none" w:sz="0" w:space="0" w:color="auto"/>
                      </w:divBdr>
                    </w:div>
                  </w:divsChild>
                </w:div>
                <w:div w:id="148139571">
                  <w:marLeft w:val="0"/>
                  <w:marRight w:val="0"/>
                  <w:marTop w:val="0"/>
                  <w:marBottom w:val="0"/>
                  <w:divBdr>
                    <w:top w:val="none" w:sz="0" w:space="0" w:color="auto"/>
                    <w:left w:val="none" w:sz="0" w:space="0" w:color="auto"/>
                    <w:bottom w:val="none" w:sz="0" w:space="0" w:color="auto"/>
                    <w:right w:val="none" w:sz="0" w:space="0" w:color="auto"/>
                  </w:divBdr>
                  <w:divsChild>
                    <w:div w:id="1853377405">
                      <w:marLeft w:val="0"/>
                      <w:marRight w:val="0"/>
                      <w:marTop w:val="0"/>
                      <w:marBottom w:val="0"/>
                      <w:divBdr>
                        <w:top w:val="none" w:sz="0" w:space="0" w:color="auto"/>
                        <w:left w:val="none" w:sz="0" w:space="0" w:color="auto"/>
                        <w:bottom w:val="none" w:sz="0" w:space="0" w:color="auto"/>
                        <w:right w:val="none" w:sz="0" w:space="0" w:color="auto"/>
                      </w:divBdr>
                    </w:div>
                  </w:divsChild>
                </w:div>
                <w:div w:id="151222734">
                  <w:marLeft w:val="0"/>
                  <w:marRight w:val="0"/>
                  <w:marTop w:val="0"/>
                  <w:marBottom w:val="0"/>
                  <w:divBdr>
                    <w:top w:val="none" w:sz="0" w:space="0" w:color="auto"/>
                    <w:left w:val="none" w:sz="0" w:space="0" w:color="auto"/>
                    <w:bottom w:val="none" w:sz="0" w:space="0" w:color="auto"/>
                    <w:right w:val="none" w:sz="0" w:space="0" w:color="auto"/>
                  </w:divBdr>
                  <w:divsChild>
                    <w:div w:id="600530911">
                      <w:marLeft w:val="0"/>
                      <w:marRight w:val="0"/>
                      <w:marTop w:val="0"/>
                      <w:marBottom w:val="0"/>
                      <w:divBdr>
                        <w:top w:val="none" w:sz="0" w:space="0" w:color="auto"/>
                        <w:left w:val="none" w:sz="0" w:space="0" w:color="auto"/>
                        <w:bottom w:val="none" w:sz="0" w:space="0" w:color="auto"/>
                        <w:right w:val="none" w:sz="0" w:space="0" w:color="auto"/>
                      </w:divBdr>
                    </w:div>
                  </w:divsChild>
                </w:div>
                <w:div w:id="198785567">
                  <w:marLeft w:val="0"/>
                  <w:marRight w:val="0"/>
                  <w:marTop w:val="0"/>
                  <w:marBottom w:val="0"/>
                  <w:divBdr>
                    <w:top w:val="none" w:sz="0" w:space="0" w:color="auto"/>
                    <w:left w:val="none" w:sz="0" w:space="0" w:color="auto"/>
                    <w:bottom w:val="none" w:sz="0" w:space="0" w:color="auto"/>
                    <w:right w:val="none" w:sz="0" w:space="0" w:color="auto"/>
                  </w:divBdr>
                  <w:divsChild>
                    <w:div w:id="1786271860">
                      <w:marLeft w:val="0"/>
                      <w:marRight w:val="0"/>
                      <w:marTop w:val="0"/>
                      <w:marBottom w:val="0"/>
                      <w:divBdr>
                        <w:top w:val="none" w:sz="0" w:space="0" w:color="auto"/>
                        <w:left w:val="none" w:sz="0" w:space="0" w:color="auto"/>
                        <w:bottom w:val="none" w:sz="0" w:space="0" w:color="auto"/>
                        <w:right w:val="none" w:sz="0" w:space="0" w:color="auto"/>
                      </w:divBdr>
                    </w:div>
                  </w:divsChild>
                </w:div>
                <w:div w:id="209462346">
                  <w:marLeft w:val="0"/>
                  <w:marRight w:val="0"/>
                  <w:marTop w:val="0"/>
                  <w:marBottom w:val="0"/>
                  <w:divBdr>
                    <w:top w:val="none" w:sz="0" w:space="0" w:color="auto"/>
                    <w:left w:val="none" w:sz="0" w:space="0" w:color="auto"/>
                    <w:bottom w:val="none" w:sz="0" w:space="0" w:color="auto"/>
                    <w:right w:val="none" w:sz="0" w:space="0" w:color="auto"/>
                  </w:divBdr>
                  <w:divsChild>
                    <w:div w:id="684405240">
                      <w:marLeft w:val="0"/>
                      <w:marRight w:val="0"/>
                      <w:marTop w:val="0"/>
                      <w:marBottom w:val="0"/>
                      <w:divBdr>
                        <w:top w:val="none" w:sz="0" w:space="0" w:color="auto"/>
                        <w:left w:val="none" w:sz="0" w:space="0" w:color="auto"/>
                        <w:bottom w:val="none" w:sz="0" w:space="0" w:color="auto"/>
                        <w:right w:val="none" w:sz="0" w:space="0" w:color="auto"/>
                      </w:divBdr>
                    </w:div>
                  </w:divsChild>
                </w:div>
                <w:div w:id="209999714">
                  <w:marLeft w:val="0"/>
                  <w:marRight w:val="0"/>
                  <w:marTop w:val="0"/>
                  <w:marBottom w:val="0"/>
                  <w:divBdr>
                    <w:top w:val="none" w:sz="0" w:space="0" w:color="auto"/>
                    <w:left w:val="none" w:sz="0" w:space="0" w:color="auto"/>
                    <w:bottom w:val="none" w:sz="0" w:space="0" w:color="auto"/>
                    <w:right w:val="none" w:sz="0" w:space="0" w:color="auto"/>
                  </w:divBdr>
                  <w:divsChild>
                    <w:div w:id="1114783448">
                      <w:marLeft w:val="0"/>
                      <w:marRight w:val="0"/>
                      <w:marTop w:val="0"/>
                      <w:marBottom w:val="0"/>
                      <w:divBdr>
                        <w:top w:val="none" w:sz="0" w:space="0" w:color="auto"/>
                        <w:left w:val="none" w:sz="0" w:space="0" w:color="auto"/>
                        <w:bottom w:val="none" w:sz="0" w:space="0" w:color="auto"/>
                        <w:right w:val="none" w:sz="0" w:space="0" w:color="auto"/>
                      </w:divBdr>
                    </w:div>
                  </w:divsChild>
                </w:div>
                <w:div w:id="217517419">
                  <w:marLeft w:val="0"/>
                  <w:marRight w:val="0"/>
                  <w:marTop w:val="0"/>
                  <w:marBottom w:val="0"/>
                  <w:divBdr>
                    <w:top w:val="none" w:sz="0" w:space="0" w:color="auto"/>
                    <w:left w:val="none" w:sz="0" w:space="0" w:color="auto"/>
                    <w:bottom w:val="none" w:sz="0" w:space="0" w:color="auto"/>
                    <w:right w:val="none" w:sz="0" w:space="0" w:color="auto"/>
                  </w:divBdr>
                  <w:divsChild>
                    <w:div w:id="1980185321">
                      <w:marLeft w:val="0"/>
                      <w:marRight w:val="0"/>
                      <w:marTop w:val="0"/>
                      <w:marBottom w:val="0"/>
                      <w:divBdr>
                        <w:top w:val="none" w:sz="0" w:space="0" w:color="auto"/>
                        <w:left w:val="none" w:sz="0" w:space="0" w:color="auto"/>
                        <w:bottom w:val="none" w:sz="0" w:space="0" w:color="auto"/>
                        <w:right w:val="none" w:sz="0" w:space="0" w:color="auto"/>
                      </w:divBdr>
                    </w:div>
                  </w:divsChild>
                </w:div>
                <w:div w:id="221211672">
                  <w:marLeft w:val="0"/>
                  <w:marRight w:val="0"/>
                  <w:marTop w:val="0"/>
                  <w:marBottom w:val="0"/>
                  <w:divBdr>
                    <w:top w:val="none" w:sz="0" w:space="0" w:color="auto"/>
                    <w:left w:val="none" w:sz="0" w:space="0" w:color="auto"/>
                    <w:bottom w:val="none" w:sz="0" w:space="0" w:color="auto"/>
                    <w:right w:val="none" w:sz="0" w:space="0" w:color="auto"/>
                  </w:divBdr>
                  <w:divsChild>
                    <w:div w:id="1682731283">
                      <w:marLeft w:val="0"/>
                      <w:marRight w:val="0"/>
                      <w:marTop w:val="0"/>
                      <w:marBottom w:val="0"/>
                      <w:divBdr>
                        <w:top w:val="none" w:sz="0" w:space="0" w:color="auto"/>
                        <w:left w:val="none" w:sz="0" w:space="0" w:color="auto"/>
                        <w:bottom w:val="none" w:sz="0" w:space="0" w:color="auto"/>
                        <w:right w:val="none" w:sz="0" w:space="0" w:color="auto"/>
                      </w:divBdr>
                    </w:div>
                  </w:divsChild>
                </w:div>
                <w:div w:id="245774013">
                  <w:marLeft w:val="0"/>
                  <w:marRight w:val="0"/>
                  <w:marTop w:val="0"/>
                  <w:marBottom w:val="0"/>
                  <w:divBdr>
                    <w:top w:val="none" w:sz="0" w:space="0" w:color="auto"/>
                    <w:left w:val="none" w:sz="0" w:space="0" w:color="auto"/>
                    <w:bottom w:val="none" w:sz="0" w:space="0" w:color="auto"/>
                    <w:right w:val="none" w:sz="0" w:space="0" w:color="auto"/>
                  </w:divBdr>
                  <w:divsChild>
                    <w:div w:id="1552040548">
                      <w:marLeft w:val="0"/>
                      <w:marRight w:val="0"/>
                      <w:marTop w:val="0"/>
                      <w:marBottom w:val="0"/>
                      <w:divBdr>
                        <w:top w:val="none" w:sz="0" w:space="0" w:color="auto"/>
                        <w:left w:val="none" w:sz="0" w:space="0" w:color="auto"/>
                        <w:bottom w:val="none" w:sz="0" w:space="0" w:color="auto"/>
                        <w:right w:val="none" w:sz="0" w:space="0" w:color="auto"/>
                      </w:divBdr>
                    </w:div>
                  </w:divsChild>
                </w:div>
                <w:div w:id="272565629">
                  <w:marLeft w:val="0"/>
                  <w:marRight w:val="0"/>
                  <w:marTop w:val="0"/>
                  <w:marBottom w:val="0"/>
                  <w:divBdr>
                    <w:top w:val="none" w:sz="0" w:space="0" w:color="auto"/>
                    <w:left w:val="none" w:sz="0" w:space="0" w:color="auto"/>
                    <w:bottom w:val="none" w:sz="0" w:space="0" w:color="auto"/>
                    <w:right w:val="none" w:sz="0" w:space="0" w:color="auto"/>
                  </w:divBdr>
                  <w:divsChild>
                    <w:div w:id="292563161">
                      <w:marLeft w:val="0"/>
                      <w:marRight w:val="0"/>
                      <w:marTop w:val="0"/>
                      <w:marBottom w:val="0"/>
                      <w:divBdr>
                        <w:top w:val="none" w:sz="0" w:space="0" w:color="auto"/>
                        <w:left w:val="none" w:sz="0" w:space="0" w:color="auto"/>
                        <w:bottom w:val="none" w:sz="0" w:space="0" w:color="auto"/>
                        <w:right w:val="none" w:sz="0" w:space="0" w:color="auto"/>
                      </w:divBdr>
                    </w:div>
                  </w:divsChild>
                </w:div>
                <w:div w:id="283197394">
                  <w:marLeft w:val="0"/>
                  <w:marRight w:val="0"/>
                  <w:marTop w:val="0"/>
                  <w:marBottom w:val="0"/>
                  <w:divBdr>
                    <w:top w:val="none" w:sz="0" w:space="0" w:color="auto"/>
                    <w:left w:val="none" w:sz="0" w:space="0" w:color="auto"/>
                    <w:bottom w:val="none" w:sz="0" w:space="0" w:color="auto"/>
                    <w:right w:val="none" w:sz="0" w:space="0" w:color="auto"/>
                  </w:divBdr>
                  <w:divsChild>
                    <w:div w:id="566108953">
                      <w:marLeft w:val="0"/>
                      <w:marRight w:val="0"/>
                      <w:marTop w:val="0"/>
                      <w:marBottom w:val="0"/>
                      <w:divBdr>
                        <w:top w:val="none" w:sz="0" w:space="0" w:color="auto"/>
                        <w:left w:val="none" w:sz="0" w:space="0" w:color="auto"/>
                        <w:bottom w:val="none" w:sz="0" w:space="0" w:color="auto"/>
                        <w:right w:val="none" w:sz="0" w:space="0" w:color="auto"/>
                      </w:divBdr>
                    </w:div>
                  </w:divsChild>
                </w:div>
                <w:div w:id="311297212">
                  <w:marLeft w:val="0"/>
                  <w:marRight w:val="0"/>
                  <w:marTop w:val="0"/>
                  <w:marBottom w:val="0"/>
                  <w:divBdr>
                    <w:top w:val="none" w:sz="0" w:space="0" w:color="auto"/>
                    <w:left w:val="none" w:sz="0" w:space="0" w:color="auto"/>
                    <w:bottom w:val="none" w:sz="0" w:space="0" w:color="auto"/>
                    <w:right w:val="none" w:sz="0" w:space="0" w:color="auto"/>
                  </w:divBdr>
                  <w:divsChild>
                    <w:div w:id="479854739">
                      <w:marLeft w:val="0"/>
                      <w:marRight w:val="0"/>
                      <w:marTop w:val="0"/>
                      <w:marBottom w:val="0"/>
                      <w:divBdr>
                        <w:top w:val="none" w:sz="0" w:space="0" w:color="auto"/>
                        <w:left w:val="none" w:sz="0" w:space="0" w:color="auto"/>
                        <w:bottom w:val="none" w:sz="0" w:space="0" w:color="auto"/>
                        <w:right w:val="none" w:sz="0" w:space="0" w:color="auto"/>
                      </w:divBdr>
                    </w:div>
                  </w:divsChild>
                </w:div>
                <w:div w:id="328867149">
                  <w:marLeft w:val="0"/>
                  <w:marRight w:val="0"/>
                  <w:marTop w:val="0"/>
                  <w:marBottom w:val="0"/>
                  <w:divBdr>
                    <w:top w:val="none" w:sz="0" w:space="0" w:color="auto"/>
                    <w:left w:val="none" w:sz="0" w:space="0" w:color="auto"/>
                    <w:bottom w:val="none" w:sz="0" w:space="0" w:color="auto"/>
                    <w:right w:val="none" w:sz="0" w:space="0" w:color="auto"/>
                  </w:divBdr>
                  <w:divsChild>
                    <w:div w:id="1523544483">
                      <w:marLeft w:val="0"/>
                      <w:marRight w:val="0"/>
                      <w:marTop w:val="0"/>
                      <w:marBottom w:val="0"/>
                      <w:divBdr>
                        <w:top w:val="none" w:sz="0" w:space="0" w:color="auto"/>
                        <w:left w:val="none" w:sz="0" w:space="0" w:color="auto"/>
                        <w:bottom w:val="none" w:sz="0" w:space="0" w:color="auto"/>
                        <w:right w:val="none" w:sz="0" w:space="0" w:color="auto"/>
                      </w:divBdr>
                    </w:div>
                  </w:divsChild>
                </w:div>
                <w:div w:id="365102558">
                  <w:marLeft w:val="0"/>
                  <w:marRight w:val="0"/>
                  <w:marTop w:val="0"/>
                  <w:marBottom w:val="0"/>
                  <w:divBdr>
                    <w:top w:val="none" w:sz="0" w:space="0" w:color="auto"/>
                    <w:left w:val="none" w:sz="0" w:space="0" w:color="auto"/>
                    <w:bottom w:val="none" w:sz="0" w:space="0" w:color="auto"/>
                    <w:right w:val="none" w:sz="0" w:space="0" w:color="auto"/>
                  </w:divBdr>
                  <w:divsChild>
                    <w:div w:id="764114696">
                      <w:marLeft w:val="0"/>
                      <w:marRight w:val="0"/>
                      <w:marTop w:val="0"/>
                      <w:marBottom w:val="0"/>
                      <w:divBdr>
                        <w:top w:val="none" w:sz="0" w:space="0" w:color="auto"/>
                        <w:left w:val="none" w:sz="0" w:space="0" w:color="auto"/>
                        <w:bottom w:val="none" w:sz="0" w:space="0" w:color="auto"/>
                        <w:right w:val="none" w:sz="0" w:space="0" w:color="auto"/>
                      </w:divBdr>
                    </w:div>
                  </w:divsChild>
                </w:div>
                <w:div w:id="365252412">
                  <w:marLeft w:val="0"/>
                  <w:marRight w:val="0"/>
                  <w:marTop w:val="0"/>
                  <w:marBottom w:val="0"/>
                  <w:divBdr>
                    <w:top w:val="none" w:sz="0" w:space="0" w:color="auto"/>
                    <w:left w:val="none" w:sz="0" w:space="0" w:color="auto"/>
                    <w:bottom w:val="none" w:sz="0" w:space="0" w:color="auto"/>
                    <w:right w:val="none" w:sz="0" w:space="0" w:color="auto"/>
                  </w:divBdr>
                  <w:divsChild>
                    <w:div w:id="2030060759">
                      <w:marLeft w:val="0"/>
                      <w:marRight w:val="0"/>
                      <w:marTop w:val="0"/>
                      <w:marBottom w:val="0"/>
                      <w:divBdr>
                        <w:top w:val="none" w:sz="0" w:space="0" w:color="auto"/>
                        <w:left w:val="none" w:sz="0" w:space="0" w:color="auto"/>
                        <w:bottom w:val="none" w:sz="0" w:space="0" w:color="auto"/>
                        <w:right w:val="none" w:sz="0" w:space="0" w:color="auto"/>
                      </w:divBdr>
                    </w:div>
                  </w:divsChild>
                </w:div>
                <w:div w:id="367266390">
                  <w:marLeft w:val="0"/>
                  <w:marRight w:val="0"/>
                  <w:marTop w:val="0"/>
                  <w:marBottom w:val="0"/>
                  <w:divBdr>
                    <w:top w:val="none" w:sz="0" w:space="0" w:color="auto"/>
                    <w:left w:val="none" w:sz="0" w:space="0" w:color="auto"/>
                    <w:bottom w:val="none" w:sz="0" w:space="0" w:color="auto"/>
                    <w:right w:val="none" w:sz="0" w:space="0" w:color="auto"/>
                  </w:divBdr>
                  <w:divsChild>
                    <w:div w:id="178738439">
                      <w:marLeft w:val="0"/>
                      <w:marRight w:val="0"/>
                      <w:marTop w:val="0"/>
                      <w:marBottom w:val="0"/>
                      <w:divBdr>
                        <w:top w:val="none" w:sz="0" w:space="0" w:color="auto"/>
                        <w:left w:val="none" w:sz="0" w:space="0" w:color="auto"/>
                        <w:bottom w:val="none" w:sz="0" w:space="0" w:color="auto"/>
                        <w:right w:val="none" w:sz="0" w:space="0" w:color="auto"/>
                      </w:divBdr>
                    </w:div>
                  </w:divsChild>
                </w:div>
                <w:div w:id="372850272">
                  <w:marLeft w:val="0"/>
                  <w:marRight w:val="0"/>
                  <w:marTop w:val="0"/>
                  <w:marBottom w:val="0"/>
                  <w:divBdr>
                    <w:top w:val="none" w:sz="0" w:space="0" w:color="auto"/>
                    <w:left w:val="none" w:sz="0" w:space="0" w:color="auto"/>
                    <w:bottom w:val="none" w:sz="0" w:space="0" w:color="auto"/>
                    <w:right w:val="none" w:sz="0" w:space="0" w:color="auto"/>
                  </w:divBdr>
                  <w:divsChild>
                    <w:div w:id="356542018">
                      <w:marLeft w:val="0"/>
                      <w:marRight w:val="0"/>
                      <w:marTop w:val="0"/>
                      <w:marBottom w:val="0"/>
                      <w:divBdr>
                        <w:top w:val="none" w:sz="0" w:space="0" w:color="auto"/>
                        <w:left w:val="none" w:sz="0" w:space="0" w:color="auto"/>
                        <w:bottom w:val="none" w:sz="0" w:space="0" w:color="auto"/>
                        <w:right w:val="none" w:sz="0" w:space="0" w:color="auto"/>
                      </w:divBdr>
                    </w:div>
                  </w:divsChild>
                </w:div>
                <w:div w:id="388773526">
                  <w:marLeft w:val="0"/>
                  <w:marRight w:val="0"/>
                  <w:marTop w:val="0"/>
                  <w:marBottom w:val="0"/>
                  <w:divBdr>
                    <w:top w:val="none" w:sz="0" w:space="0" w:color="auto"/>
                    <w:left w:val="none" w:sz="0" w:space="0" w:color="auto"/>
                    <w:bottom w:val="none" w:sz="0" w:space="0" w:color="auto"/>
                    <w:right w:val="none" w:sz="0" w:space="0" w:color="auto"/>
                  </w:divBdr>
                  <w:divsChild>
                    <w:div w:id="732239360">
                      <w:marLeft w:val="0"/>
                      <w:marRight w:val="0"/>
                      <w:marTop w:val="0"/>
                      <w:marBottom w:val="0"/>
                      <w:divBdr>
                        <w:top w:val="none" w:sz="0" w:space="0" w:color="auto"/>
                        <w:left w:val="none" w:sz="0" w:space="0" w:color="auto"/>
                        <w:bottom w:val="none" w:sz="0" w:space="0" w:color="auto"/>
                        <w:right w:val="none" w:sz="0" w:space="0" w:color="auto"/>
                      </w:divBdr>
                    </w:div>
                  </w:divsChild>
                </w:div>
                <w:div w:id="406657249">
                  <w:marLeft w:val="0"/>
                  <w:marRight w:val="0"/>
                  <w:marTop w:val="0"/>
                  <w:marBottom w:val="0"/>
                  <w:divBdr>
                    <w:top w:val="none" w:sz="0" w:space="0" w:color="auto"/>
                    <w:left w:val="none" w:sz="0" w:space="0" w:color="auto"/>
                    <w:bottom w:val="none" w:sz="0" w:space="0" w:color="auto"/>
                    <w:right w:val="none" w:sz="0" w:space="0" w:color="auto"/>
                  </w:divBdr>
                  <w:divsChild>
                    <w:div w:id="1011832809">
                      <w:marLeft w:val="0"/>
                      <w:marRight w:val="0"/>
                      <w:marTop w:val="0"/>
                      <w:marBottom w:val="0"/>
                      <w:divBdr>
                        <w:top w:val="none" w:sz="0" w:space="0" w:color="auto"/>
                        <w:left w:val="none" w:sz="0" w:space="0" w:color="auto"/>
                        <w:bottom w:val="none" w:sz="0" w:space="0" w:color="auto"/>
                        <w:right w:val="none" w:sz="0" w:space="0" w:color="auto"/>
                      </w:divBdr>
                    </w:div>
                  </w:divsChild>
                </w:div>
                <w:div w:id="416445682">
                  <w:marLeft w:val="0"/>
                  <w:marRight w:val="0"/>
                  <w:marTop w:val="0"/>
                  <w:marBottom w:val="0"/>
                  <w:divBdr>
                    <w:top w:val="none" w:sz="0" w:space="0" w:color="auto"/>
                    <w:left w:val="none" w:sz="0" w:space="0" w:color="auto"/>
                    <w:bottom w:val="none" w:sz="0" w:space="0" w:color="auto"/>
                    <w:right w:val="none" w:sz="0" w:space="0" w:color="auto"/>
                  </w:divBdr>
                  <w:divsChild>
                    <w:div w:id="1067804910">
                      <w:marLeft w:val="0"/>
                      <w:marRight w:val="0"/>
                      <w:marTop w:val="0"/>
                      <w:marBottom w:val="0"/>
                      <w:divBdr>
                        <w:top w:val="none" w:sz="0" w:space="0" w:color="auto"/>
                        <w:left w:val="none" w:sz="0" w:space="0" w:color="auto"/>
                        <w:bottom w:val="none" w:sz="0" w:space="0" w:color="auto"/>
                        <w:right w:val="none" w:sz="0" w:space="0" w:color="auto"/>
                      </w:divBdr>
                    </w:div>
                  </w:divsChild>
                </w:div>
                <w:div w:id="417872703">
                  <w:marLeft w:val="0"/>
                  <w:marRight w:val="0"/>
                  <w:marTop w:val="0"/>
                  <w:marBottom w:val="0"/>
                  <w:divBdr>
                    <w:top w:val="none" w:sz="0" w:space="0" w:color="auto"/>
                    <w:left w:val="none" w:sz="0" w:space="0" w:color="auto"/>
                    <w:bottom w:val="none" w:sz="0" w:space="0" w:color="auto"/>
                    <w:right w:val="none" w:sz="0" w:space="0" w:color="auto"/>
                  </w:divBdr>
                  <w:divsChild>
                    <w:div w:id="548957646">
                      <w:marLeft w:val="0"/>
                      <w:marRight w:val="0"/>
                      <w:marTop w:val="0"/>
                      <w:marBottom w:val="0"/>
                      <w:divBdr>
                        <w:top w:val="none" w:sz="0" w:space="0" w:color="auto"/>
                        <w:left w:val="none" w:sz="0" w:space="0" w:color="auto"/>
                        <w:bottom w:val="none" w:sz="0" w:space="0" w:color="auto"/>
                        <w:right w:val="none" w:sz="0" w:space="0" w:color="auto"/>
                      </w:divBdr>
                    </w:div>
                  </w:divsChild>
                </w:div>
                <w:div w:id="426118631">
                  <w:marLeft w:val="0"/>
                  <w:marRight w:val="0"/>
                  <w:marTop w:val="0"/>
                  <w:marBottom w:val="0"/>
                  <w:divBdr>
                    <w:top w:val="none" w:sz="0" w:space="0" w:color="auto"/>
                    <w:left w:val="none" w:sz="0" w:space="0" w:color="auto"/>
                    <w:bottom w:val="none" w:sz="0" w:space="0" w:color="auto"/>
                    <w:right w:val="none" w:sz="0" w:space="0" w:color="auto"/>
                  </w:divBdr>
                  <w:divsChild>
                    <w:div w:id="2028678695">
                      <w:marLeft w:val="0"/>
                      <w:marRight w:val="0"/>
                      <w:marTop w:val="0"/>
                      <w:marBottom w:val="0"/>
                      <w:divBdr>
                        <w:top w:val="none" w:sz="0" w:space="0" w:color="auto"/>
                        <w:left w:val="none" w:sz="0" w:space="0" w:color="auto"/>
                        <w:bottom w:val="none" w:sz="0" w:space="0" w:color="auto"/>
                        <w:right w:val="none" w:sz="0" w:space="0" w:color="auto"/>
                      </w:divBdr>
                    </w:div>
                  </w:divsChild>
                </w:div>
                <w:div w:id="426192338">
                  <w:marLeft w:val="0"/>
                  <w:marRight w:val="0"/>
                  <w:marTop w:val="0"/>
                  <w:marBottom w:val="0"/>
                  <w:divBdr>
                    <w:top w:val="none" w:sz="0" w:space="0" w:color="auto"/>
                    <w:left w:val="none" w:sz="0" w:space="0" w:color="auto"/>
                    <w:bottom w:val="none" w:sz="0" w:space="0" w:color="auto"/>
                    <w:right w:val="none" w:sz="0" w:space="0" w:color="auto"/>
                  </w:divBdr>
                  <w:divsChild>
                    <w:div w:id="1753502643">
                      <w:marLeft w:val="0"/>
                      <w:marRight w:val="0"/>
                      <w:marTop w:val="0"/>
                      <w:marBottom w:val="0"/>
                      <w:divBdr>
                        <w:top w:val="none" w:sz="0" w:space="0" w:color="auto"/>
                        <w:left w:val="none" w:sz="0" w:space="0" w:color="auto"/>
                        <w:bottom w:val="none" w:sz="0" w:space="0" w:color="auto"/>
                        <w:right w:val="none" w:sz="0" w:space="0" w:color="auto"/>
                      </w:divBdr>
                    </w:div>
                  </w:divsChild>
                </w:div>
                <w:div w:id="431365420">
                  <w:marLeft w:val="0"/>
                  <w:marRight w:val="0"/>
                  <w:marTop w:val="0"/>
                  <w:marBottom w:val="0"/>
                  <w:divBdr>
                    <w:top w:val="none" w:sz="0" w:space="0" w:color="auto"/>
                    <w:left w:val="none" w:sz="0" w:space="0" w:color="auto"/>
                    <w:bottom w:val="none" w:sz="0" w:space="0" w:color="auto"/>
                    <w:right w:val="none" w:sz="0" w:space="0" w:color="auto"/>
                  </w:divBdr>
                  <w:divsChild>
                    <w:div w:id="1612666079">
                      <w:marLeft w:val="0"/>
                      <w:marRight w:val="0"/>
                      <w:marTop w:val="0"/>
                      <w:marBottom w:val="0"/>
                      <w:divBdr>
                        <w:top w:val="none" w:sz="0" w:space="0" w:color="auto"/>
                        <w:left w:val="none" w:sz="0" w:space="0" w:color="auto"/>
                        <w:bottom w:val="none" w:sz="0" w:space="0" w:color="auto"/>
                        <w:right w:val="none" w:sz="0" w:space="0" w:color="auto"/>
                      </w:divBdr>
                    </w:div>
                  </w:divsChild>
                </w:div>
                <w:div w:id="444543174">
                  <w:marLeft w:val="0"/>
                  <w:marRight w:val="0"/>
                  <w:marTop w:val="0"/>
                  <w:marBottom w:val="0"/>
                  <w:divBdr>
                    <w:top w:val="none" w:sz="0" w:space="0" w:color="auto"/>
                    <w:left w:val="none" w:sz="0" w:space="0" w:color="auto"/>
                    <w:bottom w:val="none" w:sz="0" w:space="0" w:color="auto"/>
                    <w:right w:val="none" w:sz="0" w:space="0" w:color="auto"/>
                  </w:divBdr>
                  <w:divsChild>
                    <w:div w:id="1949661450">
                      <w:marLeft w:val="0"/>
                      <w:marRight w:val="0"/>
                      <w:marTop w:val="0"/>
                      <w:marBottom w:val="0"/>
                      <w:divBdr>
                        <w:top w:val="none" w:sz="0" w:space="0" w:color="auto"/>
                        <w:left w:val="none" w:sz="0" w:space="0" w:color="auto"/>
                        <w:bottom w:val="none" w:sz="0" w:space="0" w:color="auto"/>
                        <w:right w:val="none" w:sz="0" w:space="0" w:color="auto"/>
                      </w:divBdr>
                    </w:div>
                  </w:divsChild>
                </w:div>
                <w:div w:id="447701041">
                  <w:marLeft w:val="0"/>
                  <w:marRight w:val="0"/>
                  <w:marTop w:val="0"/>
                  <w:marBottom w:val="0"/>
                  <w:divBdr>
                    <w:top w:val="none" w:sz="0" w:space="0" w:color="auto"/>
                    <w:left w:val="none" w:sz="0" w:space="0" w:color="auto"/>
                    <w:bottom w:val="none" w:sz="0" w:space="0" w:color="auto"/>
                    <w:right w:val="none" w:sz="0" w:space="0" w:color="auto"/>
                  </w:divBdr>
                  <w:divsChild>
                    <w:div w:id="631910124">
                      <w:marLeft w:val="0"/>
                      <w:marRight w:val="0"/>
                      <w:marTop w:val="0"/>
                      <w:marBottom w:val="0"/>
                      <w:divBdr>
                        <w:top w:val="none" w:sz="0" w:space="0" w:color="auto"/>
                        <w:left w:val="none" w:sz="0" w:space="0" w:color="auto"/>
                        <w:bottom w:val="none" w:sz="0" w:space="0" w:color="auto"/>
                        <w:right w:val="none" w:sz="0" w:space="0" w:color="auto"/>
                      </w:divBdr>
                    </w:div>
                  </w:divsChild>
                </w:div>
                <w:div w:id="451676878">
                  <w:marLeft w:val="0"/>
                  <w:marRight w:val="0"/>
                  <w:marTop w:val="0"/>
                  <w:marBottom w:val="0"/>
                  <w:divBdr>
                    <w:top w:val="none" w:sz="0" w:space="0" w:color="auto"/>
                    <w:left w:val="none" w:sz="0" w:space="0" w:color="auto"/>
                    <w:bottom w:val="none" w:sz="0" w:space="0" w:color="auto"/>
                    <w:right w:val="none" w:sz="0" w:space="0" w:color="auto"/>
                  </w:divBdr>
                  <w:divsChild>
                    <w:div w:id="1991404315">
                      <w:marLeft w:val="0"/>
                      <w:marRight w:val="0"/>
                      <w:marTop w:val="0"/>
                      <w:marBottom w:val="0"/>
                      <w:divBdr>
                        <w:top w:val="none" w:sz="0" w:space="0" w:color="auto"/>
                        <w:left w:val="none" w:sz="0" w:space="0" w:color="auto"/>
                        <w:bottom w:val="none" w:sz="0" w:space="0" w:color="auto"/>
                        <w:right w:val="none" w:sz="0" w:space="0" w:color="auto"/>
                      </w:divBdr>
                    </w:div>
                  </w:divsChild>
                </w:div>
                <w:div w:id="470750153">
                  <w:marLeft w:val="0"/>
                  <w:marRight w:val="0"/>
                  <w:marTop w:val="0"/>
                  <w:marBottom w:val="0"/>
                  <w:divBdr>
                    <w:top w:val="none" w:sz="0" w:space="0" w:color="auto"/>
                    <w:left w:val="none" w:sz="0" w:space="0" w:color="auto"/>
                    <w:bottom w:val="none" w:sz="0" w:space="0" w:color="auto"/>
                    <w:right w:val="none" w:sz="0" w:space="0" w:color="auto"/>
                  </w:divBdr>
                  <w:divsChild>
                    <w:div w:id="1757094688">
                      <w:marLeft w:val="0"/>
                      <w:marRight w:val="0"/>
                      <w:marTop w:val="0"/>
                      <w:marBottom w:val="0"/>
                      <w:divBdr>
                        <w:top w:val="none" w:sz="0" w:space="0" w:color="auto"/>
                        <w:left w:val="none" w:sz="0" w:space="0" w:color="auto"/>
                        <w:bottom w:val="none" w:sz="0" w:space="0" w:color="auto"/>
                        <w:right w:val="none" w:sz="0" w:space="0" w:color="auto"/>
                      </w:divBdr>
                    </w:div>
                  </w:divsChild>
                </w:div>
                <w:div w:id="471289135">
                  <w:marLeft w:val="0"/>
                  <w:marRight w:val="0"/>
                  <w:marTop w:val="0"/>
                  <w:marBottom w:val="0"/>
                  <w:divBdr>
                    <w:top w:val="none" w:sz="0" w:space="0" w:color="auto"/>
                    <w:left w:val="none" w:sz="0" w:space="0" w:color="auto"/>
                    <w:bottom w:val="none" w:sz="0" w:space="0" w:color="auto"/>
                    <w:right w:val="none" w:sz="0" w:space="0" w:color="auto"/>
                  </w:divBdr>
                  <w:divsChild>
                    <w:div w:id="888763030">
                      <w:marLeft w:val="0"/>
                      <w:marRight w:val="0"/>
                      <w:marTop w:val="0"/>
                      <w:marBottom w:val="0"/>
                      <w:divBdr>
                        <w:top w:val="none" w:sz="0" w:space="0" w:color="auto"/>
                        <w:left w:val="none" w:sz="0" w:space="0" w:color="auto"/>
                        <w:bottom w:val="none" w:sz="0" w:space="0" w:color="auto"/>
                        <w:right w:val="none" w:sz="0" w:space="0" w:color="auto"/>
                      </w:divBdr>
                    </w:div>
                  </w:divsChild>
                </w:div>
                <w:div w:id="475605409">
                  <w:marLeft w:val="0"/>
                  <w:marRight w:val="0"/>
                  <w:marTop w:val="0"/>
                  <w:marBottom w:val="0"/>
                  <w:divBdr>
                    <w:top w:val="none" w:sz="0" w:space="0" w:color="auto"/>
                    <w:left w:val="none" w:sz="0" w:space="0" w:color="auto"/>
                    <w:bottom w:val="none" w:sz="0" w:space="0" w:color="auto"/>
                    <w:right w:val="none" w:sz="0" w:space="0" w:color="auto"/>
                  </w:divBdr>
                  <w:divsChild>
                    <w:div w:id="2047219137">
                      <w:marLeft w:val="0"/>
                      <w:marRight w:val="0"/>
                      <w:marTop w:val="0"/>
                      <w:marBottom w:val="0"/>
                      <w:divBdr>
                        <w:top w:val="none" w:sz="0" w:space="0" w:color="auto"/>
                        <w:left w:val="none" w:sz="0" w:space="0" w:color="auto"/>
                        <w:bottom w:val="none" w:sz="0" w:space="0" w:color="auto"/>
                        <w:right w:val="none" w:sz="0" w:space="0" w:color="auto"/>
                      </w:divBdr>
                    </w:div>
                  </w:divsChild>
                </w:div>
                <w:div w:id="477112724">
                  <w:marLeft w:val="0"/>
                  <w:marRight w:val="0"/>
                  <w:marTop w:val="0"/>
                  <w:marBottom w:val="0"/>
                  <w:divBdr>
                    <w:top w:val="none" w:sz="0" w:space="0" w:color="auto"/>
                    <w:left w:val="none" w:sz="0" w:space="0" w:color="auto"/>
                    <w:bottom w:val="none" w:sz="0" w:space="0" w:color="auto"/>
                    <w:right w:val="none" w:sz="0" w:space="0" w:color="auto"/>
                  </w:divBdr>
                  <w:divsChild>
                    <w:div w:id="840320559">
                      <w:marLeft w:val="0"/>
                      <w:marRight w:val="0"/>
                      <w:marTop w:val="0"/>
                      <w:marBottom w:val="0"/>
                      <w:divBdr>
                        <w:top w:val="none" w:sz="0" w:space="0" w:color="auto"/>
                        <w:left w:val="none" w:sz="0" w:space="0" w:color="auto"/>
                        <w:bottom w:val="none" w:sz="0" w:space="0" w:color="auto"/>
                        <w:right w:val="none" w:sz="0" w:space="0" w:color="auto"/>
                      </w:divBdr>
                    </w:div>
                  </w:divsChild>
                </w:div>
                <w:div w:id="483590185">
                  <w:marLeft w:val="0"/>
                  <w:marRight w:val="0"/>
                  <w:marTop w:val="0"/>
                  <w:marBottom w:val="0"/>
                  <w:divBdr>
                    <w:top w:val="none" w:sz="0" w:space="0" w:color="auto"/>
                    <w:left w:val="none" w:sz="0" w:space="0" w:color="auto"/>
                    <w:bottom w:val="none" w:sz="0" w:space="0" w:color="auto"/>
                    <w:right w:val="none" w:sz="0" w:space="0" w:color="auto"/>
                  </w:divBdr>
                  <w:divsChild>
                    <w:div w:id="1403092901">
                      <w:marLeft w:val="0"/>
                      <w:marRight w:val="0"/>
                      <w:marTop w:val="0"/>
                      <w:marBottom w:val="0"/>
                      <w:divBdr>
                        <w:top w:val="none" w:sz="0" w:space="0" w:color="auto"/>
                        <w:left w:val="none" w:sz="0" w:space="0" w:color="auto"/>
                        <w:bottom w:val="none" w:sz="0" w:space="0" w:color="auto"/>
                        <w:right w:val="none" w:sz="0" w:space="0" w:color="auto"/>
                      </w:divBdr>
                    </w:div>
                  </w:divsChild>
                </w:div>
                <w:div w:id="485436796">
                  <w:marLeft w:val="0"/>
                  <w:marRight w:val="0"/>
                  <w:marTop w:val="0"/>
                  <w:marBottom w:val="0"/>
                  <w:divBdr>
                    <w:top w:val="none" w:sz="0" w:space="0" w:color="auto"/>
                    <w:left w:val="none" w:sz="0" w:space="0" w:color="auto"/>
                    <w:bottom w:val="none" w:sz="0" w:space="0" w:color="auto"/>
                    <w:right w:val="none" w:sz="0" w:space="0" w:color="auto"/>
                  </w:divBdr>
                  <w:divsChild>
                    <w:div w:id="534737425">
                      <w:marLeft w:val="0"/>
                      <w:marRight w:val="0"/>
                      <w:marTop w:val="0"/>
                      <w:marBottom w:val="0"/>
                      <w:divBdr>
                        <w:top w:val="none" w:sz="0" w:space="0" w:color="auto"/>
                        <w:left w:val="none" w:sz="0" w:space="0" w:color="auto"/>
                        <w:bottom w:val="none" w:sz="0" w:space="0" w:color="auto"/>
                        <w:right w:val="none" w:sz="0" w:space="0" w:color="auto"/>
                      </w:divBdr>
                    </w:div>
                  </w:divsChild>
                </w:div>
                <w:div w:id="489255551">
                  <w:marLeft w:val="0"/>
                  <w:marRight w:val="0"/>
                  <w:marTop w:val="0"/>
                  <w:marBottom w:val="0"/>
                  <w:divBdr>
                    <w:top w:val="none" w:sz="0" w:space="0" w:color="auto"/>
                    <w:left w:val="none" w:sz="0" w:space="0" w:color="auto"/>
                    <w:bottom w:val="none" w:sz="0" w:space="0" w:color="auto"/>
                    <w:right w:val="none" w:sz="0" w:space="0" w:color="auto"/>
                  </w:divBdr>
                  <w:divsChild>
                    <w:div w:id="1594779863">
                      <w:marLeft w:val="0"/>
                      <w:marRight w:val="0"/>
                      <w:marTop w:val="0"/>
                      <w:marBottom w:val="0"/>
                      <w:divBdr>
                        <w:top w:val="none" w:sz="0" w:space="0" w:color="auto"/>
                        <w:left w:val="none" w:sz="0" w:space="0" w:color="auto"/>
                        <w:bottom w:val="none" w:sz="0" w:space="0" w:color="auto"/>
                        <w:right w:val="none" w:sz="0" w:space="0" w:color="auto"/>
                      </w:divBdr>
                    </w:div>
                  </w:divsChild>
                </w:div>
                <w:div w:id="493226800">
                  <w:marLeft w:val="0"/>
                  <w:marRight w:val="0"/>
                  <w:marTop w:val="0"/>
                  <w:marBottom w:val="0"/>
                  <w:divBdr>
                    <w:top w:val="none" w:sz="0" w:space="0" w:color="auto"/>
                    <w:left w:val="none" w:sz="0" w:space="0" w:color="auto"/>
                    <w:bottom w:val="none" w:sz="0" w:space="0" w:color="auto"/>
                    <w:right w:val="none" w:sz="0" w:space="0" w:color="auto"/>
                  </w:divBdr>
                  <w:divsChild>
                    <w:div w:id="596408309">
                      <w:marLeft w:val="0"/>
                      <w:marRight w:val="0"/>
                      <w:marTop w:val="0"/>
                      <w:marBottom w:val="0"/>
                      <w:divBdr>
                        <w:top w:val="none" w:sz="0" w:space="0" w:color="auto"/>
                        <w:left w:val="none" w:sz="0" w:space="0" w:color="auto"/>
                        <w:bottom w:val="none" w:sz="0" w:space="0" w:color="auto"/>
                        <w:right w:val="none" w:sz="0" w:space="0" w:color="auto"/>
                      </w:divBdr>
                    </w:div>
                  </w:divsChild>
                </w:div>
                <w:div w:id="501359115">
                  <w:marLeft w:val="0"/>
                  <w:marRight w:val="0"/>
                  <w:marTop w:val="0"/>
                  <w:marBottom w:val="0"/>
                  <w:divBdr>
                    <w:top w:val="none" w:sz="0" w:space="0" w:color="auto"/>
                    <w:left w:val="none" w:sz="0" w:space="0" w:color="auto"/>
                    <w:bottom w:val="none" w:sz="0" w:space="0" w:color="auto"/>
                    <w:right w:val="none" w:sz="0" w:space="0" w:color="auto"/>
                  </w:divBdr>
                  <w:divsChild>
                    <w:div w:id="259877736">
                      <w:marLeft w:val="0"/>
                      <w:marRight w:val="0"/>
                      <w:marTop w:val="0"/>
                      <w:marBottom w:val="0"/>
                      <w:divBdr>
                        <w:top w:val="none" w:sz="0" w:space="0" w:color="auto"/>
                        <w:left w:val="none" w:sz="0" w:space="0" w:color="auto"/>
                        <w:bottom w:val="none" w:sz="0" w:space="0" w:color="auto"/>
                        <w:right w:val="none" w:sz="0" w:space="0" w:color="auto"/>
                      </w:divBdr>
                    </w:div>
                  </w:divsChild>
                </w:div>
                <w:div w:id="503328037">
                  <w:marLeft w:val="0"/>
                  <w:marRight w:val="0"/>
                  <w:marTop w:val="0"/>
                  <w:marBottom w:val="0"/>
                  <w:divBdr>
                    <w:top w:val="none" w:sz="0" w:space="0" w:color="auto"/>
                    <w:left w:val="none" w:sz="0" w:space="0" w:color="auto"/>
                    <w:bottom w:val="none" w:sz="0" w:space="0" w:color="auto"/>
                    <w:right w:val="none" w:sz="0" w:space="0" w:color="auto"/>
                  </w:divBdr>
                  <w:divsChild>
                    <w:div w:id="457602003">
                      <w:marLeft w:val="0"/>
                      <w:marRight w:val="0"/>
                      <w:marTop w:val="0"/>
                      <w:marBottom w:val="0"/>
                      <w:divBdr>
                        <w:top w:val="none" w:sz="0" w:space="0" w:color="auto"/>
                        <w:left w:val="none" w:sz="0" w:space="0" w:color="auto"/>
                        <w:bottom w:val="none" w:sz="0" w:space="0" w:color="auto"/>
                        <w:right w:val="none" w:sz="0" w:space="0" w:color="auto"/>
                      </w:divBdr>
                    </w:div>
                  </w:divsChild>
                </w:div>
                <w:div w:id="505555480">
                  <w:marLeft w:val="0"/>
                  <w:marRight w:val="0"/>
                  <w:marTop w:val="0"/>
                  <w:marBottom w:val="0"/>
                  <w:divBdr>
                    <w:top w:val="none" w:sz="0" w:space="0" w:color="auto"/>
                    <w:left w:val="none" w:sz="0" w:space="0" w:color="auto"/>
                    <w:bottom w:val="none" w:sz="0" w:space="0" w:color="auto"/>
                    <w:right w:val="none" w:sz="0" w:space="0" w:color="auto"/>
                  </w:divBdr>
                  <w:divsChild>
                    <w:div w:id="2111898908">
                      <w:marLeft w:val="0"/>
                      <w:marRight w:val="0"/>
                      <w:marTop w:val="0"/>
                      <w:marBottom w:val="0"/>
                      <w:divBdr>
                        <w:top w:val="none" w:sz="0" w:space="0" w:color="auto"/>
                        <w:left w:val="none" w:sz="0" w:space="0" w:color="auto"/>
                        <w:bottom w:val="none" w:sz="0" w:space="0" w:color="auto"/>
                        <w:right w:val="none" w:sz="0" w:space="0" w:color="auto"/>
                      </w:divBdr>
                    </w:div>
                  </w:divsChild>
                </w:div>
                <w:div w:id="507402783">
                  <w:marLeft w:val="0"/>
                  <w:marRight w:val="0"/>
                  <w:marTop w:val="0"/>
                  <w:marBottom w:val="0"/>
                  <w:divBdr>
                    <w:top w:val="none" w:sz="0" w:space="0" w:color="auto"/>
                    <w:left w:val="none" w:sz="0" w:space="0" w:color="auto"/>
                    <w:bottom w:val="none" w:sz="0" w:space="0" w:color="auto"/>
                    <w:right w:val="none" w:sz="0" w:space="0" w:color="auto"/>
                  </w:divBdr>
                  <w:divsChild>
                    <w:div w:id="747117657">
                      <w:marLeft w:val="0"/>
                      <w:marRight w:val="0"/>
                      <w:marTop w:val="0"/>
                      <w:marBottom w:val="0"/>
                      <w:divBdr>
                        <w:top w:val="none" w:sz="0" w:space="0" w:color="auto"/>
                        <w:left w:val="none" w:sz="0" w:space="0" w:color="auto"/>
                        <w:bottom w:val="none" w:sz="0" w:space="0" w:color="auto"/>
                        <w:right w:val="none" w:sz="0" w:space="0" w:color="auto"/>
                      </w:divBdr>
                    </w:div>
                  </w:divsChild>
                </w:div>
                <w:div w:id="508301622">
                  <w:marLeft w:val="0"/>
                  <w:marRight w:val="0"/>
                  <w:marTop w:val="0"/>
                  <w:marBottom w:val="0"/>
                  <w:divBdr>
                    <w:top w:val="none" w:sz="0" w:space="0" w:color="auto"/>
                    <w:left w:val="none" w:sz="0" w:space="0" w:color="auto"/>
                    <w:bottom w:val="none" w:sz="0" w:space="0" w:color="auto"/>
                    <w:right w:val="none" w:sz="0" w:space="0" w:color="auto"/>
                  </w:divBdr>
                  <w:divsChild>
                    <w:div w:id="125130142">
                      <w:marLeft w:val="0"/>
                      <w:marRight w:val="0"/>
                      <w:marTop w:val="0"/>
                      <w:marBottom w:val="0"/>
                      <w:divBdr>
                        <w:top w:val="none" w:sz="0" w:space="0" w:color="auto"/>
                        <w:left w:val="none" w:sz="0" w:space="0" w:color="auto"/>
                        <w:bottom w:val="none" w:sz="0" w:space="0" w:color="auto"/>
                        <w:right w:val="none" w:sz="0" w:space="0" w:color="auto"/>
                      </w:divBdr>
                    </w:div>
                  </w:divsChild>
                </w:div>
                <w:div w:id="517475260">
                  <w:marLeft w:val="0"/>
                  <w:marRight w:val="0"/>
                  <w:marTop w:val="0"/>
                  <w:marBottom w:val="0"/>
                  <w:divBdr>
                    <w:top w:val="none" w:sz="0" w:space="0" w:color="auto"/>
                    <w:left w:val="none" w:sz="0" w:space="0" w:color="auto"/>
                    <w:bottom w:val="none" w:sz="0" w:space="0" w:color="auto"/>
                    <w:right w:val="none" w:sz="0" w:space="0" w:color="auto"/>
                  </w:divBdr>
                  <w:divsChild>
                    <w:div w:id="1024137669">
                      <w:marLeft w:val="0"/>
                      <w:marRight w:val="0"/>
                      <w:marTop w:val="0"/>
                      <w:marBottom w:val="0"/>
                      <w:divBdr>
                        <w:top w:val="none" w:sz="0" w:space="0" w:color="auto"/>
                        <w:left w:val="none" w:sz="0" w:space="0" w:color="auto"/>
                        <w:bottom w:val="none" w:sz="0" w:space="0" w:color="auto"/>
                        <w:right w:val="none" w:sz="0" w:space="0" w:color="auto"/>
                      </w:divBdr>
                    </w:div>
                  </w:divsChild>
                </w:div>
                <w:div w:id="556935557">
                  <w:marLeft w:val="0"/>
                  <w:marRight w:val="0"/>
                  <w:marTop w:val="0"/>
                  <w:marBottom w:val="0"/>
                  <w:divBdr>
                    <w:top w:val="none" w:sz="0" w:space="0" w:color="auto"/>
                    <w:left w:val="none" w:sz="0" w:space="0" w:color="auto"/>
                    <w:bottom w:val="none" w:sz="0" w:space="0" w:color="auto"/>
                    <w:right w:val="none" w:sz="0" w:space="0" w:color="auto"/>
                  </w:divBdr>
                  <w:divsChild>
                    <w:div w:id="1709179324">
                      <w:marLeft w:val="0"/>
                      <w:marRight w:val="0"/>
                      <w:marTop w:val="0"/>
                      <w:marBottom w:val="0"/>
                      <w:divBdr>
                        <w:top w:val="none" w:sz="0" w:space="0" w:color="auto"/>
                        <w:left w:val="none" w:sz="0" w:space="0" w:color="auto"/>
                        <w:bottom w:val="none" w:sz="0" w:space="0" w:color="auto"/>
                        <w:right w:val="none" w:sz="0" w:space="0" w:color="auto"/>
                      </w:divBdr>
                    </w:div>
                  </w:divsChild>
                </w:div>
                <w:div w:id="564992209">
                  <w:marLeft w:val="0"/>
                  <w:marRight w:val="0"/>
                  <w:marTop w:val="0"/>
                  <w:marBottom w:val="0"/>
                  <w:divBdr>
                    <w:top w:val="none" w:sz="0" w:space="0" w:color="auto"/>
                    <w:left w:val="none" w:sz="0" w:space="0" w:color="auto"/>
                    <w:bottom w:val="none" w:sz="0" w:space="0" w:color="auto"/>
                    <w:right w:val="none" w:sz="0" w:space="0" w:color="auto"/>
                  </w:divBdr>
                  <w:divsChild>
                    <w:div w:id="1661418985">
                      <w:marLeft w:val="0"/>
                      <w:marRight w:val="0"/>
                      <w:marTop w:val="0"/>
                      <w:marBottom w:val="0"/>
                      <w:divBdr>
                        <w:top w:val="none" w:sz="0" w:space="0" w:color="auto"/>
                        <w:left w:val="none" w:sz="0" w:space="0" w:color="auto"/>
                        <w:bottom w:val="none" w:sz="0" w:space="0" w:color="auto"/>
                        <w:right w:val="none" w:sz="0" w:space="0" w:color="auto"/>
                      </w:divBdr>
                    </w:div>
                  </w:divsChild>
                </w:div>
                <w:div w:id="565148398">
                  <w:marLeft w:val="0"/>
                  <w:marRight w:val="0"/>
                  <w:marTop w:val="0"/>
                  <w:marBottom w:val="0"/>
                  <w:divBdr>
                    <w:top w:val="none" w:sz="0" w:space="0" w:color="auto"/>
                    <w:left w:val="none" w:sz="0" w:space="0" w:color="auto"/>
                    <w:bottom w:val="none" w:sz="0" w:space="0" w:color="auto"/>
                    <w:right w:val="none" w:sz="0" w:space="0" w:color="auto"/>
                  </w:divBdr>
                  <w:divsChild>
                    <w:div w:id="1835484816">
                      <w:marLeft w:val="0"/>
                      <w:marRight w:val="0"/>
                      <w:marTop w:val="0"/>
                      <w:marBottom w:val="0"/>
                      <w:divBdr>
                        <w:top w:val="none" w:sz="0" w:space="0" w:color="auto"/>
                        <w:left w:val="none" w:sz="0" w:space="0" w:color="auto"/>
                        <w:bottom w:val="none" w:sz="0" w:space="0" w:color="auto"/>
                        <w:right w:val="none" w:sz="0" w:space="0" w:color="auto"/>
                      </w:divBdr>
                    </w:div>
                  </w:divsChild>
                </w:div>
                <w:div w:id="565187003">
                  <w:marLeft w:val="0"/>
                  <w:marRight w:val="0"/>
                  <w:marTop w:val="0"/>
                  <w:marBottom w:val="0"/>
                  <w:divBdr>
                    <w:top w:val="none" w:sz="0" w:space="0" w:color="auto"/>
                    <w:left w:val="none" w:sz="0" w:space="0" w:color="auto"/>
                    <w:bottom w:val="none" w:sz="0" w:space="0" w:color="auto"/>
                    <w:right w:val="none" w:sz="0" w:space="0" w:color="auto"/>
                  </w:divBdr>
                  <w:divsChild>
                    <w:div w:id="1533105752">
                      <w:marLeft w:val="0"/>
                      <w:marRight w:val="0"/>
                      <w:marTop w:val="0"/>
                      <w:marBottom w:val="0"/>
                      <w:divBdr>
                        <w:top w:val="none" w:sz="0" w:space="0" w:color="auto"/>
                        <w:left w:val="none" w:sz="0" w:space="0" w:color="auto"/>
                        <w:bottom w:val="none" w:sz="0" w:space="0" w:color="auto"/>
                        <w:right w:val="none" w:sz="0" w:space="0" w:color="auto"/>
                      </w:divBdr>
                    </w:div>
                  </w:divsChild>
                </w:div>
                <w:div w:id="572618096">
                  <w:marLeft w:val="0"/>
                  <w:marRight w:val="0"/>
                  <w:marTop w:val="0"/>
                  <w:marBottom w:val="0"/>
                  <w:divBdr>
                    <w:top w:val="none" w:sz="0" w:space="0" w:color="auto"/>
                    <w:left w:val="none" w:sz="0" w:space="0" w:color="auto"/>
                    <w:bottom w:val="none" w:sz="0" w:space="0" w:color="auto"/>
                    <w:right w:val="none" w:sz="0" w:space="0" w:color="auto"/>
                  </w:divBdr>
                  <w:divsChild>
                    <w:div w:id="1572889161">
                      <w:marLeft w:val="0"/>
                      <w:marRight w:val="0"/>
                      <w:marTop w:val="0"/>
                      <w:marBottom w:val="0"/>
                      <w:divBdr>
                        <w:top w:val="none" w:sz="0" w:space="0" w:color="auto"/>
                        <w:left w:val="none" w:sz="0" w:space="0" w:color="auto"/>
                        <w:bottom w:val="none" w:sz="0" w:space="0" w:color="auto"/>
                        <w:right w:val="none" w:sz="0" w:space="0" w:color="auto"/>
                      </w:divBdr>
                    </w:div>
                  </w:divsChild>
                </w:div>
                <w:div w:id="592981697">
                  <w:marLeft w:val="0"/>
                  <w:marRight w:val="0"/>
                  <w:marTop w:val="0"/>
                  <w:marBottom w:val="0"/>
                  <w:divBdr>
                    <w:top w:val="none" w:sz="0" w:space="0" w:color="auto"/>
                    <w:left w:val="none" w:sz="0" w:space="0" w:color="auto"/>
                    <w:bottom w:val="none" w:sz="0" w:space="0" w:color="auto"/>
                    <w:right w:val="none" w:sz="0" w:space="0" w:color="auto"/>
                  </w:divBdr>
                  <w:divsChild>
                    <w:div w:id="748623220">
                      <w:marLeft w:val="0"/>
                      <w:marRight w:val="0"/>
                      <w:marTop w:val="0"/>
                      <w:marBottom w:val="0"/>
                      <w:divBdr>
                        <w:top w:val="none" w:sz="0" w:space="0" w:color="auto"/>
                        <w:left w:val="none" w:sz="0" w:space="0" w:color="auto"/>
                        <w:bottom w:val="none" w:sz="0" w:space="0" w:color="auto"/>
                        <w:right w:val="none" w:sz="0" w:space="0" w:color="auto"/>
                      </w:divBdr>
                    </w:div>
                  </w:divsChild>
                </w:div>
                <w:div w:id="593366812">
                  <w:marLeft w:val="0"/>
                  <w:marRight w:val="0"/>
                  <w:marTop w:val="0"/>
                  <w:marBottom w:val="0"/>
                  <w:divBdr>
                    <w:top w:val="none" w:sz="0" w:space="0" w:color="auto"/>
                    <w:left w:val="none" w:sz="0" w:space="0" w:color="auto"/>
                    <w:bottom w:val="none" w:sz="0" w:space="0" w:color="auto"/>
                    <w:right w:val="none" w:sz="0" w:space="0" w:color="auto"/>
                  </w:divBdr>
                  <w:divsChild>
                    <w:div w:id="99960901">
                      <w:marLeft w:val="0"/>
                      <w:marRight w:val="0"/>
                      <w:marTop w:val="0"/>
                      <w:marBottom w:val="0"/>
                      <w:divBdr>
                        <w:top w:val="none" w:sz="0" w:space="0" w:color="auto"/>
                        <w:left w:val="none" w:sz="0" w:space="0" w:color="auto"/>
                        <w:bottom w:val="none" w:sz="0" w:space="0" w:color="auto"/>
                        <w:right w:val="none" w:sz="0" w:space="0" w:color="auto"/>
                      </w:divBdr>
                    </w:div>
                  </w:divsChild>
                </w:div>
                <w:div w:id="603805149">
                  <w:marLeft w:val="0"/>
                  <w:marRight w:val="0"/>
                  <w:marTop w:val="0"/>
                  <w:marBottom w:val="0"/>
                  <w:divBdr>
                    <w:top w:val="none" w:sz="0" w:space="0" w:color="auto"/>
                    <w:left w:val="none" w:sz="0" w:space="0" w:color="auto"/>
                    <w:bottom w:val="none" w:sz="0" w:space="0" w:color="auto"/>
                    <w:right w:val="none" w:sz="0" w:space="0" w:color="auto"/>
                  </w:divBdr>
                  <w:divsChild>
                    <w:div w:id="1489521810">
                      <w:marLeft w:val="0"/>
                      <w:marRight w:val="0"/>
                      <w:marTop w:val="0"/>
                      <w:marBottom w:val="0"/>
                      <w:divBdr>
                        <w:top w:val="none" w:sz="0" w:space="0" w:color="auto"/>
                        <w:left w:val="none" w:sz="0" w:space="0" w:color="auto"/>
                        <w:bottom w:val="none" w:sz="0" w:space="0" w:color="auto"/>
                        <w:right w:val="none" w:sz="0" w:space="0" w:color="auto"/>
                      </w:divBdr>
                    </w:div>
                  </w:divsChild>
                </w:div>
                <w:div w:id="604073835">
                  <w:marLeft w:val="0"/>
                  <w:marRight w:val="0"/>
                  <w:marTop w:val="0"/>
                  <w:marBottom w:val="0"/>
                  <w:divBdr>
                    <w:top w:val="none" w:sz="0" w:space="0" w:color="auto"/>
                    <w:left w:val="none" w:sz="0" w:space="0" w:color="auto"/>
                    <w:bottom w:val="none" w:sz="0" w:space="0" w:color="auto"/>
                    <w:right w:val="none" w:sz="0" w:space="0" w:color="auto"/>
                  </w:divBdr>
                  <w:divsChild>
                    <w:div w:id="1043559016">
                      <w:marLeft w:val="0"/>
                      <w:marRight w:val="0"/>
                      <w:marTop w:val="0"/>
                      <w:marBottom w:val="0"/>
                      <w:divBdr>
                        <w:top w:val="none" w:sz="0" w:space="0" w:color="auto"/>
                        <w:left w:val="none" w:sz="0" w:space="0" w:color="auto"/>
                        <w:bottom w:val="none" w:sz="0" w:space="0" w:color="auto"/>
                        <w:right w:val="none" w:sz="0" w:space="0" w:color="auto"/>
                      </w:divBdr>
                    </w:div>
                  </w:divsChild>
                </w:div>
                <w:div w:id="613170554">
                  <w:marLeft w:val="0"/>
                  <w:marRight w:val="0"/>
                  <w:marTop w:val="0"/>
                  <w:marBottom w:val="0"/>
                  <w:divBdr>
                    <w:top w:val="none" w:sz="0" w:space="0" w:color="auto"/>
                    <w:left w:val="none" w:sz="0" w:space="0" w:color="auto"/>
                    <w:bottom w:val="none" w:sz="0" w:space="0" w:color="auto"/>
                    <w:right w:val="none" w:sz="0" w:space="0" w:color="auto"/>
                  </w:divBdr>
                  <w:divsChild>
                    <w:div w:id="324627521">
                      <w:marLeft w:val="0"/>
                      <w:marRight w:val="0"/>
                      <w:marTop w:val="0"/>
                      <w:marBottom w:val="0"/>
                      <w:divBdr>
                        <w:top w:val="none" w:sz="0" w:space="0" w:color="auto"/>
                        <w:left w:val="none" w:sz="0" w:space="0" w:color="auto"/>
                        <w:bottom w:val="none" w:sz="0" w:space="0" w:color="auto"/>
                        <w:right w:val="none" w:sz="0" w:space="0" w:color="auto"/>
                      </w:divBdr>
                    </w:div>
                  </w:divsChild>
                </w:div>
                <w:div w:id="628508911">
                  <w:marLeft w:val="0"/>
                  <w:marRight w:val="0"/>
                  <w:marTop w:val="0"/>
                  <w:marBottom w:val="0"/>
                  <w:divBdr>
                    <w:top w:val="none" w:sz="0" w:space="0" w:color="auto"/>
                    <w:left w:val="none" w:sz="0" w:space="0" w:color="auto"/>
                    <w:bottom w:val="none" w:sz="0" w:space="0" w:color="auto"/>
                    <w:right w:val="none" w:sz="0" w:space="0" w:color="auto"/>
                  </w:divBdr>
                  <w:divsChild>
                    <w:div w:id="1550919170">
                      <w:marLeft w:val="0"/>
                      <w:marRight w:val="0"/>
                      <w:marTop w:val="0"/>
                      <w:marBottom w:val="0"/>
                      <w:divBdr>
                        <w:top w:val="none" w:sz="0" w:space="0" w:color="auto"/>
                        <w:left w:val="none" w:sz="0" w:space="0" w:color="auto"/>
                        <w:bottom w:val="none" w:sz="0" w:space="0" w:color="auto"/>
                        <w:right w:val="none" w:sz="0" w:space="0" w:color="auto"/>
                      </w:divBdr>
                    </w:div>
                  </w:divsChild>
                </w:div>
                <w:div w:id="630016409">
                  <w:marLeft w:val="0"/>
                  <w:marRight w:val="0"/>
                  <w:marTop w:val="0"/>
                  <w:marBottom w:val="0"/>
                  <w:divBdr>
                    <w:top w:val="none" w:sz="0" w:space="0" w:color="auto"/>
                    <w:left w:val="none" w:sz="0" w:space="0" w:color="auto"/>
                    <w:bottom w:val="none" w:sz="0" w:space="0" w:color="auto"/>
                    <w:right w:val="none" w:sz="0" w:space="0" w:color="auto"/>
                  </w:divBdr>
                  <w:divsChild>
                    <w:div w:id="894707522">
                      <w:marLeft w:val="0"/>
                      <w:marRight w:val="0"/>
                      <w:marTop w:val="0"/>
                      <w:marBottom w:val="0"/>
                      <w:divBdr>
                        <w:top w:val="none" w:sz="0" w:space="0" w:color="auto"/>
                        <w:left w:val="none" w:sz="0" w:space="0" w:color="auto"/>
                        <w:bottom w:val="none" w:sz="0" w:space="0" w:color="auto"/>
                        <w:right w:val="none" w:sz="0" w:space="0" w:color="auto"/>
                      </w:divBdr>
                    </w:div>
                  </w:divsChild>
                </w:div>
                <w:div w:id="650018315">
                  <w:marLeft w:val="0"/>
                  <w:marRight w:val="0"/>
                  <w:marTop w:val="0"/>
                  <w:marBottom w:val="0"/>
                  <w:divBdr>
                    <w:top w:val="none" w:sz="0" w:space="0" w:color="auto"/>
                    <w:left w:val="none" w:sz="0" w:space="0" w:color="auto"/>
                    <w:bottom w:val="none" w:sz="0" w:space="0" w:color="auto"/>
                    <w:right w:val="none" w:sz="0" w:space="0" w:color="auto"/>
                  </w:divBdr>
                  <w:divsChild>
                    <w:div w:id="1400324458">
                      <w:marLeft w:val="0"/>
                      <w:marRight w:val="0"/>
                      <w:marTop w:val="0"/>
                      <w:marBottom w:val="0"/>
                      <w:divBdr>
                        <w:top w:val="none" w:sz="0" w:space="0" w:color="auto"/>
                        <w:left w:val="none" w:sz="0" w:space="0" w:color="auto"/>
                        <w:bottom w:val="none" w:sz="0" w:space="0" w:color="auto"/>
                        <w:right w:val="none" w:sz="0" w:space="0" w:color="auto"/>
                      </w:divBdr>
                    </w:div>
                  </w:divsChild>
                </w:div>
                <w:div w:id="650527634">
                  <w:marLeft w:val="0"/>
                  <w:marRight w:val="0"/>
                  <w:marTop w:val="0"/>
                  <w:marBottom w:val="0"/>
                  <w:divBdr>
                    <w:top w:val="none" w:sz="0" w:space="0" w:color="auto"/>
                    <w:left w:val="none" w:sz="0" w:space="0" w:color="auto"/>
                    <w:bottom w:val="none" w:sz="0" w:space="0" w:color="auto"/>
                    <w:right w:val="none" w:sz="0" w:space="0" w:color="auto"/>
                  </w:divBdr>
                  <w:divsChild>
                    <w:div w:id="859703091">
                      <w:marLeft w:val="0"/>
                      <w:marRight w:val="0"/>
                      <w:marTop w:val="0"/>
                      <w:marBottom w:val="0"/>
                      <w:divBdr>
                        <w:top w:val="none" w:sz="0" w:space="0" w:color="auto"/>
                        <w:left w:val="none" w:sz="0" w:space="0" w:color="auto"/>
                        <w:bottom w:val="none" w:sz="0" w:space="0" w:color="auto"/>
                        <w:right w:val="none" w:sz="0" w:space="0" w:color="auto"/>
                      </w:divBdr>
                    </w:div>
                  </w:divsChild>
                </w:div>
                <w:div w:id="655575548">
                  <w:marLeft w:val="0"/>
                  <w:marRight w:val="0"/>
                  <w:marTop w:val="0"/>
                  <w:marBottom w:val="0"/>
                  <w:divBdr>
                    <w:top w:val="none" w:sz="0" w:space="0" w:color="auto"/>
                    <w:left w:val="none" w:sz="0" w:space="0" w:color="auto"/>
                    <w:bottom w:val="none" w:sz="0" w:space="0" w:color="auto"/>
                    <w:right w:val="none" w:sz="0" w:space="0" w:color="auto"/>
                  </w:divBdr>
                  <w:divsChild>
                    <w:div w:id="1724253839">
                      <w:marLeft w:val="0"/>
                      <w:marRight w:val="0"/>
                      <w:marTop w:val="0"/>
                      <w:marBottom w:val="0"/>
                      <w:divBdr>
                        <w:top w:val="none" w:sz="0" w:space="0" w:color="auto"/>
                        <w:left w:val="none" w:sz="0" w:space="0" w:color="auto"/>
                        <w:bottom w:val="none" w:sz="0" w:space="0" w:color="auto"/>
                        <w:right w:val="none" w:sz="0" w:space="0" w:color="auto"/>
                      </w:divBdr>
                    </w:div>
                  </w:divsChild>
                </w:div>
                <w:div w:id="657732224">
                  <w:marLeft w:val="0"/>
                  <w:marRight w:val="0"/>
                  <w:marTop w:val="0"/>
                  <w:marBottom w:val="0"/>
                  <w:divBdr>
                    <w:top w:val="none" w:sz="0" w:space="0" w:color="auto"/>
                    <w:left w:val="none" w:sz="0" w:space="0" w:color="auto"/>
                    <w:bottom w:val="none" w:sz="0" w:space="0" w:color="auto"/>
                    <w:right w:val="none" w:sz="0" w:space="0" w:color="auto"/>
                  </w:divBdr>
                  <w:divsChild>
                    <w:div w:id="368192226">
                      <w:marLeft w:val="0"/>
                      <w:marRight w:val="0"/>
                      <w:marTop w:val="0"/>
                      <w:marBottom w:val="0"/>
                      <w:divBdr>
                        <w:top w:val="none" w:sz="0" w:space="0" w:color="auto"/>
                        <w:left w:val="none" w:sz="0" w:space="0" w:color="auto"/>
                        <w:bottom w:val="none" w:sz="0" w:space="0" w:color="auto"/>
                        <w:right w:val="none" w:sz="0" w:space="0" w:color="auto"/>
                      </w:divBdr>
                    </w:div>
                  </w:divsChild>
                </w:div>
                <w:div w:id="658387473">
                  <w:marLeft w:val="0"/>
                  <w:marRight w:val="0"/>
                  <w:marTop w:val="0"/>
                  <w:marBottom w:val="0"/>
                  <w:divBdr>
                    <w:top w:val="none" w:sz="0" w:space="0" w:color="auto"/>
                    <w:left w:val="none" w:sz="0" w:space="0" w:color="auto"/>
                    <w:bottom w:val="none" w:sz="0" w:space="0" w:color="auto"/>
                    <w:right w:val="none" w:sz="0" w:space="0" w:color="auto"/>
                  </w:divBdr>
                  <w:divsChild>
                    <w:div w:id="1678534160">
                      <w:marLeft w:val="0"/>
                      <w:marRight w:val="0"/>
                      <w:marTop w:val="0"/>
                      <w:marBottom w:val="0"/>
                      <w:divBdr>
                        <w:top w:val="none" w:sz="0" w:space="0" w:color="auto"/>
                        <w:left w:val="none" w:sz="0" w:space="0" w:color="auto"/>
                        <w:bottom w:val="none" w:sz="0" w:space="0" w:color="auto"/>
                        <w:right w:val="none" w:sz="0" w:space="0" w:color="auto"/>
                      </w:divBdr>
                    </w:div>
                  </w:divsChild>
                </w:div>
                <w:div w:id="665746566">
                  <w:marLeft w:val="0"/>
                  <w:marRight w:val="0"/>
                  <w:marTop w:val="0"/>
                  <w:marBottom w:val="0"/>
                  <w:divBdr>
                    <w:top w:val="none" w:sz="0" w:space="0" w:color="auto"/>
                    <w:left w:val="none" w:sz="0" w:space="0" w:color="auto"/>
                    <w:bottom w:val="none" w:sz="0" w:space="0" w:color="auto"/>
                    <w:right w:val="none" w:sz="0" w:space="0" w:color="auto"/>
                  </w:divBdr>
                  <w:divsChild>
                    <w:div w:id="282156740">
                      <w:marLeft w:val="0"/>
                      <w:marRight w:val="0"/>
                      <w:marTop w:val="0"/>
                      <w:marBottom w:val="0"/>
                      <w:divBdr>
                        <w:top w:val="none" w:sz="0" w:space="0" w:color="auto"/>
                        <w:left w:val="none" w:sz="0" w:space="0" w:color="auto"/>
                        <w:bottom w:val="none" w:sz="0" w:space="0" w:color="auto"/>
                        <w:right w:val="none" w:sz="0" w:space="0" w:color="auto"/>
                      </w:divBdr>
                    </w:div>
                  </w:divsChild>
                </w:div>
                <w:div w:id="693651918">
                  <w:marLeft w:val="0"/>
                  <w:marRight w:val="0"/>
                  <w:marTop w:val="0"/>
                  <w:marBottom w:val="0"/>
                  <w:divBdr>
                    <w:top w:val="none" w:sz="0" w:space="0" w:color="auto"/>
                    <w:left w:val="none" w:sz="0" w:space="0" w:color="auto"/>
                    <w:bottom w:val="none" w:sz="0" w:space="0" w:color="auto"/>
                    <w:right w:val="none" w:sz="0" w:space="0" w:color="auto"/>
                  </w:divBdr>
                  <w:divsChild>
                    <w:div w:id="157353822">
                      <w:marLeft w:val="0"/>
                      <w:marRight w:val="0"/>
                      <w:marTop w:val="0"/>
                      <w:marBottom w:val="0"/>
                      <w:divBdr>
                        <w:top w:val="none" w:sz="0" w:space="0" w:color="auto"/>
                        <w:left w:val="none" w:sz="0" w:space="0" w:color="auto"/>
                        <w:bottom w:val="none" w:sz="0" w:space="0" w:color="auto"/>
                        <w:right w:val="none" w:sz="0" w:space="0" w:color="auto"/>
                      </w:divBdr>
                    </w:div>
                  </w:divsChild>
                </w:div>
                <w:div w:id="697316259">
                  <w:marLeft w:val="0"/>
                  <w:marRight w:val="0"/>
                  <w:marTop w:val="0"/>
                  <w:marBottom w:val="0"/>
                  <w:divBdr>
                    <w:top w:val="none" w:sz="0" w:space="0" w:color="auto"/>
                    <w:left w:val="none" w:sz="0" w:space="0" w:color="auto"/>
                    <w:bottom w:val="none" w:sz="0" w:space="0" w:color="auto"/>
                    <w:right w:val="none" w:sz="0" w:space="0" w:color="auto"/>
                  </w:divBdr>
                  <w:divsChild>
                    <w:div w:id="584336913">
                      <w:marLeft w:val="0"/>
                      <w:marRight w:val="0"/>
                      <w:marTop w:val="0"/>
                      <w:marBottom w:val="0"/>
                      <w:divBdr>
                        <w:top w:val="none" w:sz="0" w:space="0" w:color="auto"/>
                        <w:left w:val="none" w:sz="0" w:space="0" w:color="auto"/>
                        <w:bottom w:val="none" w:sz="0" w:space="0" w:color="auto"/>
                        <w:right w:val="none" w:sz="0" w:space="0" w:color="auto"/>
                      </w:divBdr>
                    </w:div>
                  </w:divsChild>
                </w:div>
                <w:div w:id="703020211">
                  <w:marLeft w:val="0"/>
                  <w:marRight w:val="0"/>
                  <w:marTop w:val="0"/>
                  <w:marBottom w:val="0"/>
                  <w:divBdr>
                    <w:top w:val="none" w:sz="0" w:space="0" w:color="auto"/>
                    <w:left w:val="none" w:sz="0" w:space="0" w:color="auto"/>
                    <w:bottom w:val="none" w:sz="0" w:space="0" w:color="auto"/>
                    <w:right w:val="none" w:sz="0" w:space="0" w:color="auto"/>
                  </w:divBdr>
                  <w:divsChild>
                    <w:div w:id="370572858">
                      <w:marLeft w:val="0"/>
                      <w:marRight w:val="0"/>
                      <w:marTop w:val="0"/>
                      <w:marBottom w:val="0"/>
                      <w:divBdr>
                        <w:top w:val="none" w:sz="0" w:space="0" w:color="auto"/>
                        <w:left w:val="none" w:sz="0" w:space="0" w:color="auto"/>
                        <w:bottom w:val="none" w:sz="0" w:space="0" w:color="auto"/>
                        <w:right w:val="none" w:sz="0" w:space="0" w:color="auto"/>
                      </w:divBdr>
                    </w:div>
                  </w:divsChild>
                </w:div>
                <w:div w:id="713232034">
                  <w:marLeft w:val="0"/>
                  <w:marRight w:val="0"/>
                  <w:marTop w:val="0"/>
                  <w:marBottom w:val="0"/>
                  <w:divBdr>
                    <w:top w:val="none" w:sz="0" w:space="0" w:color="auto"/>
                    <w:left w:val="none" w:sz="0" w:space="0" w:color="auto"/>
                    <w:bottom w:val="none" w:sz="0" w:space="0" w:color="auto"/>
                    <w:right w:val="none" w:sz="0" w:space="0" w:color="auto"/>
                  </w:divBdr>
                  <w:divsChild>
                    <w:div w:id="2135367643">
                      <w:marLeft w:val="0"/>
                      <w:marRight w:val="0"/>
                      <w:marTop w:val="0"/>
                      <w:marBottom w:val="0"/>
                      <w:divBdr>
                        <w:top w:val="none" w:sz="0" w:space="0" w:color="auto"/>
                        <w:left w:val="none" w:sz="0" w:space="0" w:color="auto"/>
                        <w:bottom w:val="none" w:sz="0" w:space="0" w:color="auto"/>
                        <w:right w:val="none" w:sz="0" w:space="0" w:color="auto"/>
                      </w:divBdr>
                    </w:div>
                  </w:divsChild>
                </w:div>
                <w:div w:id="719744229">
                  <w:marLeft w:val="0"/>
                  <w:marRight w:val="0"/>
                  <w:marTop w:val="0"/>
                  <w:marBottom w:val="0"/>
                  <w:divBdr>
                    <w:top w:val="none" w:sz="0" w:space="0" w:color="auto"/>
                    <w:left w:val="none" w:sz="0" w:space="0" w:color="auto"/>
                    <w:bottom w:val="none" w:sz="0" w:space="0" w:color="auto"/>
                    <w:right w:val="none" w:sz="0" w:space="0" w:color="auto"/>
                  </w:divBdr>
                  <w:divsChild>
                    <w:div w:id="471602649">
                      <w:marLeft w:val="0"/>
                      <w:marRight w:val="0"/>
                      <w:marTop w:val="0"/>
                      <w:marBottom w:val="0"/>
                      <w:divBdr>
                        <w:top w:val="none" w:sz="0" w:space="0" w:color="auto"/>
                        <w:left w:val="none" w:sz="0" w:space="0" w:color="auto"/>
                        <w:bottom w:val="none" w:sz="0" w:space="0" w:color="auto"/>
                        <w:right w:val="none" w:sz="0" w:space="0" w:color="auto"/>
                      </w:divBdr>
                    </w:div>
                  </w:divsChild>
                </w:div>
                <w:div w:id="721052484">
                  <w:marLeft w:val="0"/>
                  <w:marRight w:val="0"/>
                  <w:marTop w:val="0"/>
                  <w:marBottom w:val="0"/>
                  <w:divBdr>
                    <w:top w:val="none" w:sz="0" w:space="0" w:color="auto"/>
                    <w:left w:val="none" w:sz="0" w:space="0" w:color="auto"/>
                    <w:bottom w:val="none" w:sz="0" w:space="0" w:color="auto"/>
                    <w:right w:val="none" w:sz="0" w:space="0" w:color="auto"/>
                  </w:divBdr>
                  <w:divsChild>
                    <w:div w:id="438261470">
                      <w:marLeft w:val="0"/>
                      <w:marRight w:val="0"/>
                      <w:marTop w:val="0"/>
                      <w:marBottom w:val="0"/>
                      <w:divBdr>
                        <w:top w:val="none" w:sz="0" w:space="0" w:color="auto"/>
                        <w:left w:val="none" w:sz="0" w:space="0" w:color="auto"/>
                        <w:bottom w:val="none" w:sz="0" w:space="0" w:color="auto"/>
                        <w:right w:val="none" w:sz="0" w:space="0" w:color="auto"/>
                      </w:divBdr>
                    </w:div>
                  </w:divsChild>
                </w:div>
                <w:div w:id="729498676">
                  <w:marLeft w:val="0"/>
                  <w:marRight w:val="0"/>
                  <w:marTop w:val="0"/>
                  <w:marBottom w:val="0"/>
                  <w:divBdr>
                    <w:top w:val="none" w:sz="0" w:space="0" w:color="auto"/>
                    <w:left w:val="none" w:sz="0" w:space="0" w:color="auto"/>
                    <w:bottom w:val="none" w:sz="0" w:space="0" w:color="auto"/>
                    <w:right w:val="none" w:sz="0" w:space="0" w:color="auto"/>
                  </w:divBdr>
                  <w:divsChild>
                    <w:div w:id="725421879">
                      <w:marLeft w:val="0"/>
                      <w:marRight w:val="0"/>
                      <w:marTop w:val="0"/>
                      <w:marBottom w:val="0"/>
                      <w:divBdr>
                        <w:top w:val="none" w:sz="0" w:space="0" w:color="auto"/>
                        <w:left w:val="none" w:sz="0" w:space="0" w:color="auto"/>
                        <w:bottom w:val="none" w:sz="0" w:space="0" w:color="auto"/>
                        <w:right w:val="none" w:sz="0" w:space="0" w:color="auto"/>
                      </w:divBdr>
                    </w:div>
                  </w:divsChild>
                </w:div>
                <w:div w:id="738594151">
                  <w:marLeft w:val="0"/>
                  <w:marRight w:val="0"/>
                  <w:marTop w:val="0"/>
                  <w:marBottom w:val="0"/>
                  <w:divBdr>
                    <w:top w:val="none" w:sz="0" w:space="0" w:color="auto"/>
                    <w:left w:val="none" w:sz="0" w:space="0" w:color="auto"/>
                    <w:bottom w:val="none" w:sz="0" w:space="0" w:color="auto"/>
                    <w:right w:val="none" w:sz="0" w:space="0" w:color="auto"/>
                  </w:divBdr>
                  <w:divsChild>
                    <w:div w:id="384572075">
                      <w:marLeft w:val="0"/>
                      <w:marRight w:val="0"/>
                      <w:marTop w:val="0"/>
                      <w:marBottom w:val="0"/>
                      <w:divBdr>
                        <w:top w:val="none" w:sz="0" w:space="0" w:color="auto"/>
                        <w:left w:val="none" w:sz="0" w:space="0" w:color="auto"/>
                        <w:bottom w:val="none" w:sz="0" w:space="0" w:color="auto"/>
                        <w:right w:val="none" w:sz="0" w:space="0" w:color="auto"/>
                      </w:divBdr>
                    </w:div>
                  </w:divsChild>
                </w:div>
                <w:div w:id="738793547">
                  <w:marLeft w:val="0"/>
                  <w:marRight w:val="0"/>
                  <w:marTop w:val="0"/>
                  <w:marBottom w:val="0"/>
                  <w:divBdr>
                    <w:top w:val="none" w:sz="0" w:space="0" w:color="auto"/>
                    <w:left w:val="none" w:sz="0" w:space="0" w:color="auto"/>
                    <w:bottom w:val="none" w:sz="0" w:space="0" w:color="auto"/>
                    <w:right w:val="none" w:sz="0" w:space="0" w:color="auto"/>
                  </w:divBdr>
                  <w:divsChild>
                    <w:div w:id="989483228">
                      <w:marLeft w:val="0"/>
                      <w:marRight w:val="0"/>
                      <w:marTop w:val="0"/>
                      <w:marBottom w:val="0"/>
                      <w:divBdr>
                        <w:top w:val="none" w:sz="0" w:space="0" w:color="auto"/>
                        <w:left w:val="none" w:sz="0" w:space="0" w:color="auto"/>
                        <w:bottom w:val="none" w:sz="0" w:space="0" w:color="auto"/>
                        <w:right w:val="none" w:sz="0" w:space="0" w:color="auto"/>
                      </w:divBdr>
                    </w:div>
                  </w:divsChild>
                </w:div>
                <w:div w:id="740715626">
                  <w:marLeft w:val="0"/>
                  <w:marRight w:val="0"/>
                  <w:marTop w:val="0"/>
                  <w:marBottom w:val="0"/>
                  <w:divBdr>
                    <w:top w:val="none" w:sz="0" w:space="0" w:color="auto"/>
                    <w:left w:val="none" w:sz="0" w:space="0" w:color="auto"/>
                    <w:bottom w:val="none" w:sz="0" w:space="0" w:color="auto"/>
                    <w:right w:val="none" w:sz="0" w:space="0" w:color="auto"/>
                  </w:divBdr>
                  <w:divsChild>
                    <w:div w:id="1095515445">
                      <w:marLeft w:val="0"/>
                      <w:marRight w:val="0"/>
                      <w:marTop w:val="0"/>
                      <w:marBottom w:val="0"/>
                      <w:divBdr>
                        <w:top w:val="none" w:sz="0" w:space="0" w:color="auto"/>
                        <w:left w:val="none" w:sz="0" w:space="0" w:color="auto"/>
                        <w:bottom w:val="none" w:sz="0" w:space="0" w:color="auto"/>
                        <w:right w:val="none" w:sz="0" w:space="0" w:color="auto"/>
                      </w:divBdr>
                    </w:div>
                  </w:divsChild>
                </w:div>
                <w:div w:id="750931994">
                  <w:marLeft w:val="0"/>
                  <w:marRight w:val="0"/>
                  <w:marTop w:val="0"/>
                  <w:marBottom w:val="0"/>
                  <w:divBdr>
                    <w:top w:val="none" w:sz="0" w:space="0" w:color="auto"/>
                    <w:left w:val="none" w:sz="0" w:space="0" w:color="auto"/>
                    <w:bottom w:val="none" w:sz="0" w:space="0" w:color="auto"/>
                    <w:right w:val="none" w:sz="0" w:space="0" w:color="auto"/>
                  </w:divBdr>
                  <w:divsChild>
                    <w:div w:id="1608731931">
                      <w:marLeft w:val="0"/>
                      <w:marRight w:val="0"/>
                      <w:marTop w:val="0"/>
                      <w:marBottom w:val="0"/>
                      <w:divBdr>
                        <w:top w:val="none" w:sz="0" w:space="0" w:color="auto"/>
                        <w:left w:val="none" w:sz="0" w:space="0" w:color="auto"/>
                        <w:bottom w:val="none" w:sz="0" w:space="0" w:color="auto"/>
                        <w:right w:val="none" w:sz="0" w:space="0" w:color="auto"/>
                      </w:divBdr>
                    </w:div>
                  </w:divsChild>
                </w:div>
                <w:div w:id="758526420">
                  <w:marLeft w:val="0"/>
                  <w:marRight w:val="0"/>
                  <w:marTop w:val="0"/>
                  <w:marBottom w:val="0"/>
                  <w:divBdr>
                    <w:top w:val="none" w:sz="0" w:space="0" w:color="auto"/>
                    <w:left w:val="none" w:sz="0" w:space="0" w:color="auto"/>
                    <w:bottom w:val="none" w:sz="0" w:space="0" w:color="auto"/>
                    <w:right w:val="none" w:sz="0" w:space="0" w:color="auto"/>
                  </w:divBdr>
                  <w:divsChild>
                    <w:div w:id="1548491439">
                      <w:marLeft w:val="0"/>
                      <w:marRight w:val="0"/>
                      <w:marTop w:val="0"/>
                      <w:marBottom w:val="0"/>
                      <w:divBdr>
                        <w:top w:val="none" w:sz="0" w:space="0" w:color="auto"/>
                        <w:left w:val="none" w:sz="0" w:space="0" w:color="auto"/>
                        <w:bottom w:val="none" w:sz="0" w:space="0" w:color="auto"/>
                        <w:right w:val="none" w:sz="0" w:space="0" w:color="auto"/>
                      </w:divBdr>
                    </w:div>
                  </w:divsChild>
                </w:div>
                <w:div w:id="760221891">
                  <w:marLeft w:val="0"/>
                  <w:marRight w:val="0"/>
                  <w:marTop w:val="0"/>
                  <w:marBottom w:val="0"/>
                  <w:divBdr>
                    <w:top w:val="none" w:sz="0" w:space="0" w:color="auto"/>
                    <w:left w:val="none" w:sz="0" w:space="0" w:color="auto"/>
                    <w:bottom w:val="none" w:sz="0" w:space="0" w:color="auto"/>
                    <w:right w:val="none" w:sz="0" w:space="0" w:color="auto"/>
                  </w:divBdr>
                  <w:divsChild>
                    <w:div w:id="1820415537">
                      <w:marLeft w:val="0"/>
                      <w:marRight w:val="0"/>
                      <w:marTop w:val="0"/>
                      <w:marBottom w:val="0"/>
                      <w:divBdr>
                        <w:top w:val="none" w:sz="0" w:space="0" w:color="auto"/>
                        <w:left w:val="none" w:sz="0" w:space="0" w:color="auto"/>
                        <w:bottom w:val="none" w:sz="0" w:space="0" w:color="auto"/>
                        <w:right w:val="none" w:sz="0" w:space="0" w:color="auto"/>
                      </w:divBdr>
                    </w:div>
                  </w:divsChild>
                </w:div>
                <w:div w:id="766467232">
                  <w:marLeft w:val="0"/>
                  <w:marRight w:val="0"/>
                  <w:marTop w:val="0"/>
                  <w:marBottom w:val="0"/>
                  <w:divBdr>
                    <w:top w:val="none" w:sz="0" w:space="0" w:color="auto"/>
                    <w:left w:val="none" w:sz="0" w:space="0" w:color="auto"/>
                    <w:bottom w:val="none" w:sz="0" w:space="0" w:color="auto"/>
                    <w:right w:val="none" w:sz="0" w:space="0" w:color="auto"/>
                  </w:divBdr>
                  <w:divsChild>
                    <w:div w:id="940723236">
                      <w:marLeft w:val="0"/>
                      <w:marRight w:val="0"/>
                      <w:marTop w:val="0"/>
                      <w:marBottom w:val="0"/>
                      <w:divBdr>
                        <w:top w:val="none" w:sz="0" w:space="0" w:color="auto"/>
                        <w:left w:val="none" w:sz="0" w:space="0" w:color="auto"/>
                        <w:bottom w:val="none" w:sz="0" w:space="0" w:color="auto"/>
                        <w:right w:val="none" w:sz="0" w:space="0" w:color="auto"/>
                      </w:divBdr>
                    </w:div>
                  </w:divsChild>
                </w:div>
                <w:div w:id="768432995">
                  <w:marLeft w:val="0"/>
                  <w:marRight w:val="0"/>
                  <w:marTop w:val="0"/>
                  <w:marBottom w:val="0"/>
                  <w:divBdr>
                    <w:top w:val="none" w:sz="0" w:space="0" w:color="auto"/>
                    <w:left w:val="none" w:sz="0" w:space="0" w:color="auto"/>
                    <w:bottom w:val="none" w:sz="0" w:space="0" w:color="auto"/>
                    <w:right w:val="none" w:sz="0" w:space="0" w:color="auto"/>
                  </w:divBdr>
                  <w:divsChild>
                    <w:div w:id="1326588191">
                      <w:marLeft w:val="0"/>
                      <w:marRight w:val="0"/>
                      <w:marTop w:val="0"/>
                      <w:marBottom w:val="0"/>
                      <w:divBdr>
                        <w:top w:val="none" w:sz="0" w:space="0" w:color="auto"/>
                        <w:left w:val="none" w:sz="0" w:space="0" w:color="auto"/>
                        <w:bottom w:val="none" w:sz="0" w:space="0" w:color="auto"/>
                        <w:right w:val="none" w:sz="0" w:space="0" w:color="auto"/>
                      </w:divBdr>
                    </w:div>
                  </w:divsChild>
                </w:div>
                <w:div w:id="772014457">
                  <w:marLeft w:val="0"/>
                  <w:marRight w:val="0"/>
                  <w:marTop w:val="0"/>
                  <w:marBottom w:val="0"/>
                  <w:divBdr>
                    <w:top w:val="none" w:sz="0" w:space="0" w:color="auto"/>
                    <w:left w:val="none" w:sz="0" w:space="0" w:color="auto"/>
                    <w:bottom w:val="none" w:sz="0" w:space="0" w:color="auto"/>
                    <w:right w:val="none" w:sz="0" w:space="0" w:color="auto"/>
                  </w:divBdr>
                  <w:divsChild>
                    <w:div w:id="494147817">
                      <w:marLeft w:val="0"/>
                      <w:marRight w:val="0"/>
                      <w:marTop w:val="0"/>
                      <w:marBottom w:val="0"/>
                      <w:divBdr>
                        <w:top w:val="none" w:sz="0" w:space="0" w:color="auto"/>
                        <w:left w:val="none" w:sz="0" w:space="0" w:color="auto"/>
                        <w:bottom w:val="none" w:sz="0" w:space="0" w:color="auto"/>
                        <w:right w:val="none" w:sz="0" w:space="0" w:color="auto"/>
                      </w:divBdr>
                    </w:div>
                  </w:divsChild>
                </w:div>
                <w:div w:id="792285131">
                  <w:marLeft w:val="0"/>
                  <w:marRight w:val="0"/>
                  <w:marTop w:val="0"/>
                  <w:marBottom w:val="0"/>
                  <w:divBdr>
                    <w:top w:val="none" w:sz="0" w:space="0" w:color="auto"/>
                    <w:left w:val="none" w:sz="0" w:space="0" w:color="auto"/>
                    <w:bottom w:val="none" w:sz="0" w:space="0" w:color="auto"/>
                    <w:right w:val="none" w:sz="0" w:space="0" w:color="auto"/>
                  </w:divBdr>
                  <w:divsChild>
                    <w:div w:id="2021274849">
                      <w:marLeft w:val="0"/>
                      <w:marRight w:val="0"/>
                      <w:marTop w:val="0"/>
                      <w:marBottom w:val="0"/>
                      <w:divBdr>
                        <w:top w:val="none" w:sz="0" w:space="0" w:color="auto"/>
                        <w:left w:val="none" w:sz="0" w:space="0" w:color="auto"/>
                        <w:bottom w:val="none" w:sz="0" w:space="0" w:color="auto"/>
                        <w:right w:val="none" w:sz="0" w:space="0" w:color="auto"/>
                      </w:divBdr>
                    </w:div>
                  </w:divsChild>
                </w:div>
                <w:div w:id="800269716">
                  <w:marLeft w:val="0"/>
                  <w:marRight w:val="0"/>
                  <w:marTop w:val="0"/>
                  <w:marBottom w:val="0"/>
                  <w:divBdr>
                    <w:top w:val="none" w:sz="0" w:space="0" w:color="auto"/>
                    <w:left w:val="none" w:sz="0" w:space="0" w:color="auto"/>
                    <w:bottom w:val="none" w:sz="0" w:space="0" w:color="auto"/>
                    <w:right w:val="none" w:sz="0" w:space="0" w:color="auto"/>
                  </w:divBdr>
                  <w:divsChild>
                    <w:div w:id="274287753">
                      <w:marLeft w:val="0"/>
                      <w:marRight w:val="0"/>
                      <w:marTop w:val="0"/>
                      <w:marBottom w:val="0"/>
                      <w:divBdr>
                        <w:top w:val="none" w:sz="0" w:space="0" w:color="auto"/>
                        <w:left w:val="none" w:sz="0" w:space="0" w:color="auto"/>
                        <w:bottom w:val="none" w:sz="0" w:space="0" w:color="auto"/>
                        <w:right w:val="none" w:sz="0" w:space="0" w:color="auto"/>
                      </w:divBdr>
                    </w:div>
                  </w:divsChild>
                </w:div>
                <w:div w:id="830605298">
                  <w:marLeft w:val="0"/>
                  <w:marRight w:val="0"/>
                  <w:marTop w:val="0"/>
                  <w:marBottom w:val="0"/>
                  <w:divBdr>
                    <w:top w:val="none" w:sz="0" w:space="0" w:color="auto"/>
                    <w:left w:val="none" w:sz="0" w:space="0" w:color="auto"/>
                    <w:bottom w:val="none" w:sz="0" w:space="0" w:color="auto"/>
                    <w:right w:val="none" w:sz="0" w:space="0" w:color="auto"/>
                  </w:divBdr>
                  <w:divsChild>
                    <w:div w:id="1672100659">
                      <w:marLeft w:val="0"/>
                      <w:marRight w:val="0"/>
                      <w:marTop w:val="0"/>
                      <w:marBottom w:val="0"/>
                      <w:divBdr>
                        <w:top w:val="none" w:sz="0" w:space="0" w:color="auto"/>
                        <w:left w:val="none" w:sz="0" w:space="0" w:color="auto"/>
                        <w:bottom w:val="none" w:sz="0" w:space="0" w:color="auto"/>
                        <w:right w:val="none" w:sz="0" w:space="0" w:color="auto"/>
                      </w:divBdr>
                    </w:div>
                  </w:divsChild>
                </w:div>
                <w:div w:id="832257656">
                  <w:marLeft w:val="0"/>
                  <w:marRight w:val="0"/>
                  <w:marTop w:val="0"/>
                  <w:marBottom w:val="0"/>
                  <w:divBdr>
                    <w:top w:val="none" w:sz="0" w:space="0" w:color="auto"/>
                    <w:left w:val="none" w:sz="0" w:space="0" w:color="auto"/>
                    <w:bottom w:val="none" w:sz="0" w:space="0" w:color="auto"/>
                    <w:right w:val="none" w:sz="0" w:space="0" w:color="auto"/>
                  </w:divBdr>
                  <w:divsChild>
                    <w:div w:id="126120045">
                      <w:marLeft w:val="0"/>
                      <w:marRight w:val="0"/>
                      <w:marTop w:val="0"/>
                      <w:marBottom w:val="0"/>
                      <w:divBdr>
                        <w:top w:val="none" w:sz="0" w:space="0" w:color="auto"/>
                        <w:left w:val="none" w:sz="0" w:space="0" w:color="auto"/>
                        <w:bottom w:val="none" w:sz="0" w:space="0" w:color="auto"/>
                        <w:right w:val="none" w:sz="0" w:space="0" w:color="auto"/>
                      </w:divBdr>
                    </w:div>
                  </w:divsChild>
                </w:div>
                <w:div w:id="860624521">
                  <w:marLeft w:val="0"/>
                  <w:marRight w:val="0"/>
                  <w:marTop w:val="0"/>
                  <w:marBottom w:val="0"/>
                  <w:divBdr>
                    <w:top w:val="none" w:sz="0" w:space="0" w:color="auto"/>
                    <w:left w:val="none" w:sz="0" w:space="0" w:color="auto"/>
                    <w:bottom w:val="none" w:sz="0" w:space="0" w:color="auto"/>
                    <w:right w:val="none" w:sz="0" w:space="0" w:color="auto"/>
                  </w:divBdr>
                  <w:divsChild>
                    <w:div w:id="115954275">
                      <w:marLeft w:val="0"/>
                      <w:marRight w:val="0"/>
                      <w:marTop w:val="0"/>
                      <w:marBottom w:val="0"/>
                      <w:divBdr>
                        <w:top w:val="none" w:sz="0" w:space="0" w:color="auto"/>
                        <w:left w:val="none" w:sz="0" w:space="0" w:color="auto"/>
                        <w:bottom w:val="none" w:sz="0" w:space="0" w:color="auto"/>
                        <w:right w:val="none" w:sz="0" w:space="0" w:color="auto"/>
                      </w:divBdr>
                    </w:div>
                  </w:divsChild>
                </w:div>
                <w:div w:id="875701315">
                  <w:marLeft w:val="0"/>
                  <w:marRight w:val="0"/>
                  <w:marTop w:val="0"/>
                  <w:marBottom w:val="0"/>
                  <w:divBdr>
                    <w:top w:val="none" w:sz="0" w:space="0" w:color="auto"/>
                    <w:left w:val="none" w:sz="0" w:space="0" w:color="auto"/>
                    <w:bottom w:val="none" w:sz="0" w:space="0" w:color="auto"/>
                    <w:right w:val="none" w:sz="0" w:space="0" w:color="auto"/>
                  </w:divBdr>
                  <w:divsChild>
                    <w:div w:id="968558921">
                      <w:marLeft w:val="0"/>
                      <w:marRight w:val="0"/>
                      <w:marTop w:val="0"/>
                      <w:marBottom w:val="0"/>
                      <w:divBdr>
                        <w:top w:val="none" w:sz="0" w:space="0" w:color="auto"/>
                        <w:left w:val="none" w:sz="0" w:space="0" w:color="auto"/>
                        <w:bottom w:val="none" w:sz="0" w:space="0" w:color="auto"/>
                        <w:right w:val="none" w:sz="0" w:space="0" w:color="auto"/>
                      </w:divBdr>
                    </w:div>
                  </w:divsChild>
                </w:div>
                <w:div w:id="882982253">
                  <w:marLeft w:val="0"/>
                  <w:marRight w:val="0"/>
                  <w:marTop w:val="0"/>
                  <w:marBottom w:val="0"/>
                  <w:divBdr>
                    <w:top w:val="none" w:sz="0" w:space="0" w:color="auto"/>
                    <w:left w:val="none" w:sz="0" w:space="0" w:color="auto"/>
                    <w:bottom w:val="none" w:sz="0" w:space="0" w:color="auto"/>
                    <w:right w:val="none" w:sz="0" w:space="0" w:color="auto"/>
                  </w:divBdr>
                  <w:divsChild>
                    <w:div w:id="682585697">
                      <w:marLeft w:val="0"/>
                      <w:marRight w:val="0"/>
                      <w:marTop w:val="0"/>
                      <w:marBottom w:val="0"/>
                      <w:divBdr>
                        <w:top w:val="none" w:sz="0" w:space="0" w:color="auto"/>
                        <w:left w:val="none" w:sz="0" w:space="0" w:color="auto"/>
                        <w:bottom w:val="none" w:sz="0" w:space="0" w:color="auto"/>
                        <w:right w:val="none" w:sz="0" w:space="0" w:color="auto"/>
                      </w:divBdr>
                    </w:div>
                  </w:divsChild>
                </w:div>
                <w:div w:id="912350873">
                  <w:marLeft w:val="0"/>
                  <w:marRight w:val="0"/>
                  <w:marTop w:val="0"/>
                  <w:marBottom w:val="0"/>
                  <w:divBdr>
                    <w:top w:val="none" w:sz="0" w:space="0" w:color="auto"/>
                    <w:left w:val="none" w:sz="0" w:space="0" w:color="auto"/>
                    <w:bottom w:val="none" w:sz="0" w:space="0" w:color="auto"/>
                    <w:right w:val="none" w:sz="0" w:space="0" w:color="auto"/>
                  </w:divBdr>
                  <w:divsChild>
                    <w:div w:id="1297954167">
                      <w:marLeft w:val="0"/>
                      <w:marRight w:val="0"/>
                      <w:marTop w:val="0"/>
                      <w:marBottom w:val="0"/>
                      <w:divBdr>
                        <w:top w:val="none" w:sz="0" w:space="0" w:color="auto"/>
                        <w:left w:val="none" w:sz="0" w:space="0" w:color="auto"/>
                        <w:bottom w:val="none" w:sz="0" w:space="0" w:color="auto"/>
                        <w:right w:val="none" w:sz="0" w:space="0" w:color="auto"/>
                      </w:divBdr>
                    </w:div>
                  </w:divsChild>
                </w:div>
                <w:div w:id="920944368">
                  <w:marLeft w:val="0"/>
                  <w:marRight w:val="0"/>
                  <w:marTop w:val="0"/>
                  <w:marBottom w:val="0"/>
                  <w:divBdr>
                    <w:top w:val="none" w:sz="0" w:space="0" w:color="auto"/>
                    <w:left w:val="none" w:sz="0" w:space="0" w:color="auto"/>
                    <w:bottom w:val="none" w:sz="0" w:space="0" w:color="auto"/>
                    <w:right w:val="none" w:sz="0" w:space="0" w:color="auto"/>
                  </w:divBdr>
                  <w:divsChild>
                    <w:div w:id="1752579705">
                      <w:marLeft w:val="0"/>
                      <w:marRight w:val="0"/>
                      <w:marTop w:val="0"/>
                      <w:marBottom w:val="0"/>
                      <w:divBdr>
                        <w:top w:val="none" w:sz="0" w:space="0" w:color="auto"/>
                        <w:left w:val="none" w:sz="0" w:space="0" w:color="auto"/>
                        <w:bottom w:val="none" w:sz="0" w:space="0" w:color="auto"/>
                        <w:right w:val="none" w:sz="0" w:space="0" w:color="auto"/>
                      </w:divBdr>
                    </w:div>
                  </w:divsChild>
                </w:div>
                <w:div w:id="930622712">
                  <w:marLeft w:val="0"/>
                  <w:marRight w:val="0"/>
                  <w:marTop w:val="0"/>
                  <w:marBottom w:val="0"/>
                  <w:divBdr>
                    <w:top w:val="none" w:sz="0" w:space="0" w:color="auto"/>
                    <w:left w:val="none" w:sz="0" w:space="0" w:color="auto"/>
                    <w:bottom w:val="none" w:sz="0" w:space="0" w:color="auto"/>
                    <w:right w:val="none" w:sz="0" w:space="0" w:color="auto"/>
                  </w:divBdr>
                  <w:divsChild>
                    <w:div w:id="39522647">
                      <w:marLeft w:val="0"/>
                      <w:marRight w:val="0"/>
                      <w:marTop w:val="0"/>
                      <w:marBottom w:val="0"/>
                      <w:divBdr>
                        <w:top w:val="none" w:sz="0" w:space="0" w:color="auto"/>
                        <w:left w:val="none" w:sz="0" w:space="0" w:color="auto"/>
                        <w:bottom w:val="none" w:sz="0" w:space="0" w:color="auto"/>
                        <w:right w:val="none" w:sz="0" w:space="0" w:color="auto"/>
                      </w:divBdr>
                    </w:div>
                  </w:divsChild>
                </w:div>
                <w:div w:id="950013050">
                  <w:marLeft w:val="0"/>
                  <w:marRight w:val="0"/>
                  <w:marTop w:val="0"/>
                  <w:marBottom w:val="0"/>
                  <w:divBdr>
                    <w:top w:val="none" w:sz="0" w:space="0" w:color="auto"/>
                    <w:left w:val="none" w:sz="0" w:space="0" w:color="auto"/>
                    <w:bottom w:val="none" w:sz="0" w:space="0" w:color="auto"/>
                    <w:right w:val="none" w:sz="0" w:space="0" w:color="auto"/>
                  </w:divBdr>
                  <w:divsChild>
                    <w:div w:id="213661728">
                      <w:marLeft w:val="0"/>
                      <w:marRight w:val="0"/>
                      <w:marTop w:val="0"/>
                      <w:marBottom w:val="0"/>
                      <w:divBdr>
                        <w:top w:val="none" w:sz="0" w:space="0" w:color="auto"/>
                        <w:left w:val="none" w:sz="0" w:space="0" w:color="auto"/>
                        <w:bottom w:val="none" w:sz="0" w:space="0" w:color="auto"/>
                        <w:right w:val="none" w:sz="0" w:space="0" w:color="auto"/>
                      </w:divBdr>
                    </w:div>
                  </w:divsChild>
                </w:div>
                <w:div w:id="956983897">
                  <w:marLeft w:val="0"/>
                  <w:marRight w:val="0"/>
                  <w:marTop w:val="0"/>
                  <w:marBottom w:val="0"/>
                  <w:divBdr>
                    <w:top w:val="none" w:sz="0" w:space="0" w:color="auto"/>
                    <w:left w:val="none" w:sz="0" w:space="0" w:color="auto"/>
                    <w:bottom w:val="none" w:sz="0" w:space="0" w:color="auto"/>
                    <w:right w:val="none" w:sz="0" w:space="0" w:color="auto"/>
                  </w:divBdr>
                  <w:divsChild>
                    <w:div w:id="1577396048">
                      <w:marLeft w:val="0"/>
                      <w:marRight w:val="0"/>
                      <w:marTop w:val="0"/>
                      <w:marBottom w:val="0"/>
                      <w:divBdr>
                        <w:top w:val="none" w:sz="0" w:space="0" w:color="auto"/>
                        <w:left w:val="none" w:sz="0" w:space="0" w:color="auto"/>
                        <w:bottom w:val="none" w:sz="0" w:space="0" w:color="auto"/>
                        <w:right w:val="none" w:sz="0" w:space="0" w:color="auto"/>
                      </w:divBdr>
                    </w:div>
                  </w:divsChild>
                </w:div>
                <w:div w:id="972632807">
                  <w:marLeft w:val="0"/>
                  <w:marRight w:val="0"/>
                  <w:marTop w:val="0"/>
                  <w:marBottom w:val="0"/>
                  <w:divBdr>
                    <w:top w:val="none" w:sz="0" w:space="0" w:color="auto"/>
                    <w:left w:val="none" w:sz="0" w:space="0" w:color="auto"/>
                    <w:bottom w:val="none" w:sz="0" w:space="0" w:color="auto"/>
                    <w:right w:val="none" w:sz="0" w:space="0" w:color="auto"/>
                  </w:divBdr>
                  <w:divsChild>
                    <w:div w:id="1070080354">
                      <w:marLeft w:val="0"/>
                      <w:marRight w:val="0"/>
                      <w:marTop w:val="0"/>
                      <w:marBottom w:val="0"/>
                      <w:divBdr>
                        <w:top w:val="none" w:sz="0" w:space="0" w:color="auto"/>
                        <w:left w:val="none" w:sz="0" w:space="0" w:color="auto"/>
                        <w:bottom w:val="none" w:sz="0" w:space="0" w:color="auto"/>
                        <w:right w:val="none" w:sz="0" w:space="0" w:color="auto"/>
                      </w:divBdr>
                    </w:div>
                  </w:divsChild>
                </w:div>
                <w:div w:id="977370206">
                  <w:marLeft w:val="0"/>
                  <w:marRight w:val="0"/>
                  <w:marTop w:val="0"/>
                  <w:marBottom w:val="0"/>
                  <w:divBdr>
                    <w:top w:val="none" w:sz="0" w:space="0" w:color="auto"/>
                    <w:left w:val="none" w:sz="0" w:space="0" w:color="auto"/>
                    <w:bottom w:val="none" w:sz="0" w:space="0" w:color="auto"/>
                    <w:right w:val="none" w:sz="0" w:space="0" w:color="auto"/>
                  </w:divBdr>
                  <w:divsChild>
                    <w:div w:id="19938133">
                      <w:marLeft w:val="0"/>
                      <w:marRight w:val="0"/>
                      <w:marTop w:val="0"/>
                      <w:marBottom w:val="0"/>
                      <w:divBdr>
                        <w:top w:val="none" w:sz="0" w:space="0" w:color="auto"/>
                        <w:left w:val="none" w:sz="0" w:space="0" w:color="auto"/>
                        <w:bottom w:val="none" w:sz="0" w:space="0" w:color="auto"/>
                        <w:right w:val="none" w:sz="0" w:space="0" w:color="auto"/>
                      </w:divBdr>
                    </w:div>
                  </w:divsChild>
                </w:div>
                <w:div w:id="980813154">
                  <w:marLeft w:val="0"/>
                  <w:marRight w:val="0"/>
                  <w:marTop w:val="0"/>
                  <w:marBottom w:val="0"/>
                  <w:divBdr>
                    <w:top w:val="none" w:sz="0" w:space="0" w:color="auto"/>
                    <w:left w:val="none" w:sz="0" w:space="0" w:color="auto"/>
                    <w:bottom w:val="none" w:sz="0" w:space="0" w:color="auto"/>
                    <w:right w:val="none" w:sz="0" w:space="0" w:color="auto"/>
                  </w:divBdr>
                  <w:divsChild>
                    <w:div w:id="673147619">
                      <w:marLeft w:val="0"/>
                      <w:marRight w:val="0"/>
                      <w:marTop w:val="0"/>
                      <w:marBottom w:val="0"/>
                      <w:divBdr>
                        <w:top w:val="none" w:sz="0" w:space="0" w:color="auto"/>
                        <w:left w:val="none" w:sz="0" w:space="0" w:color="auto"/>
                        <w:bottom w:val="none" w:sz="0" w:space="0" w:color="auto"/>
                        <w:right w:val="none" w:sz="0" w:space="0" w:color="auto"/>
                      </w:divBdr>
                    </w:div>
                  </w:divsChild>
                </w:div>
                <w:div w:id="981664897">
                  <w:marLeft w:val="0"/>
                  <w:marRight w:val="0"/>
                  <w:marTop w:val="0"/>
                  <w:marBottom w:val="0"/>
                  <w:divBdr>
                    <w:top w:val="none" w:sz="0" w:space="0" w:color="auto"/>
                    <w:left w:val="none" w:sz="0" w:space="0" w:color="auto"/>
                    <w:bottom w:val="none" w:sz="0" w:space="0" w:color="auto"/>
                    <w:right w:val="none" w:sz="0" w:space="0" w:color="auto"/>
                  </w:divBdr>
                  <w:divsChild>
                    <w:div w:id="1690057677">
                      <w:marLeft w:val="0"/>
                      <w:marRight w:val="0"/>
                      <w:marTop w:val="0"/>
                      <w:marBottom w:val="0"/>
                      <w:divBdr>
                        <w:top w:val="none" w:sz="0" w:space="0" w:color="auto"/>
                        <w:left w:val="none" w:sz="0" w:space="0" w:color="auto"/>
                        <w:bottom w:val="none" w:sz="0" w:space="0" w:color="auto"/>
                        <w:right w:val="none" w:sz="0" w:space="0" w:color="auto"/>
                      </w:divBdr>
                    </w:div>
                  </w:divsChild>
                </w:div>
                <w:div w:id="986667448">
                  <w:marLeft w:val="0"/>
                  <w:marRight w:val="0"/>
                  <w:marTop w:val="0"/>
                  <w:marBottom w:val="0"/>
                  <w:divBdr>
                    <w:top w:val="none" w:sz="0" w:space="0" w:color="auto"/>
                    <w:left w:val="none" w:sz="0" w:space="0" w:color="auto"/>
                    <w:bottom w:val="none" w:sz="0" w:space="0" w:color="auto"/>
                    <w:right w:val="none" w:sz="0" w:space="0" w:color="auto"/>
                  </w:divBdr>
                  <w:divsChild>
                    <w:div w:id="420882249">
                      <w:marLeft w:val="0"/>
                      <w:marRight w:val="0"/>
                      <w:marTop w:val="0"/>
                      <w:marBottom w:val="0"/>
                      <w:divBdr>
                        <w:top w:val="none" w:sz="0" w:space="0" w:color="auto"/>
                        <w:left w:val="none" w:sz="0" w:space="0" w:color="auto"/>
                        <w:bottom w:val="none" w:sz="0" w:space="0" w:color="auto"/>
                        <w:right w:val="none" w:sz="0" w:space="0" w:color="auto"/>
                      </w:divBdr>
                    </w:div>
                  </w:divsChild>
                </w:div>
                <w:div w:id="994459517">
                  <w:marLeft w:val="0"/>
                  <w:marRight w:val="0"/>
                  <w:marTop w:val="0"/>
                  <w:marBottom w:val="0"/>
                  <w:divBdr>
                    <w:top w:val="none" w:sz="0" w:space="0" w:color="auto"/>
                    <w:left w:val="none" w:sz="0" w:space="0" w:color="auto"/>
                    <w:bottom w:val="none" w:sz="0" w:space="0" w:color="auto"/>
                    <w:right w:val="none" w:sz="0" w:space="0" w:color="auto"/>
                  </w:divBdr>
                  <w:divsChild>
                    <w:div w:id="2006476015">
                      <w:marLeft w:val="0"/>
                      <w:marRight w:val="0"/>
                      <w:marTop w:val="0"/>
                      <w:marBottom w:val="0"/>
                      <w:divBdr>
                        <w:top w:val="none" w:sz="0" w:space="0" w:color="auto"/>
                        <w:left w:val="none" w:sz="0" w:space="0" w:color="auto"/>
                        <w:bottom w:val="none" w:sz="0" w:space="0" w:color="auto"/>
                        <w:right w:val="none" w:sz="0" w:space="0" w:color="auto"/>
                      </w:divBdr>
                    </w:div>
                  </w:divsChild>
                </w:div>
                <w:div w:id="1015501783">
                  <w:marLeft w:val="0"/>
                  <w:marRight w:val="0"/>
                  <w:marTop w:val="0"/>
                  <w:marBottom w:val="0"/>
                  <w:divBdr>
                    <w:top w:val="none" w:sz="0" w:space="0" w:color="auto"/>
                    <w:left w:val="none" w:sz="0" w:space="0" w:color="auto"/>
                    <w:bottom w:val="none" w:sz="0" w:space="0" w:color="auto"/>
                    <w:right w:val="none" w:sz="0" w:space="0" w:color="auto"/>
                  </w:divBdr>
                  <w:divsChild>
                    <w:div w:id="1018192137">
                      <w:marLeft w:val="0"/>
                      <w:marRight w:val="0"/>
                      <w:marTop w:val="0"/>
                      <w:marBottom w:val="0"/>
                      <w:divBdr>
                        <w:top w:val="none" w:sz="0" w:space="0" w:color="auto"/>
                        <w:left w:val="none" w:sz="0" w:space="0" w:color="auto"/>
                        <w:bottom w:val="none" w:sz="0" w:space="0" w:color="auto"/>
                        <w:right w:val="none" w:sz="0" w:space="0" w:color="auto"/>
                      </w:divBdr>
                    </w:div>
                  </w:divsChild>
                </w:div>
                <w:div w:id="1016926388">
                  <w:marLeft w:val="0"/>
                  <w:marRight w:val="0"/>
                  <w:marTop w:val="0"/>
                  <w:marBottom w:val="0"/>
                  <w:divBdr>
                    <w:top w:val="none" w:sz="0" w:space="0" w:color="auto"/>
                    <w:left w:val="none" w:sz="0" w:space="0" w:color="auto"/>
                    <w:bottom w:val="none" w:sz="0" w:space="0" w:color="auto"/>
                    <w:right w:val="none" w:sz="0" w:space="0" w:color="auto"/>
                  </w:divBdr>
                  <w:divsChild>
                    <w:div w:id="1580555559">
                      <w:marLeft w:val="0"/>
                      <w:marRight w:val="0"/>
                      <w:marTop w:val="0"/>
                      <w:marBottom w:val="0"/>
                      <w:divBdr>
                        <w:top w:val="none" w:sz="0" w:space="0" w:color="auto"/>
                        <w:left w:val="none" w:sz="0" w:space="0" w:color="auto"/>
                        <w:bottom w:val="none" w:sz="0" w:space="0" w:color="auto"/>
                        <w:right w:val="none" w:sz="0" w:space="0" w:color="auto"/>
                      </w:divBdr>
                    </w:div>
                  </w:divsChild>
                </w:div>
                <w:div w:id="1024526332">
                  <w:marLeft w:val="0"/>
                  <w:marRight w:val="0"/>
                  <w:marTop w:val="0"/>
                  <w:marBottom w:val="0"/>
                  <w:divBdr>
                    <w:top w:val="none" w:sz="0" w:space="0" w:color="auto"/>
                    <w:left w:val="none" w:sz="0" w:space="0" w:color="auto"/>
                    <w:bottom w:val="none" w:sz="0" w:space="0" w:color="auto"/>
                    <w:right w:val="none" w:sz="0" w:space="0" w:color="auto"/>
                  </w:divBdr>
                  <w:divsChild>
                    <w:div w:id="113329015">
                      <w:marLeft w:val="0"/>
                      <w:marRight w:val="0"/>
                      <w:marTop w:val="0"/>
                      <w:marBottom w:val="0"/>
                      <w:divBdr>
                        <w:top w:val="none" w:sz="0" w:space="0" w:color="auto"/>
                        <w:left w:val="none" w:sz="0" w:space="0" w:color="auto"/>
                        <w:bottom w:val="none" w:sz="0" w:space="0" w:color="auto"/>
                        <w:right w:val="none" w:sz="0" w:space="0" w:color="auto"/>
                      </w:divBdr>
                    </w:div>
                  </w:divsChild>
                </w:div>
                <w:div w:id="1042553745">
                  <w:marLeft w:val="0"/>
                  <w:marRight w:val="0"/>
                  <w:marTop w:val="0"/>
                  <w:marBottom w:val="0"/>
                  <w:divBdr>
                    <w:top w:val="none" w:sz="0" w:space="0" w:color="auto"/>
                    <w:left w:val="none" w:sz="0" w:space="0" w:color="auto"/>
                    <w:bottom w:val="none" w:sz="0" w:space="0" w:color="auto"/>
                    <w:right w:val="none" w:sz="0" w:space="0" w:color="auto"/>
                  </w:divBdr>
                  <w:divsChild>
                    <w:div w:id="1310398097">
                      <w:marLeft w:val="0"/>
                      <w:marRight w:val="0"/>
                      <w:marTop w:val="0"/>
                      <w:marBottom w:val="0"/>
                      <w:divBdr>
                        <w:top w:val="none" w:sz="0" w:space="0" w:color="auto"/>
                        <w:left w:val="none" w:sz="0" w:space="0" w:color="auto"/>
                        <w:bottom w:val="none" w:sz="0" w:space="0" w:color="auto"/>
                        <w:right w:val="none" w:sz="0" w:space="0" w:color="auto"/>
                      </w:divBdr>
                    </w:div>
                  </w:divsChild>
                </w:div>
                <w:div w:id="1053626071">
                  <w:marLeft w:val="0"/>
                  <w:marRight w:val="0"/>
                  <w:marTop w:val="0"/>
                  <w:marBottom w:val="0"/>
                  <w:divBdr>
                    <w:top w:val="none" w:sz="0" w:space="0" w:color="auto"/>
                    <w:left w:val="none" w:sz="0" w:space="0" w:color="auto"/>
                    <w:bottom w:val="none" w:sz="0" w:space="0" w:color="auto"/>
                    <w:right w:val="none" w:sz="0" w:space="0" w:color="auto"/>
                  </w:divBdr>
                  <w:divsChild>
                    <w:div w:id="111439848">
                      <w:marLeft w:val="0"/>
                      <w:marRight w:val="0"/>
                      <w:marTop w:val="0"/>
                      <w:marBottom w:val="0"/>
                      <w:divBdr>
                        <w:top w:val="none" w:sz="0" w:space="0" w:color="auto"/>
                        <w:left w:val="none" w:sz="0" w:space="0" w:color="auto"/>
                        <w:bottom w:val="none" w:sz="0" w:space="0" w:color="auto"/>
                        <w:right w:val="none" w:sz="0" w:space="0" w:color="auto"/>
                      </w:divBdr>
                    </w:div>
                  </w:divsChild>
                </w:div>
                <w:div w:id="1078137167">
                  <w:marLeft w:val="0"/>
                  <w:marRight w:val="0"/>
                  <w:marTop w:val="0"/>
                  <w:marBottom w:val="0"/>
                  <w:divBdr>
                    <w:top w:val="none" w:sz="0" w:space="0" w:color="auto"/>
                    <w:left w:val="none" w:sz="0" w:space="0" w:color="auto"/>
                    <w:bottom w:val="none" w:sz="0" w:space="0" w:color="auto"/>
                    <w:right w:val="none" w:sz="0" w:space="0" w:color="auto"/>
                  </w:divBdr>
                  <w:divsChild>
                    <w:div w:id="1960453821">
                      <w:marLeft w:val="0"/>
                      <w:marRight w:val="0"/>
                      <w:marTop w:val="0"/>
                      <w:marBottom w:val="0"/>
                      <w:divBdr>
                        <w:top w:val="none" w:sz="0" w:space="0" w:color="auto"/>
                        <w:left w:val="none" w:sz="0" w:space="0" w:color="auto"/>
                        <w:bottom w:val="none" w:sz="0" w:space="0" w:color="auto"/>
                        <w:right w:val="none" w:sz="0" w:space="0" w:color="auto"/>
                      </w:divBdr>
                    </w:div>
                  </w:divsChild>
                </w:div>
                <w:div w:id="1083986863">
                  <w:marLeft w:val="0"/>
                  <w:marRight w:val="0"/>
                  <w:marTop w:val="0"/>
                  <w:marBottom w:val="0"/>
                  <w:divBdr>
                    <w:top w:val="none" w:sz="0" w:space="0" w:color="auto"/>
                    <w:left w:val="none" w:sz="0" w:space="0" w:color="auto"/>
                    <w:bottom w:val="none" w:sz="0" w:space="0" w:color="auto"/>
                    <w:right w:val="none" w:sz="0" w:space="0" w:color="auto"/>
                  </w:divBdr>
                  <w:divsChild>
                    <w:div w:id="810755887">
                      <w:marLeft w:val="0"/>
                      <w:marRight w:val="0"/>
                      <w:marTop w:val="0"/>
                      <w:marBottom w:val="0"/>
                      <w:divBdr>
                        <w:top w:val="none" w:sz="0" w:space="0" w:color="auto"/>
                        <w:left w:val="none" w:sz="0" w:space="0" w:color="auto"/>
                        <w:bottom w:val="none" w:sz="0" w:space="0" w:color="auto"/>
                        <w:right w:val="none" w:sz="0" w:space="0" w:color="auto"/>
                      </w:divBdr>
                    </w:div>
                  </w:divsChild>
                </w:div>
                <w:div w:id="1089154103">
                  <w:marLeft w:val="0"/>
                  <w:marRight w:val="0"/>
                  <w:marTop w:val="0"/>
                  <w:marBottom w:val="0"/>
                  <w:divBdr>
                    <w:top w:val="none" w:sz="0" w:space="0" w:color="auto"/>
                    <w:left w:val="none" w:sz="0" w:space="0" w:color="auto"/>
                    <w:bottom w:val="none" w:sz="0" w:space="0" w:color="auto"/>
                    <w:right w:val="none" w:sz="0" w:space="0" w:color="auto"/>
                  </w:divBdr>
                  <w:divsChild>
                    <w:div w:id="1884752271">
                      <w:marLeft w:val="0"/>
                      <w:marRight w:val="0"/>
                      <w:marTop w:val="0"/>
                      <w:marBottom w:val="0"/>
                      <w:divBdr>
                        <w:top w:val="none" w:sz="0" w:space="0" w:color="auto"/>
                        <w:left w:val="none" w:sz="0" w:space="0" w:color="auto"/>
                        <w:bottom w:val="none" w:sz="0" w:space="0" w:color="auto"/>
                        <w:right w:val="none" w:sz="0" w:space="0" w:color="auto"/>
                      </w:divBdr>
                    </w:div>
                  </w:divsChild>
                </w:div>
                <w:div w:id="1092622249">
                  <w:marLeft w:val="0"/>
                  <w:marRight w:val="0"/>
                  <w:marTop w:val="0"/>
                  <w:marBottom w:val="0"/>
                  <w:divBdr>
                    <w:top w:val="none" w:sz="0" w:space="0" w:color="auto"/>
                    <w:left w:val="none" w:sz="0" w:space="0" w:color="auto"/>
                    <w:bottom w:val="none" w:sz="0" w:space="0" w:color="auto"/>
                    <w:right w:val="none" w:sz="0" w:space="0" w:color="auto"/>
                  </w:divBdr>
                  <w:divsChild>
                    <w:div w:id="2071807886">
                      <w:marLeft w:val="0"/>
                      <w:marRight w:val="0"/>
                      <w:marTop w:val="0"/>
                      <w:marBottom w:val="0"/>
                      <w:divBdr>
                        <w:top w:val="none" w:sz="0" w:space="0" w:color="auto"/>
                        <w:left w:val="none" w:sz="0" w:space="0" w:color="auto"/>
                        <w:bottom w:val="none" w:sz="0" w:space="0" w:color="auto"/>
                        <w:right w:val="none" w:sz="0" w:space="0" w:color="auto"/>
                      </w:divBdr>
                    </w:div>
                  </w:divsChild>
                </w:div>
                <w:div w:id="1112550165">
                  <w:marLeft w:val="0"/>
                  <w:marRight w:val="0"/>
                  <w:marTop w:val="0"/>
                  <w:marBottom w:val="0"/>
                  <w:divBdr>
                    <w:top w:val="none" w:sz="0" w:space="0" w:color="auto"/>
                    <w:left w:val="none" w:sz="0" w:space="0" w:color="auto"/>
                    <w:bottom w:val="none" w:sz="0" w:space="0" w:color="auto"/>
                    <w:right w:val="none" w:sz="0" w:space="0" w:color="auto"/>
                  </w:divBdr>
                  <w:divsChild>
                    <w:div w:id="756024452">
                      <w:marLeft w:val="0"/>
                      <w:marRight w:val="0"/>
                      <w:marTop w:val="0"/>
                      <w:marBottom w:val="0"/>
                      <w:divBdr>
                        <w:top w:val="none" w:sz="0" w:space="0" w:color="auto"/>
                        <w:left w:val="none" w:sz="0" w:space="0" w:color="auto"/>
                        <w:bottom w:val="none" w:sz="0" w:space="0" w:color="auto"/>
                        <w:right w:val="none" w:sz="0" w:space="0" w:color="auto"/>
                      </w:divBdr>
                    </w:div>
                  </w:divsChild>
                </w:div>
                <w:div w:id="1124230838">
                  <w:marLeft w:val="0"/>
                  <w:marRight w:val="0"/>
                  <w:marTop w:val="0"/>
                  <w:marBottom w:val="0"/>
                  <w:divBdr>
                    <w:top w:val="none" w:sz="0" w:space="0" w:color="auto"/>
                    <w:left w:val="none" w:sz="0" w:space="0" w:color="auto"/>
                    <w:bottom w:val="none" w:sz="0" w:space="0" w:color="auto"/>
                    <w:right w:val="none" w:sz="0" w:space="0" w:color="auto"/>
                  </w:divBdr>
                  <w:divsChild>
                    <w:div w:id="1305742348">
                      <w:marLeft w:val="0"/>
                      <w:marRight w:val="0"/>
                      <w:marTop w:val="0"/>
                      <w:marBottom w:val="0"/>
                      <w:divBdr>
                        <w:top w:val="none" w:sz="0" w:space="0" w:color="auto"/>
                        <w:left w:val="none" w:sz="0" w:space="0" w:color="auto"/>
                        <w:bottom w:val="none" w:sz="0" w:space="0" w:color="auto"/>
                        <w:right w:val="none" w:sz="0" w:space="0" w:color="auto"/>
                      </w:divBdr>
                    </w:div>
                  </w:divsChild>
                </w:div>
                <w:div w:id="1124352665">
                  <w:marLeft w:val="0"/>
                  <w:marRight w:val="0"/>
                  <w:marTop w:val="0"/>
                  <w:marBottom w:val="0"/>
                  <w:divBdr>
                    <w:top w:val="none" w:sz="0" w:space="0" w:color="auto"/>
                    <w:left w:val="none" w:sz="0" w:space="0" w:color="auto"/>
                    <w:bottom w:val="none" w:sz="0" w:space="0" w:color="auto"/>
                    <w:right w:val="none" w:sz="0" w:space="0" w:color="auto"/>
                  </w:divBdr>
                  <w:divsChild>
                    <w:div w:id="1415517801">
                      <w:marLeft w:val="0"/>
                      <w:marRight w:val="0"/>
                      <w:marTop w:val="0"/>
                      <w:marBottom w:val="0"/>
                      <w:divBdr>
                        <w:top w:val="none" w:sz="0" w:space="0" w:color="auto"/>
                        <w:left w:val="none" w:sz="0" w:space="0" w:color="auto"/>
                        <w:bottom w:val="none" w:sz="0" w:space="0" w:color="auto"/>
                        <w:right w:val="none" w:sz="0" w:space="0" w:color="auto"/>
                      </w:divBdr>
                    </w:div>
                  </w:divsChild>
                </w:div>
                <w:div w:id="1127772826">
                  <w:marLeft w:val="0"/>
                  <w:marRight w:val="0"/>
                  <w:marTop w:val="0"/>
                  <w:marBottom w:val="0"/>
                  <w:divBdr>
                    <w:top w:val="none" w:sz="0" w:space="0" w:color="auto"/>
                    <w:left w:val="none" w:sz="0" w:space="0" w:color="auto"/>
                    <w:bottom w:val="none" w:sz="0" w:space="0" w:color="auto"/>
                    <w:right w:val="none" w:sz="0" w:space="0" w:color="auto"/>
                  </w:divBdr>
                  <w:divsChild>
                    <w:div w:id="1910269831">
                      <w:marLeft w:val="0"/>
                      <w:marRight w:val="0"/>
                      <w:marTop w:val="0"/>
                      <w:marBottom w:val="0"/>
                      <w:divBdr>
                        <w:top w:val="none" w:sz="0" w:space="0" w:color="auto"/>
                        <w:left w:val="none" w:sz="0" w:space="0" w:color="auto"/>
                        <w:bottom w:val="none" w:sz="0" w:space="0" w:color="auto"/>
                        <w:right w:val="none" w:sz="0" w:space="0" w:color="auto"/>
                      </w:divBdr>
                    </w:div>
                  </w:divsChild>
                </w:div>
                <w:div w:id="1156609648">
                  <w:marLeft w:val="0"/>
                  <w:marRight w:val="0"/>
                  <w:marTop w:val="0"/>
                  <w:marBottom w:val="0"/>
                  <w:divBdr>
                    <w:top w:val="none" w:sz="0" w:space="0" w:color="auto"/>
                    <w:left w:val="none" w:sz="0" w:space="0" w:color="auto"/>
                    <w:bottom w:val="none" w:sz="0" w:space="0" w:color="auto"/>
                    <w:right w:val="none" w:sz="0" w:space="0" w:color="auto"/>
                  </w:divBdr>
                  <w:divsChild>
                    <w:div w:id="885996136">
                      <w:marLeft w:val="0"/>
                      <w:marRight w:val="0"/>
                      <w:marTop w:val="0"/>
                      <w:marBottom w:val="0"/>
                      <w:divBdr>
                        <w:top w:val="none" w:sz="0" w:space="0" w:color="auto"/>
                        <w:left w:val="none" w:sz="0" w:space="0" w:color="auto"/>
                        <w:bottom w:val="none" w:sz="0" w:space="0" w:color="auto"/>
                        <w:right w:val="none" w:sz="0" w:space="0" w:color="auto"/>
                      </w:divBdr>
                    </w:div>
                  </w:divsChild>
                </w:div>
                <w:div w:id="1176724254">
                  <w:marLeft w:val="0"/>
                  <w:marRight w:val="0"/>
                  <w:marTop w:val="0"/>
                  <w:marBottom w:val="0"/>
                  <w:divBdr>
                    <w:top w:val="none" w:sz="0" w:space="0" w:color="auto"/>
                    <w:left w:val="none" w:sz="0" w:space="0" w:color="auto"/>
                    <w:bottom w:val="none" w:sz="0" w:space="0" w:color="auto"/>
                    <w:right w:val="none" w:sz="0" w:space="0" w:color="auto"/>
                  </w:divBdr>
                  <w:divsChild>
                    <w:div w:id="2024625887">
                      <w:marLeft w:val="0"/>
                      <w:marRight w:val="0"/>
                      <w:marTop w:val="0"/>
                      <w:marBottom w:val="0"/>
                      <w:divBdr>
                        <w:top w:val="none" w:sz="0" w:space="0" w:color="auto"/>
                        <w:left w:val="none" w:sz="0" w:space="0" w:color="auto"/>
                        <w:bottom w:val="none" w:sz="0" w:space="0" w:color="auto"/>
                        <w:right w:val="none" w:sz="0" w:space="0" w:color="auto"/>
                      </w:divBdr>
                    </w:div>
                  </w:divsChild>
                </w:div>
                <w:div w:id="1186139178">
                  <w:marLeft w:val="0"/>
                  <w:marRight w:val="0"/>
                  <w:marTop w:val="0"/>
                  <w:marBottom w:val="0"/>
                  <w:divBdr>
                    <w:top w:val="none" w:sz="0" w:space="0" w:color="auto"/>
                    <w:left w:val="none" w:sz="0" w:space="0" w:color="auto"/>
                    <w:bottom w:val="none" w:sz="0" w:space="0" w:color="auto"/>
                    <w:right w:val="none" w:sz="0" w:space="0" w:color="auto"/>
                  </w:divBdr>
                  <w:divsChild>
                    <w:div w:id="996492631">
                      <w:marLeft w:val="0"/>
                      <w:marRight w:val="0"/>
                      <w:marTop w:val="0"/>
                      <w:marBottom w:val="0"/>
                      <w:divBdr>
                        <w:top w:val="none" w:sz="0" w:space="0" w:color="auto"/>
                        <w:left w:val="none" w:sz="0" w:space="0" w:color="auto"/>
                        <w:bottom w:val="none" w:sz="0" w:space="0" w:color="auto"/>
                        <w:right w:val="none" w:sz="0" w:space="0" w:color="auto"/>
                      </w:divBdr>
                    </w:div>
                  </w:divsChild>
                </w:div>
                <w:div w:id="1186208395">
                  <w:marLeft w:val="0"/>
                  <w:marRight w:val="0"/>
                  <w:marTop w:val="0"/>
                  <w:marBottom w:val="0"/>
                  <w:divBdr>
                    <w:top w:val="none" w:sz="0" w:space="0" w:color="auto"/>
                    <w:left w:val="none" w:sz="0" w:space="0" w:color="auto"/>
                    <w:bottom w:val="none" w:sz="0" w:space="0" w:color="auto"/>
                    <w:right w:val="none" w:sz="0" w:space="0" w:color="auto"/>
                  </w:divBdr>
                  <w:divsChild>
                    <w:div w:id="1208182086">
                      <w:marLeft w:val="0"/>
                      <w:marRight w:val="0"/>
                      <w:marTop w:val="0"/>
                      <w:marBottom w:val="0"/>
                      <w:divBdr>
                        <w:top w:val="none" w:sz="0" w:space="0" w:color="auto"/>
                        <w:left w:val="none" w:sz="0" w:space="0" w:color="auto"/>
                        <w:bottom w:val="none" w:sz="0" w:space="0" w:color="auto"/>
                        <w:right w:val="none" w:sz="0" w:space="0" w:color="auto"/>
                      </w:divBdr>
                    </w:div>
                  </w:divsChild>
                </w:div>
                <w:div w:id="1202400456">
                  <w:marLeft w:val="0"/>
                  <w:marRight w:val="0"/>
                  <w:marTop w:val="0"/>
                  <w:marBottom w:val="0"/>
                  <w:divBdr>
                    <w:top w:val="none" w:sz="0" w:space="0" w:color="auto"/>
                    <w:left w:val="none" w:sz="0" w:space="0" w:color="auto"/>
                    <w:bottom w:val="none" w:sz="0" w:space="0" w:color="auto"/>
                    <w:right w:val="none" w:sz="0" w:space="0" w:color="auto"/>
                  </w:divBdr>
                  <w:divsChild>
                    <w:div w:id="961617597">
                      <w:marLeft w:val="0"/>
                      <w:marRight w:val="0"/>
                      <w:marTop w:val="0"/>
                      <w:marBottom w:val="0"/>
                      <w:divBdr>
                        <w:top w:val="none" w:sz="0" w:space="0" w:color="auto"/>
                        <w:left w:val="none" w:sz="0" w:space="0" w:color="auto"/>
                        <w:bottom w:val="none" w:sz="0" w:space="0" w:color="auto"/>
                        <w:right w:val="none" w:sz="0" w:space="0" w:color="auto"/>
                      </w:divBdr>
                    </w:div>
                  </w:divsChild>
                </w:div>
                <w:div w:id="1231580542">
                  <w:marLeft w:val="0"/>
                  <w:marRight w:val="0"/>
                  <w:marTop w:val="0"/>
                  <w:marBottom w:val="0"/>
                  <w:divBdr>
                    <w:top w:val="none" w:sz="0" w:space="0" w:color="auto"/>
                    <w:left w:val="none" w:sz="0" w:space="0" w:color="auto"/>
                    <w:bottom w:val="none" w:sz="0" w:space="0" w:color="auto"/>
                    <w:right w:val="none" w:sz="0" w:space="0" w:color="auto"/>
                  </w:divBdr>
                  <w:divsChild>
                    <w:div w:id="1675180238">
                      <w:marLeft w:val="0"/>
                      <w:marRight w:val="0"/>
                      <w:marTop w:val="0"/>
                      <w:marBottom w:val="0"/>
                      <w:divBdr>
                        <w:top w:val="none" w:sz="0" w:space="0" w:color="auto"/>
                        <w:left w:val="none" w:sz="0" w:space="0" w:color="auto"/>
                        <w:bottom w:val="none" w:sz="0" w:space="0" w:color="auto"/>
                        <w:right w:val="none" w:sz="0" w:space="0" w:color="auto"/>
                      </w:divBdr>
                    </w:div>
                  </w:divsChild>
                </w:div>
                <w:div w:id="1236470410">
                  <w:marLeft w:val="0"/>
                  <w:marRight w:val="0"/>
                  <w:marTop w:val="0"/>
                  <w:marBottom w:val="0"/>
                  <w:divBdr>
                    <w:top w:val="none" w:sz="0" w:space="0" w:color="auto"/>
                    <w:left w:val="none" w:sz="0" w:space="0" w:color="auto"/>
                    <w:bottom w:val="none" w:sz="0" w:space="0" w:color="auto"/>
                    <w:right w:val="none" w:sz="0" w:space="0" w:color="auto"/>
                  </w:divBdr>
                  <w:divsChild>
                    <w:div w:id="730810358">
                      <w:marLeft w:val="0"/>
                      <w:marRight w:val="0"/>
                      <w:marTop w:val="0"/>
                      <w:marBottom w:val="0"/>
                      <w:divBdr>
                        <w:top w:val="none" w:sz="0" w:space="0" w:color="auto"/>
                        <w:left w:val="none" w:sz="0" w:space="0" w:color="auto"/>
                        <w:bottom w:val="none" w:sz="0" w:space="0" w:color="auto"/>
                        <w:right w:val="none" w:sz="0" w:space="0" w:color="auto"/>
                      </w:divBdr>
                    </w:div>
                  </w:divsChild>
                </w:div>
                <w:div w:id="1256938127">
                  <w:marLeft w:val="0"/>
                  <w:marRight w:val="0"/>
                  <w:marTop w:val="0"/>
                  <w:marBottom w:val="0"/>
                  <w:divBdr>
                    <w:top w:val="none" w:sz="0" w:space="0" w:color="auto"/>
                    <w:left w:val="none" w:sz="0" w:space="0" w:color="auto"/>
                    <w:bottom w:val="none" w:sz="0" w:space="0" w:color="auto"/>
                    <w:right w:val="none" w:sz="0" w:space="0" w:color="auto"/>
                  </w:divBdr>
                  <w:divsChild>
                    <w:div w:id="1020742533">
                      <w:marLeft w:val="0"/>
                      <w:marRight w:val="0"/>
                      <w:marTop w:val="0"/>
                      <w:marBottom w:val="0"/>
                      <w:divBdr>
                        <w:top w:val="none" w:sz="0" w:space="0" w:color="auto"/>
                        <w:left w:val="none" w:sz="0" w:space="0" w:color="auto"/>
                        <w:bottom w:val="none" w:sz="0" w:space="0" w:color="auto"/>
                        <w:right w:val="none" w:sz="0" w:space="0" w:color="auto"/>
                      </w:divBdr>
                    </w:div>
                  </w:divsChild>
                </w:div>
                <w:div w:id="1269848065">
                  <w:marLeft w:val="0"/>
                  <w:marRight w:val="0"/>
                  <w:marTop w:val="0"/>
                  <w:marBottom w:val="0"/>
                  <w:divBdr>
                    <w:top w:val="none" w:sz="0" w:space="0" w:color="auto"/>
                    <w:left w:val="none" w:sz="0" w:space="0" w:color="auto"/>
                    <w:bottom w:val="none" w:sz="0" w:space="0" w:color="auto"/>
                    <w:right w:val="none" w:sz="0" w:space="0" w:color="auto"/>
                  </w:divBdr>
                  <w:divsChild>
                    <w:div w:id="564023797">
                      <w:marLeft w:val="0"/>
                      <w:marRight w:val="0"/>
                      <w:marTop w:val="0"/>
                      <w:marBottom w:val="0"/>
                      <w:divBdr>
                        <w:top w:val="none" w:sz="0" w:space="0" w:color="auto"/>
                        <w:left w:val="none" w:sz="0" w:space="0" w:color="auto"/>
                        <w:bottom w:val="none" w:sz="0" w:space="0" w:color="auto"/>
                        <w:right w:val="none" w:sz="0" w:space="0" w:color="auto"/>
                      </w:divBdr>
                    </w:div>
                  </w:divsChild>
                </w:div>
                <w:div w:id="1272669514">
                  <w:marLeft w:val="0"/>
                  <w:marRight w:val="0"/>
                  <w:marTop w:val="0"/>
                  <w:marBottom w:val="0"/>
                  <w:divBdr>
                    <w:top w:val="none" w:sz="0" w:space="0" w:color="auto"/>
                    <w:left w:val="none" w:sz="0" w:space="0" w:color="auto"/>
                    <w:bottom w:val="none" w:sz="0" w:space="0" w:color="auto"/>
                    <w:right w:val="none" w:sz="0" w:space="0" w:color="auto"/>
                  </w:divBdr>
                  <w:divsChild>
                    <w:div w:id="1583025412">
                      <w:marLeft w:val="0"/>
                      <w:marRight w:val="0"/>
                      <w:marTop w:val="0"/>
                      <w:marBottom w:val="0"/>
                      <w:divBdr>
                        <w:top w:val="none" w:sz="0" w:space="0" w:color="auto"/>
                        <w:left w:val="none" w:sz="0" w:space="0" w:color="auto"/>
                        <w:bottom w:val="none" w:sz="0" w:space="0" w:color="auto"/>
                        <w:right w:val="none" w:sz="0" w:space="0" w:color="auto"/>
                      </w:divBdr>
                    </w:div>
                  </w:divsChild>
                </w:div>
                <w:div w:id="1286042365">
                  <w:marLeft w:val="0"/>
                  <w:marRight w:val="0"/>
                  <w:marTop w:val="0"/>
                  <w:marBottom w:val="0"/>
                  <w:divBdr>
                    <w:top w:val="none" w:sz="0" w:space="0" w:color="auto"/>
                    <w:left w:val="none" w:sz="0" w:space="0" w:color="auto"/>
                    <w:bottom w:val="none" w:sz="0" w:space="0" w:color="auto"/>
                    <w:right w:val="none" w:sz="0" w:space="0" w:color="auto"/>
                  </w:divBdr>
                  <w:divsChild>
                    <w:div w:id="1499151763">
                      <w:marLeft w:val="0"/>
                      <w:marRight w:val="0"/>
                      <w:marTop w:val="0"/>
                      <w:marBottom w:val="0"/>
                      <w:divBdr>
                        <w:top w:val="none" w:sz="0" w:space="0" w:color="auto"/>
                        <w:left w:val="none" w:sz="0" w:space="0" w:color="auto"/>
                        <w:bottom w:val="none" w:sz="0" w:space="0" w:color="auto"/>
                        <w:right w:val="none" w:sz="0" w:space="0" w:color="auto"/>
                      </w:divBdr>
                    </w:div>
                  </w:divsChild>
                </w:div>
                <w:div w:id="1287932352">
                  <w:marLeft w:val="0"/>
                  <w:marRight w:val="0"/>
                  <w:marTop w:val="0"/>
                  <w:marBottom w:val="0"/>
                  <w:divBdr>
                    <w:top w:val="none" w:sz="0" w:space="0" w:color="auto"/>
                    <w:left w:val="none" w:sz="0" w:space="0" w:color="auto"/>
                    <w:bottom w:val="none" w:sz="0" w:space="0" w:color="auto"/>
                    <w:right w:val="none" w:sz="0" w:space="0" w:color="auto"/>
                  </w:divBdr>
                  <w:divsChild>
                    <w:div w:id="927927138">
                      <w:marLeft w:val="0"/>
                      <w:marRight w:val="0"/>
                      <w:marTop w:val="0"/>
                      <w:marBottom w:val="0"/>
                      <w:divBdr>
                        <w:top w:val="none" w:sz="0" w:space="0" w:color="auto"/>
                        <w:left w:val="none" w:sz="0" w:space="0" w:color="auto"/>
                        <w:bottom w:val="none" w:sz="0" w:space="0" w:color="auto"/>
                        <w:right w:val="none" w:sz="0" w:space="0" w:color="auto"/>
                      </w:divBdr>
                    </w:div>
                  </w:divsChild>
                </w:div>
                <w:div w:id="1290622455">
                  <w:marLeft w:val="0"/>
                  <w:marRight w:val="0"/>
                  <w:marTop w:val="0"/>
                  <w:marBottom w:val="0"/>
                  <w:divBdr>
                    <w:top w:val="none" w:sz="0" w:space="0" w:color="auto"/>
                    <w:left w:val="none" w:sz="0" w:space="0" w:color="auto"/>
                    <w:bottom w:val="none" w:sz="0" w:space="0" w:color="auto"/>
                    <w:right w:val="none" w:sz="0" w:space="0" w:color="auto"/>
                  </w:divBdr>
                  <w:divsChild>
                    <w:div w:id="36857435">
                      <w:marLeft w:val="0"/>
                      <w:marRight w:val="0"/>
                      <w:marTop w:val="0"/>
                      <w:marBottom w:val="0"/>
                      <w:divBdr>
                        <w:top w:val="none" w:sz="0" w:space="0" w:color="auto"/>
                        <w:left w:val="none" w:sz="0" w:space="0" w:color="auto"/>
                        <w:bottom w:val="none" w:sz="0" w:space="0" w:color="auto"/>
                        <w:right w:val="none" w:sz="0" w:space="0" w:color="auto"/>
                      </w:divBdr>
                    </w:div>
                  </w:divsChild>
                </w:div>
                <w:div w:id="1296327547">
                  <w:marLeft w:val="0"/>
                  <w:marRight w:val="0"/>
                  <w:marTop w:val="0"/>
                  <w:marBottom w:val="0"/>
                  <w:divBdr>
                    <w:top w:val="none" w:sz="0" w:space="0" w:color="auto"/>
                    <w:left w:val="none" w:sz="0" w:space="0" w:color="auto"/>
                    <w:bottom w:val="none" w:sz="0" w:space="0" w:color="auto"/>
                    <w:right w:val="none" w:sz="0" w:space="0" w:color="auto"/>
                  </w:divBdr>
                  <w:divsChild>
                    <w:div w:id="177933702">
                      <w:marLeft w:val="0"/>
                      <w:marRight w:val="0"/>
                      <w:marTop w:val="0"/>
                      <w:marBottom w:val="0"/>
                      <w:divBdr>
                        <w:top w:val="none" w:sz="0" w:space="0" w:color="auto"/>
                        <w:left w:val="none" w:sz="0" w:space="0" w:color="auto"/>
                        <w:bottom w:val="none" w:sz="0" w:space="0" w:color="auto"/>
                        <w:right w:val="none" w:sz="0" w:space="0" w:color="auto"/>
                      </w:divBdr>
                    </w:div>
                  </w:divsChild>
                </w:div>
                <w:div w:id="1322348234">
                  <w:marLeft w:val="0"/>
                  <w:marRight w:val="0"/>
                  <w:marTop w:val="0"/>
                  <w:marBottom w:val="0"/>
                  <w:divBdr>
                    <w:top w:val="none" w:sz="0" w:space="0" w:color="auto"/>
                    <w:left w:val="none" w:sz="0" w:space="0" w:color="auto"/>
                    <w:bottom w:val="none" w:sz="0" w:space="0" w:color="auto"/>
                    <w:right w:val="none" w:sz="0" w:space="0" w:color="auto"/>
                  </w:divBdr>
                  <w:divsChild>
                    <w:div w:id="1107387705">
                      <w:marLeft w:val="0"/>
                      <w:marRight w:val="0"/>
                      <w:marTop w:val="0"/>
                      <w:marBottom w:val="0"/>
                      <w:divBdr>
                        <w:top w:val="none" w:sz="0" w:space="0" w:color="auto"/>
                        <w:left w:val="none" w:sz="0" w:space="0" w:color="auto"/>
                        <w:bottom w:val="none" w:sz="0" w:space="0" w:color="auto"/>
                        <w:right w:val="none" w:sz="0" w:space="0" w:color="auto"/>
                      </w:divBdr>
                    </w:div>
                  </w:divsChild>
                </w:div>
                <w:div w:id="1358390013">
                  <w:marLeft w:val="0"/>
                  <w:marRight w:val="0"/>
                  <w:marTop w:val="0"/>
                  <w:marBottom w:val="0"/>
                  <w:divBdr>
                    <w:top w:val="none" w:sz="0" w:space="0" w:color="auto"/>
                    <w:left w:val="none" w:sz="0" w:space="0" w:color="auto"/>
                    <w:bottom w:val="none" w:sz="0" w:space="0" w:color="auto"/>
                    <w:right w:val="none" w:sz="0" w:space="0" w:color="auto"/>
                  </w:divBdr>
                  <w:divsChild>
                    <w:div w:id="206307864">
                      <w:marLeft w:val="0"/>
                      <w:marRight w:val="0"/>
                      <w:marTop w:val="0"/>
                      <w:marBottom w:val="0"/>
                      <w:divBdr>
                        <w:top w:val="none" w:sz="0" w:space="0" w:color="auto"/>
                        <w:left w:val="none" w:sz="0" w:space="0" w:color="auto"/>
                        <w:bottom w:val="none" w:sz="0" w:space="0" w:color="auto"/>
                        <w:right w:val="none" w:sz="0" w:space="0" w:color="auto"/>
                      </w:divBdr>
                    </w:div>
                  </w:divsChild>
                </w:div>
                <w:div w:id="1367020184">
                  <w:marLeft w:val="0"/>
                  <w:marRight w:val="0"/>
                  <w:marTop w:val="0"/>
                  <w:marBottom w:val="0"/>
                  <w:divBdr>
                    <w:top w:val="none" w:sz="0" w:space="0" w:color="auto"/>
                    <w:left w:val="none" w:sz="0" w:space="0" w:color="auto"/>
                    <w:bottom w:val="none" w:sz="0" w:space="0" w:color="auto"/>
                    <w:right w:val="none" w:sz="0" w:space="0" w:color="auto"/>
                  </w:divBdr>
                  <w:divsChild>
                    <w:div w:id="1691955259">
                      <w:marLeft w:val="0"/>
                      <w:marRight w:val="0"/>
                      <w:marTop w:val="0"/>
                      <w:marBottom w:val="0"/>
                      <w:divBdr>
                        <w:top w:val="none" w:sz="0" w:space="0" w:color="auto"/>
                        <w:left w:val="none" w:sz="0" w:space="0" w:color="auto"/>
                        <w:bottom w:val="none" w:sz="0" w:space="0" w:color="auto"/>
                        <w:right w:val="none" w:sz="0" w:space="0" w:color="auto"/>
                      </w:divBdr>
                    </w:div>
                  </w:divsChild>
                </w:div>
                <w:div w:id="1374694717">
                  <w:marLeft w:val="0"/>
                  <w:marRight w:val="0"/>
                  <w:marTop w:val="0"/>
                  <w:marBottom w:val="0"/>
                  <w:divBdr>
                    <w:top w:val="none" w:sz="0" w:space="0" w:color="auto"/>
                    <w:left w:val="none" w:sz="0" w:space="0" w:color="auto"/>
                    <w:bottom w:val="none" w:sz="0" w:space="0" w:color="auto"/>
                    <w:right w:val="none" w:sz="0" w:space="0" w:color="auto"/>
                  </w:divBdr>
                  <w:divsChild>
                    <w:div w:id="2082870162">
                      <w:marLeft w:val="0"/>
                      <w:marRight w:val="0"/>
                      <w:marTop w:val="0"/>
                      <w:marBottom w:val="0"/>
                      <w:divBdr>
                        <w:top w:val="none" w:sz="0" w:space="0" w:color="auto"/>
                        <w:left w:val="none" w:sz="0" w:space="0" w:color="auto"/>
                        <w:bottom w:val="none" w:sz="0" w:space="0" w:color="auto"/>
                        <w:right w:val="none" w:sz="0" w:space="0" w:color="auto"/>
                      </w:divBdr>
                    </w:div>
                  </w:divsChild>
                </w:div>
                <w:div w:id="1374766151">
                  <w:marLeft w:val="0"/>
                  <w:marRight w:val="0"/>
                  <w:marTop w:val="0"/>
                  <w:marBottom w:val="0"/>
                  <w:divBdr>
                    <w:top w:val="none" w:sz="0" w:space="0" w:color="auto"/>
                    <w:left w:val="none" w:sz="0" w:space="0" w:color="auto"/>
                    <w:bottom w:val="none" w:sz="0" w:space="0" w:color="auto"/>
                    <w:right w:val="none" w:sz="0" w:space="0" w:color="auto"/>
                  </w:divBdr>
                  <w:divsChild>
                    <w:div w:id="125392901">
                      <w:marLeft w:val="0"/>
                      <w:marRight w:val="0"/>
                      <w:marTop w:val="0"/>
                      <w:marBottom w:val="0"/>
                      <w:divBdr>
                        <w:top w:val="none" w:sz="0" w:space="0" w:color="auto"/>
                        <w:left w:val="none" w:sz="0" w:space="0" w:color="auto"/>
                        <w:bottom w:val="none" w:sz="0" w:space="0" w:color="auto"/>
                        <w:right w:val="none" w:sz="0" w:space="0" w:color="auto"/>
                      </w:divBdr>
                    </w:div>
                  </w:divsChild>
                </w:div>
                <w:div w:id="1383557466">
                  <w:marLeft w:val="0"/>
                  <w:marRight w:val="0"/>
                  <w:marTop w:val="0"/>
                  <w:marBottom w:val="0"/>
                  <w:divBdr>
                    <w:top w:val="none" w:sz="0" w:space="0" w:color="auto"/>
                    <w:left w:val="none" w:sz="0" w:space="0" w:color="auto"/>
                    <w:bottom w:val="none" w:sz="0" w:space="0" w:color="auto"/>
                    <w:right w:val="none" w:sz="0" w:space="0" w:color="auto"/>
                  </w:divBdr>
                  <w:divsChild>
                    <w:div w:id="2034261831">
                      <w:marLeft w:val="0"/>
                      <w:marRight w:val="0"/>
                      <w:marTop w:val="0"/>
                      <w:marBottom w:val="0"/>
                      <w:divBdr>
                        <w:top w:val="none" w:sz="0" w:space="0" w:color="auto"/>
                        <w:left w:val="none" w:sz="0" w:space="0" w:color="auto"/>
                        <w:bottom w:val="none" w:sz="0" w:space="0" w:color="auto"/>
                        <w:right w:val="none" w:sz="0" w:space="0" w:color="auto"/>
                      </w:divBdr>
                    </w:div>
                  </w:divsChild>
                </w:div>
                <w:div w:id="1388916757">
                  <w:marLeft w:val="0"/>
                  <w:marRight w:val="0"/>
                  <w:marTop w:val="0"/>
                  <w:marBottom w:val="0"/>
                  <w:divBdr>
                    <w:top w:val="none" w:sz="0" w:space="0" w:color="auto"/>
                    <w:left w:val="none" w:sz="0" w:space="0" w:color="auto"/>
                    <w:bottom w:val="none" w:sz="0" w:space="0" w:color="auto"/>
                    <w:right w:val="none" w:sz="0" w:space="0" w:color="auto"/>
                  </w:divBdr>
                  <w:divsChild>
                    <w:div w:id="490608847">
                      <w:marLeft w:val="0"/>
                      <w:marRight w:val="0"/>
                      <w:marTop w:val="0"/>
                      <w:marBottom w:val="0"/>
                      <w:divBdr>
                        <w:top w:val="none" w:sz="0" w:space="0" w:color="auto"/>
                        <w:left w:val="none" w:sz="0" w:space="0" w:color="auto"/>
                        <w:bottom w:val="none" w:sz="0" w:space="0" w:color="auto"/>
                        <w:right w:val="none" w:sz="0" w:space="0" w:color="auto"/>
                      </w:divBdr>
                    </w:div>
                  </w:divsChild>
                </w:div>
                <w:div w:id="1389496191">
                  <w:marLeft w:val="0"/>
                  <w:marRight w:val="0"/>
                  <w:marTop w:val="0"/>
                  <w:marBottom w:val="0"/>
                  <w:divBdr>
                    <w:top w:val="none" w:sz="0" w:space="0" w:color="auto"/>
                    <w:left w:val="none" w:sz="0" w:space="0" w:color="auto"/>
                    <w:bottom w:val="none" w:sz="0" w:space="0" w:color="auto"/>
                    <w:right w:val="none" w:sz="0" w:space="0" w:color="auto"/>
                  </w:divBdr>
                  <w:divsChild>
                    <w:div w:id="1784810232">
                      <w:marLeft w:val="0"/>
                      <w:marRight w:val="0"/>
                      <w:marTop w:val="0"/>
                      <w:marBottom w:val="0"/>
                      <w:divBdr>
                        <w:top w:val="none" w:sz="0" w:space="0" w:color="auto"/>
                        <w:left w:val="none" w:sz="0" w:space="0" w:color="auto"/>
                        <w:bottom w:val="none" w:sz="0" w:space="0" w:color="auto"/>
                        <w:right w:val="none" w:sz="0" w:space="0" w:color="auto"/>
                      </w:divBdr>
                    </w:div>
                  </w:divsChild>
                </w:div>
                <w:div w:id="1422868590">
                  <w:marLeft w:val="0"/>
                  <w:marRight w:val="0"/>
                  <w:marTop w:val="0"/>
                  <w:marBottom w:val="0"/>
                  <w:divBdr>
                    <w:top w:val="none" w:sz="0" w:space="0" w:color="auto"/>
                    <w:left w:val="none" w:sz="0" w:space="0" w:color="auto"/>
                    <w:bottom w:val="none" w:sz="0" w:space="0" w:color="auto"/>
                    <w:right w:val="none" w:sz="0" w:space="0" w:color="auto"/>
                  </w:divBdr>
                  <w:divsChild>
                    <w:div w:id="760561624">
                      <w:marLeft w:val="0"/>
                      <w:marRight w:val="0"/>
                      <w:marTop w:val="0"/>
                      <w:marBottom w:val="0"/>
                      <w:divBdr>
                        <w:top w:val="none" w:sz="0" w:space="0" w:color="auto"/>
                        <w:left w:val="none" w:sz="0" w:space="0" w:color="auto"/>
                        <w:bottom w:val="none" w:sz="0" w:space="0" w:color="auto"/>
                        <w:right w:val="none" w:sz="0" w:space="0" w:color="auto"/>
                      </w:divBdr>
                    </w:div>
                  </w:divsChild>
                </w:div>
                <w:div w:id="1442647924">
                  <w:marLeft w:val="0"/>
                  <w:marRight w:val="0"/>
                  <w:marTop w:val="0"/>
                  <w:marBottom w:val="0"/>
                  <w:divBdr>
                    <w:top w:val="none" w:sz="0" w:space="0" w:color="auto"/>
                    <w:left w:val="none" w:sz="0" w:space="0" w:color="auto"/>
                    <w:bottom w:val="none" w:sz="0" w:space="0" w:color="auto"/>
                    <w:right w:val="none" w:sz="0" w:space="0" w:color="auto"/>
                  </w:divBdr>
                  <w:divsChild>
                    <w:div w:id="1874342224">
                      <w:marLeft w:val="0"/>
                      <w:marRight w:val="0"/>
                      <w:marTop w:val="0"/>
                      <w:marBottom w:val="0"/>
                      <w:divBdr>
                        <w:top w:val="none" w:sz="0" w:space="0" w:color="auto"/>
                        <w:left w:val="none" w:sz="0" w:space="0" w:color="auto"/>
                        <w:bottom w:val="none" w:sz="0" w:space="0" w:color="auto"/>
                        <w:right w:val="none" w:sz="0" w:space="0" w:color="auto"/>
                      </w:divBdr>
                    </w:div>
                  </w:divsChild>
                </w:div>
                <w:div w:id="1443763056">
                  <w:marLeft w:val="0"/>
                  <w:marRight w:val="0"/>
                  <w:marTop w:val="0"/>
                  <w:marBottom w:val="0"/>
                  <w:divBdr>
                    <w:top w:val="none" w:sz="0" w:space="0" w:color="auto"/>
                    <w:left w:val="none" w:sz="0" w:space="0" w:color="auto"/>
                    <w:bottom w:val="none" w:sz="0" w:space="0" w:color="auto"/>
                    <w:right w:val="none" w:sz="0" w:space="0" w:color="auto"/>
                  </w:divBdr>
                  <w:divsChild>
                    <w:div w:id="598416805">
                      <w:marLeft w:val="0"/>
                      <w:marRight w:val="0"/>
                      <w:marTop w:val="0"/>
                      <w:marBottom w:val="0"/>
                      <w:divBdr>
                        <w:top w:val="none" w:sz="0" w:space="0" w:color="auto"/>
                        <w:left w:val="none" w:sz="0" w:space="0" w:color="auto"/>
                        <w:bottom w:val="none" w:sz="0" w:space="0" w:color="auto"/>
                        <w:right w:val="none" w:sz="0" w:space="0" w:color="auto"/>
                      </w:divBdr>
                    </w:div>
                  </w:divsChild>
                </w:div>
                <w:div w:id="1455099013">
                  <w:marLeft w:val="0"/>
                  <w:marRight w:val="0"/>
                  <w:marTop w:val="0"/>
                  <w:marBottom w:val="0"/>
                  <w:divBdr>
                    <w:top w:val="none" w:sz="0" w:space="0" w:color="auto"/>
                    <w:left w:val="none" w:sz="0" w:space="0" w:color="auto"/>
                    <w:bottom w:val="none" w:sz="0" w:space="0" w:color="auto"/>
                    <w:right w:val="none" w:sz="0" w:space="0" w:color="auto"/>
                  </w:divBdr>
                  <w:divsChild>
                    <w:div w:id="102530779">
                      <w:marLeft w:val="0"/>
                      <w:marRight w:val="0"/>
                      <w:marTop w:val="0"/>
                      <w:marBottom w:val="0"/>
                      <w:divBdr>
                        <w:top w:val="none" w:sz="0" w:space="0" w:color="auto"/>
                        <w:left w:val="none" w:sz="0" w:space="0" w:color="auto"/>
                        <w:bottom w:val="none" w:sz="0" w:space="0" w:color="auto"/>
                        <w:right w:val="none" w:sz="0" w:space="0" w:color="auto"/>
                      </w:divBdr>
                    </w:div>
                  </w:divsChild>
                </w:div>
                <w:div w:id="1460957084">
                  <w:marLeft w:val="0"/>
                  <w:marRight w:val="0"/>
                  <w:marTop w:val="0"/>
                  <w:marBottom w:val="0"/>
                  <w:divBdr>
                    <w:top w:val="none" w:sz="0" w:space="0" w:color="auto"/>
                    <w:left w:val="none" w:sz="0" w:space="0" w:color="auto"/>
                    <w:bottom w:val="none" w:sz="0" w:space="0" w:color="auto"/>
                    <w:right w:val="none" w:sz="0" w:space="0" w:color="auto"/>
                  </w:divBdr>
                  <w:divsChild>
                    <w:div w:id="151220327">
                      <w:marLeft w:val="0"/>
                      <w:marRight w:val="0"/>
                      <w:marTop w:val="0"/>
                      <w:marBottom w:val="0"/>
                      <w:divBdr>
                        <w:top w:val="none" w:sz="0" w:space="0" w:color="auto"/>
                        <w:left w:val="none" w:sz="0" w:space="0" w:color="auto"/>
                        <w:bottom w:val="none" w:sz="0" w:space="0" w:color="auto"/>
                        <w:right w:val="none" w:sz="0" w:space="0" w:color="auto"/>
                      </w:divBdr>
                    </w:div>
                  </w:divsChild>
                </w:div>
                <w:div w:id="1462191009">
                  <w:marLeft w:val="0"/>
                  <w:marRight w:val="0"/>
                  <w:marTop w:val="0"/>
                  <w:marBottom w:val="0"/>
                  <w:divBdr>
                    <w:top w:val="none" w:sz="0" w:space="0" w:color="auto"/>
                    <w:left w:val="none" w:sz="0" w:space="0" w:color="auto"/>
                    <w:bottom w:val="none" w:sz="0" w:space="0" w:color="auto"/>
                    <w:right w:val="none" w:sz="0" w:space="0" w:color="auto"/>
                  </w:divBdr>
                  <w:divsChild>
                    <w:div w:id="1052463686">
                      <w:marLeft w:val="0"/>
                      <w:marRight w:val="0"/>
                      <w:marTop w:val="0"/>
                      <w:marBottom w:val="0"/>
                      <w:divBdr>
                        <w:top w:val="none" w:sz="0" w:space="0" w:color="auto"/>
                        <w:left w:val="none" w:sz="0" w:space="0" w:color="auto"/>
                        <w:bottom w:val="none" w:sz="0" w:space="0" w:color="auto"/>
                        <w:right w:val="none" w:sz="0" w:space="0" w:color="auto"/>
                      </w:divBdr>
                    </w:div>
                  </w:divsChild>
                </w:div>
                <w:div w:id="1472019404">
                  <w:marLeft w:val="0"/>
                  <w:marRight w:val="0"/>
                  <w:marTop w:val="0"/>
                  <w:marBottom w:val="0"/>
                  <w:divBdr>
                    <w:top w:val="none" w:sz="0" w:space="0" w:color="auto"/>
                    <w:left w:val="none" w:sz="0" w:space="0" w:color="auto"/>
                    <w:bottom w:val="none" w:sz="0" w:space="0" w:color="auto"/>
                    <w:right w:val="none" w:sz="0" w:space="0" w:color="auto"/>
                  </w:divBdr>
                  <w:divsChild>
                    <w:div w:id="1422212913">
                      <w:marLeft w:val="0"/>
                      <w:marRight w:val="0"/>
                      <w:marTop w:val="0"/>
                      <w:marBottom w:val="0"/>
                      <w:divBdr>
                        <w:top w:val="none" w:sz="0" w:space="0" w:color="auto"/>
                        <w:left w:val="none" w:sz="0" w:space="0" w:color="auto"/>
                        <w:bottom w:val="none" w:sz="0" w:space="0" w:color="auto"/>
                        <w:right w:val="none" w:sz="0" w:space="0" w:color="auto"/>
                      </w:divBdr>
                    </w:div>
                  </w:divsChild>
                </w:div>
                <w:div w:id="1505976043">
                  <w:marLeft w:val="0"/>
                  <w:marRight w:val="0"/>
                  <w:marTop w:val="0"/>
                  <w:marBottom w:val="0"/>
                  <w:divBdr>
                    <w:top w:val="none" w:sz="0" w:space="0" w:color="auto"/>
                    <w:left w:val="none" w:sz="0" w:space="0" w:color="auto"/>
                    <w:bottom w:val="none" w:sz="0" w:space="0" w:color="auto"/>
                    <w:right w:val="none" w:sz="0" w:space="0" w:color="auto"/>
                  </w:divBdr>
                  <w:divsChild>
                    <w:div w:id="440533852">
                      <w:marLeft w:val="0"/>
                      <w:marRight w:val="0"/>
                      <w:marTop w:val="0"/>
                      <w:marBottom w:val="0"/>
                      <w:divBdr>
                        <w:top w:val="none" w:sz="0" w:space="0" w:color="auto"/>
                        <w:left w:val="none" w:sz="0" w:space="0" w:color="auto"/>
                        <w:bottom w:val="none" w:sz="0" w:space="0" w:color="auto"/>
                        <w:right w:val="none" w:sz="0" w:space="0" w:color="auto"/>
                      </w:divBdr>
                    </w:div>
                  </w:divsChild>
                </w:div>
                <w:div w:id="1518537608">
                  <w:marLeft w:val="0"/>
                  <w:marRight w:val="0"/>
                  <w:marTop w:val="0"/>
                  <w:marBottom w:val="0"/>
                  <w:divBdr>
                    <w:top w:val="none" w:sz="0" w:space="0" w:color="auto"/>
                    <w:left w:val="none" w:sz="0" w:space="0" w:color="auto"/>
                    <w:bottom w:val="none" w:sz="0" w:space="0" w:color="auto"/>
                    <w:right w:val="none" w:sz="0" w:space="0" w:color="auto"/>
                  </w:divBdr>
                  <w:divsChild>
                    <w:div w:id="1562787413">
                      <w:marLeft w:val="0"/>
                      <w:marRight w:val="0"/>
                      <w:marTop w:val="0"/>
                      <w:marBottom w:val="0"/>
                      <w:divBdr>
                        <w:top w:val="none" w:sz="0" w:space="0" w:color="auto"/>
                        <w:left w:val="none" w:sz="0" w:space="0" w:color="auto"/>
                        <w:bottom w:val="none" w:sz="0" w:space="0" w:color="auto"/>
                        <w:right w:val="none" w:sz="0" w:space="0" w:color="auto"/>
                      </w:divBdr>
                    </w:div>
                  </w:divsChild>
                </w:div>
                <w:div w:id="1523476115">
                  <w:marLeft w:val="0"/>
                  <w:marRight w:val="0"/>
                  <w:marTop w:val="0"/>
                  <w:marBottom w:val="0"/>
                  <w:divBdr>
                    <w:top w:val="none" w:sz="0" w:space="0" w:color="auto"/>
                    <w:left w:val="none" w:sz="0" w:space="0" w:color="auto"/>
                    <w:bottom w:val="none" w:sz="0" w:space="0" w:color="auto"/>
                    <w:right w:val="none" w:sz="0" w:space="0" w:color="auto"/>
                  </w:divBdr>
                  <w:divsChild>
                    <w:div w:id="1626502852">
                      <w:marLeft w:val="0"/>
                      <w:marRight w:val="0"/>
                      <w:marTop w:val="0"/>
                      <w:marBottom w:val="0"/>
                      <w:divBdr>
                        <w:top w:val="none" w:sz="0" w:space="0" w:color="auto"/>
                        <w:left w:val="none" w:sz="0" w:space="0" w:color="auto"/>
                        <w:bottom w:val="none" w:sz="0" w:space="0" w:color="auto"/>
                        <w:right w:val="none" w:sz="0" w:space="0" w:color="auto"/>
                      </w:divBdr>
                    </w:div>
                  </w:divsChild>
                </w:div>
                <w:div w:id="1523590081">
                  <w:marLeft w:val="0"/>
                  <w:marRight w:val="0"/>
                  <w:marTop w:val="0"/>
                  <w:marBottom w:val="0"/>
                  <w:divBdr>
                    <w:top w:val="none" w:sz="0" w:space="0" w:color="auto"/>
                    <w:left w:val="none" w:sz="0" w:space="0" w:color="auto"/>
                    <w:bottom w:val="none" w:sz="0" w:space="0" w:color="auto"/>
                    <w:right w:val="none" w:sz="0" w:space="0" w:color="auto"/>
                  </w:divBdr>
                  <w:divsChild>
                    <w:div w:id="241527104">
                      <w:marLeft w:val="0"/>
                      <w:marRight w:val="0"/>
                      <w:marTop w:val="0"/>
                      <w:marBottom w:val="0"/>
                      <w:divBdr>
                        <w:top w:val="none" w:sz="0" w:space="0" w:color="auto"/>
                        <w:left w:val="none" w:sz="0" w:space="0" w:color="auto"/>
                        <w:bottom w:val="none" w:sz="0" w:space="0" w:color="auto"/>
                        <w:right w:val="none" w:sz="0" w:space="0" w:color="auto"/>
                      </w:divBdr>
                    </w:div>
                  </w:divsChild>
                </w:div>
                <w:div w:id="1532299198">
                  <w:marLeft w:val="0"/>
                  <w:marRight w:val="0"/>
                  <w:marTop w:val="0"/>
                  <w:marBottom w:val="0"/>
                  <w:divBdr>
                    <w:top w:val="none" w:sz="0" w:space="0" w:color="auto"/>
                    <w:left w:val="none" w:sz="0" w:space="0" w:color="auto"/>
                    <w:bottom w:val="none" w:sz="0" w:space="0" w:color="auto"/>
                    <w:right w:val="none" w:sz="0" w:space="0" w:color="auto"/>
                  </w:divBdr>
                  <w:divsChild>
                    <w:div w:id="1505389741">
                      <w:marLeft w:val="0"/>
                      <w:marRight w:val="0"/>
                      <w:marTop w:val="0"/>
                      <w:marBottom w:val="0"/>
                      <w:divBdr>
                        <w:top w:val="none" w:sz="0" w:space="0" w:color="auto"/>
                        <w:left w:val="none" w:sz="0" w:space="0" w:color="auto"/>
                        <w:bottom w:val="none" w:sz="0" w:space="0" w:color="auto"/>
                        <w:right w:val="none" w:sz="0" w:space="0" w:color="auto"/>
                      </w:divBdr>
                    </w:div>
                  </w:divsChild>
                </w:div>
                <w:div w:id="1533225482">
                  <w:marLeft w:val="0"/>
                  <w:marRight w:val="0"/>
                  <w:marTop w:val="0"/>
                  <w:marBottom w:val="0"/>
                  <w:divBdr>
                    <w:top w:val="none" w:sz="0" w:space="0" w:color="auto"/>
                    <w:left w:val="none" w:sz="0" w:space="0" w:color="auto"/>
                    <w:bottom w:val="none" w:sz="0" w:space="0" w:color="auto"/>
                    <w:right w:val="none" w:sz="0" w:space="0" w:color="auto"/>
                  </w:divBdr>
                  <w:divsChild>
                    <w:div w:id="455376073">
                      <w:marLeft w:val="0"/>
                      <w:marRight w:val="0"/>
                      <w:marTop w:val="0"/>
                      <w:marBottom w:val="0"/>
                      <w:divBdr>
                        <w:top w:val="none" w:sz="0" w:space="0" w:color="auto"/>
                        <w:left w:val="none" w:sz="0" w:space="0" w:color="auto"/>
                        <w:bottom w:val="none" w:sz="0" w:space="0" w:color="auto"/>
                        <w:right w:val="none" w:sz="0" w:space="0" w:color="auto"/>
                      </w:divBdr>
                    </w:div>
                  </w:divsChild>
                </w:div>
                <w:div w:id="1565919060">
                  <w:marLeft w:val="0"/>
                  <w:marRight w:val="0"/>
                  <w:marTop w:val="0"/>
                  <w:marBottom w:val="0"/>
                  <w:divBdr>
                    <w:top w:val="none" w:sz="0" w:space="0" w:color="auto"/>
                    <w:left w:val="none" w:sz="0" w:space="0" w:color="auto"/>
                    <w:bottom w:val="none" w:sz="0" w:space="0" w:color="auto"/>
                    <w:right w:val="none" w:sz="0" w:space="0" w:color="auto"/>
                  </w:divBdr>
                  <w:divsChild>
                    <w:div w:id="1925339581">
                      <w:marLeft w:val="0"/>
                      <w:marRight w:val="0"/>
                      <w:marTop w:val="0"/>
                      <w:marBottom w:val="0"/>
                      <w:divBdr>
                        <w:top w:val="none" w:sz="0" w:space="0" w:color="auto"/>
                        <w:left w:val="none" w:sz="0" w:space="0" w:color="auto"/>
                        <w:bottom w:val="none" w:sz="0" w:space="0" w:color="auto"/>
                        <w:right w:val="none" w:sz="0" w:space="0" w:color="auto"/>
                      </w:divBdr>
                    </w:div>
                  </w:divsChild>
                </w:div>
                <w:div w:id="1578399313">
                  <w:marLeft w:val="0"/>
                  <w:marRight w:val="0"/>
                  <w:marTop w:val="0"/>
                  <w:marBottom w:val="0"/>
                  <w:divBdr>
                    <w:top w:val="none" w:sz="0" w:space="0" w:color="auto"/>
                    <w:left w:val="none" w:sz="0" w:space="0" w:color="auto"/>
                    <w:bottom w:val="none" w:sz="0" w:space="0" w:color="auto"/>
                    <w:right w:val="none" w:sz="0" w:space="0" w:color="auto"/>
                  </w:divBdr>
                  <w:divsChild>
                    <w:div w:id="660305977">
                      <w:marLeft w:val="0"/>
                      <w:marRight w:val="0"/>
                      <w:marTop w:val="0"/>
                      <w:marBottom w:val="0"/>
                      <w:divBdr>
                        <w:top w:val="none" w:sz="0" w:space="0" w:color="auto"/>
                        <w:left w:val="none" w:sz="0" w:space="0" w:color="auto"/>
                        <w:bottom w:val="none" w:sz="0" w:space="0" w:color="auto"/>
                        <w:right w:val="none" w:sz="0" w:space="0" w:color="auto"/>
                      </w:divBdr>
                    </w:div>
                  </w:divsChild>
                </w:div>
                <w:div w:id="1580208803">
                  <w:marLeft w:val="0"/>
                  <w:marRight w:val="0"/>
                  <w:marTop w:val="0"/>
                  <w:marBottom w:val="0"/>
                  <w:divBdr>
                    <w:top w:val="none" w:sz="0" w:space="0" w:color="auto"/>
                    <w:left w:val="none" w:sz="0" w:space="0" w:color="auto"/>
                    <w:bottom w:val="none" w:sz="0" w:space="0" w:color="auto"/>
                    <w:right w:val="none" w:sz="0" w:space="0" w:color="auto"/>
                  </w:divBdr>
                  <w:divsChild>
                    <w:div w:id="604533997">
                      <w:marLeft w:val="0"/>
                      <w:marRight w:val="0"/>
                      <w:marTop w:val="0"/>
                      <w:marBottom w:val="0"/>
                      <w:divBdr>
                        <w:top w:val="none" w:sz="0" w:space="0" w:color="auto"/>
                        <w:left w:val="none" w:sz="0" w:space="0" w:color="auto"/>
                        <w:bottom w:val="none" w:sz="0" w:space="0" w:color="auto"/>
                        <w:right w:val="none" w:sz="0" w:space="0" w:color="auto"/>
                      </w:divBdr>
                    </w:div>
                  </w:divsChild>
                </w:div>
                <w:div w:id="1583173601">
                  <w:marLeft w:val="0"/>
                  <w:marRight w:val="0"/>
                  <w:marTop w:val="0"/>
                  <w:marBottom w:val="0"/>
                  <w:divBdr>
                    <w:top w:val="none" w:sz="0" w:space="0" w:color="auto"/>
                    <w:left w:val="none" w:sz="0" w:space="0" w:color="auto"/>
                    <w:bottom w:val="none" w:sz="0" w:space="0" w:color="auto"/>
                    <w:right w:val="none" w:sz="0" w:space="0" w:color="auto"/>
                  </w:divBdr>
                  <w:divsChild>
                    <w:div w:id="607663440">
                      <w:marLeft w:val="0"/>
                      <w:marRight w:val="0"/>
                      <w:marTop w:val="0"/>
                      <w:marBottom w:val="0"/>
                      <w:divBdr>
                        <w:top w:val="none" w:sz="0" w:space="0" w:color="auto"/>
                        <w:left w:val="none" w:sz="0" w:space="0" w:color="auto"/>
                        <w:bottom w:val="none" w:sz="0" w:space="0" w:color="auto"/>
                        <w:right w:val="none" w:sz="0" w:space="0" w:color="auto"/>
                      </w:divBdr>
                    </w:div>
                  </w:divsChild>
                </w:div>
                <w:div w:id="1604655173">
                  <w:marLeft w:val="0"/>
                  <w:marRight w:val="0"/>
                  <w:marTop w:val="0"/>
                  <w:marBottom w:val="0"/>
                  <w:divBdr>
                    <w:top w:val="none" w:sz="0" w:space="0" w:color="auto"/>
                    <w:left w:val="none" w:sz="0" w:space="0" w:color="auto"/>
                    <w:bottom w:val="none" w:sz="0" w:space="0" w:color="auto"/>
                    <w:right w:val="none" w:sz="0" w:space="0" w:color="auto"/>
                  </w:divBdr>
                  <w:divsChild>
                    <w:div w:id="195048841">
                      <w:marLeft w:val="0"/>
                      <w:marRight w:val="0"/>
                      <w:marTop w:val="0"/>
                      <w:marBottom w:val="0"/>
                      <w:divBdr>
                        <w:top w:val="none" w:sz="0" w:space="0" w:color="auto"/>
                        <w:left w:val="none" w:sz="0" w:space="0" w:color="auto"/>
                        <w:bottom w:val="none" w:sz="0" w:space="0" w:color="auto"/>
                        <w:right w:val="none" w:sz="0" w:space="0" w:color="auto"/>
                      </w:divBdr>
                    </w:div>
                  </w:divsChild>
                </w:div>
                <w:div w:id="1616330598">
                  <w:marLeft w:val="0"/>
                  <w:marRight w:val="0"/>
                  <w:marTop w:val="0"/>
                  <w:marBottom w:val="0"/>
                  <w:divBdr>
                    <w:top w:val="none" w:sz="0" w:space="0" w:color="auto"/>
                    <w:left w:val="none" w:sz="0" w:space="0" w:color="auto"/>
                    <w:bottom w:val="none" w:sz="0" w:space="0" w:color="auto"/>
                    <w:right w:val="none" w:sz="0" w:space="0" w:color="auto"/>
                  </w:divBdr>
                  <w:divsChild>
                    <w:div w:id="414982262">
                      <w:marLeft w:val="0"/>
                      <w:marRight w:val="0"/>
                      <w:marTop w:val="0"/>
                      <w:marBottom w:val="0"/>
                      <w:divBdr>
                        <w:top w:val="none" w:sz="0" w:space="0" w:color="auto"/>
                        <w:left w:val="none" w:sz="0" w:space="0" w:color="auto"/>
                        <w:bottom w:val="none" w:sz="0" w:space="0" w:color="auto"/>
                        <w:right w:val="none" w:sz="0" w:space="0" w:color="auto"/>
                      </w:divBdr>
                    </w:div>
                  </w:divsChild>
                </w:div>
                <w:div w:id="1622877162">
                  <w:marLeft w:val="0"/>
                  <w:marRight w:val="0"/>
                  <w:marTop w:val="0"/>
                  <w:marBottom w:val="0"/>
                  <w:divBdr>
                    <w:top w:val="none" w:sz="0" w:space="0" w:color="auto"/>
                    <w:left w:val="none" w:sz="0" w:space="0" w:color="auto"/>
                    <w:bottom w:val="none" w:sz="0" w:space="0" w:color="auto"/>
                    <w:right w:val="none" w:sz="0" w:space="0" w:color="auto"/>
                  </w:divBdr>
                  <w:divsChild>
                    <w:div w:id="1020619502">
                      <w:marLeft w:val="0"/>
                      <w:marRight w:val="0"/>
                      <w:marTop w:val="0"/>
                      <w:marBottom w:val="0"/>
                      <w:divBdr>
                        <w:top w:val="none" w:sz="0" w:space="0" w:color="auto"/>
                        <w:left w:val="none" w:sz="0" w:space="0" w:color="auto"/>
                        <w:bottom w:val="none" w:sz="0" w:space="0" w:color="auto"/>
                        <w:right w:val="none" w:sz="0" w:space="0" w:color="auto"/>
                      </w:divBdr>
                    </w:div>
                  </w:divsChild>
                </w:div>
                <w:div w:id="1628438630">
                  <w:marLeft w:val="0"/>
                  <w:marRight w:val="0"/>
                  <w:marTop w:val="0"/>
                  <w:marBottom w:val="0"/>
                  <w:divBdr>
                    <w:top w:val="none" w:sz="0" w:space="0" w:color="auto"/>
                    <w:left w:val="none" w:sz="0" w:space="0" w:color="auto"/>
                    <w:bottom w:val="none" w:sz="0" w:space="0" w:color="auto"/>
                    <w:right w:val="none" w:sz="0" w:space="0" w:color="auto"/>
                  </w:divBdr>
                  <w:divsChild>
                    <w:div w:id="343090174">
                      <w:marLeft w:val="0"/>
                      <w:marRight w:val="0"/>
                      <w:marTop w:val="0"/>
                      <w:marBottom w:val="0"/>
                      <w:divBdr>
                        <w:top w:val="none" w:sz="0" w:space="0" w:color="auto"/>
                        <w:left w:val="none" w:sz="0" w:space="0" w:color="auto"/>
                        <w:bottom w:val="none" w:sz="0" w:space="0" w:color="auto"/>
                        <w:right w:val="none" w:sz="0" w:space="0" w:color="auto"/>
                      </w:divBdr>
                    </w:div>
                  </w:divsChild>
                </w:div>
                <w:div w:id="1634946074">
                  <w:marLeft w:val="0"/>
                  <w:marRight w:val="0"/>
                  <w:marTop w:val="0"/>
                  <w:marBottom w:val="0"/>
                  <w:divBdr>
                    <w:top w:val="none" w:sz="0" w:space="0" w:color="auto"/>
                    <w:left w:val="none" w:sz="0" w:space="0" w:color="auto"/>
                    <w:bottom w:val="none" w:sz="0" w:space="0" w:color="auto"/>
                    <w:right w:val="none" w:sz="0" w:space="0" w:color="auto"/>
                  </w:divBdr>
                  <w:divsChild>
                    <w:div w:id="589892514">
                      <w:marLeft w:val="0"/>
                      <w:marRight w:val="0"/>
                      <w:marTop w:val="0"/>
                      <w:marBottom w:val="0"/>
                      <w:divBdr>
                        <w:top w:val="none" w:sz="0" w:space="0" w:color="auto"/>
                        <w:left w:val="none" w:sz="0" w:space="0" w:color="auto"/>
                        <w:bottom w:val="none" w:sz="0" w:space="0" w:color="auto"/>
                        <w:right w:val="none" w:sz="0" w:space="0" w:color="auto"/>
                      </w:divBdr>
                    </w:div>
                  </w:divsChild>
                </w:div>
                <w:div w:id="1638873565">
                  <w:marLeft w:val="0"/>
                  <w:marRight w:val="0"/>
                  <w:marTop w:val="0"/>
                  <w:marBottom w:val="0"/>
                  <w:divBdr>
                    <w:top w:val="none" w:sz="0" w:space="0" w:color="auto"/>
                    <w:left w:val="none" w:sz="0" w:space="0" w:color="auto"/>
                    <w:bottom w:val="none" w:sz="0" w:space="0" w:color="auto"/>
                    <w:right w:val="none" w:sz="0" w:space="0" w:color="auto"/>
                  </w:divBdr>
                  <w:divsChild>
                    <w:div w:id="1837183822">
                      <w:marLeft w:val="0"/>
                      <w:marRight w:val="0"/>
                      <w:marTop w:val="0"/>
                      <w:marBottom w:val="0"/>
                      <w:divBdr>
                        <w:top w:val="none" w:sz="0" w:space="0" w:color="auto"/>
                        <w:left w:val="none" w:sz="0" w:space="0" w:color="auto"/>
                        <w:bottom w:val="none" w:sz="0" w:space="0" w:color="auto"/>
                        <w:right w:val="none" w:sz="0" w:space="0" w:color="auto"/>
                      </w:divBdr>
                    </w:div>
                  </w:divsChild>
                </w:div>
                <w:div w:id="1676566664">
                  <w:marLeft w:val="0"/>
                  <w:marRight w:val="0"/>
                  <w:marTop w:val="0"/>
                  <w:marBottom w:val="0"/>
                  <w:divBdr>
                    <w:top w:val="none" w:sz="0" w:space="0" w:color="auto"/>
                    <w:left w:val="none" w:sz="0" w:space="0" w:color="auto"/>
                    <w:bottom w:val="none" w:sz="0" w:space="0" w:color="auto"/>
                    <w:right w:val="none" w:sz="0" w:space="0" w:color="auto"/>
                  </w:divBdr>
                  <w:divsChild>
                    <w:div w:id="2135325383">
                      <w:marLeft w:val="0"/>
                      <w:marRight w:val="0"/>
                      <w:marTop w:val="0"/>
                      <w:marBottom w:val="0"/>
                      <w:divBdr>
                        <w:top w:val="none" w:sz="0" w:space="0" w:color="auto"/>
                        <w:left w:val="none" w:sz="0" w:space="0" w:color="auto"/>
                        <w:bottom w:val="none" w:sz="0" w:space="0" w:color="auto"/>
                        <w:right w:val="none" w:sz="0" w:space="0" w:color="auto"/>
                      </w:divBdr>
                    </w:div>
                  </w:divsChild>
                </w:div>
                <w:div w:id="1679698626">
                  <w:marLeft w:val="0"/>
                  <w:marRight w:val="0"/>
                  <w:marTop w:val="0"/>
                  <w:marBottom w:val="0"/>
                  <w:divBdr>
                    <w:top w:val="none" w:sz="0" w:space="0" w:color="auto"/>
                    <w:left w:val="none" w:sz="0" w:space="0" w:color="auto"/>
                    <w:bottom w:val="none" w:sz="0" w:space="0" w:color="auto"/>
                    <w:right w:val="none" w:sz="0" w:space="0" w:color="auto"/>
                  </w:divBdr>
                  <w:divsChild>
                    <w:div w:id="802967734">
                      <w:marLeft w:val="0"/>
                      <w:marRight w:val="0"/>
                      <w:marTop w:val="0"/>
                      <w:marBottom w:val="0"/>
                      <w:divBdr>
                        <w:top w:val="none" w:sz="0" w:space="0" w:color="auto"/>
                        <w:left w:val="none" w:sz="0" w:space="0" w:color="auto"/>
                        <w:bottom w:val="none" w:sz="0" w:space="0" w:color="auto"/>
                        <w:right w:val="none" w:sz="0" w:space="0" w:color="auto"/>
                      </w:divBdr>
                    </w:div>
                  </w:divsChild>
                </w:div>
                <w:div w:id="1699970314">
                  <w:marLeft w:val="0"/>
                  <w:marRight w:val="0"/>
                  <w:marTop w:val="0"/>
                  <w:marBottom w:val="0"/>
                  <w:divBdr>
                    <w:top w:val="none" w:sz="0" w:space="0" w:color="auto"/>
                    <w:left w:val="none" w:sz="0" w:space="0" w:color="auto"/>
                    <w:bottom w:val="none" w:sz="0" w:space="0" w:color="auto"/>
                    <w:right w:val="none" w:sz="0" w:space="0" w:color="auto"/>
                  </w:divBdr>
                  <w:divsChild>
                    <w:div w:id="1435595016">
                      <w:marLeft w:val="0"/>
                      <w:marRight w:val="0"/>
                      <w:marTop w:val="0"/>
                      <w:marBottom w:val="0"/>
                      <w:divBdr>
                        <w:top w:val="none" w:sz="0" w:space="0" w:color="auto"/>
                        <w:left w:val="none" w:sz="0" w:space="0" w:color="auto"/>
                        <w:bottom w:val="none" w:sz="0" w:space="0" w:color="auto"/>
                        <w:right w:val="none" w:sz="0" w:space="0" w:color="auto"/>
                      </w:divBdr>
                    </w:div>
                  </w:divsChild>
                </w:div>
                <w:div w:id="1702978485">
                  <w:marLeft w:val="0"/>
                  <w:marRight w:val="0"/>
                  <w:marTop w:val="0"/>
                  <w:marBottom w:val="0"/>
                  <w:divBdr>
                    <w:top w:val="none" w:sz="0" w:space="0" w:color="auto"/>
                    <w:left w:val="none" w:sz="0" w:space="0" w:color="auto"/>
                    <w:bottom w:val="none" w:sz="0" w:space="0" w:color="auto"/>
                    <w:right w:val="none" w:sz="0" w:space="0" w:color="auto"/>
                  </w:divBdr>
                  <w:divsChild>
                    <w:div w:id="1522205819">
                      <w:marLeft w:val="0"/>
                      <w:marRight w:val="0"/>
                      <w:marTop w:val="0"/>
                      <w:marBottom w:val="0"/>
                      <w:divBdr>
                        <w:top w:val="none" w:sz="0" w:space="0" w:color="auto"/>
                        <w:left w:val="none" w:sz="0" w:space="0" w:color="auto"/>
                        <w:bottom w:val="none" w:sz="0" w:space="0" w:color="auto"/>
                        <w:right w:val="none" w:sz="0" w:space="0" w:color="auto"/>
                      </w:divBdr>
                    </w:div>
                  </w:divsChild>
                </w:div>
                <w:div w:id="1721515135">
                  <w:marLeft w:val="0"/>
                  <w:marRight w:val="0"/>
                  <w:marTop w:val="0"/>
                  <w:marBottom w:val="0"/>
                  <w:divBdr>
                    <w:top w:val="none" w:sz="0" w:space="0" w:color="auto"/>
                    <w:left w:val="none" w:sz="0" w:space="0" w:color="auto"/>
                    <w:bottom w:val="none" w:sz="0" w:space="0" w:color="auto"/>
                    <w:right w:val="none" w:sz="0" w:space="0" w:color="auto"/>
                  </w:divBdr>
                  <w:divsChild>
                    <w:div w:id="375084084">
                      <w:marLeft w:val="0"/>
                      <w:marRight w:val="0"/>
                      <w:marTop w:val="0"/>
                      <w:marBottom w:val="0"/>
                      <w:divBdr>
                        <w:top w:val="none" w:sz="0" w:space="0" w:color="auto"/>
                        <w:left w:val="none" w:sz="0" w:space="0" w:color="auto"/>
                        <w:bottom w:val="none" w:sz="0" w:space="0" w:color="auto"/>
                        <w:right w:val="none" w:sz="0" w:space="0" w:color="auto"/>
                      </w:divBdr>
                    </w:div>
                  </w:divsChild>
                </w:div>
                <w:div w:id="1731532955">
                  <w:marLeft w:val="0"/>
                  <w:marRight w:val="0"/>
                  <w:marTop w:val="0"/>
                  <w:marBottom w:val="0"/>
                  <w:divBdr>
                    <w:top w:val="none" w:sz="0" w:space="0" w:color="auto"/>
                    <w:left w:val="none" w:sz="0" w:space="0" w:color="auto"/>
                    <w:bottom w:val="none" w:sz="0" w:space="0" w:color="auto"/>
                    <w:right w:val="none" w:sz="0" w:space="0" w:color="auto"/>
                  </w:divBdr>
                  <w:divsChild>
                    <w:div w:id="827288042">
                      <w:marLeft w:val="0"/>
                      <w:marRight w:val="0"/>
                      <w:marTop w:val="0"/>
                      <w:marBottom w:val="0"/>
                      <w:divBdr>
                        <w:top w:val="none" w:sz="0" w:space="0" w:color="auto"/>
                        <w:left w:val="none" w:sz="0" w:space="0" w:color="auto"/>
                        <w:bottom w:val="none" w:sz="0" w:space="0" w:color="auto"/>
                        <w:right w:val="none" w:sz="0" w:space="0" w:color="auto"/>
                      </w:divBdr>
                    </w:div>
                  </w:divsChild>
                </w:div>
                <w:div w:id="1732390010">
                  <w:marLeft w:val="0"/>
                  <w:marRight w:val="0"/>
                  <w:marTop w:val="0"/>
                  <w:marBottom w:val="0"/>
                  <w:divBdr>
                    <w:top w:val="none" w:sz="0" w:space="0" w:color="auto"/>
                    <w:left w:val="none" w:sz="0" w:space="0" w:color="auto"/>
                    <w:bottom w:val="none" w:sz="0" w:space="0" w:color="auto"/>
                    <w:right w:val="none" w:sz="0" w:space="0" w:color="auto"/>
                  </w:divBdr>
                  <w:divsChild>
                    <w:div w:id="1334915528">
                      <w:marLeft w:val="0"/>
                      <w:marRight w:val="0"/>
                      <w:marTop w:val="0"/>
                      <w:marBottom w:val="0"/>
                      <w:divBdr>
                        <w:top w:val="none" w:sz="0" w:space="0" w:color="auto"/>
                        <w:left w:val="none" w:sz="0" w:space="0" w:color="auto"/>
                        <w:bottom w:val="none" w:sz="0" w:space="0" w:color="auto"/>
                        <w:right w:val="none" w:sz="0" w:space="0" w:color="auto"/>
                      </w:divBdr>
                    </w:div>
                  </w:divsChild>
                </w:div>
                <w:div w:id="1798793160">
                  <w:marLeft w:val="0"/>
                  <w:marRight w:val="0"/>
                  <w:marTop w:val="0"/>
                  <w:marBottom w:val="0"/>
                  <w:divBdr>
                    <w:top w:val="none" w:sz="0" w:space="0" w:color="auto"/>
                    <w:left w:val="none" w:sz="0" w:space="0" w:color="auto"/>
                    <w:bottom w:val="none" w:sz="0" w:space="0" w:color="auto"/>
                    <w:right w:val="none" w:sz="0" w:space="0" w:color="auto"/>
                  </w:divBdr>
                  <w:divsChild>
                    <w:div w:id="1052313330">
                      <w:marLeft w:val="0"/>
                      <w:marRight w:val="0"/>
                      <w:marTop w:val="0"/>
                      <w:marBottom w:val="0"/>
                      <w:divBdr>
                        <w:top w:val="none" w:sz="0" w:space="0" w:color="auto"/>
                        <w:left w:val="none" w:sz="0" w:space="0" w:color="auto"/>
                        <w:bottom w:val="none" w:sz="0" w:space="0" w:color="auto"/>
                        <w:right w:val="none" w:sz="0" w:space="0" w:color="auto"/>
                      </w:divBdr>
                    </w:div>
                  </w:divsChild>
                </w:div>
                <w:div w:id="1809473365">
                  <w:marLeft w:val="0"/>
                  <w:marRight w:val="0"/>
                  <w:marTop w:val="0"/>
                  <w:marBottom w:val="0"/>
                  <w:divBdr>
                    <w:top w:val="none" w:sz="0" w:space="0" w:color="auto"/>
                    <w:left w:val="none" w:sz="0" w:space="0" w:color="auto"/>
                    <w:bottom w:val="none" w:sz="0" w:space="0" w:color="auto"/>
                    <w:right w:val="none" w:sz="0" w:space="0" w:color="auto"/>
                  </w:divBdr>
                  <w:divsChild>
                    <w:div w:id="1358000926">
                      <w:marLeft w:val="0"/>
                      <w:marRight w:val="0"/>
                      <w:marTop w:val="0"/>
                      <w:marBottom w:val="0"/>
                      <w:divBdr>
                        <w:top w:val="none" w:sz="0" w:space="0" w:color="auto"/>
                        <w:left w:val="none" w:sz="0" w:space="0" w:color="auto"/>
                        <w:bottom w:val="none" w:sz="0" w:space="0" w:color="auto"/>
                        <w:right w:val="none" w:sz="0" w:space="0" w:color="auto"/>
                      </w:divBdr>
                    </w:div>
                  </w:divsChild>
                </w:div>
                <w:div w:id="1827238420">
                  <w:marLeft w:val="0"/>
                  <w:marRight w:val="0"/>
                  <w:marTop w:val="0"/>
                  <w:marBottom w:val="0"/>
                  <w:divBdr>
                    <w:top w:val="none" w:sz="0" w:space="0" w:color="auto"/>
                    <w:left w:val="none" w:sz="0" w:space="0" w:color="auto"/>
                    <w:bottom w:val="none" w:sz="0" w:space="0" w:color="auto"/>
                    <w:right w:val="none" w:sz="0" w:space="0" w:color="auto"/>
                  </w:divBdr>
                  <w:divsChild>
                    <w:div w:id="91047086">
                      <w:marLeft w:val="0"/>
                      <w:marRight w:val="0"/>
                      <w:marTop w:val="0"/>
                      <w:marBottom w:val="0"/>
                      <w:divBdr>
                        <w:top w:val="none" w:sz="0" w:space="0" w:color="auto"/>
                        <w:left w:val="none" w:sz="0" w:space="0" w:color="auto"/>
                        <w:bottom w:val="none" w:sz="0" w:space="0" w:color="auto"/>
                        <w:right w:val="none" w:sz="0" w:space="0" w:color="auto"/>
                      </w:divBdr>
                    </w:div>
                  </w:divsChild>
                </w:div>
                <w:div w:id="1851019178">
                  <w:marLeft w:val="0"/>
                  <w:marRight w:val="0"/>
                  <w:marTop w:val="0"/>
                  <w:marBottom w:val="0"/>
                  <w:divBdr>
                    <w:top w:val="none" w:sz="0" w:space="0" w:color="auto"/>
                    <w:left w:val="none" w:sz="0" w:space="0" w:color="auto"/>
                    <w:bottom w:val="none" w:sz="0" w:space="0" w:color="auto"/>
                    <w:right w:val="none" w:sz="0" w:space="0" w:color="auto"/>
                  </w:divBdr>
                  <w:divsChild>
                    <w:div w:id="498079912">
                      <w:marLeft w:val="0"/>
                      <w:marRight w:val="0"/>
                      <w:marTop w:val="0"/>
                      <w:marBottom w:val="0"/>
                      <w:divBdr>
                        <w:top w:val="none" w:sz="0" w:space="0" w:color="auto"/>
                        <w:left w:val="none" w:sz="0" w:space="0" w:color="auto"/>
                        <w:bottom w:val="none" w:sz="0" w:space="0" w:color="auto"/>
                        <w:right w:val="none" w:sz="0" w:space="0" w:color="auto"/>
                      </w:divBdr>
                    </w:div>
                  </w:divsChild>
                </w:div>
                <w:div w:id="1857037427">
                  <w:marLeft w:val="0"/>
                  <w:marRight w:val="0"/>
                  <w:marTop w:val="0"/>
                  <w:marBottom w:val="0"/>
                  <w:divBdr>
                    <w:top w:val="none" w:sz="0" w:space="0" w:color="auto"/>
                    <w:left w:val="none" w:sz="0" w:space="0" w:color="auto"/>
                    <w:bottom w:val="none" w:sz="0" w:space="0" w:color="auto"/>
                    <w:right w:val="none" w:sz="0" w:space="0" w:color="auto"/>
                  </w:divBdr>
                  <w:divsChild>
                    <w:div w:id="383793155">
                      <w:marLeft w:val="0"/>
                      <w:marRight w:val="0"/>
                      <w:marTop w:val="0"/>
                      <w:marBottom w:val="0"/>
                      <w:divBdr>
                        <w:top w:val="none" w:sz="0" w:space="0" w:color="auto"/>
                        <w:left w:val="none" w:sz="0" w:space="0" w:color="auto"/>
                        <w:bottom w:val="none" w:sz="0" w:space="0" w:color="auto"/>
                        <w:right w:val="none" w:sz="0" w:space="0" w:color="auto"/>
                      </w:divBdr>
                    </w:div>
                  </w:divsChild>
                </w:div>
                <w:div w:id="1858536897">
                  <w:marLeft w:val="0"/>
                  <w:marRight w:val="0"/>
                  <w:marTop w:val="0"/>
                  <w:marBottom w:val="0"/>
                  <w:divBdr>
                    <w:top w:val="none" w:sz="0" w:space="0" w:color="auto"/>
                    <w:left w:val="none" w:sz="0" w:space="0" w:color="auto"/>
                    <w:bottom w:val="none" w:sz="0" w:space="0" w:color="auto"/>
                    <w:right w:val="none" w:sz="0" w:space="0" w:color="auto"/>
                  </w:divBdr>
                  <w:divsChild>
                    <w:div w:id="488054916">
                      <w:marLeft w:val="0"/>
                      <w:marRight w:val="0"/>
                      <w:marTop w:val="0"/>
                      <w:marBottom w:val="0"/>
                      <w:divBdr>
                        <w:top w:val="none" w:sz="0" w:space="0" w:color="auto"/>
                        <w:left w:val="none" w:sz="0" w:space="0" w:color="auto"/>
                        <w:bottom w:val="none" w:sz="0" w:space="0" w:color="auto"/>
                        <w:right w:val="none" w:sz="0" w:space="0" w:color="auto"/>
                      </w:divBdr>
                    </w:div>
                  </w:divsChild>
                </w:div>
                <w:div w:id="1873420215">
                  <w:marLeft w:val="0"/>
                  <w:marRight w:val="0"/>
                  <w:marTop w:val="0"/>
                  <w:marBottom w:val="0"/>
                  <w:divBdr>
                    <w:top w:val="none" w:sz="0" w:space="0" w:color="auto"/>
                    <w:left w:val="none" w:sz="0" w:space="0" w:color="auto"/>
                    <w:bottom w:val="none" w:sz="0" w:space="0" w:color="auto"/>
                    <w:right w:val="none" w:sz="0" w:space="0" w:color="auto"/>
                  </w:divBdr>
                  <w:divsChild>
                    <w:div w:id="39785666">
                      <w:marLeft w:val="0"/>
                      <w:marRight w:val="0"/>
                      <w:marTop w:val="0"/>
                      <w:marBottom w:val="0"/>
                      <w:divBdr>
                        <w:top w:val="none" w:sz="0" w:space="0" w:color="auto"/>
                        <w:left w:val="none" w:sz="0" w:space="0" w:color="auto"/>
                        <w:bottom w:val="none" w:sz="0" w:space="0" w:color="auto"/>
                        <w:right w:val="none" w:sz="0" w:space="0" w:color="auto"/>
                      </w:divBdr>
                    </w:div>
                  </w:divsChild>
                </w:div>
                <w:div w:id="1889100685">
                  <w:marLeft w:val="0"/>
                  <w:marRight w:val="0"/>
                  <w:marTop w:val="0"/>
                  <w:marBottom w:val="0"/>
                  <w:divBdr>
                    <w:top w:val="none" w:sz="0" w:space="0" w:color="auto"/>
                    <w:left w:val="none" w:sz="0" w:space="0" w:color="auto"/>
                    <w:bottom w:val="none" w:sz="0" w:space="0" w:color="auto"/>
                    <w:right w:val="none" w:sz="0" w:space="0" w:color="auto"/>
                  </w:divBdr>
                  <w:divsChild>
                    <w:div w:id="392778210">
                      <w:marLeft w:val="0"/>
                      <w:marRight w:val="0"/>
                      <w:marTop w:val="0"/>
                      <w:marBottom w:val="0"/>
                      <w:divBdr>
                        <w:top w:val="none" w:sz="0" w:space="0" w:color="auto"/>
                        <w:left w:val="none" w:sz="0" w:space="0" w:color="auto"/>
                        <w:bottom w:val="none" w:sz="0" w:space="0" w:color="auto"/>
                        <w:right w:val="none" w:sz="0" w:space="0" w:color="auto"/>
                      </w:divBdr>
                    </w:div>
                  </w:divsChild>
                </w:div>
                <w:div w:id="1899323665">
                  <w:marLeft w:val="0"/>
                  <w:marRight w:val="0"/>
                  <w:marTop w:val="0"/>
                  <w:marBottom w:val="0"/>
                  <w:divBdr>
                    <w:top w:val="none" w:sz="0" w:space="0" w:color="auto"/>
                    <w:left w:val="none" w:sz="0" w:space="0" w:color="auto"/>
                    <w:bottom w:val="none" w:sz="0" w:space="0" w:color="auto"/>
                    <w:right w:val="none" w:sz="0" w:space="0" w:color="auto"/>
                  </w:divBdr>
                  <w:divsChild>
                    <w:div w:id="665285586">
                      <w:marLeft w:val="0"/>
                      <w:marRight w:val="0"/>
                      <w:marTop w:val="0"/>
                      <w:marBottom w:val="0"/>
                      <w:divBdr>
                        <w:top w:val="none" w:sz="0" w:space="0" w:color="auto"/>
                        <w:left w:val="none" w:sz="0" w:space="0" w:color="auto"/>
                        <w:bottom w:val="none" w:sz="0" w:space="0" w:color="auto"/>
                        <w:right w:val="none" w:sz="0" w:space="0" w:color="auto"/>
                      </w:divBdr>
                    </w:div>
                  </w:divsChild>
                </w:div>
                <w:div w:id="1930846563">
                  <w:marLeft w:val="0"/>
                  <w:marRight w:val="0"/>
                  <w:marTop w:val="0"/>
                  <w:marBottom w:val="0"/>
                  <w:divBdr>
                    <w:top w:val="none" w:sz="0" w:space="0" w:color="auto"/>
                    <w:left w:val="none" w:sz="0" w:space="0" w:color="auto"/>
                    <w:bottom w:val="none" w:sz="0" w:space="0" w:color="auto"/>
                    <w:right w:val="none" w:sz="0" w:space="0" w:color="auto"/>
                  </w:divBdr>
                  <w:divsChild>
                    <w:div w:id="1895583536">
                      <w:marLeft w:val="0"/>
                      <w:marRight w:val="0"/>
                      <w:marTop w:val="0"/>
                      <w:marBottom w:val="0"/>
                      <w:divBdr>
                        <w:top w:val="none" w:sz="0" w:space="0" w:color="auto"/>
                        <w:left w:val="none" w:sz="0" w:space="0" w:color="auto"/>
                        <w:bottom w:val="none" w:sz="0" w:space="0" w:color="auto"/>
                        <w:right w:val="none" w:sz="0" w:space="0" w:color="auto"/>
                      </w:divBdr>
                    </w:div>
                  </w:divsChild>
                </w:div>
                <w:div w:id="1969163533">
                  <w:marLeft w:val="0"/>
                  <w:marRight w:val="0"/>
                  <w:marTop w:val="0"/>
                  <w:marBottom w:val="0"/>
                  <w:divBdr>
                    <w:top w:val="none" w:sz="0" w:space="0" w:color="auto"/>
                    <w:left w:val="none" w:sz="0" w:space="0" w:color="auto"/>
                    <w:bottom w:val="none" w:sz="0" w:space="0" w:color="auto"/>
                    <w:right w:val="none" w:sz="0" w:space="0" w:color="auto"/>
                  </w:divBdr>
                  <w:divsChild>
                    <w:div w:id="50858805">
                      <w:marLeft w:val="0"/>
                      <w:marRight w:val="0"/>
                      <w:marTop w:val="0"/>
                      <w:marBottom w:val="0"/>
                      <w:divBdr>
                        <w:top w:val="none" w:sz="0" w:space="0" w:color="auto"/>
                        <w:left w:val="none" w:sz="0" w:space="0" w:color="auto"/>
                        <w:bottom w:val="none" w:sz="0" w:space="0" w:color="auto"/>
                        <w:right w:val="none" w:sz="0" w:space="0" w:color="auto"/>
                      </w:divBdr>
                    </w:div>
                  </w:divsChild>
                </w:div>
                <w:div w:id="1972516420">
                  <w:marLeft w:val="0"/>
                  <w:marRight w:val="0"/>
                  <w:marTop w:val="0"/>
                  <w:marBottom w:val="0"/>
                  <w:divBdr>
                    <w:top w:val="none" w:sz="0" w:space="0" w:color="auto"/>
                    <w:left w:val="none" w:sz="0" w:space="0" w:color="auto"/>
                    <w:bottom w:val="none" w:sz="0" w:space="0" w:color="auto"/>
                    <w:right w:val="none" w:sz="0" w:space="0" w:color="auto"/>
                  </w:divBdr>
                  <w:divsChild>
                    <w:div w:id="1567448160">
                      <w:marLeft w:val="0"/>
                      <w:marRight w:val="0"/>
                      <w:marTop w:val="0"/>
                      <w:marBottom w:val="0"/>
                      <w:divBdr>
                        <w:top w:val="none" w:sz="0" w:space="0" w:color="auto"/>
                        <w:left w:val="none" w:sz="0" w:space="0" w:color="auto"/>
                        <w:bottom w:val="none" w:sz="0" w:space="0" w:color="auto"/>
                        <w:right w:val="none" w:sz="0" w:space="0" w:color="auto"/>
                      </w:divBdr>
                    </w:div>
                  </w:divsChild>
                </w:div>
                <w:div w:id="1989943228">
                  <w:marLeft w:val="0"/>
                  <w:marRight w:val="0"/>
                  <w:marTop w:val="0"/>
                  <w:marBottom w:val="0"/>
                  <w:divBdr>
                    <w:top w:val="none" w:sz="0" w:space="0" w:color="auto"/>
                    <w:left w:val="none" w:sz="0" w:space="0" w:color="auto"/>
                    <w:bottom w:val="none" w:sz="0" w:space="0" w:color="auto"/>
                    <w:right w:val="none" w:sz="0" w:space="0" w:color="auto"/>
                  </w:divBdr>
                  <w:divsChild>
                    <w:div w:id="1266888360">
                      <w:marLeft w:val="0"/>
                      <w:marRight w:val="0"/>
                      <w:marTop w:val="0"/>
                      <w:marBottom w:val="0"/>
                      <w:divBdr>
                        <w:top w:val="none" w:sz="0" w:space="0" w:color="auto"/>
                        <w:left w:val="none" w:sz="0" w:space="0" w:color="auto"/>
                        <w:bottom w:val="none" w:sz="0" w:space="0" w:color="auto"/>
                        <w:right w:val="none" w:sz="0" w:space="0" w:color="auto"/>
                      </w:divBdr>
                    </w:div>
                  </w:divsChild>
                </w:div>
                <w:div w:id="2007511645">
                  <w:marLeft w:val="0"/>
                  <w:marRight w:val="0"/>
                  <w:marTop w:val="0"/>
                  <w:marBottom w:val="0"/>
                  <w:divBdr>
                    <w:top w:val="none" w:sz="0" w:space="0" w:color="auto"/>
                    <w:left w:val="none" w:sz="0" w:space="0" w:color="auto"/>
                    <w:bottom w:val="none" w:sz="0" w:space="0" w:color="auto"/>
                    <w:right w:val="none" w:sz="0" w:space="0" w:color="auto"/>
                  </w:divBdr>
                  <w:divsChild>
                    <w:div w:id="598560990">
                      <w:marLeft w:val="0"/>
                      <w:marRight w:val="0"/>
                      <w:marTop w:val="0"/>
                      <w:marBottom w:val="0"/>
                      <w:divBdr>
                        <w:top w:val="none" w:sz="0" w:space="0" w:color="auto"/>
                        <w:left w:val="none" w:sz="0" w:space="0" w:color="auto"/>
                        <w:bottom w:val="none" w:sz="0" w:space="0" w:color="auto"/>
                        <w:right w:val="none" w:sz="0" w:space="0" w:color="auto"/>
                      </w:divBdr>
                    </w:div>
                  </w:divsChild>
                </w:div>
                <w:div w:id="2012489446">
                  <w:marLeft w:val="0"/>
                  <w:marRight w:val="0"/>
                  <w:marTop w:val="0"/>
                  <w:marBottom w:val="0"/>
                  <w:divBdr>
                    <w:top w:val="none" w:sz="0" w:space="0" w:color="auto"/>
                    <w:left w:val="none" w:sz="0" w:space="0" w:color="auto"/>
                    <w:bottom w:val="none" w:sz="0" w:space="0" w:color="auto"/>
                    <w:right w:val="none" w:sz="0" w:space="0" w:color="auto"/>
                  </w:divBdr>
                  <w:divsChild>
                    <w:div w:id="195238216">
                      <w:marLeft w:val="0"/>
                      <w:marRight w:val="0"/>
                      <w:marTop w:val="0"/>
                      <w:marBottom w:val="0"/>
                      <w:divBdr>
                        <w:top w:val="none" w:sz="0" w:space="0" w:color="auto"/>
                        <w:left w:val="none" w:sz="0" w:space="0" w:color="auto"/>
                        <w:bottom w:val="none" w:sz="0" w:space="0" w:color="auto"/>
                        <w:right w:val="none" w:sz="0" w:space="0" w:color="auto"/>
                      </w:divBdr>
                    </w:div>
                  </w:divsChild>
                </w:div>
                <w:div w:id="2034115222">
                  <w:marLeft w:val="0"/>
                  <w:marRight w:val="0"/>
                  <w:marTop w:val="0"/>
                  <w:marBottom w:val="0"/>
                  <w:divBdr>
                    <w:top w:val="none" w:sz="0" w:space="0" w:color="auto"/>
                    <w:left w:val="none" w:sz="0" w:space="0" w:color="auto"/>
                    <w:bottom w:val="none" w:sz="0" w:space="0" w:color="auto"/>
                    <w:right w:val="none" w:sz="0" w:space="0" w:color="auto"/>
                  </w:divBdr>
                  <w:divsChild>
                    <w:div w:id="532613814">
                      <w:marLeft w:val="0"/>
                      <w:marRight w:val="0"/>
                      <w:marTop w:val="0"/>
                      <w:marBottom w:val="0"/>
                      <w:divBdr>
                        <w:top w:val="none" w:sz="0" w:space="0" w:color="auto"/>
                        <w:left w:val="none" w:sz="0" w:space="0" w:color="auto"/>
                        <w:bottom w:val="none" w:sz="0" w:space="0" w:color="auto"/>
                        <w:right w:val="none" w:sz="0" w:space="0" w:color="auto"/>
                      </w:divBdr>
                    </w:div>
                  </w:divsChild>
                </w:div>
                <w:div w:id="2038003130">
                  <w:marLeft w:val="0"/>
                  <w:marRight w:val="0"/>
                  <w:marTop w:val="0"/>
                  <w:marBottom w:val="0"/>
                  <w:divBdr>
                    <w:top w:val="none" w:sz="0" w:space="0" w:color="auto"/>
                    <w:left w:val="none" w:sz="0" w:space="0" w:color="auto"/>
                    <w:bottom w:val="none" w:sz="0" w:space="0" w:color="auto"/>
                    <w:right w:val="none" w:sz="0" w:space="0" w:color="auto"/>
                  </w:divBdr>
                  <w:divsChild>
                    <w:div w:id="217400528">
                      <w:marLeft w:val="0"/>
                      <w:marRight w:val="0"/>
                      <w:marTop w:val="0"/>
                      <w:marBottom w:val="0"/>
                      <w:divBdr>
                        <w:top w:val="none" w:sz="0" w:space="0" w:color="auto"/>
                        <w:left w:val="none" w:sz="0" w:space="0" w:color="auto"/>
                        <w:bottom w:val="none" w:sz="0" w:space="0" w:color="auto"/>
                        <w:right w:val="none" w:sz="0" w:space="0" w:color="auto"/>
                      </w:divBdr>
                    </w:div>
                  </w:divsChild>
                </w:div>
                <w:div w:id="2038041964">
                  <w:marLeft w:val="0"/>
                  <w:marRight w:val="0"/>
                  <w:marTop w:val="0"/>
                  <w:marBottom w:val="0"/>
                  <w:divBdr>
                    <w:top w:val="none" w:sz="0" w:space="0" w:color="auto"/>
                    <w:left w:val="none" w:sz="0" w:space="0" w:color="auto"/>
                    <w:bottom w:val="none" w:sz="0" w:space="0" w:color="auto"/>
                    <w:right w:val="none" w:sz="0" w:space="0" w:color="auto"/>
                  </w:divBdr>
                  <w:divsChild>
                    <w:div w:id="1589119774">
                      <w:marLeft w:val="0"/>
                      <w:marRight w:val="0"/>
                      <w:marTop w:val="0"/>
                      <w:marBottom w:val="0"/>
                      <w:divBdr>
                        <w:top w:val="none" w:sz="0" w:space="0" w:color="auto"/>
                        <w:left w:val="none" w:sz="0" w:space="0" w:color="auto"/>
                        <w:bottom w:val="none" w:sz="0" w:space="0" w:color="auto"/>
                        <w:right w:val="none" w:sz="0" w:space="0" w:color="auto"/>
                      </w:divBdr>
                    </w:div>
                  </w:divsChild>
                </w:div>
                <w:div w:id="2052878640">
                  <w:marLeft w:val="0"/>
                  <w:marRight w:val="0"/>
                  <w:marTop w:val="0"/>
                  <w:marBottom w:val="0"/>
                  <w:divBdr>
                    <w:top w:val="none" w:sz="0" w:space="0" w:color="auto"/>
                    <w:left w:val="none" w:sz="0" w:space="0" w:color="auto"/>
                    <w:bottom w:val="none" w:sz="0" w:space="0" w:color="auto"/>
                    <w:right w:val="none" w:sz="0" w:space="0" w:color="auto"/>
                  </w:divBdr>
                  <w:divsChild>
                    <w:div w:id="602880027">
                      <w:marLeft w:val="0"/>
                      <w:marRight w:val="0"/>
                      <w:marTop w:val="0"/>
                      <w:marBottom w:val="0"/>
                      <w:divBdr>
                        <w:top w:val="none" w:sz="0" w:space="0" w:color="auto"/>
                        <w:left w:val="none" w:sz="0" w:space="0" w:color="auto"/>
                        <w:bottom w:val="none" w:sz="0" w:space="0" w:color="auto"/>
                        <w:right w:val="none" w:sz="0" w:space="0" w:color="auto"/>
                      </w:divBdr>
                    </w:div>
                  </w:divsChild>
                </w:div>
                <w:div w:id="2080131970">
                  <w:marLeft w:val="0"/>
                  <w:marRight w:val="0"/>
                  <w:marTop w:val="0"/>
                  <w:marBottom w:val="0"/>
                  <w:divBdr>
                    <w:top w:val="none" w:sz="0" w:space="0" w:color="auto"/>
                    <w:left w:val="none" w:sz="0" w:space="0" w:color="auto"/>
                    <w:bottom w:val="none" w:sz="0" w:space="0" w:color="auto"/>
                    <w:right w:val="none" w:sz="0" w:space="0" w:color="auto"/>
                  </w:divBdr>
                  <w:divsChild>
                    <w:div w:id="1354109196">
                      <w:marLeft w:val="0"/>
                      <w:marRight w:val="0"/>
                      <w:marTop w:val="0"/>
                      <w:marBottom w:val="0"/>
                      <w:divBdr>
                        <w:top w:val="none" w:sz="0" w:space="0" w:color="auto"/>
                        <w:left w:val="none" w:sz="0" w:space="0" w:color="auto"/>
                        <w:bottom w:val="none" w:sz="0" w:space="0" w:color="auto"/>
                        <w:right w:val="none" w:sz="0" w:space="0" w:color="auto"/>
                      </w:divBdr>
                    </w:div>
                  </w:divsChild>
                </w:div>
                <w:div w:id="2084596828">
                  <w:marLeft w:val="0"/>
                  <w:marRight w:val="0"/>
                  <w:marTop w:val="0"/>
                  <w:marBottom w:val="0"/>
                  <w:divBdr>
                    <w:top w:val="none" w:sz="0" w:space="0" w:color="auto"/>
                    <w:left w:val="none" w:sz="0" w:space="0" w:color="auto"/>
                    <w:bottom w:val="none" w:sz="0" w:space="0" w:color="auto"/>
                    <w:right w:val="none" w:sz="0" w:space="0" w:color="auto"/>
                  </w:divBdr>
                  <w:divsChild>
                    <w:div w:id="1328753517">
                      <w:marLeft w:val="0"/>
                      <w:marRight w:val="0"/>
                      <w:marTop w:val="0"/>
                      <w:marBottom w:val="0"/>
                      <w:divBdr>
                        <w:top w:val="none" w:sz="0" w:space="0" w:color="auto"/>
                        <w:left w:val="none" w:sz="0" w:space="0" w:color="auto"/>
                        <w:bottom w:val="none" w:sz="0" w:space="0" w:color="auto"/>
                        <w:right w:val="none" w:sz="0" w:space="0" w:color="auto"/>
                      </w:divBdr>
                    </w:div>
                  </w:divsChild>
                </w:div>
                <w:div w:id="2104833744">
                  <w:marLeft w:val="0"/>
                  <w:marRight w:val="0"/>
                  <w:marTop w:val="0"/>
                  <w:marBottom w:val="0"/>
                  <w:divBdr>
                    <w:top w:val="none" w:sz="0" w:space="0" w:color="auto"/>
                    <w:left w:val="none" w:sz="0" w:space="0" w:color="auto"/>
                    <w:bottom w:val="none" w:sz="0" w:space="0" w:color="auto"/>
                    <w:right w:val="none" w:sz="0" w:space="0" w:color="auto"/>
                  </w:divBdr>
                  <w:divsChild>
                    <w:div w:id="166528534">
                      <w:marLeft w:val="0"/>
                      <w:marRight w:val="0"/>
                      <w:marTop w:val="0"/>
                      <w:marBottom w:val="0"/>
                      <w:divBdr>
                        <w:top w:val="none" w:sz="0" w:space="0" w:color="auto"/>
                        <w:left w:val="none" w:sz="0" w:space="0" w:color="auto"/>
                        <w:bottom w:val="none" w:sz="0" w:space="0" w:color="auto"/>
                        <w:right w:val="none" w:sz="0" w:space="0" w:color="auto"/>
                      </w:divBdr>
                    </w:div>
                  </w:divsChild>
                </w:div>
                <w:div w:id="2111506866">
                  <w:marLeft w:val="0"/>
                  <w:marRight w:val="0"/>
                  <w:marTop w:val="0"/>
                  <w:marBottom w:val="0"/>
                  <w:divBdr>
                    <w:top w:val="none" w:sz="0" w:space="0" w:color="auto"/>
                    <w:left w:val="none" w:sz="0" w:space="0" w:color="auto"/>
                    <w:bottom w:val="none" w:sz="0" w:space="0" w:color="auto"/>
                    <w:right w:val="none" w:sz="0" w:space="0" w:color="auto"/>
                  </w:divBdr>
                  <w:divsChild>
                    <w:div w:id="818960904">
                      <w:marLeft w:val="0"/>
                      <w:marRight w:val="0"/>
                      <w:marTop w:val="0"/>
                      <w:marBottom w:val="0"/>
                      <w:divBdr>
                        <w:top w:val="none" w:sz="0" w:space="0" w:color="auto"/>
                        <w:left w:val="none" w:sz="0" w:space="0" w:color="auto"/>
                        <w:bottom w:val="none" w:sz="0" w:space="0" w:color="auto"/>
                        <w:right w:val="none" w:sz="0" w:space="0" w:color="auto"/>
                      </w:divBdr>
                    </w:div>
                  </w:divsChild>
                </w:div>
                <w:div w:id="2112360573">
                  <w:marLeft w:val="0"/>
                  <w:marRight w:val="0"/>
                  <w:marTop w:val="0"/>
                  <w:marBottom w:val="0"/>
                  <w:divBdr>
                    <w:top w:val="none" w:sz="0" w:space="0" w:color="auto"/>
                    <w:left w:val="none" w:sz="0" w:space="0" w:color="auto"/>
                    <w:bottom w:val="none" w:sz="0" w:space="0" w:color="auto"/>
                    <w:right w:val="none" w:sz="0" w:space="0" w:color="auto"/>
                  </w:divBdr>
                  <w:divsChild>
                    <w:div w:id="1862619755">
                      <w:marLeft w:val="0"/>
                      <w:marRight w:val="0"/>
                      <w:marTop w:val="0"/>
                      <w:marBottom w:val="0"/>
                      <w:divBdr>
                        <w:top w:val="none" w:sz="0" w:space="0" w:color="auto"/>
                        <w:left w:val="none" w:sz="0" w:space="0" w:color="auto"/>
                        <w:bottom w:val="none" w:sz="0" w:space="0" w:color="auto"/>
                        <w:right w:val="none" w:sz="0" w:space="0" w:color="auto"/>
                      </w:divBdr>
                    </w:div>
                  </w:divsChild>
                </w:div>
                <w:div w:id="2120418017">
                  <w:marLeft w:val="0"/>
                  <w:marRight w:val="0"/>
                  <w:marTop w:val="0"/>
                  <w:marBottom w:val="0"/>
                  <w:divBdr>
                    <w:top w:val="none" w:sz="0" w:space="0" w:color="auto"/>
                    <w:left w:val="none" w:sz="0" w:space="0" w:color="auto"/>
                    <w:bottom w:val="none" w:sz="0" w:space="0" w:color="auto"/>
                    <w:right w:val="none" w:sz="0" w:space="0" w:color="auto"/>
                  </w:divBdr>
                  <w:divsChild>
                    <w:div w:id="1126390390">
                      <w:marLeft w:val="0"/>
                      <w:marRight w:val="0"/>
                      <w:marTop w:val="0"/>
                      <w:marBottom w:val="0"/>
                      <w:divBdr>
                        <w:top w:val="none" w:sz="0" w:space="0" w:color="auto"/>
                        <w:left w:val="none" w:sz="0" w:space="0" w:color="auto"/>
                        <w:bottom w:val="none" w:sz="0" w:space="0" w:color="auto"/>
                        <w:right w:val="none" w:sz="0" w:space="0" w:color="auto"/>
                      </w:divBdr>
                    </w:div>
                  </w:divsChild>
                </w:div>
                <w:div w:id="2135950712">
                  <w:marLeft w:val="0"/>
                  <w:marRight w:val="0"/>
                  <w:marTop w:val="0"/>
                  <w:marBottom w:val="0"/>
                  <w:divBdr>
                    <w:top w:val="none" w:sz="0" w:space="0" w:color="auto"/>
                    <w:left w:val="none" w:sz="0" w:space="0" w:color="auto"/>
                    <w:bottom w:val="none" w:sz="0" w:space="0" w:color="auto"/>
                    <w:right w:val="none" w:sz="0" w:space="0" w:color="auto"/>
                  </w:divBdr>
                  <w:divsChild>
                    <w:div w:id="1733113539">
                      <w:marLeft w:val="0"/>
                      <w:marRight w:val="0"/>
                      <w:marTop w:val="0"/>
                      <w:marBottom w:val="0"/>
                      <w:divBdr>
                        <w:top w:val="none" w:sz="0" w:space="0" w:color="auto"/>
                        <w:left w:val="none" w:sz="0" w:space="0" w:color="auto"/>
                        <w:bottom w:val="none" w:sz="0" w:space="0" w:color="auto"/>
                        <w:right w:val="none" w:sz="0" w:space="0" w:color="auto"/>
                      </w:divBdr>
                    </w:div>
                  </w:divsChild>
                </w:div>
                <w:div w:id="2139831945">
                  <w:marLeft w:val="0"/>
                  <w:marRight w:val="0"/>
                  <w:marTop w:val="0"/>
                  <w:marBottom w:val="0"/>
                  <w:divBdr>
                    <w:top w:val="none" w:sz="0" w:space="0" w:color="auto"/>
                    <w:left w:val="none" w:sz="0" w:space="0" w:color="auto"/>
                    <w:bottom w:val="none" w:sz="0" w:space="0" w:color="auto"/>
                    <w:right w:val="none" w:sz="0" w:space="0" w:color="auto"/>
                  </w:divBdr>
                  <w:divsChild>
                    <w:div w:id="8306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119648">
      <w:bodyDiv w:val="1"/>
      <w:marLeft w:val="0"/>
      <w:marRight w:val="0"/>
      <w:marTop w:val="0"/>
      <w:marBottom w:val="0"/>
      <w:divBdr>
        <w:top w:val="none" w:sz="0" w:space="0" w:color="auto"/>
        <w:left w:val="none" w:sz="0" w:space="0" w:color="auto"/>
        <w:bottom w:val="none" w:sz="0" w:space="0" w:color="auto"/>
        <w:right w:val="none" w:sz="0" w:space="0" w:color="auto"/>
      </w:divBdr>
    </w:div>
    <w:div w:id="1467313864">
      <w:bodyDiv w:val="1"/>
      <w:marLeft w:val="0"/>
      <w:marRight w:val="0"/>
      <w:marTop w:val="0"/>
      <w:marBottom w:val="0"/>
      <w:divBdr>
        <w:top w:val="none" w:sz="0" w:space="0" w:color="auto"/>
        <w:left w:val="none" w:sz="0" w:space="0" w:color="auto"/>
        <w:bottom w:val="none" w:sz="0" w:space="0" w:color="auto"/>
        <w:right w:val="none" w:sz="0" w:space="0" w:color="auto"/>
      </w:divBdr>
      <w:divsChild>
        <w:div w:id="159582736">
          <w:marLeft w:val="0"/>
          <w:marRight w:val="0"/>
          <w:marTop w:val="0"/>
          <w:marBottom w:val="0"/>
          <w:divBdr>
            <w:top w:val="none" w:sz="0" w:space="0" w:color="auto"/>
            <w:left w:val="none" w:sz="0" w:space="0" w:color="auto"/>
            <w:bottom w:val="none" w:sz="0" w:space="0" w:color="auto"/>
            <w:right w:val="none" w:sz="0" w:space="0" w:color="auto"/>
          </w:divBdr>
        </w:div>
        <w:div w:id="289946495">
          <w:marLeft w:val="0"/>
          <w:marRight w:val="0"/>
          <w:marTop w:val="0"/>
          <w:marBottom w:val="0"/>
          <w:divBdr>
            <w:top w:val="none" w:sz="0" w:space="0" w:color="auto"/>
            <w:left w:val="none" w:sz="0" w:space="0" w:color="auto"/>
            <w:bottom w:val="none" w:sz="0" w:space="0" w:color="auto"/>
            <w:right w:val="none" w:sz="0" w:space="0" w:color="auto"/>
          </w:divBdr>
        </w:div>
        <w:div w:id="417093612">
          <w:marLeft w:val="0"/>
          <w:marRight w:val="0"/>
          <w:marTop w:val="0"/>
          <w:marBottom w:val="0"/>
          <w:divBdr>
            <w:top w:val="none" w:sz="0" w:space="0" w:color="auto"/>
            <w:left w:val="none" w:sz="0" w:space="0" w:color="auto"/>
            <w:bottom w:val="none" w:sz="0" w:space="0" w:color="auto"/>
            <w:right w:val="none" w:sz="0" w:space="0" w:color="auto"/>
          </w:divBdr>
        </w:div>
        <w:div w:id="527793753">
          <w:marLeft w:val="0"/>
          <w:marRight w:val="0"/>
          <w:marTop w:val="0"/>
          <w:marBottom w:val="0"/>
          <w:divBdr>
            <w:top w:val="none" w:sz="0" w:space="0" w:color="auto"/>
            <w:left w:val="none" w:sz="0" w:space="0" w:color="auto"/>
            <w:bottom w:val="none" w:sz="0" w:space="0" w:color="auto"/>
            <w:right w:val="none" w:sz="0" w:space="0" w:color="auto"/>
          </w:divBdr>
        </w:div>
        <w:div w:id="567346885">
          <w:marLeft w:val="0"/>
          <w:marRight w:val="0"/>
          <w:marTop w:val="0"/>
          <w:marBottom w:val="0"/>
          <w:divBdr>
            <w:top w:val="none" w:sz="0" w:space="0" w:color="auto"/>
            <w:left w:val="none" w:sz="0" w:space="0" w:color="auto"/>
            <w:bottom w:val="none" w:sz="0" w:space="0" w:color="auto"/>
            <w:right w:val="none" w:sz="0" w:space="0" w:color="auto"/>
          </w:divBdr>
        </w:div>
        <w:div w:id="603928159">
          <w:marLeft w:val="0"/>
          <w:marRight w:val="0"/>
          <w:marTop w:val="0"/>
          <w:marBottom w:val="0"/>
          <w:divBdr>
            <w:top w:val="none" w:sz="0" w:space="0" w:color="auto"/>
            <w:left w:val="none" w:sz="0" w:space="0" w:color="auto"/>
            <w:bottom w:val="none" w:sz="0" w:space="0" w:color="auto"/>
            <w:right w:val="none" w:sz="0" w:space="0" w:color="auto"/>
          </w:divBdr>
        </w:div>
        <w:div w:id="611933919">
          <w:marLeft w:val="0"/>
          <w:marRight w:val="0"/>
          <w:marTop w:val="0"/>
          <w:marBottom w:val="0"/>
          <w:divBdr>
            <w:top w:val="none" w:sz="0" w:space="0" w:color="auto"/>
            <w:left w:val="none" w:sz="0" w:space="0" w:color="auto"/>
            <w:bottom w:val="none" w:sz="0" w:space="0" w:color="auto"/>
            <w:right w:val="none" w:sz="0" w:space="0" w:color="auto"/>
          </w:divBdr>
        </w:div>
        <w:div w:id="801582243">
          <w:marLeft w:val="0"/>
          <w:marRight w:val="0"/>
          <w:marTop w:val="0"/>
          <w:marBottom w:val="0"/>
          <w:divBdr>
            <w:top w:val="none" w:sz="0" w:space="0" w:color="auto"/>
            <w:left w:val="none" w:sz="0" w:space="0" w:color="auto"/>
            <w:bottom w:val="none" w:sz="0" w:space="0" w:color="auto"/>
            <w:right w:val="none" w:sz="0" w:space="0" w:color="auto"/>
          </w:divBdr>
        </w:div>
        <w:div w:id="984703256">
          <w:marLeft w:val="0"/>
          <w:marRight w:val="0"/>
          <w:marTop w:val="0"/>
          <w:marBottom w:val="0"/>
          <w:divBdr>
            <w:top w:val="none" w:sz="0" w:space="0" w:color="auto"/>
            <w:left w:val="none" w:sz="0" w:space="0" w:color="auto"/>
            <w:bottom w:val="none" w:sz="0" w:space="0" w:color="auto"/>
            <w:right w:val="none" w:sz="0" w:space="0" w:color="auto"/>
          </w:divBdr>
        </w:div>
        <w:div w:id="1081946019">
          <w:marLeft w:val="0"/>
          <w:marRight w:val="0"/>
          <w:marTop w:val="0"/>
          <w:marBottom w:val="0"/>
          <w:divBdr>
            <w:top w:val="none" w:sz="0" w:space="0" w:color="auto"/>
            <w:left w:val="none" w:sz="0" w:space="0" w:color="auto"/>
            <w:bottom w:val="none" w:sz="0" w:space="0" w:color="auto"/>
            <w:right w:val="none" w:sz="0" w:space="0" w:color="auto"/>
          </w:divBdr>
        </w:div>
        <w:div w:id="1598102901">
          <w:marLeft w:val="0"/>
          <w:marRight w:val="0"/>
          <w:marTop w:val="0"/>
          <w:marBottom w:val="0"/>
          <w:divBdr>
            <w:top w:val="none" w:sz="0" w:space="0" w:color="auto"/>
            <w:left w:val="none" w:sz="0" w:space="0" w:color="auto"/>
            <w:bottom w:val="none" w:sz="0" w:space="0" w:color="auto"/>
            <w:right w:val="none" w:sz="0" w:space="0" w:color="auto"/>
          </w:divBdr>
        </w:div>
        <w:div w:id="1889340920">
          <w:marLeft w:val="0"/>
          <w:marRight w:val="0"/>
          <w:marTop w:val="0"/>
          <w:marBottom w:val="0"/>
          <w:divBdr>
            <w:top w:val="none" w:sz="0" w:space="0" w:color="auto"/>
            <w:left w:val="none" w:sz="0" w:space="0" w:color="auto"/>
            <w:bottom w:val="none" w:sz="0" w:space="0" w:color="auto"/>
            <w:right w:val="none" w:sz="0" w:space="0" w:color="auto"/>
          </w:divBdr>
        </w:div>
        <w:div w:id="1910192924">
          <w:marLeft w:val="0"/>
          <w:marRight w:val="0"/>
          <w:marTop w:val="0"/>
          <w:marBottom w:val="0"/>
          <w:divBdr>
            <w:top w:val="none" w:sz="0" w:space="0" w:color="auto"/>
            <w:left w:val="none" w:sz="0" w:space="0" w:color="auto"/>
            <w:bottom w:val="none" w:sz="0" w:space="0" w:color="auto"/>
            <w:right w:val="none" w:sz="0" w:space="0" w:color="auto"/>
          </w:divBdr>
        </w:div>
        <w:div w:id="1984431115">
          <w:marLeft w:val="0"/>
          <w:marRight w:val="0"/>
          <w:marTop w:val="0"/>
          <w:marBottom w:val="0"/>
          <w:divBdr>
            <w:top w:val="none" w:sz="0" w:space="0" w:color="auto"/>
            <w:left w:val="none" w:sz="0" w:space="0" w:color="auto"/>
            <w:bottom w:val="none" w:sz="0" w:space="0" w:color="auto"/>
            <w:right w:val="none" w:sz="0" w:space="0" w:color="auto"/>
          </w:divBdr>
        </w:div>
      </w:divsChild>
    </w:div>
    <w:div w:id="1496262626">
      <w:bodyDiv w:val="1"/>
      <w:marLeft w:val="0"/>
      <w:marRight w:val="0"/>
      <w:marTop w:val="0"/>
      <w:marBottom w:val="0"/>
      <w:divBdr>
        <w:top w:val="none" w:sz="0" w:space="0" w:color="auto"/>
        <w:left w:val="none" w:sz="0" w:space="0" w:color="auto"/>
        <w:bottom w:val="none" w:sz="0" w:space="0" w:color="auto"/>
        <w:right w:val="none" w:sz="0" w:space="0" w:color="auto"/>
      </w:divBdr>
      <w:divsChild>
        <w:div w:id="686518165">
          <w:marLeft w:val="0"/>
          <w:marRight w:val="0"/>
          <w:marTop w:val="0"/>
          <w:marBottom w:val="0"/>
          <w:divBdr>
            <w:top w:val="none" w:sz="0" w:space="0" w:color="auto"/>
            <w:left w:val="none" w:sz="0" w:space="0" w:color="auto"/>
            <w:bottom w:val="none" w:sz="0" w:space="0" w:color="auto"/>
            <w:right w:val="none" w:sz="0" w:space="0" w:color="auto"/>
          </w:divBdr>
        </w:div>
        <w:div w:id="820970805">
          <w:marLeft w:val="0"/>
          <w:marRight w:val="0"/>
          <w:marTop w:val="0"/>
          <w:marBottom w:val="0"/>
          <w:divBdr>
            <w:top w:val="none" w:sz="0" w:space="0" w:color="auto"/>
            <w:left w:val="none" w:sz="0" w:space="0" w:color="auto"/>
            <w:bottom w:val="none" w:sz="0" w:space="0" w:color="auto"/>
            <w:right w:val="none" w:sz="0" w:space="0" w:color="auto"/>
          </w:divBdr>
          <w:divsChild>
            <w:div w:id="364257230">
              <w:marLeft w:val="0"/>
              <w:marRight w:val="0"/>
              <w:marTop w:val="30"/>
              <w:marBottom w:val="30"/>
              <w:divBdr>
                <w:top w:val="none" w:sz="0" w:space="0" w:color="auto"/>
                <w:left w:val="none" w:sz="0" w:space="0" w:color="auto"/>
                <w:bottom w:val="none" w:sz="0" w:space="0" w:color="auto"/>
                <w:right w:val="none" w:sz="0" w:space="0" w:color="auto"/>
              </w:divBdr>
              <w:divsChild>
                <w:div w:id="41096897">
                  <w:marLeft w:val="0"/>
                  <w:marRight w:val="0"/>
                  <w:marTop w:val="0"/>
                  <w:marBottom w:val="0"/>
                  <w:divBdr>
                    <w:top w:val="none" w:sz="0" w:space="0" w:color="auto"/>
                    <w:left w:val="none" w:sz="0" w:space="0" w:color="auto"/>
                    <w:bottom w:val="none" w:sz="0" w:space="0" w:color="auto"/>
                    <w:right w:val="none" w:sz="0" w:space="0" w:color="auto"/>
                  </w:divBdr>
                  <w:divsChild>
                    <w:div w:id="1997755545">
                      <w:marLeft w:val="0"/>
                      <w:marRight w:val="0"/>
                      <w:marTop w:val="0"/>
                      <w:marBottom w:val="0"/>
                      <w:divBdr>
                        <w:top w:val="none" w:sz="0" w:space="0" w:color="auto"/>
                        <w:left w:val="none" w:sz="0" w:space="0" w:color="auto"/>
                        <w:bottom w:val="none" w:sz="0" w:space="0" w:color="auto"/>
                        <w:right w:val="none" w:sz="0" w:space="0" w:color="auto"/>
                      </w:divBdr>
                    </w:div>
                  </w:divsChild>
                </w:div>
                <w:div w:id="122968439">
                  <w:marLeft w:val="0"/>
                  <w:marRight w:val="0"/>
                  <w:marTop w:val="0"/>
                  <w:marBottom w:val="0"/>
                  <w:divBdr>
                    <w:top w:val="none" w:sz="0" w:space="0" w:color="auto"/>
                    <w:left w:val="none" w:sz="0" w:space="0" w:color="auto"/>
                    <w:bottom w:val="none" w:sz="0" w:space="0" w:color="auto"/>
                    <w:right w:val="none" w:sz="0" w:space="0" w:color="auto"/>
                  </w:divBdr>
                  <w:divsChild>
                    <w:div w:id="151214693">
                      <w:marLeft w:val="0"/>
                      <w:marRight w:val="0"/>
                      <w:marTop w:val="0"/>
                      <w:marBottom w:val="0"/>
                      <w:divBdr>
                        <w:top w:val="none" w:sz="0" w:space="0" w:color="auto"/>
                        <w:left w:val="none" w:sz="0" w:space="0" w:color="auto"/>
                        <w:bottom w:val="none" w:sz="0" w:space="0" w:color="auto"/>
                        <w:right w:val="none" w:sz="0" w:space="0" w:color="auto"/>
                      </w:divBdr>
                    </w:div>
                  </w:divsChild>
                </w:div>
                <w:div w:id="164395248">
                  <w:marLeft w:val="0"/>
                  <w:marRight w:val="0"/>
                  <w:marTop w:val="0"/>
                  <w:marBottom w:val="0"/>
                  <w:divBdr>
                    <w:top w:val="none" w:sz="0" w:space="0" w:color="auto"/>
                    <w:left w:val="none" w:sz="0" w:space="0" w:color="auto"/>
                    <w:bottom w:val="none" w:sz="0" w:space="0" w:color="auto"/>
                    <w:right w:val="none" w:sz="0" w:space="0" w:color="auto"/>
                  </w:divBdr>
                  <w:divsChild>
                    <w:div w:id="828207996">
                      <w:marLeft w:val="0"/>
                      <w:marRight w:val="0"/>
                      <w:marTop w:val="0"/>
                      <w:marBottom w:val="0"/>
                      <w:divBdr>
                        <w:top w:val="none" w:sz="0" w:space="0" w:color="auto"/>
                        <w:left w:val="none" w:sz="0" w:space="0" w:color="auto"/>
                        <w:bottom w:val="none" w:sz="0" w:space="0" w:color="auto"/>
                        <w:right w:val="none" w:sz="0" w:space="0" w:color="auto"/>
                      </w:divBdr>
                    </w:div>
                  </w:divsChild>
                </w:div>
                <w:div w:id="201138432">
                  <w:marLeft w:val="0"/>
                  <w:marRight w:val="0"/>
                  <w:marTop w:val="0"/>
                  <w:marBottom w:val="0"/>
                  <w:divBdr>
                    <w:top w:val="none" w:sz="0" w:space="0" w:color="auto"/>
                    <w:left w:val="none" w:sz="0" w:space="0" w:color="auto"/>
                    <w:bottom w:val="none" w:sz="0" w:space="0" w:color="auto"/>
                    <w:right w:val="none" w:sz="0" w:space="0" w:color="auto"/>
                  </w:divBdr>
                  <w:divsChild>
                    <w:div w:id="854348619">
                      <w:marLeft w:val="0"/>
                      <w:marRight w:val="0"/>
                      <w:marTop w:val="0"/>
                      <w:marBottom w:val="0"/>
                      <w:divBdr>
                        <w:top w:val="none" w:sz="0" w:space="0" w:color="auto"/>
                        <w:left w:val="none" w:sz="0" w:space="0" w:color="auto"/>
                        <w:bottom w:val="none" w:sz="0" w:space="0" w:color="auto"/>
                        <w:right w:val="none" w:sz="0" w:space="0" w:color="auto"/>
                      </w:divBdr>
                    </w:div>
                  </w:divsChild>
                </w:div>
                <w:div w:id="269166533">
                  <w:marLeft w:val="0"/>
                  <w:marRight w:val="0"/>
                  <w:marTop w:val="0"/>
                  <w:marBottom w:val="0"/>
                  <w:divBdr>
                    <w:top w:val="none" w:sz="0" w:space="0" w:color="auto"/>
                    <w:left w:val="none" w:sz="0" w:space="0" w:color="auto"/>
                    <w:bottom w:val="none" w:sz="0" w:space="0" w:color="auto"/>
                    <w:right w:val="none" w:sz="0" w:space="0" w:color="auto"/>
                  </w:divBdr>
                  <w:divsChild>
                    <w:div w:id="779449493">
                      <w:marLeft w:val="0"/>
                      <w:marRight w:val="0"/>
                      <w:marTop w:val="0"/>
                      <w:marBottom w:val="0"/>
                      <w:divBdr>
                        <w:top w:val="none" w:sz="0" w:space="0" w:color="auto"/>
                        <w:left w:val="none" w:sz="0" w:space="0" w:color="auto"/>
                        <w:bottom w:val="none" w:sz="0" w:space="0" w:color="auto"/>
                        <w:right w:val="none" w:sz="0" w:space="0" w:color="auto"/>
                      </w:divBdr>
                    </w:div>
                  </w:divsChild>
                </w:div>
                <w:div w:id="465466230">
                  <w:marLeft w:val="0"/>
                  <w:marRight w:val="0"/>
                  <w:marTop w:val="0"/>
                  <w:marBottom w:val="0"/>
                  <w:divBdr>
                    <w:top w:val="none" w:sz="0" w:space="0" w:color="auto"/>
                    <w:left w:val="none" w:sz="0" w:space="0" w:color="auto"/>
                    <w:bottom w:val="none" w:sz="0" w:space="0" w:color="auto"/>
                    <w:right w:val="none" w:sz="0" w:space="0" w:color="auto"/>
                  </w:divBdr>
                  <w:divsChild>
                    <w:div w:id="1339845220">
                      <w:marLeft w:val="0"/>
                      <w:marRight w:val="0"/>
                      <w:marTop w:val="0"/>
                      <w:marBottom w:val="0"/>
                      <w:divBdr>
                        <w:top w:val="none" w:sz="0" w:space="0" w:color="auto"/>
                        <w:left w:val="none" w:sz="0" w:space="0" w:color="auto"/>
                        <w:bottom w:val="none" w:sz="0" w:space="0" w:color="auto"/>
                        <w:right w:val="none" w:sz="0" w:space="0" w:color="auto"/>
                      </w:divBdr>
                    </w:div>
                  </w:divsChild>
                </w:div>
                <w:div w:id="798913983">
                  <w:marLeft w:val="0"/>
                  <w:marRight w:val="0"/>
                  <w:marTop w:val="0"/>
                  <w:marBottom w:val="0"/>
                  <w:divBdr>
                    <w:top w:val="none" w:sz="0" w:space="0" w:color="auto"/>
                    <w:left w:val="none" w:sz="0" w:space="0" w:color="auto"/>
                    <w:bottom w:val="none" w:sz="0" w:space="0" w:color="auto"/>
                    <w:right w:val="none" w:sz="0" w:space="0" w:color="auto"/>
                  </w:divBdr>
                  <w:divsChild>
                    <w:div w:id="363679464">
                      <w:marLeft w:val="0"/>
                      <w:marRight w:val="0"/>
                      <w:marTop w:val="0"/>
                      <w:marBottom w:val="0"/>
                      <w:divBdr>
                        <w:top w:val="none" w:sz="0" w:space="0" w:color="auto"/>
                        <w:left w:val="none" w:sz="0" w:space="0" w:color="auto"/>
                        <w:bottom w:val="none" w:sz="0" w:space="0" w:color="auto"/>
                        <w:right w:val="none" w:sz="0" w:space="0" w:color="auto"/>
                      </w:divBdr>
                    </w:div>
                  </w:divsChild>
                </w:div>
                <w:div w:id="915238934">
                  <w:marLeft w:val="0"/>
                  <w:marRight w:val="0"/>
                  <w:marTop w:val="0"/>
                  <w:marBottom w:val="0"/>
                  <w:divBdr>
                    <w:top w:val="none" w:sz="0" w:space="0" w:color="auto"/>
                    <w:left w:val="none" w:sz="0" w:space="0" w:color="auto"/>
                    <w:bottom w:val="none" w:sz="0" w:space="0" w:color="auto"/>
                    <w:right w:val="none" w:sz="0" w:space="0" w:color="auto"/>
                  </w:divBdr>
                  <w:divsChild>
                    <w:div w:id="273250764">
                      <w:marLeft w:val="0"/>
                      <w:marRight w:val="0"/>
                      <w:marTop w:val="0"/>
                      <w:marBottom w:val="0"/>
                      <w:divBdr>
                        <w:top w:val="none" w:sz="0" w:space="0" w:color="auto"/>
                        <w:left w:val="none" w:sz="0" w:space="0" w:color="auto"/>
                        <w:bottom w:val="none" w:sz="0" w:space="0" w:color="auto"/>
                        <w:right w:val="none" w:sz="0" w:space="0" w:color="auto"/>
                      </w:divBdr>
                    </w:div>
                  </w:divsChild>
                </w:div>
                <w:div w:id="1040744126">
                  <w:marLeft w:val="0"/>
                  <w:marRight w:val="0"/>
                  <w:marTop w:val="0"/>
                  <w:marBottom w:val="0"/>
                  <w:divBdr>
                    <w:top w:val="none" w:sz="0" w:space="0" w:color="auto"/>
                    <w:left w:val="none" w:sz="0" w:space="0" w:color="auto"/>
                    <w:bottom w:val="none" w:sz="0" w:space="0" w:color="auto"/>
                    <w:right w:val="none" w:sz="0" w:space="0" w:color="auto"/>
                  </w:divBdr>
                  <w:divsChild>
                    <w:div w:id="1574007454">
                      <w:marLeft w:val="0"/>
                      <w:marRight w:val="0"/>
                      <w:marTop w:val="0"/>
                      <w:marBottom w:val="0"/>
                      <w:divBdr>
                        <w:top w:val="none" w:sz="0" w:space="0" w:color="auto"/>
                        <w:left w:val="none" w:sz="0" w:space="0" w:color="auto"/>
                        <w:bottom w:val="none" w:sz="0" w:space="0" w:color="auto"/>
                        <w:right w:val="none" w:sz="0" w:space="0" w:color="auto"/>
                      </w:divBdr>
                    </w:div>
                  </w:divsChild>
                </w:div>
                <w:div w:id="1069882172">
                  <w:marLeft w:val="0"/>
                  <w:marRight w:val="0"/>
                  <w:marTop w:val="0"/>
                  <w:marBottom w:val="0"/>
                  <w:divBdr>
                    <w:top w:val="none" w:sz="0" w:space="0" w:color="auto"/>
                    <w:left w:val="none" w:sz="0" w:space="0" w:color="auto"/>
                    <w:bottom w:val="none" w:sz="0" w:space="0" w:color="auto"/>
                    <w:right w:val="none" w:sz="0" w:space="0" w:color="auto"/>
                  </w:divBdr>
                  <w:divsChild>
                    <w:div w:id="1905026373">
                      <w:marLeft w:val="0"/>
                      <w:marRight w:val="0"/>
                      <w:marTop w:val="0"/>
                      <w:marBottom w:val="0"/>
                      <w:divBdr>
                        <w:top w:val="none" w:sz="0" w:space="0" w:color="auto"/>
                        <w:left w:val="none" w:sz="0" w:space="0" w:color="auto"/>
                        <w:bottom w:val="none" w:sz="0" w:space="0" w:color="auto"/>
                        <w:right w:val="none" w:sz="0" w:space="0" w:color="auto"/>
                      </w:divBdr>
                    </w:div>
                  </w:divsChild>
                </w:div>
                <w:div w:id="1183516492">
                  <w:marLeft w:val="0"/>
                  <w:marRight w:val="0"/>
                  <w:marTop w:val="0"/>
                  <w:marBottom w:val="0"/>
                  <w:divBdr>
                    <w:top w:val="none" w:sz="0" w:space="0" w:color="auto"/>
                    <w:left w:val="none" w:sz="0" w:space="0" w:color="auto"/>
                    <w:bottom w:val="none" w:sz="0" w:space="0" w:color="auto"/>
                    <w:right w:val="none" w:sz="0" w:space="0" w:color="auto"/>
                  </w:divBdr>
                  <w:divsChild>
                    <w:div w:id="352221548">
                      <w:marLeft w:val="0"/>
                      <w:marRight w:val="0"/>
                      <w:marTop w:val="0"/>
                      <w:marBottom w:val="0"/>
                      <w:divBdr>
                        <w:top w:val="none" w:sz="0" w:space="0" w:color="auto"/>
                        <w:left w:val="none" w:sz="0" w:space="0" w:color="auto"/>
                        <w:bottom w:val="none" w:sz="0" w:space="0" w:color="auto"/>
                        <w:right w:val="none" w:sz="0" w:space="0" w:color="auto"/>
                      </w:divBdr>
                    </w:div>
                  </w:divsChild>
                </w:div>
                <w:div w:id="1228416677">
                  <w:marLeft w:val="0"/>
                  <w:marRight w:val="0"/>
                  <w:marTop w:val="0"/>
                  <w:marBottom w:val="0"/>
                  <w:divBdr>
                    <w:top w:val="none" w:sz="0" w:space="0" w:color="auto"/>
                    <w:left w:val="none" w:sz="0" w:space="0" w:color="auto"/>
                    <w:bottom w:val="none" w:sz="0" w:space="0" w:color="auto"/>
                    <w:right w:val="none" w:sz="0" w:space="0" w:color="auto"/>
                  </w:divBdr>
                  <w:divsChild>
                    <w:div w:id="1935825071">
                      <w:marLeft w:val="0"/>
                      <w:marRight w:val="0"/>
                      <w:marTop w:val="0"/>
                      <w:marBottom w:val="0"/>
                      <w:divBdr>
                        <w:top w:val="none" w:sz="0" w:space="0" w:color="auto"/>
                        <w:left w:val="none" w:sz="0" w:space="0" w:color="auto"/>
                        <w:bottom w:val="none" w:sz="0" w:space="0" w:color="auto"/>
                        <w:right w:val="none" w:sz="0" w:space="0" w:color="auto"/>
                      </w:divBdr>
                    </w:div>
                  </w:divsChild>
                </w:div>
                <w:div w:id="1258830811">
                  <w:marLeft w:val="0"/>
                  <w:marRight w:val="0"/>
                  <w:marTop w:val="0"/>
                  <w:marBottom w:val="0"/>
                  <w:divBdr>
                    <w:top w:val="none" w:sz="0" w:space="0" w:color="auto"/>
                    <w:left w:val="none" w:sz="0" w:space="0" w:color="auto"/>
                    <w:bottom w:val="none" w:sz="0" w:space="0" w:color="auto"/>
                    <w:right w:val="none" w:sz="0" w:space="0" w:color="auto"/>
                  </w:divBdr>
                  <w:divsChild>
                    <w:div w:id="1247953843">
                      <w:marLeft w:val="0"/>
                      <w:marRight w:val="0"/>
                      <w:marTop w:val="0"/>
                      <w:marBottom w:val="0"/>
                      <w:divBdr>
                        <w:top w:val="none" w:sz="0" w:space="0" w:color="auto"/>
                        <w:left w:val="none" w:sz="0" w:space="0" w:color="auto"/>
                        <w:bottom w:val="none" w:sz="0" w:space="0" w:color="auto"/>
                        <w:right w:val="none" w:sz="0" w:space="0" w:color="auto"/>
                      </w:divBdr>
                    </w:div>
                  </w:divsChild>
                </w:div>
                <w:div w:id="1268124081">
                  <w:marLeft w:val="0"/>
                  <w:marRight w:val="0"/>
                  <w:marTop w:val="0"/>
                  <w:marBottom w:val="0"/>
                  <w:divBdr>
                    <w:top w:val="none" w:sz="0" w:space="0" w:color="auto"/>
                    <w:left w:val="none" w:sz="0" w:space="0" w:color="auto"/>
                    <w:bottom w:val="none" w:sz="0" w:space="0" w:color="auto"/>
                    <w:right w:val="none" w:sz="0" w:space="0" w:color="auto"/>
                  </w:divBdr>
                  <w:divsChild>
                    <w:div w:id="141653873">
                      <w:marLeft w:val="0"/>
                      <w:marRight w:val="0"/>
                      <w:marTop w:val="0"/>
                      <w:marBottom w:val="0"/>
                      <w:divBdr>
                        <w:top w:val="none" w:sz="0" w:space="0" w:color="auto"/>
                        <w:left w:val="none" w:sz="0" w:space="0" w:color="auto"/>
                        <w:bottom w:val="none" w:sz="0" w:space="0" w:color="auto"/>
                        <w:right w:val="none" w:sz="0" w:space="0" w:color="auto"/>
                      </w:divBdr>
                    </w:div>
                  </w:divsChild>
                </w:div>
                <w:div w:id="1295522085">
                  <w:marLeft w:val="0"/>
                  <w:marRight w:val="0"/>
                  <w:marTop w:val="0"/>
                  <w:marBottom w:val="0"/>
                  <w:divBdr>
                    <w:top w:val="none" w:sz="0" w:space="0" w:color="auto"/>
                    <w:left w:val="none" w:sz="0" w:space="0" w:color="auto"/>
                    <w:bottom w:val="none" w:sz="0" w:space="0" w:color="auto"/>
                    <w:right w:val="none" w:sz="0" w:space="0" w:color="auto"/>
                  </w:divBdr>
                  <w:divsChild>
                    <w:div w:id="323318197">
                      <w:marLeft w:val="0"/>
                      <w:marRight w:val="0"/>
                      <w:marTop w:val="0"/>
                      <w:marBottom w:val="0"/>
                      <w:divBdr>
                        <w:top w:val="none" w:sz="0" w:space="0" w:color="auto"/>
                        <w:left w:val="none" w:sz="0" w:space="0" w:color="auto"/>
                        <w:bottom w:val="none" w:sz="0" w:space="0" w:color="auto"/>
                        <w:right w:val="none" w:sz="0" w:space="0" w:color="auto"/>
                      </w:divBdr>
                    </w:div>
                  </w:divsChild>
                </w:div>
                <w:div w:id="1309826112">
                  <w:marLeft w:val="0"/>
                  <w:marRight w:val="0"/>
                  <w:marTop w:val="0"/>
                  <w:marBottom w:val="0"/>
                  <w:divBdr>
                    <w:top w:val="none" w:sz="0" w:space="0" w:color="auto"/>
                    <w:left w:val="none" w:sz="0" w:space="0" w:color="auto"/>
                    <w:bottom w:val="none" w:sz="0" w:space="0" w:color="auto"/>
                    <w:right w:val="none" w:sz="0" w:space="0" w:color="auto"/>
                  </w:divBdr>
                  <w:divsChild>
                    <w:div w:id="136841956">
                      <w:marLeft w:val="0"/>
                      <w:marRight w:val="0"/>
                      <w:marTop w:val="0"/>
                      <w:marBottom w:val="0"/>
                      <w:divBdr>
                        <w:top w:val="none" w:sz="0" w:space="0" w:color="auto"/>
                        <w:left w:val="none" w:sz="0" w:space="0" w:color="auto"/>
                        <w:bottom w:val="none" w:sz="0" w:space="0" w:color="auto"/>
                        <w:right w:val="none" w:sz="0" w:space="0" w:color="auto"/>
                      </w:divBdr>
                    </w:div>
                  </w:divsChild>
                </w:div>
                <w:div w:id="1415083435">
                  <w:marLeft w:val="0"/>
                  <w:marRight w:val="0"/>
                  <w:marTop w:val="0"/>
                  <w:marBottom w:val="0"/>
                  <w:divBdr>
                    <w:top w:val="none" w:sz="0" w:space="0" w:color="auto"/>
                    <w:left w:val="none" w:sz="0" w:space="0" w:color="auto"/>
                    <w:bottom w:val="none" w:sz="0" w:space="0" w:color="auto"/>
                    <w:right w:val="none" w:sz="0" w:space="0" w:color="auto"/>
                  </w:divBdr>
                  <w:divsChild>
                    <w:div w:id="355277398">
                      <w:marLeft w:val="0"/>
                      <w:marRight w:val="0"/>
                      <w:marTop w:val="0"/>
                      <w:marBottom w:val="0"/>
                      <w:divBdr>
                        <w:top w:val="none" w:sz="0" w:space="0" w:color="auto"/>
                        <w:left w:val="none" w:sz="0" w:space="0" w:color="auto"/>
                        <w:bottom w:val="none" w:sz="0" w:space="0" w:color="auto"/>
                        <w:right w:val="none" w:sz="0" w:space="0" w:color="auto"/>
                      </w:divBdr>
                    </w:div>
                  </w:divsChild>
                </w:div>
                <w:div w:id="1440376655">
                  <w:marLeft w:val="0"/>
                  <w:marRight w:val="0"/>
                  <w:marTop w:val="0"/>
                  <w:marBottom w:val="0"/>
                  <w:divBdr>
                    <w:top w:val="none" w:sz="0" w:space="0" w:color="auto"/>
                    <w:left w:val="none" w:sz="0" w:space="0" w:color="auto"/>
                    <w:bottom w:val="none" w:sz="0" w:space="0" w:color="auto"/>
                    <w:right w:val="none" w:sz="0" w:space="0" w:color="auto"/>
                  </w:divBdr>
                  <w:divsChild>
                    <w:div w:id="1511797806">
                      <w:marLeft w:val="0"/>
                      <w:marRight w:val="0"/>
                      <w:marTop w:val="0"/>
                      <w:marBottom w:val="0"/>
                      <w:divBdr>
                        <w:top w:val="none" w:sz="0" w:space="0" w:color="auto"/>
                        <w:left w:val="none" w:sz="0" w:space="0" w:color="auto"/>
                        <w:bottom w:val="none" w:sz="0" w:space="0" w:color="auto"/>
                        <w:right w:val="none" w:sz="0" w:space="0" w:color="auto"/>
                      </w:divBdr>
                    </w:div>
                  </w:divsChild>
                </w:div>
                <w:div w:id="1455445239">
                  <w:marLeft w:val="0"/>
                  <w:marRight w:val="0"/>
                  <w:marTop w:val="0"/>
                  <w:marBottom w:val="0"/>
                  <w:divBdr>
                    <w:top w:val="none" w:sz="0" w:space="0" w:color="auto"/>
                    <w:left w:val="none" w:sz="0" w:space="0" w:color="auto"/>
                    <w:bottom w:val="none" w:sz="0" w:space="0" w:color="auto"/>
                    <w:right w:val="none" w:sz="0" w:space="0" w:color="auto"/>
                  </w:divBdr>
                  <w:divsChild>
                    <w:div w:id="566108228">
                      <w:marLeft w:val="0"/>
                      <w:marRight w:val="0"/>
                      <w:marTop w:val="0"/>
                      <w:marBottom w:val="0"/>
                      <w:divBdr>
                        <w:top w:val="none" w:sz="0" w:space="0" w:color="auto"/>
                        <w:left w:val="none" w:sz="0" w:space="0" w:color="auto"/>
                        <w:bottom w:val="none" w:sz="0" w:space="0" w:color="auto"/>
                        <w:right w:val="none" w:sz="0" w:space="0" w:color="auto"/>
                      </w:divBdr>
                    </w:div>
                  </w:divsChild>
                </w:div>
                <w:div w:id="1488085501">
                  <w:marLeft w:val="0"/>
                  <w:marRight w:val="0"/>
                  <w:marTop w:val="0"/>
                  <w:marBottom w:val="0"/>
                  <w:divBdr>
                    <w:top w:val="none" w:sz="0" w:space="0" w:color="auto"/>
                    <w:left w:val="none" w:sz="0" w:space="0" w:color="auto"/>
                    <w:bottom w:val="none" w:sz="0" w:space="0" w:color="auto"/>
                    <w:right w:val="none" w:sz="0" w:space="0" w:color="auto"/>
                  </w:divBdr>
                  <w:divsChild>
                    <w:div w:id="210698522">
                      <w:marLeft w:val="0"/>
                      <w:marRight w:val="0"/>
                      <w:marTop w:val="0"/>
                      <w:marBottom w:val="0"/>
                      <w:divBdr>
                        <w:top w:val="none" w:sz="0" w:space="0" w:color="auto"/>
                        <w:left w:val="none" w:sz="0" w:space="0" w:color="auto"/>
                        <w:bottom w:val="none" w:sz="0" w:space="0" w:color="auto"/>
                        <w:right w:val="none" w:sz="0" w:space="0" w:color="auto"/>
                      </w:divBdr>
                    </w:div>
                  </w:divsChild>
                </w:div>
                <w:div w:id="1507666762">
                  <w:marLeft w:val="0"/>
                  <w:marRight w:val="0"/>
                  <w:marTop w:val="0"/>
                  <w:marBottom w:val="0"/>
                  <w:divBdr>
                    <w:top w:val="none" w:sz="0" w:space="0" w:color="auto"/>
                    <w:left w:val="none" w:sz="0" w:space="0" w:color="auto"/>
                    <w:bottom w:val="none" w:sz="0" w:space="0" w:color="auto"/>
                    <w:right w:val="none" w:sz="0" w:space="0" w:color="auto"/>
                  </w:divBdr>
                  <w:divsChild>
                    <w:div w:id="1325089659">
                      <w:marLeft w:val="0"/>
                      <w:marRight w:val="0"/>
                      <w:marTop w:val="0"/>
                      <w:marBottom w:val="0"/>
                      <w:divBdr>
                        <w:top w:val="none" w:sz="0" w:space="0" w:color="auto"/>
                        <w:left w:val="none" w:sz="0" w:space="0" w:color="auto"/>
                        <w:bottom w:val="none" w:sz="0" w:space="0" w:color="auto"/>
                        <w:right w:val="none" w:sz="0" w:space="0" w:color="auto"/>
                      </w:divBdr>
                    </w:div>
                  </w:divsChild>
                </w:div>
                <w:div w:id="1520125299">
                  <w:marLeft w:val="0"/>
                  <w:marRight w:val="0"/>
                  <w:marTop w:val="0"/>
                  <w:marBottom w:val="0"/>
                  <w:divBdr>
                    <w:top w:val="none" w:sz="0" w:space="0" w:color="auto"/>
                    <w:left w:val="none" w:sz="0" w:space="0" w:color="auto"/>
                    <w:bottom w:val="none" w:sz="0" w:space="0" w:color="auto"/>
                    <w:right w:val="none" w:sz="0" w:space="0" w:color="auto"/>
                  </w:divBdr>
                  <w:divsChild>
                    <w:div w:id="1090783875">
                      <w:marLeft w:val="0"/>
                      <w:marRight w:val="0"/>
                      <w:marTop w:val="0"/>
                      <w:marBottom w:val="0"/>
                      <w:divBdr>
                        <w:top w:val="none" w:sz="0" w:space="0" w:color="auto"/>
                        <w:left w:val="none" w:sz="0" w:space="0" w:color="auto"/>
                        <w:bottom w:val="none" w:sz="0" w:space="0" w:color="auto"/>
                        <w:right w:val="none" w:sz="0" w:space="0" w:color="auto"/>
                      </w:divBdr>
                    </w:div>
                  </w:divsChild>
                </w:div>
                <w:div w:id="1603802334">
                  <w:marLeft w:val="0"/>
                  <w:marRight w:val="0"/>
                  <w:marTop w:val="0"/>
                  <w:marBottom w:val="0"/>
                  <w:divBdr>
                    <w:top w:val="none" w:sz="0" w:space="0" w:color="auto"/>
                    <w:left w:val="none" w:sz="0" w:space="0" w:color="auto"/>
                    <w:bottom w:val="none" w:sz="0" w:space="0" w:color="auto"/>
                    <w:right w:val="none" w:sz="0" w:space="0" w:color="auto"/>
                  </w:divBdr>
                  <w:divsChild>
                    <w:div w:id="1391146524">
                      <w:marLeft w:val="0"/>
                      <w:marRight w:val="0"/>
                      <w:marTop w:val="0"/>
                      <w:marBottom w:val="0"/>
                      <w:divBdr>
                        <w:top w:val="none" w:sz="0" w:space="0" w:color="auto"/>
                        <w:left w:val="none" w:sz="0" w:space="0" w:color="auto"/>
                        <w:bottom w:val="none" w:sz="0" w:space="0" w:color="auto"/>
                        <w:right w:val="none" w:sz="0" w:space="0" w:color="auto"/>
                      </w:divBdr>
                    </w:div>
                  </w:divsChild>
                </w:div>
                <w:div w:id="1774394407">
                  <w:marLeft w:val="0"/>
                  <w:marRight w:val="0"/>
                  <w:marTop w:val="0"/>
                  <w:marBottom w:val="0"/>
                  <w:divBdr>
                    <w:top w:val="none" w:sz="0" w:space="0" w:color="auto"/>
                    <w:left w:val="none" w:sz="0" w:space="0" w:color="auto"/>
                    <w:bottom w:val="none" w:sz="0" w:space="0" w:color="auto"/>
                    <w:right w:val="none" w:sz="0" w:space="0" w:color="auto"/>
                  </w:divBdr>
                  <w:divsChild>
                    <w:div w:id="955910514">
                      <w:marLeft w:val="0"/>
                      <w:marRight w:val="0"/>
                      <w:marTop w:val="0"/>
                      <w:marBottom w:val="0"/>
                      <w:divBdr>
                        <w:top w:val="none" w:sz="0" w:space="0" w:color="auto"/>
                        <w:left w:val="none" w:sz="0" w:space="0" w:color="auto"/>
                        <w:bottom w:val="none" w:sz="0" w:space="0" w:color="auto"/>
                        <w:right w:val="none" w:sz="0" w:space="0" w:color="auto"/>
                      </w:divBdr>
                    </w:div>
                  </w:divsChild>
                </w:div>
                <w:div w:id="1870996007">
                  <w:marLeft w:val="0"/>
                  <w:marRight w:val="0"/>
                  <w:marTop w:val="0"/>
                  <w:marBottom w:val="0"/>
                  <w:divBdr>
                    <w:top w:val="none" w:sz="0" w:space="0" w:color="auto"/>
                    <w:left w:val="none" w:sz="0" w:space="0" w:color="auto"/>
                    <w:bottom w:val="none" w:sz="0" w:space="0" w:color="auto"/>
                    <w:right w:val="none" w:sz="0" w:space="0" w:color="auto"/>
                  </w:divBdr>
                  <w:divsChild>
                    <w:div w:id="1797330912">
                      <w:marLeft w:val="0"/>
                      <w:marRight w:val="0"/>
                      <w:marTop w:val="0"/>
                      <w:marBottom w:val="0"/>
                      <w:divBdr>
                        <w:top w:val="none" w:sz="0" w:space="0" w:color="auto"/>
                        <w:left w:val="none" w:sz="0" w:space="0" w:color="auto"/>
                        <w:bottom w:val="none" w:sz="0" w:space="0" w:color="auto"/>
                        <w:right w:val="none" w:sz="0" w:space="0" w:color="auto"/>
                      </w:divBdr>
                    </w:div>
                  </w:divsChild>
                </w:div>
                <w:div w:id="1916937639">
                  <w:marLeft w:val="0"/>
                  <w:marRight w:val="0"/>
                  <w:marTop w:val="0"/>
                  <w:marBottom w:val="0"/>
                  <w:divBdr>
                    <w:top w:val="none" w:sz="0" w:space="0" w:color="auto"/>
                    <w:left w:val="none" w:sz="0" w:space="0" w:color="auto"/>
                    <w:bottom w:val="none" w:sz="0" w:space="0" w:color="auto"/>
                    <w:right w:val="none" w:sz="0" w:space="0" w:color="auto"/>
                  </w:divBdr>
                  <w:divsChild>
                    <w:div w:id="379329908">
                      <w:marLeft w:val="0"/>
                      <w:marRight w:val="0"/>
                      <w:marTop w:val="0"/>
                      <w:marBottom w:val="0"/>
                      <w:divBdr>
                        <w:top w:val="none" w:sz="0" w:space="0" w:color="auto"/>
                        <w:left w:val="none" w:sz="0" w:space="0" w:color="auto"/>
                        <w:bottom w:val="none" w:sz="0" w:space="0" w:color="auto"/>
                        <w:right w:val="none" w:sz="0" w:space="0" w:color="auto"/>
                      </w:divBdr>
                    </w:div>
                  </w:divsChild>
                </w:div>
                <w:div w:id="1940140984">
                  <w:marLeft w:val="0"/>
                  <w:marRight w:val="0"/>
                  <w:marTop w:val="0"/>
                  <w:marBottom w:val="0"/>
                  <w:divBdr>
                    <w:top w:val="none" w:sz="0" w:space="0" w:color="auto"/>
                    <w:left w:val="none" w:sz="0" w:space="0" w:color="auto"/>
                    <w:bottom w:val="none" w:sz="0" w:space="0" w:color="auto"/>
                    <w:right w:val="none" w:sz="0" w:space="0" w:color="auto"/>
                  </w:divBdr>
                  <w:divsChild>
                    <w:div w:id="1311979046">
                      <w:marLeft w:val="0"/>
                      <w:marRight w:val="0"/>
                      <w:marTop w:val="0"/>
                      <w:marBottom w:val="0"/>
                      <w:divBdr>
                        <w:top w:val="none" w:sz="0" w:space="0" w:color="auto"/>
                        <w:left w:val="none" w:sz="0" w:space="0" w:color="auto"/>
                        <w:bottom w:val="none" w:sz="0" w:space="0" w:color="auto"/>
                        <w:right w:val="none" w:sz="0" w:space="0" w:color="auto"/>
                      </w:divBdr>
                    </w:div>
                  </w:divsChild>
                </w:div>
                <w:div w:id="1975477445">
                  <w:marLeft w:val="0"/>
                  <w:marRight w:val="0"/>
                  <w:marTop w:val="0"/>
                  <w:marBottom w:val="0"/>
                  <w:divBdr>
                    <w:top w:val="none" w:sz="0" w:space="0" w:color="auto"/>
                    <w:left w:val="none" w:sz="0" w:space="0" w:color="auto"/>
                    <w:bottom w:val="none" w:sz="0" w:space="0" w:color="auto"/>
                    <w:right w:val="none" w:sz="0" w:space="0" w:color="auto"/>
                  </w:divBdr>
                  <w:divsChild>
                    <w:div w:id="521238926">
                      <w:marLeft w:val="0"/>
                      <w:marRight w:val="0"/>
                      <w:marTop w:val="0"/>
                      <w:marBottom w:val="0"/>
                      <w:divBdr>
                        <w:top w:val="none" w:sz="0" w:space="0" w:color="auto"/>
                        <w:left w:val="none" w:sz="0" w:space="0" w:color="auto"/>
                        <w:bottom w:val="none" w:sz="0" w:space="0" w:color="auto"/>
                        <w:right w:val="none" w:sz="0" w:space="0" w:color="auto"/>
                      </w:divBdr>
                    </w:div>
                  </w:divsChild>
                </w:div>
                <w:div w:id="2051487785">
                  <w:marLeft w:val="0"/>
                  <w:marRight w:val="0"/>
                  <w:marTop w:val="0"/>
                  <w:marBottom w:val="0"/>
                  <w:divBdr>
                    <w:top w:val="none" w:sz="0" w:space="0" w:color="auto"/>
                    <w:left w:val="none" w:sz="0" w:space="0" w:color="auto"/>
                    <w:bottom w:val="none" w:sz="0" w:space="0" w:color="auto"/>
                    <w:right w:val="none" w:sz="0" w:space="0" w:color="auto"/>
                  </w:divBdr>
                  <w:divsChild>
                    <w:div w:id="96952300">
                      <w:marLeft w:val="0"/>
                      <w:marRight w:val="0"/>
                      <w:marTop w:val="0"/>
                      <w:marBottom w:val="0"/>
                      <w:divBdr>
                        <w:top w:val="none" w:sz="0" w:space="0" w:color="auto"/>
                        <w:left w:val="none" w:sz="0" w:space="0" w:color="auto"/>
                        <w:bottom w:val="none" w:sz="0" w:space="0" w:color="auto"/>
                        <w:right w:val="none" w:sz="0" w:space="0" w:color="auto"/>
                      </w:divBdr>
                    </w:div>
                  </w:divsChild>
                </w:div>
                <w:div w:id="2129279940">
                  <w:marLeft w:val="0"/>
                  <w:marRight w:val="0"/>
                  <w:marTop w:val="0"/>
                  <w:marBottom w:val="0"/>
                  <w:divBdr>
                    <w:top w:val="none" w:sz="0" w:space="0" w:color="auto"/>
                    <w:left w:val="none" w:sz="0" w:space="0" w:color="auto"/>
                    <w:bottom w:val="none" w:sz="0" w:space="0" w:color="auto"/>
                    <w:right w:val="none" w:sz="0" w:space="0" w:color="auto"/>
                  </w:divBdr>
                  <w:divsChild>
                    <w:div w:id="11991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91384">
          <w:marLeft w:val="0"/>
          <w:marRight w:val="0"/>
          <w:marTop w:val="0"/>
          <w:marBottom w:val="0"/>
          <w:divBdr>
            <w:top w:val="none" w:sz="0" w:space="0" w:color="auto"/>
            <w:left w:val="none" w:sz="0" w:space="0" w:color="auto"/>
            <w:bottom w:val="none" w:sz="0" w:space="0" w:color="auto"/>
            <w:right w:val="none" w:sz="0" w:space="0" w:color="auto"/>
          </w:divBdr>
        </w:div>
      </w:divsChild>
    </w:div>
    <w:div w:id="1500081105">
      <w:bodyDiv w:val="1"/>
      <w:marLeft w:val="0"/>
      <w:marRight w:val="0"/>
      <w:marTop w:val="0"/>
      <w:marBottom w:val="0"/>
      <w:divBdr>
        <w:top w:val="none" w:sz="0" w:space="0" w:color="auto"/>
        <w:left w:val="none" w:sz="0" w:space="0" w:color="auto"/>
        <w:bottom w:val="none" w:sz="0" w:space="0" w:color="auto"/>
        <w:right w:val="none" w:sz="0" w:space="0" w:color="auto"/>
      </w:divBdr>
    </w:div>
    <w:div w:id="1502772502">
      <w:bodyDiv w:val="1"/>
      <w:marLeft w:val="0"/>
      <w:marRight w:val="0"/>
      <w:marTop w:val="0"/>
      <w:marBottom w:val="0"/>
      <w:divBdr>
        <w:top w:val="none" w:sz="0" w:space="0" w:color="auto"/>
        <w:left w:val="none" w:sz="0" w:space="0" w:color="auto"/>
        <w:bottom w:val="none" w:sz="0" w:space="0" w:color="auto"/>
        <w:right w:val="none" w:sz="0" w:space="0" w:color="auto"/>
      </w:divBdr>
      <w:divsChild>
        <w:div w:id="773742868">
          <w:marLeft w:val="0"/>
          <w:marRight w:val="0"/>
          <w:marTop w:val="0"/>
          <w:marBottom w:val="0"/>
          <w:divBdr>
            <w:top w:val="none" w:sz="0" w:space="0" w:color="auto"/>
            <w:left w:val="none" w:sz="0" w:space="0" w:color="auto"/>
            <w:bottom w:val="none" w:sz="0" w:space="0" w:color="auto"/>
            <w:right w:val="none" w:sz="0" w:space="0" w:color="auto"/>
          </w:divBdr>
          <w:divsChild>
            <w:div w:id="561794745">
              <w:marLeft w:val="0"/>
              <w:marRight w:val="0"/>
              <w:marTop w:val="30"/>
              <w:marBottom w:val="30"/>
              <w:divBdr>
                <w:top w:val="none" w:sz="0" w:space="0" w:color="auto"/>
                <w:left w:val="none" w:sz="0" w:space="0" w:color="auto"/>
                <w:bottom w:val="none" w:sz="0" w:space="0" w:color="auto"/>
                <w:right w:val="none" w:sz="0" w:space="0" w:color="auto"/>
              </w:divBdr>
              <w:divsChild>
                <w:div w:id="85000757">
                  <w:marLeft w:val="0"/>
                  <w:marRight w:val="0"/>
                  <w:marTop w:val="0"/>
                  <w:marBottom w:val="0"/>
                  <w:divBdr>
                    <w:top w:val="none" w:sz="0" w:space="0" w:color="auto"/>
                    <w:left w:val="none" w:sz="0" w:space="0" w:color="auto"/>
                    <w:bottom w:val="none" w:sz="0" w:space="0" w:color="auto"/>
                    <w:right w:val="none" w:sz="0" w:space="0" w:color="auto"/>
                  </w:divBdr>
                  <w:divsChild>
                    <w:div w:id="1086849177">
                      <w:marLeft w:val="0"/>
                      <w:marRight w:val="0"/>
                      <w:marTop w:val="0"/>
                      <w:marBottom w:val="0"/>
                      <w:divBdr>
                        <w:top w:val="none" w:sz="0" w:space="0" w:color="auto"/>
                        <w:left w:val="none" w:sz="0" w:space="0" w:color="auto"/>
                        <w:bottom w:val="none" w:sz="0" w:space="0" w:color="auto"/>
                        <w:right w:val="none" w:sz="0" w:space="0" w:color="auto"/>
                      </w:divBdr>
                    </w:div>
                  </w:divsChild>
                </w:div>
                <w:div w:id="103228641">
                  <w:marLeft w:val="0"/>
                  <w:marRight w:val="0"/>
                  <w:marTop w:val="0"/>
                  <w:marBottom w:val="0"/>
                  <w:divBdr>
                    <w:top w:val="none" w:sz="0" w:space="0" w:color="auto"/>
                    <w:left w:val="none" w:sz="0" w:space="0" w:color="auto"/>
                    <w:bottom w:val="none" w:sz="0" w:space="0" w:color="auto"/>
                    <w:right w:val="none" w:sz="0" w:space="0" w:color="auto"/>
                  </w:divBdr>
                  <w:divsChild>
                    <w:div w:id="1875262578">
                      <w:marLeft w:val="0"/>
                      <w:marRight w:val="0"/>
                      <w:marTop w:val="0"/>
                      <w:marBottom w:val="0"/>
                      <w:divBdr>
                        <w:top w:val="none" w:sz="0" w:space="0" w:color="auto"/>
                        <w:left w:val="none" w:sz="0" w:space="0" w:color="auto"/>
                        <w:bottom w:val="none" w:sz="0" w:space="0" w:color="auto"/>
                        <w:right w:val="none" w:sz="0" w:space="0" w:color="auto"/>
                      </w:divBdr>
                    </w:div>
                  </w:divsChild>
                </w:div>
                <w:div w:id="198856642">
                  <w:marLeft w:val="0"/>
                  <w:marRight w:val="0"/>
                  <w:marTop w:val="0"/>
                  <w:marBottom w:val="0"/>
                  <w:divBdr>
                    <w:top w:val="none" w:sz="0" w:space="0" w:color="auto"/>
                    <w:left w:val="none" w:sz="0" w:space="0" w:color="auto"/>
                    <w:bottom w:val="none" w:sz="0" w:space="0" w:color="auto"/>
                    <w:right w:val="none" w:sz="0" w:space="0" w:color="auto"/>
                  </w:divBdr>
                  <w:divsChild>
                    <w:div w:id="1208567756">
                      <w:marLeft w:val="0"/>
                      <w:marRight w:val="0"/>
                      <w:marTop w:val="0"/>
                      <w:marBottom w:val="0"/>
                      <w:divBdr>
                        <w:top w:val="none" w:sz="0" w:space="0" w:color="auto"/>
                        <w:left w:val="none" w:sz="0" w:space="0" w:color="auto"/>
                        <w:bottom w:val="none" w:sz="0" w:space="0" w:color="auto"/>
                        <w:right w:val="none" w:sz="0" w:space="0" w:color="auto"/>
                      </w:divBdr>
                    </w:div>
                  </w:divsChild>
                </w:div>
                <w:div w:id="283538604">
                  <w:marLeft w:val="0"/>
                  <w:marRight w:val="0"/>
                  <w:marTop w:val="0"/>
                  <w:marBottom w:val="0"/>
                  <w:divBdr>
                    <w:top w:val="none" w:sz="0" w:space="0" w:color="auto"/>
                    <w:left w:val="none" w:sz="0" w:space="0" w:color="auto"/>
                    <w:bottom w:val="none" w:sz="0" w:space="0" w:color="auto"/>
                    <w:right w:val="none" w:sz="0" w:space="0" w:color="auto"/>
                  </w:divBdr>
                  <w:divsChild>
                    <w:div w:id="2054452379">
                      <w:marLeft w:val="0"/>
                      <w:marRight w:val="0"/>
                      <w:marTop w:val="0"/>
                      <w:marBottom w:val="0"/>
                      <w:divBdr>
                        <w:top w:val="none" w:sz="0" w:space="0" w:color="auto"/>
                        <w:left w:val="none" w:sz="0" w:space="0" w:color="auto"/>
                        <w:bottom w:val="none" w:sz="0" w:space="0" w:color="auto"/>
                        <w:right w:val="none" w:sz="0" w:space="0" w:color="auto"/>
                      </w:divBdr>
                    </w:div>
                  </w:divsChild>
                </w:div>
                <w:div w:id="336855779">
                  <w:marLeft w:val="0"/>
                  <w:marRight w:val="0"/>
                  <w:marTop w:val="0"/>
                  <w:marBottom w:val="0"/>
                  <w:divBdr>
                    <w:top w:val="none" w:sz="0" w:space="0" w:color="auto"/>
                    <w:left w:val="none" w:sz="0" w:space="0" w:color="auto"/>
                    <w:bottom w:val="none" w:sz="0" w:space="0" w:color="auto"/>
                    <w:right w:val="none" w:sz="0" w:space="0" w:color="auto"/>
                  </w:divBdr>
                  <w:divsChild>
                    <w:div w:id="517428881">
                      <w:marLeft w:val="0"/>
                      <w:marRight w:val="0"/>
                      <w:marTop w:val="0"/>
                      <w:marBottom w:val="0"/>
                      <w:divBdr>
                        <w:top w:val="none" w:sz="0" w:space="0" w:color="auto"/>
                        <w:left w:val="none" w:sz="0" w:space="0" w:color="auto"/>
                        <w:bottom w:val="none" w:sz="0" w:space="0" w:color="auto"/>
                        <w:right w:val="none" w:sz="0" w:space="0" w:color="auto"/>
                      </w:divBdr>
                    </w:div>
                  </w:divsChild>
                </w:div>
                <w:div w:id="431970988">
                  <w:marLeft w:val="0"/>
                  <w:marRight w:val="0"/>
                  <w:marTop w:val="0"/>
                  <w:marBottom w:val="0"/>
                  <w:divBdr>
                    <w:top w:val="none" w:sz="0" w:space="0" w:color="auto"/>
                    <w:left w:val="none" w:sz="0" w:space="0" w:color="auto"/>
                    <w:bottom w:val="none" w:sz="0" w:space="0" w:color="auto"/>
                    <w:right w:val="none" w:sz="0" w:space="0" w:color="auto"/>
                  </w:divBdr>
                  <w:divsChild>
                    <w:div w:id="1389692235">
                      <w:marLeft w:val="0"/>
                      <w:marRight w:val="0"/>
                      <w:marTop w:val="0"/>
                      <w:marBottom w:val="0"/>
                      <w:divBdr>
                        <w:top w:val="none" w:sz="0" w:space="0" w:color="auto"/>
                        <w:left w:val="none" w:sz="0" w:space="0" w:color="auto"/>
                        <w:bottom w:val="none" w:sz="0" w:space="0" w:color="auto"/>
                        <w:right w:val="none" w:sz="0" w:space="0" w:color="auto"/>
                      </w:divBdr>
                    </w:div>
                  </w:divsChild>
                </w:div>
                <w:div w:id="559904229">
                  <w:marLeft w:val="0"/>
                  <w:marRight w:val="0"/>
                  <w:marTop w:val="0"/>
                  <w:marBottom w:val="0"/>
                  <w:divBdr>
                    <w:top w:val="none" w:sz="0" w:space="0" w:color="auto"/>
                    <w:left w:val="none" w:sz="0" w:space="0" w:color="auto"/>
                    <w:bottom w:val="none" w:sz="0" w:space="0" w:color="auto"/>
                    <w:right w:val="none" w:sz="0" w:space="0" w:color="auto"/>
                  </w:divBdr>
                  <w:divsChild>
                    <w:div w:id="171379710">
                      <w:marLeft w:val="0"/>
                      <w:marRight w:val="0"/>
                      <w:marTop w:val="0"/>
                      <w:marBottom w:val="0"/>
                      <w:divBdr>
                        <w:top w:val="none" w:sz="0" w:space="0" w:color="auto"/>
                        <w:left w:val="none" w:sz="0" w:space="0" w:color="auto"/>
                        <w:bottom w:val="none" w:sz="0" w:space="0" w:color="auto"/>
                        <w:right w:val="none" w:sz="0" w:space="0" w:color="auto"/>
                      </w:divBdr>
                    </w:div>
                    <w:div w:id="1169098456">
                      <w:marLeft w:val="0"/>
                      <w:marRight w:val="0"/>
                      <w:marTop w:val="0"/>
                      <w:marBottom w:val="0"/>
                      <w:divBdr>
                        <w:top w:val="none" w:sz="0" w:space="0" w:color="auto"/>
                        <w:left w:val="none" w:sz="0" w:space="0" w:color="auto"/>
                        <w:bottom w:val="none" w:sz="0" w:space="0" w:color="auto"/>
                        <w:right w:val="none" w:sz="0" w:space="0" w:color="auto"/>
                      </w:divBdr>
                    </w:div>
                  </w:divsChild>
                </w:div>
                <w:div w:id="869537966">
                  <w:marLeft w:val="0"/>
                  <w:marRight w:val="0"/>
                  <w:marTop w:val="0"/>
                  <w:marBottom w:val="0"/>
                  <w:divBdr>
                    <w:top w:val="none" w:sz="0" w:space="0" w:color="auto"/>
                    <w:left w:val="none" w:sz="0" w:space="0" w:color="auto"/>
                    <w:bottom w:val="none" w:sz="0" w:space="0" w:color="auto"/>
                    <w:right w:val="none" w:sz="0" w:space="0" w:color="auto"/>
                  </w:divBdr>
                  <w:divsChild>
                    <w:div w:id="451676315">
                      <w:marLeft w:val="0"/>
                      <w:marRight w:val="0"/>
                      <w:marTop w:val="0"/>
                      <w:marBottom w:val="0"/>
                      <w:divBdr>
                        <w:top w:val="none" w:sz="0" w:space="0" w:color="auto"/>
                        <w:left w:val="none" w:sz="0" w:space="0" w:color="auto"/>
                        <w:bottom w:val="none" w:sz="0" w:space="0" w:color="auto"/>
                        <w:right w:val="none" w:sz="0" w:space="0" w:color="auto"/>
                      </w:divBdr>
                    </w:div>
                  </w:divsChild>
                </w:div>
                <w:div w:id="1136992991">
                  <w:marLeft w:val="0"/>
                  <w:marRight w:val="0"/>
                  <w:marTop w:val="0"/>
                  <w:marBottom w:val="0"/>
                  <w:divBdr>
                    <w:top w:val="none" w:sz="0" w:space="0" w:color="auto"/>
                    <w:left w:val="none" w:sz="0" w:space="0" w:color="auto"/>
                    <w:bottom w:val="none" w:sz="0" w:space="0" w:color="auto"/>
                    <w:right w:val="none" w:sz="0" w:space="0" w:color="auto"/>
                  </w:divBdr>
                  <w:divsChild>
                    <w:div w:id="62337132">
                      <w:marLeft w:val="0"/>
                      <w:marRight w:val="0"/>
                      <w:marTop w:val="0"/>
                      <w:marBottom w:val="0"/>
                      <w:divBdr>
                        <w:top w:val="none" w:sz="0" w:space="0" w:color="auto"/>
                        <w:left w:val="none" w:sz="0" w:space="0" w:color="auto"/>
                        <w:bottom w:val="none" w:sz="0" w:space="0" w:color="auto"/>
                        <w:right w:val="none" w:sz="0" w:space="0" w:color="auto"/>
                      </w:divBdr>
                    </w:div>
                  </w:divsChild>
                </w:div>
                <w:div w:id="1247231863">
                  <w:marLeft w:val="0"/>
                  <w:marRight w:val="0"/>
                  <w:marTop w:val="0"/>
                  <w:marBottom w:val="0"/>
                  <w:divBdr>
                    <w:top w:val="none" w:sz="0" w:space="0" w:color="auto"/>
                    <w:left w:val="none" w:sz="0" w:space="0" w:color="auto"/>
                    <w:bottom w:val="none" w:sz="0" w:space="0" w:color="auto"/>
                    <w:right w:val="none" w:sz="0" w:space="0" w:color="auto"/>
                  </w:divBdr>
                  <w:divsChild>
                    <w:div w:id="1112628474">
                      <w:marLeft w:val="0"/>
                      <w:marRight w:val="0"/>
                      <w:marTop w:val="0"/>
                      <w:marBottom w:val="0"/>
                      <w:divBdr>
                        <w:top w:val="none" w:sz="0" w:space="0" w:color="auto"/>
                        <w:left w:val="none" w:sz="0" w:space="0" w:color="auto"/>
                        <w:bottom w:val="none" w:sz="0" w:space="0" w:color="auto"/>
                        <w:right w:val="none" w:sz="0" w:space="0" w:color="auto"/>
                      </w:divBdr>
                    </w:div>
                    <w:div w:id="1980763993">
                      <w:marLeft w:val="0"/>
                      <w:marRight w:val="0"/>
                      <w:marTop w:val="0"/>
                      <w:marBottom w:val="0"/>
                      <w:divBdr>
                        <w:top w:val="none" w:sz="0" w:space="0" w:color="auto"/>
                        <w:left w:val="none" w:sz="0" w:space="0" w:color="auto"/>
                        <w:bottom w:val="none" w:sz="0" w:space="0" w:color="auto"/>
                        <w:right w:val="none" w:sz="0" w:space="0" w:color="auto"/>
                      </w:divBdr>
                    </w:div>
                  </w:divsChild>
                </w:div>
                <w:div w:id="1358891884">
                  <w:marLeft w:val="0"/>
                  <w:marRight w:val="0"/>
                  <w:marTop w:val="0"/>
                  <w:marBottom w:val="0"/>
                  <w:divBdr>
                    <w:top w:val="none" w:sz="0" w:space="0" w:color="auto"/>
                    <w:left w:val="none" w:sz="0" w:space="0" w:color="auto"/>
                    <w:bottom w:val="none" w:sz="0" w:space="0" w:color="auto"/>
                    <w:right w:val="none" w:sz="0" w:space="0" w:color="auto"/>
                  </w:divBdr>
                  <w:divsChild>
                    <w:div w:id="1668943922">
                      <w:marLeft w:val="0"/>
                      <w:marRight w:val="0"/>
                      <w:marTop w:val="0"/>
                      <w:marBottom w:val="0"/>
                      <w:divBdr>
                        <w:top w:val="none" w:sz="0" w:space="0" w:color="auto"/>
                        <w:left w:val="none" w:sz="0" w:space="0" w:color="auto"/>
                        <w:bottom w:val="none" w:sz="0" w:space="0" w:color="auto"/>
                        <w:right w:val="none" w:sz="0" w:space="0" w:color="auto"/>
                      </w:divBdr>
                    </w:div>
                  </w:divsChild>
                </w:div>
                <w:div w:id="1384138068">
                  <w:marLeft w:val="0"/>
                  <w:marRight w:val="0"/>
                  <w:marTop w:val="0"/>
                  <w:marBottom w:val="0"/>
                  <w:divBdr>
                    <w:top w:val="none" w:sz="0" w:space="0" w:color="auto"/>
                    <w:left w:val="none" w:sz="0" w:space="0" w:color="auto"/>
                    <w:bottom w:val="none" w:sz="0" w:space="0" w:color="auto"/>
                    <w:right w:val="none" w:sz="0" w:space="0" w:color="auto"/>
                  </w:divBdr>
                  <w:divsChild>
                    <w:div w:id="1372732506">
                      <w:marLeft w:val="0"/>
                      <w:marRight w:val="0"/>
                      <w:marTop w:val="0"/>
                      <w:marBottom w:val="0"/>
                      <w:divBdr>
                        <w:top w:val="none" w:sz="0" w:space="0" w:color="auto"/>
                        <w:left w:val="none" w:sz="0" w:space="0" w:color="auto"/>
                        <w:bottom w:val="none" w:sz="0" w:space="0" w:color="auto"/>
                        <w:right w:val="none" w:sz="0" w:space="0" w:color="auto"/>
                      </w:divBdr>
                    </w:div>
                  </w:divsChild>
                </w:div>
                <w:div w:id="1402752322">
                  <w:marLeft w:val="0"/>
                  <w:marRight w:val="0"/>
                  <w:marTop w:val="0"/>
                  <w:marBottom w:val="0"/>
                  <w:divBdr>
                    <w:top w:val="none" w:sz="0" w:space="0" w:color="auto"/>
                    <w:left w:val="none" w:sz="0" w:space="0" w:color="auto"/>
                    <w:bottom w:val="none" w:sz="0" w:space="0" w:color="auto"/>
                    <w:right w:val="none" w:sz="0" w:space="0" w:color="auto"/>
                  </w:divBdr>
                  <w:divsChild>
                    <w:div w:id="1017073645">
                      <w:marLeft w:val="0"/>
                      <w:marRight w:val="0"/>
                      <w:marTop w:val="0"/>
                      <w:marBottom w:val="0"/>
                      <w:divBdr>
                        <w:top w:val="none" w:sz="0" w:space="0" w:color="auto"/>
                        <w:left w:val="none" w:sz="0" w:space="0" w:color="auto"/>
                        <w:bottom w:val="none" w:sz="0" w:space="0" w:color="auto"/>
                        <w:right w:val="none" w:sz="0" w:space="0" w:color="auto"/>
                      </w:divBdr>
                    </w:div>
                  </w:divsChild>
                </w:div>
                <w:div w:id="1514999193">
                  <w:marLeft w:val="0"/>
                  <w:marRight w:val="0"/>
                  <w:marTop w:val="0"/>
                  <w:marBottom w:val="0"/>
                  <w:divBdr>
                    <w:top w:val="none" w:sz="0" w:space="0" w:color="auto"/>
                    <w:left w:val="none" w:sz="0" w:space="0" w:color="auto"/>
                    <w:bottom w:val="none" w:sz="0" w:space="0" w:color="auto"/>
                    <w:right w:val="none" w:sz="0" w:space="0" w:color="auto"/>
                  </w:divBdr>
                  <w:divsChild>
                    <w:div w:id="1338267997">
                      <w:marLeft w:val="0"/>
                      <w:marRight w:val="0"/>
                      <w:marTop w:val="0"/>
                      <w:marBottom w:val="0"/>
                      <w:divBdr>
                        <w:top w:val="none" w:sz="0" w:space="0" w:color="auto"/>
                        <w:left w:val="none" w:sz="0" w:space="0" w:color="auto"/>
                        <w:bottom w:val="none" w:sz="0" w:space="0" w:color="auto"/>
                        <w:right w:val="none" w:sz="0" w:space="0" w:color="auto"/>
                      </w:divBdr>
                    </w:div>
                  </w:divsChild>
                </w:div>
                <w:div w:id="1618368102">
                  <w:marLeft w:val="0"/>
                  <w:marRight w:val="0"/>
                  <w:marTop w:val="0"/>
                  <w:marBottom w:val="0"/>
                  <w:divBdr>
                    <w:top w:val="none" w:sz="0" w:space="0" w:color="auto"/>
                    <w:left w:val="none" w:sz="0" w:space="0" w:color="auto"/>
                    <w:bottom w:val="none" w:sz="0" w:space="0" w:color="auto"/>
                    <w:right w:val="none" w:sz="0" w:space="0" w:color="auto"/>
                  </w:divBdr>
                  <w:divsChild>
                    <w:div w:id="940642671">
                      <w:marLeft w:val="0"/>
                      <w:marRight w:val="0"/>
                      <w:marTop w:val="0"/>
                      <w:marBottom w:val="0"/>
                      <w:divBdr>
                        <w:top w:val="none" w:sz="0" w:space="0" w:color="auto"/>
                        <w:left w:val="none" w:sz="0" w:space="0" w:color="auto"/>
                        <w:bottom w:val="none" w:sz="0" w:space="0" w:color="auto"/>
                        <w:right w:val="none" w:sz="0" w:space="0" w:color="auto"/>
                      </w:divBdr>
                    </w:div>
                  </w:divsChild>
                </w:div>
                <w:div w:id="1843742717">
                  <w:marLeft w:val="0"/>
                  <w:marRight w:val="0"/>
                  <w:marTop w:val="0"/>
                  <w:marBottom w:val="0"/>
                  <w:divBdr>
                    <w:top w:val="none" w:sz="0" w:space="0" w:color="auto"/>
                    <w:left w:val="none" w:sz="0" w:space="0" w:color="auto"/>
                    <w:bottom w:val="none" w:sz="0" w:space="0" w:color="auto"/>
                    <w:right w:val="none" w:sz="0" w:space="0" w:color="auto"/>
                  </w:divBdr>
                  <w:divsChild>
                    <w:div w:id="16733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9576">
          <w:marLeft w:val="0"/>
          <w:marRight w:val="0"/>
          <w:marTop w:val="0"/>
          <w:marBottom w:val="0"/>
          <w:divBdr>
            <w:top w:val="none" w:sz="0" w:space="0" w:color="auto"/>
            <w:left w:val="none" w:sz="0" w:space="0" w:color="auto"/>
            <w:bottom w:val="none" w:sz="0" w:space="0" w:color="auto"/>
            <w:right w:val="none" w:sz="0" w:space="0" w:color="auto"/>
          </w:divBdr>
        </w:div>
        <w:div w:id="2047287500">
          <w:marLeft w:val="0"/>
          <w:marRight w:val="0"/>
          <w:marTop w:val="0"/>
          <w:marBottom w:val="0"/>
          <w:divBdr>
            <w:top w:val="none" w:sz="0" w:space="0" w:color="auto"/>
            <w:left w:val="none" w:sz="0" w:space="0" w:color="auto"/>
            <w:bottom w:val="none" w:sz="0" w:space="0" w:color="auto"/>
            <w:right w:val="none" w:sz="0" w:space="0" w:color="auto"/>
          </w:divBdr>
        </w:div>
      </w:divsChild>
    </w:div>
    <w:div w:id="1512407028">
      <w:bodyDiv w:val="1"/>
      <w:marLeft w:val="0"/>
      <w:marRight w:val="0"/>
      <w:marTop w:val="0"/>
      <w:marBottom w:val="0"/>
      <w:divBdr>
        <w:top w:val="none" w:sz="0" w:space="0" w:color="auto"/>
        <w:left w:val="none" w:sz="0" w:space="0" w:color="auto"/>
        <w:bottom w:val="none" w:sz="0" w:space="0" w:color="auto"/>
        <w:right w:val="none" w:sz="0" w:space="0" w:color="auto"/>
      </w:divBdr>
      <w:divsChild>
        <w:div w:id="1339849462">
          <w:marLeft w:val="0"/>
          <w:marRight w:val="0"/>
          <w:marTop w:val="0"/>
          <w:marBottom w:val="0"/>
          <w:divBdr>
            <w:top w:val="none" w:sz="0" w:space="0" w:color="auto"/>
            <w:left w:val="none" w:sz="0" w:space="0" w:color="auto"/>
            <w:bottom w:val="none" w:sz="0" w:space="0" w:color="auto"/>
            <w:right w:val="none" w:sz="0" w:space="0" w:color="auto"/>
          </w:divBdr>
          <w:divsChild>
            <w:div w:id="1104376789">
              <w:marLeft w:val="0"/>
              <w:marRight w:val="0"/>
              <w:marTop w:val="30"/>
              <w:marBottom w:val="30"/>
              <w:divBdr>
                <w:top w:val="none" w:sz="0" w:space="0" w:color="auto"/>
                <w:left w:val="none" w:sz="0" w:space="0" w:color="auto"/>
                <w:bottom w:val="none" w:sz="0" w:space="0" w:color="auto"/>
                <w:right w:val="none" w:sz="0" w:space="0" w:color="auto"/>
              </w:divBdr>
              <w:divsChild>
                <w:div w:id="110442737">
                  <w:marLeft w:val="0"/>
                  <w:marRight w:val="0"/>
                  <w:marTop w:val="0"/>
                  <w:marBottom w:val="0"/>
                  <w:divBdr>
                    <w:top w:val="none" w:sz="0" w:space="0" w:color="auto"/>
                    <w:left w:val="none" w:sz="0" w:space="0" w:color="auto"/>
                    <w:bottom w:val="none" w:sz="0" w:space="0" w:color="auto"/>
                    <w:right w:val="none" w:sz="0" w:space="0" w:color="auto"/>
                  </w:divBdr>
                  <w:divsChild>
                    <w:div w:id="2096323360">
                      <w:marLeft w:val="0"/>
                      <w:marRight w:val="0"/>
                      <w:marTop w:val="0"/>
                      <w:marBottom w:val="0"/>
                      <w:divBdr>
                        <w:top w:val="none" w:sz="0" w:space="0" w:color="auto"/>
                        <w:left w:val="none" w:sz="0" w:space="0" w:color="auto"/>
                        <w:bottom w:val="none" w:sz="0" w:space="0" w:color="auto"/>
                        <w:right w:val="none" w:sz="0" w:space="0" w:color="auto"/>
                      </w:divBdr>
                    </w:div>
                  </w:divsChild>
                </w:div>
                <w:div w:id="117069383">
                  <w:marLeft w:val="0"/>
                  <w:marRight w:val="0"/>
                  <w:marTop w:val="0"/>
                  <w:marBottom w:val="0"/>
                  <w:divBdr>
                    <w:top w:val="none" w:sz="0" w:space="0" w:color="auto"/>
                    <w:left w:val="none" w:sz="0" w:space="0" w:color="auto"/>
                    <w:bottom w:val="none" w:sz="0" w:space="0" w:color="auto"/>
                    <w:right w:val="none" w:sz="0" w:space="0" w:color="auto"/>
                  </w:divBdr>
                  <w:divsChild>
                    <w:div w:id="897130735">
                      <w:marLeft w:val="0"/>
                      <w:marRight w:val="0"/>
                      <w:marTop w:val="0"/>
                      <w:marBottom w:val="0"/>
                      <w:divBdr>
                        <w:top w:val="none" w:sz="0" w:space="0" w:color="auto"/>
                        <w:left w:val="none" w:sz="0" w:space="0" w:color="auto"/>
                        <w:bottom w:val="none" w:sz="0" w:space="0" w:color="auto"/>
                        <w:right w:val="none" w:sz="0" w:space="0" w:color="auto"/>
                      </w:divBdr>
                    </w:div>
                  </w:divsChild>
                </w:div>
                <w:div w:id="236205308">
                  <w:marLeft w:val="0"/>
                  <w:marRight w:val="0"/>
                  <w:marTop w:val="0"/>
                  <w:marBottom w:val="0"/>
                  <w:divBdr>
                    <w:top w:val="none" w:sz="0" w:space="0" w:color="auto"/>
                    <w:left w:val="none" w:sz="0" w:space="0" w:color="auto"/>
                    <w:bottom w:val="none" w:sz="0" w:space="0" w:color="auto"/>
                    <w:right w:val="none" w:sz="0" w:space="0" w:color="auto"/>
                  </w:divBdr>
                  <w:divsChild>
                    <w:div w:id="49422145">
                      <w:marLeft w:val="0"/>
                      <w:marRight w:val="0"/>
                      <w:marTop w:val="0"/>
                      <w:marBottom w:val="0"/>
                      <w:divBdr>
                        <w:top w:val="none" w:sz="0" w:space="0" w:color="auto"/>
                        <w:left w:val="none" w:sz="0" w:space="0" w:color="auto"/>
                        <w:bottom w:val="none" w:sz="0" w:space="0" w:color="auto"/>
                        <w:right w:val="none" w:sz="0" w:space="0" w:color="auto"/>
                      </w:divBdr>
                    </w:div>
                  </w:divsChild>
                </w:div>
                <w:div w:id="246572187">
                  <w:marLeft w:val="0"/>
                  <w:marRight w:val="0"/>
                  <w:marTop w:val="0"/>
                  <w:marBottom w:val="0"/>
                  <w:divBdr>
                    <w:top w:val="none" w:sz="0" w:space="0" w:color="auto"/>
                    <w:left w:val="none" w:sz="0" w:space="0" w:color="auto"/>
                    <w:bottom w:val="none" w:sz="0" w:space="0" w:color="auto"/>
                    <w:right w:val="none" w:sz="0" w:space="0" w:color="auto"/>
                  </w:divBdr>
                  <w:divsChild>
                    <w:div w:id="1225870525">
                      <w:marLeft w:val="0"/>
                      <w:marRight w:val="0"/>
                      <w:marTop w:val="0"/>
                      <w:marBottom w:val="0"/>
                      <w:divBdr>
                        <w:top w:val="none" w:sz="0" w:space="0" w:color="auto"/>
                        <w:left w:val="none" w:sz="0" w:space="0" w:color="auto"/>
                        <w:bottom w:val="none" w:sz="0" w:space="0" w:color="auto"/>
                        <w:right w:val="none" w:sz="0" w:space="0" w:color="auto"/>
                      </w:divBdr>
                    </w:div>
                  </w:divsChild>
                </w:div>
                <w:div w:id="297998264">
                  <w:marLeft w:val="0"/>
                  <w:marRight w:val="0"/>
                  <w:marTop w:val="0"/>
                  <w:marBottom w:val="0"/>
                  <w:divBdr>
                    <w:top w:val="none" w:sz="0" w:space="0" w:color="auto"/>
                    <w:left w:val="none" w:sz="0" w:space="0" w:color="auto"/>
                    <w:bottom w:val="none" w:sz="0" w:space="0" w:color="auto"/>
                    <w:right w:val="none" w:sz="0" w:space="0" w:color="auto"/>
                  </w:divBdr>
                  <w:divsChild>
                    <w:div w:id="1165702121">
                      <w:marLeft w:val="0"/>
                      <w:marRight w:val="0"/>
                      <w:marTop w:val="0"/>
                      <w:marBottom w:val="0"/>
                      <w:divBdr>
                        <w:top w:val="none" w:sz="0" w:space="0" w:color="auto"/>
                        <w:left w:val="none" w:sz="0" w:space="0" w:color="auto"/>
                        <w:bottom w:val="none" w:sz="0" w:space="0" w:color="auto"/>
                        <w:right w:val="none" w:sz="0" w:space="0" w:color="auto"/>
                      </w:divBdr>
                    </w:div>
                  </w:divsChild>
                </w:div>
                <w:div w:id="318507714">
                  <w:marLeft w:val="0"/>
                  <w:marRight w:val="0"/>
                  <w:marTop w:val="0"/>
                  <w:marBottom w:val="0"/>
                  <w:divBdr>
                    <w:top w:val="none" w:sz="0" w:space="0" w:color="auto"/>
                    <w:left w:val="none" w:sz="0" w:space="0" w:color="auto"/>
                    <w:bottom w:val="none" w:sz="0" w:space="0" w:color="auto"/>
                    <w:right w:val="none" w:sz="0" w:space="0" w:color="auto"/>
                  </w:divBdr>
                  <w:divsChild>
                    <w:div w:id="168495375">
                      <w:marLeft w:val="0"/>
                      <w:marRight w:val="0"/>
                      <w:marTop w:val="0"/>
                      <w:marBottom w:val="0"/>
                      <w:divBdr>
                        <w:top w:val="none" w:sz="0" w:space="0" w:color="auto"/>
                        <w:left w:val="none" w:sz="0" w:space="0" w:color="auto"/>
                        <w:bottom w:val="none" w:sz="0" w:space="0" w:color="auto"/>
                        <w:right w:val="none" w:sz="0" w:space="0" w:color="auto"/>
                      </w:divBdr>
                    </w:div>
                  </w:divsChild>
                </w:div>
                <w:div w:id="345835475">
                  <w:marLeft w:val="0"/>
                  <w:marRight w:val="0"/>
                  <w:marTop w:val="0"/>
                  <w:marBottom w:val="0"/>
                  <w:divBdr>
                    <w:top w:val="none" w:sz="0" w:space="0" w:color="auto"/>
                    <w:left w:val="none" w:sz="0" w:space="0" w:color="auto"/>
                    <w:bottom w:val="none" w:sz="0" w:space="0" w:color="auto"/>
                    <w:right w:val="none" w:sz="0" w:space="0" w:color="auto"/>
                  </w:divBdr>
                  <w:divsChild>
                    <w:div w:id="1178496498">
                      <w:marLeft w:val="0"/>
                      <w:marRight w:val="0"/>
                      <w:marTop w:val="0"/>
                      <w:marBottom w:val="0"/>
                      <w:divBdr>
                        <w:top w:val="none" w:sz="0" w:space="0" w:color="auto"/>
                        <w:left w:val="none" w:sz="0" w:space="0" w:color="auto"/>
                        <w:bottom w:val="none" w:sz="0" w:space="0" w:color="auto"/>
                        <w:right w:val="none" w:sz="0" w:space="0" w:color="auto"/>
                      </w:divBdr>
                    </w:div>
                  </w:divsChild>
                </w:div>
                <w:div w:id="376706072">
                  <w:marLeft w:val="0"/>
                  <w:marRight w:val="0"/>
                  <w:marTop w:val="0"/>
                  <w:marBottom w:val="0"/>
                  <w:divBdr>
                    <w:top w:val="none" w:sz="0" w:space="0" w:color="auto"/>
                    <w:left w:val="none" w:sz="0" w:space="0" w:color="auto"/>
                    <w:bottom w:val="none" w:sz="0" w:space="0" w:color="auto"/>
                    <w:right w:val="none" w:sz="0" w:space="0" w:color="auto"/>
                  </w:divBdr>
                  <w:divsChild>
                    <w:div w:id="1189757146">
                      <w:marLeft w:val="0"/>
                      <w:marRight w:val="0"/>
                      <w:marTop w:val="0"/>
                      <w:marBottom w:val="0"/>
                      <w:divBdr>
                        <w:top w:val="none" w:sz="0" w:space="0" w:color="auto"/>
                        <w:left w:val="none" w:sz="0" w:space="0" w:color="auto"/>
                        <w:bottom w:val="none" w:sz="0" w:space="0" w:color="auto"/>
                        <w:right w:val="none" w:sz="0" w:space="0" w:color="auto"/>
                      </w:divBdr>
                    </w:div>
                  </w:divsChild>
                </w:div>
                <w:div w:id="384792468">
                  <w:marLeft w:val="0"/>
                  <w:marRight w:val="0"/>
                  <w:marTop w:val="0"/>
                  <w:marBottom w:val="0"/>
                  <w:divBdr>
                    <w:top w:val="none" w:sz="0" w:space="0" w:color="auto"/>
                    <w:left w:val="none" w:sz="0" w:space="0" w:color="auto"/>
                    <w:bottom w:val="none" w:sz="0" w:space="0" w:color="auto"/>
                    <w:right w:val="none" w:sz="0" w:space="0" w:color="auto"/>
                  </w:divBdr>
                  <w:divsChild>
                    <w:div w:id="31424234">
                      <w:marLeft w:val="0"/>
                      <w:marRight w:val="0"/>
                      <w:marTop w:val="0"/>
                      <w:marBottom w:val="0"/>
                      <w:divBdr>
                        <w:top w:val="none" w:sz="0" w:space="0" w:color="auto"/>
                        <w:left w:val="none" w:sz="0" w:space="0" w:color="auto"/>
                        <w:bottom w:val="none" w:sz="0" w:space="0" w:color="auto"/>
                        <w:right w:val="none" w:sz="0" w:space="0" w:color="auto"/>
                      </w:divBdr>
                    </w:div>
                  </w:divsChild>
                </w:div>
                <w:div w:id="406459505">
                  <w:marLeft w:val="0"/>
                  <w:marRight w:val="0"/>
                  <w:marTop w:val="0"/>
                  <w:marBottom w:val="0"/>
                  <w:divBdr>
                    <w:top w:val="none" w:sz="0" w:space="0" w:color="auto"/>
                    <w:left w:val="none" w:sz="0" w:space="0" w:color="auto"/>
                    <w:bottom w:val="none" w:sz="0" w:space="0" w:color="auto"/>
                    <w:right w:val="none" w:sz="0" w:space="0" w:color="auto"/>
                  </w:divBdr>
                  <w:divsChild>
                    <w:div w:id="106317683">
                      <w:marLeft w:val="0"/>
                      <w:marRight w:val="0"/>
                      <w:marTop w:val="0"/>
                      <w:marBottom w:val="0"/>
                      <w:divBdr>
                        <w:top w:val="none" w:sz="0" w:space="0" w:color="auto"/>
                        <w:left w:val="none" w:sz="0" w:space="0" w:color="auto"/>
                        <w:bottom w:val="none" w:sz="0" w:space="0" w:color="auto"/>
                        <w:right w:val="none" w:sz="0" w:space="0" w:color="auto"/>
                      </w:divBdr>
                    </w:div>
                  </w:divsChild>
                </w:div>
                <w:div w:id="491607468">
                  <w:marLeft w:val="0"/>
                  <w:marRight w:val="0"/>
                  <w:marTop w:val="0"/>
                  <w:marBottom w:val="0"/>
                  <w:divBdr>
                    <w:top w:val="none" w:sz="0" w:space="0" w:color="auto"/>
                    <w:left w:val="none" w:sz="0" w:space="0" w:color="auto"/>
                    <w:bottom w:val="none" w:sz="0" w:space="0" w:color="auto"/>
                    <w:right w:val="none" w:sz="0" w:space="0" w:color="auto"/>
                  </w:divBdr>
                  <w:divsChild>
                    <w:div w:id="1116869854">
                      <w:marLeft w:val="0"/>
                      <w:marRight w:val="0"/>
                      <w:marTop w:val="0"/>
                      <w:marBottom w:val="0"/>
                      <w:divBdr>
                        <w:top w:val="none" w:sz="0" w:space="0" w:color="auto"/>
                        <w:left w:val="none" w:sz="0" w:space="0" w:color="auto"/>
                        <w:bottom w:val="none" w:sz="0" w:space="0" w:color="auto"/>
                        <w:right w:val="none" w:sz="0" w:space="0" w:color="auto"/>
                      </w:divBdr>
                    </w:div>
                  </w:divsChild>
                </w:div>
                <w:div w:id="502822361">
                  <w:marLeft w:val="0"/>
                  <w:marRight w:val="0"/>
                  <w:marTop w:val="0"/>
                  <w:marBottom w:val="0"/>
                  <w:divBdr>
                    <w:top w:val="none" w:sz="0" w:space="0" w:color="auto"/>
                    <w:left w:val="none" w:sz="0" w:space="0" w:color="auto"/>
                    <w:bottom w:val="none" w:sz="0" w:space="0" w:color="auto"/>
                    <w:right w:val="none" w:sz="0" w:space="0" w:color="auto"/>
                  </w:divBdr>
                  <w:divsChild>
                    <w:div w:id="93282495">
                      <w:marLeft w:val="0"/>
                      <w:marRight w:val="0"/>
                      <w:marTop w:val="0"/>
                      <w:marBottom w:val="0"/>
                      <w:divBdr>
                        <w:top w:val="none" w:sz="0" w:space="0" w:color="auto"/>
                        <w:left w:val="none" w:sz="0" w:space="0" w:color="auto"/>
                        <w:bottom w:val="none" w:sz="0" w:space="0" w:color="auto"/>
                        <w:right w:val="none" w:sz="0" w:space="0" w:color="auto"/>
                      </w:divBdr>
                    </w:div>
                  </w:divsChild>
                </w:div>
                <w:div w:id="514465406">
                  <w:marLeft w:val="0"/>
                  <w:marRight w:val="0"/>
                  <w:marTop w:val="0"/>
                  <w:marBottom w:val="0"/>
                  <w:divBdr>
                    <w:top w:val="none" w:sz="0" w:space="0" w:color="auto"/>
                    <w:left w:val="none" w:sz="0" w:space="0" w:color="auto"/>
                    <w:bottom w:val="none" w:sz="0" w:space="0" w:color="auto"/>
                    <w:right w:val="none" w:sz="0" w:space="0" w:color="auto"/>
                  </w:divBdr>
                  <w:divsChild>
                    <w:div w:id="780227407">
                      <w:marLeft w:val="0"/>
                      <w:marRight w:val="0"/>
                      <w:marTop w:val="0"/>
                      <w:marBottom w:val="0"/>
                      <w:divBdr>
                        <w:top w:val="none" w:sz="0" w:space="0" w:color="auto"/>
                        <w:left w:val="none" w:sz="0" w:space="0" w:color="auto"/>
                        <w:bottom w:val="none" w:sz="0" w:space="0" w:color="auto"/>
                        <w:right w:val="none" w:sz="0" w:space="0" w:color="auto"/>
                      </w:divBdr>
                    </w:div>
                  </w:divsChild>
                </w:div>
                <w:div w:id="518471091">
                  <w:marLeft w:val="0"/>
                  <w:marRight w:val="0"/>
                  <w:marTop w:val="0"/>
                  <w:marBottom w:val="0"/>
                  <w:divBdr>
                    <w:top w:val="none" w:sz="0" w:space="0" w:color="auto"/>
                    <w:left w:val="none" w:sz="0" w:space="0" w:color="auto"/>
                    <w:bottom w:val="none" w:sz="0" w:space="0" w:color="auto"/>
                    <w:right w:val="none" w:sz="0" w:space="0" w:color="auto"/>
                  </w:divBdr>
                  <w:divsChild>
                    <w:div w:id="1398362872">
                      <w:marLeft w:val="0"/>
                      <w:marRight w:val="0"/>
                      <w:marTop w:val="0"/>
                      <w:marBottom w:val="0"/>
                      <w:divBdr>
                        <w:top w:val="none" w:sz="0" w:space="0" w:color="auto"/>
                        <w:left w:val="none" w:sz="0" w:space="0" w:color="auto"/>
                        <w:bottom w:val="none" w:sz="0" w:space="0" w:color="auto"/>
                        <w:right w:val="none" w:sz="0" w:space="0" w:color="auto"/>
                      </w:divBdr>
                    </w:div>
                  </w:divsChild>
                </w:div>
                <w:div w:id="552619509">
                  <w:marLeft w:val="0"/>
                  <w:marRight w:val="0"/>
                  <w:marTop w:val="0"/>
                  <w:marBottom w:val="0"/>
                  <w:divBdr>
                    <w:top w:val="none" w:sz="0" w:space="0" w:color="auto"/>
                    <w:left w:val="none" w:sz="0" w:space="0" w:color="auto"/>
                    <w:bottom w:val="none" w:sz="0" w:space="0" w:color="auto"/>
                    <w:right w:val="none" w:sz="0" w:space="0" w:color="auto"/>
                  </w:divBdr>
                  <w:divsChild>
                    <w:div w:id="597567508">
                      <w:marLeft w:val="0"/>
                      <w:marRight w:val="0"/>
                      <w:marTop w:val="0"/>
                      <w:marBottom w:val="0"/>
                      <w:divBdr>
                        <w:top w:val="none" w:sz="0" w:space="0" w:color="auto"/>
                        <w:left w:val="none" w:sz="0" w:space="0" w:color="auto"/>
                        <w:bottom w:val="none" w:sz="0" w:space="0" w:color="auto"/>
                        <w:right w:val="none" w:sz="0" w:space="0" w:color="auto"/>
                      </w:divBdr>
                    </w:div>
                  </w:divsChild>
                </w:div>
                <w:div w:id="567036458">
                  <w:marLeft w:val="0"/>
                  <w:marRight w:val="0"/>
                  <w:marTop w:val="0"/>
                  <w:marBottom w:val="0"/>
                  <w:divBdr>
                    <w:top w:val="none" w:sz="0" w:space="0" w:color="auto"/>
                    <w:left w:val="none" w:sz="0" w:space="0" w:color="auto"/>
                    <w:bottom w:val="none" w:sz="0" w:space="0" w:color="auto"/>
                    <w:right w:val="none" w:sz="0" w:space="0" w:color="auto"/>
                  </w:divBdr>
                  <w:divsChild>
                    <w:div w:id="1118573717">
                      <w:marLeft w:val="0"/>
                      <w:marRight w:val="0"/>
                      <w:marTop w:val="0"/>
                      <w:marBottom w:val="0"/>
                      <w:divBdr>
                        <w:top w:val="none" w:sz="0" w:space="0" w:color="auto"/>
                        <w:left w:val="none" w:sz="0" w:space="0" w:color="auto"/>
                        <w:bottom w:val="none" w:sz="0" w:space="0" w:color="auto"/>
                        <w:right w:val="none" w:sz="0" w:space="0" w:color="auto"/>
                      </w:divBdr>
                    </w:div>
                  </w:divsChild>
                </w:div>
                <w:div w:id="582035645">
                  <w:marLeft w:val="0"/>
                  <w:marRight w:val="0"/>
                  <w:marTop w:val="0"/>
                  <w:marBottom w:val="0"/>
                  <w:divBdr>
                    <w:top w:val="none" w:sz="0" w:space="0" w:color="auto"/>
                    <w:left w:val="none" w:sz="0" w:space="0" w:color="auto"/>
                    <w:bottom w:val="none" w:sz="0" w:space="0" w:color="auto"/>
                    <w:right w:val="none" w:sz="0" w:space="0" w:color="auto"/>
                  </w:divBdr>
                  <w:divsChild>
                    <w:div w:id="2022273560">
                      <w:marLeft w:val="0"/>
                      <w:marRight w:val="0"/>
                      <w:marTop w:val="0"/>
                      <w:marBottom w:val="0"/>
                      <w:divBdr>
                        <w:top w:val="none" w:sz="0" w:space="0" w:color="auto"/>
                        <w:left w:val="none" w:sz="0" w:space="0" w:color="auto"/>
                        <w:bottom w:val="none" w:sz="0" w:space="0" w:color="auto"/>
                        <w:right w:val="none" w:sz="0" w:space="0" w:color="auto"/>
                      </w:divBdr>
                    </w:div>
                  </w:divsChild>
                </w:div>
                <w:div w:id="637883493">
                  <w:marLeft w:val="0"/>
                  <w:marRight w:val="0"/>
                  <w:marTop w:val="0"/>
                  <w:marBottom w:val="0"/>
                  <w:divBdr>
                    <w:top w:val="none" w:sz="0" w:space="0" w:color="auto"/>
                    <w:left w:val="none" w:sz="0" w:space="0" w:color="auto"/>
                    <w:bottom w:val="none" w:sz="0" w:space="0" w:color="auto"/>
                    <w:right w:val="none" w:sz="0" w:space="0" w:color="auto"/>
                  </w:divBdr>
                  <w:divsChild>
                    <w:div w:id="988628220">
                      <w:marLeft w:val="0"/>
                      <w:marRight w:val="0"/>
                      <w:marTop w:val="0"/>
                      <w:marBottom w:val="0"/>
                      <w:divBdr>
                        <w:top w:val="none" w:sz="0" w:space="0" w:color="auto"/>
                        <w:left w:val="none" w:sz="0" w:space="0" w:color="auto"/>
                        <w:bottom w:val="none" w:sz="0" w:space="0" w:color="auto"/>
                        <w:right w:val="none" w:sz="0" w:space="0" w:color="auto"/>
                      </w:divBdr>
                    </w:div>
                  </w:divsChild>
                </w:div>
                <w:div w:id="670983828">
                  <w:marLeft w:val="0"/>
                  <w:marRight w:val="0"/>
                  <w:marTop w:val="0"/>
                  <w:marBottom w:val="0"/>
                  <w:divBdr>
                    <w:top w:val="none" w:sz="0" w:space="0" w:color="auto"/>
                    <w:left w:val="none" w:sz="0" w:space="0" w:color="auto"/>
                    <w:bottom w:val="none" w:sz="0" w:space="0" w:color="auto"/>
                    <w:right w:val="none" w:sz="0" w:space="0" w:color="auto"/>
                  </w:divBdr>
                  <w:divsChild>
                    <w:div w:id="121580161">
                      <w:marLeft w:val="0"/>
                      <w:marRight w:val="0"/>
                      <w:marTop w:val="0"/>
                      <w:marBottom w:val="0"/>
                      <w:divBdr>
                        <w:top w:val="none" w:sz="0" w:space="0" w:color="auto"/>
                        <w:left w:val="none" w:sz="0" w:space="0" w:color="auto"/>
                        <w:bottom w:val="none" w:sz="0" w:space="0" w:color="auto"/>
                        <w:right w:val="none" w:sz="0" w:space="0" w:color="auto"/>
                      </w:divBdr>
                    </w:div>
                  </w:divsChild>
                </w:div>
                <w:div w:id="671564976">
                  <w:marLeft w:val="0"/>
                  <w:marRight w:val="0"/>
                  <w:marTop w:val="0"/>
                  <w:marBottom w:val="0"/>
                  <w:divBdr>
                    <w:top w:val="none" w:sz="0" w:space="0" w:color="auto"/>
                    <w:left w:val="none" w:sz="0" w:space="0" w:color="auto"/>
                    <w:bottom w:val="none" w:sz="0" w:space="0" w:color="auto"/>
                    <w:right w:val="none" w:sz="0" w:space="0" w:color="auto"/>
                  </w:divBdr>
                  <w:divsChild>
                    <w:div w:id="1900631888">
                      <w:marLeft w:val="0"/>
                      <w:marRight w:val="0"/>
                      <w:marTop w:val="0"/>
                      <w:marBottom w:val="0"/>
                      <w:divBdr>
                        <w:top w:val="none" w:sz="0" w:space="0" w:color="auto"/>
                        <w:left w:val="none" w:sz="0" w:space="0" w:color="auto"/>
                        <w:bottom w:val="none" w:sz="0" w:space="0" w:color="auto"/>
                        <w:right w:val="none" w:sz="0" w:space="0" w:color="auto"/>
                      </w:divBdr>
                    </w:div>
                  </w:divsChild>
                </w:div>
                <w:div w:id="685332788">
                  <w:marLeft w:val="0"/>
                  <w:marRight w:val="0"/>
                  <w:marTop w:val="0"/>
                  <w:marBottom w:val="0"/>
                  <w:divBdr>
                    <w:top w:val="none" w:sz="0" w:space="0" w:color="auto"/>
                    <w:left w:val="none" w:sz="0" w:space="0" w:color="auto"/>
                    <w:bottom w:val="none" w:sz="0" w:space="0" w:color="auto"/>
                    <w:right w:val="none" w:sz="0" w:space="0" w:color="auto"/>
                  </w:divBdr>
                  <w:divsChild>
                    <w:div w:id="354578888">
                      <w:marLeft w:val="0"/>
                      <w:marRight w:val="0"/>
                      <w:marTop w:val="0"/>
                      <w:marBottom w:val="0"/>
                      <w:divBdr>
                        <w:top w:val="none" w:sz="0" w:space="0" w:color="auto"/>
                        <w:left w:val="none" w:sz="0" w:space="0" w:color="auto"/>
                        <w:bottom w:val="none" w:sz="0" w:space="0" w:color="auto"/>
                        <w:right w:val="none" w:sz="0" w:space="0" w:color="auto"/>
                      </w:divBdr>
                    </w:div>
                  </w:divsChild>
                </w:div>
                <w:div w:id="704335536">
                  <w:marLeft w:val="0"/>
                  <w:marRight w:val="0"/>
                  <w:marTop w:val="0"/>
                  <w:marBottom w:val="0"/>
                  <w:divBdr>
                    <w:top w:val="none" w:sz="0" w:space="0" w:color="auto"/>
                    <w:left w:val="none" w:sz="0" w:space="0" w:color="auto"/>
                    <w:bottom w:val="none" w:sz="0" w:space="0" w:color="auto"/>
                    <w:right w:val="none" w:sz="0" w:space="0" w:color="auto"/>
                  </w:divBdr>
                  <w:divsChild>
                    <w:div w:id="845941578">
                      <w:marLeft w:val="0"/>
                      <w:marRight w:val="0"/>
                      <w:marTop w:val="0"/>
                      <w:marBottom w:val="0"/>
                      <w:divBdr>
                        <w:top w:val="none" w:sz="0" w:space="0" w:color="auto"/>
                        <w:left w:val="none" w:sz="0" w:space="0" w:color="auto"/>
                        <w:bottom w:val="none" w:sz="0" w:space="0" w:color="auto"/>
                        <w:right w:val="none" w:sz="0" w:space="0" w:color="auto"/>
                      </w:divBdr>
                    </w:div>
                  </w:divsChild>
                </w:div>
                <w:div w:id="764225203">
                  <w:marLeft w:val="0"/>
                  <w:marRight w:val="0"/>
                  <w:marTop w:val="0"/>
                  <w:marBottom w:val="0"/>
                  <w:divBdr>
                    <w:top w:val="none" w:sz="0" w:space="0" w:color="auto"/>
                    <w:left w:val="none" w:sz="0" w:space="0" w:color="auto"/>
                    <w:bottom w:val="none" w:sz="0" w:space="0" w:color="auto"/>
                    <w:right w:val="none" w:sz="0" w:space="0" w:color="auto"/>
                  </w:divBdr>
                  <w:divsChild>
                    <w:div w:id="491340045">
                      <w:marLeft w:val="0"/>
                      <w:marRight w:val="0"/>
                      <w:marTop w:val="0"/>
                      <w:marBottom w:val="0"/>
                      <w:divBdr>
                        <w:top w:val="none" w:sz="0" w:space="0" w:color="auto"/>
                        <w:left w:val="none" w:sz="0" w:space="0" w:color="auto"/>
                        <w:bottom w:val="none" w:sz="0" w:space="0" w:color="auto"/>
                        <w:right w:val="none" w:sz="0" w:space="0" w:color="auto"/>
                      </w:divBdr>
                    </w:div>
                  </w:divsChild>
                </w:div>
                <w:div w:id="793720505">
                  <w:marLeft w:val="0"/>
                  <w:marRight w:val="0"/>
                  <w:marTop w:val="0"/>
                  <w:marBottom w:val="0"/>
                  <w:divBdr>
                    <w:top w:val="none" w:sz="0" w:space="0" w:color="auto"/>
                    <w:left w:val="none" w:sz="0" w:space="0" w:color="auto"/>
                    <w:bottom w:val="none" w:sz="0" w:space="0" w:color="auto"/>
                    <w:right w:val="none" w:sz="0" w:space="0" w:color="auto"/>
                  </w:divBdr>
                  <w:divsChild>
                    <w:div w:id="2065909442">
                      <w:marLeft w:val="0"/>
                      <w:marRight w:val="0"/>
                      <w:marTop w:val="0"/>
                      <w:marBottom w:val="0"/>
                      <w:divBdr>
                        <w:top w:val="none" w:sz="0" w:space="0" w:color="auto"/>
                        <w:left w:val="none" w:sz="0" w:space="0" w:color="auto"/>
                        <w:bottom w:val="none" w:sz="0" w:space="0" w:color="auto"/>
                        <w:right w:val="none" w:sz="0" w:space="0" w:color="auto"/>
                      </w:divBdr>
                    </w:div>
                  </w:divsChild>
                </w:div>
                <w:div w:id="913389863">
                  <w:marLeft w:val="0"/>
                  <w:marRight w:val="0"/>
                  <w:marTop w:val="0"/>
                  <w:marBottom w:val="0"/>
                  <w:divBdr>
                    <w:top w:val="none" w:sz="0" w:space="0" w:color="auto"/>
                    <w:left w:val="none" w:sz="0" w:space="0" w:color="auto"/>
                    <w:bottom w:val="none" w:sz="0" w:space="0" w:color="auto"/>
                    <w:right w:val="none" w:sz="0" w:space="0" w:color="auto"/>
                  </w:divBdr>
                  <w:divsChild>
                    <w:div w:id="709842648">
                      <w:marLeft w:val="0"/>
                      <w:marRight w:val="0"/>
                      <w:marTop w:val="0"/>
                      <w:marBottom w:val="0"/>
                      <w:divBdr>
                        <w:top w:val="none" w:sz="0" w:space="0" w:color="auto"/>
                        <w:left w:val="none" w:sz="0" w:space="0" w:color="auto"/>
                        <w:bottom w:val="none" w:sz="0" w:space="0" w:color="auto"/>
                        <w:right w:val="none" w:sz="0" w:space="0" w:color="auto"/>
                      </w:divBdr>
                    </w:div>
                  </w:divsChild>
                </w:div>
                <w:div w:id="1105685373">
                  <w:marLeft w:val="0"/>
                  <w:marRight w:val="0"/>
                  <w:marTop w:val="0"/>
                  <w:marBottom w:val="0"/>
                  <w:divBdr>
                    <w:top w:val="none" w:sz="0" w:space="0" w:color="auto"/>
                    <w:left w:val="none" w:sz="0" w:space="0" w:color="auto"/>
                    <w:bottom w:val="none" w:sz="0" w:space="0" w:color="auto"/>
                    <w:right w:val="none" w:sz="0" w:space="0" w:color="auto"/>
                  </w:divBdr>
                  <w:divsChild>
                    <w:div w:id="1305349079">
                      <w:marLeft w:val="0"/>
                      <w:marRight w:val="0"/>
                      <w:marTop w:val="0"/>
                      <w:marBottom w:val="0"/>
                      <w:divBdr>
                        <w:top w:val="none" w:sz="0" w:space="0" w:color="auto"/>
                        <w:left w:val="none" w:sz="0" w:space="0" w:color="auto"/>
                        <w:bottom w:val="none" w:sz="0" w:space="0" w:color="auto"/>
                        <w:right w:val="none" w:sz="0" w:space="0" w:color="auto"/>
                      </w:divBdr>
                    </w:div>
                  </w:divsChild>
                </w:div>
                <w:div w:id="1120731725">
                  <w:marLeft w:val="0"/>
                  <w:marRight w:val="0"/>
                  <w:marTop w:val="0"/>
                  <w:marBottom w:val="0"/>
                  <w:divBdr>
                    <w:top w:val="none" w:sz="0" w:space="0" w:color="auto"/>
                    <w:left w:val="none" w:sz="0" w:space="0" w:color="auto"/>
                    <w:bottom w:val="none" w:sz="0" w:space="0" w:color="auto"/>
                    <w:right w:val="none" w:sz="0" w:space="0" w:color="auto"/>
                  </w:divBdr>
                  <w:divsChild>
                    <w:div w:id="7029349">
                      <w:marLeft w:val="0"/>
                      <w:marRight w:val="0"/>
                      <w:marTop w:val="0"/>
                      <w:marBottom w:val="0"/>
                      <w:divBdr>
                        <w:top w:val="none" w:sz="0" w:space="0" w:color="auto"/>
                        <w:left w:val="none" w:sz="0" w:space="0" w:color="auto"/>
                        <w:bottom w:val="none" w:sz="0" w:space="0" w:color="auto"/>
                        <w:right w:val="none" w:sz="0" w:space="0" w:color="auto"/>
                      </w:divBdr>
                    </w:div>
                  </w:divsChild>
                </w:div>
                <w:div w:id="1163160184">
                  <w:marLeft w:val="0"/>
                  <w:marRight w:val="0"/>
                  <w:marTop w:val="0"/>
                  <w:marBottom w:val="0"/>
                  <w:divBdr>
                    <w:top w:val="none" w:sz="0" w:space="0" w:color="auto"/>
                    <w:left w:val="none" w:sz="0" w:space="0" w:color="auto"/>
                    <w:bottom w:val="none" w:sz="0" w:space="0" w:color="auto"/>
                    <w:right w:val="none" w:sz="0" w:space="0" w:color="auto"/>
                  </w:divBdr>
                  <w:divsChild>
                    <w:div w:id="333993705">
                      <w:marLeft w:val="0"/>
                      <w:marRight w:val="0"/>
                      <w:marTop w:val="0"/>
                      <w:marBottom w:val="0"/>
                      <w:divBdr>
                        <w:top w:val="none" w:sz="0" w:space="0" w:color="auto"/>
                        <w:left w:val="none" w:sz="0" w:space="0" w:color="auto"/>
                        <w:bottom w:val="none" w:sz="0" w:space="0" w:color="auto"/>
                        <w:right w:val="none" w:sz="0" w:space="0" w:color="auto"/>
                      </w:divBdr>
                    </w:div>
                  </w:divsChild>
                </w:div>
                <w:div w:id="1198589963">
                  <w:marLeft w:val="0"/>
                  <w:marRight w:val="0"/>
                  <w:marTop w:val="0"/>
                  <w:marBottom w:val="0"/>
                  <w:divBdr>
                    <w:top w:val="none" w:sz="0" w:space="0" w:color="auto"/>
                    <w:left w:val="none" w:sz="0" w:space="0" w:color="auto"/>
                    <w:bottom w:val="none" w:sz="0" w:space="0" w:color="auto"/>
                    <w:right w:val="none" w:sz="0" w:space="0" w:color="auto"/>
                  </w:divBdr>
                  <w:divsChild>
                    <w:div w:id="1605074591">
                      <w:marLeft w:val="0"/>
                      <w:marRight w:val="0"/>
                      <w:marTop w:val="0"/>
                      <w:marBottom w:val="0"/>
                      <w:divBdr>
                        <w:top w:val="none" w:sz="0" w:space="0" w:color="auto"/>
                        <w:left w:val="none" w:sz="0" w:space="0" w:color="auto"/>
                        <w:bottom w:val="none" w:sz="0" w:space="0" w:color="auto"/>
                        <w:right w:val="none" w:sz="0" w:space="0" w:color="auto"/>
                      </w:divBdr>
                    </w:div>
                  </w:divsChild>
                </w:div>
                <w:div w:id="1206138397">
                  <w:marLeft w:val="0"/>
                  <w:marRight w:val="0"/>
                  <w:marTop w:val="0"/>
                  <w:marBottom w:val="0"/>
                  <w:divBdr>
                    <w:top w:val="none" w:sz="0" w:space="0" w:color="auto"/>
                    <w:left w:val="none" w:sz="0" w:space="0" w:color="auto"/>
                    <w:bottom w:val="none" w:sz="0" w:space="0" w:color="auto"/>
                    <w:right w:val="none" w:sz="0" w:space="0" w:color="auto"/>
                  </w:divBdr>
                  <w:divsChild>
                    <w:div w:id="570232074">
                      <w:marLeft w:val="0"/>
                      <w:marRight w:val="0"/>
                      <w:marTop w:val="0"/>
                      <w:marBottom w:val="0"/>
                      <w:divBdr>
                        <w:top w:val="none" w:sz="0" w:space="0" w:color="auto"/>
                        <w:left w:val="none" w:sz="0" w:space="0" w:color="auto"/>
                        <w:bottom w:val="none" w:sz="0" w:space="0" w:color="auto"/>
                        <w:right w:val="none" w:sz="0" w:space="0" w:color="auto"/>
                      </w:divBdr>
                    </w:div>
                  </w:divsChild>
                </w:div>
                <w:div w:id="1321426135">
                  <w:marLeft w:val="0"/>
                  <w:marRight w:val="0"/>
                  <w:marTop w:val="0"/>
                  <w:marBottom w:val="0"/>
                  <w:divBdr>
                    <w:top w:val="none" w:sz="0" w:space="0" w:color="auto"/>
                    <w:left w:val="none" w:sz="0" w:space="0" w:color="auto"/>
                    <w:bottom w:val="none" w:sz="0" w:space="0" w:color="auto"/>
                    <w:right w:val="none" w:sz="0" w:space="0" w:color="auto"/>
                  </w:divBdr>
                  <w:divsChild>
                    <w:div w:id="1103383970">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1380976295">
                      <w:marLeft w:val="0"/>
                      <w:marRight w:val="0"/>
                      <w:marTop w:val="0"/>
                      <w:marBottom w:val="0"/>
                      <w:divBdr>
                        <w:top w:val="none" w:sz="0" w:space="0" w:color="auto"/>
                        <w:left w:val="none" w:sz="0" w:space="0" w:color="auto"/>
                        <w:bottom w:val="none" w:sz="0" w:space="0" w:color="auto"/>
                        <w:right w:val="none" w:sz="0" w:space="0" w:color="auto"/>
                      </w:divBdr>
                    </w:div>
                  </w:divsChild>
                </w:div>
                <w:div w:id="1375959398">
                  <w:marLeft w:val="0"/>
                  <w:marRight w:val="0"/>
                  <w:marTop w:val="0"/>
                  <w:marBottom w:val="0"/>
                  <w:divBdr>
                    <w:top w:val="none" w:sz="0" w:space="0" w:color="auto"/>
                    <w:left w:val="none" w:sz="0" w:space="0" w:color="auto"/>
                    <w:bottom w:val="none" w:sz="0" w:space="0" w:color="auto"/>
                    <w:right w:val="none" w:sz="0" w:space="0" w:color="auto"/>
                  </w:divBdr>
                  <w:divsChild>
                    <w:div w:id="1041827062">
                      <w:marLeft w:val="0"/>
                      <w:marRight w:val="0"/>
                      <w:marTop w:val="0"/>
                      <w:marBottom w:val="0"/>
                      <w:divBdr>
                        <w:top w:val="none" w:sz="0" w:space="0" w:color="auto"/>
                        <w:left w:val="none" w:sz="0" w:space="0" w:color="auto"/>
                        <w:bottom w:val="none" w:sz="0" w:space="0" w:color="auto"/>
                        <w:right w:val="none" w:sz="0" w:space="0" w:color="auto"/>
                      </w:divBdr>
                    </w:div>
                  </w:divsChild>
                </w:div>
                <w:div w:id="1403913431">
                  <w:marLeft w:val="0"/>
                  <w:marRight w:val="0"/>
                  <w:marTop w:val="0"/>
                  <w:marBottom w:val="0"/>
                  <w:divBdr>
                    <w:top w:val="none" w:sz="0" w:space="0" w:color="auto"/>
                    <w:left w:val="none" w:sz="0" w:space="0" w:color="auto"/>
                    <w:bottom w:val="none" w:sz="0" w:space="0" w:color="auto"/>
                    <w:right w:val="none" w:sz="0" w:space="0" w:color="auto"/>
                  </w:divBdr>
                  <w:divsChild>
                    <w:div w:id="1868105217">
                      <w:marLeft w:val="0"/>
                      <w:marRight w:val="0"/>
                      <w:marTop w:val="0"/>
                      <w:marBottom w:val="0"/>
                      <w:divBdr>
                        <w:top w:val="none" w:sz="0" w:space="0" w:color="auto"/>
                        <w:left w:val="none" w:sz="0" w:space="0" w:color="auto"/>
                        <w:bottom w:val="none" w:sz="0" w:space="0" w:color="auto"/>
                        <w:right w:val="none" w:sz="0" w:space="0" w:color="auto"/>
                      </w:divBdr>
                    </w:div>
                  </w:divsChild>
                </w:div>
                <w:div w:id="1406493732">
                  <w:marLeft w:val="0"/>
                  <w:marRight w:val="0"/>
                  <w:marTop w:val="0"/>
                  <w:marBottom w:val="0"/>
                  <w:divBdr>
                    <w:top w:val="none" w:sz="0" w:space="0" w:color="auto"/>
                    <w:left w:val="none" w:sz="0" w:space="0" w:color="auto"/>
                    <w:bottom w:val="none" w:sz="0" w:space="0" w:color="auto"/>
                    <w:right w:val="none" w:sz="0" w:space="0" w:color="auto"/>
                  </w:divBdr>
                  <w:divsChild>
                    <w:div w:id="429155908">
                      <w:marLeft w:val="0"/>
                      <w:marRight w:val="0"/>
                      <w:marTop w:val="0"/>
                      <w:marBottom w:val="0"/>
                      <w:divBdr>
                        <w:top w:val="none" w:sz="0" w:space="0" w:color="auto"/>
                        <w:left w:val="none" w:sz="0" w:space="0" w:color="auto"/>
                        <w:bottom w:val="none" w:sz="0" w:space="0" w:color="auto"/>
                        <w:right w:val="none" w:sz="0" w:space="0" w:color="auto"/>
                      </w:divBdr>
                    </w:div>
                  </w:divsChild>
                </w:div>
                <w:div w:id="1428698716">
                  <w:marLeft w:val="0"/>
                  <w:marRight w:val="0"/>
                  <w:marTop w:val="0"/>
                  <w:marBottom w:val="0"/>
                  <w:divBdr>
                    <w:top w:val="none" w:sz="0" w:space="0" w:color="auto"/>
                    <w:left w:val="none" w:sz="0" w:space="0" w:color="auto"/>
                    <w:bottom w:val="none" w:sz="0" w:space="0" w:color="auto"/>
                    <w:right w:val="none" w:sz="0" w:space="0" w:color="auto"/>
                  </w:divBdr>
                  <w:divsChild>
                    <w:div w:id="1039672101">
                      <w:marLeft w:val="0"/>
                      <w:marRight w:val="0"/>
                      <w:marTop w:val="0"/>
                      <w:marBottom w:val="0"/>
                      <w:divBdr>
                        <w:top w:val="none" w:sz="0" w:space="0" w:color="auto"/>
                        <w:left w:val="none" w:sz="0" w:space="0" w:color="auto"/>
                        <w:bottom w:val="none" w:sz="0" w:space="0" w:color="auto"/>
                        <w:right w:val="none" w:sz="0" w:space="0" w:color="auto"/>
                      </w:divBdr>
                    </w:div>
                  </w:divsChild>
                </w:div>
                <w:div w:id="1534533335">
                  <w:marLeft w:val="0"/>
                  <w:marRight w:val="0"/>
                  <w:marTop w:val="0"/>
                  <w:marBottom w:val="0"/>
                  <w:divBdr>
                    <w:top w:val="none" w:sz="0" w:space="0" w:color="auto"/>
                    <w:left w:val="none" w:sz="0" w:space="0" w:color="auto"/>
                    <w:bottom w:val="none" w:sz="0" w:space="0" w:color="auto"/>
                    <w:right w:val="none" w:sz="0" w:space="0" w:color="auto"/>
                  </w:divBdr>
                  <w:divsChild>
                    <w:div w:id="318191662">
                      <w:marLeft w:val="0"/>
                      <w:marRight w:val="0"/>
                      <w:marTop w:val="0"/>
                      <w:marBottom w:val="0"/>
                      <w:divBdr>
                        <w:top w:val="none" w:sz="0" w:space="0" w:color="auto"/>
                        <w:left w:val="none" w:sz="0" w:space="0" w:color="auto"/>
                        <w:bottom w:val="none" w:sz="0" w:space="0" w:color="auto"/>
                        <w:right w:val="none" w:sz="0" w:space="0" w:color="auto"/>
                      </w:divBdr>
                    </w:div>
                  </w:divsChild>
                </w:div>
                <w:div w:id="1548563846">
                  <w:marLeft w:val="0"/>
                  <w:marRight w:val="0"/>
                  <w:marTop w:val="0"/>
                  <w:marBottom w:val="0"/>
                  <w:divBdr>
                    <w:top w:val="none" w:sz="0" w:space="0" w:color="auto"/>
                    <w:left w:val="none" w:sz="0" w:space="0" w:color="auto"/>
                    <w:bottom w:val="none" w:sz="0" w:space="0" w:color="auto"/>
                    <w:right w:val="none" w:sz="0" w:space="0" w:color="auto"/>
                  </w:divBdr>
                  <w:divsChild>
                    <w:div w:id="1185827013">
                      <w:marLeft w:val="0"/>
                      <w:marRight w:val="0"/>
                      <w:marTop w:val="0"/>
                      <w:marBottom w:val="0"/>
                      <w:divBdr>
                        <w:top w:val="none" w:sz="0" w:space="0" w:color="auto"/>
                        <w:left w:val="none" w:sz="0" w:space="0" w:color="auto"/>
                        <w:bottom w:val="none" w:sz="0" w:space="0" w:color="auto"/>
                        <w:right w:val="none" w:sz="0" w:space="0" w:color="auto"/>
                      </w:divBdr>
                    </w:div>
                  </w:divsChild>
                </w:div>
                <w:div w:id="1570186903">
                  <w:marLeft w:val="0"/>
                  <w:marRight w:val="0"/>
                  <w:marTop w:val="0"/>
                  <w:marBottom w:val="0"/>
                  <w:divBdr>
                    <w:top w:val="none" w:sz="0" w:space="0" w:color="auto"/>
                    <w:left w:val="none" w:sz="0" w:space="0" w:color="auto"/>
                    <w:bottom w:val="none" w:sz="0" w:space="0" w:color="auto"/>
                    <w:right w:val="none" w:sz="0" w:space="0" w:color="auto"/>
                  </w:divBdr>
                  <w:divsChild>
                    <w:div w:id="1240018149">
                      <w:marLeft w:val="0"/>
                      <w:marRight w:val="0"/>
                      <w:marTop w:val="0"/>
                      <w:marBottom w:val="0"/>
                      <w:divBdr>
                        <w:top w:val="none" w:sz="0" w:space="0" w:color="auto"/>
                        <w:left w:val="none" w:sz="0" w:space="0" w:color="auto"/>
                        <w:bottom w:val="none" w:sz="0" w:space="0" w:color="auto"/>
                        <w:right w:val="none" w:sz="0" w:space="0" w:color="auto"/>
                      </w:divBdr>
                    </w:div>
                  </w:divsChild>
                </w:div>
                <w:div w:id="1739013815">
                  <w:marLeft w:val="0"/>
                  <w:marRight w:val="0"/>
                  <w:marTop w:val="0"/>
                  <w:marBottom w:val="0"/>
                  <w:divBdr>
                    <w:top w:val="none" w:sz="0" w:space="0" w:color="auto"/>
                    <w:left w:val="none" w:sz="0" w:space="0" w:color="auto"/>
                    <w:bottom w:val="none" w:sz="0" w:space="0" w:color="auto"/>
                    <w:right w:val="none" w:sz="0" w:space="0" w:color="auto"/>
                  </w:divBdr>
                  <w:divsChild>
                    <w:div w:id="2075811736">
                      <w:marLeft w:val="0"/>
                      <w:marRight w:val="0"/>
                      <w:marTop w:val="0"/>
                      <w:marBottom w:val="0"/>
                      <w:divBdr>
                        <w:top w:val="none" w:sz="0" w:space="0" w:color="auto"/>
                        <w:left w:val="none" w:sz="0" w:space="0" w:color="auto"/>
                        <w:bottom w:val="none" w:sz="0" w:space="0" w:color="auto"/>
                        <w:right w:val="none" w:sz="0" w:space="0" w:color="auto"/>
                      </w:divBdr>
                    </w:div>
                  </w:divsChild>
                </w:div>
                <w:div w:id="1758096778">
                  <w:marLeft w:val="0"/>
                  <w:marRight w:val="0"/>
                  <w:marTop w:val="0"/>
                  <w:marBottom w:val="0"/>
                  <w:divBdr>
                    <w:top w:val="none" w:sz="0" w:space="0" w:color="auto"/>
                    <w:left w:val="none" w:sz="0" w:space="0" w:color="auto"/>
                    <w:bottom w:val="none" w:sz="0" w:space="0" w:color="auto"/>
                    <w:right w:val="none" w:sz="0" w:space="0" w:color="auto"/>
                  </w:divBdr>
                  <w:divsChild>
                    <w:div w:id="1117917728">
                      <w:marLeft w:val="0"/>
                      <w:marRight w:val="0"/>
                      <w:marTop w:val="0"/>
                      <w:marBottom w:val="0"/>
                      <w:divBdr>
                        <w:top w:val="none" w:sz="0" w:space="0" w:color="auto"/>
                        <w:left w:val="none" w:sz="0" w:space="0" w:color="auto"/>
                        <w:bottom w:val="none" w:sz="0" w:space="0" w:color="auto"/>
                        <w:right w:val="none" w:sz="0" w:space="0" w:color="auto"/>
                      </w:divBdr>
                    </w:div>
                  </w:divsChild>
                </w:div>
                <w:div w:id="1828010082">
                  <w:marLeft w:val="0"/>
                  <w:marRight w:val="0"/>
                  <w:marTop w:val="0"/>
                  <w:marBottom w:val="0"/>
                  <w:divBdr>
                    <w:top w:val="none" w:sz="0" w:space="0" w:color="auto"/>
                    <w:left w:val="none" w:sz="0" w:space="0" w:color="auto"/>
                    <w:bottom w:val="none" w:sz="0" w:space="0" w:color="auto"/>
                    <w:right w:val="none" w:sz="0" w:space="0" w:color="auto"/>
                  </w:divBdr>
                  <w:divsChild>
                    <w:div w:id="301081432">
                      <w:marLeft w:val="0"/>
                      <w:marRight w:val="0"/>
                      <w:marTop w:val="0"/>
                      <w:marBottom w:val="0"/>
                      <w:divBdr>
                        <w:top w:val="none" w:sz="0" w:space="0" w:color="auto"/>
                        <w:left w:val="none" w:sz="0" w:space="0" w:color="auto"/>
                        <w:bottom w:val="none" w:sz="0" w:space="0" w:color="auto"/>
                        <w:right w:val="none" w:sz="0" w:space="0" w:color="auto"/>
                      </w:divBdr>
                    </w:div>
                  </w:divsChild>
                </w:div>
                <w:div w:id="1893539068">
                  <w:marLeft w:val="0"/>
                  <w:marRight w:val="0"/>
                  <w:marTop w:val="0"/>
                  <w:marBottom w:val="0"/>
                  <w:divBdr>
                    <w:top w:val="none" w:sz="0" w:space="0" w:color="auto"/>
                    <w:left w:val="none" w:sz="0" w:space="0" w:color="auto"/>
                    <w:bottom w:val="none" w:sz="0" w:space="0" w:color="auto"/>
                    <w:right w:val="none" w:sz="0" w:space="0" w:color="auto"/>
                  </w:divBdr>
                  <w:divsChild>
                    <w:div w:id="2056805769">
                      <w:marLeft w:val="0"/>
                      <w:marRight w:val="0"/>
                      <w:marTop w:val="0"/>
                      <w:marBottom w:val="0"/>
                      <w:divBdr>
                        <w:top w:val="none" w:sz="0" w:space="0" w:color="auto"/>
                        <w:left w:val="none" w:sz="0" w:space="0" w:color="auto"/>
                        <w:bottom w:val="none" w:sz="0" w:space="0" w:color="auto"/>
                        <w:right w:val="none" w:sz="0" w:space="0" w:color="auto"/>
                      </w:divBdr>
                    </w:div>
                  </w:divsChild>
                </w:div>
                <w:div w:id="1902523046">
                  <w:marLeft w:val="0"/>
                  <w:marRight w:val="0"/>
                  <w:marTop w:val="0"/>
                  <w:marBottom w:val="0"/>
                  <w:divBdr>
                    <w:top w:val="none" w:sz="0" w:space="0" w:color="auto"/>
                    <w:left w:val="none" w:sz="0" w:space="0" w:color="auto"/>
                    <w:bottom w:val="none" w:sz="0" w:space="0" w:color="auto"/>
                    <w:right w:val="none" w:sz="0" w:space="0" w:color="auto"/>
                  </w:divBdr>
                  <w:divsChild>
                    <w:div w:id="1508866750">
                      <w:marLeft w:val="0"/>
                      <w:marRight w:val="0"/>
                      <w:marTop w:val="0"/>
                      <w:marBottom w:val="0"/>
                      <w:divBdr>
                        <w:top w:val="none" w:sz="0" w:space="0" w:color="auto"/>
                        <w:left w:val="none" w:sz="0" w:space="0" w:color="auto"/>
                        <w:bottom w:val="none" w:sz="0" w:space="0" w:color="auto"/>
                        <w:right w:val="none" w:sz="0" w:space="0" w:color="auto"/>
                      </w:divBdr>
                    </w:div>
                  </w:divsChild>
                </w:div>
                <w:div w:id="1975062505">
                  <w:marLeft w:val="0"/>
                  <w:marRight w:val="0"/>
                  <w:marTop w:val="0"/>
                  <w:marBottom w:val="0"/>
                  <w:divBdr>
                    <w:top w:val="none" w:sz="0" w:space="0" w:color="auto"/>
                    <w:left w:val="none" w:sz="0" w:space="0" w:color="auto"/>
                    <w:bottom w:val="none" w:sz="0" w:space="0" w:color="auto"/>
                    <w:right w:val="none" w:sz="0" w:space="0" w:color="auto"/>
                  </w:divBdr>
                  <w:divsChild>
                    <w:div w:id="1636375951">
                      <w:marLeft w:val="0"/>
                      <w:marRight w:val="0"/>
                      <w:marTop w:val="0"/>
                      <w:marBottom w:val="0"/>
                      <w:divBdr>
                        <w:top w:val="none" w:sz="0" w:space="0" w:color="auto"/>
                        <w:left w:val="none" w:sz="0" w:space="0" w:color="auto"/>
                        <w:bottom w:val="none" w:sz="0" w:space="0" w:color="auto"/>
                        <w:right w:val="none" w:sz="0" w:space="0" w:color="auto"/>
                      </w:divBdr>
                    </w:div>
                  </w:divsChild>
                </w:div>
                <w:div w:id="1986356545">
                  <w:marLeft w:val="0"/>
                  <w:marRight w:val="0"/>
                  <w:marTop w:val="0"/>
                  <w:marBottom w:val="0"/>
                  <w:divBdr>
                    <w:top w:val="none" w:sz="0" w:space="0" w:color="auto"/>
                    <w:left w:val="none" w:sz="0" w:space="0" w:color="auto"/>
                    <w:bottom w:val="none" w:sz="0" w:space="0" w:color="auto"/>
                    <w:right w:val="none" w:sz="0" w:space="0" w:color="auto"/>
                  </w:divBdr>
                  <w:divsChild>
                    <w:div w:id="4788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67845">
          <w:marLeft w:val="0"/>
          <w:marRight w:val="0"/>
          <w:marTop w:val="0"/>
          <w:marBottom w:val="0"/>
          <w:divBdr>
            <w:top w:val="none" w:sz="0" w:space="0" w:color="auto"/>
            <w:left w:val="none" w:sz="0" w:space="0" w:color="auto"/>
            <w:bottom w:val="none" w:sz="0" w:space="0" w:color="auto"/>
            <w:right w:val="none" w:sz="0" w:space="0" w:color="auto"/>
          </w:divBdr>
        </w:div>
        <w:div w:id="1838419544">
          <w:marLeft w:val="0"/>
          <w:marRight w:val="0"/>
          <w:marTop w:val="0"/>
          <w:marBottom w:val="0"/>
          <w:divBdr>
            <w:top w:val="none" w:sz="0" w:space="0" w:color="auto"/>
            <w:left w:val="none" w:sz="0" w:space="0" w:color="auto"/>
            <w:bottom w:val="none" w:sz="0" w:space="0" w:color="auto"/>
            <w:right w:val="none" w:sz="0" w:space="0" w:color="auto"/>
          </w:divBdr>
        </w:div>
      </w:divsChild>
    </w:div>
    <w:div w:id="1535651251">
      <w:bodyDiv w:val="1"/>
      <w:marLeft w:val="0"/>
      <w:marRight w:val="0"/>
      <w:marTop w:val="0"/>
      <w:marBottom w:val="0"/>
      <w:divBdr>
        <w:top w:val="none" w:sz="0" w:space="0" w:color="auto"/>
        <w:left w:val="none" w:sz="0" w:space="0" w:color="auto"/>
        <w:bottom w:val="none" w:sz="0" w:space="0" w:color="auto"/>
        <w:right w:val="none" w:sz="0" w:space="0" w:color="auto"/>
      </w:divBdr>
      <w:divsChild>
        <w:div w:id="64185066">
          <w:marLeft w:val="0"/>
          <w:marRight w:val="0"/>
          <w:marTop w:val="0"/>
          <w:marBottom w:val="0"/>
          <w:divBdr>
            <w:top w:val="none" w:sz="0" w:space="0" w:color="auto"/>
            <w:left w:val="none" w:sz="0" w:space="0" w:color="auto"/>
            <w:bottom w:val="none" w:sz="0" w:space="0" w:color="auto"/>
            <w:right w:val="none" w:sz="0" w:space="0" w:color="auto"/>
          </w:divBdr>
          <w:divsChild>
            <w:div w:id="1053889838">
              <w:marLeft w:val="0"/>
              <w:marRight w:val="0"/>
              <w:marTop w:val="0"/>
              <w:marBottom w:val="0"/>
              <w:divBdr>
                <w:top w:val="none" w:sz="0" w:space="0" w:color="auto"/>
                <w:left w:val="none" w:sz="0" w:space="0" w:color="auto"/>
                <w:bottom w:val="none" w:sz="0" w:space="0" w:color="auto"/>
                <w:right w:val="none" w:sz="0" w:space="0" w:color="auto"/>
              </w:divBdr>
            </w:div>
          </w:divsChild>
        </w:div>
        <w:div w:id="253058610">
          <w:marLeft w:val="0"/>
          <w:marRight w:val="0"/>
          <w:marTop w:val="0"/>
          <w:marBottom w:val="0"/>
          <w:divBdr>
            <w:top w:val="none" w:sz="0" w:space="0" w:color="auto"/>
            <w:left w:val="none" w:sz="0" w:space="0" w:color="auto"/>
            <w:bottom w:val="none" w:sz="0" w:space="0" w:color="auto"/>
            <w:right w:val="none" w:sz="0" w:space="0" w:color="auto"/>
          </w:divBdr>
          <w:divsChild>
            <w:div w:id="670986138">
              <w:marLeft w:val="0"/>
              <w:marRight w:val="0"/>
              <w:marTop w:val="0"/>
              <w:marBottom w:val="0"/>
              <w:divBdr>
                <w:top w:val="none" w:sz="0" w:space="0" w:color="auto"/>
                <w:left w:val="none" w:sz="0" w:space="0" w:color="auto"/>
                <w:bottom w:val="none" w:sz="0" w:space="0" w:color="auto"/>
                <w:right w:val="none" w:sz="0" w:space="0" w:color="auto"/>
              </w:divBdr>
            </w:div>
          </w:divsChild>
        </w:div>
        <w:div w:id="358238198">
          <w:marLeft w:val="0"/>
          <w:marRight w:val="0"/>
          <w:marTop w:val="0"/>
          <w:marBottom w:val="0"/>
          <w:divBdr>
            <w:top w:val="none" w:sz="0" w:space="0" w:color="auto"/>
            <w:left w:val="none" w:sz="0" w:space="0" w:color="auto"/>
            <w:bottom w:val="none" w:sz="0" w:space="0" w:color="auto"/>
            <w:right w:val="none" w:sz="0" w:space="0" w:color="auto"/>
          </w:divBdr>
          <w:divsChild>
            <w:div w:id="920911979">
              <w:marLeft w:val="0"/>
              <w:marRight w:val="0"/>
              <w:marTop w:val="0"/>
              <w:marBottom w:val="0"/>
              <w:divBdr>
                <w:top w:val="none" w:sz="0" w:space="0" w:color="auto"/>
                <w:left w:val="none" w:sz="0" w:space="0" w:color="auto"/>
                <w:bottom w:val="none" w:sz="0" w:space="0" w:color="auto"/>
                <w:right w:val="none" w:sz="0" w:space="0" w:color="auto"/>
              </w:divBdr>
            </w:div>
          </w:divsChild>
        </w:div>
        <w:div w:id="650477115">
          <w:marLeft w:val="0"/>
          <w:marRight w:val="0"/>
          <w:marTop w:val="0"/>
          <w:marBottom w:val="0"/>
          <w:divBdr>
            <w:top w:val="none" w:sz="0" w:space="0" w:color="auto"/>
            <w:left w:val="none" w:sz="0" w:space="0" w:color="auto"/>
            <w:bottom w:val="none" w:sz="0" w:space="0" w:color="auto"/>
            <w:right w:val="none" w:sz="0" w:space="0" w:color="auto"/>
          </w:divBdr>
          <w:divsChild>
            <w:div w:id="1918251099">
              <w:marLeft w:val="0"/>
              <w:marRight w:val="0"/>
              <w:marTop w:val="0"/>
              <w:marBottom w:val="0"/>
              <w:divBdr>
                <w:top w:val="none" w:sz="0" w:space="0" w:color="auto"/>
                <w:left w:val="none" w:sz="0" w:space="0" w:color="auto"/>
                <w:bottom w:val="none" w:sz="0" w:space="0" w:color="auto"/>
                <w:right w:val="none" w:sz="0" w:space="0" w:color="auto"/>
              </w:divBdr>
            </w:div>
          </w:divsChild>
        </w:div>
        <w:div w:id="682633470">
          <w:marLeft w:val="0"/>
          <w:marRight w:val="0"/>
          <w:marTop w:val="0"/>
          <w:marBottom w:val="0"/>
          <w:divBdr>
            <w:top w:val="none" w:sz="0" w:space="0" w:color="auto"/>
            <w:left w:val="none" w:sz="0" w:space="0" w:color="auto"/>
            <w:bottom w:val="none" w:sz="0" w:space="0" w:color="auto"/>
            <w:right w:val="none" w:sz="0" w:space="0" w:color="auto"/>
          </w:divBdr>
          <w:divsChild>
            <w:div w:id="1624382313">
              <w:marLeft w:val="0"/>
              <w:marRight w:val="0"/>
              <w:marTop w:val="0"/>
              <w:marBottom w:val="0"/>
              <w:divBdr>
                <w:top w:val="none" w:sz="0" w:space="0" w:color="auto"/>
                <w:left w:val="none" w:sz="0" w:space="0" w:color="auto"/>
                <w:bottom w:val="none" w:sz="0" w:space="0" w:color="auto"/>
                <w:right w:val="none" w:sz="0" w:space="0" w:color="auto"/>
              </w:divBdr>
            </w:div>
          </w:divsChild>
        </w:div>
        <w:div w:id="717818415">
          <w:marLeft w:val="0"/>
          <w:marRight w:val="0"/>
          <w:marTop w:val="0"/>
          <w:marBottom w:val="0"/>
          <w:divBdr>
            <w:top w:val="none" w:sz="0" w:space="0" w:color="auto"/>
            <w:left w:val="none" w:sz="0" w:space="0" w:color="auto"/>
            <w:bottom w:val="none" w:sz="0" w:space="0" w:color="auto"/>
            <w:right w:val="none" w:sz="0" w:space="0" w:color="auto"/>
          </w:divBdr>
          <w:divsChild>
            <w:div w:id="93718693">
              <w:marLeft w:val="0"/>
              <w:marRight w:val="0"/>
              <w:marTop w:val="0"/>
              <w:marBottom w:val="0"/>
              <w:divBdr>
                <w:top w:val="none" w:sz="0" w:space="0" w:color="auto"/>
                <w:left w:val="none" w:sz="0" w:space="0" w:color="auto"/>
                <w:bottom w:val="none" w:sz="0" w:space="0" w:color="auto"/>
                <w:right w:val="none" w:sz="0" w:space="0" w:color="auto"/>
              </w:divBdr>
            </w:div>
          </w:divsChild>
        </w:div>
        <w:div w:id="761146450">
          <w:marLeft w:val="0"/>
          <w:marRight w:val="0"/>
          <w:marTop w:val="0"/>
          <w:marBottom w:val="0"/>
          <w:divBdr>
            <w:top w:val="none" w:sz="0" w:space="0" w:color="auto"/>
            <w:left w:val="none" w:sz="0" w:space="0" w:color="auto"/>
            <w:bottom w:val="none" w:sz="0" w:space="0" w:color="auto"/>
            <w:right w:val="none" w:sz="0" w:space="0" w:color="auto"/>
          </w:divBdr>
          <w:divsChild>
            <w:div w:id="1215849370">
              <w:marLeft w:val="0"/>
              <w:marRight w:val="0"/>
              <w:marTop w:val="0"/>
              <w:marBottom w:val="0"/>
              <w:divBdr>
                <w:top w:val="none" w:sz="0" w:space="0" w:color="auto"/>
                <w:left w:val="none" w:sz="0" w:space="0" w:color="auto"/>
                <w:bottom w:val="none" w:sz="0" w:space="0" w:color="auto"/>
                <w:right w:val="none" w:sz="0" w:space="0" w:color="auto"/>
              </w:divBdr>
            </w:div>
          </w:divsChild>
        </w:div>
        <w:div w:id="846672597">
          <w:marLeft w:val="0"/>
          <w:marRight w:val="0"/>
          <w:marTop w:val="0"/>
          <w:marBottom w:val="0"/>
          <w:divBdr>
            <w:top w:val="none" w:sz="0" w:space="0" w:color="auto"/>
            <w:left w:val="none" w:sz="0" w:space="0" w:color="auto"/>
            <w:bottom w:val="none" w:sz="0" w:space="0" w:color="auto"/>
            <w:right w:val="none" w:sz="0" w:space="0" w:color="auto"/>
          </w:divBdr>
          <w:divsChild>
            <w:div w:id="1058014476">
              <w:marLeft w:val="0"/>
              <w:marRight w:val="0"/>
              <w:marTop w:val="0"/>
              <w:marBottom w:val="0"/>
              <w:divBdr>
                <w:top w:val="none" w:sz="0" w:space="0" w:color="auto"/>
                <w:left w:val="none" w:sz="0" w:space="0" w:color="auto"/>
                <w:bottom w:val="none" w:sz="0" w:space="0" w:color="auto"/>
                <w:right w:val="none" w:sz="0" w:space="0" w:color="auto"/>
              </w:divBdr>
            </w:div>
          </w:divsChild>
        </w:div>
        <w:div w:id="853232079">
          <w:marLeft w:val="0"/>
          <w:marRight w:val="0"/>
          <w:marTop w:val="0"/>
          <w:marBottom w:val="0"/>
          <w:divBdr>
            <w:top w:val="none" w:sz="0" w:space="0" w:color="auto"/>
            <w:left w:val="none" w:sz="0" w:space="0" w:color="auto"/>
            <w:bottom w:val="none" w:sz="0" w:space="0" w:color="auto"/>
            <w:right w:val="none" w:sz="0" w:space="0" w:color="auto"/>
          </w:divBdr>
          <w:divsChild>
            <w:div w:id="1475757799">
              <w:marLeft w:val="0"/>
              <w:marRight w:val="0"/>
              <w:marTop w:val="0"/>
              <w:marBottom w:val="0"/>
              <w:divBdr>
                <w:top w:val="none" w:sz="0" w:space="0" w:color="auto"/>
                <w:left w:val="none" w:sz="0" w:space="0" w:color="auto"/>
                <w:bottom w:val="none" w:sz="0" w:space="0" w:color="auto"/>
                <w:right w:val="none" w:sz="0" w:space="0" w:color="auto"/>
              </w:divBdr>
            </w:div>
          </w:divsChild>
        </w:div>
        <w:div w:id="868026464">
          <w:marLeft w:val="0"/>
          <w:marRight w:val="0"/>
          <w:marTop w:val="0"/>
          <w:marBottom w:val="0"/>
          <w:divBdr>
            <w:top w:val="none" w:sz="0" w:space="0" w:color="auto"/>
            <w:left w:val="none" w:sz="0" w:space="0" w:color="auto"/>
            <w:bottom w:val="none" w:sz="0" w:space="0" w:color="auto"/>
            <w:right w:val="none" w:sz="0" w:space="0" w:color="auto"/>
          </w:divBdr>
          <w:divsChild>
            <w:div w:id="634338016">
              <w:marLeft w:val="0"/>
              <w:marRight w:val="0"/>
              <w:marTop w:val="0"/>
              <w:marBottom w:val="0"/>
              <w:divBdr>
                <w:top w:val="none" w:sz="0" w:space="0" w:color="auto"/>
                <w:left w:val="none" w:sz="0" w:space="0" w:color="auto"/>
                <w:bottom w:val="none" w:sz="0" w:space="0" w:color="auto"/>
                <w:right w:val="none" w:sz="0" w:space="0" w:color="auto"/>
              </w:divBdr>
            </w:div>
          </w:divsChild>
        </w:div>
        <w:div w:id="883059829">
          <w:marLeft w:val="0"/>
          <w:marRight w:val="0"/>
          <w:marTop w:val="0"/>
          <w:marBottom w:val="0"/>
          <w:divBdr>
            <w:top w:val="none" w:sz="0" w:space="0" w:color="auto"/>
            <w:left w:val="none" w:sz="0" w:space="0" w:color="auto"/>
            <w:bottom w:val="none" w:sz="0" w:space="0" w:color="auto"/>
            <w:right w:val="none" w:sz="0" w:space="0" w:color="auto"/>
          </w:divBdr>
          <w:divsChild>
            <w:div w:id="774715644">
              <w:marLeft w:val="0"/>
              <w:marRight w:val="0"/>
              <w:marTop w:val="0"/>
              <w:marBottom w:val="0"/>
              <w:divBdr>
                <w:top w:val="none" w:sz="0" w:space="0" w:color="auto"/>
                <w:left w:val="none" w:sz="0" w:space="0" w:color="auto"/>
                <w:bottom w:val="none" w:sz="0" w:space="0" w:color="auto"/>
                <w:right w:val="none" w:sz="0" w:space="0" w:color="auto"/>
              </w:divBdr>
            </w:div>
          </w:divsChild>
        </w:div>
        <w:div w:id="1105658852">
          <w:marLeft w:val="0"/>
          <w:marRight w:val="0"/>
          <w:marTop w:val="0"/>
          <w:marBottom w:val="0"/>
          <w:divBdr>
            <w:top w:val="none" w:sz="0" w:space="0" w:color="auto"/>
            <w:left w:val="none" w:sz="0" w:space="0" w:color="auto"/>
            <w:bottom w:val="none" w:sz="0" w:space="0" w:color="auto"/>
            <w:right w:val="none" w:sz="0" w:space="0" w:color="auto"/>
          </w:divBdr>
          <w:divsChild>
            <w:div w:id="980353443">
              <w:marLeft w:val="0"/>
              <w:marRight w:val="0"/>
              <w:marTop w:val="0"/>
              <w:marBottom w:val="0"/>
              <w:divBdr>
                <w:top w:val="none" w:sz="0" w:space="0" w:color="auto"/>
                <w:left w:val="none" w:sz="0" w:space="0" w:color="auto"/>
                <w:bottom w:val="none" w:sz="0" w:space="0" w:color="auto"/>
                <w:right w:val="none" w:sz="0" w:space="0" w:color="auto"/>
              </w:divBdr>
            </w:div>
          </w:divsChild>
        </w:div>
        <w:div w:id="1132751975">
          <w:marLeft w:val="0"/>
          <w:marRight w:val="0"/>
          <w:marTop w:val="0"/>
          <w:marBottom w:val="0"/>
          <w:divBdr>
            <w:top w:val="none" w:sz="0" w:space="0" w:color="auto"/>
            <w:left w:val="none" w:sz="0" w:space="0" w:color="auto"/>
            <w:bottom w:val="none" w:sz="0" w:space="0" w:color="auto"/>
            <w:right w:val="none" w:sz="0" w:space="0" w:color="auto"/>
          </w:divBdr>
          <w:divsChild>
            <w:div w:id="1225140172">
              <w:marLeft w:val="0"/>
              <w:marRight w:val="0"/>
              <w:marTop w:val="0"/>
              <w:marBottom w:val="0"/>
              <w:divBdr>
                <w:top w:val="none" w:sz="0" w:space="0" w:color="auto"/>
                <w:left w:val="none" w:sz="0" w:space="0" w:color="auto"/>
                <w:bottom w:val="none" w:sz="0" w:space="0" w:color="auto"/>
                <w:right w:val="none" w:sz="0" w:space="0" w:color="auto"/>
              </w:divBdr>
            </w:div>
          </w:divsChild>
        </w:div>
        <w:div w:id="1237591049">
          <w:marLeft w:val="0"/>
          <w:marRight w:val="0"/>
          <w:marTop w:val="0"/>
          <w:marBottom w:val="0"/>
          <w:divBdr>
            <w:top w:val="none" w:sz="0" w:space="0" w:color="auto"/>
            <w:left w:val="none" w:sz="0" w:space="0" w:color="auto"/>
            <w:bottom w:val="none" w:sz="0" w:space="0" w:color="auto"/>
            <w:right w:val="none" w:sz="0" w:space="0" w:color="auto"/>
          </w:divBdr>
          <w:divsChild>
            <w:div w:id="692918966">
              <w:marLeft w:val="0"/>
              <w:marRight w:val="0"/>
              <w:marTop w:val="0"/>
              <w:marBottom w:val="0"/>
              <w:divBdr>
                <w:top w:val="none" w:sz="0" w:space="0" w:color="auto"/>
                <w:left w:val="none" w:sz="0" w:space="0" w:color="auto"/>
                <w:bottom w:val="none" w:sz="0" w:space="0" w:color="auto"/>
                <w:right w:val="none" w:sz="0" w:space="0" w:color="auto"/>
              </w:divBdr>
            </w:div>
          </w:divsChild>
        </w:div>
        <w:div w:id="1461650007">
          <w:marLeft w:val="0"/>
          <w:marRight w:val="0"/>
          <w:marTop w:val="0"/>
          <w:marBottom w:val="0"/>
          <w:divBdr>
            <w:top w:val="none" w:sz="0" w:space="0" w:color="auto"/>
            <w:left w:val="none" w:sz="0" w:space="0" w:color="auto"/>
            <w:bottom w:val="none" w:sz="0" w:space="0" w:color="auto"/>
            <w:right w:val="none" w:sz="0" w:space="0" w:color="auto"/>
          </w:divBdr>
          <w:divsChild>
            <w:div w:id="1557353030">
              <w:marLeft w:val="0"/>
              <w:marRight w:val="0"/>
              <w:marTop w:val="0"/>
              <w:marBottom w:val="0"/>
              <w:divBdr>
                <w:top w:val="none" w:sz="0" w:space="0" w:color="auto"/>
                <w:left w:val="none" w:sz="0" w:space="0" w:color="auto"/>
                <w:bottom w:val="none" w:sz="0" w:space="0" w:color="auto"/>
                <w:right w:val="none" w:sz="0" w:space="0" w:color="auto"/>
              </w:divBdr>
            </w:div>
          </w:divsChild>
        </w:div>
        <w:div w:id="1588270486">
          <w:marLeft w:val="0"/>
          <w:marRight w:val="0"/>
          <w:marTop w:val="0"/>
          <w:marBottom w:val="0"/>
          <w:divBdr>
            <w:top w:val="none" w:sz="0" w:space="0" w:color="auto"/>
            <w:left w:val="none" w:sz="0" w:space="0" w:color="auto"/>
            <w:bottom w:val="none" w:sz="0" w:space="0" w:color="auto"/>
            <w:right w:val="none" w:sz="0" w:space="0" w:color="auto"/>
          </w:divBdr>
          <w:divsChild>
            <w:div w:id="1305158971">
              <w:marLeft w:val="0"/>
              <w:marRight w:val="0"/>
              <w:marTop w:val="0"/>
              <w:marBottom w:val="0"/>
              <w:divBdr>
                <w:top w:val="none" w:sz="0" w:space="0" w:color="auto"/>
                <w:left w:val="none" w:sz="0" w:space="0" w:color="auto"/>
                <w:bottom w:val="none" w:sz="0" w:space="0" w:color="auto"/>
                <w:right w:val="none" w:sz="0" w:space="0" w:color="auto"/>
              </w:divBdr>
            </w:div>
          </w:divsChild>
        </w:div>
        <w:div w:id="1833526272">
          <w:marLeft w:val="0"/>
          <w:marRight w:val="0"/>
          <w:marTop w:val="0"/>
          <w:marBottom w:val="0"/>
          <w:divBdr>
            <w:top w:val="none" w:sz="0" w:space="0" w:color="auto"/>
            <w:left w:val="none" w:sz="0" w:space="0" w:color="auto"/>
            <w:bottom w:val="none" w:sz="0" w:space="0" w:color="auto"/>
            <w:right w:val="none" w:sz="0" w:space="0" w:color="auto"/>
          </w:divBdr>
          <w:divsChild>
            <w:div w:id="1108358144">
              <w:marLeft w:val="0"/>
              <w:marRight w:val="0"/>
              <w:marTop w:val="0"/>
              <w:marBottom w:val="0"/>
              <w:divBdr>
                <w:top w:val="none" w:sz="0" w:space="0" w:color="auto"/>
                <w:left w:val="none" w:sz="0" w:space="0" w:color="auto"/>
                <w:bottom w:val="none" w:sz="0" w:space="0" w:color="auto"/>
                <w:right w:val="none" w:sz="0" w:space="0" w:color="auto"/>
              </w:divBdr>
            </w:div>
          </w:divsChild>
        </w:div>
        <w:div w:id="1954046324">
          <w:marLeft w:val="0"/>
          <w:marRight w:val="0"/>
          <w:marTop w:val="0"/>
          <w:marBottom w:val="0"/>
          <w:divBdr>
            <w:top w:val="none" w:sz="0" w:space="0" w:color="auto"/>
            <w:left w:val="none" w:sz="0" w:space="0" w:color="auto"/>
            <w:bottom w:val="none" w:sz="0" w:space="0" w:color="auto"/>
            <w:right w:val="none" w:sz="0" w:space="0" w:color="auto"/>
          </w:divBdr>
          <w:divsChild>
            <w:div w:id="12502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22464">
      <w:bodyDiv w:val="1"/>
      <w:marLeft w:val="0"/>
      <w:marRight w:val="0"/>
      <w:marTop w:val="0"/>
      <w:marBottom w:val="0"/>
      <w:divBdr>
        <w:top w:val="none" w:sz="0" w:space="0" w:color="auto"/>
        <w:left w:val="none" w:sz="0" w:space="0" w:color="auto"/>
        <w:bottom w:val="none" w:sz="0" w:space="0" w:color="auto"/>
        <w:right w:val="none" w:sz="0" w:space="0" w:color="auto"/>
      </w:divBdr>
      <w:divsChild>
        <w:div w:id="66270808">
          <w:marLeft w:val="0"/>
          <w:marRight w:val="0"/>
          <w:marTop w:val="0"/>
          <w:marBottom w:val="0"/>
          <w:divBdr>
            <w:top w:val="none" w:sz="0" w:space="0" w:color="auto"/>
            <w:left w:val="none" w:sz="0" w:space="0" w:color="auto"/>
            <w:bottom w:val="none" w:sz="0" w:space="0" w:color="auto"/>
            <w:right w:val="none" w:sz="0" w:space="0" w:color="auto"/>
          </w:divBdr>
        </w:div>
        <w:div w:id="698631733">
          <w:marLeft w:val="0"/>
          <w:marRight w:val="0"/>
          <w:marTop w:val="0"/>
          <w:marBottom w:val="0"/>
          <w:divBdr>
            <w:top w:val="none" w:sz="0" w:space="0" w:color="auto"/>
            <w:left w:val="none" w:sz="0" w:space="0" w:color="auto"/>
            <w:bottom w:val="none" w:sz="0" w:space="0" w:color="auto"/>
            <w:right w:val="none" w:sz="0" w:space="0" w:color="auto"/>
          </w:divBdr>
        </w:div>
        <w:div w:id="947665968">
          <w:marLeft w:val="0"/>
          <w:marRight w:val="0"/>
          <w:marTop w:val="0"/>
          <w:marBottom w:val="0"/>
          <w:divBdr>
            <w:top w:val="none" w:sz="0" w:space="0" w:color="auto"/>
            <w:left w:val="none" w:sz="0" w:space="0" w:color="auto"/>
            <w:bottom w:val="none" w:sz="0" w:space="0" w:color="auto"/>
            <w:right w:val="none" w:sz="0" w:space="0" w:color="auto"/>
          </w:divBdr>
        </w:div>
        <w:div w:id="1373532088">
          <w:marLeft w:val="0"/>
          <w:marRight w:val="0"/>
          <w:marTop w:val="0"/>
          <w:marBottom w:val="0"/>
          <w:divBdr>
            <w:top w:val="none" w:sz="0" w:space="0" w:color="auto"/>
            <w:left w:val="none" w:sz="0" w:space="0" w:color="auto"/>
            <w:bottom w:val="none" w:sz="0" w:space="0" w:color="auto"/>
            <w:right w:val="none" w:sz="0" w:space="0" w:color="auto"/>
          </w:divBdr>
        </w:div>
        <w:div w:id="1522936807">
          <w:marLeft w:val="0"/>
          <w:marRight w:val="0"/>
          <w:marTop w:val="0"/>
          <w:marBottom w:val="0"/>
          <w:divBdr>
            <w:top w:val="none" w:sz="0" w:space="0" w:color="auto"/>
            <w:left w:val="none" w:sz="0" w:space="0" w:color="auto"/>
            <w:bottom w:val="none" w:sz="0" w:space="0" w:color="auto"/>
            <w:right w:val="none" w:sz="0" w:space="0" w:color="auto"/>
          </w:divBdr>
        </w:div>
        <w:div w:id="1671518640">
          <w:marLeft w:val="0"/>
          <w:marRight w:val="0"/>
          <w:marTop w:val="0"/>
          <w:marBottom w:val="0"/>
          <w:divBdr>
            <w:top w:val="none" w:sz="0" w:space="0" w:color="auto"/>
            <w:left w:val="none" w:sz="0" w:space="0" w:color="auto"/>
            <w:bottom w:val="none" w:sz="0" w:space="0" w:color="auto"/>
            <w:right w:val="none" w:sz="0" w:space="0" w:color="auto"/>
          </w:divBdr>
        </w:div>
        <w:div w:id="1923760722">
          <w:marLeft w:val="0"/>
          <w:marRight w:val="0"/>
          <w:marTop w:val="0"/>
          <w:marBottom w:val="0"/>
          <w:divBdr>
            <w:top w:val="none" w:sz="0" w:space="0" w:color="auto"/>
            <w:left w:val="none" w:sz="0" w:space="0" w:color="auto"/>
            <w:bottom w:val="none" w:sz="0" w:space="0" w:color="auto"/>
            <w:right w:val="none" w:sz="0" w:space="0" w:color="auto"/>
          </w:divBdr>
        </w:div>
        <w:div w:id="2144615899">
          <w:marLeft w:val="0"/>
          <w:marRight w:val="0"/>
          <w:marTop w:val="0"/>
          <w:marBottom w:val="0"/>
          <w:divBdr>
            <w:top w:val="none" w:sz="0" w:space="0" w:color="auto"/>
            <w:left w:val="none" w:sz="0" w:space="0" w:color="auto"/>
            <w:bottom w:val="none" w:sz="0" w:space="0" w:color="auto"/>
            <w:right w:val="none" w:sz="0" w:space="0" w:color="auto"/>
          </w:divBdr>
        </w:div>
      </w:divsChild>
    </w:div>
    <w:div w:id="1561477855">
      <w:bodyDiv w:val="1"/>
      <w:marLeft w:val="0"/>
      <w:marRight w:val="0"/>
      <w:marTop w:val="0"/>
      <w:marBottom w:val="0"/>
      <w:divBdr>
        <w:top w:val="none" w:sz="0" w:space="0" w:color="auto"/>
        <w:left w:val="none" w:sz="0" w:space="0" w:color="auto"/>
        <w:bottom w:val="none" w:sz="0" w:space="0" w:color="auto"/>
        <w:right w:val="none" w:sz="0" w:space="0" w:color="auto"/>
      </w:divBdr>
      <w:divsChild>
        <w:div w:id="345794942">
          <w:marLeft w:val="0"/>
          <w:marRight w:val="0"/>
          <w:marTop w:val="0"/>
          <w:marBottom w:val="0"/>
          <w:divBdr>
            <w:top w:val="none" w:sz="0" w:space="0" w:color="auto"/>
            <w:left w:val="none" w:sz="0" w:space="0" w:color="auto"/>
            <w:bottom w:val="none" w:sz="0" w:space="0" w:color="auto"/>
            <w:right w:val="none" w:sz="0" w:space="0" w:color="auto"/>
          </w:divBdr>
        </w:div>
        <w:div w:id="591939218">
          <w:marLeft w:val="0"/>
          <w:marRight w:val="0"/>
          <w:marTop w:val="0"/>
          <w:marBottom w:val="0"/>
          <w:divBdr>
            <w:top w:val="none" w:sz="0" w:space="0" w:color="auto"/>
            <w:left w:val="none" w:sz="0" w:space="0" w:color="auto"/>
            <w:bottom w:val="none" w:sz="0" w:space="0" w:color="auto"/>
            <w:right w:val="none" w:sz="0" w:space="0" w:color="auto"/>
          </w:divBdr>
        </w:div>
        <w:div w:id="2041079302">
          <w:marLeft w:val="0"/>
          <w:marRight w:val="0"/>
          <w:marTop w:val="0"/>
          <w:marBottom w:val="0"/>
          <w:divBdr>
            <w:top w:val="none" w:sz="0" w:space="0" w:color="auto"/>
            <w:left w:val="none" w:sz="0" w:space="0" w:color="auto"/>
            <w:bottom w:val="none" w:sz="0" w:space="0" w:color="auto"/>
            <w:right w:val="none" w:sz="0" w:space="0" w:color="auto"/>
          </w:divBdr>
        </w:div>
      </w:divsChild>
    </w:div>
    <w:div w:id="1566258746">
      <w:bodyDiv w:val="1"/>
      <w:marLeft w:val="0"/>
      <w:marRight w:val="0"/>
      <w:marTop w:val="0"/>
      <w:marBottom w:val="0"/>
      <w:divBdr>
        <w:top w:val="none" w:sz="0" w:space="0" w:color="auto"/>
        <w:left w:val="none" w:sz="0" w:space="0" w:color="auto"/>
        <w:bottom w:val="none" w:sz="0" w:space="0" w:color="auto"/>
        <w:right w:val="none" w:sz="0" w:space="0" w:color="auto"/>
      </w:divBdr>
      <w:divsChild>
        <w:div w:id="29115013">
          <w:marLeft w:val="0"/>
          <w:marRight w:val="0"/>
          <w:marTop w:val="0"/>
          <w:marBottom w:val="0"/>
          <w:divBdr>
            <w:top w:val="none" w:sz="0" w:space="0" w:color="auto"/>
            <w:left w:val="none" w:sz="0" w:space="0" w:color="auto"/>
            <w:bottom w:val="none" w:sz="0" w:space="0" w:color="auto"/>
            <w:right w:val="none" w:sz="0" w:space="0" w:color="auto"/>
          </w:divBdr>
        </w:div>
        <w:div w:id="30305159">
          <w:marLeft w:val="0"/>
          <w:marRight w:val="0"/>
          <w:marTop w:val="0"/>
          <w:marBottom w:val="0"/>
          <w:divBdr>
            <w:top w:val="none" w:sz="0" w:space="0" w:color="auto"/>
            <w:left w:val="none" w:sz="0" w:space="0" w:color="auto"/>
            <w:bottom w:val="none" w:sz="0" w:space="0" w:color="auto"/>
            <w:right w:val="none" w:sz="0" w:space="0" w:color="auto"/>
          </w:divBdr>
        </w:div>
        <w:div w:id="111218359">
          <w:marLeft w:val="0"/>
          <w:marRight w:val="0"/>
          <w:marTop w:val="0"/>
          <w:marBottom w:val="0"/>
          <w:divBdr>
            <w:top w:val="none" w:sz="0" w:space="0" w:color="auto"/>
            <w:left w:val="none" w:sz="0" w:space="0" w:color="auto"/>
            <w:bottom w:val="none" w:sz="0" w:space="0" w:color="auto"/>
            <w:right w:val="none" w:sz="0" w:space="0" w:color="auto"/>
          </w:divBdr>
        </w:div>
        <w:div w:id="146022657">
          <w:marLeft w:val="0"/>
          <w:marRight w:val="0"/>
          <w:marTop w:val="0"/>
          <w:marBottom w:val="0"/>
          <w:divBdr>
            <w:top w:val="none" w:sz="0" w:space="0" w:color="auto"/>
            <w:left w:val="none" w:sz="0" w:space="0" w:color="auto"/>
            <w:bottom w:val="none" w:sz="0" w:space="0" w:color="auto"/>
            <w:right w:val="none" w:sz="0" w:space="0" w:color="auto"/>
          </w:divBdr>
        </w:div>
        <w:div w:id="192764503">
          <w:marLeft w:val="0"/>
          <w:marRight w:val="0"/>
          <w:marTop w:val="0"/>
          <w:marBottom w:val="0"/>
          <w:divBdr>
            <w:top w:val="none" w:sz="0" w:space="0" w:color="auto"/>
            <w:left w:val="none" w:sz="0" w:space="0" w:color="auto"/>
            <w:bottom w:val="none" w:sz="0" w:space="0" w:color="auto"/>
            <w:right w:val="none" w:sz="0" w:space="0" w:color="auto"/>
          </w:divBdr>
        </w:div>
        <w:div w:id="537473969">
          <w:marLeft w:val="0"/>
          <w:marRight w:val="0"/>
          <w:marTop w:val="0"/>
          <w:marBottom w:val="0"/>
          <w:divBdr>
            <w:top w:val="none" w:sz="0" w:space="0" w:color="auto"/>
            <w:left w:val="none" w:sz="0" w:space="0" w:color="auto"/>
            <w:bottom w:val="none" w:sz="0" w:space="0" w:color="auto"/>
            <w:right w:val="none" w:sz="0" w:space="0" w:color="auto"/>
          </w:divBdr>
        </w:div>
        <w:div w:id="705830686">
          <w:marLeft w:val="0"/>
          <w:marRight w:val="0"/>
          <w:marTop w:val="0"/>
          <w:marBottom w:val="0"/>
          <w:divBdr>
            <w:top w:val="none" w:sz="0" w:space="0" w:color="auto"/>
            <w:left w:val="none" w:sz="0" w:space="0" w:color="auto"/>
            <w:bottom w:val="none" w:sz="0" w:space="0" w:color="auto"/>
            <w:right w:val="none" w:sz="0" w:space="0" w:color="auto"/>
          </w:divBdr>
        </w:div>
        <w:div w:id="792134139">
          <w:marLeft w:val="0"/>
          <w:marRight w:val="0"/>
          <w:marTop w:val="0"/>
          <w:marBottom w:val="0"/>
          <w:divBdr>
            <w:top w:val="none" w:sz="0" w:space="0" w:color="auto"/>
            <w:left w:val="none" w:sz="0" w:space="0" w:color="auto"/>
            <w:bottom w:val="none" w:sz="0" w:space="0" w:color="auto"/>
            <w:right w:val="none" w:sz="0" w:space="0" w:color="auto"/>
          </w:divBdr>
        </w:div>
        <w:div w:id="898587563">
          <w:marLeft w:val="0"/>
          <w:marRight w:val="0"/>
          <w:marTop w:val="0"/>
          <w:marBottom w:val="0"/>
          <w:divBdr>
            <w:top w:val="none" w:sz="0" w:space="0" w:color="auto"/>
            <w:left w:val="none" w:sz="0" w:space="0" w:color="auto"/>
            <w:bottom w:val="none" w:sz="0" w:space="0" w:color="auto"/>
            <w:right w:val="none" w:sz="0" w:space="0" w:color="auto"/>
          </w:divBdr>
        </w:div>
        <w:div w:id="1037239744">
          <w:marLeft w:val="0"/>
          <w:marRight w:val="0"/>
          <w:marTop w:val="0"/>
          <w:marBottom w:val="0"/>
          <w:divBdr>
            <w:top w:val="none" w:sz="0" w:space="0" w:color="auto"/>
            <w:left w:val="none" w:sz="0" w:space="0" w:color="auto"/>
            <w:bottom w:val="none" w:sz="0" w:space="0" w:color="auto"/>
            <w:right w:val="none" w:sz="0" w:space="0" w:color="auto"/>
          </w:divBdr>
        </w:div>
        <w:div w:id="1111587096">
          <w:marLeft w:val="0"/>
          <w:marRight w:val="0"/>
          <w:marTop w:val="0"/>
          <w:marBottom w:val="0"/>
          <w:divBdr>
            <w:top w:val="none" w:sz="0" w:space="0" w:color="auto"/>
            <w:left w:val="none" w:sz="0" w:space="0" w:color="auto"/>
            <w:bottom w:val="none" w:sz="0" w:space="0" w:color="auto"/>
            <w:right w:val="none" w:sz="0" w:space="0" w:color="auto"/>
          </w:divBdr>
        </w:div>
        <w:div w:id="1161199209">
          <w:marLeft w:val="0"/>
          <w:marRight w:val="0"/>
          <w:marTop w:val="0"/>
          <w:marBottom w:val="0"/>
          <w:divBdr>
            <w:top w:val="none" w:sz="0" w:space="0" w:color="auto"/>
            <w:left w:val="none" w:sz="0" w:space="0" w:color="auto"/>
            <w:bottom w:val="none" w:sz="0" w:space="0" w:color="auto"/>
            <w:right w:val="none" w:sz="0" w:space="0" w:color="auto"/>
          </w:divBdr>
        </w:div>
        <w:div w:id="1168983066">
          <w:marLeft w:val="0"/>
          <w:marRight w:val="0"/>
          <w:marTop w:val="0"/>
          <w:marBottom w:val="0"/>
          <w:divBdr>
            <w:top w:val="none" w:sz="0" w:space="0" w:color="auto"/>
            <w:left w:val="none" w:sz="0" w:space="0" w:color="auto"/>
            <w:bottom w:val="none" w:sz="0" w:space="0" w:color="auto"/>
            <w:right w:val="none" w:sz="0" w:space="0" w:color="auto"/>
          </w:divBdr>
        </w:div>
        <w:div w:id="1173573182">
          <w:marLeft w:val="0"/>
          <w:marRight w:val="0"/>
          <w:marTop w:val="0"/>
          <w:marBottom w:val="0"/>
          <w:divBdr>
            <w:top w:val="none" w:sz="0" w:space="0" w:color="auto"/>
            <w:left w:val="none" w:sz="0" w:space="0" w:color="auto"/>
            <w:bottom w:val="none" w:sz="0" w:space="0" w:color="auto"/>
            <w:right w:val="none" w:sz="0" w:space="0" w:color="auto"/>
          </w:divBdr>
        </w:div>
        <w:div w:id="1200388722">
          <w:marLeft w:val="0"/>
          <w:marRight w:val="0"/>
          <w:marTop w:val="0"/>
          <w:marBottom w:val="0"/>
          <w:divBdr>
            <w:top w:val="none" w:sz="0" w:space="0" w:color="auto"/>
            <w:left w:val="none" w:sz="0" w:space="0" w:color="auto"/>
            <w:bottom w:val="none" w:sz="0" w:space="0" w:color="auto"/>
            <w:right w:val="none" w:sz="0" w:space="0" w:color="auto"/>
          </w:divBdr>
        </w:div>
        <w:div w:id="1201437637">
          <w:marLeft w:val="0"/>
          <w:marRight w:val="0"/>
          <w:marTop w:val="0"/>
          <w:marBottom w:val="0"/>
          <w:divBdr>
            <w:top w:val="none" w:sz="0" w:space="0" w:color="auto"/>
            <w:left w:val="none" w:sz="0" w:space="0" w:color="auto"/>
            <w:bottom w:val="none" w:sz="0" w:space="0" w:color="auto"/>
            <w:right w:val="none" w:sz="0" w:space="0" w:color="auto"/>
          </w:divBdr>
        </w:div>
        <w:div w:id="1208182878">
          <w:marLeft w:val="0"/>
          <w:marRight w:val="0"/>
          <w:marTop w:val="0"/>
          <w:marBottom w:val="0"/>
          <w:divBdr>
            <w:top w:val="none" w:sz="0" w:space="0" w:color="auto"/>
            <w:left w:val="none" w:sz="0" w:space="0" w:color="auto"/>
            <w:bottom w:val="none" w:sz="0" w:space="0" w:color="auto"/>
            <w:right w:val="none" w:sz="0" w:space="0" w:color="auto"/>
          </w:divBdr>
        </w:div>
        <w:div w:id="1295790401">
          <w:marLeft w:val="0"/>
          <w:marRight w:val="0"/>
          <w:marTop w:val="0"/>
          <w:marBottom w:val="0"/>
          <w:divBdr>
            <w:top w:val="none" w:sz="0" w:space="0" w:color="auto"/>
            <w:left w:val="none" w:sz="0" w:space="0" w:color="auto"/>
            <w:bottom w:val="none" w:sz="0" w:space="0" w:color="auto"/>
            <w:right w:val="none" w:sz="0" w:space="0" w:color="auto"/>
          </w:divBdr>
        </w:div>
        <w:div w:id="1323123712">
          <w:marLeft w:val="0"/>
          <w:marRight w:val="0"/>
          <w:marTop w:val="0"/>
          <w:marBottom w:val="0"/>
          <w:divBdr>
            <w:top w:val="none" w:sz="0" w:space="0" w:color="auto"/>
            <w:left w:val="none" w:sz="0" w:space="0" w:color="auto"/>
            <w:bottom w:val="none" w:sz="0" w:space="0" w:color="auto"/>
            <w:right w:val="none" w:sz="0" w:space="0" w:color="auto"/>
          </w:divBdr>
        </w:div>
        <w:div w:id="1413114582">
          <w:marLeft w:val="0"/>
          <w:marRight w:val="0"/>
          <w:marTop w:val="0"/>
          <w:marBottom w:val="0"/>
          <w:divBdr>
            <w:top w:val="none" w:sz="0" w:space="0" w:color="auto"/>
            <w:left w:val="none" w:sz="0" w:space="0" w:color="auto"/>
            <w:bottom w:val="none" w:sz="0" w:space="0" w:color="auto"/>
            <w:right w:val="none" w:sz="0" w:space="0" w:color="auto"/>
          </w:divBdr>
        </w:div>
        <w:div w:id="1432816349">
          <w:marLeft w:val="0"/>
          <w:marRight w:val="0"/>
          <w:marTop w:val="0"/>
          <w:marBottom w:val="0"/>
          <w:divBdr>
            <w:top w:val="none" w:sz="0" w:space="0" w:color="auto"/>
            <w:left w:val="none" w:sz="0" w:space="0" w:color="auto"/>
            <w:bottom w:val="none" w:sz="0" w:space="0" w:color="auto"/>
            <w:right w:val="none" w:sz="0" w:space="0" w:color="auto"/>
          </w:divBdr>
        </w:div>
        <w:div w:id="1582368759">
          <w:marLeft w:val="0"/>
          <w:marRight w:val="0"/>
          <w:marTop w:val="0"/>
          <w:marBottom w:val="0"/>
          <w:divBdr>
            <w:top w:val="none" w:sz="0" w:space="0" w:color="auto"/>
            <w:left w:val="none" w:sz="0" w:space="0" w:color="auto"/>
            <w:bottom w:val="none" w:sz="0" w:space="0" w:color="auto"/>
            <w:right w:val="none" w:sz="0" w:space="0" w:color="auto"/>
          </w:divBdr>
        </w:div>
        <w:div w:id="1670595081">
          <w:marLeft w:val="0"/>
          <w:marRight w:val="0"/>
          <w:marTop w:val="0"/>
          <w:marBottom w:val="0"/>
          <w:divBdr>
            <w:top w:val="none" w:sz="0" w:space="0" w:color="auto"/>
            <w:left w:val="none" w:sz="0" w:space="0" w:color="auto"/>
            <w:bottom w:val="none" w:sz="0" w:space="0" w:color="auto"/>
            <w:right w:val="none" w:sz="0" w:space="0" w:color="auto"/>
          </w:divBdr>
        </w:div>
        <w:div w:id="1874149375">
          <w:marLeft w:val="0"/>
          <w:marRight w:val="0"/>
          <w:marTop w:val="0"/>
          <w:marBottom w:val="0"/>
          <w:divBdr>
            <w:top w:val="none" w:sz="0" w:space="0" w:color="auto"/>
            <w:left w:val="none" w:sz="0" w:space="0" w:color="auto"/>
            <w:bottom w:val="none" w:sz="0" w:space="0" w:color="auto"/>
            <w:right w:val="none" w:sz="0" w:space="0" w:color="auto"/>
          </w:divBdr>
        </w:div>
      </w:divsChild>
    </w:div>
    <w:div w:id="1598055907">
      <w:bodyDiv w:val="1"/>
      <w:marLeft w:val="0"/>
      <w:marRight w:val="0"/>
      <w:marTop w:val="0"/>
      <w:marBottom w:val="0"/>
      <w:divBdr>
        <w:top w:val="none" w:sz="0" w:space="0" w:color="auto"/>
        <w:left w:val="none" w:sz="0" w:space="0" w:color="auto"/>
        <w:bottom w:val="none" w:sz="0" w:space="0" w:color="auto"/>
        <w:right w:val="none" w:sz="0" w:space="0" w:color="auto"/>
      </w:divBdr>
      <w:divsChild>
        <w:div w:id="467864379">
          <w:marLeft w:val="0"/>
          <w:marRight w:val="0"/>
          <w:marTop w:val="0"/>
          <w:marBottom w:val="0"/>
          <w:divBdr>
            <w:top w:val="none" w:sz="0" w:space="0" w:color="auto"/>
            <w:left w:val="none" w:sz="0" w:space="0" w:color="auto"/>
            <w:bottom w:val="none" w:sz="0" w:space="0" w:color="auto"/>
            <w:right w:val="none" w:sz="0" w:space="0" w:color="auto"/>
          </w:divBdr>
          <w:divsChild>
            <w:div w:id="2027170406">
              <w:marLeft w:val="0"/>
              <w:marRight w:val="0"/>
              <w:marTop w:val="30"/>
              <w:marBottom w:val="30"/>
              <w:divBdr>
                <w:top w:val="none" w:sz="0" w:space="0" w:color="auto"/>
                <w:left w:val="none" w:sz="0" w:space="0" w:color="auto"/>
                <w:bottom w:val="none" w:sz="0" w:space="0" w:color="auto"/>
                <w:right w:val="none" w:sz="0" w:space="0" w:color="auto"/>
              </w:divBdr>
              <w:divsChild>
                <w:div w:id="182667502">
                  <w:marLeft w:val="0"/>
                  <w:marRight w:val="0"/>
                  <w:marTop w:val="0"/>
                  <w:marBottom w:val="0"/>
                  <w:divBdr>
                    <w:top w:val="none" w:sz="0" w:space="0" w:color="auto"/>
                    <w:left w:val="none" w:sz="0" w:space="0" w:color="auto"/>
                    <w:bottom w:val="none" w:sz="0" w:space="0" w:color="auto"/>
                    <w:right w:val="none" w:sz="0" w:space="0" w:color="auto"/>
                  </w:divBdr>
                  <w:divsChild>
                    <w:div w:id="1836648082">
                      <w:marLeft w:val="0"/>
                      <w:marRight w:val="0"/>
                      <w:marTop w:val="0"/>
                      <w:marBottom w:val="0"/>
                      <w:divBdr>
                        <w:top w:val="none" w:sz="0" w:space="0" w:color="auto"/>
                        <w:left w:val="none" w:sz="0" w:space="0" w:color="auto"/>
                        <w:bottom w:val="none" w:sz="0" w:space="0" w:color="auto"/>
                        <w:right w:val="none" w:sz="0" w:space="0" w:color="auto"/>
                      </w:divBdr>
                    </w:div>
                  </w:divsChild>
                </w:div>
                <w:div w:id="243422001">
                  <w:marLeft w:val="0"/>
                  <w:marRight w:val="0"/>
                  <w:marTop w:val="0"/>
                  <w:marBottom w:val="0"/>
                  <w:divBdr>
                    <w:top w:val="none" w:sz="0" w:space="0" w:color="auto"/>
                    <w:left w:val="none" w:sz="0" w:space="0" w:color="auto"/>
                    <w:bottom w:val="none" w:sz="0" w:space="0" w:color="auto"/>
                    <w:right w:val="none" w:sz="0" w:space="0" w:color="auto"/>
                  </w:divBdr>
                  <w:divsChild>
                    <w:div w:id="565913626">
                      <w:marLeft w:val="0"/>
                      <w:marRight w:val="0"/>
                      <w:marTop w:val="0"/>
                      <w:marBottom w:val="0"/>
                      <w:divBdr>
                        <w:top w:val="none" w:sz="0" w:space="0" w:color="auto"/>
                        <w:left w:val="none" w:sz="0" w:space="0" w:color="auto"/>
                        <w:bottom w:val="none" w:sz="0" w:space="0" w:color="auto"/>
                        <w:right w:val="none" w:sz="0" w:space="0" w:color="auto"/>
                      </w:divBdr>
                    </w:div>
                  </w:divsChild>
                </w:div>
                <w:div w:id="289241756">
                  <w:marLeft w:val="0"/>
                  <w:marRight w:val="0"/>
                  <w:marTop w:val="0"/>
                  <w:marBottom w:val="0"/>
                  <w:divBdr>
                    <w:top w:val="none" w:sz="0" w:space="0" w:color="auto"/>
                    <w:left w:val="none" w:sz="0" w:space="0" w:color="auto"/>
                    <w:bottom w:val="none" w:sz="0" w:space="0" w:color="auto"/>
                    <w:right w:val="none" w:sz="0" w:space="0" w:color="auto"/>
                  </w:divBdr>
                  <w:divsChild>
                    <w:div w:id="756630780">
                      <w:marLeft w:val="0"/>
                      <w:marRight w:val="0"/>
                      <w:marTop w:val="0"/>
                      <w:marBottom w:val="0"/>
                      <w:divBdr>
                        <w:top w:val="none" w:sz="0" w:space="0" w:color="auto"/>
                        <w:left w:val="none" w:sz="0" w:space="0" w:color="auto"/>
                        <w:bottom w:val="none" w:sz="0" w:space="0" w:color="auto"/>
                        <w:right w:val="none" w:sz="0" w:space="0" w:color="auto"/>
                      </w:divBdr>
                    </w:div>
                  </w:divsChild>
                </w:div>
                <w:div w:id="320812697">
                  <w:marLeft w:val="0"/>
                  <w:marRight w:val="0"/>
                  <w:marTop w:val="0"/>
                  <w:marBottom w:val="0"/>
                  <w:divBdr>
                    <w:top w:val="none" w:sz="0" w:space="0" w:color="auto"/>
                    <w:left w:val="none" w:sz="0" w:space="0" w:color="auto"/>
                    <w:bottom w:val="none" w:sz="0" w:space="0" w:color="auto"/>
                    <w:right w:val="none" w:sz="0" w:space="0" w:color="auto"/>
                  </w:divBdr>
                  <w:divsChild>
                    <w:div w:id="1304115191">
                      <w:marLeft w:val="0"/>
                      <w:marRight w:val="0"/>
                      <w:marTop w:val="0"/>
                      <w:marBottom w:val="0"/>
                      <w:divBdr>
                        <w:top w:val="none" w:sz="0" w:space="0" w:color="auto"/>
                        <w:left w:val="none" w:sz="0" w:space="0" w:color="auto"/>
                        <w:bottom w:val="none" w:sz="0" w:space="0" w:color="auto"/>
                        <w:right w:val="none" w:sz="0" w:space="0" w:color="auto"/>
                      </w:divBdr>
                    </w:div>
                  </w:divsChild>
                </w:div>
                <w:div w:id="324212299">
                  <w:marLeft w:val="0"/>
                  <w:marRight w:val="0"/>
                  <w:marTop w:val="0"/>
                  <w:marBottom w:val="0"/>
                  <w:divBdr>
                    <w:top w:val="none" w:sz="0" w:space="0" w:color="auto"/>
                    <w:left w:val="none" w:sz="0" w:space="0" w:color="auto"/>
                    <w:bottom w:val="none" w:sz="0" w:space="0" w:color="auto"/>
                    <w:right w:val="none" w:sz="0" w:space="0" w:color="auto"/>
                  </w:divBdr>
                  <w:divsChild>
                    <w:div w:id="157162275">
                      <w:marLeft w:val="0"/>
                      <w:marRight w:val="0"/>
                      <w:marTop w:val="0"/>
                      <w:marBottom w:val="0"/>
                      <w:divBdr>
                        <w:top w:val="none" w:sz="0" w:space="0" w:color="auto"/>
                        <w:left w:val="none" w:sz="0" w:space="0" w:color="auto"/>
                        <w:bottom w:val="none" w:sz="0" w:space="0" w:color="auto"/>
                        <w:right w:val="none" w:sz="0" w:space="0" w:color="auto"/>
                      </w:divBdr>
                    </w:div>
                  </w:divsChild>
                </w:div>
                <w:div w:id="329334551">
                  <w:marLeft w:val="0"/>
                  <w:marRight w:val="0"/>
                  <w:marTop w:val="0"/>
                  <w:marBottom w:val="0"/>
                  <w:divBdr>
                    <w:top w:val="none" w:sz="0" w:space="0" w:color="auto"/>
                    <w:left w:val="none" w:sz="0" w:space="0" w:color="auto"/>
                    <w:bottom w:val="none" w:sz="0" w:space="0" w:color="auto"/>
                    <w:right w:val="none" w:sz="0" w:space="0" w:color="auto"/>
                  </w:divBdr>
                  <w:divsChild>
                    <w:div w:id="1116829608">
                      <w:marLeft w:val="0"/>
                      <w:marRight w:val="0"/>
                      <w:marTop w:val="0"/>
                      <w:marBottom w:val="0"/>
                      <w:divBdr>
                        <w:top w:val="none" w:sz="0" w:space="0" w:color="auto"/>
                        <w:left w:val="none" w:sz="0" w:space="0" w:color="auto"/>
                        <w:bottom w:val="none" w:sz="0" w:space="0" w:color="auto"/>
                        <w:right w:val="none" w:sz="0" w:space="0" w:color="auto"/>
                      </w:divBdr>
                    </w:div>
                  </w:divsChild>
                </w:div>
                <w:div w:id="416487709">
                  <w:marLeft w:val="0"/>
                  <w:marRight w:val="0"/>
                  <w:marTop w:val="0"/>
                  <w:marBottom w:val="0"/>
                  <w:divBdr>
                    <w:top w:val="none" w:sz="0" w:space="0" w:color="auto"/>
                    <w:left w:val="none" w:sz="0" w:space="0" w:color="auto"/>
                    <w:bottom w:val="none" w:sz="0" w:space="0" w:color="auto"/>
                    <w:right w:val="none" w:sz="0" w:space="0" w:color="auto"/>
                  </w:divBdr>
                  <w:divsChild>
                    <w:div w:id="1499614844">
                      <w:marLeft w:val="0"/>
                      <w:marRight w:val="0"/>
                      <w:marTop w:val="0"/>
                      <w:marBottom w:val="0"/>
                      <w:divBdr>
                        <w:top w:val="none" w:sz="0" w:space="0" w:color="auto"/>
                        <w:left w:val="none" w:sz="0" w:space="0" w:color="auto"/>
                        <w:bottom w:val="none" w:sz="0" w:space="0" w:color="auto"/>
                        <w:right w:val="none" w:sz="0" w:space="0" w:color="auto"/>
                      </w:divBdr>
                    </w:div>
                  </w:divsChild>
                </w:div>
                <w:div w:id="442457742">
                  <w:marLeft w:val="0"/>
                  <w:marRight w:val="0"/>
                  <w:marTop w:val="0"/>
                  <w:marBottom w:val="0"/>
                  <w:divBdr>
                    <w:top w:val="none" w:sz="0" w:space="0" w:color="auto"/>
                    <w:left w:val="none" w:sz="0" w:space="0" w:color="auto"/>
                    <w:bottom w:val="none" w:sz="0" w:space="0" w:color="auto"/>
                    <w:right w:val="none" w:sz="0" w:space="0" w:color="auto"/>
                  </w:divBdr>
                  <w:divsChild>
                    <w:div w:id="1478061765">
                      <w:marLeft w:val="0"/>
                      <w:marRight w:val="0"/>
                      <w:marTop w:val="0"/>
                      <w:marBottom w:val="0"/>
                      <w:divBdr>
                        <w:top w:val="none" w:sz="0" w:space="0" w:color="auto"/>
                        <w:left w:val="none" w:sz="0" w:space="0" w:color="auto"/>
                        <w:bottom w:val="none" w:sz="0" w:space="0" w:color="auto"/>
                        <w:right w:val="none" w:sz="0" w:space="0" w:color="auto"/>
                      </w:divBdr>
                    </w:div>
                  </w:divsChild>
                </w:div>
                <w:div w:id="494339419">
                  <w:marLeft w:val="0"/>
                  <w:marRight w:val="0"/>
                  <w:marTop w:val="0"/>
                  <w:marBottom w:val="0"/>
                  <w:divBdr>
                    <w:top w:val="none" w:sz="0" w:space="0" w:color="auto"/>
                    <w:left w:val="none" w:sz="0" w:space="0" w:color="auto"/>
                    <w:bottom w:val="none" w:sz="0" w:space="0" w:color="auto"/>
                    <w:right w:val="none" w:sz="0" w:space="0" w:color="auto"/>
                  </w:divBdr>
                  <w:divsChild>
                    <w:div w:id="543951450">
                      <w:marLeft w:val="0"/>
                      <w:marRight w:val="0"/>
                      <w:marTop w:val="0"/>
                      <w:marBottom w:val="0"/>
                      <w:divBdr>
                        <w:top w:val="none" w:sz="0" w:space="0" w:color="auto"/>
                        <w:left w:val="none" w:sz="0" w:space="0" w:color="auto"/>
                        <w:bottom w:val="none" w:sz="0" w:space="0" w:color="auto"/>
                        <w:right w:val="none" w:sz="0" w:space="0" w:color="auto"/>
                      </w:divBdr>
                    </w:div>
                  </w:divsChild>
                </w:div>
                <w:div w:id="526718475">
                  <w:marLeft w:val="0"/>
                  <w:marRight w:val="0"/>
                  <w:marTop w:val="0"/>
                  <w:marBottom w:val="0"/>
                  <w:divBdr>
                    <w:top w:val="none" w:sz="0" w:space="0" w:color="auto"/>
                    <w:left w:val="none" w:sz="0" w:space="0" w:color="auto"/>
                    <w:bottom w:val="none" w:sz="0" w:space="0" w:color="auto"/>
                    <w:right w:val="none" w:sz="0" w:space="0" w:color="auto"/>
                  </w:divBdr>
                  <w:divsChild>
                    <w:div w:id="1594509625">
                      <w:marLeft w:val="0"/>
                      <w:marRight w:val="0"/>
                      <w:marTop w:val="0"/>
                      <w:marBottom w:val="0"/>
                      <w:divBdr>
                        <w:top w:val="none" w:sz="0" w:space="0" w:color="auto"/>
                        <w:left w:val="none" w:sz="0" w:space="0" w:color="auto"/>
                        <w:bottom w:val="none" w:sz="0" w:space="0" w:color="auto"/>
                        <w:right w:val="none" w:sz="0" w:space="0" w:color="auto"/>
                      </w:divBdr>
                    </w:div>
                  </w:divsChild>
                </w:div>
                <w:div w:id="572620566">
                  <w:marLeft w:val="0"/>
                  <w:marRight w:val="0"/>
                  <w:marTop w:val="0"/>
                  <w:marBottom w:val="0"/>
                  <w:divBdr>
                    <w:top w:val="none" w:sz="0" w:space="0" w:color="auto"/>
                    <w:left w:val="none" w:sz="0" w:space="0" w:color="auto"/>
                    <w:bottom w:val="none" w:sz="0" w:space="0" w:color="auto"/>
                    <w:right w:val="none" w:sz="0" w:space="0" w:color="auto"/>
                  </w:divBdr>
                  <w:divsChild>
                    <w:div w:id="2109495099">
                      <w:marLeft w:val="0"/>
                      <w:marRight w:val="0"/>
                      <w:marTop w:val="0"/>
                      <w:marBottom w:val="0"/>
                      <w:divBdr>
                        <w:top w:val="none" w:sz="0" w:space="0" w:color="auto"/>
                        <w:left w:val="none" w:sz="0" w:space="0" w:color="auto"/>
                        <w:bottom w:val="none" w:sz="0" w:space="0" w:color="auto"/>
                        <w:right w:val="none" w:sz="0" w:space="0" w:color="auto"/>
                      </w:divBdr>
                    </w:div>
                  </w:divsChild>
                </w:div>
                <w:div w:id="591209438">
                  <w:marLeft w:val="0"/>
                  <w:marRight w:val="0"/>
                  <w:marTop w:val="0"/>
                  <w:marBottom w:val="0"/>
                  <w:divBdr>
                    <w:top w:val="none" w:sz="0" w:space="0" w:color="auto"/>
                    <w:left w:val="none" w:sz="0" w:space="0" w:color="auto"/>
                    <w:bottom w:val="none" w:sz="0" w:space="0" w:color="auto"/>
                    <w:right w:val="none" w:sz="0" w:space="0" w:color="auto"/>
                  </w:divBdr>
                  <w:divsChild>
                    <w:div w:id="446119130">
                      <w:marLeft w:val="0"/>
                      <w:marRight w:val="0"/>
                      <w:marTop w:val="0"/>
                      <w:marBottom w:val="0"/>
                      <w:divBdr>
                        <w:top w:val="none" w:sz="0" w:space="0" w:color="auto"/>
                        <w:left w:val="none" w:sz="0" w:space="0" w:color="auto"/>
                        <w:bottom w:val="none" w:sz="0" w:space="0" w:color="auto"/>
                        <w:right w:val="none" w:sz="0" w:space="0" w:color="auto"/>
                      </w:divBdr>
                    </w:div>
                  </w:divsChild>
                </w:div>
                <w:div w:id="597521618">
                  <w:marLeft w:val="0"/>
                  <w:marRight w:val="0"/>
                  <w:marTop w:val="0"/>
                  <w:marBottom w:val="0"/>
                  <w:divBdr>
                    <w:top w:val="none" w:sz="0" w:space="0" w:color="auto"/>
                    <w:left w:val="none" w:sz="0" w:space="0" w:color="auto"/>
                    <w:bottom w:val="none" w:sz="0" w:space="0" w:color="auto"/>
                    <w:right w:val="none" w:sz="0" w:space="0" w:color="auto"/>
                  </w:divBdr>
                  <w:divsChild>
                    <w:div w:id="291601034">
                      <w:marLeft w:val="0"/>
                      <w:marRight w:val="0"/>
                      <w:marTop w:val="0"/>
                      <w:marBottom w:val="0"/>
                      <w:divBdr>
                        <w:top w:val="none" w:sz="0" w:space="0" w:color="auto"/>
                        <w:left w:val="none" w:sz="0" w:space="0" w:color="auto"/>
                        <w:bottom w:val="none" w:sz="0" w:space="0" w:color="auto"/>
                        <w:right w:val="none" w:sz="0" w:space="0" w:color="auto"/>
                      </w:divBdr>
                    </w:div>
                  </w:divsChild>
                </w:div>
                <w:div w:id="626158024">
                  <w:marLeft w:val="0"/>
                  <w:marRight w:val="0"/>
                  <w:marTop w:val="0"/>
                  <w:marBottom w:val="0"/>
                  <w:divBdr>
                    <w:top w:val="none" w:sz="0" w:space="0" w:color="auto"/>
                    <w:left w:val="none" w:sz="0" w:space="0" w:color="auto"/>
                    <w:bottom w:val="none" w:sz="0" w:space="0" w:color="auto"/>
                    <w:right w:val="none" w:sz="0" w:space="0" w:color="auto"/>
                  </w:divBdr>
                  <w:divsChild>
                    <w:div w:id="644507182">
                      <w:marLeft w:val="0"/>
                      <w:marRight w:val="0"/>
                      <w:marTop w:val="0"/>
                      <w:marBottom w:val="0"/>
                      <w:divBdr>
                        <w:top w:val="none" w:sz="0" w:space="0" w:color="auto"/>
                        <w:left w:val="none" w:sz="0" w:space="0" w:color="auto"/>
                        <w:bottom w:val="none" w:sz="0" w:space="0" w:color="auto"/>
                        <w:right w:val="none" w:sz="0" w:space="0" w:color="auto"/>
                      </w:divBdr>
                    </w:div>
                  </w:divsChild>
                </w:div>
                <w:div w:id="634408901">
                  <w:marLeft w:val="0"/>
                  <w:marRight w:val="0"/>
                  <w:marTop w:val="0"/>
                  <w:marBottom w:val="0"/>
                  <w:divBdr>
                    <w:top w:val="none" w:sz="0" w:space="0" w:color="auto"/>
                    <w:left w:val="none" w:sz="0" w:space="0" w:color="auto"/>
                    <w:bottom w:val="none" w:sz="0" w:space="0" w:color="auto"/>
                    <w:right w:val="none" w:sz="0" w:space="0" w:color="auto"/>
                  </w:divBdr>
                  <w:divsChild>
                    <w:div w:id="447819807">
                      <w:marLeft w:val="0"/>
                      <w:marRight w:val="0"/>
                      <w:marTop w:val="0"/>
                      <w:marBottom w:val="0"/>
                      <w:divBdr>
                        <w:top w:val="none" w:sz="0" w:space="0" w:color="auto"/>
                        <w:left w:val="none" w:sz="0" w:space="0" w:color="auto"/>
                        <w:bottom w:val="none" w:sz="0" w:space="0" w:color="auto"/>
                        <w:right w:val="none" w:sz="0" w:space="0" w:color="auto"/>
                      </w:divBdr>
                    </w:div>
                  </w:divsChild>
                </w:div>
                <w:div w:id="656425540">
                  <w:marLeft w:val="0"/>
                  <w:marRight w:val="0"/>
                  <w:marTop w:val="0"/>
                  <w:marBottom w:val="0"/>
                  <w:divBdr>
                    <w:top w:val="none" w:sz="0" w:space="0" w:color="auto"/>
                    <w:left w:val="none" w:sz="0" w:space="0" w:color="auto"/>
                    <w:bottom w:val="none" w:sz="0" w:space="0" w:color="auto"/>
                    <w:right w:val="none" w:sz="0" w:space="0" w:color="auto"/>
                  </w:divBdr>
                  <w:divsChild>
                    <w:div w:id="796796211">
                      <w:marLeft w:val="0"/>
                      <w:marRight w:val="0"/>
                      <w:marTop w:val="0"/>
                      <w:marBottom w:val="0"/>
                      <w:divBdr>
                        <w:top w:val="none" w:sz="0" w:space="0" w:color="auto"/>
                        <w:left w:val="none" w:sz="0" w:space="0" w:color="auto"/>
                        <w:bottom w:val="none" w:sz="0" w:space="0" w:color="auto"/>
                        <w:right w:val="none" w:sz="0" w:space="0" w:color="auto"/>
                      </w:divBdr>
                    </w:div>
                  </w:divsChild>
                </w:div>
                <w:div w:id="720715781">
                  <w:marLeft w:val="0"/>
                  <w:marRight w:val="0"/>
                  <w:marTop w:val="0"/>
                  <w:marBottom w:val="0"/>
                  <w:divBdr>
                    <w:top w:val="none" w:sz="0" w:space="0" w:color="auto"/>
                    <w:left w:val="none" w:sz="0" w:space="0" w:color="auto"/>
                    <w:bottom w:val="none" w:sz="0" w:space="0" w:color="auto"/>
                    <w:right w:val="none" w:sz="0" w:space="0" w:color="auto"/>
                  </w:divBdr>
                  <w:divsChild>
                    <w:div w:id="1229147059">
                      <w:marLeft w:val="0"/>
                      <w:marRight w:val="0"/>
                      <w:marTop w:val="0"/>
                      <w:marBottom w:val="0"/>
                      <w:divBdr>
                        <w:top w:val="none" w:sz="0" w:space="0" w:color="auto"/>
                        <w:left w:val="none" w:sz="0" w:space="0" w:color="auto"/>
                        <w:bottom w:val="none" w:sz="0" w:space="0" w:color="auto"/>
                        <w:right w:val="none" w:sz="0" w:space="0" w:color="auto"/>
                      </w:divBdr>
                    </w:div>
                  </w:divsChild>
                </w:div>
                <w:div w:id="787971959">
                  <w:marLeft w:val="0"/>
                  <w:marRight w:val="0"/>
                  <w:marTop w:val="0"/>
                  <w:marBottom w:val="0"/>
                  <w:divBdr>
                    <w:top w:val="none" w:sz="0" w:space="0" w:color="auto"/>
                    <w:left w:val="none" w:sz="0" w:space="0" w:color="auto"/>
                    <w:bottom w:val="none" w:sz="0" w:space="0" w:color="auto"/>
                    <w:right w:val="none" w:sz="0" w:space="0" w:color="auto"/>
                  </w:divBdr>
                  <w:divsChild>
                    <w:div w:id="152913022">
                      <w:marLeft w:val="0"/>
                      <w:marRight w:val="0"/>
                      <w:marTop w:val="0"/>
                      <w:marBottom w:val="0"/>
                      <w:divBdr>
                        <w:top w:val="none" w:sz="0" w:space="0" w:color="auto"/>
                        <w:left w:val="none" w:sz="0" w:space="0" w:color="auto"/>
                        <w:bottom w:val="none" w:sz="0" w:space="0" w:color="auto"/>
                        <w:right w:val="none" w:sz="0" w:space="0" w:color="auto"/>
                      </w:divBdr>
                    </w:div>
                  </w:divsChild>
                </w:div>
                <w:div w:id="860898676">
                  <w:marLeft w:val="0"/>
                  <w:marRight w:val="0"/>
                  <w:marTop w:val="0"/>
                  <w:marBottom w:val="0"/>
                  <w:divBdr>
                    <w:top w:val="none" w:sz="0" w:space="0" w:color="auto"/>
                    <w:left w:val="none" w:sz="0" w:space="0" w:color="auto"/>
                    <w:bottom w:val="none" w:sz="0" w:space="0" w:color="auto"/>
                    <w:right w:val="none" w:sz="0" w:space="0" w:color="auto"/>
                  </w:divBdr>
                  <w:divsChild>
                    <w:div w:id="1205825128">
                      <w:marLeft w:val="0"/>
                      <w:marRight w:val="0"/>
                      <w:marTop w:val="0"/>
                      <w:marBottom w:val="0"/>
                      <w:divBdr>
                        <w:top w:val="none" w:sz="0" w:space="0" w:color="auto"/>
                        <w:left w:val="none" w:sz="0" w:space="0" w:color="auto"/>
                        <w:bottom w:val="none" w:sz="0" w:space="0" w:color="auto"/>
                        <w:right w:val="none" w:sz="0" w:space="0" w:color="auto"/>
                      </w:divBdr>
                    </w:div>
                  </w:divsChild>
                </w:div>
                <w:div w:id="880555838">
                  <w:marLeft w:val="0"/>
                  <w:marRight w:val="0"/>
                  <w:marTop w:val="0"/>
                  <w:marBottom w:val="0"/>
                  <w:divBdr>
                    <w:top w:val="none" w:sz="0" w:space="0" w:color="auto"/>
                    <w:left w:val="none" w:sz="0" w:space="0" w:color="auto"/>
                    <w:bottom w:val="none" w:sz="0" w:space="0" w:color="auto"/>
                    <w:right w:val="none" w:sz="0" w:space="0" w:color="auto"/>
                  </w:divBdr>
                  <w:divsChild>
                    <w:div w:id="583998627">
                      <w:marLeft w:val="0"/>
                      <w:marRight w:val="0"/>
                      <w:marTop w:val="0"/>
                      <w:marBottom w:val="0"/>
                      <w:divBdr>
                        <w:top w:val="none" w:sz="0" w:space="0" w:color="auto"/>
                        <w:left w:val="none" w:sz="0" w:space="0" w:color="auto"/>
                        <w:bottom w:val="none" w:sz="0" w:space="0" w:color="auto"/>
                        <w:right w:val="none" w:sz="0" w:space="0" w:color="auto"/>
                      </w:divBdr>
                    </w:div>
                  </w:divsChild>
                </w:div>
                <w:div w:id="943079214">
                  <w:marLeft w:val="0"/>
                  <w:marRight w:val="0"/>
                  <w:marTop w:val="0"/>
                  <w:marBottom w:val="0"/>
                  <w:divBdr>
                    <w:top w:val="none" w:sz="0" w:space="0" w:color="auto"/>
                    <w:left w:val="none" w:sz="0" w:space="0" w:color="auto"/>
                    <w:bottom w:val="none" w:sz="0" w:space="0" w:color="auto"/>
                    <w:right w:val="none" w:sz="0" w:space="0" w:color="auto"/>
                  </w:divBdr>
                  <w:divsChild>
                    <w:div w:id="336079700">
                      <w:marLeft w:val="0"/>
                      <w:marRight w:val="0"/>
                      <w:marTop w:val="0"/>
                      <w:marBottom w:val="0"/>
                      <w:divBdr>
                        <w:top w:val="none" w:sz="0" w:space="0" w:color="auto"/>
                        <w:left w:val="none" w:sz="0" w:space="0" w:color="auto"/>
                        <w:bottom w:val="none" w:sz="0" w:space="0" w:color="auto"/>
                        <w:right w:val="none" w:sz="0" w:space="0" w:color="auto"/>
                      </w:divBdr>
                    </w:div>
                  </w:divsChild>
                </w:div>
                <w:div w:id="955714754">
                  <w:marLeft w:val="0"/>
                  <w:marRight w:val="0"/>
                  <w:marTop w:val="0"/>
                  <w:marBottom w:val="0"/>
                  <w:divBdr>
                    <w:top w:val="none" w:sz="0" w:space="0" w:color="auto"/>
                    <w:left w:val="none" w:sz="0" w:space="0" w:color="auto"/>
                    <w:bottom w:val="none" w:sz="0" w:space="0" w:color="auto"/>
                    <w:right w:val="none" w:sz="0" w:space="0" w:color="auto"/>
                  </w:divBdr>
                  <w:divsChild>
                    <w:div w:id="1039741230">
                      <w:marLeft w:val="0"/>
                      <w:marRight w:val="0"/>
                      <w:marTop w:val="0"/>
                      <w:marBottom w:val="0"/>
                      <w:divBdr>
                        <w:top w:val="none" w:sz="0" w:space="0" w:color="auto"/>
                        <w:left w:val="none" w:sz="0" w:space="0" w:color="auto"/>
                        <w:bottom w:val="none" w:sz="0" w:space="0" w:color="auto"/>
                        <w:right w:val="none" w:sz="0" w:space="0" w:color="auto"/>
                      </w:divBdr>
                    </w:div>
                  </w:divsChild>
                </w:div>
                <w:div w:id="1025717864">
                  <w:marLeft w:val="0"/>
                  <w:marRight w:val="0"/>
                  <w:marTop w:val="0"/>
                  <w:marBottom w:val="0"/>
                  <w:divBdr>
                    <w:top w:val="none" w:sz="0" w:space="0" w:color="auto"/>
                    <w:left w:val="none" w:sz="0" w:space="0" w:color="auto"/>
                    <w:bottom w:val="none" w:sz="0" w:space="0" w:color="auto"/>
                    <w:right w:val="none" w:sz="0" w:space="0" w:color="auto"/>
                  </w:divBdr>
                  <w:divsChild>
                    <w:div w:id="1484198421">
                      <w:marLeft w:val="0"/>
                      <w:marRight w:val="0"/>
                      <w:marTop w:val="0"/>
                      <w:marBottom w:val="0"/>
                      <w:divBdr>
                        <w:top w:val="none" w:sz="0" w:space="0" w:color="auto"/>
                        <w:left w:val="none" w:sz="0" w:space="0" w:color="auto"/>
                        <w:bottom w:val="none" w:sz="0" w:space="0" w:color="auto"/>
                        <w:right w:val="none" w:sz="0" w:space="0" w:color="auto"/>
                      </w:divBdr>
                    </w:div>
                  </w:divsChild>
                </w:div>
                <w:div w:id="1070663813">
                  <w:marLeft w:val="0"/>
                  <w:marRight w:val="0"/>
                  <w:marTop w:val="0"/>
                  <w:marBottom w:val="0"/>
                  <w:divBdr>
                    <w:top w:val="none" w:sz="0" w:space="0" w:color="auto"/>
                    <w:left w:val="none" w:sz="0" w:space="0" w:color="auto"/>
                    <w:bottom w:val="none" w:sz="0" w:space="0" w:color="auto"/>
                    <w:right w:val="none" w:sz="0" w:space="0" w:color="auto"/>
                  </w:divBdr>
                  <w:divsChild>
                    <w:div w:id="458450095">
                      <w:marLeft w:val="0"/>
                      <w:marRight w:val="0"/>
                      <w:marTop w:val="0"/>
                      <w:marBottom w:val="0"/>
                      <w:divBdr>
                        <w:top w:val="none" w:sz="0" w:space="0" w:color="auto"/>
                        <w:left w:val="none" w:sz="0" w:space="0" w:color="auto"/>
                        <w:bottom w:val="none" w:sz="0" w:space="0" w:color="auto"/>
                        <w:right w:val="none" w:sz="0" w:space="0" w:color="auto"/>
                      </w:divBdr>
                    </w:div>
                  </w:divsChild>
                </w:div>
                <w:div w:id="1139348982">
                  <w:marLeft w:val="0"/>
                  <w:marRight w:val="0"/>
                  <w:marTop w:val="0"/>
                  <w:marBottom w:val="0"/>
                  <w:divBdr>
                    <w:top w:val="none" w:sz="0" w:space="0" w:color="auto"/>
                    <w:left w:val="none" w:sz="0" w:space="0" w:color="auto"/>
                    <w:bottom w:val="none" w:sz="0" w:space="0" w:color="auto"/>
                    <w:right w:val="none" w:sz="0" w:space="0" w:color="auto"/>
                  </w:divBdr>
                  <w:divsChild>
                    <w:div w:id="1284113453">
                      <w:marLeft w:val="0"/>
                      <w:marRight w:val="0"/>
                      <w:marTop w:val="0"/>
                      <w:marBottom w:val="0"/>
                      <w:divBdr>
                        <w:top w:val="none" w:sz="0" w:space="0" w:color="auto"/>
                        <w:left w:val="none" w:sz="0" w:space="0" w:color="auto"/>
                        <w:bottom w:val="none" w:sz="0" w:space="0" w:color="auto"/>
                        <w:right w:val="none" w:sz="0" w:space="0" w:color="auto"/>
                      </w:divBdr>
                    </w:div>
                  </w:divsChild>
                </w:div>
                <w:div w:id="1152218037">
                  <w:marLeft w:val="0"/>
                  <w:marRight w:val="0"/>
                  <w:marTop w:val="0"/>
                  <w:marBottom w:val="0"/>
                  <w:divBdr>
                    <w:top w:val="none" w:sz="0" w:space="0" w:color="auto"/>
                    <w:left w:val="none" w:sz="0" w:space="0" w:color="auto"/>
                    <w:bottom w:val="none" w:sz="0" w:space="0" w:color="auto"/>
                    <w:right w:val="none" w:sz="0" w:space="0" w:color="auto"/>
                  </w:divBdr>
                  <w:divsChild>
                    <w:div w:id="139468914">
                      <w:marLeft w:val="0"/>
                      <w:marRight w:val="0"/>
                      <w:marTop w:val="0"/>
                      <w:marBottom w:val="0"/>
                      <w:divBdr>
                        <w:top w:val="none" w:sz="0" w:space="0" w:color="auto"/>
                        <w:left w:val="none" w:sz="0" w:space="0" w:color="auto"/>
                        <w:bottom w:val="none" w:sz="0" w:space="0" w:color="auto"/>
                        <w:right w:val="none" w:sz="0" w:space="0" w:color="auto"/>
                      </w:divBdr>
                    </w:div>
                  </w:divsChild>
                </w:div>
                <w:div w:id="1154444832">
                  <w:marLeft w:val="0"/>
                  <w:marRight w:val="0"/>
                  <w:marTop w:val="0"/>
                  <w:marBottom w:val="0"/>
                  <w:divBdr>
                    <w:top w:val="none" w:sz="0" w:space="0" w:color="auto"/>
                    <w:left w:val="none" w:sz="0" w:space="0" w:color="auto"/>
                    <w:bottom w:val="none" w:sz="0" w:space="0" w:color="auto"/>
                    <w:right w:val="none" w:sz="0" w:space="0" w:color="auto"/>
                  </w:divBdr>
                  <w:divsChild>
                    <w:div w:id="171648495">
                      <w:marLeft w:val="0"/>
                      <w:marRight w:val="0"/>
                      <w:marTop w:val="0"/>
                      <w:marBottom w:val="0"/>
                      <w:divBdr>
                        <w:top w:val="none" w:sz="0" w:space="0" w:color="auto"/>
                        <w:left w:val="none" w:sz="0" w:space="0" w:color="auto"/>
                        <w:bottom w:val="none" w:sz="0" w:space="0" w:color="auto"/>
                        <w:right w:val="none" w:sz="0" w:space="0" w:color="auto"/>
                      </w:divBdr>
                    </w:div>
                  </w:divsChild>
                </w:div>
                <w:div w:id="1278103114">
                  <w:marLeft w:val="0"/>
                  <w:marRight w:val="0"/>
                  <w:marTop w:val="0"/>
                  <w:marBottom w:val="0"/>
                  <w:divBdr>
                    <w:top w:val="none" w:sz="0" w:space="0" w:color="auto"/>
                    <w:left w:val="none" w:sz="0" w:space="0" w:color="auto"/>
                    <w:bottom w:val="none" w:sz="0" w:space="0" w:color="auto"/>
                    <w:right w:val="none" w:sz="0" w:space="0" w:color="auto"/>
                  </w:divBdr>
                  <w:divsChild>
                    <w:div w:id="452359768">
                      <w:marLeft w:val="0"/>
                      <w:marRight w:val="0"/>
                      <w:marTop w:val="0"/>
                      <w:marBottom w:val="0"/>
                      <w:divBdr>
                        <w:top w:val="none" w:sz="0" w:space="0" w:color="auto"/>
                        <w:left w:val="none" w:sz="0" w:space="0" w:color="auto"/>
                        <w:bottom w:val="none" w:sz="0" w:space="0" w:color="auto"/>
                        <w:right w:val="none" w:sz="0" w:space="0" w:color="auto"/>
                      </w:divBdr>
                    </w:div>
                  </w:divsChild>
                </w:div>
                <w:div w:id="1327634564">
                  <w:marLeft w:val="0"/>
                  <w:marRight w:val="0"/>
                  <w:marTop w:val="0"/>
                  <w:marBottom w:val="0"/>
                  <w:divBdr>
                    <w:top w:val="none" w:sz="0" w:space="0" w:color="auto"/>
                    <w:left w:val="none" w:sz="0" w:space="0" w:color="auto"/>
                    <w:bottom w:val="none" w:sz="0" w:space="0" w:color="auto"/>
                    <w:right w:val="none" w:sz="0" w:space="0" w:color="auto"/>
                  </w:divBdr>
                  <w:divsChild>
                    <w:div w:id="1652713331">
                      <w:marLeft w:val="0"/>
                      <w:marRight w:val="0"/>
                      <w:marTop w:val="0"/>
                      <w:marBottom w:val="0"/>
                      <w:divBdr>
                        <w:top w:val="none" w:sz="0" w:space="0" w:color="auto"/>
                        <w:left w:val="none" w:sz="0" w:space="0" w:color="auto"/>
                        <w:bottom w:val="none" w:sz="0" w:space="0" w:color="auto"/>
                        <w:right w:val="none" w:sz="0" w:space="0" w:color="auto"/>
                      </w:divBdr>
                    </w:div>
                  </w:divsChild>
                </w:div>
                <w:div w:id="1376925715">
                  <w:marLeft w:val="0"/>
                  <w:marRight w:val="0"/>
                  <w:marTop w:val="0"/>
                  <w:marBottom w:val="0"/>
                  <w:divBdr>
                    <w:top w:val="none" w:sz="0" w:space="0" w:color="auto"/>
                    <w:left w:val="none" w:sz="0" w:space="0" w:color="auto"/>
                    <w:bottom w:val="none" w:sz="0" w:space="0" w:color="auto"/>
                    <w:right w:val="none" w:sz="0" w:space="0" w:color="auto"/>
                  </w:divBdr>
                  <w:divsChild>
                    <w:div w:id="1393456582">
                      <w:marLeft w:val="0"/>
                      <w:marRight w:val="0"/>
                      <w:marTop w:val="0"/>
                      <w:marBottom w:val="0"/>
                      <w:divBdr>
                        <w:top w:val="none" w:sz="0" w:space="0" w:color="auto"/>
                        <w:left w:val="none" w:sz="0" w:space="0" w:color="auto"/>
                        <w:bottom w:val="none" w:sz="0" w:space="0" w:color="auto"/>
                        <w:right w:val="none" w:sz="0" w:space="0" w:color="auto"/>
                      </w:divBdr>
                    </w:div>
                  </w:divsChild>
                </w:div>
                <w:div w:id="1388188203">
                  <w:marLeft w:val="0"/>
                  <w:marRight w:val="0"/>
                  <w:marTop w:val="0"/>
                  <w:marBottom w:val="0"/>
                  <w:divBdr>
                    <w:top w:val="none" w:sz="0" w:space="0" w:color="auto"/>
                    <w:left w:val="none" w:sz="0" w:space="0" w:color="auto"/>
                    <w:bottom w:val="none" w:sz="0" w:space="0" w:color="auto"/>
                    <w:right w:val="none" w:sz="0" w:space="0" w:color="auto"/>
                  </w:divBdr>
                  <w:divsChild>
                    <w:div w:id="1950426066">
                      <w:marLeft w:val="0"/>
                      <w:marRight w:val="0"/>
                      <w:marTop w:val="0"/>
                      <w:marBottom w:val="0"/>
                      <w:divBdr>
                        <w:top w:val="none" w:sz="0" w:space="0" w:color="auto"/>
                        <w:left w:val="none" w:sz="0" w:space="0" w:color="auto"/>
                        <w:bottom w:val="none" w:sz="0" w:space="0" w:color="auto"/>
                        <w:right w:val="none" w:sz="0" w:space="0" w:color="auto"/>
                      </w:divBdr>
                    </w:div>
                  </w:divsChild>
                </w:div>
                <w:div w:id="1394162929">
                  <w:marLeft w:val="0"/>
                  <w:marRight w:val="0"/>
                  <w:marTop w:val="0"/>
                  <w:marBottom w:val="0"/>
                  <w:divBdr>
                    <w:top w:val="none" w:sz="0" w:space="0" w:color="auto"/>
                    <w:left w:val="none" w:sz="0" w:space="0" w:color="auto"/>
                    <w:bottom w:val="none" w:sz="0" w:space="0" w:color="auto"/>
                    <w:right w:val="none" w:sz="0" w:space="0" w:color="auto"/>
                  </w:divBdr>
                  <w:divsChild>
                    <w:div w:id="1777795107">
                      <w:marLeft w:val="0"/>
                      <w:marRight w:val="0"/>
                      <w:marTop w:val="0"/>
                      <w:marBottom w:val="0"/>
                      <w:divBdr>
                        <w:top w:val="none" w:sz="0" w:space="0" w:color="auto"/>
                        <w:left w:val="none" w:sz="0" w:space="0" w:color="auto"/>
                        <w:bottom w:val="none" w:sz="0" w:space="0" w:color="auto"/>
                        <w:right w:val="none" w:sz="0" w:space="0" w:color="auto"/>
                      </w:divBdr>
                    </w:div>
                  </w:divsChild>
                </w:div>
                <w:div w:id="1432776106">
                  <w:marLeft w:val="0"/>
                  <w:marRight w:val="0"/>
                  <w:marTop w:val="0"/>
                  <w:marBottom w:val="0"/>
                  <w:divBdr>
                    <w:top w:val="none" w:sz="0" w:space="0" w:color="auto"/>
                    <w:left w:val="none" w:sz="0" w:space="0" w:color="auto"/>
                    <w:bottom w:val="none" w:sz="0" w:space="0" w:color="auto"/>
                    <w:right w:val="none" w:sz="0" w:space="0" w:color="auto"/>
                  </w:divBdr>
                  <w:divsChild>
                    <w:div w:id="126899448">
                      <w:marLeft w:val="0"/>
                      <w:marRight w:val="0"/>
                      <w:marTop w:val="0"/>
                      <w:marBottom w:val="0"/>
                      <w:divBdr>
                        <w:top w:val="none" w:sz="0" w:space="0" w:color="auto"/>
                        <w:left w:val="none" w:sz="0" w:space="0" w:color="auto"/>
                        <w:bottom w:val="none" w:sz="0" w:space="0" w:color="auto"/>
                        <w:right w:val="none" w:sz="0" w:space="0" w:color="auto"/>
                      </w:divBdr>
                    </w:div>
                  </w:divsChild>
                </w:div>
                <w:div w:id="1472089739">
                  <w:marLeft w:val="0"/>
                  <w:marRight w:val="0"/>
                  <w:marTop w:val="0"/>
                  <w:marBottom w:val="0"/>
                  <w:divBdr>
                    <w:top w:val="none" w:sz="0" w:space="0" w:color="auto"/>
                    <w:left w:val="none" w:sz="0" w:space="0" w:color="auto"/>
                    <w:bottom w:val="none" w:sz="0" w:space="0" w:color="auto"/>
                    <w:right w:val="none" w:sz="0" w:space="0" w:color="auto"/>
                  </w:divBdr>
                  <w:divsChild>
                    <w:div w:id="932667404">
                      <w:marLeft w:val="0"/>
                      <w:marRight w:val="0"/>
                      <w:marTop w:val="0"/>
                      <w:marBottom w:val="0"/>
                      <w:divBdr>
                        <w:top w:val="none" w:sz="0" w:space="0" w:color="auto"/>
                        <w:left w:val="none" w:sz="0" w:space="0" w:color="auto"/>
                        <w:bottom w:val="none" w:sz="0" w:space="0" w:color="auto"/>
                        <w:right w:val="none" w:sz="0" w:space="0" w:color="auto"/>
                      </w:divBdr>
                    </w:div>
                  </w:divsChild>
                </w:div>
                <w:div w:id="1670019762">
                  <w:marLeft w:val="0"/>
                  <w:marRight w:val="0"/>
                  <w:marTop w:val="0"/>
                  <w:marBottom w:val="0"/>
                  <w:divBdr>
                    <w:top w:val="none" w:sz="0" w:space="0" w:color="auto"/>
                    <w:left w:val="none" w:sz="0" w:space="0" w:color="auto"/>
                    <w:bottom w:val="none" w:sz="0" w:space="0" w:color="auto"/>
                    <w:right w:val="none" w:sz="0" w:space="0" w:color="auto"/>
                  </w:divBdr>
                  <w:divsChild>
                    <w:div w:id="1133013769">
                      <w:marLeft w:val="0"/>
                      <w:marRight w:val="0"/>
                      <w:marTop w:val="0"/>
                      <w:marBottom w:val="0"/>
                      <w:divBdr>
                        <w:top w:val="none" w:sz="0" w:space="0" w:color="auto"/>
                        <w:left w:val="none" w:sz="0" w:space="0" w:color="auto"/>
                        <w:bottom w:val="none" w:sz="0" w:space="0" w:color="auto"/>
                        <w:right w:val="none" w:sz="0" w:space="0" w:color="auto"/>
                      </w:divBdr>
                    </w:div>
                  </w:divsChild>
                </w:div>
                <w:div w:id="1707608350">
                  <w:marLeft w:val="0"/>
                  <w:marRight w:val="0"/>
                  <w:marTop w:val="0"/>
                  <w:marBottom w:val="0"/>
                  <w:divBdr>
                    <w:top w:val="none" w:sz="0" w:space="0" w:color="auto"/>
                    <w:left w:val="none" w:sz="0" w:space="0" w:color="auto"/>
                    <w:bottom w:val="none" w:sz="0" w:space="0" w:color="auto"/>
                    <w:right w:val="none" w:sz="0" w:space="0" w:color="auto"/>
                  </w:divBdr>
                  <w:divsChild>
                    <w:div w:id="161552445">
                      <w:marLeft w:val="0"/>
                      <w:marRight w:val="0"/>
                      <w:marTop w:val="0"/>
                      <w:marBottom w:val="0"/>
                      <w:divBdr>
                        <w:top w:val="none" w:sz="0" w:space="0" w:color="auto"/>
                        <w:left w:val="none" w:sz="0" w:space="0" w:color="auto"/>
                        <w:bottom w:val="none" w:sz="0" w:space="0" w:color="auto"/>
                        <w:right w:val="none" w:sz="0" w:space="0" w:color="auto"/>
                      </w:divBdr>
                    </w:div>
                  </w:divsChild>
                </w:div>
                <w:div w:id="1716390413">
                  <w:marLeft w:val="0"/>
                  <w:marRight w:val="0"/>
                  <w:marTop w:val="0"/>
                  <w:marBottom w:val="0"/>
                  <w:divBdr>
                    <w:top w:val="none" w:sz="0" w:space="0" w:color="auto"/>
                    <w:left w:val="none" w:sz="0" w:space="0" w:color="auto"/>
                    <w:bottom w:val="none" w:sz="0" w:space="0" w:color="auto"/>
                    <w:right w:val="none" w:sz="0" w:space="0" w:color="auto"/>
                  </w:divBdr>
                  <w:divsChild>
                    <w:div w:id="1510295039">
                      <w:marLeft w:val="0"/>
                      <w:marRight w:val="0"/>
                      <w:marTop w:val="0"/>
                      <w:marBottom w:val="0"/>
                      <w:divBdr>
                        <w:top w:val="none" w:sz="0" w:space="0" w:color="auto"/>
                        <w:left w:val="none" w:sz="0" w:space="0" w:color="auto"/>
                        <w:bottom w:val="none" w:sz="0" w:space="0" w:color="auto"/>
                        <w:right w:val="none" w:sz="0" w:space="0" w:color="auto"/>
                      </w:divBdr>
                    </w:div>
                  </w:divsChild>
                </w:div>
                <w:div w:id="1716737372">
                  <w:marLeft w:val="0"/>
                  <w:marRight w:val="0"/>
                  <w:marTop w:val="0"/>
                  <w:marBottom w:val="0"/>
                  <w:divBdr>
                    <w:top w:val="none" w:sz="0" w:space="0" w:color="auto"/>
                    <w:left w:val="none" w:sz="0" w:space="0" w:color="auto"/>
                    <w:bottom w:val="none" w:sz="0" w:space="0" w:color="auto"/>
                    <w:right w:val="none" w:sz="0" w:space="0" w:color="auto"/>
                  </w:divBdr>
                  <w:divsChild>
                    <w:div w:id="2095736882">
                      <w:marLeft w:val="0"/>
                      <w:marRight w:val="0"/>
                      <w:marTop w:val="0"/>
                      <w:marBottom w:val="0"/>
                      <w:divBdr>
                        <w:top w:val="none" w:sz="0" w:space="0" w:color="auto"/>
                        <w:left w:val="none" w:sz="0" w:space="0" w:color="auto"/>
                        <w:bottom w:val="none" w:sz="0" w:space="0" w:color="auto"/>
                        <w:right w:val="none" w:sz="0" w:space="0" w:color="auto"/>
                      </w:divBdr>
                    </w:div>
                  </w:divsChild>
                </w:div>
                <w:div w:id="1717310035">
                  <w:marLeft w:val="0"/>
                  <w:marRight w:val="0"/>
                  <w:marTop w:val="0"/>
                  <w:marBottom w:val="0"/>
                  <w:divBdr>
                    <w:top w:val="none" w:sz="0" w:space="0" w:color="auto"/>
                    <w:left w:val="none" w:sz="0" w:space="0" w:color="auto"/>
                    <w:bottom w:val="none" w:sz="0" w:space="0" w:color="auto"/>
                    <w:right w:val="none" w:sz="0" w:space="0" w:color="auto"/>
                  </w:divBdr>
                  <w:divsChild>
                    <w:div w:id="1695644633">
                      <w:marLeft w:val="0"/>
                      <w:marRight w:val="0"/>
                      <w:marTop w:val="0"/>
                      <w:marBottom w:val="0"/>
                      <w:divBdr>
                        <w:top w:val="none" w:sz="0" w:space="0" w:color="auto"/>
                        <w:left w:val="none" w:sz="0" w:space="0" w:color="auto"/>
                        <w:bottom w:val="none" w:sz="0" w:space="0" w:color="auto"/>
                        <w:right w:val="none" w:sz="0" w:space="0" w:color="auto"/>
                      </w:divBdr>
                    </w:div>
                  </w:divsChild>
                </w:div>
                <w:div w:id="1736463942">
                  <w:marLeft w:val="0"/>
                  <w:marRight w:val="0"/>
                  <w:marTop w:val="0"/>
                  <w:marBottom w:val="0"/>
                  <w:divBdr>
                    <w:top w:val="none" w:sz="0" w:space="0" w:color="auto"/>
                    <w:left w:val="none" w:sz="0" w:space="0" w:color="auto"/>
                    <w:bottom w:val="none" w:sz="0" w:space="0" w:color="auto"/>
                    <w:right w:val="none" w:sz="0" w:space="0" w:color="auto"/>
                  </w:divBdr>
                  <w:divsChild>
                    <w:div w:id="1386100976">
                      <w:marLeft w:val="0"/>
                      <w:marRight w:val="0"/>
                      <w:marTop w:val="0"/>
                      <w:marBottom w:val="0"/>
                      <w:divBdr>
                        <w:top w:val="none" w:sz="0" w:space="0" w:color="auto"/>
                        <w:left w:val="none" w:sz="0" w:space="0" w:color="auto"/>
                        <w:bottom w:val="none" w:sz="0" w:space="0" w:color="auto"/>
                        <w:right w:val="none" w:sz="0" w:space="0" w:color="auto"/>
                      </w:divBdr>
                    </w:div>
                  </w:divsChild>
                </w:div>
                <w:div w:id="1748646814">
                  <w:marLeft w:val="0"/>
                  <w:marRight w:val="0"/>
                  <w:marTop w:val="0"/>
                  <w:marBottom w:val="0"/>
                  <w:divBdr>
                    <w:top w:val="none" w:sz="0" w:space="0" w:color="auto"/>
                    <w:left w:val="none" w:sz="0" w:space="0" w:color="auto"/>
                    <w:bottom w:val="none" w:sz="0" w:space="0" w:color="auto"/>
                    <w:right w:val="none" w:sz="0" w:space="0" w:color="auto"/>
                  </w:divBdr>
                  <w:divsChild>
                    <w:div w:id="1841307146">
                      <w:marLeft w:val="0"/>
                      <w:marRight w:val="0"/>
                      <w:marTop w:val="0"/>
                      <w:marBottom w:val="0"/>
                      <w:divBdr>
                        <w:top w:val="none" w:sz="0" w:space="0" w:color="auto"/>
                        <w:left w:val="none" w:sz="0" w:space="0" w:color="auto"/>
                        <w:bottom w:val="none" w:sz="0" w:space="0" w:color="auto"/>
                        <w:right w:val="none" w:sz="0" w:space="0" w:color="auto"/>
                      </w:divBdr>
                    </w:div>
                  </w:divsChild>
                </w:div>
                <w:div w:id="1817525357">
                  <w:marLeft w:val="0"/>
                  <w:marRight w:val="0"/>
                  <w:marTop w:val="0"/>
                  <w:marBottom w:val="0"/>
                  <w:divBdr>
                    <w:top w:val="none" w:sz="0" w:space="0" w:color="auto"/>
                    <w:left w:val="none" w:sz="0" w:space="0" w:color="auto"/>
                    <w:bottom w:val="none" w:sz="0" w:space="0" w:color="auto"/>
                    <w:right w:val="none" w:sz="0" w:space="0" w:color="auto"/>
                  </w:divBdr>
                  <w:divsChild>
                    <w:div w:id="1784420693">
                      <w:marLeft w:val="0"/>
                      <w:marRight w:val="0"/>
                      <w:marTop w:val="0"/>
                      <w:marBottom w:val="0"/>
                      <w:divBdr>
                        <w:top w:val="none" w:sz="0" w:space="0" w:color="auto"/>
                        <w:left w:val="none" w:sz="0" w:space="0" w:color="auto"/>
                        <w:bottom w:val="none" w:sz="0" w:space="0" w:color="auto"/>
                        <w:right w:val="none" w:sz="0" w:space="0" w:color="auto"/>
                      </w:divBdr>
                    </w:div>
                  </w:divsChild>
                </w:div>
                <w:div w:id="1848640044">
                  <w:marLeft w:val="0"/>
                  <w:marRight w:val="0"/>
                  <w:marTop w:val="0"/>
                  <w:marBottom w:val="0"/>
                  <w:divBdr>
                    <w:top w:val="none" w:sz="0" w:space="0" w:color="auto"/>
                    <w:left w:val="none" w:sz="0" w:space="0" w:color="auto"/>
                    <w:bottom w:val="none" w:sz="0" w:space="0" w:color="auto"/>
                    <w:right w:val="none" w:sz="0" w:space="0" w:color="auto"/>
                  </w:divBdr>
                  <w:divsChild>
                    <w:div w:id="1111513380">
                      <w:marLeft w:val="0"/>
                      <w:marRight w:val="0"/>
                      <w:marTop w:val="0"/>
                      <w:marBottom w:val="0"/>
                      <w:divBdr>
                        <w:top w:val="none" w:sz="0" w:space="0" w:color="auto"/>
                        <w:left w:val="none" w:sz="0" w:space="0" w:color="auto"/>
                        <w:bottom w:val="none" w:sz="0" w:space="0" w:color="auto"/>
                        <w:right w:val="none" w:sz="0" w:space="0" w:color="auto"/>
                      </w:divBdr>
                    </w:div>
                  </w:divsChild>
                </w:div>
                <w:div w:id="1898125778">
                  <w:marLeft w:val="0"/>
                  <w:marRight w:val="0"/>
                  <w:marTop w:val="0"/>
                  <w:marBottom w:val="0"/>
                  <w:divBdr>
                    <w:top w:val="none" w:sz="0" w:space="0" w:color="auto"/>
                    <w:left w:val="none" w:sz="0" w:space="0" w:color="auto"/>
                    <w:bottom w:val="none" w:sz="0" w:space="0" w:color="auto"/>
                    <w:right w:val="none" w:sz="0" w:space="0" w:color="auto"/>
                  </w:divBdr>
                  <w:divsChild>
                    <w:div w:id="1105923182">
                      <w:marLeft w:val="0"/>
                      <w:marRight w:val="0"/>
                      <w:marTop w:val="0"/>
                      <w:marBottom w:val="0"/>
                      <w:divBdr>
                        <w:top w:val="none" w:sz="0" w:space="0" w:color="auto"/>
                        <w:left w:val="none" w:sz="0" w:space="0" w:color="auto"/>
                        <w:bottom w:val="none" w:sz="0" w:space="0" w:color="auto"/>
                        <w:right w:val="none" w:sz="0" w:space="0" w:color="auto"/>
                      </w:divBdr>
                    </w:div>
                  </w:divsChild>
                </w:div>
                <w:div w:id="1904873779">
                  <w:marLeft w:val="0"/>
                  <w:marRight w:val="0"/>
                  <w:marTop w:val="0"/>
                  <w:marBottom w:val="0"/>
                  <w:divBdr>
                    <w:top w:val="none" w:sz="0" w:space="0" w:color="auto"/>
                    <w:left w:val="none" w:sz="0" w:space="0" w:color="auto"/>
                    <w:bottom w:val="none" w:sz="0" w:space="0" w:color="auto"/>
                    <w:right w:val="none" w:sz="0" w:space="0" w:color="auto"/>
                  </w:divBdr>
                  <w:divsChild>
                    <w:div w:id="549729430">
                      <w:marLeft w:val="0"/>
                      <w:marRight w:val="0"/>
                      <w:marTop w:val="0"/>
                      <w:marBottom w:val="0"/>
                      <w:divBdr>
                        <w:top w:val="none" w:sz="0" w:space="0" w:color="auto"/>
                        <w:left w:val="none" w:sz="0" w:space="0" w:color="auto"/>
                        <w:bottom w:val="none" w:sz="0" w:space="0" w:color="auto"/>
                        <w:right w:val="none" w:sz="0" w:space="0" w:color="auto"/>
                      </w:divBdr>
                    </w:div>
                  </w:divsChild>
                </w:div>
                <w:div w:id="1943340614">
                  <w:marLeft w:val="0"/>
                  <w:marRight w:val="0"/>
                  <w:marTop w:val="0"/>
                  <w:marBottom w:val="0"/>
                  <w:divBdr>
                    <w:top w:val="none" w:sz="0" w:space="0" w:color="auto"/>
                    <w:left w:val="none" w:sz="0" w:space="0" w:color="auto"/>
                    <w:bottom w:val="none" w:sz="0" w:space="0" w:color="auto"/>
                    <w:right w:val="none" w:sz="0" w:space="0" w:color="auto"/>
                  </w:divBdr>
                  <w:divsChild>
                    <w:div w:id="414397984">
                      <w:marLeft w:val="0"/>
                      <w:marRight w:val="0"/>
                      <w:marTop w:val="0"/>
                      <w:marBottom w:val="0"/>
                      <w:divBdr>
                        <w:top w:val="none" w:sz="0" w:space="0" w:color="auto"/>
                        <w:left w:val="none" w:sz="0" w:space="0" w:color="auto"/>
                        <w:bottom w:val="none" w:sz="0" w:space="0" w:color="auto"/>
                        <w:right w:val="none" w:sz="0" w:space="0" w:color="auto"/>
                      </w:divBdr>
                    </w:div>
                  </w:divsChild>
                </w:div>
                <w:div w:id="1982684122">
                  <w:marLeft w:val="0"/>
                  <w:marRight w:val="0"/>
                  <w:marTop w:val="0"/>
                  <w:marBottom w:val="0"/>
                  <w:divBdr>
                    <w:top w:val="none" w:sz="0" w:space="0" w:color="auto"/>
                    <w:left w:val="none" w:sz="0" w:space="0" w:color="auto"/>
                    <w:bottom w:val="none" w:sz="0" w:space="0" w:color="auto"/>
                    <w:right w:val="none" w:sz="0" w:space="0" w:color="auto"/>
                  </w:divBdr>
                  <w:divsChild>
                    <w:div w:id="650208166">
                      <w:marLeft w:val="0"/>
                      <w:marRight w:val="0"/>
                      <w:marTop w:val="0"/>
                      <w:marBottom w:val="0"/>
                      <w:divBdr>
                        <w:top w:val="none" w:sz="0" w:space="0" w:color="auto"/>
                        <w:left w:val="none" w:sz="0" w:space="0" w:color="auto"/>
                        <w:bottom w:val="none" w:sz="0" w:space="0" w:color="auto"/>
                        <w:right w:val="none" w:sz="0" w:space="0" w:color="auto"/>
                      </w:divBdr>
                    </w:div>
                  </w:divsChild>
                </w:div>
                <w:div w:id="2010597392">
                  <w:marLeft w:val="0"/>
                  <w:marRight w:val="0"/>
                  <w:marTop w:val="0"/>
                  <w:marBottom w:val="0"/>
                  <w:divBdr>
                    <w:top w:val="none" w:sz="0" w:space="0" w:color="auto"/>
                    <w:left w:val="none" w:sz="0" w:space="0" w:color="auto"/>
                    <w:bottom w:val="none" w:sz="0" w:space="0" w:color="auto"/>
                    <w:right w:val="none" w:sz="0" w:space="0" w:color="auto"/>
                  </w:divBdr>
                  <w:divsChild>
                    <w:div w:id="971518185">
                      <w:marLeft w:val="0"/>
                      <w:marRight w:val="0"/>
                      <w:marTop w:val="0"/>
                      <w:marBottom w:val="0"/>
                      <w:divBdr>
                        <w:top w:val="none" w:sz="0" w:space="0" w:color="auto"/>
                        <w:left w:val="none" w:sz="0" w:space="0" w:color="auto"/>
                        <w:bottom w:val="none" w:sz="0" w:space="0" w:color="auto"/>
                        <w:right w:val="none" w:sz="0" w:space="0" w:color="auto"/>
                      </w:divBdr>
                    </w:div>
                  </w:divsChild>
                </w:div>
                <w:div w:id="2071609780">
                  <w:marLeft w:val="0"/>
                  <w:marRight w:val="0"/>
                  <w:marTop w:val="0"/>
                  <w:marBottom w:val="0"/>
                  <w:divBdr>
                    <w:top w:val="none" w:sz="0" w:space="0" w:color="auto"/>
                    <w:left w:val="none" w:sz="0" w:space="0" w:color="auto"/>
                    <w:bottom w:val="none" w:sz="0" w:space="0" w:color="auto"/>
                    <w:right w:val="none" w:sz="0" w:space="0" w:color="auto"/>
                  </w:divBdr>
                  <w:divsChild>
                    <w:div w:id="943610973">
                      <w:marLeft w:val="0"/>
                      <w:marRight w:val="0"/>
                      <w:marTop w:val="0"/>
                      <w:marBottom w:val="0"/>
                      <w:divBdr>
                        <w:top w:val="none" w:sz="0" w:space="0" w:color="auto"/>
                        <w:left w:val="none" w:sz="0" w:space="0" w:color="auto"/>
                        <w:bottom w:val="none" w:sz="0" w:space="0" w:color="auto"/>
                        <w:right w:val="none" w:sz="0" w:space="0" w:color="auto"/>
                      </w:divBdr>
                    </w:div>
                  </w:divsChild>
                </w:div>
                <w:div w:id="2098625866">
                  <w:marLeft w:val="0"/>
                  <w:marRight w:val="0"/>
                  <w:marTop w:val="0"/>
                  <w:marBottom w:val="0"/>
                  <w:divBdr>
                    <w:top w:val="none" w:sz="0" w:space="0" w:color="auto"/>
                    <w:left w:val="none" w:sz="0" w:space="0" w:color="auto"/>
                    <w:bottom w:val="none" w:sz="0" w:space="0" w:color="auto"/>
                    <w:right w:val="none" w:sz="0" w:space="0" w:color="auto"/>
                  </w:divBdr>
                  <w:divsChild>
                    <w:div w:id="17816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360798">
          <w:marLeft w:val="0"/>
          <w:marRight w:val="0"/>
          <w:marTop w:val="0"/>
          <w:marBottom w:val="0"/>
          <w:divBdr>
            <w:top w:val="none" w:sz="0" w:space="0" w:color="auto"/>
            <w:left w:val="none" w:sz="0" w:space="0" w:color="auto"/>
            <w:bottom w:val="none" w:sz="0" w:space="0" w:color="auto"/>
            <w:right w:val="none" w:sz="0" w:space="0" w:color="auto"/>
          </w:divBdr>
        </w:div>
      </w:divsChild>
    </w:div>
    <w:div w:id="1600408959">
      <w:bodyDiv w:val="1"/>
      <w:marLeft w:val="0"/>
      <w:marRight w:val="0"/>
      <w:marTop w:val="0"/>
      <w:marBottom w:val="0"/>
      <w:divBdr>
        <w:top w:val="none" w:sz="0" w:space="0" w:color="auto"/>
        <w:left w:val="none" w:sz="0" w:space="0" w:color="auto"/>
        <w:bottom w:val="none" w:sz="0" w:space="0" w:color="auto"/>
        <w:right w:val="none" w:sz="0" w:space="0" w:color="auto"/>
      </w:divBdr>
    </w:div>
    <w:div w:id="1601060856">
      <w:bodyDiv w:val="1"/>
      <w:marLeft w:val="0"/>
      <w:marRight w:val="0"/>
      <w:marTop w:val="0"/>
      <w:marBottom w:val="0"/>
      <w:divBdr>
        <w:top w:val="none" w:sz="0" w:space="0" w:color="auto"/>
        <w:left w:val="none" w:sz="0" w:space="0" w:color="auto"/>
        <w:bottom w:val="none" w:sz="0" w:space="0" w:color="auto"/>
        <w:right w:val="none" w:sz="0" w:space="0" w:color="auto"/>
      </w:divBdr>
      <w:divsChild>
        <w:div w:id="58792730">
          <w:marLeft w:val="0"/>
          <w:marRight w:val="0"/>
          <w:marTop w:val="0"/>
          <w:marBottom w:val="0"/>
          <w:divBdr>
            <w:top w:val="none" w:sz="0" w:space="0" w:color="auto"/>
            <w:left w:val="none" w:sz="0" w:space="0" w:color="auto"/>
            <w:bottom w:val="none" w:sz="0" w:space="0" w:color="auto"/>
            <w:right w:val="none" w:sz="0" w:space="0" w:color="auto"/>
          </w:divBdr>
          <w:divsChild>
            <w:div w:id="358435909">
              <w:marLeft w:val="0"/>
              <w:marRight w:val="0"/>
              <w:marTop w:val="0"/>
              <w:marBottom w:val="0"/>
              <w:divBdr>
                <w:top w:val="none" w:sz="0" w:space="0" w:color="auto"/>
                <w:left w:val="none" w:sz="0" w:space="0" w:color="auto"/>
                <w:bottom w:val="none" w:sz="0" w:space="0" w:color="auto"/>
                <w:right w:val="none" w:sz="0" w:space="0" w:color="auto"/>
              </w:divBdr>
            </w:div>
          </w:divsChild>
        </w:div>
        <w:div w:id="135997465">
          <w:marLeft w:val="0"/>
          <w:marRight w:val="0"/>
          <w:marTop w:val="0"/>
          <w:marBottom w:val="0"/>
          <w:divBdr>
            <w:top w:val="none" w:sz="0" w:space="0" w:color="auto"/>
            <w:left w:val="none" w:sz="0" w:space="0" w:color="auto"/>
            <w:bottom w:val="none" w:sz="0" w:space="0" w:color="auto"/>
            <w:right w:val="none" w:sz="0" w:space="0" w:color="auto"/>
          </w:divBdr>
          <w:divsChild>
            <w:div w:id="871766161">
              <w:marLeft w:val="0"/>
              <w:marRight w:val="0"/>
              <w:marTop w:val="0"/>
              <w:marBottom w:val="0"/>
              <w:divBdr>
                <w:top w:val="none" w:sz="0" w:space="0" w:color="auto"/>
                <w:left w:val="none" w:sz="0" w:space="0" w:color="auto"/>
                <w:bottom w:val="none" w:sz="0" w:space="0" w:color="auto"/>
                <w:right w:val="none" w:sz="0" w:space="0" w:color="auto"/>
              </w:divBdr>
            </w:div>
          </w:divsChild>
        </w:div>
        <w:div w:id="170335322">
          <w:marLeft w:val="0"/>
          <w:marRight w:val="0"/>
          <w:marTop w:val="0"/>
          <w:marBottom w:val="0"/>
          <w:divBdr>
            <w:top w:val="none" w:sz="0" w:space="0" w:color="auto"/>
            <w:left w:val="none" w:sz="0" w:space="0" w:color="auto"/>
            <w:bottom w:val="none" w:sz="0" w:space="0" w:color="auto"/>
            <w:right w:val="none" w:sz="0" w:space="0" w:color="auto"/>
          </w:divBdr>
          <w:divsChild>
            <w:div w:id="1261600597">
              <w:marLeft w:val="0"/>
              <w:marRight w:val="0"/>
              <w:marTop w:val="0"/>
              <w:marBottom w:val="0"/>
              <w:divBdr>
                <w:top w:val="none" w:sz="0" w:space="0" w:color="auto"/>
                <w:left w:val="none" w:sz="0" w:space="0" w:color="auto"/>
                <w:bottom w:val="none" w:sz="0" w:space="0" w:color="auto"/>
                <w:right w:val="none" w:sz="0" w:space="0" w:color="auto"/>
              </w:divBdr>
            </w:div>
          </w:divsChild>
        </w:div>
        <w:div w:id="211818474">
          <w:marLeft w:val="0"/>
          <w:marRight w:val="0"/>
          <w:marTop w:val="0"/>
          <w:marBottom w:val="0"/>
          <w:divBdr>
            <w:top w:val="none" w:sz="0" w:space="0" w:color="auto"/>
            <w:left w:val="none" w:sz="0" w:space="0" w:color="auto"/>
            <w:bottom w:val="none" w:sz="0" w:space="0" w:color="auto"/>
            <w:right w:val="none" w:sz="0" w:space="0" w:color="auto"/>
          </w:divBdr>
          <w:divsChild>
            <w:div w:id="774062188">
              <w:marLeft w:val="0"/>
              <w:marRight w:val="0"/>
              <w:marTop w:val="0"/>
              <w:marBottom w:val="0"/>
              <w:divBdr>
                <w:top w:val="none" w:sz="0" w:space="0" w:color="auto"/>
                <w:left w:val="none" w:sz="0" w:space="0" w:color="auto"/>
                <w:bottom w:val="none" w:sz="0" w:space="0" w:color="auto"/>
                <w:right w:val="none" w:sz="0" w:space="0" w:color="auto"/>
              </w:divBdr>
            </w:div>
          </w:divsChild>
        </w:div>
        <w:div w:id="391779525">
          <w:marLeft w:val="0"/>
          <w:marRight w:val="0"/>
          <w:marTop w:val="0"/>
          <w:marBottom w:val="0"/>
          <w:divBdr>
            <w:top w:val="none" w:sz="0" w:space="0" w:color="auto"/>
            <w:left w:val="none" w:sz="0" w:space="0" w:color="auto"/>
            <w:bottom w:val="none" w:sz="0" w:space="0" w:color="auto"/>
            <w:right w:val="none" w:sz="0" w:space="0" w:color="auto"/>
          </w:divBdr>
          <w:divsChild>
            <w:div w:id="1891575408">
              <w:marLeft w:val="0"/>
              <w:marRight w:val="0"/>
              <w:marTop w:val="0"/>
              <w:marBottom w:val="0"/>
              <w:divBdr>
                <w:top w:val="none" w:sz="0" w:space="0" w:color="auto"/>
                <w:left w:val="none" w:sz="0" w:space="0" w:color="auto"/>
                <w:bottom w:val="none" w:sz="0" w:space="0" w:color="auto"/>
                <w:right w:val="none" w:sz="0" w:space="0" w:color="auto"/>
              </w:divBdr>
            </w:div>
          </w:divsChild>
        </w:div>
        <w:div w:id="461730628">
          <w:marLeft w:val="0"/>
          <w:marRight w:val="0"/>
          <w:marTop w:val="0"/>
          <w:marBottom w:val="0"/>
          <w:divBdr>
            <w:top w:val="none" w:sz="0" w:space="0" w:color="auto"/>
            <w:left w:val="none" w:sz="0" w:space="0" w:color="auto"/>
            <w:bottom w:val="none" w:sz="0" w:space="0" w:color="auto"/>
            <w:right w:val="none" w:sz="0" w:space="0" w:color="auto"/>
          </w:divBdr>
          <w:divsChild>
            <w:div w:id="1918437894">
              <w:marLeft w:val="0"/>
              <w:marRight w:val="0"/>
              <w:marTop w:val="0"/>
              <w:marBottom w:val="0"/>
              <w:divBdr>
                <w:top w:val="none" w:sz="0" w:space="0" w:color="auto"/>
                <w:left w:val="none" w:sz="0" w:space="0" w:color="auto"/>
                <w:bottom w:val="none" w:sz="0" w:space="0" w:color="auto"/>
                <w:right w:val="none" w:sz="0" w:space="0" w:color="auto"/>
              </w:divBdr>
            </w:div>
          </w:divsChild>
        </w:div>
        <w:div w:id="493032291">
          <w:marLeft w:val="0"/>
          <w:marRight w:val="0"/>
          <w:marTop w:val="0"/>
          <w:marBottom w:val="0"/>
          <w:divBdr>
            <w:top w:val="none" w:sz="0" w:space="0" w:color="auto"/>
            <w:left w:val="none" w:sz="0" w:space="0" w:color="auto"/>
            <w:bottom w:val="none" w:sz="0" w:space="0" w:color="auto"/>
            <w:right w:val="none" w:sz="0" w:space="0" w:color="auto"/>
          </w:divBdr>
          <w:divsChild>
            <w:div w:id="1482456537">
              <w:marLeft w:val="0"/>
              <w:marRight w:val="0"/>
              <w:marTop w:val="0"/>
              <w:marBottom w:val="0"/>
              <w:divBdr>
                <w:top w:val="none" w:sz="0" w:space="0" w:color="auto"/>
                <w:left w:val="none" w:sz="0" w:space="0" w:color="auto"/>
                <w:bottom w:val="none" w:sz="0" w:space="0" w:color="auto"/>
                <w:right w:val="none" w:sz="0" w:space="0" w:color="auto"/>
              </w:divBdr>
            </w:div>
          </w:divsChild>
        </w:div>
        <w:div w:id="505561530">
          <w:marLeft w:val="0"/>
          <w:marRight w:val="0"/>
          <w:marTop w:val="0"/>
          <w:marBottom w:val="0"/>
          <w:divBdr>
            <w:top w:val="none" w:sz="0" w:space="0" w:color="auto"/>
            <w:left w:val="none" w:sz="0" w:space="0" w:color="auto"/>
            <w:bottom w:val="none" w:sz="0" w:space="0" w:color="auto"/>
            <w:right w:val="none" w:sz="0" w:space="0" w:color="auto"/>
          </w:divBdr>
          <w:divsChild>
            <w:div w:id="647561834">
              <w:marLeft w:val="0"/>
              <w:marRight w:val="0"/>
              <w:marTop w:val="0"/>
              <w:marBottom w:val="0"/>
              <w:divBdr>
                <w:top w:val="none" w:sz="0" w:space="0" w:color="auto"/>
                <w:left w:val="none" w:sz="0" w:space="0" w:color="auto"/>
                <w:bottom w:val="none" w:sz="0" w:space="0" w:color="auto"/>
                <w:right w:val="none" w:sz="0" w:space="0" w:color="auto"/>
              </w:divBdr>
            </w:div>
          </w:divsChild>
        </w:div>
        <w:div w:id="515191890">
          <w:marLeft w:val="0"/>
          <w:marRight w:val="0"/>
          <w:marTop w:val="0"/>
          <w:marBottom w:val="0"/>
          <w:divBdr>
            <w:top w:val="none" w:sz="0" w:space="0" w:color="auto"/>
            <w:left w:val="none" w:sz="0" w:space="0" w:color="auto"/>
            <w:bottom w:val="none" w:sz="0" w:space="0" w:color="auto"/>
            <w:right w:val="none" w:sz="0" w:space="0" w:color="auto"/>
          </w:divBdr>
          <w:divsChild>
            <w:div w:id="2133278368">
              <w:marLeft w:val="0"/>
              <w:marRight w:val="0"/>
              <w:marTop w:val="0"/>
              <w:marBottom w:val="0"/>
              <w:divBdr>
                <w:top w:val="none" w:sz="0" w:space="0" w:color="auto"/>
                <w:left w:val="none" w:sz="0" w:space="0" w:color="auto"/>
                <w:bottom w:val="none" w:sz="0" w:space="0" w:color="auto"/>
                <w:right w:val="none" w:sz="0" w:space="0" w:color="auto"/>
              </w:divBdr>
            </w:div>
          </w:divsChild>
        </w:div>
        <w:div w:id="682366457">
          <w:marLeft w:val="0"/>
          <w:marRight w:val="0"/>
          <w:marTop w:val="0"/>
          <w:marBottom w:val="0"/>
          <w:divBdr>
            <w:top w:val="none" w:sz="0" w:space="0" w:color="auto"/>
            <w:left w:val="none" w:sz="0" w:space="0" w:color="auto"/>
            <w:bottom w:val="none" w:sz="0" w:space="0" w:color="auto"/>
            <w:right w:val="none" w:sz="0" w:space="0" w:color="auto"/>
          </w:divBdr>
          <w:divsChild>
            <w:div w:id="1162431654">
              <w:marLeft w:val="0"/>
              <w:marRight w:val="0"/>
              <w:marTop w:val="0"/>
              <w:marBottom w:val="0"/>
              <w:divBdr>
                <w:top w:val="none" w:sz="0" w:space="0" w:color="auto"/>
                <w:left w:val="none" w:sz="0" w:space="0" w:color="auto"/>
                <w:bottom w:val="none" w:sz="0" w:space="0" w:color="auto"/>
                <w:right w:val="none" w:sz="0" w:space="0" w:color="auto"/>
              </w:divBdr>
            </w:div>
          </w:divsChild>
        </w:div>
        <w:div w:id="961308112">
          <w:marLeft w:val="0"/>
          <w:marRight w:val="0"/>
          <w:marTop w:val="0"/>
          <w:marBottom w:val="0"/>
          <w:divBdr>
            <w:top w:val="none" w:sz="0" w:space="0" w:color="auto"/>
            <w:left w:val="none" w:sz="0" w:space="0" w:color="auto"/>
            <w:bottom w:val="none" w:sz="0" w:space="0" w:color="auto"/>
            <w:right w:val="none" w:sz="0" w:space="0" w:color="auto"/>
          </w:divBdr>
          <w:divsChild>
            <w:div w:id="510265319">
              <w:marLeft w:val="0"/>
              <w:marRight w:val="0"/>
              <w:marTop w:val="0"/>
              <w:marBottom w:val="0"/>
              <w:divBdr>
                <w:top w:val="none" w:sz="0" w:space="0" w:color="auto"/>
                <w:left w:val="none" w:sz="0" w:space="0" w:color="auto"/>
                <w:bottom w:val="none" w:sz="0" w:space="0" w:color="auto"/>
                <w:right w:val="none" w:sz="0" w:space="0" w:color="auto"/>
              </w:divBdr>
            </w:div>
          </w:divsChild>
        </w:div>
        <w:div w:id="1018434710">
          <w:marLeft w:val="0"/>
          <w:marRight w:val="0"/>
          <w:marTop w:val="0"/>
          <w:marBottom w:val="0"/>
          <w:divBdr>
            <w:top w:val="none" w:sz="0" w:space="0" w:color="auto"/>
            <w:left w:val="none" w:sz="0" w:space="0" w:color="auto"/>
            <w:bottom w:val="none" w:sz="0" w:space="0" w:color="auto"/>
            <w:right w:val="none" w:sz="0" w:space="0" w:color="auto"/>
          </w:divBdr>
          <w:divsChild>
            <w:div w:id="198057337">
              <w:marLeft w:val="0"/>
              <w:marRight w:val="0"/>
              <w:marTop w:val="0"/>
              <w:marBottom w:val="0"/>
              <w:divBdr>
                <w:top w:val="none" w:sz="0" w:space="0" w:color="auto"/>
                <w:left w:val="none" w:sz="0" w:space="0" w:color="auto"/>
                <w:bottom w:val="none" w:sz="0" w:space="0" w:color="auto"/>
                <w:right w:val="none" w:sz="0" w:space="0" w:color="auto"/>
              </w:divBdr>
            </w:div>
          </w:divsChild>
        </w:div>
        <w:div w:id="1125660830">
          <w:marLeft w:val="0"/>
          <w:marRight w:val="0"/>
          <w:marTop w:val="0"/>
          <w:marBottom w:val="0"/>
          <w:divBdr>
            <w:top w:val="none" w:sz="0" w:space="0" w:color="auto"/>
            <w:left w:val="none" w:sz="0" w:space="0" w:color="auto"/>
            <w:bottom w:val="none" w:sz="0" w:space="0" w:color="auto"/>
            <w:right w:val="none" w:sz="0" w:space="0" w:color="auto"/>
          </w:divBdr>
          <w:divsChild>
            <w:div w:id="1019354703">
              <w:marLeft w:val="0"/>
              <w:marRight w:val="0"/>
              <w:marTop w:val="0"/>
              <w:marBottom w:val="0"/>
              <w:divBdr>
                <w:top w:val="none" w:sz="0" w:space="0" w:color="auto"/>
                <w:left w:val="none" w:sz="0" w:space="0" w:color="auto"/>
                <w:bottom w:val="none" w:sz="0" w:space="0" w:color="auto"/>
                <w:right w:val="none" w:sz="0" w:space="0" w:color="auto"/>
              </w:divBdr>
            </w:div>
          </w:divsChild>
        </w:div>
        <w:div w:id="1506435524">
          <w:marLeft w:val="0"/>
          <w:marRight w:val="0"/>
          <w:marTop w:val="0"/>
          <w:marBottom w:val="0"/>
          <w:divBdr>
            <w:top w:val="none" w:sz="0" w:space="0" w:color="auto"/>
            <w:left w:val="none" w:sz="0" w:space="0" w:color="auto"/>
            <w:bottom w:val="none" w:sz="0" w:space="0" w:color="auto"/>
            <w:right w:val="none" w:sz="0" w:space="0" w:color="auto"/>
          </w:divBdr>
          <w:divsChild>
            <w:div w:id="2000888600">
              <w:marLeft w:val="0"/>
              <w:marRight w:val="0"/>
              <w:marTop w:val="0"/>
              <w:marBottom w:val="0"/>
              <w:divBdr>
                <w:top w:val="none" w:sz="0" w:space="0" w:color="auto"/>
                <w:left w:val="none" w:sz="0" w:space="0" w:color="auto"/>
                <w:bottom w:val="none" w:sz="0" w:space="0" w:color="auto"/>
                <w:right w:val="none" w:sz="0" w:space="0" w:color="auto"/>
              </w:divBdr>
            </w:div>
          </w:divsChild>
        </w:div>
        <w:div w:id="1512335223">
          <w:marLeft w:val="0"/>
          <w:marRight w:val="0"/>
          <w:marTop w:val="0"/>
          <w:marBottom w:val="0"/>
          <w:divBdr>
            <w:top w:val="none" w:sz="0" w:space="0" w:color="auto"/>
            <w:left w:val="none" w:sz="0" w:space="0" w:color="auto"/>
            <w:bottom w:val="none" w:sz="0" w:space="0" w:color="auto"/>
            <w:right w:val="none" w:sz="0" w:space="0" w:color="auto"/>
          </w:divBdr>
          <w:divsChild>
            <w:div w:id="2033530249">
              <w:marLeft w:val="0"/>
              <w:marRight w:val="0"/>
              <w:marTop w:val="0"/>
              <w:marBottom w:val="0"/>
              <w:divBdr>
                <w:top w:val="none" w:sz="0" w:space="0" w:color="auto"/>
                <w:left w:val="none" w:sz="0" w:space="0" w:color="auto"/>
                <w:bottom w:val="none" w:sz="0" w:space="0" w:color="auto"/>
                <w:right w:val="none" w:sz="0" w:space="0" w:color="auto"/>
              </w:divBdr>
            </w:div>
          </w:divsChild>
        </w:div>
        <w:div w:id="1515916889">
          <w:marLeft w:val="0"/>
          <w:marRight w:val="0"/>
          <w:marTop w:val="0"/>
          <w:marBottom w:val="0"/>
          <w:divBdr>
            <w:top w:val="none" w:sz="0" w:space="0" w:color="auto"/>
            <w:left w:val="none" w:sz="0" w:space="0" w:color="auto"/>
            <w:bottom w:val="none" w:sz="0" w:space="0" w:color="auto"/>
            <w:right w:val="none" w:sz="0" w:space="0" w:color="auto"/>
          </w:divBdr>
          <w:divsChild>
            <w:div w:id="1362975462">
              <w:marLeft w:val="0"/>
              <w:marRight w:val="0"/>
              <w:marTop w:val="0"/>
              <w:marBottom w:val="0"/>
              <w:divBdr>
                <w:top w:val="none" w:sz="0" w:space="0" w:color="auto"/>
                <w:left w:val="none" w:sz="0" w:space="0" w:color="auto"/>
                <w:bottom w:val="none" w:sz="0" w:space="0" w:color="auto"/>
                <w:right w:val="none" w:sz="0" w:space="0" w:color="auto"/>
              </w:divBdr>
            </w:div>
          </w:divsChild>
        </w:div>
        <w:div w:id="1675649389">
          <w:marLeft w:val="0"/>
          <w:marRight w:val="0"/>
          <w:marTop w:val="0"/>
          <w:marBottom w:val="0"/>
          <w:divBdr>
            <w:top w:val="none" w:sz="0" w:space="0" w:color="auto"/>
            <w:left w:val="none" w:sz="0" w:space="0" w:color="auto"/>
            <w:bottom w:val="none" w:sz="0" w:space="0" w:color="auto"/>
            <w:right w:val="none" w:sz="0" w:space="0" w:color="auto"/>
          </w:divBdr>
          <w:divsChild>
            <w:div w:id="995576256">
              <w:marLeft w:val="0"/>
              <w:marRight w:val="0"/>
              <w:marTop w:val="0"/>
              <w:marBottom w:val="0"/>
              <w:divBdr>
                <w:top w:val="none" w:sz="0" w:space="0" w:color="auto"/>
                <w:left w:val="none" w:sz="0" w:space="0" w:color="auto"/>
                <w:bottom w:val="none" w:sz="0" w:space="0" w:color="auto"/>
                <w:right w:val="none" w:sz="0" w:space="0" w:color="auto"/>
              </w:divBdr>
            </w:div>
          </w:divsChild>
        </w:div>
        <w:div w:id="1783451464">
          <w:marLeft w:val="0"/>
          <w:marRight w:val="0"/>
          <w:marTop w:val="0"/>
          <w:marBottom w:val="0"/>
          <w:divBdr>
            <w:top w:val="none" w:sz="0" w:space="0" w:color="auto"/>
            <w:left w:val="none" w:sz="0" w:space="0" w:color="auto"/>
            <w:bottom w:val="none" w:sz="0" w:space="0" w:color="auto"/>
            <w:right w:val="none" w:sz="0" w:space="0" w:color="auto"/>
          </w:divBdr>
          <w:divsChild>
            <w:div w:id="871922309">
              <w:marLeft w:val="0"/>
              <w:marRight w:val="0"/>
              <w:marTop w:val="0"/>
              <w:marBottom w:val="0"/>
              <w:divBdr>
                <w:top w:val="none" w:sz="0" w:space="0" w:color="auto"/>
                <w:left w:val="none" w:sz="0" w:space="0" w:color="auto"/>
                <w:bottom w:val="none" w:sz="0" w:space="0" w:color="auto"/>
                <w:right w:val="none" w:sz="0" w:space="0" w:color="auto"/>
              </w:divBdr>
            </w:div>
          </w:divsChild>
        </w:div>
        <w:div w:id="1815754644">
          <w:marLeft w:val="0"/>
          <w:marRight w:val="0"/>
          <w:marTop w:val="0"/>
          <w:marBottom w:val="0"/>
          <w:divBdr>
            <w:top w:val="none" w:sz="0" w:space="0" w:color="auto"/>
            <w:left w:val="none" w:sz="0" w:space="0" w:color="auto"/>
            <w:bottom w:val="none" w:sz="0" w:space="0" w:color="auto"/>
            <w:right w:val="none" w:sz="0" w:space="0" w:color="auto"/>
          </w:divBdr>
          <w:divsChild>
            <w:div w:id="1297878406">
              <w:marLeft w:val="0"/>
              <w:marRight w:val="0"/>
              <w:marTop w:val="0"/>
              <w:marBottom w:val="0"/>
              <w:divBdr>
                <w:top w:val="none" w:sz="0" w:space="0" w:color="auto"/>
                <w:left w:val="none" w:sz="0" w:space="0" w:color="auto"/>
                <w:bottom w:val="none" w:sz="0" w:space="0" w:color="auto"/>
                <w:right w:val="none" w:sz="0" w:space="0" w:color="auto"/>
              </w:divBdr>
            </w:div>
          </w:divsChild>
        </w:div>
        <w:div w:id="2054228709">
          <w:marLeft w:val="0"/>
          <w:marRight w:val="0"/>
          <w:marTop w:val="0"/>
          <w:marBottom w:val="0"/>
          <w:divBdr>
            <w:top w:val="none" w:sz="0" w:space="0" w:color="auto"/>
            <w:left w:val="none" w:sz="0" w:space="0" w:color="auto"/>
            <w:bottom w:val="none" w:sz="0" w:space="0" w:color="auto"/>
            <w:right w:val="none" w:sz="0" w:space="0" w:color="auto"/>
          </w:divBdr>
          <w:divsChild>
            <w:div w:id="6783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2763">
      <w:bodyDiv w:val="1"/>
      <w:marLeft w:val="0"/>
      <w:marRight w:val="0"/>
      <w:marTop w:val="0"/>
      <w:marBottom w:val="0"/>
      <w:divBdr>
        <w:top w:val="none" w:sz="0" w:space="0" w:color="auto"/>
        <w:left w:val="none" w:sz="0" w:space="0" w:color="auto"/>
        <w:bottom w:val="none" w:sz="0" w:space="0" w:color="auto"/>
        <w:right w:val="none" w:sz="0" w:space="0" w:color="auto"/>
      </w:divBdr>
      <w:divsChild>
        <w:div w:id="575288162">
          <w:marLeft w:val="0"/>
          <w:marRight w:val="0"/>
          <w:marTop w:val="0"/>
          <w:marBottom w:val="0"/>
          <w:divBdr>
            <w:top w:val="none" w:sz="0" w:space="0" w:color="auto"/>
            <w:left w:val="none" w:sz="0" w:space="0" w:color="auto"/>
            <w:bottom w:val="none" w:sz="0" w:space="0" w:color="auto"/>
            <w:right w:val="none" w:sz="0" w:space="0" w:color="auto"/>
          </w:divBdr>
          <w:divsChild>
            <w:div w:id="445319776">
              <w:marLeft w:val="0"/>
              <w:marRight w:val="0"/>
              <w:marTop w:val="30"/>
              <w:marBottom w:val="30"/>
              <w:divBdr>
                <w:top w:val="none" w:sz="0" w:space="0" w:color="auto"/>
                <w:left w:val="none" w:sz="0" w:space="0" w:color="auto"/>
                <w:bottom w:val="none" w:sz="0" w:space="0" w:color="auto"/>
                <w:right w:val="none" w:sz="0" w:space="0" w:color="auto"/>
              </w:divBdr>
              <w:divsChild>
                <w:div w:id="4015254">
                  <w:marLeft w:val="0"/>
                  <w:marRight w:val="0"/>
                  <w:marTop w:val="0"/>
                  <w:marBottom w:val="0"/>
                  <w:divBdr>
                    <w:top w:val="none" w:sz="0" w:space="0" w:color="auto"/>
                    <w:left w:val="none" w:sz="0" w:space="0" w:color="auto"/>
                    <w:bottom w:val="none" w:sz="0" w:space="0" w:color="auto"/>
                    <w:right w:val="none" w:sz="0" w:space="0" w:color="auto"/>
                  </w:divBdr>
                  <w:divsChild>
                    <w:div w:id="267005505">
                      <w:marLeft w:val="0"/>
                      <w:marRight w:val="0"/>
                      <w:marTop w:val="0"/>
                      <w:marBottom w:val="0"/>
                      <w:divBdr>
                        <w:top w:val="none" w:sz="0" w:space="0" w:color="auto"/>
                        <w:left w:val="none" w:sz="0" w:space="0" w:color="auto"/>
                        <w:bottom w:val="none" w:sz="0" w:space="0" w:color="auto"/>
                        <w:right w:val="none" w:sz="0" w:space="0" w:color="auto"/>
                      </w:divBdr>
                    </w:div>
                  </w:divsChild>
                </w:div>
                <w:div w:id="20711243">
                  <w:marLeft w:val="0"/>
                  <w:marRight w:val="0"/>
                  <w:marTop w:val="0"/>
                  <w:marBottom w:val="0"/>
                  <w:divBdr>
                    <w:top w:val="none" w:sz="0" w:space="0" w:color="auto"/>
                    <w:left w:val="none" w:sz="0" w:space="0" w:color="auto"/>
                    <w:bottom w:val="none" w:sz="0" w:space="0" w:color="auto"/>
                    <w:right w:val="none" w:sz="0" w:space="0" w:color="auto"/>
                  </w:divBdr>
                  <w:divsChild>
                    <w:div w:id="67772622">
                      <w:marLeft w:val="0"/>
                      <w:marRight w:val="0"/>
                      <w:marTop w:val="0"/>
                      <w:marBottom w:val="0"/>
                      <w:divBdr>
                        <w:top w:val="none" w:sz="0" w:space="0" w:color="auto"/>
                        <w:left w:val="none" w:sz="0" w:space="0" w:color="auto"/>
                        <w:bottom w:val="none" w:sz="0" w:space="0" w:color="auto"/>
                        <w:right w:val="none" w:sz="0" w:space="0" w:color="auto"/>
                      </w:divBdr>
                    </w:div>
                  </w:divsChild>
                </w:div>
                <w:div w:id="41949085">
                  <w:marLeft w:val="0"/>
                  <w:marRight w:val="0"/>
                  <w:marTop w:val="0"/>
                  <w:marBottom w:val="0"/>
                  <w:divBdr>
                    <w:top w:val="none" w:sz="0" w:space="0" w:color="auto"/>
                    <w:left w:val="none" w:sz="0" w:space="0" w:color="auto"/>
                    <w:bottom w:val="none" w:sz="0" w:space="0" w:color="auto"/>
                    <w:right w:val="none" w:sz="0" w:space="0" w:color="auto"/>
                  </w:divBdr>
                  <w:divsChild>
                    <w:div w:id="341709125">
                      <w:marLeft w:val="0"/>
                      <w:marRight w:val="0"/>
                      <w:marTop w:val="0"/>
                      <w:marBottom w:val="0"/>
                      <w:divBdr>
                        <w:top w:val="none" w:sz="0" w:space="0" w:color="auto"/>
                        <w:left w:val="none" w:sz="0" w:space="0" w:color="auto"/>
                        <w:bottom w:val="none" w:sz="0" w:space="0" w:color="auto"/>
                        <w:right w:val="none" w:sz="0" w:space="0" w:color="auto"/>
                      </w:divBdr>
                    </w:div>
                  </w:divsChild>
                </w:div>
                <w:div w:id="42868884">
                  <w:marLeft w:val="0"/>
                  <w:marRight w:val="0"/>
                  <w:marTop w:val="0"/>
                  <w:marBottom w:val="0"/>
                  <w:divBdr>
                    <w:top w:val="none" w:sz="0" w:space="0" w:color="auto"/>
                    <w:left w:val="none" w:sz="0" w:space="0" w:color="auto"/>
                    <w:bottom w:val="none" w:sz="0" w:space="0" w:color="auto"/>
                    <w:right w:val="none" w:sz="0" w:space="0" w:color="auto"/>
                  </w:divBdr>
                  <w:divsChild>
                    <w:div w:id="658923163">
                      <w:marLeft w:val="0"/>
                      <w:marRight w:val="0"/>
                      <w:marTop w:val="0"/>
                      <w:marBottom w:val="0"/>
                      <w:divBdr>
                        <w:top w:val="none" w:sz="0" w:space="0" w:color="auto"/>
                        <w:left w:val="none" w:sz="0" w:space="0" w:color="auto"/>
                        <w:bottom w:val="none" w:sz="0" w:space="0" w:color="auto"/>
                        <w:right w:val="none" w:sz="0" w:space="0" w:color="auto"/>
                      </w:divBdr>
                    </w:div>
                  </w:divsChild>
                </w:div>
                <w:div w:id="136185323">
                  <w:marLeft w:val="0"/>
                  <w:marRight w:val="0"/>
                  <w:marTop w:val="0"/>
                  <w:marBottom w:val="0"/>
                  <w:divBdr>
                    <w:top w:val="none" w:sz="0" w:space="0" w:color="auto"/>
                    <w:left w:val="none" w:sz="0" w:space="0" w:color="auto"/>
                    <w:bottom w:val="none" w:sz="0" w:space="0" w:color="auto"/>
                    <w:right w:val="none" w:sz="0" w:space="0" w:color="auto"/>
                  </w:divBdr>
                  <w:divsChild>
                    <w:div w:id="1750346508">
                      <w:marLeft w:val="0"/>
                      <w:marRight w:val="0"/>
                      <w:marTop w:val="0"/>
                      <w:marBottom w:val="0"/>
                      <w:divBdr>
                        <w:top w:val="none" w:sz="0" w:space="0" w:color="auto"/>
                        <w:left w:val="none" w:sz="0" w:space="0" w:color="auto"/>
                        <w:bottom w:val="none" w:sz="0" w:space="0" w:color="auto"/>
                        <w:right w:val="none" w:sz="0" w:space="0" w:color="auto"/>
                      </w:divBdr>
                    </w:div>
                  </w:divsChild>
                </w:div>
                <w:div w:id="204947864">
                  <w:marLeft w:val="0"/>
                  <w:marRight w:val="0"/>
                  <w:marTop w:val="0"/>
                  <w:marBottom w:val="0"/>
                  <w:divBdr>
                    <w:top w:val="none" w:sz="0" w:space="0" w:color="auto"/>
                    <w:left w:val="none" w:sz="0" w:space="0" w:color="auto"/>
                    <w:bottom w:val="none" w:sz="0" w:space="0" w:color="auto"/>
                    <w:right w:val="none" w:sz="0" w:space="0" w:color="auto"/>
                  </w:divBdr>
                  <w:divsChild>
                    <w:div w:id="1412507634">
                      <w:marLeft w:val="0"/>
                      <w:marRight w:val="0"/>
                      <w:marTop w:val="0"/>
                      <w:marBottom w:val="0"/>
                      <w:divBdr>
                        <w:top w:val="none" w:sz="0" w:space="0" w:color="auto"/>
                        <w:left w:val="none" w:sz="0" w:space="0" w:color="auto"/>
                        <w:bottom w:val="none" w:sz="0" w:space="0" w:color="auto"/>
                        <w:right w:val="none" w:sz="0" w:space="0" w:color="auto"/>
                      </w:divBdr>
                    </w:div>
                  </w:divsChild>
                </w:div>
                <w:div w:id="234127113">
                  <w:marLeft w:val="0"/>
                  <w:marRight w:val="0"/>
                  <w:marTop w:val="0"/>
                  <w:marBottom w:val="0"/>
                  <w:divBdr>
                    <w:top w:val="none" w:sz="0" w:space="0" w:color="auto"/>
                    <w:left w:val="none" w:sz="0" w:space="0" w:color="auto"/>
                    <w:bottom w:val="none" w:sz="0" w:space="0" w:color="auto"/>
                    <w:right w:val="none" w:sz="0" w:space="0" w:color="auto"/>
                  </w:divBdr>
                  <w:divsChild>
                    <w:div w:id="475027262">
                      <w:marLeft w:val="0"/>
                      <w:marRight w:val="0"/>
                      <w:marTop w:val="0"/>
                      <w:marBottom w:val="0"/>
                      <w:divBdr>
                        <w:top w:val="none" w:sz="0" w:space="0" w:color="auto"/>
                        <w:left w:val="none" w:sz="0" w:space="0" w:color="auto"/>
                        <w:bottom w:val="none" w:sz="0" w:space="0" w:color="auto"/>
                        <w:right w:val="none" w:sz="0" w:space="0" w:color="auto"/>
                      </w:divBdr>
                    </w:div>
                  </w:divsChild>
                </w:div>
                <w:div w:id="275328546">
                  <w:marLeft w:val="0"/>
                  <w:marRight w:val="0"/>
                  <w:marTop w:val="0"/>
                  <w:marBottom w:val="0"/>
                  <w:divBdr>
                    <w:top w:val="none" w:sz="0" w:space="0" w:color="auto"/>
                    <w:left w:val="none" w:sz="0" w:space="0" w:color="auto"/>
                    <w:bottom w:val="none" w:sz="0" w:space="0" w:color="auto"/>
                    <w:right w:val="none" w:sz="0" w:space="0" w:color="auto"/>
                  </w:divBdr>
                  <w:divsChild>
                    <w:div w:id="597063742">
                      <w:marLeft w:val="0"/>
                      <w:marRight w:val="0"/>
                      <w:marTop w:val="0"/>
                      <w:marBottom w:val="0"/>
                      <w:divBdr>
                        <w:top w:val="none" w:sz="0" w:space="0" w:color="auto"/>
                        <w:left w:val="none" w:sz="0" w:space="0" w:color="auto"/>
                        <w:bottom w:val="none" w:sz="0" w:space="0" w:color="auto"/>
                        <w:right w:val="none" w:sz="0" w:space="0" w:color="auto"/>
                      </w:divBdr>
                    </w:div>
                  </w:divsChild>
                </w:div>
                <w:div w:id="278073627">
                  <w:marLeft w:val="0"/>
                  <w:marRight w:val="0"/>
                  <w:marTop w:val="0"/>
                  <w:marBottom w:val="0"/>
                  <w:divBdr>
                    <w:top w:val="none" w:sz="0" w:space="0" w:color="auto"/>
                    <w:left w:val="none" w:sz="0" w:space="0" w:color="auto"/>
                    <w:bottom w:val="none" w:sz="0" w:space="0" w:color="auto"/>
                    <w:right w:val="none" w:sz="0" w:space="0" w:color="auto"/>
                  </w:divBdr>
                  <w:divsChild>
                    <w:div w:id="1923177872">
                      <w:marLeft w:val="0"/>
                      <w:marRight w:val="0"/>
                      <w:marTop w:val="0"/>
                      <w:marBottom w:val="0"/>
                      <w:divBdr>
                        <w:top w:val="none" w:sz="0" w:space="0" w:color="auto"/>
                        <w:left w:val="none" w:sz="0" w:space="0" w:color="auto"/>
                        <w:bottom w:val="none" w:sz="0" w:space="0" w:color="auto"/>
                        <w:right w:val="none" w:sz="0" w:space="0" w:color="auto"/>
                      </w:divBdr>
                    </w:div>
                  </w:divsChild>
                </w:div>
                <w:div w:id="340402365">
                  <w:marLeft w:val="0"/>
                  <w:marRight w:val="0"/>
                  <w:marTop w:val="0"/>
                  <w:marBottom w:val="0"/>
                  <w:divBdr>
                    <w:top w:val="none" w:sz="0" w:space="0" w:color="auto"/>
                    <w:left w:val="none" w:sz="0" w:space="0" w:color="auto"/>
                    <w:bottom w:val="none" w:sz="0" w:space="0" w:color="auto"/>
                    <w:right w:val="none" w:sz="0" w:space="0" w:color="auto"/>
                  </w:divBdr>
                  <w:divsChild>
                    <w:div w:id="750934343">
                      <w:marLeft w:val="0"/>
                      <w:marRight w:val="0"/>
                      <w:marTop w:val="0"/>
                      <w:marBottom w:val="0"/>
                      <w:divBdr>
                        <w:top w:val="none" w:sz="0" w:space="0" w:color="auto"/>
                        <w:left w:val="none" w:sz="0" w:space="0" w:color="auto"/>
                        <w:bottom w:val="none" w:sz="0" w:space="0" w:color="auto"/>
                        <w:right w:val="none" w:sz="0" w:space="0" w:color="auto"/>
                      </w:divBdr>
                    </w:div>
                  </w:divsChild>
                </w:div>
                <w:div w:id="342392404">
                  <w:marLeft w:val="0"/>
                  <w:marRight w:val="0"/>
                  <w:marTop w:val="0"/>
                  <w:marBottom w:val="0"/>
                  <w:divBdr>
                    <w:top w:val="none" w:sz="0" w:space="0" w:color="auto"/>
                    <w:left w:val="none" w:sz="0" w:space="0" w:color="auto"/>
                    <w:bottom w:val="none" w:sz="0" w:space="0" w:color="auto"/>
                    <w:right w:val="none" w:sz="0" w:space="0" w:color="auto"/>
                  </w:divBdr>
                  <w:divsChild>
                    <w:div w:id="1828783975">
                      <w:marLeft w:val="0"/>
                      <w:marRight w:val="0"/>
                      <w:marTop w:val="0"/>
                      <w:marBottom w:val="0"/>
                      <w:divBdr>
                        <w:top w:val="none" w:sz="0" w:space="0" w:color="auto"/>
                        <w:left w:val="none" w:sz="0" w:space="0" w:color="auto"/>
                        <w:bottom w:val="none" w:sz="0" w:space="0" w:color="auto"/>
                        <w:right w:val="none" w:sz="0" w:space="0" w:color="auto"/>
                      </w:divBdr>
                    </w:div>
                  </w:divsChild>
                </w:div>
                <w:div w:id="451099536">
                  <w:marLeft w:val="0"/>
                  <w:marRight w:val="0"/>
                  <w:marTop w:val="0"/>
                  <w:marBottom w:val="0"/>
                  <w:divBdr>
                    <w:top w:val="none" w:sz="0" w:space="0" w:color="auto"/>
                    <w:left w:val="none" w:sz="0" w:space="0" w:color="auto"/>
                    <w:bottom w:val="none" w:sz="0" w:space="0" w:color="auto"/>
                    <w:right w:val="none" w:sz="0" w:space="0" w:color="auto"/>
                  </w:divBdr>
                  <w:divsChild>
                    <w:div w:id="1909001781">
                      <w:marLeft w:val="0"/>
                      <w:marRight w:val="0"/>
                      <w:marTop w:val="0"/>
                      <w:marBottom w:val="0"/>
                      <w:divBdr>
                        <w:top w:val="none" w:sz="0" w:space="0" w:color="auto"/>
                        <w:left w:val="none" w:sz="0" w:space="0" w:color="auto"/>
                        <w:bottom w:val="none" w:sz="0" w:space="0" w:color="auto"/>
                        <w:right w:val="none" w:sz="0" w:space="0" w:color="auto"/>
                      </w:divBdr>
                    </w:div>
                  </w:divsChild>
                </w:div>
                <w:div w:id="479424787">
                  <w:marLeft w:val="0"/>
                  <w:marRight w:val="0"/>
                  <w:marTop w:val="0"/>
                  <w:marBottom w:val="0"/>
                  <w:divBdr>
                    <w:top w:val="none" w:sz="0" w:space="0" w:color="auto"/>
                    <w:left w:val="none" w:sz="0" w:space="0" w:color="auto"/>
                    <w:bottom w:val="none" w:sz="0" w:space="0" w:color="auto"/>
                    <w:right w:val="none" w:sz="0" w:space="0" w:color="auto"/>
                  </w:divBdr>
                  <w:divsChild>
                    <w:div w:id="16733574">
                      <w:marLeft w:val="0"/>
                      <w:marRight w:val="0"/>
                      <w:marTop w:val="0"/>
                      <w:marBottom w:val="0"/>
                      <w:divBdr>
                        <w:top w:val="none" w:sz="0" w:space="0" w:color="auto"/>
                        <w:left w:val="none" w:sz="0" w:space="0" w:color="auto"/>
                        <w:bottom w:val="none" w:sz="0" w:space="0" w:color="auto"/>
                        <w:right w:val="none" w:sz="0" w:space="0" w:color="auto"/>
                      </w:divBdr>
                    </w:div>
                  </w:divsChild>
                </w:div>
                <w:div w:id="565838759">
                  <w:marLeft w:val="0"/>
                  <w:marRight w:val="0"/>
                  <w:marTop w:val="0"/>
                  <w:marBottom w:val="0"/>
                  <w:divBdr>
                    <w:top w:val="none" w:sz="0" w:space="0" w:color="auto"/>
                    <w:left w:val="none" w:sz="0" w:space="0" w:color="auto"/>
                    <w:bottom w:val="none" w:sz="0" w:space="0" w:color="auto"/>
                    <w:right w:val="none" w:sz="0" w:space="0" w:color="auto"/>
                  </w:divBdr>
                  <w:divsChild>
                    <w:div w:id="1257787168">
                      <w:marLeft w:val="0"/>
                      <w:marRight w:val="0"/>
                      <w:marTop w:val="0"/>
                      <w:marBottom w:val="0"/>
                      <w:divBdr>
                        <w:top w:val="none" w:sz="0" w:space="0" w:color="auto"/>
                        <w:left w:val="none" w:sz="0" w:space="0" w:color="auto"/>
                        <w:bottom w:val="none" w:sz="0" w:space="0" w:color="auto"/>
                        <w:right w:val="none" w:sz="0" w:space="0" w:color="auto"/>
                      </w:divBdr>
                    </w:div>
                  </w:divsChild>
                </w:div>
                <w:div w:id="566493872">
                  <w:marLeft w:val="0"/>
                  <w:marRight w:val="0"/>
                  <w:marTop w:val="0"/>
                  <w:marBottom w:val="0"/>
                  <w:divBdr>
                    <w:top w:val="none" w:sz="0" w:space="0" w:color="auto"/>
                    <w:left w:val="none" w:sz="0" w:space="0" w:color="auto"/>
                    <w:bottom w:val="none" w:sz="0" w:space="0" w:color="auto"/>
                    <w:right w:val="none" w:sz="0" w:space="0" w:color="auto"/>
                  </w:divBdr>
                  <w:divsChild>
                    <w:div w:id="1296063065">
                      <w:marLeft w:val="0"/>
                      <w:marRight w:val="0"/>
                      <w:marTop w:val="0"/>
                      <w:marBottom w:val="0"/>
                      <w:divBdr>
                        <w:top w:val="none" w:sz="0" w:space="0" w:color="auto"/>
                        <w:left w:val="none" w:sz="0" w:space="0" w:color="auto"/>
                        <w:bottom w:val="none" w:sz="0" w:space="0" w:color="auto"/>
                        <w:right w:val="none" w:sz="0" w:space="0" w:color="auto"/>
                      </w:divBdr>
                    </w:div>
                  </w:divsChild>
                </w:div>
                <w:div w:id="662590711">
                  <w:marLeft w:val="0"/>
                  <w:marRight w:val="0"/>
                  <w:marTop w:val="0"/>
                  <w:marBottom w:val="0"/>
                  <w:divBdr>
                    <w:top w:val="none" w:sz="0" w:space="0" w:color="auto"/>
                    <w:left w:val="none" w:sz="0" w:space="0" w:color="auto"/>
                    <w:bottom w:val="none" w:sz="0" w:space="0" w:color="auto"/>
                    <w:right w:val="none" w:sz="0" w:space="0" w:color="auto"/>
                  </w:divBdr>
                  <w:divsChild>
                    <w:div w:id="933591913">
                      <w:marLeft w:val="0"/>
                      <w:marRight w:val="0"/>
                      <w:marTop w:val="0"/>
                      <w:marBottom w:val="0"/>
                      <w:divBdr>
                        <w:top w:val="none" w:sz="0" w:space="0" w:color="auto"/>
                        <w:left w:val="none" w:sz="0" w:space="0" w:color="auto"/>
                        <w:bottom w:val="none" w:sz="0" w:space="0" w:color="auto"/>
                        <w:right w:val="none" w:sz="0" w:space="0" w:color="auto"/>
                      </w:divBdr>
                    </w:div>
                  </w:divsChild>
                </w:div>
                <w:div w:id="732856237">
                  <w:marLeft w:val="0"/>
                  <w:marRight w:val="0"/>
                  <w:marTop w:val="0"/>
                  <w:marBottom w:val="0"/>
                  <w:divBdr>
                    <w:top w:val="none" w:sz="0" w:space="0" w:color="auto"/>
                    <w:left w:val="none" w:sz="0" w:space="0" w:color="auto"/>
                    <w:bottom w:val="none" w:sz="0" w:space="0" w:color="auto"/>
                    <w:right w:val="none" w:sz="0" w:space="0" w:color="auto"/>
                  </w:divBdr>
                  <w:divsChild>
                    <w:div w:id="2109689853">
                      <w:marLeft w:val="0"/>
                      <w:marRight w:val="0"/>
                      <w:marTop w:val="0"/>
                      <w:marBottom w:val="0"/>
                      <w:divBdr>
                        <w:top w:val="none" w:sz="0" w:space="0" w:color="auto"/>
                        <w:left w:val="none" w:sz="0" w:space="0" w:color="auto"/>
                        <w:bottom w:val="none" w:sz="0" w:space="0" w:color="auto"/>
                        <w:right w:val="none" w:sz="0" w:space="0" w:color="auto"/>
                      </w:divBdr>
                    </w:div>
                  </w:divsChild>
                </w:div>
                <w:div w:id="762068528">
                  <w:marLeft w:val="0"/>
                  <w:marRight w:val="0"/>
                  <w:marTop w:val="0"/>
                  <w:marBottom w:val="0"/>
                  <w:divBdr>
                    <w:top w:val="none" w:sz="0" w:space="0" w:color="auto"/>
                    <w:left w:val="none" w:sz="0" w:space="0" w:color="auto"/>
                    <w:bottom w:val="none" w:sz="0" w:space="0" w:color="auto"/>
                    <w:right w:val="none" w:sz="0" w:space="0" w:color="auto"/>
                  </w:divBdr>
                  <w:divsChild>
                    <w:div w:id="47460079">
                      <w:marLeft w:val="0"/>
                      <w:marRight w:val="0"/>
                      <w:marTop w:val="0"/>
                      <w:marBottom w:val="0"/>
                      <w:divBdr>
                        <w:top w:val="none" w:sz="0" w:space="0" w:color="auto"/>
                        <w:left w:val="none" w:sz="0" w:space="0" w:color="auto"/>
                        <w:bottom w:val="none" w:sz="0" w:space="0" w:color="auto"/>
                        <w:right w:val="none" w:sz="0" w:space="0" w:color="auto"/>
                      </w:divBdr>
                    </w:div>
                  </w:divsChild>
                </w:div>
                <w:div w:id="766385478">
                  <w:marLeft w:val="0"/>
                  <w:marRight w:val="0"/>
                  <w:marTop w:val="0"/>
                  <w:marBottom w:val="0"/>
                  <w:divBdr>
                    <w:top w:val="none" w:sz="0" w:space="0" w:color="auto"/>
                    <w:left w:val="none" w:sz="0" w:space="0" w:color="auto"/>
                    <w:bottom w:val="none" w:sz="0" w:space="0" w:color="auto"/>
                    <w:right w:val="none" w:sz="0" w:space="0" w:color="auto"/>
                  </w:divBdr>
                  <w:divsChild>
                    <w:div w:id="280914983">
                      <w:marLeft w:val="0"/>
                      <w:marRight w:val="0"/>
                      <w:marTop w:val="0"/>
                      <w:marBottom w:val="0"/>
                      <w:divBdr>
                        <w:top w:val="none" w:sz="0" w:space="0" w:color="auto"/>
                        <w:left w:val="none" w:sz="0" w:space="0" w:color="auto"/>
                        <w:bottom w:val="none" w:sz="0" w:space="0" w:color="auto"/>
                        <w:right w:val="none" w:sz="0" w:space="0" w:color="auto"/>
                      </w:divBdr>
                    </w:div>
                  </w:divsChild>
                </w:div>
                <w:div w:id="812911338">
                  <w:marLeft w:val="0"/>
                  <w:marRight w:val="0"/>
                  <w:marTop w:val="0"/>
                  <w:marBottom w:val="0"/>
                  <w:divBdr>
                    <w:top w:val="none" w:sz="0" w:space="0" w:color="auto"/>
                    <w:left w:val="none" w:sz="0" w:space="0" w:color="auto"/>
                    <w:bottom w:val="none" w:sz="0" w:space="0" w:color="auto"/>
                    <w:right w:val="none" w:sz="0" w:space="0" w:color="auto"/>
                  </w:divBdr>
                  <w:divsChild>
                    <w:div w:id="571625065">
                      <w:marLeft w:val="0"/>
                      <w:marRight w:val="0"/>
                      <w:marTop w:val="0"/>
                      <w:marBottom w:val="0"/>
                      <w:divBdr>
                        <w:top w:val="none" w:sz="0" w:space="0" w:color="auto"/>
                        <w:left w:val="none" w:sz="0" w:space="0" w:color="auto"/>
                        <w:bottom w:val="none" w:sz="0" w:space="0" w:color="auto"/>
                        <w:right w:val="none" w:sz="0" w:space="0" w:color="auto"/>
                      </w:divBdr>
                    </w:div>
                  </w:divsChild>
                </w:div>
                <w:div w:id="853230991">
                  <w:marLeft w:val="0"/>
                  <w:marRight w:val="0"/>
                  <w:marTop w:val="0"/>
                  <w:marBottom w:val="0"/>
                  <w:divBdr>
                    <w:top w:val="none" w:sz="0" w:space="0" w:color="auto"/>
                    <w:left w:val="none" w:sz="0" w:space="0" w:color="auto"/>
                    <w:bottom w:val="none" w:sz="0" w:space="0" w:color="auto"/>
                    <w:right w:val="none" w:sz="0" w:space="0" w:color="auto"/>
                  </w:divBdr>
                  <w:divsChild>
                    <w:div w:id="1409840558">
                      <w:marLeft w:val="0"/>
                      <w:marRight w:val="0"/>
                      <w:marTop w:val="0"/>
                      <w:marBottom w:val="0"/>
                      <w:divBdr>
                        <w:top w:val="none" w:sz="0" w:space="0" w:color="auto"/>
                        <w:left w:val="none" w:sz="0" w:space="0" w:color="auto"/>
                        <w:bottom w:val="none" w:sz="0" w:space="0" w:color="auto"/>
                        <w:right w:val="none" w:sz="0" w:space="0" w:color="auto"/>
                      </w:divBdr>
                    </w:div>
                  </w:divsChild>
                </w:div>
                <w:div w:id="857155349">
                  <w:marLeft w:val="0"/>
                  <w:marRight w:val="0"/>
                  <w:marTop w:val="0"/>
                  <w:marBottom w:val="0"/>
                  <w:divBdr>
                    <w:top w:val="none" w:sz="0" w:space="0" w:color="auto"/>
                    <w:left w:val="none" w:sz="0" w:space="0" w:color="auto"/>
                    <w:bottom w:val="none" w:sz="0" w:space="0" w:color="auto"/>
                    <w:right w:val="none" w:sz="0" w:space="0" w:color="auto"/>
                  </w:divBdr>
                  <w:divsChild>
                    <w:div w:id="1097558648">
                      <w:marLeft w:val="0"/>
                      <w:marRight w:val="0"/>
                      <w:marTop w:val="0"/>
                      <w:marBottom w:val="0"/>
                      <w:divBdr>
                        <w:top w:val="none" w:sz="0" w:space="0" w:color="auto"/>
                        <w:left w:val="none" w:sz="0" w:space="0" w:color="auto"/>
                        <w:bottom w:val="none" w:sz="0" w:space="0" w:color="auto"/>
                        <w:right w:val="none" w:sz="0" w:space="0" w:color="auto"/>
                      </w:divBdr>
                    </w:div>
                  </w:divsChild>
                </w:div>
                <w:div w:id="864178594">
                  <w:marLeft w:val="0"/>
                  <w:marRight w:val="0"/>
                  <w:marTop w:val="0"/>
                  <w:marBottom w:val="0"/>
                  <w:divBdr>
                    <w:top w:val="none" w:sz="0" w:space="0" w:color="auto"/>
                    <w:left w:val="none" w:sz="0" w:space="0" w:color="auto"/>
                    <w:bottom w:val="none" w:sz="0" w:space="0" w:color="auto"/>
                    <w:right w:val="none" w:sz="0" w:space="0" w:color="auto"/>
                  </w:divBdr>
                  <w:divsChild>
                    <w:div w:id="1568420952">
                      <w:marLeft w:val="0"/>
                      <w:marRight w:val="0"/>
                      <w:marTop w:val="0"/>
                      <w:marBottom w:val="0"/>
                      <w:divBdr>
                        <w:top w:val="none" w:sz="0" w:space="0" w:color="auto"/>
                        <w:left w:val="none" w:sz="0" w:space="0" w:color="auto"/>
                        <w:bottom w:val="none" w:sz="0" w:space="0" w:color="auto"/>
                        <w:right w:val="none" w:sz="0" w:space="0" w:color="auto"/>
                      </w:divBdr>
                    </w:div>
                  </w:divsChild>
                </w:div>
                <w:div w:id="891846148">
                  <w:marLeft w:val="0"/>
                  <w:marRight w:val="0"/>
                  <w:marTop w:val="0"/>
                  <w:marBottom w:val="0"/>
                  <w:divBdr>
                    <w:top w:val="none" w:sz="0" w:space="0" w:color="auto"/>
                    <w:left w:val="none" w:sz="0" w:space="0" w:color="auto"/>
                    <w:bottom w:val="none" w:sz="0" w:space="0" w:color="auto"/>
                    <w:right w:val="none" w:sz="0" w:space="0" w:color="auto"/>
                  </w:divBdr>
                  <w:divsChild>
                    <w:div w:id="2146465171">
                      <w:marLeft w:val="0"/>
                      <w:marRight w:val="0"/>
                      <w:marTop w:val="0"/>
                      <w:marBottom w:val="0"/>
                      <w:divBdr>
                        <w:top w:val="none" w:sz="0" w:space="0" w:color="auto"/>
                        <w:left w:val="none" w:sz="0" w:space="0" w:color="auto"/>
                        <w:bottom w:val="none" w:sz="0" w:space="0" w:color="auto"/>
                        <w:right w:val="none" w:sz="0" w:space="0" w:color="auto"/>
                      </w:divBdr>
                    </w:div>
                  </w:divsChild>
                </w:div>
                <w:div w:id="895969377">
                  <w:marLeft w:val="0"/>
                  <w:marRight w:val="0"/>
                  <w:marTop w:val="0"/>
                  <w:marBottom w:val="0"/>
                  <w:divBdr>
                    <w:top w:val="none" w:sz="0" w:space="0" w:color="auto"/>
                    <w:left w:val="none" w:sz="0" w:space="0" w:color="auto"/>
                    <w:bottom w:val="none" w:sz="0" w:space="0" w:color="auto"/>
                    <w:right w:val="none" w:sz="0" w:space="0" w:color="auto"/>
                  </w:divBdr>
                  <w:divsChild>
                    <w:div w:id="319426559">
                      <w:marLeft w:val="0"/>
                      <w:marRight w:val="0"/>
                      <w:marTop w:val="0"/>
                      <w:marBottom w:val="0"/>
                      <w:divBdr>
                        <w:top w:val="none" w:sz="0" w:space="0" w:color="auto"/>
                        <w:left w:val="none" w:sz="0" w:space="0" w:color="auto"/>
                        <w:bottom w:val="none" w:sz="0" w:space="0" w:color="auto"/>
                        <w:right w:val="none" w:sz="0" w:space="0" w:color="auto"/>
                      </w:divBdr>
                    </w:div>
                  </w:divsChild>
                </w:div>
                <w:div w:id="927036287">
                  <w:marLeft w:val="0"/>
                  <w:marRight w:val="0"/>
                  <w:marTop w:val="0"/>
                  <w:marBottom w:val="0"/>
                  <w:divBdr>
                    <w:top w:val="none" w:sz="0" w:space="0" w:color="auto"/>
                    <w:left w:val="none" w:sz="0" w:space="0" w:color="auto"/>
                    <w:bottom w:val="none" w:sz="0" w:space="0" w:color="auto"/>
                    <w:right w:val="none" w:sz="0" w:space="0" w:color="auto"/>
                  </w:divBdr>
                  <w:divsChild>
                    <w:div w:id="740835681">
                      <w:marLeft w:val="0"/>
                      <w:marRight w:val="0"/>
                      <w:marTop w:val="0"/>
                      <w:marBottom w:val="0"/>
                      <w:divBdr>
                        <w:top w:val="none" w:sz="0" w:space="0" w:color="auto"/>
                        <w:left w:val="none" w:sz="0" w:space="0" w:color="auto"/>
                        <w:bottom w:val="none" w:sz="0" w:space="0" w:color="auto"/>
                        <w:right w:val="none" w:sz="0" w:space="0" w:color="auto"/>
                      </w:divBdr>
                    </w:div>
                  </w:divsChild>
                </w:div>
                <w:div w:id="927428372">
                  <w:marLeft w:val="0"/>
                  <w:marRight w:val="0"/>
                  <w:marTop w:val="0"/>
                  <w:marBottom w:val="0"/>
                  <w:divBdr>
                    <w:top w:val="none" w:sz="0" w:space="0" w:color="auto"/>
                    <w:left w:val="none" w:sz="0" w:space="0" w:color="auto"/>
                    <w:bottom w:val="none" w:sz="0" w:space="0" w:color="auto"/>
                    <w:right w:val="none" w:sz="0" w:space="0" w:color="auto"/>
                  </w:divBdr>
                  <w:divsChild>
                    <w:div w:id="791703771">
                      <w:marLeft w:val="0"/>
                      <w:marRight w:val="0"/>
                      <w:marTop w:val="0"/>
                      <w:marBottom w:val="0"/>
                      <w:divBdr>
                        <w:top w:val="none" w:sz="0" w:space="0" w:color="auto"/>
                        <w:left w:val="none" w:sz="0" w:space="0" w:color="auto"/>
                        <w:bottom w:val="none" w:sz="0" w:space="0" w:color="auto"/>
                        <w:right w:val="none" w:sz="0" w:space="0" w:color="auto"/>
                      </w:divBdr>
                    </w:div>
                  </w:divsChild>
                </w:div>
                <w:div w:id="940331478">
                  <w:marLeft w:val="0"/>
                  <w:marRight w:val="0"/>
                  <w:marTop w:val="0"/>
                  <w:marBottom w:val="0"/>
                  <w:divBdr>
                    <w:top w:val="none" w:sz="0" w:space="0" w:color="auto"/>
                    <w:left w:val="none" w:sz="0" w:space="0" w:color="auto"/>
                    <w:bottom w:val="none" w:sz="0" w:space="0" w:color="auto"/>
                    <w:right w:val="none" w:sz="0" w:space="0" w:color="auto"/>
                  </w:divBdr>
                  <w:divsChild>
                    <w:div w:id="751657912">
                      <w:marLeft w:val="0"/>
                      <w:marRight w:val="0"/>
                      <w:marTop w:val="0"/>
                      <w:marBottom w:val="0"/>
                      <w:divBdr>
                        <w:top w:val="none" w:sz="0" w:space="0" w:color="auto"/>
                        <w:left w:val="none" w:sz="0" w:space="0" w:color="auto"/>
                        <w:bottom w:val="none" w:sz="0" w:space="0" w:color="auto"/>
                        <w:right w:val="none" w:sz="0" w:space="0" w:color="auto"/>
                      </w:divBdr>
                    </w:div>
                  </w:divsChild>
                </w:div>
                <w:div w:id="941497786">
                  <w:marLeft w:val="0"/>
                  <w:marRight w:val="0"/>
                  <w:marTop w:val="0"/>
                  <w:marBottom w:val="0"/>
                  <w:divBdr>
                    <w:top w:val="none" w:sz="0" w:space="0" w:color="auto"/>
                    <w:left w:val="none" w:sz="0" w:space="0" w:color="auto"/>
                    <w:bottom w:val="none" w:sz="0" w:space="0" w:color="auto"/>
                    <w:right w:val="none" w:sz="0" w:space="0" w:color="auto"/>
                  </w:divBdr>
                  <w:divsChild>
                    <w:div w:id="1895968346">
                      <w:marLeft w:val="0"/>
                      <w:marRight w:val="0"/>
                      <w:marTop w:val="0"/>
                      <w:marBottom w:val="0"/>
                      <w:divBdr>
                        <w:top w:val="none" w:sz="0" w:space="0" w:color="auto"/>
                        <w:left w:val="none" w:sz="0" w:space="0" w:color="auto"/>
                        <w:bottom w:val="none" w:sz="0" w:space="0" w:color="auto"/>
                        <w:right w:val="none" w:sz="0" w:space="0" w:color="auto"/>
                      </w:divBdr>
                    </w:div>
                  </w:divsChild>
                </w:div>
                <w:div w:id="943027867">
                  <w:marLeft w:val="0"/>
                  <w:marRight w:val="0"/>
                  <w:marTop w:val="0"/>
                  <w:marBottom w:val="0"/>
                  <w:divBdr>
                    <w:top w:val="none" w:sz="0" w:space="0" w:color="auto"/>
                    <w:left w:val="none" w:sz="0" w:space="0" w:color="auto"/>
                    <w:bottom w:val="none" w:sz="0" w:space="0" w:color="auto"/>
                    <w:right w:val="none" w:sz="0" w:space="0" w:color="auto"/>
                  </w:divBdr>
                  <w:divsChild>
                    <w:div w:id="1237589896">
                      <w:marLeft w:val="0"/>
                      <w:marRight w:val="0"/>
                      <w:marTop w:val="0"/>
                      <w:marBottom w:val="0"/>
                      <w:divBdr>
                        <w:top w:val="none" w:sz="0" w:space="0" w:color="auto"/>
                        <w:left w:val="none" w:sz="0" w:space="0" w:color="auto"/>
                        <w:bottom w:val="none" w:sz="0" w:space="0" w:color="auto"/>
                        <w:right w:val="none" w:sz="0" w:space="0" w:color="auto"/>
                      </w:divBdr>
                    </w:div>
                  </w:divsChild>
                </w:div>
                <w:div w:id="971058549">
                  <w:marLeft w:val="0"/>
                  <w:marRight w:val="0"/>
                  <w:marTop w:val="0"/>
                  <w:marBottom w:val="0"/>
                  <w:divBdr>
                    <w:top w:val="none" w:sz="0" w:space="0" w:color="auto"/>
                    <w:left w:val="none" w:sz="0" w:space="0" w:color="auto"/>
                    <w:bottom w:val="none" w:sz="0" w:space="0" w:color="auto"/>
                    <w:right w:val="none" w:sz="0" w:space="0" w:color="auto"/>
                  </w:divBdr>
                  <w:divsChild>
                    <w:div w:id="1541671458">
                      <w:marLeft w:val="0"/>
                      <w:marRight w:val="0"/>
                      <w:marTop w:val="0"/>
                      <w:marBottom w:val="0"/>
                      <w:divBdr>
                        <w:top w:val="none" w:sz="0" w:space="0" w:color="auto"/>
                        <w:left w:val="none" w:sz="0" w:space="0" w:color="auto"/>
                        <w:bottom w:val="none" w:sz="0" w:space="0" w:color="auto"/>
                        <w:right w:val="none" w:sz="0" w:space="0" w:color="auto"/>
                      </w:divBdr>
                    </w:div>
                  </w:divsChild>
                </w:div>
                <w:div w:id="984241726">
                  <w:marLeft w:val="0"/>
                  <w:marRight w:val="0"/>
                  <w:marTop w:val="0"/>
                  <w:marBottom w:val="0"/>
                  <w:divBdr>
                    <w:top w:val="none" w:sz="0" w:space="0" w:color="auto"/>
                    <w:left w:val="none" w:sz="0" w:space="0" w:color="auto"/>
                    <w:bottom w:val="none" w:sz="0" w:space="0" w:color="auto"/>
                    <w:right w:val="none" w:sz="0" w:space="0" w:color="auto"/>
                  </w:divBdr>
                  <w:divsChild>
                    <w:div w:id="1977300257">
                      <w:marLeft w:val="0"/>
                      <w:marRight w:val="0"/>
                      <w:marTop w:val="0"/>
                      <w:marBottom w:val="0"/>
                      <w:divBdr>
                        <w:top w:val="none" w:sz="0" w:space="0" w:color="auto"/>
                        <w:left w:val="none" w:sz="0" w:space="0" w:color="auto"/>
                        <w:bottom w:val="none" w:sz="0" w:space="0" w:color="auto"/>
                        <w:right w:val="none" w:sz="0" w:space="0" w:color="auto"/>
                      </w:divBdr>
                    </w:div>
                  </w:divsChild>
                </w:div>
                <w:div w:id="1002507944">
                  <w:marLeft w:val="0"/>
                  <w:marRight w:val="0"/>
                  <w:marTop w:val="0"/>
                  <w:marBottom w:val="0"/>
                  <w:divBdr>
                    <w:top w:val="none" w:sz="0" w:space="0" w:color="auto"/>
                    <w:left w:val="none" w:sz="0" w:space="0" w:color="auto"/>
                    <w:bottom w:val="none" w:sz="0" w:space="0" w:color="auto"/>
                    <w:right w:val="none" w:sz="0" w:space="0" w:color="auto"/>
                  </w:divBdr>
                  <w:divsChild>
                    <w:div w:id="1673603717">
                      <w:marLeft w:val="0"/>
                      <w:marRight w:val="0"/>
                      <w:marTop w:val="0"/>
                      <w:marBottom w:val="0"/>
                      <w:divBdr>
                        <w:top w:val="none" w:sz="0" w:space="0" w:color="auto"/>
                        <w:left w:val="none" w:sz="0" w:space="0" w:color="auto"/>
                        <w:bottom w:val="none" w:sz="0" w:space="0" w:color="auto"/>
                        <w:right w:val="none" w:sz="0" w:space="0" w:color="auto"/>
                      </w:divBdr>
                    </w:div>
                  </w:divsChild>
                </w:div>
                <w:div w:id="1019817586">
                  <w:marLeft w:val="0"/>
                  <w:marRight w:val="0"/>
                  <w:marTop w:val="0"/>
                  <w:marBottom w:val="0"/>
                  <w:divBdr>
                    <w:top w:val="none" w:sz="0" w:space="0" w:color="auto"/>
                    <w:left w:val="none" w:sz="0" w:space="0" w:color="auto"/>
                    <w:bottom w:val="none" w:sz="0" w:space="0" w:color="auto"/>
                    <w:right w:val="none" w:sz="0" w:space="0" w:color="auto"/>
                  </w:divBdr>
                  <w:divsChild>
                    <w:div w:id="1640648895">
                      <w:marLeft w:val="0"/>
                      <w:marRight w:val="0"/>
                      <w:marTop w:val="0"/>
                      <w:marBottom w:val="0"/>
                      <w:divBdr>
                        <w:top w:val="none" w:sz="0" w:space="0" w:color="auto"/>
                        <w:left w:val="none" w:sz="0" w:space="0" w:color="auto"/>
                        <w:bottom w:val="none" w:sz="0" w:space="0" w:color="auto"/>
                        <w:right w:val="none" w:sz="0" w:space="0" w:color="auto"/>
                      </w:divBdr>
                    </w:div>
                  </w:divsChild>
                </w:div>
                <w:div w:id="1096440709">
                  <w:marLeft w:val="0"/>
                  <w:marRight w:val="0"/>
                  <w:marTop w:val="0"/>
                  <w:marBottom w:val="0"/>
                  <w:divBdr>
                    <w:top w:val="none" w:sz="0" w:space="0" w:color="auto"/>
                    <w:left w:val="none" w:sz="0" w:space="0" w:color="auto"/>
                    <w:bottom w:val="none" w:sz="0" w:space="0" w:color="auto"/>
                    <w:right w:val="none" w:sz="0" w:space="0" w:color="auto"/>
                  </w:divBdr>
                  <w:divsChild>
                    <w:div w:id="181483305">
                      <w:marLeft w:val="0"/>
                      <w:marRight w:val="0"/>
                      <w:marTop w:val="0"/>
                      <w:marBottom w:val="0"/>
                      <w:divBdr>
                        <w:top w:val="none" w:sz="0" w:space="0" w:color="auto"/>
                        <w:left w:val="none" w:sz="0" w:space="0" w:color="auto"/>
                        <w:bottom w:val="none" w:sz="0" w:space="0" w:color="auto"/>
                        <w:right w:val="none" w:sz="0" w:space="0" w:color="auto"/>
                      </w:divBdr>
                    </w:div>
                  </w:divsChild>
                </w:div>
                <w:div w:id="1103067194">
                  <w:marLeft w:val="0"/>
                  <w:marRight w:val="0"/>
                  <w:marTop w:val="0"/>
                  <w:marBottom w:val="0"/>
                  <w:divBdr>
                    <w:top w:val="none" w:sz="0" w:space="0" w:color="auto"/>
                    <w:left w:val="none" w:sz="0" w:space="0" w:color="auto"/>
                    <w:bottom w:val="none" w:sz="0" w:space="0" w:color="auto"/>
                    <w:right w:val="none" w:sz="0" w:space="0" w:color="auto"/>
                  </w:divBdr>
                  <w:divsChild>
                    <w:div w:id="1277254480">
                      <w:marLeft w:val="0"/>
                      <w:marRight w:val="0"/>
                      <w:marTop w:val="0"/>
                      <w:marBottom w:val="0"/>
                      <w:divBdr>
                        <w:top w:val="none" w:sz="0" w:space="0" w:color="auto"/>
                        <w:left w:val="none" w:sz="0" w:space="0" w:color="auto"/>
                        <w:bottom w:val="none" w:sz="0" w:space="0" w:color="auto"/>
                        <w:right w:val="none" w:sz="0" w:space="0" w:color="auto"/>
                      </w:divBdr>
                    </w:div>
                  </w:divsChild>
                </w:div>
                <w:div w:id="1175652218">
                  <w:marLeft w:val="0"/>
                  <w:marRight w:val="0"/>
                  <w:marTop w:val="0"/>
                  <w:marBottom w:val="0"/>
                  <w:divBdr>
                    <w:top w:val="none" w:sz="0" w:space="0" w:color="auto"/>
                    <w:left w:val="none" w:sz="0" w:space="0" w:color="auto"/>
                    <w:bottom w:val="none" w:sz="0" w:space="0" w:color="auto"/>
                    <w:right w:val="none" w:sz="0" w:space="0" w:color="auto"/>
                  </w:divBdr>
                  <w:divsChild>
                    <w:div w:id="1282107288">
                      <w:marLeft w:val="0"/>
                      <w:marRight w:val="0"/>
                      <w:marTop w:val="0"/>
                      <w:marBottom w:val="0"/>
                      <w:divBdr>
                        <w:top w:val="none" w:sz="0" w:space="0" w:color="auto"/>
                        <w:left w:val="none" w:sz="0" w:space="0" w:color="auto"/>
                        <w:bottom w:val="none" w:sz="0" w:space="0" w:color="auto"/>
                        <w:right w:val="none" w:sz="0" w:space="0" w:color="auto"/>
                      </w:divBdr>
                    </w:div>
                  </w:divsChild>
                </w:div>
                <w:div w:id="1193608997">
                  <w:marLeft w:val="0"/>
                  <w:marRight w:val="0"/>
                  <w:marTop w:val="0"/>
                  <w:marBottom w:val="0"/>
                  <w:divBdr>
                    <w:top w:val="none" w:sz="0" w:space="0" w:color="auto"/>
                    <w:left w:val="none" w:sz="0" w:space="0" w:color="auto"/>
                    <w:bottom w:val="none" w:sz="0" w:space="0" w:color="auto"/>
                    <w:right w:val="none" w:sz="0" w:space="0" w:color="auto"/>
                  </w:divBdr>
                  <w:divsChild>
                    <w:div w:id="1094669974">
                      <w:marLeft w:val="0"/>
                      <w:marRight w:val="0"/>
                      <w:marTop w:val="0"/>
                      <w:marBottom w:val="0"/>
                      <w:divBdr>
                        <w:top w:val="none" w:sz="0" w:space="0" w:color="auto"/>
                        <w:left w:val="none" w:sz="0" w:space="0" w:color="auto"/>
                        <w:bottom w:val="none" w:sz="0" w:space="0" w:color="auto"/>
                        <w:right w:val="none" w:sz="0" w:space="0" w:color="auto"/>
                      </w:divBdr>
                    </w:div>
                  </w:divsChild>
                </w:div>
                <w:div w:id="1246456869">
                  <w:marLeft w:val="0"/>
                  <w:marRight w:val="0"/>
                  <w:marTop w:val="0"/>
                  <w:marBottom w:val="0"/>
                  <w:divBdr>
                    <w:top w:val="none" w:sz="0" w:space="0" w:color="auto"/>
                    <w:left w:val="none" w:sz="0" w:space="0" w:color="auto"/>
                    <w:bottom w:val="none" w:sz="0" w:space="0" w:color="auto"/>
                    <w:right w:val="none" w:sz="0" w:space="0" w:color="auto"/>
                  </w:divBdr>
                  <w:divsChild>
                    <w:div w:id="163908304">
                      <w:marLeft w:val="0"/>
                      <w:marRight w:val="0"/>
                      <w:marTop w:val="0"/>
                      <w:marBottom w:val="0"/>
                      <w:divBdr>
                        <w:top w:val="none" w:sz="0" w:space="0" w:color="auto"/>
                        <w:left w:val="none" w:sz="0" w:space="0" w:color="auto"/>
                        <w:bottom w:val="none" w:sz="0" w:space="0" w:color="auto"/>
                        <w:right w:val="none" w:sz="0" w:space="0" w:color="auto"/>
                      </w:divBdr>
                    </w:div>
                  </w:divsChild>
                </w:div>
                <w:div w:id="1356998788">
                  <w:marLeft w:val="0"/>
                  <w:marRight w:val="0"/>
                  <w:marTop w:val="0"/>
                  <w:marBottom w:val="0"/>
                  <w:divBdr>
                    <w:top w:val="none" w:sz="0" w:space="0" w:color="auto"/>
                    <w:left w:val="none" w:sz="0" w:space="0" w:color="auto"/>
                    <w:bottom w:val="none" w:sz="0" w:space="0" w:color="auto"/>
                    <w:right w:val="none" w:sz="0" w:space="0" w:color="auto"/>
                  </w:divBdr>
                  <w:divsChild>
                    <w:div w:id="1539244571">
                      <w:marLeft w:val="0"/>
                      <w:marRight w:val="0"/>
                      <w:marTop w:val="0"/>
                      <w:marBottom w:val="0"/>
                      <w:divBdr>
                        <w:top w:val="none" w:sz="0" w:space="0" w:color="auto"/>
                        <w:left w:val="none" w:sz="0" w:space="0" w:color="auto"/>
                        <w:bottom w:val="none" w:sz="0" w:space="0" w:color="auto"/>
                        <w:right w:val="none" w:sz="0" w:space="0" w:color="auto"/>
                      </w:divBdr>
                    </w:div>
                  </w:divsChild>
                </w:div>
                <w:div w:id="1417479977">
                  <w:marLeft w:val="0"/>
                  <w:marRight w:val="0"/>
                  <w:marTop w:val="0"/>
                  <w:marBottom w:val="0"/>
                  <w:divBdr>
                    <w:top w:val="none" w:sz="0" w:space="0" w:color="auto"/>
                    <w:left w:val="none" w:sz="0" w:space="0" w:color="auto"/>
                    <w:bottom w:val="none" w:sz="0" w:space="0" w:color="auto"/>
                    <w:right w:val="none" w:sz="0" w:space="0" w:color="auto"/>
                  </w:divBdr>
                  <w:divsChild>
                    <w:div w:id="1789592418">
                      <w:marLeft w:val="0"/>
                      <w:marRight w:val="0"/>
                      <w:marTop w:val="0"/>
                      <w:marBottom w:val="0"/>
                      <w:divBdr>
                        <w:top w:val="none" w:sz="0" w:space="0" w:color="auto"/>
                        <w:left w:val="none" w:sz="0" w:space="0" w:color="auto"/>
                        <w:bottom w:val="none" w:sz="0" w:space="0" w:color="auto"/>
                        <w:right w:val="none" w:sz="0" w:space="0" w:color="auto"/>
                      </w:divBdr>
                    </w:div>
                  </w:divsChild>
                </w:div>
                <w:div w:id="1422065919">
                  <w:marLeft w:val="0"/>
                  <w:marRight w:val="0"/>
                  <w:marTop w:val="0"/>
                  <w:marBottom w:val="0"/>
                  <w:divBdr>
                    <w:top w:val="none" w:sz="0" w:space="0" w:color="auto"/>
                    <w:left w:val="none" w:sz="0" w:space="0" w:color="auto"/>
                    <w:bottom w:val="none" w:sz="0" w:space="0" w:color="auto"/>
                    <w:right w:val="none" w:sz="0" w:space="0" w:color="auto"/>
                  </w:divBdr>
                  <w:divsChild>
                    <w:div w:id="1982032569">
                      <w:marLeft w:val="0"/>
                      <w:marRight w:val="0"/>
                      <w:marTop w:val="0"/>
                      <w:marBottom w:val="0"/>
                      <w:divBdr>
                        <w:top w:val="none" w:sz="0" w:space="0" w:color="auto"/>
                        <w:left w:val="none" w:sz="0" w:space="0" w:color="auto"/>
                        <w:bottom w:val="none" w:sz="0" w:space="0" w:color="auto"/>
                        <w:right w:val="none" w:sz="0" w:space="0" w:color="auto"/>
                      </w:divBdr>
                    </w:div>
                  </w:divsChild>
                </w:div>
                <w:div w:id="1575385880">
                  <w:marLeft w:val="0"/>
                  <w:marRight w:val="0"/>
                  <w:marTop w:val="0"/>
                  <w:marBottom w:val="0"/>
                  <w:divBdr>
                    <w:top w:val="none" w:sz="0" w:space="0" w:color="auto"/>
                    <w:left w:val="none" w:sz="0" w:space="0" w:color="auto"/>
                    <w:bottom w:val="none" w:sz="0" w:space="0" w:color="auto"/>
                    <w:right w:val="none" w:sz="0" w:space="0" w:color="auto"/>
                  </w:divBdr>
                  <w:divsChild>
                    <w:div w:id="1165899982">
                      <w:marLeft w:val="0"/>
                      <w:marRight w:val="0"/>
                      <w:marTop w:val="0"/>
                      <w:marBottom w:val="0"/>
                      <w:divBdr>
                        <w:top w:val="none" w:sz="0" w:space="0" w:color="auto"/>
                        <w:left w:val="none" w:sz="0" w:space="0" w:color="auto"/>
                        <w:bottom w:val="none" w:sz="0" w:space="0" w:color="auto"/>
                        <w:right w:val="none" w:sz="0" w:space="0" w:color="auto"/>
                      </w:divBdr>
                    </w:div>
                  </w:divsChild>
                </w:div>
                <w:div w:id="1645767771">
                  <w:marLeft w:val="0"/>
                  <w:marRight w:val="0"/>
                  <w:marTop w:val="0"/>
                  <w:marBottom w:val="0"/>
                  <w:divBdr>
                    <w:top w:val="none" w:sz="0" w:space="0" w:color="auto"/>
                    <w:left w:val="none" w:sz="0" w:space="0" w:color="auto"/>
                    <w:bottom w:val="none" w:sz="0" w:space="0" w:color="auto"/>
                    <w:right w:val="none" w:sz="0" w:space="0" w:color="auto"/>
                  </w:divBdr>
                  <w:divsChild>
                    <w:div w:id="966349826">
                      <w:marLeft w:val="0"/>
                      <w:marRight w:val="0"/>
                      <w:marTop w:val="0"/>
                      <w:marBottom w:val="0"/>
                      <w:divBdr>
                        <w:top w:val="none" w:sz="0" w:space="0" w:color="auto"/>
                        <w:left w:val="none" w:sz="0" w:space="0" w:color="auto"/>
                        <w:bottom w:val="none" w:sz="0" w:space="0" w:color="auto"/>
                        <w:right w:val="none" w:sz="0" w:space="0" w:color="auto"/>
                      </w:divBdr>
                    </w:div>
                  </w:divsChild>
                </w:div>
                <w:div w:id="1677027151">
                  <w:marLeft w:val="0"/>
                  <w:marRight w:val="0"/>
                  <w:marTop w:val="0"/>
                  <w:marBottom w:val="0"/>
                  <w:divBdr>
                    <w:top w:val="none" w:sz="0" w:space="0" w:color="auto"/>
                    <w:left w:val="none" w:sz="0" w:space="0" w:color="auto"/>
                    <w:bottom w:val="none" w:sz="0" w:space="0" w:color="auto"/>
                    <w:right w:val="none" w:sz="0" w:space="0" w:color="auto"/>
                  </w:divBdr>
                  <w:divsChild>
                    <w:div w:id="227620490">
                      <w:marLeft w:val="0"/>
                      <w:marRight w:val="0"/>
                      <w:marTop w:val="0"/>
                      <w:marBottom w:val="0"/>
                      <w:divBdr>
                        <w:top w:val="none" w:sz="0" w:space="0" w:color="auto"/>
                        <w:left w:val="none" w:sz="0" w:space="0" w:color="auto"/>
                        <w:bottom w:val="none" w:sz="0" w:space="0" w:color="auto"/>
                        <w:right w:val="none" w:sz="0" w:space="0" w:color="auto"/>
                      </w:divBdr>
                    </w:div>
                  </w:divsChild>
                </w:div>
                <w:div w:id="1712918719">
                  <w:marLeft w:val="0"/>
                  <w:marRight w:val="0"/>
                  <w:marTop w:val="0"/>
                  <w:marBottom w:val="0"/>
                  <w:divBdr>
                    <w:top w:val="none" w:sz="0" w:space="0" w:color="auto"/>
                    <w:left w:val="none" w:sz="0" w:space="0" w:color="auto"/>
                    <w:bottom w:val="none" w:sz="0" w:space="0" w:color="auto"/>
                    <w:right w:val="none" w:sz="0" w:space="0" w:color="auto"/>
                  </w:divBdr>
                  <w:divsChild>
                    <w:div w:id="1261570428">
                      <w:marLeft w:val="0"/>
                      <w:marRight w:val="0"/>
                      <w:marTop w:val="0"/>
                      <w:marBottom w:val="0"/>
                      <w:divBdr>
                        <w:top w:val="none" w:sz="0" w:space="0" w:color="auto"/>
                        <w:left w:val="none" w:sz="0" w:space="0" w:color="auto"/>
                        <w:bottom w:val="none" w:sz="0" w:space="0" w:color="auto"/>
                        <w:right w:val="none" w:sz="0" w:space="0" w:color="auto"/>
                      </w:divBdr>
                    </w:div>
                  </w:divsChild>
                </w:div>
                <w:div w:id="1746487617">
                  <w:marLeft w:val="0"/>
                  <w:marRight w:val="0"/>
                  <w:marTop w:val="0"/>
                  <w:marBottom w:val="0"/>
                  <w:divBdr>
                    <w:top w:val="none" w:sz="0" w:space="0" w:color="auto"/>
                    <w:left w:val="none" w:sz="0" w:space="0" w:color="auto"/>
                    <w:bottom w:val="none" w:sz="0" w:space="0" w:color="auto"/>
                    <w:right w:val="none" w:sz="0" w:space="0" w:color="auto"/>
                  </w:divBdr>
                  <w:divsChild>
                    <w:div w:id="1373768741">
                      <w:marLeft w:val="0"/>
                      <w:marRight w:val="0"/>
                      <w:marTop w:val="0"/>
                      <w:marBottom w:val="0"/>
                      <w:divBdr>
                        <w:top w:val="none" w:sz="0" w:space="0" w:color="auto"/>
                        <w:left w:val="none" w:sz="0" w:space="0" w:color="auto"/>
                        <w:bottom w:val="none" w:sz="0" w:space="0" w:color="auto"/>
                        <w:right w:val="none" w:sz="0" w:space="0" w:color="auto"/>
                      </w:divBdr>
                    </w:div>
                  </w:divsChild>
                </w:div>
                <w:div w:id="1772965055">
                  <w:marLeft w:val="0"/>
                  <w:marRight w:val="0"/>
                  <w:marTop w:val="0"/>
                  <w:marBottom w:val="0"/>
                  <w:divBdr>
                    <w:top w:val="none" w:sz="0" w:space="0" w:color="auto"/>
                    <w:left w:val="none" w:sz="0" w:space="0" w:color="auto"/>
                    <w:bottom w:val="none" w:sz="0" w:space="0" w:color="auto"/>
                    <w:right w:val="none" w:sz="0" w:space="0" w:color="auto"/>
                  </w:divBdr>
                  <w:divsChild>
                    <w:div w:id="128521874">
                      <w:marLeft w:val="0"/>
                      <w:marRight w:val="0"/>
                      <w:marTop w:val="0"/>
                      <w:marBottom w:val="0"/>
                      <w:divBdr>
                        <w:top w:val="none" w:sz="0" w:space="0" w:color="auto"/>
                        <w:left w:val="none" w:sz="0" w:space="0" w:color="auto"/>
                        <w:bottom w:val="none" w:sz="0" w:space="0" w:color="auto"/>
                        <w:right w:val="none" w:sz="0" w:space="0" w:color="auto"/>
                      </w:divBdr>
                    </w:div>
                  </w:divsChild>
                </w:div>
                <w:div w:id="1916040542">
                  <w:marLeft w:val="0"/>
                  <w:marRight w:val="0"/>
                  <w:marTop w:val="0"/>
                  <w:marBottom w:val="0"/>
                  <w:divBdr>
                    <w:top w:val="none" w:sz="0" w:space="0" w:color="auto"/>
                    <w:left w:val="none" w:sz="0" w:space="0" w:color="auto"/>
                    <w:bottom w:val="none" w:sz="0" w:space="0" w:color="auto"/>
                    <w:right w:val="none" w:sz="0" w:space="0" w:color="auto"/>
                  </w:divBdr>
                  <w:divsChild>
                    <w:div w:id="542450430">
                      <w:marLeft w:val="0"/>
                      <w:marRight w:val="0"/>
                      <w:marTop w:val="0"/>
                      <w:marBottom w:val="0"/>
                      <w:divBdr>
                        <w:top w:val="none" w:sz="0" w:space="0" w:color="auto"/>
                        <w:left w:val="none" w:sz="0" w:space="0" w:color="auto"/>
                        <w:bottom w:val="none" w:sz="0" w:space="0" w:color="auto"/>
                        <w:right w:val="none" w:sz="0" w:space="0" w:color="auto"/>
                      </w:divBdr>
                    </w:div>
                  </w:divsChild>
                </w:div>
                <w:div w:id="2004627776">
                  <w:marLeft w:val="0"/>
                  <w:marRight w:val="0"/>
                  <w:marTop w:val="0"/>
                  <w:marBottom w:val="0"/>
                  <w:divBdr>
                    <w:top w:val="none" w:sz="0" w:space="0" w:color="auto"/>
                    <w:left w:val="none" w:sz="0" w:space="0" w:color="auto"/>
                    <w:bottom w:val="none" w:sz="0" w:space="0" w:color="auto"/>
                    <w:right w:val="none" w:sz="0" w:space="0" w:color="auto"/>
                  </w:divBdr>
                  <w:divsChild>
                    <w:div w:id="304311930">
                      <w:marLeft w:val="0"/>
                      <w:marRight w:val="0"/>
                      <w:marTop w:val="0"/>
                      <w:marBottom w:val="0"/>
                      <w:divBdr>
                        <w:top w:val="none" w:sz="0" w:space="0" w:color="auto"/>
                        <w:left w:val="none" w:sz="0" w:space="0" w:color="auto"/>
                        <w:bottom w:val="none" w:sz="0" w:space="0" w:color="auto"/>
                        <w:right w:val="none" w:sz="0" w:space="0" w:color="auto"/>
                      </w:divBdr>
                    </w:div>
                  </w:divsChild>
                </w:div>
                <w:div w:id="2011636350">
                  <w:marLeft w:val="0"/>
                  <w:marRight w:val="0"/>
                  <w:marTop w:val="0"/>
                  <w:marBottom w:val="0"/>
                  <w:divBdr>
                    <w:top w:val="none" w:sz="0" w:space="0" w:color="auto"/>
                    <w:left w:val="none" w:sz="0" w:space="0" w:color="auto"/>
                    <w:bottom w:val="none" w:sz="0" w:space="0" w:color="auto"/>
                    <w:right w:val="none" w:sz="0" w:space="0" w:color="auto"/>
                  </w:divBdr>
                  <w:divsChild>
                    <w:div w:id="265501940">
                      <w:marLeft w:val="0"/>
                      <w:marRight w:val="0"/>
                      <w:marTop w:val="0"/>
                      <w:marBottom w:val="0"/>
                      <w:divBdr>
                        <w:top w:val="none" w:sz="0" w:space="0" w:color="auto"/>
                        <w:left w:val="none" w:sz="0" w:space="0" w:color="auto"/>
                        <w:bottom w:val="none" w:sz="0" w:space="0" w:color="auto"/>
                        <w:right w:val="none" w:sz="0" w:space="0" w:color="auto"/>
                      </w:divBdr>
                    </w:div>
                  </w:divsChild>
                </w:div>
                <w:div w:id="2013873252">
                  <w:marLeft w:val="0"/>
                  <w:marRight w:val="0"/>
                  <w:marTop w:val="0"/>
                  <w:marBottom w:val="0"/>
                  <w:divBdr>
                    <w:top w:val="none" w:sz="0" w:space="0" w:color="auto"/>
                    <w:left w:val="none" w:sz="0" w:space="0" w:color="auto"/>
                    <w:bottom w:val="none" w:sz="0" w:space="0" w:color="auto"/>
                    <w:right w:val="none" w:sz="0" w:space="0" w:color="auto"/>
                  </w:divBdr>
                  <w:divsChild>
                    <w:div w:id="932669277">
                      <w:marLeft w:val="0"/>
                      <w:marRight w:val="0"/>
                      <w:marTop w:val="0"/>
                      <w:marBottom w:val="0"/>
                      <w:divBdr>
                        <w:top w:val="none" w:sz="0" w:space="0" w:color="auto"/>
                        <w:left w:val="none" w:sz="0" w:space="0" w:color="auto"/>
                        <w:bottom w:val="none" w:sz="0" w:space="0" w:color="auto"/>
                        <w:right w:val="none" w:sz="0" w:space="0" w:color="auto"/>
                      </w:divBdr>
                    </w:div>
                  </w:divsChild>
                </w:div>
                <w:div w:id="2084839456">
                  <w:marLeft w:val="0"/>
                  <w:marRight w:val="0"/>
                  <w:marTop w:val="0"/>
                  <w:marBottom w:val="0"/>
                  <w:divBdr>
                    <w:top w:val="none" w:sz="0" w:space="0" w:color="auto"/>
                    <w:left w:val="none" w:sz="0" w:space="0" w:color="auto"/>
                    <w:bottom w:val="none" w:sz="0" w:space="0" w:color="auto"/>
                    <w:right w:val="none" w:sz="0" w:space="0" w:color="auto"/>
                  </w:divBdr>
                  <w:divsChild>
                    <w:div w:id="1148594108">
                      <w:marLeft w:val="0"/>
                      <w:marRight w:val="0"/>
                      <w:marTop w:val="0"/>
                      <w:marBottom w:val="0"/>
                      <w:divBdr>
                        <w:top w:val="none" w:sz="0" w:space="0" w:color="auto"/>
                        <w:left w:val="none" w:sz="0" w:space="0" w:color="auto"/>
                        <w:bottom w:val="none" w:sz="0" w:space="0" w:color="auto"/>
                        <w:right w:val="none" w:sz="0" w:space="0" w:color="auto"/>
                      </w:divBdr>
                    </w:div>
                  </w:divsChild>
                </w:div>
                <w:div w:id="2115056101">
                  <w:marLeft w:val="0"/>
                  <w:marRight w:val="0"/>
                  <w:marTop w:val="0"/>
                  <w:marBottom w:val="0"/>
                  <w:divBdr>
                    <w:top w:val="none" w:sz="0" w:space="0" w:color="auto"/>
                    <w:left w:val="none" w:sz="0" w:space="0" w:color="auto"/>
                    <w:bottom w:val="none" w:sz="0" w:space="0" w:color="auto"/>
                    <w:right w:val="none" w:sz="0" w:space="0" w:color="auto"/>
                  </w:divBdr>
                  <w:divsChild>
                    <w:div w:id="19547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70298">
          <w:marLeft w:val="0"/>
          <w:marRight w:val="0"/>
          <w:marTop w:val="0"/>
          <w:marBottom w:val="0"/>
          <w:divBdr>
            <w:top w:val="none" w:sz="0" w:space="0" w:color="auto"/>
            <w:left w:val="none" w:sz="0" w:space="0" w:color="auto"/>
            <w:bottom w:val="none" w:sz="0" w:space="0" w:color="auto"/>
            <w:right w:val="none" w:sz="0" w:space="0" w:color="auto"/>
          </w:divBdr>
        </w:div>
        <w:div w:id="1339578102">
          <w:marLeft w:val="0"/>
          <w:marRight w:val="0"/>
          <w:marTop w:val="0"/>
          <w:marBottom w:val="0"/>
          <w:divBdr>
            <w:top w:val="none" w:sz="0" w:space="0" w:color="auto"/>
            <w:left w:val="none" w:sz="0" w:space="0" w:color="auto"/>
            <w:bottom w:val="none" w:sz="0" w:space="0" w:color="auto"/>
            <w:right w:val="none" w:sz="0" w:space="0" w:color="auto"/>
          </w:divBdr>
        </w:div>
      </w:divsChild>
    </w:div>
    <w:div w:id="1645504391">
      <w:bodyDiv w:val="1"/>
      <w:marLeft w:val="0"/>
      <w:marRight w:val="0"/>
      <w:marTop w:val="0"/>
      <w:marBottom w:val="0"/>
      <w:divBdr>
        <w:top w:val="none" w:sz="0" w:space="0" w:color="auto"/>
        <w:left w:val="none" w:sz="0" w:space="0" w:color="auto"/>
        <w:bottom w:val="none" w:sz="0" w:space="0" w:color="auto"/>
        <w:right w:val="none" w:sz="0" w:space="0" w:color="auto"/>
      </w:divBdr>
      <w:divsChild>
        <w:div w:id="904949567">
          <w:marLeft w:val="0"/>
          <w:marRight w:val="0"/>
          <w:marTop w:val="0"/>
          <w:marBottom w:val="0"/>
          <w:divBdr>
            <w:top w:val="none" w:sz="0" w:space="0" w:color="auto"/>
            <w:left w:val="none" w:sz="0" w:space="0" w:color="auto"/>
            <w:bottom w:val="none" w:sz="0" w:space="0" w:color="auto"/>
            <w:right w:val="none" w:sz="0" w:space="0" w:color="auto"/>
          </w:divBdr>
          <w:divsChild>
            <w:div w:id="336660448">
              <w:marLeft w:val="0"/>
              <w:marRight w:val="0"/>
              <w:marTop w:val="30"/>
              <w:marBottom w:val="30"/>
              <w:divBdr>
                <w:top w:val="none" w:sz="0" w:space="0" w:color="auto"/>
                <w:left w:val="none" w:sz="0" w:space="0" w:color="auto"/>
                <w:bottom w:val="none" w:sz="0" w:space="0" w:color="auto"/>
                <w:right w:val="none" w:sz="0" w:space="0" w:color="auto"/>
              </w:divBdr>
              <w:divsChild>
                <w:div w:id="28995559">
                  <w:marLeft w:val="0"/>
                  <w:marRight w:val="0"/>
                  <w:marTop w:val="0"/>
                  <w:marBottom w:val="0"/>
                  <w:divBdr>
                    <w:top w:val="none" w:sz="0" w:space="0" w:color="auto"/>
                    <w:left w:val="none" w:sz="0" w:space="0" w:color="auto"/>
                    <w:bottom w:val="none" w:sz="0" w:space="0" w:color="auto"/>
                    <w:right w:val="none" w:sz="0" w:space="0" w:color="auto"/>
                  </w:divBdr>
                  <w:divsChild>
                    <w:div w:id="2082217983">
                      <w:marLeft w:val="0"/>
                      <w:marRight w:val="0"/>
                      <w:marTop w:val="0"/>
                      <w:marBottom w:val="0"/>
                      <w:divBdr>
                        <w:top w:val="none" w:sz="0" w:space="0" w:color="auto"/>
                        <w:left w:val="none" w:sz="0" w:space="0" w:color="auto"/>
                        <w:bottom w:val="none" w:sz="0" w:space="0" w:color="auto"/>
                        <w:right w:val="none" w:sz="0" w:space="0" w:color="auto"/>
                      </w:divBdr>
                    </w:div>
                  </w:divsChild>
                </w:div>
                <w:div w:id="72440244">
                  <w:marLeft w:val="0"/>
                  <w:marRight w:val="0"/>
                  <w:marTop w:val="0"/>
                  <w:marBottom w:val="0"/>
                  <w:divBdr>
                    <w:top w:val="none" w:sz="0" w:space="0" w:color="auto"/>
                    <w:left w:val="none" w:sz="0" w:space="0" w:color="auto"/>
                    <w:bottom w:val="none" w:sz="0" w:space="0" w:color="auto"/>
                    <w:right w:val="none" w:sz="0" w:space="0" w:color="auto"/>
                  </w:divBdr>
                  <w:divsChild>
                    <w:div w:id="1648702064">
                      <w:marLeft w:val="0"/>
                      <w:marRight w:val="0"/>
                      <w:marTop w:val="0"/>
                      <w:marBottom w:val="0"/>
                      <w:divBdr>
                        <w:top w:val="none" w:sz="0" w:space="0" w:color="auto"/>
                        <w:left w:val="none" w:sz="0" w:space="0" w:color="auto"/>
                        <w:bottom w:val="none" w:sz="0" w:space="0" w:color="auto"/>
                        <w:right w:val="none" w:sz="0" w:space="0" w:color="auto"/>
                      </w:divBdr>
                    </w:div>
                  </w:divsChild>
                </w:div>
                <w:div w:id="216549617">
                  <w:marLeft w:val="0"/>
                  <w:marRight w:val="0"/>
                  <w:marTop w:val="0"/>
                  <w:marBottom w:val="0"/>
                  <w:divBdr>
                    <w:top w:val="none" w:sz="0" w:space="0" w:color="auto"/>
                    <w:left w:val="none" w:sz="0" w:space="0" w:color="auto"/>
                    <w:bottom w:val="none" w:sz="0" w:space="0" w:color="auto"/>
                    <w:right w:val="none" w:sz="0" w:space="0" w:color="auto"/>
                  </w:divBdr>
                  <w:divsChild>
                    <w:div w:id="83309482">
                      <w:marLeft w:val="0"/>
                      <w:marRight w:val="0"/>
                      <w:marTop w:val="0"/>
                      <w:marBottom w:val="0"/>
                      <w:divBdr>
                        <w:top w:val="none" w:sz="0" w:space="0" w:color="auto"/>
                        <w:left w:val="none" w:sz="0" w:space="0" w:color="auto"/>
                        <w:bottom w:val="none" w:sz="0" w:space="0" w:color="auto"/>
                        <w:right w:val="none" w:sz="0" w:space="0" w:color="auto"/>
                      </w:divBdr>
                    </w:div>
                  </w:divsChild>
                </w:div>
                <w:div w:id="267281022">
                  <w:marLeft w:val="0"/>
                  <w:marRight w:val="0"/>
                  <w:marTop w:val="0"/>
                  <w:marBottom w:val="0"/>
                  <w:divBdr>
                    <w:top w:val="none" w:sz="0" w:space="0" w:color="auto"/>
                    <w:left w:val="none" w:sz="0" w:space="0" w:color="auto"/>
                    <w:bottom w:val="none" w:sz="0" w:space="0" w:color="auto"/>
                    <w:right w:val="none" w:sz="0" w:space="0" w:color="auto"/>
                  </w:divBdr>
                  <w:divsChild>
                    <w:div w:id="2138142478">
                      <w:marLeft w:val="0"/>
                      <w:marRight w:val="0"/>
                      <w:marTop w:val="0"/>
                      <w:marBottom w:val="0"/>
                      <w:divBdr>
                        <w:top w:val="none" w:sz="0" w:space="0" w:color="auto"/>
                        <w:left w:val="none" w:sz="0" w:space="0" w:color="auto"/>
                        <w:bottom w:val="none" w:sz="0" w:space="0" w:color="auto"/>
                        <w:right w:val="none" w:sz="0" w:space="0" w:color="auto"/>
                      </w:divBdr>
                    </w:div>
                  </w:divsChild>
                </w:div>
                <w:div w:id="502015979">
                  <w:marLeft w:val="0"/>
                  <w:marRight w:val="0"/>
                  <w:marTop w:val="0"/>
                  <w:marBottom w:val="0"/>
                  <w:divBdr>
                    <w:top w:val="none" w:sz="0" w:space="0" w:color="auto"/>
                    <w:left w:val="none" w:sz="0" w:space="0" w:color="auto"/>
                    <w:bottom w:val="none" w:sz="0" w:space="0" w:color="auto"/>
                    <w:right w:val="none" w:sz="0" w:space="0" w:color="auto"/>
                  </w:divBdr>
                  <w:divsChild>
                    <w:div w:id="955983265">
                      <w:marLeft w:val="0"/>
                      <w:marRight w:val="0"/>
                      <w:marTop w:val="0"/>
                      <w:marBottom w:val="0"/>
                      <w:divBdr>
                        <w:top w:val="none" w:sz="0" w:space="0" w:color="auto"/>
                        <w:left w:val="none" w:sz="0" w:space="0" w:color="auto"/>
                        <w:bottom w:val="none" w:sz="0" w:space="0" w:color="auto"/>
                        <w:right w:val="none" w:sz="0" w:space="0" w:color="auto"/>
                      </w:divBdr>
                    </w:div>
                  </w:divsChild>
                </w:div>
                <w:div w:id="643660770">
                  <w:marLeft w:val="0"/>
                  <w:marRight w:val="0"/>
                  <w:marTop w:val="0"/>
                  <w:marBottom w:val="0"/>
                  <w:divBdr>
                    <w:top w:val="none" w:sz="0" w:space="0" w:color="auto"/>
                    <w:left w:val="none" w:sz="0" w:space="0" w:color="auto"/>
                    <w:bottom w:val="none" w:sz="0" w:space="0" w:color="auto"/>
                    <w:right w:val="none" w:sz="0" w:space="0" w:color="auto"/>
                  </w:divBdr>
                  <w:divsChild>
                    <w:div w:id="1408844532">
                      <w:marLeft w:val="0"/>
                      <w:marRight w:val="0"/>
                      <w:marTop w:val="0"/>
                      <w:marBottom w:val="0"/>
                      <w:divBdr>
                        <w:top w:val="none" w:sz="0" w:space="0" w:color="auto"/>
                        <w:left w:val="none" w:sz="0" w:space="0" w:color="auto"/>
                        <w:bottom w:val="none" w:sz="0" w:space="0" w:color="auto"/>
                        <w:right w:val="none" w:sz="0" w:space="0" w:color="auto"/>
                      </w:divBdr>
                    </w:div>
                  </w:divsChild>
                </w:div>
                <w:div w:id="707996714">
                  <w:marLeft w:val="0"/>
                  <w:marRight w:val="0"/>
                  <w:marTop w:val="0"/>
                  <w:marBottom w:val="0"/>
                  <w:divBdr>
                    <w:top w:val="none" w:sz="0" w:space="0" w:color="auto"/>
                    <w:left w:val="none" w:sz="0" w:space="0" w:color="auto"/>
                    <w:bottom w:val="none" w:sz="0" w:space="0" w:color="auto"/>
                    <w:right w:val="none" w:sz="0" w:space="0" w:color="auto"/>
                  </w:divBdr>
                  <w:divsChild>
                    <w:div w:id="1561473829">
                      <w:marLeft w:val="0"/>
                      <w:marRight w:val="0"/>
                      <w:marTop w:val="0"/>
                      <w:marBottom w:val="0"/>
                      <w:divBdr>
                        <w:top w:val="none" w:sz="0" w:space="0" w:color="auto"/>
                        <w:left w:val="none" w:sz="0" w:space="0" w:color="auto"/>
                        <w:bottom w:val="none" w:sz="0" w:space="0" w:color="auto"/>
                        <w:right w:val="none" w:sz="0" w:space="0" w:color="auto"/>
                      </w:divBdr>
                    </w:div>
                  </w:divsChild>
                </w:div>
                <w:div w:id="723796095">
                  <w:marLeft w:val="0"/>
                  <w:marRight w:val="0"/>
                  <w:marTop w:val="0"/>
                  <w:marBottom w:val="0"/>
                  <w:divBdr>
                    <w:top w:val="none" w:sz="0" w:space="0" w:color="auto"/>
                    <w:left w:val="none" w:sz="0" w:space="0" w:color="auto"/>
                    <w:bottom w:val="none" w:sz="0" w:space="0" w:color="auto"/>
                    <w:right w:val="none" w:sz="0" w:space="0" w:color="auto"/>
                  </w:divBdr>
                  <w:divsChild>
                    <w:div w:id="1585988744">
                      <w:marLeft w:val="0"/>
                      <w:marRight w:val="0"/>
                      <w:marTop w:val="0"/>
                      <w:marBottom w:val="0"/>
                      <w:divBdr>
                        <w:top w:val="none" w:sz="0" w:space="0" w:color="auto"/>
                        <w:left w:val="none" w:sz="0" w:space="0" w:color="auto"/>
                        <w:bottom w:val="none" w:sz="0" w:space="0" w:color="auto"/>
                        <w:right w:val="none" w:sz="0" w:space="0" w:color="auto"/>
                      </w:divBdr>
                    </w:div>
                  </w:divsChild>
                </w:div>
                <w:div w:id="807824964">
                  <w:marLeft w:val="0"/>
                  <w:marRight w:val="0"/>
                  <w:marTop w:val="0"/>
                  <w:marBottom w:val="0"/>
                  <w:divBdr>
                    <w:top w:val="none" w:sz="0" w:space="0" w:color="auto"/>
                    <w:left w:val="none" w:sz="0" w:space="0" w:color="auto"/>
                    <w:bottom w:val="none" w:sz="0" w:space="0" w:color="auto"/>
                    <w:right w:val="none" w:sz="0" w:space="0" w:color="auto"/>
                  </w:divBdr>
                  <w:divsChild>
                    <w:div w:id="731082354">
                      <w:marLeft w:val="0"/>
                      <w:marRight w:val="0"/>
                      <w:marTop w:val="0"/>
                      <w:marBottom w:val="0"/>
                      <w:divBdr>
                        <w:top w:val="none" w:sz="0" w:space="0" w:color="auto"/>
                        <w:left w:val="none" w:sz="0" w:space="0" w:color="auto"/>
                        <w:bottom w:val="none" w:sz="0" w:space="0" w:color="auto"/>
                        <w:right w:val="none" w:sz="0" w:space="0" w:color="auto"/>
                      </w:divBdr>
                    </w:div>
                  </w:divsChild>
                </w:div>
                <w:div w:id="906844248">
                  <w:marLeft w:val="0"/>
                  <w:marRight w:val="0"/>
                  <w:marTop w:val="0"/>
                  <w:marBottom w:val="0"/>
                  <w:divBdr>
                    <w:top w:val="none" w:sz="0" w:space="0" w:color="auto"/>
                    <w:left w:val="none" w:sz="0" w:space="0" w:color="auto"/>
                    <w:bottom w:val="none" w:sz="0" w:space="0" w:color="auto"/>
                    <w:right w:val="none" w:sz="0" w:space="0" w:color="auto"/>
                  </w:divBdr>
                  <w:divsChild>
                    <w:div w:id="1787118391">
                      <w:marLeft w:val="0"/>
                      <w:marRight w:val="0"/>
                      <w:marTop w:val="0"/>
                      <w:marBottom w:val="0"/>
                      <w:divBdr>
                        <w:top w:val="none" w:sz="0" w:space="0" w:color="auto"/>
                        <w:left w:val="none" w:sz="0" w:space="0" w:color="auto"/>
                        <w:bottom w:val="none" w:sz="0" w:space="0" w:color="auto"/>
                        <w:right w:val="none" w:sz="0" w:space="0" w:color="auto"/>
                      </w:divBdr>
                    </w:div>
                  </w:divsChild>
                </w:div>
                <w:div w:id="1059942407">
                  <w:marLeft w:val="0"/>
                  <w:marRight w:val="0"/>
                  <w:marTop w:val="0"/>
                  <w:marBottom w:val="0"/>
                  <w:divBdr>
                    <w:top w:val="none" w:sz="0" w:space="0" w:color="auto"/>
                    <w:left w:val="none" w:sz="0" w:space="0" w:color="auto"/>
                    <w:bottom w:val="none" w:sz="0" w:space="0" w:color="auto"/>
                    <w:right w:val="none" w:sz="0" w:space="0" w:color="auto"/>
                  </w:divBdr>
                  <w:divsChild>
                    <w:div w:id="782958740">
                      <w:marLeft w:val="0"/>
                      <w:marRight w:val="0"/>
                      <w:marTop w:val="0"/>
                      <w:marBottom w:val="0"/>
                      <w:divBdr>
                        <w:top w:val="none" w:sz="0" w:space="0" w:color="auto"/>
                        <w:left w:val="none" w:sz="0" w:space="0" w:color="auto"/>
                        <w:bottom w:val="none" w:sz="0" w:space="0" w:color="auto"/>
                        <w:right w:val="none" w:sz="0" w:space="0" w:color="auto"/>
                      </w:divBdr>
                    </w:div>
                  </w:divsChild>
                </w:div>
                <w:div w:id="1164082170">
                  <w:marLeft w:val="0"/>
                  <w:marRight w:val="0"/>
                  <w:marTop w:val="0"/>
                  <w:marBottom w:val="0"/>
                  <w:divBdr>
                    <w:top w:val="none" w:sz="0" w:space="0" w:color="auto"/>
                    <w:left w:val="none" w:sz="0" w:space="0" w:color="auto"/>
                    <w:bottom w:val="none" w:sz="0" w:space="0" w:color="auto"/>
                    <w:right w:val="none" w:sz="0" w:space="0" w:color="auto"/>
                  </w:divBdr>
                  <w:divsChild>
                    <w:div w:id="1633053555">
                      <w:marLeft w:val="0"/>
                      <w:marRight w:val="0"/>
                      <w:marTop w:val="0"/>
                      <w:marBottom w:val="0"/>
                      <w:divBdr>
                        <w:top w:val="none" w:sz="0" w:space="0" w:color="auto"/>
                        <w:left w:val="none" w:sz="0" w:space="0" w:color="auto"/>
                        <w:bottom w:val="none" w:sz="0" w:space="0" w:color="auto"/>
                        <w:right w:val="none" w:sz="0" w:space="0" w:color="auto"/>
                      </w:divBdr>
                    </w:div>
                  </w:divsChild>
                </w:div>
                <w:div w:id="1218316707">
                  <w:marLeft w:val="0"/>
                  <w:marRight w:val="0"/>
                  <w:marTop w:val="0"/>
                  <w:marBottom w:val="0"/>
                  <w:divBdr>
                    <w:top w:val="none" w:sz="0" w:space="0" w:color="auto"/>
                    <w:left w:val="none" w:sz="0" w:space="0" w:color="auto"/>
                    <w:bottom w:val="none" w:sz="0" w:space="0" w:color="auto"/>
                    <w:right w:val="none" w:sz="0" w:space="0" w:color="auto"/>
                  </w:divBdr>
                  <w:divsChild>
                    <w:div w:id="940573868">
                      <w:marLeft w:val="0"/>
                      <w:marRight w:val="0"/>
                      <w:marTop w:val="0"/>
                      <w:marBottom w:val="0"/>
                      <w:divBdr>
                        <w:top w:val="none" w:sz="0" w:space="0" w:color="auto"/>
                        <w:left w:val="none" w:sz="0" w:space="0" w:color="auto"/>
                        <w:bottom w:val="none" w:sz="0" w:space="0" w:color="auto"/>
                        <w:right w:val="none" w:sz="0" w:space="0" w:color="auto"/>
                      </w:divBdr>
                    </w:div>
                  </w:divsChild>
                </w:div>
                <w:div w:id="1302731163">
                  <w:marLeft w:val="0"/>
                  <w:marRight w:val="0"/>
                  <w:marTop w:val="0"/>
                  <w:marBottom w:val="0"/>
                  <w:divBdr>
                    <w:top w:val="none" w:sz="0" w:space="0" w:color="auto"/>
                    <w:left w:val="none" w:sz="0" w:space="0" w:color="auto"/>
                    <w:bottom w:val="none" w:sz="0" w:space="0" w:color="auto"/>
                    <w:right w:val="none" w:sz="0" w:space="0" w:color="auto"/>
                  </w:divBdr>
                  <w:divsChild>
                    <w:div w:id="1445349390">
                      <w:marLeft w:val="0"/>
                      <w:marRight w:val="0"/>
                      <w:marTop w:val="0"/>
                      <w:marBottom w:val="0"/>
                      <w:divBdr>
                        <w:top w:val="none" w:sz="0" w:space="0" w:color="auto"/>
                        <w:left w:val="none" w:sz="0" w:space="0" w:color="auto"/>
                        <w:bottom w:val="none" w:sz="0" w:space="0" w:color="auto"/>
                        <w:right w:val="none" w:sz="0" w:space="0" w:color="auto"/>
                      </w:divBdr>
                    </w:div>
                  </w:divsChild>
                </w:div>
                <w:div w:id="1327514075">
                  <w:marLeft w:val="0"/>
                  <w:marRight w:val="0"/>
                  <w:marTop w:val="0"/>
                  <w:marBottom w:val="0"/>
                  <w:divBdr>
                    <w:top w:val="none" w:sz="0" w:space="0" w:color="auto"/>
                    <w:left w:val="none" w:sz="0" w:space="0" w:color="auto"/>
                    <w:bottom w:val="none" w:sz="0" w:space="0" w:color="auto"/>
                    <w:right w:val="none" w:sz="0" w:space="0" w:color="auto"/>
                  </w:divBdr>
                  <w:divsChild>
                    <w:div w:id="1348798570">
                      <w:marLeft w:val="0"/>
                      <w:marRight w:val="0"/>
                      <w:marTop w:val="0"/>
                      <w:marBottom w:val="0"/>
                      <w:divBdr>
                        <w:top w:val="none" w:sz="0" w:space="0" w:color="auto"/>
                        <w:left w:val="none" w:sz="0" w:space="0" w:color="auto"/>
                        <w:bottom w:val="none" w:sz="0" w:space="0" w:color="auto"/>
                        <w:right w:val="none" w:sz="0" w:space="0" w:color="auto"/>
                      </w:divBdr>
                    </w:div>
                  </w:divsChild>
                </w:div>
                <w:div w:id="1446071167">
                  <w:marLeft w:val="0"/>
                  <w:marRight w:val="0"/>
                  <w:marTop w:val="0"/>
                  <w:marBottom w:val="0"/>
                  <w:divBdr>
                    <w:top w:val="none" w:sz="0" w:space="0" w:color="auto"/>
                    <w:left w:val="none" w:sz="0" w:space="0" w:color="auto"/>
                    <w:bottom w:val="none" w:sz="0" w:space="0" w:color="auto"/>
                    <w:right w:val="none" w:sz="0" w:space="0" w:color="auto"/>
                  </w:divBdr>
                  <w:divsChild>
                    <w:div w:id="1553150451">
                      <w:marLeft w:val="0"/>
                      <w:marRight w:val="0"/>
                      <w:marTop w:val="0"/>
                      <w:marBottom w:val="0"/>
                      <w:divBdr>
                        <w:top w:val="none" w:sz="0" w:space="0" w:color="auto"/>
                        <w:left w:val="none" w:sz="0" w:space="0" w:color="auto"/>
                        <w:bottom w:val="none" w:sz="0" w:space="0" w:color="auto"/>
                        <w:right w:val="none" w:sz="0" w:space="0" w:color="auto"/>
                      </w:divBdr>
                    </w:div>
                  </w:divsChild>
                </w:div>
                <w:div w:id="1516579218">
                  <w:marLeft w:val="0"/>
                  <w:marRight w:val="0"/>
                  <w:marTop w:val="0"/>
                  <w:marBottom w:val="0"/>
                  <w:divBdr>
                    <w:top w:val="none" w:sz="0" w:space="0" w:color="auto"/>
                    <w:left w:val="none" w:sz="0" w:space="0" w:color="auto"/>
                    <w:bottom w:val="none" w:sz="0" w:space="0" w:color="auto"/>
                    <w:right w:val="none" w:sz="0" w:space="0" w:color="auto"/>
                  </w:divBdr>
                  <w:divsChild>
                    <w:div w:id="418988529">
                      <w:marLeft w:val="0"/>
                      <w:marRight w:val="0"/>
                      <w:marTop w:val="0"/>
                      <w:marBottom w:val="0"/>
                      <w:divBdr>
                        <w:top w:val="none" w:sz="0" w:space="0" w:color="auto"/>
                        <w:left w:val="none" w:sz="0" w:space="0" w:color="auto"/>
                        <w:bottom w:val="none" w:sz="0" w:space="0" w:color="auto"/>
                        <w:right w:val="none" w:sz="0" w:space="0" w:color="auto"/>
                      </w:divBdr>
                    </w:div>
                  </w:divsChild>
                </w:div>
                <w:div w:id="1690136347">
                  <w:marLeft w:val="0"/>
                  <w:marRight w:val="0"/>
                  <w:marTop w:val="0"/>
                  <w:marBottom w:val="0"/>
                  <w:divBdr>
                    <w:top w:val="none" w:sz="0" w:space="0" w:color="auto"/>
                    <w:left w:val="none" w:sz="0" w:space="0" w:color="auto"/>
                    <w:bottom w:val="none" w:sz="0" w:space="0" w:color="auto"/>
                    <w:right w:val="none" w:sz="0" w:space="0" w:color="auto"/>
                  </w:divBdr>
                  <w:divsChild>
                    <w:div w:id="287511222">
                      <w:marLeft w:val="0"/>
                      <w:marRight w:val="0"/>
                      <w:marTop w:val="0"/>
                      <w:marBottom w:val="0"/>
                      <w:divBdr>
                        <w:top w:val="none" w:sz="0" w:space="0" w:color="auto"/>
                        <w:left w:val="none" w:sz="0" w:space="0" w:color="auto"/>
                        <w:bottom w:val="none" w:sz="0" w:space="0" w:color="auto"/>
                        <w:right w:val="none" w:sz="0" w:space="0" w:color="auto"/>
                      </w:divBdr>
                    </w:div>
                  </w:divsChild>
                </w:div>
                <w:div w:id="1693188527">
                  <w:marLeft w:val="0"/>
                  <w:marRight w:val="0"/>
                  <w:marTop w:val="0"/>
                  <w:marBottom w:val="0"/>
                  <w:divBdr>
                    <w:top w:val="none" w:sz="0" w:space="0" w:color="auto"/>
                    <w:left w:val="none" w:sz="0" w:space="0" w:color="auto"/>
                    <w:bottom w:val="none" w:sz="0" w:space="0" w:color="auto"/>
                    <w:right w:val="none" w:sz="0" w:space="0" w:color="auto"/>
                  </w:divBdr>
                  <w:divsChild>
                    <w:div w:id="1490512779">
                      <w:marLeft w:val="0"/>
                      <w:marRight w:val="0"/>
                      <w:marTop w:val="0"/>
                      <w:marBottom w:val="0"/>
                      <w:divBdr>
                        <w:top w:val="none" w:sz="0" w:space="0" w:color="auto"/>
                        <w:left w:val="none" w:sz="0" w:space="0" w:color="auto"/>
                        <w:bottom w:val="none" w:sz="0" w:space="0" w:color="auto"/>
                        <w:right w:val="none" w:sz="0" w:space="0" w:color="auto"/>
                      </w:divBdr>
                    </w:div>
                  </w:divsChild>
                </w:div>
                <w:div w:id="1886673445">
                  <w:marLeft w:val="0"/>
                  <w:marRight w:val="0"/>
                  <w:marTop w:val="0"/>
                  <w:marBottom w:val="0"/>
                  <w:divBdr>
                    <w:top w:val="none" w:sz="0" w:space="0" w:color="auto"/>
                    <w:left w:val="none" w:sz="0" w:space="0" w:color="auto"/>
                    <w:bottom w:val="none" w:sz="0" w:space="0" w:color="auto"/>
                    <w:right w:val="none" w:sz="0" w:space="0" w:color="auto"/>
                  </w:divBdr>
                  <w:divsChild>
                    <w:div w:id="1037320119">
                      <w:marLeft w:val="0"/>
                      <w:marRight w:val="0"/>
                      <w:marTop w:val="0"/>
                      <w:marBottom w:val="0"/>
                      <w:divBdr>
                        <w:top w:val="none" w:sz="0" w:space="0" w:color="auto"/>
                        <w:left w:val="none" w:sz="0" w:space="0" w:color="auto"/>
                        <w:bottom w:val="none" w:sz="0" w:space="0" w:color="auto"/>
                        <w:right w:val="none" w:sz="0" w:space="0" w:color="auto"/>
                      </w:divBdr>
                    </w:div>
                  </w:divsChild>
                </w:div>
                <w:div w:id="2097817912">
                  <w:marLeft w:val="0"/>
                  <w:marRight w:val="0"/>
                  <w:marTop w:val="0"/>
                  <w:marBottom w:val="0"/>
                  <w:divBdr>
                    <w:top w:val="none" w:sz="0" w:space="0" w:color="auto"/>
                    <w:left w:val="none" w:sz="0" w:space="0" w:color="auto"/>
                    <w:bottom w:val="none" w:sz="0" w:space="0" w:color="auto"/>
                    <w:right w:val="none" w:sz="0" w:space="0" w:color="auto"/>
                  </w:divBdr>
                  <w:divsChild>
                    <w:div w:id="378867166">
                      <w:marLeft w:val="0"/>
                      <w:marRight w:val="0"/>
                      <w:marTop w:val="0"/>
                      <w:marBottom w:val="0"/>
                      <w:divBdr>
                        <w:top w:val="none" w:sz="0" w:space="0" w:color="auto"/>
                        <w:left w:val="none" w:sz="0" w:space="0" w:color="auto"/>
                        <w:bottom w:val="none" w:sz="0" w:space="0" w:color="auto"/>
                        <w:right w:val="none" w:sz="0" w:space="0" w:color="auto"/>
                      </w:divBdr>
                    </w:div>
                  </w:divsChild>
                </w:div>
                <w:div w:id="2106925476">
                  <w:marLeft w:val="0"/>
                  <w:marRight w:val="0"/>
                  <w:marTop w:val="0"/>
                  <w:marBottom w:val="0"/>
                  <w:divBdr>
                    <w:top w:val="none" w:sz="0" w:space="0" w:color="auto"/>
                    <w:left w:val="none" w:sz="0" w:space="0" w:color="auto"/>
                    <w:bottom w:val="none" w:sz="0" w:space="0" w:color="auto"/>
                    <w:right w:val="none" w:sz="0" w:space="0" w:color="auto"/>
                  </w:divBdr>
                  <w:divsChild>
                    <w:div w:id="1982073683">
                      <w:marLeft w:val="0"/>
                      <w:marRight w:val="0"/>
                      <w:marTop w:val="0"/>
                      <w:marBottom w:val="0"/>
                      <w:divBdr>
                        <w:top w:val="none" w:sz="0" w:space="0" w:color="auto"/>
                        <w:left w:val="none" w:sz="0" w:space="0" w:color="auto"/>
                        <w:bottom w:val="none" w:sz="0" w:space="0" w:color="auto"/>
                        <w:right w:val="none" w:sz="0" w:space="0" w:color="auto"/>
                      </w:divBdr>
                    </w:div>
                  </w:divsChild>
                </w:div>
                <w:div w:id="2110617514">
                  <w:marLeft w:val="0"/>
                  <w:marRight w:val="0"/>
                  <w:marTop w:val="0"/>
                  <w:marBottom w:val="0"/>
                  <w:divBdr>
                    <w:top w:val="none" w:sz="0" w:space="0" w:color="auto"/>
                    <w:left w:val="none" w:sz="0" w:space="0" w:color="auto"/>
                    <w:bottom w:val="none" w:sz="0" w:space="0" w:color="auto"/>
                    <w:right w:val="none" w:sz="0" w:space="0" w:color="auto"/>
                  </w:divBdr>
                  <w:divsChild>
                    <w:div w:id="6845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12708">
          <w:marLeft w:val="0"/>
          <w:marRight w:val="0"/>
          <w:marTop w:val="0"/>
          <w:marBottom w:val="0"/>
          <w:divBdr>
            <w:top w:val="none" w:sz="0" w:space="0" w:color="auto"/>
            <w:left w:val="none" w:sz="0" w:space="0" w:color="auto"/>
            <w:bottom w:val="none" w:sz="0" w:space="0" w:color="auto"/>
            <w:right w:val="none" w:sz="0" w:space="0" w:color="auto"/>
          </w:divBdr>
        </w:div>
      </w:divsChild>
    </w:div>
    <w:div w:id="1708989688">
      <w:bodyDiv w:val="1"/>
      <w:marLeft w:val="0"/>
      <w:marRight w:val="0"/>
      <w:marTop w:val="0"/>
      <w:marBottom w:val="0"/>
      <w:divBdr>
        <w:top w:val="none" w:sz="0" w:space="0" w:color="auto"/>
        <w:left w:val="none" w:sz="0" w:space="0" w:color="auto"/>
        <w:bottom w:val="none" w:sz="0" w:space="0" w:color="auto"/>
        <w:right w:val="none" w:sz="0" w:space="0" w:color="auto"/>
      </w:divBdr>
    </w:div>
    <w:div w:id="1719668882">
      <w:bodyDiv w:val="1"/>
      <w:marLeft w:val="0"/>
      <w:marRight w:val="0"/>
      <w:marTop w:val="0"/>
      <w:marBottom w:val="0"/>
      <w:divBdr>
        <w:top w:val="none" w:sz="0" w:space="0" w:color="auto"/>
        <w:left w:val="none" w:sz="0" w:space="0" w:color="auto"/>
        <w:bottom w:val="none" w:sz="0" w:space="0" w:color="auto"/>
        <w:right w:val="none" w:sz="0" w:space="0" w:color="auto"/>
      </w:divBdr>
    </w:div>
    <w:div w:id="1720548750">
      <w:bodyDiv w:val="1"/>
      <w:marLeft w:val="0"/>
      <w:marRight w:val="0"/>
      <w:marTop w:val="0"/>
      <w:marBottom w:val="0"/>
      <w:divBdr>
        <w:top w:val="none" w:sz="0" w:space="0" w:color="auto"/>
        <w:left w:val="none" w:sz="0" w:space="0" w:color="auto"/>
        <w:bottom w:val="none" w:sz="0" w:space="0" w:color="auto"/>
        <w:right w:val="none" w:sz="0" w:space="0" w:color="auto"/>
      </w:divBdr>
      <w:divsChild>
        <w:div w:id="5787171">
          <w:marLeft w:val="0"/>
          <w:marRight w:val="0"/>
          <w:marTop w:val="0"/>
          <w:marBottom w:val="0"/>
          <w:divBdr>
            <w:top w:val="none" w:sz="0" w:space="0" w:color="auto"/>
            <w:left w:val="none" w:sz="0" w:space="0" w:color="auto"/>
            <w:bottom w:val="none" w:sz="0" w:space="0" w:color="auto"/>
            <w:right w:val="none" w:sz="0" w:space="0" w:color="auto"/>
          </w:divBdr>
        </w:div>
        <w:div w:id="97919725">
          <w:marLeft w:val="0"/>
          <w:marRight w:val="0"/>
          <w:marTop w:val="0"/>
          <w:marBottom w:val="0"/>
          <w:divBdr>
            <w:top w:val="none" w:sz="0" w:space="0" w:color="auto"/>
            <w:left w:val="none" w:sz="0" w:space="0" w:color="auto"/>
            <w:bottom w:val="none" w:sz="0" w:space="0" w:color="auto"/>
            <w:right w:val="none" w:sz="0" w:space="0" w:color="auto"/>
          </w:divBdr>
        </w:div>
        <w:div w:id="154495187">
          <w:marLeft w:val="0"/>
          <w:marRight w:val="0"/>
          <w:marTop w:val="0"/>
          <w:marBottom w:val="0"/>
          <w:divBdr>
            <w:top w:val="none" w:sz="0" w:space="0" w:color="auto"/>
            <w:left w:val="none" w:sz="0" w:space="0" w:color="auto"/>
            <w:bottom w:val="none" w:sz="0" w:space="0" w:color="auto"/>
            <w:right w:val="none" w:sz="0" w:space="0" w:color="auto"/>
          </w:divBdr>
        </w:div>
        <w:div w:id="717050131">
          <w:marLeft w:val="0"/>
          <w:marRight w:val="0"/>
          <w:marTop w:val="0"/>
          <w:marBottom w:val="0"/>
          <w:divBdr>
            <w:top w:val="none" w:sz="0" w:space="0" w:color="auto"/>
            <w:left w:val="none" w:sz="0" w:space="0" w:color="auto"/>
            <w:bottom w:val="none" w:sz="0" w:space="0" w:color="auto"/>
            <w:right w:val="none" w:sz="0" w:space="0" w:color="auto"/>
          </w:divBdr>
        </w:div>
        <w:div w:id="1289311141">
          <w:marLeft w:val="0"/>
          <w:marRight w:val="0"/>
          <w:marTop w:val="0"/>
          <w:marBottom w:val="0"/>
          <w:divBdr>
            <w:top w:val="none" w:sz="0" w:space="0" w:color="auto"/>
            <w:left w:val="none" w:sz="0" w:space="0" w:color="auto"/>
            <w:bottom w:val="none" w:sz="0" w:space="0" w:color="auto"/>
            <w:right w:val="none" w:sz="0" w:space="0" w:color="auto"/>
          </w:divBdr>
        </w:div>
        <w:div w:id="1445421156">
          <w:marLeft w:val="0"/>
          <w:marRight w:val="0"/>
          <w:marTop w:val="0"/>
          <w:marBottom w:val="0"/>
          <w:divBdr>
            <w:top w:val="none" w:sz="0" w:space="0" w:color="auto"/>
            <w:left w:val="none" w:sz="0" w:space="0" w:color="auto"/>
            <w:bottom w:val="none" w:sz="0" w:space="0" w:color="auto"/>
            <w:right w:val="none" w:sz="0" w:space="0" w:color="auto"/>
          </w:divBdr>
        </w:div>
        <w:div w:id="1480268003">
          <w:marLeft w:val="0"/>
          <w:marRight w:val="0"/>
          <w:marTop w:val="0"/>
          <w:marBottom w:val="0"/>
          <w:divBdr>
            <w:top w:val="none" w:sz="0" w:space="0" w:color="auto"/>
            <w:left w:val="none" w:sz="0" w:space="0" w:color="auto"/>
            <w:bottom w:val="none" w:sz="0" w:space="0" w:color="auto"/>
            <w:right w:val="none" w:sz="0" w:space="0" w:color="auto"/>
          </w:divBdr>
        </w:div>
        <w:div w:id="2071808455">
          <w:marLeft w:val="0"/>
          <w:marRight w:val="0"/>
          <w:marTop w:val="0"/>
          <w:marBottom w:val="0"/>
          <w:divBdr>
            <w:top w:val="none" w:sz="0" w:space="0" w:color="auto"/>
            <w:left w:val="none" w:sz="0" w:space="0" w:color="auto"/>
            <w:bottom w:val="none" w:sz="0" w:space="0" w:color="auto"/>
            <w:right w:val="none" w:sz="0" w:space="0" w:color="auto"/>
          </w:divBdr>
        </w:div>
      </w:divsChild>
    </w:div>
    <w:div w:id="1747144551">
      <w:bodyDiv w:val="1"/>
      <w:marLeft w:val="0"/>
      <w:marRight w:val="0"/>
      <w:marTop w:val="0"/>
      <w:marBottom w:val="0"/>
      <w:divBdr>
        <w:top w:val="none" w:sz="0" w:space="0" w:color="auto"/>
        <w:left w:val="none" w:sz="0" w:space="0" w:color="auto"/>
        <w:bottom w:val="none" w:sz="0" w:space="0" w:color="auto"/>
        <w:right w:val="none" w:sz="0" w:space="0" w:color="auto"/>
      </w:divBdr>
      <w:divsChild>
        <w:div w:id="166018217">
          <w:marLeft w:val="0"/>
          <w:marRight w:val="0"/>
          <w:marTop w:val="0"/>
          <w:marBottom w:val="0"/>
          <w:divBdr>
            <w:top w:val="none" w:sz="0" w:space="0" w:color="auto"/>
            <w:left w:val="none" w:sz="0" w:space="0" w:color="auto"/>
            <w:bottom w:val="none" w:sz="0" w:space="0" w:color="auto"/>
            <w:right w:val="none" w:sz="0" w:space="0" w:color="auto"/>
          </w:divBdr>
        </w:div>
        <w:div w:id="505947189">
          <w:marLeft w:val="0"/>
          <w:marRight w:val="0"/>
          <w:marTop w:val="0"/>
          <w:marBottom w:val="0"/>
          <w:divBdr>
            <w:top w:val="none" w:sz="0" w:space="0" w:color="auto"/>
            <w:left w:val="none" w:sz="0" w:space="0" w:color="auto"/>
            <w:bottom w:val="none" w:sz="0" w:space="0" w:color="auto"/>
            <w:right w:val="none" w:sz="0" w:space="0" w:color="auto"/>
          </w:divBdr>
        </w:div>
        <w:div w:id="675687640">
          <w:marLeft w:val="0"/>
          <w:marRight w:val="0"/>
          <w:marTop w:val="0"/>
          <w:marBottom w:val="0"/>
          <w:divBdr>
            <w:top w:val="none" w:sz="0" w:space="0" w:color="auto"/>
            <w:left w:val="none" w:sz="0" w:space="0" w:color="auto"/>
            <w:bottom w:val="none" w:sz="0" w:space="0" w:color="auto"/>
            <w:right w:val="none" w:sz="0" w:space="0" w:color="auto"/>
          </w:divBdr>
        </w:div>
        <w:div w:id="1261335676">
          <w:marLeft w:val="0"/>
          <w:marRight w:val="0"/>
          <w:marTop w:val="0"/>
          <w:marBottom w:val="0"/>
          <w:divBdr>
            <w:top w:val="none" w:sz="0" w:space="0" w:color="auto"/>
            <w:left w:val="none" w:sz="0" w:space="0" w:color="auto"/>
            <w:bottom w:val="none" w:sz="0" w:space="0" w:color="auto"/>
            <w:right w:val="none" w:sz="0" w:space="0" w:color="auto"/>
          </w:divBdr>
        </w:div>
        <w:div w:id="1914075228">
          <w:marLeft w:val="0"/>
          <w:marRight w:val="0"/>
          <w:marTop w:val="0"/>
          <w:marBottom w:val="0"/>
          <w:divBdr>
            <w:top w:val="none" w:sz="0" w:space="0" w:color="auto"/>
            <w:left w:val="none" w:sz="0" w:space="0" w:color="auto"/>
            <w:bottom w:val="none" w:sz="0" w:space="0" w:color="auto"/>
            <w:right w:val="none" w:sz="0" w:space="0" w:color="auto"/>
          </w:divBdr>
        </w:div>
      </w:divsChild>
    </w:div>
    <w:div w:id="1774014528">
      <w:bodyDiv w:val="1"/>
      <w:marLeft w:val="0"/>
      <w:marRight w:val="0"/>
      <w:marTop w:val="0"/>
      <w:marBottom w:val="0"/>
      <w:divBdr>
        <w:top w:val="none" w:sz="0" w:space="0" w:color="auto"/>
        <w:left w:val="none" w:sz="0" w:space="0" w:color="auto"/>
        <w:bottom w:val="none" w:sz="0" w:space="0" w:color="auto"/>
        <w:right w:val="none" w:sz="0" w:space="0" w:color="auto"/>
      </w:divBdr>
      <w:divsChild>
        <w:div w:id="896091177">
          <w:marLeft w:val="0"/>
          <w:marRight w:val="0"/>
          <w:marTop w:val="0"/>
          <w:marBottom w:val="0"/>
          <w:divBdr>
            <w:top w:val="none" w:sz="0" w:space="0" w:color="auto"/>
            <w:left w:val="none" w:sz="0" w:space="0" w:color="auto"/>
            <w:bottom w:val="none" w:sz="0" w:space="0" w:color="auto"/>
            <w:right w:val="none" w:sz="0" w:space="0" w:color="auto"/>
          </w:divBdr>
        </w:div>
        <w:div w:id="1785221899">
          <w:marLeft w:val="0"/>
          <w:marRight w:val="0"/>
          <w:marTop w:val="0"/>
          <w:marBottom w:val="0"/>
          <w:divBdr>
            <w:top w:val="none" w:sz="0" w:space="0" w:color="auto"/>
            <w:left w:val="none" w:sz="0" w:space="0" w:color="auto"/>
            <w:bottom w:val="none" w:sz="0" w:space="0" w:color="auto"/>
            <w:right w:val="none" w:sz="0" w:space="0" w:color="auto"/>
          </w:divBdr>
        </w:div>
      </w:divsChild>
    </w:div>
    <w:div w:id="1801344361">
      <w:bodyDiv w:val="1"/>
      <w:marLeft w:val="0"/>
      <w:marRight w:val="0"/>
      <w:marTop w:val="0"/>
      <w:marBottom w:val="0"/>
      <w:divBdr>
        <w:top w:val="none" w:sz="0" w:space="0" w:color="auto"/>
        <w:left w:val="none" w:sz="0" w:space="0" w:color="auto"/>
        <w:bottom w:val="none" w:sz="0" w:space="0" w:color="auto"/>
        <w:right w:val="none" w:sz="0" w:space="0" w:color="auto"/>
      </w:divBdr>
      <w:divsChild>
        <w:div w:id="3435004">
          <w:marLeft w:val="0"/>
          <w:marRight w:val="0"/>
          <w:marTop w:val="0"/>
          <w:marBottom w:val="0"/>
          <w:divBdr>
            <w:top w:val="none" w:sz="0" w:space="0" w:color="auto"/>
            <w:left w:val="none" w:sz="0" w:space="0" w:color="auto"/>
            <w:bottom w:val="none" w:sz="0" w:space="0" w:color="auto"/>
            <w:right w:val="none" w:sz="0" w:space="0" w:color="auto"/>
          </w:divBdr>
          <w:divsChild>
            <w:div w:id="516314698">
              <w:marLeft w:val="0"/>
              <w:marRight w:val="0"/>
              <w:marTop w:val="0"/>
              <w:marBottom w:val="0"/>
              <w:divBdr>
                <w:top w:val="none" w:sz="0" w:space="0" w:color="auto"/>
                <w:left w:val="none" w:sz="0" w:space="0" w:color="auto"/>
                <w:bottom w:val="none" w:sz="0" w:space="0" w:color="auto"/>
                <w:right w:val="none" w:sz="0" w:space="0" w:color="auto"/>
              </w:divBdr>
            </w:div>
          </w:divsChild>
        </w:div>
        <w:div w:id="66654432">
          <w:marLeft w:val="0"/>
          <w:marRight w:val="0"/>
          <w:marTop w:val="0"/>
          <w:marBottom w:val="0"/>
          <w:divBdr>
            <w:top w:val="none" w:sz="0" w:space="0" w:color="auto"/>
            <w:left w:val="none" w:sz="0" w:space="0" w:color="auto"/>
            <w:bottom w:val="none" w:sz="0" w:space="0" w:color="auto"/>
            <w:right w:val="none" w:sz="0" w:space="0" w:color="auto"/>
          </w:divBdr>
          <w:divsChild>
            <w:div w:id="1134911558">
              <w:marLeft w:val="0"/>
              <w:marRight w:val="0"/>
              <w:marTop w:val="0"/>
              <w:marBottom w:val="0"/>
              <w:divBdr>
                <w:top w:val="none" w:sz="0" w:space="0" w:color="auto"/>
                <w:left w:val="none" w:sz="0" w:space="0" w:color="auto"/>
                <w:bottom w:val="none" w:sz="0" w:space="0" w:color="auto"/>
                <w:right w:val="none" w:sz="0" w:space="0" w:color="auto"/>
              </w:divBdr>
            </w:div>
          </w:divsChild>
        </w:div>
        <w:div w:id="112359452">
          <w:marLeft w:val="0"/>
          <w:marRight w:val="0"/>
          <w:marTop w:val="0"/>
          <w:marBottom w:val="0"/>
          <w:divBdr>
            <w:top w:val="none" w:sz="0" w:space="0" w:color="auto"/>
            <w:left w:val="none" w:sz="0" w:space="0" w:color="auto"/>
            <w:bottom w:val="none" w:sz="0" w:space="0" w:color="auto"/>
            <w:right w:val="none" w:sz="0" w:space="0" w:color="auto"/>
          </w:divBdr>
          <w:divsChild>
            <w:div w:id="1852717657">
              <w:marLeft w:val="0"/>
              <w:marRight w:val="0"/>
              <w:marTop w:val="0"/>
              <w:marBottom w:val="0"/>
              <w:divBdr>
                <w:top w:val="none" w:sz="0" w:space="0" w:color="auto"/>
                <w:left w:val="none" w:sz="0" w:space="0" w:color="auto"/>
                <w:bottom w:val="none" w:sz="0" w:space="0" w:color="auto"/>
                <w:right w:val="none" w:sz="0" w:space="0" w:color="auto"/>
              </w:divBdr>
            </w:div>
          </w:divsChild>
        </w:div>
        <w:div w:id="113646797">
          <w:marLeft w:val="0"/>
          <w:marRight w:val="0"/>
          <w:marTop w:val="0"/>
          <w:marBottom w:val="0"/>
          <w:divBdr>
            <w:top w:val="none" w:sz="0" w:space="0" w:color="auto"/>
            <w:left w:val="none" w:sz="0" w:space="0" w:color="auto"/>
            <w:bottom w:val="none" w:sz="0" w:space="0" w:color="auto"/>
            <w:right w:val="none" w:sz="0" w:space="0" w:color="auto"/>
          </w:divBdr>
          <w:divsChild>
            <w:div w:id="1280380972">
              <w:marLeft w:val="0"/>
              <w:marRight w:val="0"/>
              <w:marTop w:val="0"/>
              <w:marBottom w:val="0"/>
              <w:divBdr>
                <w:top w:val="none" w:sz="0" w:space="0" w:color="auto"/>
                <w:left w:val="none" w:sz="0" w:space="0" w:color="auto"/>
                <w:bottom w:val="none" w:sz="0" w:space="0" w:color="auto"/>
                <w:right w:val="none" w:sz="0" w:space="0" w:color="auto"/>
              </w:divBdr>
            </w:div>
          </w:divsChild>
        </w:div>
        <w:div w:id="347220492">
          <w:marLeft w:val="0"/>
          <w:marRight w:val="0"/>
          <w:marTop w:val="0"/>
          <w:marBottom w:val="0"/>
          <w:divBdr>
            <w:top w:val="none" w:sz="0" w:space="0" w:color="auto"/>
            <w:left w:val="none" w:sz="0" w:space="0" w:color="auto"/>
            <w:bottom w:val="none" w:sz="0" w:space="0" w:color="auto"/>
            <w:right w:val="none" w:sz="0" w:space="0" w:color="auto"/>
          </w:divBdr>
          <w:divsChild>
            <w:div w:id="324480307">
              <w:marLeft w:val="0"/>
              <w:marRight w:val="0"/>
              <w:marTop w:val="0"/>
              <w:marBottom w:val="0"/>
              <w:divBdr>
                <w:top w:val="none" w:sz="0" w:space="0" w:color="auto"/>
                <w:left w:val="none" w:sz="0" w:space="0" w:color="auto"/>
                <w:bottom w:val="none" w:sz="0" w:space="0" w:color="auto"/>
                <w:right w:val="none" w:sz="0" w:space="0" w:color="auto"/>
              </w:divBdr>
            </w:div>
          </w:divsChild>
        </w:div>
        <w:div w:id="353314746">
          <w:marLeft w:val="0"/>
          <w:marRight w:val="0"/>
          <w:marTop w:val="0"/>
          <w:marBottom w:val="0"/>
          <w:divBdr>
            <w:top w:val="none" w:sz="0" w:space="0" w:color="auto"/>
            <w:left w:val="none" w:sz="0" w:space="0" w:color="auto"/>
            <w:bottom w:val="none" w:sz="0" w:space="0" w:color="auto"/>
            <w:right w:val="none" w:sz="0" w:space="0" w:color="auto"/>
          </w:divBdr>
          <w:divsChild>
            <w:div w:id="1708990206">
              <w:marLeft w:val="0"/>
              <w:marRight w:val="0"/>
              <w:marTop w:val="0"/>
              <w:marBottom w:val="0"/>
              <w:divBdr>
                <w:top w:val="none" w:sz="0" w:space="0" w:color="auto"/>
                <w:left w:val="none" w:sz="0" w:space="0" w:color="auto"/>
                <w:bottom w:val="none" w:sz="0" w:space="0" w:color="auto"/>
                <w:right w:val="none" w:sz="0" w:space="0" w:color="auto"/>
              </w:divBdr>
            </w:div>
          </w:divsChild>
        </w:div>
        <w:div w:id="435441841">
          <w:marLeft w:val="0"/>
          <w:marRight w:val="0"/>
          <w:marTop w:val="0"/>
          <w:marBottom w:val="0"/>
          <w:divBdr>
            <w:top w:val="none" w:sz="0" w:space="0" w:color="auto"/>
            <w:left w:val="none" w:sz="0" w:space="0" w:color="auto"/>
            <w:bottom w:val="none" w:sz="0" w:space="0" w:color="auto"/>
            <w:right w:val="none" w:sz="0" w:space="0" w:color="auto"/>
          </w:divBdr>
          <w:divsChild>
            <w:div w:id="212815785">
              <w:marLeft w:val="0"/>
              <w:marRight w:val="0"/>
              <w:marTop w:val="0"/>
              <w:marBottom w:val="0"/>
              <w:divBdr>
                <w:top w:val="none" w:sz="0" w:space="0" w:color="auto"/>
                <w:left w:val="none" w:sz="0" w:space="0" w:color="auto"/>
                <w:bottom w:val="none" w:sz="0" w:space="0" w:color="auto"/>
                <w:right w:val="none" w:sz="0" w:space="0" w:color="auto"/>
              </w:divBdr>
            </w:div>
          </w:divsChild>
        </w:div>
        <w:div w:id="635065061">
          <w:marLeft w:val="0"/>
          <w:marRight w:val="0"/>
          <w:marTop w:val="0"/>
          <w:marBottom w:val="0"/>
          <w:divBdr>
            <w:top w:val="none" w:sz="0" w:space="0" w:color="auto"/>
            <w:left w:val="none" w:sz="0" w:space="0" w:color="auto"/>
            <w:bottom w:val="none" w:sz="0" w:space="0" w:color="auto"/>
            <w:right w:val="none" w:sz="0" w:space="0" w:color="auto"/>
          </w:divBdr>
          <w:divsChild>
            <w:div w:id="783232264">
              <w:marLeft w:val="0"/>
              <w:marRight w:val="0"/>
              <w:marTop w:val="0"/>
              <w:marBottom w:val="0"/>
              <w:divBdr>
                <w:top w:val="none" w:sz="0" w:space="0" w:color="auto"/>
                <w:left w:val="none" w:sz="0" w:space="0" w:color="auto"/>
                <w:bottom w:val="none" w:sz="0" w:space="0" w:color="auto"/>
                <w:right w:val="none" w:sz="0" w:space="0" w:color="auto"/>
              </w:divBdr>
            </w:div>
          </w:divsChild>
        </w:div>
        <w:div w:id="1010453157">
          <w:marLeft w:val="0"/>
          <w:marRight w:val="0"/>
          <w:marTop w:val="0"/>
          <w:marBottom w:val="0"/>
          <w:divBdr>
            <w:top w:val="none" w:sz="0" w:space="0" w:color="auto"/>
            <w:left w:val="none" w:sz="0" w:space="0" w:color="auto"/>
            <w:bottom w:val="none" w:sz="0" w:space="0" w:color="auto"/>
            <w:right w:val="none" w:sz="0" w:space="0" w:color="auto"/>
          </w:divBdr>
          <w:divsChild>
            <w:div w:id="189490088">
              <w:marLeft w:val="0"/>
              <w:marRight w:val="0"/>
              <w:marTop w:val="0"/>
              <w:marBottom w:val="0"/>
              <w:divBdr>
                <w:top w:val="none" w:sz="0" w:space="0" w:color="auto"/>
                <w:left w:val="none" w:sz="0" w:space="0" w:color="auto"/>
                <w:bottom w:val="none" w:sz="0" w:space="0" w:color="auto"/>
                <w:right w:val="none" w:sz="0" w:space="0" w:color="auto"/>
              </w:divBdr>
            </w:div>
          </w:divsChild>
        </w:div>
        <w:div w:id="1422331968">
          <w:marLeft w:val="0"/>
          <w:marRight w:val="0"/>
          <w:marTop w:val="0"/>
          <w:marBottom w:val="0"/>
          <w:divBdr>
            <w:top w:val="none" w:sz="0" w:space="0" w:color="auto"/>
            <w:left w:val="none" w:sz="0" w:space="0" w:color="auto"/>
            <w:bottom w:val="none" w:sz="0" w:space="0" w:color="auto"/>
            <w:right w:val="none" w:sz="0" w:space="0" w:color="auto"/>
          </w:divBdr>
          <w:divsChild>
            <w:div w:id="1072266905">
              <w:marLeft w:val="0"/>
              <w:marRight w:val="0"/>
              <w:marTop w:val="0"/>
              <w:marBottom w:val="0"/>
              <w:divBdr>
                <w:top w:val="none" w:sz="0" w:space="0" w:color="auto"/>
                <w:left w:val="none" w:sz="0" w:space="0" w:color="auto"/>
                <w:bottom w:val="none" w:sz="0" w:space="0" w:color="auto"/>
                <w:right w:val="none" w:sz="0" w:space="0" w:color="auto"/>
              </w:divBdr>
            </w:div>
          </w:divsChild>
        </w:div>
        <w:div w:id="1440444110">
          <w:marLeft w:val="0"/>
          <w:marRight w:val="0"/>
          <w:marTop w:val="0"/>
          <w:marBottom w:val="0"/>
          <w:divBdr>
            <w:top w:val="none" w:sz="0" w:space="0" w:color="auto"/>
            <w:left w:val="none" w:sz="0" w:space="0" w:color="auto"/>
            <w:bottom w:val="none" w:sz="0" w:space="0" w:color="auto"/>
            <w:right w:val="none" w:sz="0" w:space="0" w:color="auto"/>
          </w:divBdr>
          <w:divsChild>
            <w:div w:id="104889291">
              <w:marLeft w:val="0"/>
              <w:marRight w:val="0"/>
              <w:marTop w:val="0"/>
              <w:marBottom w:val="0"/>
              <w:divBdr>
                <w:top w:val="none" w:sz="0" w:space="0" w:color="auto"/>
                <w:left w:val="none" w:sz="0" w:space="0" w:color="auto"/>
                <w:bottom w:val="none" w:sz="0" w:space="0" w:color="auto"/>
                <w:right w:val="none" w:sz="0" w:space="0" w:color="auto"/>
              </w:divBdr>
            </w:div>
          </w:divsChild>
        </w:div>
        <w:div w:id="1534997978">
          <w:marLeft w:val="0"/>
          <w:marRight w:val="0"/>
          <w:marTop w:val="0"/>
          <w:marBottom w:val="0"/>
          <w:divBdr>
            <w:top w:val="none" w:sz="0" w:space="0" w:color="auto"/>
            <w:left w:val="none" w:sz="0" w:space="0" w:color="auto"/>
            <w:bottom w:val="none" w:sz="0" w:space="0" w:color="auto"/>
            <w:right w:val="none" w:sz="0" w:space="0" w:color="auto"/>
          </w:divBdr>
          <w:divsChild>
            <w:div w:id="103892375">
              <w:marLeft w:val="0"/>
              <w:marRight w:val="0"/>
              <w:marTop w:val="0"/>
              <w:marBottom w:val="0"/>
              <w:divBdr>
                <w:top w:val="none" w:sz="0" w:space="0" w:color="auto"/>
                <w:left w:val="none" w:sz="0" w:space="0" w:color="auto"/>
                <w:bottom w:val="none" w:sz="0" w:space="0" w:color="auto"/>
                <w:right w:val="none" w:sz="0" w:space="0" w:color="auto"/>
              </w:divBdr>
            </w:div>
          </w:divsChild>
        </w:div>
        <w:div w:id="1538854769">
          <w:marLeft w:val="0"/>
          <w:marRight w:val="0"/>
          <w:marTop w:val="0"/>
          <w:marBottom w:val="0"/>
          <w:divBdr>
            <w:top w:val="none" w:sz="0" w:space="0" w:color="auto"/>
            <w:left w:val="none" w:sz="0" w:space="0" w:color="auto"/>
            <w:bottom w:val="none" w:sz="0" w:space="0" w:color="auto"/>
            <w:right w:val="none" w:sz="0" w:space="0" w:color="auto"/>
          </w:divBdr>
          <w:divsChild>
            <w:div w:id="1685009484">
              <w:marLeft w:val="0"/>
              <w:marRight w:val="0"/>
              <w:marTop w:val="0"/>
              <w:marBottom w:val="0"/>
              <w:divBdr>
                <w:top w:val="none" w:sz="0" w:space="0" w:color="auto"/>
                <w:left w:val="none" w:sz="0" w:space="0" w:color="auto"/>
                <w:bottom w:val="none" w:sz="0" w:space="0" w:color="auto"/>
                <w:right w:val="none" w:sz="0" w:space="0" w:color="auto"/>
              </w:divBdr>
            </w:div>
          </w:divsChild>
        </w:div>
        <w:div w:id="1735154281">
          <w:marLeft w:val="0"/>
          <w:marRight w:val="0"/>
          <w:marTop w:val="0"/>
          <w:marBottom w:val="0"/>
          <w:divBdr>
            <w:top w:val="none" w:sz="0" w:space="0" w:color="auto"/>
            <w:left w:val="none" w:sz="0" w:space="0" w:color="auto"/>
            <w:bottom w:val="none" w:sz="0" w:space="0" w:color="auto"/>
            <w:right w:val="none" w:sz="0" w:space="0" w:color="auto"/>
          </w:divBdr>
          <w:divsChild>
            <w:div w:id="2046715917">
              <w:marLeft w:val="0"/>
              <w:marRight w:val="0"/>
              <w:marTop w:val="0"/>
              <w:marBottom w:val="0"/>
              <w:divBdr>
                <w:top w:val="none" w:sz="0" w:space="0" w:color="auto"/>
                <w:left w:val="none" w:sz="0" w:space="0" w:color="auto"/>
                <w:bottom w:val="none" w:sz="0" w:space="0" w:color="auto"/>
                <w:right w:val="none" w:sz="0" w:space="0" w:color="auto"/>
              </w:divBdr>
            </w:div>
          </w:divsChild>
        </w:div>
        <w:div w:id="1792017326">
          <w:marLeft w:val="0"/>
          <w:marRight w:val="0"/>
          <w:marTop w:val="0"/>
          <w:marBottom w:val="0"/>
          <w:divBdr>
            <w:top w:val="none" w:sz="0" w:space="0" w:color="auto"/>
            <w:left w:val="none" w:sz="0" w:space="0" w:color="auto"/>
            <w:bottom w:val="none" w:sz="0" w:space="0" w:color="auto"/>
            <w:right w:val="none" w:sz="0" w:space="0" w:color="auto"/>
          </w:divBdr>
          <w:divsChild>
            <w:div w:id="1775705696">
              <w:marLeft w:val="0"/>
              <w:marRight w:val="0"/>
              <w:marTop w:val="0"/>
              <w:marBottom w:val="0"/>
              <w:divBdr>
                <w:top w:val="none" w:sz="0" w:space="0" w:color="auto"/>
                <w:left w:val="none" w:sz="0" w:space="0" w:color="auto"/>
                <w:bottom w:val="none" w:sz="0" w:space="0" w:color="auto"/>
                <w:right w:val="none" w:sz="0" w:space="0" w:color="auto"/>
              </w:divBdr>
            </w:div>
          </w:divsChild>
        </w:div>
        <w:div w:id="1868177280">
          <w:marLeft w:val="0"/>
          <w:marRight w:val="0"/>
          <w:marTop w:val="0"/>
          <w:marBottom w:val="0"/>
          <w:divBdr>
            <w:top w:val="none" w:sz="0" w:space="0" w:color="auto"/>
            <w:left w:val="none" w:sz="0" w:space="0" w:color="auto"/>
            <w:bottom w:val="none" w:sz="0" w:space="0" w:color="auto"/>
            <w:right w:val="none" w:sz="0" w:space="0" w:color="auto"/>
          </w:divBdr>
          <w:divsChild>
            <w:div w:id="1933202507">
              <w:marLeft w:val="0"/>
              <w:marRight w:val="0"/>
              <w:marTop w:val="0"/>
              <w:marBottom w:val="0"/>
              <w:divBdr>
                <w:top w:val="none" w:sz="0" w:space="0" w:color="auto"/>
                <w:left w:val="none" w:sz="0" w:space="0" w:color="auto"/>
                <w:bottom w:val="none" w:sz="0" w:space="0" w:color="auto"/>
                <w:right w:val="none" w:sz="0" w:space="0" w:color="auto"/>
              </w:divBdr>
            </w:div>
          </w:divsChild>
        </w:div>
        <w:div w:id="2026591280">
          <w:marLeft w:val="0"/>
          <w:marRight w:val="0"/>
          <w:marTop w:val="0"/>
          <w:marBottom w:val="0"/>
          <w:divBdr>
            <w:top w:val="none" w:sz="0" w:space="0" w:color="auto"/>
            <w:left w:val="none" w:sz="0" w:space="0" w:color="auto"/>
            <w:bottom w:val="none" w:sz="0" w:space="0" w:color="auto"/>
            <w:right w:val="none" w:sz="0" w:space="0" w:color="auto"/>
          </w:divBdr>
          <w:divsChild>
            <w:div w:id="1902909048">
              <w:marLeft w:val="0"/>
              <w:marRight w:val="0"/>
              <w:marTop w:val="0"/>
              <w:marBottom w:val="0"/>
              <w:divBdr>
                <w:top w:val="none" w:sz="0" w:space="0" w:color="auto"/>
                <w:left w:val="none" w:sz="0" w:space="0" w:color="auto"/>
                <w:bottom w:val="none" w:sz="0" w:space="0" w:color="auto"/>
                <w:right w:val="none" w:sz="0" w:space="0" w:color="auto"/>
              </w:divBdr>
            </w:div>
          </w:divsChild>
        </w:div>
        <w:div w:id="2055306827">
          <w:marLeft w:val="0"/>
          <w:marRight w:val="0"/>
          <w:marTop w:val="0"/>
          <w:marBottom w:val="0"/>
          <w:divBdr>
            <w:top w:val="none" w:sz="0" w:space="0" w:color="auto"/>
            <w:left w:val="none" w:sz="0" w:space="0" w:color="auto"/>
            <w:bottom w:val="none" w:sz="0" w:space="0" w:color="auto"/>
            <w:right w:val="none" w:sz="0" w:space="0" w:color="auto"/>
          </w:divBdr>
          <w:divsChild>
            <w:div w:id="788940538">
              <w:marLeft w:val="0"/>
              <w:marRight w:val="0"/>
              <w:marTop w:val="0"/>
              <w:marBottom w:val="0"/>
              <w:divBdr>
                <w:top w:val="none" w:sz="0" w:space="0" w:color="auto"/>
                <w:left w:val="none" w:sz="0" w:space="0" w:color="auto"/>
                <w:bottom w:val="none" w:sz="0" w:space="0" w:color="auto"/>
                <w:right w:val="none" w:sz="0" w:space="0" w:color="auto"/>
              </w:divBdr>
            </w:div>
          </w:divsChild>
        </w:div>
        <w:div w:id="2068530817">
          <w:marLeft w:val="0"/>
          <w:marRight w:val="0"/>
          <w:marTop w:val="0"/>
          <w:marBottom w:val="0"/>
          <w:divBdr>
            <w:top w:val="none" w:sz="0" w:space="0" w:color="auto"/>
            <w:left w:val="none" w:sz="0" w:space="0" w:color="auto"/>
            <w:bottom w:val="none" w:sz="0" w:space="0" w:color="auto"/>
            <w:right w:val="none" w:sz="0" w:space="0" w:color="auto"/>
          </w:divBdr>
          <w:divsChild>
            <w:div w:id="935552807">
              <w:marLeft w:val="0"/>
              <w:marRight w:val="0"/>
              <w:marTop w:val="0"/>
              <w:marBottom w:val="0"/>
              <w:divBdr>
                <w:top w:val="none" w:sz="0" w:space="0" w:color="auto"/>
                <w:left w:val="none" w:sz="0" w:space="0" w:color="auto"/>
                <w:bottom w:val="none" w:sz="0" w:space="0" w:color="auto"/>
                <w:right w:val="none" w:sz="0" w:space="0" w:color="auto"/>
              </w:divBdr>
            </w:div>
          </w:divsChild>
        </w:div>
        <w:div w:id="2112820454">
          <w:marLeft w:val="0"/>
          <w:marRight w:val="0"/>
          <w:marTop w:val="0"/>
          <w:marBottom w:val="0"/>
          <w:divBdr>
            <w:top w:val="none" w:sz="0" w:space="0" w:color="auto"/>
            <w:left w:val="none" w:sz="0" w:space="0" w:color="auto"/>
            <w:bottom w:val="none" w:sz="0" w:space="0" w:color="auto"/>
            <w:right w:val="none" w:sz="0" w:space="0" w:color="auto"/>
          </w:divBdr>
          <w:divsChild>
            <w:div w:id="871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2522">
      <w:bodyDiv w:val="1"/>
      <w:marLeft w:val="0"/>
      <w:marRight w:val="0"/>
      <w:marTop w:val="0"/>
      <w:marBottom w:val="0"/>
      <w:divBdr>
        <w:top w:val="none" w:sz="0" w:space="0" w:color="auto"/>
        <w:left w:val="none" w:sz="0" w:space="0" w:color="auto"/>
        <w:bottom w:val="none" w:sz="0" w:space="0" w:color="auto"/>
        <w:right w:val="none" w:sz="0" w:space="0" w:color="auto"/>
      </w:divBdr>
    </w:div>
    <w:div w:id="1819565146">
      <w:bodyDiv w:val="1"/>
      <w:marLeft w:val="0"/>
      <w:marRight w:val="0"/>
      <w:marTop w:val="0"/>
      <w:marBottom w:val="0"/>
      <w:divBdr>
        <w:top w:val="none" w:sz="0" w:space="0" w:color="auto"/>
        <w:left w:val="none" w:sz="0" w:space="0" w:color="auto"/>
        <w:bottom w:val="none" w:sz="0" w:space="0" w:color="auto"/>
        <w:right w:val="none" w:sz="0" w:space="0" w:color="auto"/>
      </w:divBdr>
      <w:divsChild>
        <w:div w:id="178663587">
          <w:marLeft w:val="0"/>
          <w:marRight w:val="0"/>
          <w:marTop w:val="0"/>
          <w:marBottom w:val="0"/>
          <w:divBdr>
            <w:top w:val="none" w:sz="0" w:space="0" w:color="auto"/>
            <w:left w:val="none" w:sz="0" w:space="0" w:color="auto"/>
            <w:bottom w:val="none" w:sz="0" w:space="0" w:color="auto"/>
            <w:right w:val="none" w:sz="0" w:space="0" w:color="auto"/>
          </w:divBdr>
        </w:div>
        <w:div w:id="1859539866">
          <w:marLeft w:val="0"/>
          <w:marRight w:val="0"/>
          <w:marTop w:val="0"/>
          <w:marBottom w:val="0"/>
          <w:divBdr>
            <w:top w:val="none" w:sz="0" w:space="0" w:color="auto"/>
            <w:left w:val="none" w:sz="0" w:space="0" w:color="auto"/>
            <w:bottom w:val="none" w:sz="0" w:space="0" w:color="auto"/>
            <w:right w:val="none" w:sz="0" w:space="0" w:color="auto"/>
          </w:divBdr>
          <w:divsChild>
            <w:div w:id="209848930">
              <w:marLeft w:val="0"/>
              <w:marRight w:val="0"/>
              <w:marTop w:val="30"/>
              <w:marBottom w:val="30"/>
              <w:divBdr>
                <w:top w:val="none" w:sz="0" w:space="0" w:color="auto"/>
                <w:left w:val="none" w:sz="0" w:space="0" w:color="auto"/>
                <w:bottom w:val="none" w:sz="0" w:space="0" w:color="auto"/>
                <w:right w:val="none" w:sz="0" w:space="0" w:color="auto"/>
              </w:divBdr>
              <w:divsChild>
                <w:div w:id="25984625">
                  <w:marLeft w:val="0"/>
                  <w:marRight w:val="0"/>
                  <w:marTop w:val="0"/>
                  <w:marBottom w:val="0"/>
                  <w:divBdr>
                    <w:top w:val="none" w:sz="0" w:space="0" w:color="auto"/>
                    <w:left w:val="none" w:sz="0" w:space="0" w:color="auto"/>
                    <w:bottom w:val="none" w:sz="0" w:space="0" w:color="auto"/>
                    <w:right w:val="none" w:sz="0" w:space="0" w:color="auto"/>
                  </w:divBdr>
                  <w:divsChild>
                    <w:div w:id="1311983467">
                      <w:marLeft w:val="0"/>
                      <w:marRight w:val="0"/>
                      <w:marTop w:val="0"/>
                      <w:marBottom w:val="0"/>
                      <w:divBdr>
                        <w:top w:val="none" w:sz="0" w:space="0" w:color="auto"/>
                        <w:left w:val="none" w:sz="0" w:space="0" w:color="auto"/>
                        <w:bottom w:val="none" w:sz="0" w:space="0" w:color="auto"/>
                        <w:right w:val="none" w:sz="0" w:space="0" w:color="auto"/>
                      </w:divBdr>
                    </w:div>
                  </w:divsChild>
                </w:div>
                <w:div w:id="141703026">
                  <w:marLeft w:val="0"/>
                  <w:marRight w:val="0"/>
                  <w:marTop w:val="0"/>
                  <w:marBottom w:val="0"/>
                  <w:divBdr>
                    <w:top w:val="none" w:sz="0" w:space="0" w:color="auto"/>
                    <w:left w:val="none" w:sz="0" w:space="0" w:color="auto"/>
                    <w:bottom w:val="none" w:sz="0" w:space="0" w:color="auto"/>
                    <w:right w:val="none" w:sz="0" w:space="0" w:color="auto"/>
                  </w:divBdr>
                  <w:divsChild>
                    <w:div w:id="634145544">
                      <w:marLeft w:val="0"/>
                      <w:marRight w:val="0"/>
                      <w:marTop w:val="0"/>
                      <w:marBottom w:val="0"/>
                      <w:divBdr>
                        <w:top w:val="none" w:sz="0" w:space="0" w:color="auto"/>
                        <w:left w:val="none" w:sz="0" w:space="0" w:color="auto"/>
                        <w:bottom w:val="none" w:sz="0" w:space="0" w:color="auto"/>
                        <w:right w:val="none" w:sz="0" w:space="0" w:color="auto"/>
                      </w:divBdr>
                    </w:div>
                  </w:divsChild>
                </w:div>
                <w:div w:id="542444876">
                  <w:marLeft w:val="0"/>
                  <w:marRight w:val="0"/>
                  <w:marTop w:val="0"/>
                  <w:marBottom w:val="0"/>
                  <w:divBdr>
                    <w:top w:val="none" w:sz="0" w:space="0" w:color="auto"/>
                    <w:left w:val="none" w:sz="0" w:space="0" w:color="auto"/>
                    <w:bottom w:val="none" w:sz="0" w:space="0" w:color="auto"/>
                    <w:right w:val="none" w:sz="0" w:space="0" w:color="auto"/>
                  </w:divBdr>
                  <w:divsChild>
                    <w:div w:id="2101439980">
                      <w:marLeft w:val="0"/>
                      <w:marRight w:val="0"/>
                      <w:marTop w:val="0"/>
                      <w:marBottom w:val="0"/>
                      <w:divBdr>
                        <w:top w:val="none" w:sz="0" w:space="0" w:color="auto"/>
                        <w:left w:val="none" w:sz="0" w:space="0" w:color="auto"/>
                        <w:bottom w:val="none" w:sz="0" w:space="0" w:color="auto"/>
                        <w:right w:val="none" w:sz="0" w:space="0" w:color="auto"/>
                      </w:divBdr>
                    </w:div>
                  </w:divsChild>
                </w:div>
                <w:div w:id="931010812">
                  <w:marLeft w:val="0"/>
                  <w:marRight w:val="0"/>
                  <w:marTop w:val="0"/>
                  <w:marBottom w:val="0"/>
                  <w:divBdr>
                    <w:top w:val="none" w:sz="0" w:space="0" w:color="auto"/>
                    <w:left w:val="none" w:sz="0" w:space="0" w:color="auto"/>
                    <w:bottom w:val="none" w:sz="0" w:space="0" w:color="auto"/>
                    <w:right w:val="none" w:sz="0" w:space="0" w:color="auto"/>
                  </w:divBdr>
                  <w:divsChild>
                    <w:div w:id="529147675">
                      <w:marLeft w:val="0"/>
                      <w:marRight w:val="0"/>
                      <w:marTop w:val="0"/>
                      <w:marBottom w:val="0"/>
                      <w:divBdr>
                        <w:top w:val="none" w:sz="0" w:space="0" w:color="auto"/>
                        <w:left w:val="none" w:sz="0" w:space="0" w:color="auto"/>
                        <w:bottom w:val="none" w:sz="0" w:space="0" w:color="auto"/>
                        <w:right w:val="none" w:sz="0" w:space="0" w:color="auto"/>
                      </w:divBdr>
                    </w:div>
                  </w:divsChild>
                </w:div>
                <w:div w:id="1029723847">
                  <w:marLeft w:val="0"/>
                  <w:marRight w:val="0"/>
                  <w:marTop w:val="0"/>
                  <w:marBottom w:val="0"/>
                  <w:divBdr>
                    <w:top w:val="none" w:sz="0" w:space="0" w:color="auto"/>
                    <w:left w:val="none" w:sz="0" w:space="0" w:color="auto"/>
                    <w:bottom w:val="none" w:sz="0" w:space="0" w:color="auto"/>
                    <w:right w:val="none" w:sz="0" w:space="0" w:color="auto"/>
                  </w:divBdr>
                  <w:divsChild>
                    <w:div w:id="898125821">
                      <w:marLeft w:val="0"/>
                      <w:marRight w:val="0"/>
                      <w:marTop w:val="0"/>
                      <w:marBottom w:val="0"/>
                      <w:divBdr>
                        <w:top w:val="none" w:sz="0" w:space="0" w:color="auto"/>
                        <w:left w:val="none" w:sz="0" w:space="0" w:color="auto"/>
                        <w:bottom w:val="none" w:sz="0" w:space="0" w:color="auto"/>
                        <w:right w:val="none" w:sz="0" w:space="0" w:color="auto"/>
                      </w:divBdr>
                    </w:div>
                  </w:divsChild>
                </w:div>
                <w:div w:id="1049301625">
                  <w:marLeft w:val="0"/>
                  <w:marRight w:val="0"/>
                  <w:marTop w:val="0"/>
                  <w:marBottom w:val="0"/>
                  <w:divBdr>
                    <w:top w:val="none" w:sz="0" w:space="0" w:color="auto"/>
                    <w:left w:val="none" w:sz="0" w:space="0" w:color="auto"/>
                    <w:bottom w:val="none" w:sz="0" w:space="0" w:color="auto"/>
                    <w:right w:val="none" w:sz="0" w:space="0" w:color="auto"/>
                  </w:divBdr>
                  <w:divsChild>
                    <w:div w:id="1777139737">
                      <w:marLeft w:val="0"/>
                      <w:marRight w:val="0"/>
                      <w:marTop w:val="0"/>
                      <w:marBottom w:val="0"/>
                      <w:divBdr>
                        <w:top w:val="none" w:sz="0" w:space="0" w:color="auto"/>
                        <w:left w:val="none" w:sz="0" w:space="0" w:color="auto"/>
                        <w:bottom w:val="none" w:sz="0" w:space="0" w:color="auto"/>
                        <w:right w:val="none" w:sz="0" w:space="0" w:color="auto"/>
                      </w:divBdr>
                    </w:div>
                  </w:divsChild>
                </w:div>
                <w:div w:id="1076130476">
                  <w:marLeft w:val="0"/>
                  <w:marRight w:val="0"/>
                  <w:marTop w:val="0"/>
                  <w:marBottom w:val="0"/>
                  <w:divBdr>
                    <w:top w:val="none" w:sz="0" w:space="0" w:color="auto"/>
                    <w:left w:val="none" w:sz="0" w:space="0" w:color="auto"/>
                    <w:bottom w:val="none" w:sz="0" w:space="0" w:color="auto"/>
                    <w:right w:val="none" w:sz="0" w:space="0" w:color="auto"/>
                  </w:divBdr>
                  <w:divsChild>
                    <w:div w:id="962925307">
                      <w:marLeft w:val="0"/>
                      <w:marRight w:val="0"/>
                      <w:marTop w:val="0"/>
                      <w:marBottom w:val="0"/>
                      <w:divBdr>
                        <w:top w:val="none" w:sz="0" w:space="0" w:color="auto"/>
                        <w:left w:val="none" w:sz="0" w:space="0" w:color="auto"/>
                        <w:bottom w:val="none" w:sz="0" w:space="0" w:color="auto"/>
                        <w:right w:val="none" w:sz="0" w:space="0" w:color="auto"/>
                      </w:divBdr>
                    </w:div>
                  </w:divsChild>
                </w:div>
                <w:div w:id="1429158073">
                  <w:marLeft w:val="0"/>
                  <w:marRight w:val="0"/>
                  <w:marTop w:val="0"/>
                  <w:marBottom w:val="0"/>
                  <w:divBdr>
                    <w:top w:val="none" w:sz="0" w:space="0" w:color="auto"/>
                    <w:left w:val="none" w:sz="0" w:space="0" w:color="auto"/>
                    <w:bottom w:val="none" w:sz="0" w:space="0" w:color="auto"/>
                    <w:right w:val="none" w:sz="0" w:space="0" w:color="auto"/>
                  </w:divBdr>
                  <w:divsChild>
                    <w:div w:id="1490753737">
                      <w:marLeft w:val="0"/>
                      <w:marRight w:val="0"/>
                      <w:marTop w:val="0"/>
                      <w:marBottom w:val="0"/>
                      <w:divBdr>
                        <w:top w:val="none" w:sz="0" w:space="0" w:color="auto"/>
                        <w:left w:val="none" w:sz="0" w:space="0" w:color="auto"/>
                        <w:bottom w:val="none" w:sz="0" w:space="0" w:color="auto"/>
                        <w:right w:val="none" w:sz="0" w:space="0" w:color="auto"/>
                      </w:divBdr>
                    </w:div>
                  </w:divsChild>
                </w:div>
                <w:div w:id="1462458516">
                  <w:marLeft w:val="0"/>
                  <w:marRight w:val="0"/>
                  <w:marTop w:val="0"/>
                  <w:marBottom w:val="0"/>
                  <w:divBdr>
                    <w:top w:val="none" w:sz="0" w:space="0" w:color="auto"/>
                    <w:left w:val="none" w:sz="0" w:space="0" w:color="auto"/>
                    <w:bottom w:val="none" w:sz="0" w:space="0" w:color="auto"/>
                    <w:right w:val="none" w:sz="0" w:space="0" w:color="auto"/>
                  </w:divBdr>
                  <w:divsChild>
                    <w:div w:id="6446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7563">
          <w:marLeft w:val="0"/>
          <w:marRight w:val="0"/>
          <w:marTop w:val="0"/>
          <w:marBottom w:val="0"/>
          <w:divBdr>
            <w:top w:val="none" w:sz="0" w:space="0" w:color="auto"/>
            <w:left w:val="none" w:sz="0" w:space="0" w:color="auto"/>
            <w:bottom w:val="none" w:sz="0" w:space="0" w:color="auto"/>
            <w:right w:val="none" w:sz="0" w:space="0" w:color="auto"/>
          </w:divBdr>
        </w:div>
      </w:divsChild>
    </w:div>
    <w:div w:id="1824394117">
      <w:bodyDiv w:val="1"/>
      <w:marLeft w:val="0"/>
      <w:marRight w:val="0"/>
      <w:marTop w:val="0"/>
      <w:marBottom w:val="0"/>
      <w:divBdr>
        <w:top w:val="none" w:sz="0" w:space="0" w:color="auto"/>
        <w:left w:val="none" w:sz="0" w:space="0" w:color="auto"/>
        <w:bottom w:val="none" w:sz="0" w:space="0" w:color="auto"/>
        <w:right w:val="none" w:sz="0" w:space="0" w:color="auto"/>
      </w:divBdr>
    </w:div>
    <w:div w:id="1861967377">
      <w:bodyDiv w:val="1"/>
      <w:marLeft w:val="0"/>
      <w:marRight w:val="0"/>
      <w:marTop w:val="0"/>
      <w:marBottom w:val="0"/>
      <w:divBdr>
        <w:top w:val="none" w:sz="0" w:space="0" w:color="auto"/>
        <w:left w:val="none" w:sz="0" w:space="0" w:color="auto"/>
        <w:bottom w:val="none" w:sz="0" w:space="0" w:color="auto"/>
        <w:right w:val="none" w:sz="0" w:space="0" w:color="auto"/>
      </w:divBdr>
      <w:divsChild>
        <w:div w:id="21982507">
          <w:marLeft w:val="0"/>
          <w:marRight w:val="0"/>
          <w:marTop w:val="0"/>
          <w:marBottom w:val="0"/>
          <w:divBdr>
            <w:top w:val="none" w:sz="0" w:space="0" w:color="auto"/>
            <w:left w:val="none" w:sz="0" w:space="0" w:color="auto"/>
            <w:bottom w:val="none" w:sz="0" w:space="0" w:color="auto"/>
            <w:right w:val="none" w:sz="0" w:space="0" w:color="auto"/>
          </w:divBdr>
        </w:div>
        <w:div w:id="274676580">
          <w:marLeft w:val="0"/>
          <w:marRight w:val="0"/>
          <w:marTop w:val="0"/>
          <w:marBottom w:val="0"/>
          <w:divBdr>
            <w:top w:val="none" w:sz="0" w:space="0" w:color="auto"/>
            <w:left w:val="none" w:sz="0" w:space="0" w:color="auto"/>
            <w:bottom w:val="none" w:sz="0" w:space="0" w:color="auto"/>
            <w:right w:val="none" w:sz="0" w:space="0" w:color="auto"/>
          </w:divBdr>
        </w:div>
        <w:div w:id="369649687">
          <w:marLeft w:val="0"/>
          <w:marRight w:val="0"/>
          <w:marTop w:val="0"/>
          <w:marBottom w:val="0"/>
          <w:divBdr>
            <w:top w:val="none" w:sz="0" w:space="0" w:color="auto"/>
            <w:left w:val="none" w:sz="0" w:space="0" w:color="auto"/>
            <w:bottom w:val="none" w:sz="0" w:space="0" w:color="auto"/>
            <w:right w:val="none" w:sz="0" w:space="0" w:color="auto"/>
          </w:divBdr>
        </w:div>
        <w:div w:id="389961969">
          <w:marLeft w:val="0"/>
          <w:marRight w:val="0"/>
          <w:marTop w:val="0"/>
          <w:marBottom w:val="0"/>
          <w:divBdr>
            <w:top w:val="none" w:sz="0" w:space="0" w:color="auto"/>
            <w:left w:val="none" w:sz="0" w:space="0" w:color="auto"/>
            <w:bottom w:val="none" w:sz="0" w:space="0" w:color="auto"/>
            <w:right w:val="none" w:sz="0" w:space="0" w:color="auto"/>
          </w:divBdr>
        </w:div>
        <w:div w:id="403449937">
          <w:marLeft w:val="0"/>
          <w:marRight w:val="0"/>
          <w:marTop w:val="0"/>
          <w:marBottom w:val="0"/>
          <w:divBdr>
            <w:top w:val="none" w:sz="0" w:space="0" w:color="auto"/>
            <w:left w:val="none" w:sz="0" w:space="0" w:color="auto"/>
            <w:bottom w:val="none" w:sz="0" w:space="0" w:color="auto"/>
            <w:right w:val="none" w:sz="0" w:space="0" w:color="auto"/>
          </w:divBdr>
        </w:div>
        <w:div w:id="667440570">
          <w:marLeft w:val="0"/>
          <w:marRight w:val="0"/>
          <w:marTop w:val="0"/>
          <w:marBottom w:val="0"/>
          <w:divBdr>
            <w:top w:val="none" w:sz="0" w:space="0" w:color="auto"/>
            <w:left w:val="none" w:sz="0" w:space="0" w:color="auto"/>
            <w:bottom w:val="none" w:sz="0" w:space="0" w:color="auto"/>
            <w:right w:val="none" w:sz="0" w:space="0" w:color="auto"/>
          </w:divBdr>
        </w:div>
        <w:div w:id="1005396010">
          <w:marLeft w:val="0"/>
          <w:marRight w:val="0"/>
          <w:marTop w:val="0"/>
          <w:marBottom w:val="0"/>
          <w:divBdr>
            <w:top w:val="none" w:sz="0" w:space="0" w:color="auto"/>
            <w:left w:val="none" w:sz="0" w:space="0" w:color="auto"/>
            <w:bottom w:val="none" w:sz="0" w:space="0" w:color="auto"/>
            <w:right w:val="none" w:sz="0" w:space="0" w:color="auto"/>
          </w:divBdr>
        </w:div>
        <w:div w:id="1080951246">
          <w:marLeft w:val="0"/>
          <w:marRight w:val="0"/>
          <w:marTop w:val="0"/>
          <w:marBottom w:val="0"/>
          <w:divBdr>
            <w:top w:val="none" w:sz="0" w:space="0" w:color="auto"/>
            <w:left w:val="none" w:sz="0" w:space="0" w:color="auto"/>
            <w:bottom w:val="none" w:sz="0" w:space="0" w:color="auto"/>
            <w:right w:val="none" w:sz="0" w:space="0" w:color="auto"/>
          </w:divBdr>
        </w:div>
        <w:div w:id="1234585575">
          <w:marLeft w:val="0"/>
          <w:marRight w:val="0"/>
          <w:marTop w:val="0"/>
          <w:marBottom w:val="0"/>
          <w:divBdr>
            <w:top w:val="none" w:sz="0" w:space="0" w:color="auto"/>
            <w:left w:val="none" w:sz="0" w:space="0" w:color="auto"/>
            <w:bottom w:val="none" w:sz="0" w:space="0" w:color="auto"/>
            <w:right w:val="none" w:sz="0" w:space="0" w:color="auto"/>
          </w:divBdr>
        </w:div>
        <w:div w:id="1260943250">
          <w:marLeft w:val="0"/>
          <w:marRight w:val="0"/>
          <w:marTop w:val="0"/>
          <w:marBottom w:val="0"/>
          <w:divBdr>
            <w:top w:val="none" w:sz="0" w:space="0" w:color="auto"/>
            <w:left w:val="none" w:sz="0" w:space="0" w:color="auto"/>
            <w:bottom w:val="none" w:sz="0" w:space="0" w:color="auto"/>
            <w:right w:val="none" w:sz="0" w:space="0" w:color="auto"/>
          </w:divBdr>
        </w:div>
        <w:div w:id="1384596385">
          <w:marLeft w:val="0"/>
          <w:marRight w:val="0"/>
          <w:marTop w:val="0"/>
          <w:marBottom w:val="0"/>
          <w:divBdr>
            <w:top w:val="none" w:sz="0" w:space="0" w:color="auto"/>
            <w:left w:val="none" w:sz="0" w:space="0" w:color="auto"/>
            <w:bottom w:val="none" w:sz="0" w:space="0" w:color="auto"/>
            <w:right w:val="none" w:sz="0" w:space="0" w:color="auto"/>
          </w:divBdr>
        </w:div>
        <w:div w:id="1406610585">
          <w:marLeft w:val="0"/>
          <w:marRight w:val="0"/>
          <w:marTop w:val="0"/>
          <w:marBottom w:val="0"/>
          <w:divBdr>
            <w:top w:val="none" w:sz="0" w:space="0" w:color="auto"/>
            <w:left w:val="none" w:sz="0" w:space="0" w:color="auto"/>
            <w:bottom w:val="none" w:sz="0" w:space="0" w:color="auto"/>
            <w:right w:val="none" w:sz="0" w:space="0" w:color="auto"/>
          </w:divBdr>
        </w:div>
        <w:div w:id="1432121599">
          <w:marLeft w:val="0"/>
          <w:marRight w:val="0"/>
          <w:marTop w:val="0"/>
          <w:marBottom w:val="0"/>
          <w:divBdr>
            <w:top w:val="none" w:sz="0" w:space="0" w:color="auto"/>
            <w:left w:val="none" w:sz="0" w:space="0" w:color="auto"/>
            <w:bottom w:val="none" w:sz="0" w:space="0" w:color="auto"/>
            <w:right w:val="none" w:sz="0" w:space="0" w:color="auto"/>
          </w:divBdr>
        </w:div>
        <w:div w:id="1505852242">
          <w:marLeft w:val="0"/>
          <w:marRight w:val="0"/>
          <w:marTop w:val="0"/>
          <w:marBottom w:val="0"/>
          <w:divBdr>
            <w:top w:val="none" w:sz="0" w:space="0" w:color="auto"/>
            <w:left w:val="none" w:sz="0" w:space="0" w:color="auto"/>
            <w:bottom w:val="none" w:sz="0" w:space="0" w:color="auto"/>
            <w:right w:val="none" w:sz="0" w:space="0" w:color="auto"/>
          </w:divBdr>
        </w:div>
        <w:div w:id="1519196259">
          <w:marLeft w:val="0"/>
          <w:marRight w:val="0"/>
          <w:marTop w:val="0"/>
          <w:marBottom w:val="0"/>
          <w:divBdr>
            <w:top w:val="none" w:sz="0" w:space="0" w:color="auto"/>
            <w:left w:val="none" w:sz="0" w:space="0" w:color="auto"/>
            <w:bottom w:val="none" w:sz="0" w:space="0" w:color="auto"/>
            <w:right w:val="none" w:sz="0" w:space="0" w:color="auto"/>
          </w:divBdr>
        </w:div>
        <w:div w:id="1605771590">
          <w:marLeft w:val="0"/>
          <w:marRight w:val="0"/>
          <w:marTop w:val="0"/>
          <w:marBottom w:val="0"/>
          <w:divBdr>
            <w:top w:val="none" w:sz="0" w:space="0" w:color="auto"/>
            <w:left w:val="none" w:sz="0" w:space="0" w:color="auto"/>
            <w:bottom w:val="none" w:sz="0" w:space="0" w:color="auto"/>
            <w:right w:val="none" w:sz="0" w:space="0" w:color="auto"/>
          </w:divBdr>
        </w:div>
        <w:div w:id="1624800811">
          <w:marLeft w:val="0"/>
          <w:marRight w:val="0"/>
          <w:marTop w:val="0"/>
          <w:marBottom w:val="0"/>
          <w:divBdr>
            <w:top w:val="none" w:sz="0" w:space="0" w:color="auto"/>
            <w:left w:val="none" w:sz="0" w:space="0" w:color="auto"/>
            <w:bottom w:val="none" w:sz="0" w:space="0" w:color="auto"/>
            <w:right w:val="none" w:sz="0" w:space="0" w:color="auto"/>
          </w:divBdr>
        </w:div>
        <w:div w:id="1674140727">
          <w:marLeft w:val="0"/>
          <w:marRight w:val="0"/>
          <w:marTop w:val="0"/>
          <w:marBottom w:val="0"/>
          <w:divBdr>
            <w:top w:val="none" w:sz="0" w:space="0" w:color="auto"/>
            <w:left w:val="none" w:sz="0" w:space="0" w:color="auto"/>
            <w:bottom w:val="none" w:sz="0" w:space="0" w:color="auto"/>
            <w:right w:val="none" w:sz="0" w:space="0" w:color="auto"/>
          </w:divBdr>
        </w:div>
        <w:div w:id="1720591886">
          <w:marLeft w:val="0"/>
          <w:marRight w:val="0"/>
          <w:marTop w:val="0"/>
          <w:marBottom w:val="0"/>
          <w:divBdr>
            <w:top w:val="none" w:sz="0" w:space="0" w:color="auto"/>
            <w:left w:val="none" w:sz="0" w:space="0" w:color="auto"/>
            <w:bottom w:val="none" w:sz="0" w:space="0" w:color="auto"/>
            <w:right w:val="none" w:sz="0" w:space="0" w:color="auto"/>
          </w:divBdr>
        </w:div>
        <w:div w:id="1817378842">
          <w:marLeft w:val="0"/>
          <w:marRight w:val="0"/>
          <w:marTop w:val="0"/>
          <w:marBottom w:val="0"/>
          <w:divBdr>
            <w:top w:val="none" w:sz="0" w:space="0" w:color="auto"/>
            <w:left w:val="none" w:sz="0" w:space="0" w:color="auto"/>
            <w:bottom w:val="none" w:sz="0" w:space="0" w:color="auto"/>
            <w:right w:val="none" w:sz="0" w:space="0" w:color="auto"/>
          </w:divBdr>
        </w:div>
        <w:div w:id="2058582955">
          <w:marLeft w:val="0"/>
          <w:marRight w:val="0"/>
          <w:marTop w:val="0"/>
          <w:marBottom w:val="0"/>
          <w:divBdr>
            <w:top w:val="none" w:sz="0" w:space="0" w:color="auto"/>
            <w:left w:val="none" w:sz="0" w:space="0" w:color="auto"/>
            <w:bottom w:val="none" w:sz="0" w:space="0" w:color="auto"/>
            <w:right w:val="none" w:sz="0" w:space="0" w:color="auto"/>
          </w:divBdr>
        </w:div>
      </w:divsChild>
    </w:div>
    <w:div w:id="1909074849">
      <w:bodyDiv w:val="1"/>
      <w:marLeft w:val="0"/>
      <w:marRight w:val="0"/>
      <w:marTop w:val="0"/>
      <w:marBottom w:val="0"/>
      <w:divBdr>
        <w:top w:val="none" w:sz="0" w:space="0" w:color="auto"/>
        <w:left w:val="none" w:sz="0" w:space="0" w:color="auto"/>
        <w:bottom w:val="none" w:sz="0" w:space="0" w:color="auto"/>
        <w:right w:val="none" w:sz="0" w:space="0" w:color="auto"/>
      </w:divBdr>
      <w:divsChild>
        <w:div w:id="708454316">
          <w:marLeft w:val="0"/>
          <w:marRight w:val="0"/>
          <w:marTop w:val="0"/>
          <w:marBottom w:val="0"/>
          <w:divBdr>
            <w:top w:val="none" w:sz="0" w:space="0" w:color="auto"/>
            <w:left w:val="none" w:sz="0" w:space="0" w:color="auto"/>
            <w:bottom w:val="none" w:sz="0" w:space="0" w:color="auto"/>
            <w:right w:val="none" w:sz="0" w:space="0" w:color="auto"/>
          </w:divBdr>
        </w:div>
        <w:div w:id="2036687425">
          <w:marLeft w:val="0"/>
          <w:marRight w:val="0"/>
          <w:marTop w:val="0"/>
          <w:marBottom w:val="0"/>
          <w:divBdr>
            <w:top w:val="none" w:sz="0" w:space="0" w:color="auto"/>
            <w:left w:val="none" w:sz="0" w:space="0" w:color="auto"/>
            <w:bottom w:val="none" w:sz="0" w:space="0" w:color="auto"/>
            <w:right w:val="none" w:sz="0" w:space="0" w:color="auto"/>
          </w:divBdr>
        </w:div>
      </w:divsChild>
    </w:div>
    <w:div w:id="1936130491">
      <w:bodyDiv w:val="1"/>
      <w:marLeft w:val="0"/>
      <w:marRight w:val="0"/>
      <w:marTop w:val="0"/>
      <w:marBottom w:val="0"/>
      <w:divBdr>
        <w:top w:val="none" w:sz="0" w:space="0" w:color="auto"/>
        <w:left w:val="none" w:sz="0" w:space="0" w:color="auto"/>
        <w:bottom w:val="none" w:sz="0" w:space="0" w:color="auto"/>
        <w:right w:val="none" w:sz="0" w:space="0" w:color="auto"/>
      </w:divBdr>
    </w:div>
    <w:div w:id="1941988115">
      <w:bodyDiv w:val="1"/>
      <w:marLeft w:val="0"/>
      <w:marRight w:val="0"/>
      <w:marTop w:val="0"/>
      <w:marBottom w:val="0"/>
      <w:divBdr>
        <w:top w:val="none" w:sz="0" w:space="0" w:color="auto"/>
        <w:left w:val="none" w:sz="0" w:space="0" w:color="auto"/>
        <w:bottom w:val="none" w:sz="0" w:space="0" w:color="auto"/>
        <w:right w:val="none" w:sz="0" w:space="0" w:color="auto"/>
      </w:divBdr>
      <w:divsChild>
        <w:div w:id="95099839">
          <w:marLeft w:val="0"/>
          <w:marRight w:val="0"/>
          <w:marTop w:val="0"/>
          <w:marBottom w:val="0"/>
          <w:divBdr>
            <w:top w:val="none" w:sz="0" w:space="0" w:color="auto"/>
            <w:left w:val="none" w:sz="0" w:space="0" w:color="auto"/>
            <w:bottom w:val="none" w:sz="0" w:space="0" w:color="auto"/>
            <w:right w:val="none" w:sz="0" w:space="0" w:color="auto"/>
          </w:divBdr>
        </w:div>
        <w:div w:id="240410492">
          <w:marLeft w:val="0"/>
          <w:marRight w:val="0"/>
          <w:marTop w:val="0"/>
          <w:marBottom w:val="0"/>
          <w:divBdr>
            <w:top w:val="none" w:sz="0" w:space="0" w:color="auto"/>
            <w:left w:val="none" w:sz="0" w:space="0" w:color="auto"/>
            <w:bottom w:val="none" w:sz="0" w:space="0" w:color="auto"/>
            <w:right w:val="none" w:sz="0" w:space="0" w:color="auto"/>
          </w:divBdr>
        </w:div>
        <w:div w:id="1134132093">
          <w:marLeft w:val="0"/>
          <w:marRight w:val="0"/>
          <w:marTop w:val="0"/>
          <w:marBottom w:val="0"/>
          <w:divBdr>
            <w:top w:val="none" w:sz="0" w:space="0" w:color="auto"/>
            <w:left w:val="none" w:sz="0" w:space="0" w:color="auto"/>
            <w:bottom w:val="none" w:sz="0" w:space="0" w:color="auto"/>
            <w:right w:val="none" w:sz="0" w:space="0" w:color="auto"/>
          </w:divBdr>
        </w:div>
        <w:div w:id="1994219466">
          <w:marLeft w:val="0"/>
          <w:marRight w:val="0"/>
          <w:marTop w:val="0"/>
          <w:marBottom w:val="0"/>
          <w:divBdr>
            <w:top w:val="none" w:sz="0" w:space="0" w:color="auto"/>
            <w:left w:val="none" w:sz="0" w:space="0" w:color="auto"/>
            <w:bottom w:val="none" w:sz="0" w:space="0" w:color="auto"/>
            <w:right w:val="none" w:sz="0" w:space="0" w:color="auto"/>
          </w:divBdr>
        </w:div>
        <w:div w:id="2136172201">
          <w:marLeft w:val="0"/>
          <w:marRight w:val="0"/>
          <w:marTop w:val="0"/>
          <w:marBottom w:val="0"/>
          <w:divBdr>
            <w:top w:val="none" w:sz="0" w:space="0" w:color="auto"/>
            <w:left w:val="none" w:sz="0" w:space="0" w:color="auto"/>
            <w:bottom w:val="none" w:sz="0" w:space="0" w:color="auto"/>
            <w:right w:val="none" w:sz="0" w:space="0" w:color="auto"/>
          </w:divBdr>
        </w:div>
      </w:divsChild>
    </w:div>
    <w:div w:id="1951274423">
      <w:bodyDiv w:val="1"/>
      <w:marLeft w:val="0"/>
      <w:marRight w:val="0"/>
      <w:marTop w:val="0"/>
      <w:marBottom w:val="0"/>
      <w:divBdr>
        <w:top w:val="none" w:sz="0" w:space="0" w:color="auto"/>
        <w:left w:val="none" w:sz="0" w:space="0" w:color="auto"/>
        <w:bottom w:val="none" w:sz="0" w:space="0" w:color="auto"/>
        <w:right w:val="none" w:sz="0" w:space="0" w:color="auto"/>
      </w:divBdr>
      <w:divsChild>
        <w:div w:id="295768185">
          <w:marLeft w:val="0"/>
          <w:marRight w:val="0"/>
          <w:marTop w:val="0"/>
          <w:marBottom w:val="0"/>
          <w:divBdr>
            <w:top w:val="none" w:sz="0" w:space="0" w:color="auto"/>
            <w:left w:val="none" w:sz="0" w:space="0" w:color="auto"/>
            <w:bottom w:val="none" w:sz="0" w:space="0" w:color="auto"/>
            <w:right w:val="none" w:sz="0" w:space="0" w:color="auto"/>
          </w:divBdr>
        </w:div>
        <w:div w:id="1614241915">
          <w:marLeft w:val="0"/>
          <w:marRight w:val="0"/>
          <w:marTop w:val="0"/>
          <w:marBottom w:val="0"/>
          <w:divBdr>
            <w:top w:val="none" w:sz="0" w:space="0" w:color="auto"/>
            <w:left w:val="none" w:sz="0" w:space="0" w:color="auto"/>
            <w:bottom w:val="none" w:sz="0" w:space="0" w:color="auto"/>
            <w:right w:val="none" w:sz="0" w:space="0" w:color="auto"/>
          </w:divBdr>
        </w:div>
        <w:div w:id="1962150144">
          <w:marLeft w:val="0"/>
          <w:marRight w:val="0"/>
          <w:marTop w:val="0"/>
          <w:marBottom w:val="0"/>
          <w:divBdr>
            <w:top w:val="none" w:sz="0" w:space="0" w:color="auto"/>
            <w:left w:val="none" w:sz="0" w:space="0" w:color="auto"/>
            <w:bottom w:val="none" w:sz="0" w:space="0" w:color="auto"/>
            <w:right w:val="none" w:sz="0" w:space="0" w:color="auto"/>
          </w:divBdr>
        </w:div>
        <w:div w:id="1996646491">
          <w:marLeft w:val="0"/>
          <w:marRight w:val="0"/>
          <w:marTop w:val="0"/>
          <w:marBottom w:val="0"/>
          <w:divBdr>
            <w:top w:val="none" w:sz="0" w:space="0" w:color="auto"/>
            <w:left w:val="none" w:sz="0" w:space="0" w:color="auto"/>
            <w:bottom w:val="none" w:sz="0" w:space="0" w:color="auto"/>
            <w:right w:val="none" w:sz="0" w:space="0" w:color="auto"/>
          </w:divBdr>
        </w:div>
        <w:div w:id="2060086993">
          <w:marLeft w:val="0"/>
          <w:marRight w:val="0"/>
          <w:marTop w:val="0"/>
          <w:marBottom w:val="0"/>
          <w:divBdr>
            <w:top w:val="none" w:sz="0" w:space="0" w:color="auto"/>
            <w:left w:val="none" w:sz="0" w:space="0" w:color="auto"/>
            <w:bottom w:val="none" w:sz="0" w:space="0" w:color="auto"/>
            <w:right w:val="none" w:sz="0" w:space="0" w:color="auto"/>
          </w:divBdr>
        </w:div>
      </w:divsChild>
    </w:div>
    <w:div w:id="1954358567">
      <w:bodyDiv w:val="1"/>
      <w:marLeft w:val="0"/>
      <w:marRight w:val="0"/>
      <w:marTop w:val="0"/>
      <w:marBottom w:val="0"/>
      <w:divBdr>
        <w:top w:val="none" w:sz="0" w:space="0" w:color="auto"/>
        <w:left w:val="none" w:sz="0" w:space="0" w:color="auto"/>
        <w:bottom w:val="none" w:sz="0" w:space="0" w:color="auto"/>
        <w:right w:val="none" w:sz="0" w:space="0" w:color="auto"/>
      </w:divBdr>
      <w:divsChild>
        <w:div w:id="130826655">
          <w:marLeft w:val="0"/>
          <w:marRight w:val="0"/>
          <w:marTop w:val="0"/>
          <w:marBottom w:val="0"/>
          <w:divBdr>
            <w:top w:val="none" w:sz="0" w:space="0" w:color="auto"/>
            <w:left w:val="none" w:sz="0" w:space="0" w:color="auto"/>
            <w:bottom w:val="none" w:sz="0" w:space="0" w:color="auto"/>
            <w:right w:val="none" w:sz="0" w:space="0" w:color="auto"/>
          </w:divBdr>
        </w:div>
        <w:div w:id="164172042">
          <w:marLeft w:val="0"/>
          <w:marRight w:val="0"/>
          <w:marTop w:val="0"/>
          <w:marBottom w:val="0"/>
          <w:divBdr>
            <w:top w:val="none" w:sz="0" w:space="0" w:color="auto"/>
            <w:left w:val="none" w:sz="0" w:space="0" w:color="auto"/>
            <w:bottom w:val="none" w:sz="0" w:space="0" w:color="auto"/>
            <w:right w:val="none" w:sz="0" w:space="0" w:color="auto"/>
          </w:divBdr>
        </w:div>
        <w:div w:id="2014067422">
          <w:marLeft w:val="0"/>
          <w:marRight w:val="0"/>
          <w:marTop w:val="0"/>
          <w:marBottom w:val="0"/>
          <w:divBdr>
            <w:top w:val="none" w:sz="0" w:space="0" w:color="auto"/>
            <w:left w:val="none" w:sz="0" w:space="0" w:color="auto"/>
            <w:bottom w:val="none" w:sz="0" w:space="0" w:color="auto"/>
            <w:right w:val="none" w:sz="0" w:space="0" w:color="auto"/>
          </w:divBdr>
          <w:divsChild>
            <w:div w:id="701712652">
              <w:marLeft w:val="0"/>
              <w:marRight w:val="0"/>
              <w:marTop w:val="30"/>
              <w:marBottom w:val="30"/>
              <w:divBdr>
                <w:top w:val="none" w:sz="0" w:space="0" w:color="auto"/>
                <w:left w:val="none" w:sz="0" w:space="0" w:color="auto"/>
                <w:bottom w:val="none" w:sz="0" w:space="0" w:color="auto"/>
                <w:right w:val="none" w:sz="0" w:space="0" w:color="auto"/>
              </w:divBdr>
              <w:divsChild>
                <w:div w:id="92826004">
                  <w:marLeft w:val="0"/>
                  <w:marRight w:val="0"/>
                  <w:marTop w:val="0"/>
                  <w:marBottom w:val="0"/>
                  <w:divBdr>
                    <w:top w:val="none" w:sz="0" w:space="0" w:color="auto"/>
                    <w:left w:val="none" w:sz="0" w:space="0" w:color="auto"/>
                    <w:bottom w:val="none" w:sz="0" w:space="0" w:color="auto"/>
                    <w:right w:val="none" w:sz="0" w:space="0" w:color="auto"/>
                  </w:divBdr>
                  <w:divsChild>
                    <w:div w:id="147016836">
                      <w:marLeft w:val="0"/>
                      <w:marRight w:val="0"/>
                      <w:marTop w:val="0"/>
                      <w:marBottom w:val="0"/>
                      <w:divBdr>
                        <w:top w:val="none" w:sz="0" w:space="0" w:color="auto"/>
                        <w:left w:val="none" w:sz="0" w:space="0" w:color="auto"/>
                        <w:bottom w:val="none" w:sz="0" w:space="0" w:color="auto"/>
                        <w:right w:val="none" w:sz="0" w:space="0" w:color="auto"/>
                      </w:divBdr>
                    </w:div>
                  </w:divsChild>
                </w:div>
                <w:div w:id="129641928">
                  <w:marLeft w:val="0"/>
                  <w:marRight w:val="0"/>
                  <w:marTop w:val="0"/>
                  <w:marBottom w:val="0"/>
                  <w:divBdr>
                    <w:top w:val="none" w:sz="0" w:space="0" w:color="auto"/>
                    <w:left w:val="none" w:sz="0" w:space="0" w:color="auto"/>
                    <w:bottom w:val="none" w:sz="0" w:space="0" w:color="auto"/>
                    <w:right w:val="none" w:sz="0" w:space="0" w:color="auto"/>
                  </w:divBdr>
                  <w:divsChild>
                    <w:div w:id="939794594">
                      <w:marLeft w:val="0"/>
                      <w:marRight w:val="0"/>
                      <w:marTop w:val="0"/>
                      <w:marBottom w:val="0"/>
                      <w:divBdr>
                        <w:top w:val="none" w:sz="0" w:space="0" w:color="auto"/>
                        <w:left w:val="none" w:sz="0" w:space="0" w:color="auto"/>
                        <w:bottom w:val="none" w:sz="0" w:space="0" w:color="auto"/>
                        <w:right w:val="none" w:sz="0" w:space="0" w:color="auto"/>
                      </w:divBdr>
                    </w:div>
                  </w:divsChild>
                </w:div>
                <w:div w:id="179512818">
                  <w:marLeft w:val="0"/>
                  <w:marRight w:val="0"/>
                  <w:marTop w:val="0"/>
                  <w:marBottom w:val="0"/>
                  <w:divBdr>
                    <w:top w:val="none" w:sz="0" w:space="0" w:color="auto"/>
                    <w:left w:val="none" w:sz="0" w:space="0" w:color="auto"/>
                    <w:bottom w:val="none" w:sz="0" w:space="0" w:color="auto"/>
                    <w:right w:val="none" w:sz="0" w:space="0" w:color="auto"/>
                  </w:divBdr>
                  <w:divsChild>
                    <w:div w:id="629289407">
                      <w:marLeft w:val="0"/>
                      <w:marRight w:val="0"/>
                      <w:marTop w:val="0"/>
                      <w:marBottom w:val="0"/>
                      <w:divBdr>
                        <w:top w:val="none" w:sz="0" w:space="0" w:color="auto"/>
                        <w:left w:val="none" w:sz="0" w:space="0" w:color="auto"/>
                        <w:bottom w:val="none" w:sz="0" w:space="0" w:color="auto"/>
                        <w:right w:val="none" w:sz="0" w:space="0" w:color="auto"/>
                      </w:divBdr>
                    </w:div>
                  </w:divsChild>
                </w:div>
                <w:div w:id="203176140">
                  <w:marLeft w:val="0"/>
                  <w:marRight w:val="0"/>
                  <w:marTop w:val="0"/>
                  <w:marBottom w:val="0"/>
                  <w:divBdr>
                    <w:top w:val="none" w:sz="0" w:space="0" w:color="auto"/>
                    <w:left w:val="none" w:sz="0" w:space="0" w:color="auto"/>
                    <w:bottom w:val="none" w:sz="0" w:space="0" w:color="auto"/>
                    <w:right w:val="none" w:sz="0" w:space="0" w:color="auto"/>
                  </w:divBdr>
                  <w:divsChild>
                    <w:div w:id="1205211601">
                      <w:marLeft w:val="0"/>
                      <w:marRight w:val="0"/>
                      <w:marTop w:val="0"/>
                      <w:marBottom w:val="0"/>
                      <w:divBdr>
                        <w:top w:val="none" w:sz="0" w:space="0" w:color="auto"/>
                        <w:left w:val="none" w:sz="0" w:space="0" w:color="auto"/>
                        <w:bottom w:val="none" w:sz="0" w:space="0" w:color="auto"/>
                        <w:right w:val="none" w:sz="0" w:space="0" w:color="auto"/>
                      </w:divBdr>
                    </w:div>
                  </w:divsChild>
                </w:div>
                <w:div w:id="215245398">
                  <w:marLeft w:val="0"/>
                  <w:marRight w:val="0"/>
                  <w:marTop w:val="0"/>
                  <w:marBottom w:val="0"/>
                  <w:divBdr>
                    <w:top w:val="none" w:sz="0" w:space="0" w:color="auto"/>
                    <w:left w:val="none" w:sz="0" w:space="0" w:color="auto"/>
                    <w:bottom w:val="none" w:sz="0" w:space="0" w:color="auto"/>
                    <w:right w:val="none" w:sz="0" w:space="0" w:color="auto"/>
                  </w:divBdr>
                  <w:divsChild>
                    <w:div w:id="1475684435">
                      <w:marLeft w:val="0"/>
                      <w:marRight w:val="0"/>
                      <w:marTop w:val="0"/>
                      <w:marBottom w:val="0"/>
                      <w:divBdr>
                        <w:top w:val="none" w:sz="0" w:space="0" w:color="auto"/>
                        <w:left w:val="none" w:sz="0" w:space="0" w:color="auto"/>
                        <w:bottom w:val="none" w:sz="0" w:space="0" w:color="auto"/>
                        <w:right w:val="none" w:sz="0" w:space="0" w:color="auto"/>
                      </w:divBdr>
                    </w:div>
                  </w:divsChild>
                </w:div>
                <w:div w:id="257451988">
                  <w:marLeft w:val="0"/>
                  <w:marRight w:val="0"/>
                  <w:marTop w:val="0"/>
                  <w:marBottom w:val="0"/>
                  <w:divBdr>
                    <w:top w:val="none" w:sz="0" w:space="0" w:color="auto"/>
                    <w:left w:val="none" w:sz="0" w:space="0" w:color="auto"/>
                    <w:bottom w:val="none" w:sz="0" w:space="0" w:color="auto"/>
                    <w:right w:val="none" w:sz="0" w:space="0" w:color="auto"/>
                  </w:divBdr>
                  <w:divsChild>
                    <w:div w:id="1896769670">
                      <w:marLeft w:val="0"/>
                      <w:marRight w:val="0"/>
                      <w:marTop w:val="0"/>
                      <w:marBottom w:val="0"/>
                      <w:divBdr>
                        <w:top w:val="none" w:sz="0" w:space="0" w:color="auto"/>
                        <w:left w:val="none" w:sz="0" w:space="0" w:color="auto"/>
                        <w:bottom w:val="none" w:sz="0" w:space="0" w:color="auto"/>
                        <w:right w:val="none" w:sz="0" w:space="0" w:color="auto"/>
                      </w:divBdr>
                    </w:div>
                  </w:divsChild>
                </w:div>
                <w:div w:id="266163581">
                  <w:marLeft w:val="0"/>
                  <w:marRight w:val="0"/>
                  <w:marTop w:val="0"/>
                  <w:marBottom w:val="0"/>
                  <w:divBdr>
                    <w:top w:val="none" w:sz="0" w:space="0" w:color="auto"/>
                    <w:left w:val="none" w:sz="0" w:space="0" w:color="auto"/>
                    <w:bottom w:val="none" w:sz="0" w:space="0" w:color="auto"/>
                    <w:right w:val="none" w:sz="0" w:space="0" w:color="auto"/>
                  </w:divBdr>
                  <w:divsChild>
                    <w:div w:id="1160197464">
                      <w:marLeft w:val="0"/>
                      <w:marRight w:val="0"/>
                      <w:marTop w:val="0"/>
                      <w:marBottom w:val="0"/>
                      <w:divBdr>
                        <w:top w:val="none" w:sz="0" w:space="0" w:color="auto"/>
                        <w:left w:val="none" w:sz="0" w:space="0" w:color="auto"/>
                        <w:bottom w:val="none" w:sz="0" w:space="0" w:color="auto"/>
                        <w:right w:val="none" w:sz="0" w:space="0" w:color="auto"/>
                      </w:divBdr>
                    </w:div>
                  </w:divsChild>
                </w:div>
                <w:div w:id="381558439">
                  <w:marLeft w:val="0"/>
                  <w:marRight w:val="0"/>
                  <w:marTop w:val="0"/>
                  <w:marBottom w:val="0"/>
                  <w:divBdr>
                    <w:top w:val="none" w:sz="0" w:space="0" w:color="auto"/>
                    <w:left w:val="none" w:sz="0" w:space="0" w:color="auto"/>
                    <w:bottom w:val="none" w:sz="0" w:space="0" w:color="auto"/>
                    <w:right w:val="none" w:sz="0" w:space="0" w:color="auto"/>
                  </w:divBdr>
                  <w:divsChild>
                    <w:div w:id="1957636840">
                      <w:marLeft w:val="0"/>
                      <w:marRight w:val="0"/>
                      <w:marTop w:val="0"/>
                      <w:marBottom w:val="0"/>
                      <w:divBdr>
                        <w:top w:val="none" w:sz="0" w:space="0" w:color="auto"/>
                        <w:left w:val="none" w:sz="0" w:space="0" w:color="auto"/>
                        <w:bottom w:val="none" w:sz="0" w:space="0" w:color="auto"/>
                        <w:right w:val="none" w:sz="0" w:space="0" w:color="auto"/>
                      </w:divBdr>
                    </w:div>
                  </w:divsChild>
                </w:div>
                <w:div w:id="471870679">
                  <w:marLeft w:val="0"/>
                  <w:marRight w:val="0"/>
                  <w:marTop w:val="0"/>
                  <w:marBottom w:val="0"/>
                  <w:divBdr>
                    <w:top w:val="none" w:sz="0" w:space="0" w:color="auto"/>
                    <w:left w:val="none" w:sz="0" w:space="0" w:color="auto"/>
                    <w:bottom w:val="none" w:sz="0" w:space="0" w:color="auto"/>
                    <w:right w:val="none" w:sz="0" w:space="0" w:color="auto"/>
                  </w:divBdr>
                  <w:divsChild>
                    <w:div w:id="1644852069">
                      <w:marLeft w:val="0"/>
                      <w:marRight w:val="0"/>
                      <w:marTop w:val="0"/>
                      <w:marBottom w:val="0"/>
                      <w:divBdr>
                        <w:top w:val="none" w:sz="0" w:space="0" w:color="auto"/>
                        <w:left w:val="none" w:sz="0" w:space="0" w:color="auto"/>
                        <w:bottom w:val="none" w:sz="0" w:space="0" w:color="auto"/>
                        <w:right w:val="none" w:sz="0" w:space="0" w:color="auto"/>
                      </w:divBdr>
                    </w:div>
                  </w:divsChild>
                </w:div>
                <w:div w:id="502206831">
                  <w:marLeft w:val="0"/>
                  <w:marRight w:val="0"/>
                  <w:marTop w:val="0"/>
                  <w:marBottom w:val="0"/>
                  <w:divBdr>
                    <w:top w:val="none" w:sz="0" w:space="0" w:color="auto"/>
                    <w:left w:val="none" w:sz="0" w:space="0" w:color="auto"/>
                    <w:bottom w:val="none" w:sz="0" w:space="0" w:color="auto"/>
                    <w:right w:val="none" w:sz="0" w:space="0" w:color="auto"/>
                  </w:divBdr>
                  <w:divsChild>
                    <w:div w:id="1678727368">
                      <w:marLeft w:val="0"/>
                      <w:marRight w:val="0"/>
                      <w:marTop w:val="0"/>
                      <w:marBottom w:val="0"/>
                      <w:divBdr>
                        <w:top w:val="none" w:sz="0" w:space="0" w:color="auto"/>
                        <w:left w:val="none" w:sz="0" w:space="0" w:color="auto"/>
                        <w:bottom w:val="none" w:sz="0" w:space="0" w:color="auto"/>
                        <w:right w:val="none" w:sz="0" w:space="0" w:color="auto"/>
                      </w:divBdr>
                    </w:div>
                  </w:divsChild>
                </w:div>
                <w:div w:id="543181187">
                  <w:marLeft w:val="0"/>
                  <w:marRight w:val="0"/>
                  <w:marTop w:val="0"/>
                  <w:marBottom w:val="0"/>
                  <w:divBdr>
                    <w:top w:val="none" w:sz="0" w:space="0" w:color="auto"/>
                    <w:left w:val="none" w:sz="0" w:space="0" w:color="auto"/>
                    <w:bottom w:val="none" w:sz="0" w:space="0" w:color="auto"/>
                    <w:right w:val="none" w:sz="0" w:space="0" w:color="auto"/>
                  </w:divBdr>
                  <w:divsChild>
                    <w:div w:id="774061238">
                      <w:marLeft w:val="0"/>
                      <w:marRight w:val="0"/>
                      <w:marTop w:val="0"/>
                      <w:marBottom w:val="0"/>
                      <w:divBdr>
                        <w:top w:val="none" w:sz="0" w:space="0" w:color="auto"/>
                        <w:left w:val="none" w:sz="0" w:space="0" w:color="auto"/>
                        <w:bottom w:val="none" w:sz="0" w:space="0" w:color="auto"/>
                        <w:right w:val="none" w:sz="0" w:space="0" w:color="auto"/>
                      </w:divBdr>
                    </w:div>
                  </w:divsChild>
                </w:div>
                <w:div w:id="703948382">
                  <w:marLeft w:val="0"/>
                  <w:marRight w:val="0"/>
                  <w:marTop w:val="0"/>
                  <w:marBottom w:val="0"/>
                  <w:divBdr>
                    <w:top w:val="none" w:sz="0" w:space="0" w:color="auto"/>
                    <w:left w:val="none" w:sz="0" w:space="0" w:color="auto"/>
                    <w:bottom w:val="none" w:sz="0" w:space="0" w:color="auto"/>
                    <w:right w:val="none" w:sz="0" w:space="0" w:color="auto"/>
                  </w:divBdr>
                  <w:divsChild>
                    <w:div w:id="1941640948">
                      <w:marLeft w:val="0"/>
                      <w:marRight w:val="0"/>
                      <w:marTop w:val="0"/>
                      <w:marBottom w:val="0"/>
                      <w:divBdr>
                        <w:top w:val="none" w:sz="0" w:space="0" w:color="auto"/>
                        <w:left w:val="none" w:sz="0" w:space="0" w:color="auto"/>
                        <w:bottom w:val="none" w:sz="0" w:space="0" w:color="auto"/>
                        <w:right w:val="none" w:sz="0" w:space="0" w:color="auto"/>
                      </w:divBdr>
                    </w:div>
                  </w:divsChild>
                </w:div>
                <w:div w:id="717365200">
                  <w:marLeft w:val="0"/>
                  <w:marRight w:val="0"/>
                  <w:marTop w:val="0"/>
                  <w:marBottom w:val="0"/>
                  <w:divBdr>
                    <w:top w:val="none" w:sz="0" w:space="0" w:color="auto"/>
                    <w:left w:val="none" w:sz="0" w:space="0" w:color="auto"/>
                    <w:bottom w:val="none" w:sz="0" w:space="0" w:color="auto"/>
                    <w:right w:val="none" w:sz="0" w:space="0" w:color="auto"/>
                  </w:divBdr>
                  <w:divsChild>
                    <w:div w:id="1131093662">
                      <w:marLeft w:val="0"/>
                      <w:marRight w:val="0"/>
                      <w:marTop w:val="0"/>
                      <w:marBottom w:val="0"/>
                      <w:divBdr>
                        <w:top w:val="none" w:sz="0" w:space="0" w:color="auto"/>
                        <w:left w:val="none" w:sz="0" w:space="0" w:color="auto"/>
                        <w:bottom w:val="none" w:sz="0" w:space="0" w:color="auto"/>
                        <w:right w:val="none" w:sz="0" w:space="0" w:color="auto"/>
                      </w:divBdr>
                    </w:div>
                  </w:divsChild>
                </w:div>
                <w:div w:id="722094422">
                  <w:marLeft w:val="0"/>
                  <w:marRight w:val="0"/>
                  <w:marTop w:val="0"/>
                  <w:marBottom w:val="0"/>
                  <w:divBdr>
                    <w:top w:val="none" w:sz="0" w:space="0" w:color="auto"/>
                    <w:left w:val="none" w:sz="0" w:space="0" w:color="auto"/>
                    <w:bottom w:val="none" w:sz="0" w:space="0" w:color="auto"/>
                    <w:right w:val="none" w:sz="0" w:space="0" w:color="auto"/>
                  </w:divBdr>
                  <w:divsChild>
                    <w:div w:id="1478230417">
                      <w:marLeft w:val="0"/>
                      <w:marRight w:val="0"/>
                      <w:marTop w:val="0"/>
                      <w:marBottom w:val="0"/>
                      <w:divBdr>
                        <w:top w:val="none" w:sz="0" w:space="0" w:color="auto"/>
                        <w:left w:val="none" w:sz="0" w:space="0" w:color="auto"/>
                        <w:bottom w:val="none" w:sz="0" w:space="0" w:color="auto"/>
                        <w:right w:val="none" w:sz="0" w:space="0" w:color="auto"/>
                      </w:divBdr>
                    </w:div>
                  </w:divsChild>
                </w:div>
                <w:div w:id="730924657">
                  <w:marLeft w:val="0"/>
                  <w:marRight w:val="0"/>
                  <w:marTop w:val="0"/>
                  <w:marBottom w:val="0"/>
                  <w:divBdr>
                    <w:top w:val="none" w:sz="0" w:space="0" w:color="auto"/>
                    <w:left w:val="none" w:sz="0" w:space="0" w:color="auto"/>
                    <w:bottom w:val="none" w:sz="0" w:space="0" w:color="auto"/>
                    <w:right w:val="none" w:sz="0" w:space="0" w:color="auto"/>
                  </w:divBdr>
                  <w:divsChild>
                    <w:div w:id="198783781">
                      <w:marLeft w:val="0"/>
                      <w:marRight w:val="0"/>
                      <w:marTop w:val="0"/>
                      <w:marBottom w:val="0"/>
                      <w:divBdr>
                        <w:top w:val="none" w:sz="0" w:space="0" w:color="auto"/>
                        <w:left w:val="none" w:sz="0" w:space="0" w:color="auto"/>
                        <w:bottom w:val="none" w:sz="0" w:space="0" w:color="auto"/>
                        <w:right w:val="none" w:sz="0" w:space="0" w:color="auto"/>
                      </w:divBdr>
                    </w:div>
                  </w:divsChild>
                </w:div>
                <w:div w:id="743844312">
                  <w:marLeft w:val="0"/>
                  <w:marRight w:val="0"/>
                  <w:marTop w:val="0"/>
                  <w:marBottom w:val="0"/>
                  <w:divBdr>
                    <w:top w:val="none" w:sz="0" w:space="0" w:color="auto"/>
                    <w:left w:val="none" w:sz="0" w:space="0" w:color="auto"/>
                    <w:bottom w:val="none" w:sz="0" w:space="0" w:color="auto"/>
                    <w:right w:val="none" w:sz="0" w:space="0" w:color="auto"/>
                  </w:divBdr>
                  <w:divsChild>
                    <w:div w:id="1008019870">
                      <w:marLeft w:val="0"/>
                      <w:marRight w:val="0"/>
                      <w:marTop w:val="0"/>
                      <w:marBottom w:val="0"/>
                      <w:divBdr>
                        <w:top w:val="none" w:sz="0" w:space="0" w:color="auto"/>
                        <w:left w:val="none" w:sz="0" w:space="0" w:color="auto"/>
                        <w:bottom w:val="none" w:sz="0" w:space="0" w:color="auto"/>
                        <w:right w:val="none" w:sz="0" w:space="0" w:color="auto"/>
                      </w:divBdr>
                    </w:div>
                  </w:divsChild>
                </w:div>
                <w:div w:id="779447476">
                  <w:marLeft w:val="0"/>
                  <w:marRight w:val="0"/>
                  <w:marTop w:val="0"/>
                  <w:marBottom w:val="0"/>
                  <w:divBdr>
                    <w:top w:val="none" w:sz="0" w:space="0" w:color="auto"/>
                    <w:left w:val="none" w:sz="0" w:space="0" w:color="auto"/>
                    <w:bottom w:val="none" w:sz="0" w:space="0" w:color="auto"/>
                    <w:right w:val="none" w:sz="0" w:space="0" w:color="auto"/>
                  </w:divBdr>
                  <w:divsChild>
                    <w:div w:id="1103499536">
                      <w:marLeft w:val="0"/>
                      <w:marRight w:val="0"/>
                      <w:marTop w:val="0"/>
                      <w:marBottom w:val="0"/>
                      <w:divBdr>
                        <w:top w:val="none" w:sz="0" w:space="0" w:color="auto"/>
                        <w:left w:val="none" w:sz="0" w:space="0" w:color="auto"/>
                        <w:bottom w:val="none" w:sz="0" w:space="0" w:color="auto"/>
                        <w:right w:val="none" w:sz="0" w:space="0" w:color="auto"/>
                      </w:divBdr>
                    </w:div>
                  </w:divsChild>
                </w:div>
                <w:div w:id="863445492">
                  <w:marLeft w:val="0"/>
                  <w:marRight w:val="0"/>
                  <w:marTop w:val="0"/>
                  <w:marBottom w:val="0"/>
                  <w:divBdr>
                    <w:top w:val="none" w:sz="0" w:space="0" w:color="auto"/>
                    <w:left w:val="none" w:sz="0" w:space="0" w:color="auto"/>
                    <w:bottom w:val="none" w:sz="0" w:space="0" w:color="auto"/>
                    <w:right w:val="none" w:sz="0" w:space="0" w:color="auto"/>
                  </w:divBdr>
                  <w:divsChild>
                    <w:div w:id="110363556">
                      <w:marLeft w:val="0"/>
                      <w:marRight w:val="0"/>
                      <w:marTop w:val="0"/>
                      <w:marBottom w:val="0"/>
                      <w:divBdr>
                        <w:top w:val="none" w:sz="0" w:space="0" w:color="auto"/>
                        <w:left w:val="none" w:sz="0" w:space="0" w:color="auto"/>
                        <w:bottom w:val="none" w:sz="0" w:space="0" w:color="auto"/>
                        <w:right w:val="none" w:sz="0" w:space="0" w:color="auto"/>
                      </w:divBdr>
                    </w:div>
                  </w:divsChild>
                </w:div>
                <w:div w:id="917598203">
                  <w:marLeft w:val="0"/>
                  <w:marRight w:val="0"/>
                  <w:marTop w:val="0"/>
                  <w:marBottom w:val="0"/>
                  <w:divBdr>
                    <w:top w:val="none" w:sz="0" w:space="0" w:color="auto"/>
                    <w:left w:val="none" w:sz="0" w:space="0" w:color="auto"/>
                    <w:bottom w:val="none" w:sz="0" w:space="0" w:color="auto"/>
                    <w:right w:val="none" w:sz="0" w:space="0" w:color="auto"/>
                  </w:divBdr>
                  <w:divsChild>
                    <w:div w:id="171185582">
                      <w:marLeft w:val="0"/>
                      <w:marRight w:val="0"/>
                      <w:marTop w:val="0"/>
                      <w:marBottom w:val="0"/>
                      <w:divBdr>
                        <w:top w:val="none" w:sz="0" w:space="0" w:color="auto"/>
                        <w:left w:val="none" w:sz="0" w:space="0" w:color="auto"/>
                        <w:bottom w:val="none" w:sz="0" w:space="0" w:color="auto"/>
                        <w:right w:val="none" w:sz="0" w:space="0" w:color="auto"/>
                      </w:divBdr>
                    </w:div>
                  </w:divsChild>
                </w:div>
                <w:div w:id="1037316002">
                  <w:marLeft w:val="0"/>
                  <w:marRight w:val="0"/>
                  <w:marTop w:val="0"/>
                  <w:marBottom w:val="0"/>
                  <w:divBdr>
                    <w:top w:val="none" w:sz="0" w:space="0" w:color="auto"/>
                    <w:left w:val="none" w:sz="0" w:space="0" w:color="auto"/>
                    <w:bottom w:val="none" w:sz="0" w:space="0" w:color="auto"/>
                    <w:right w:val="none" w:sz="0" w:space="0" w:color="auto"/>
                  </w:divBdr>
                  <w:divsChild>
                    <w:div w:id="1829977257">
                      <w:marLeft w:val="0"/>
                      <w:marRight w:val="0"/>
                      <w:marTop w:val="0"/>
                      <w:marBottom w:val="0"/>
                      <w:divBdr>
                        <w:top w:val="none" w:sz="0" w:space="0" w:color="auto"/>
                        <w:left w:val="none" w:sz="0" w:space="0" w:color="auto"/>
                        <w:bottom w:val="none" w:sz="0" w:space="0" w:color="auto"/>
                        <w:right w:val="none" w:sz="0" w:space="0" w:color="auto"/>
                      </w:divBdr>
                    </w:div>
                  </w:divsChild>
                </w:div>
                <w:div w:id="1121219825">
                  <w:marLeft w:val="0"/>
                  <w:marRight w:val="0"/>
                  <w:marTop w:val="0"/>
                  <w:marBottom w:val="0"/>
                  <w:divBdr>
                    <w:top w:val="none" w:sz="0" w:space="0" w:color="auto"/>
                    <w:left w:val="none" w:sz="0" w:space="0" w:color="auto"/>
                    <w:bottom w:val="none" w:sz="0" w:space="0" w:color="auto"/>
                    <w:right w:val="none" w:sz="0" w:space="0" w:color="auto"/>
                  </w:divBdr>
                  <w:divsChild>
                    <w:div w:id="1446148540">
                      <w:marLeft w:val="0"/>
                      <w:marRight w:val="0"/>
                      <w:marTop w:val="0"/>
                      <w:marBottom w:val="0"/>
                      <w:divBdr>
                        <w:top w:val="none" w:sz="0" w:space="0" w:color="auto"/>
                        <w:left w:val="none" w:sz="0" w:space="0" w:color="auto"/>
                        <w:bottom w:val="none" w:sz="0" w:space="0" w:color="auto"/>
                        <w:right w:val="none" w:sz="0" w:space="0" w:color="auto"/>
                      </w:divBdr>
                    </w:div>
                  </w:divsChild>
                </w:div>
                <w:div w:id="1158040406">
                  <w:marLeft w:val="0"/>
                  <w:marRight w:val="0"/>
                  <w:marTop w:val="0"/>
                  <w:marBottom w:val="0"/>
                  <w:divBdr>
                    <w:top w:val="none" w:sz="0" w:space="0" w:color="auto"/>
                    <w:left w:val="none" w:sz="0" w:space="0" w:color="auto"/>
                    <w:bottom w:val="none" w:sz="0" w:space="0" w:color="auto"/>
                    <w:right w:val="none" w:sz="0" w:space="0" w:color="auto"/>
                  </w:divBdr>
                  <w:divsChild>
                    <w:div w:id="1838574488">
                      <w:marLeft w:val="0"/>
                      <w:marRight w:val="0"/>
                      <w:marTop w:val="0"/>
                      <w:marBottom w:val="0"/>
                      <w:divBdr>
                        <w:top w:val="none" w:sz="0" w:space="0" w:color="auto"/>
                        <w:left w:val="none" w:sz="0" w:space="0" w:color="auto"/>
                        <w:bottom w:val="none" w:sz="0" w:space="0" w:color="auto"/>
                        <w:right w:val="none" w:sz="0" w:space="0" w:color="auto"/>
                      </w:divBdr>
                    </w:div>
                  </w:divsChild>
                </w:div>
                <w:div w:id="1273048095">
                  <w:marLeft w:val="0"/>
                  <w:marRight w:val="0"/>
                  <w:marTop w:val="0"/>
                  <w:marBottom w:val="0"/>
                  <w:divBdr>
                    <w:top w:val="none" w:sz="0" w:space="0" w:color="auto"/>
                    <w:left w:val="none" w:sz="0" w:space="0" w:color="auto"/>
                    <w:bottom w:val="none" w:sz="0" w:space="0" w:color="auto"/>
                    <w:right w:val="none" w:sz="0" w:space="0" w:color="auto"/>
                  </w:divBdr>
                  <w:divsChild>
                    <w:div w:id="310913202">
                      <w:marLeft w:val="0"/>
                      <w:marRight w:val="0"/>
                      <w:marTop w:val="0"/>
                      <w:marBottom w:val="0"/>
                      <w:divBdr>
                        <w:top w:val="none" w:sz="0" w:space="0" w:color="auto"/>
                        <w:left w:val="none" w:sz="0" w:space="0" w:color="auto"/>
                        <w:bottom w:val="none" w:sz="0" w:space="0" w:color="auto"/>
                        <w:right w:val="none" w:sz="0" w:space="0" w:color="auto"/>
                      </w:divBdr>
                    </w:div>
                  </w:divsChild>
                </w:div>
                <w:div w:id="1346322844">
                  <w:marLeft w:val="0"/>
                  <w:marRight w:val="0"/>
                  <w:marTop w:val="0"/>
                  <w:marBottom w:val="0"/>
                  <w:divBdr>
                    <w:top w:val="none" w:sz="0" w:space="0" w:color="auto"/>
                    <w:left w:val="none" w:sz="0" w:space="0" w:color="auto"/>
                    <w:bottom w:val="none" w:sz="0" w:space="0" w:color="auto"/>
                    <w:right w:val="none" w:sz="0" w:space="0" w:color="auto"/>
                  </w:divBdr>
                  <w:divsChild>
                    <w:div w:id="1457024497">
                      <w:marLeft w:val="0"/>
                      <w:marRight w:val="0"/>
                      <w:marTop w:val="0"/>
                      <w:marBottom w:val="0"/>
                      <w:divBdr>
                        <w:top w:val="none" w:sz="0" w:space="0" w:color="auto"/>
                        <w:left w:val="none" w:sz="0" w:space="0" w:color="auto"/>
                        <w:bottom w:val="none" w:sz="0" w:space="0" w:color="auto"/>
                        <w:right w:val="none" w:sz="0" w:space="0" w:color="auto"/>
                      </w:divBdr>
                    </w:div>
                  </w:divsChild>
                </w:div>
                <w:div w:id="1398480400">
                  <w:marLeft w:val="0"/>
                  <w:marRight w:val="0"/>
                  <w:marTop w:val="0"/>
                  <w:marBottom w:val="0"/>
                  <w:divBdr>
                    <w:top w:val="none" w:sz="0" w:space="0" w:color="auto"/>
                    <w:left w:val="none" w:sz="0" w:space="0" w:color="auto"/>
                    <w:bottom w:val="none" w:sz="0" w:space="0" w:color="auto"/>
                    <w:right w:val="none" w:sz="0" w:space="0" w:color="auto"/>
                  </w:divBdr>
                  <w:divsChild>
                    <w:div w:id="323894258">
                      <w:marLeft w:val="0"/>
                      <w:marRight w:val="0"/>
                      <w:marTop w:val="0"/>
                      <w:marBottom w:val="0"/>
                      <w:divBdr>
                        <w:top w:val="none" w:sz="0" w:space="0" w:color="auto"/>
                        <w:left w:val="none" w:sz="0" w:space="0" w:color="auto"/>
                        <w:bottom w:val="none" w:sz="0" w:space="0" w:color="auto"/>
                        <w:right w:val="none" w:sz="0" w:space="0" w:color="auto"/>
                      </w:divBdr>
                    </w:div>
                  </w:divsChild>
                </w:div>
                <w:div w:id="1508590487">
                  <w:marLeft w:val="0"/>
                  <w:marRight w:val="0"/>
                  <w:marTop w:val="0"/>
                  <w:marBottom w:val="0"/>
                  <w:divBdr>
                    <w:top w:val="none" w:sz="0" w:space="0" w:color="auto"/>
                    <w:left w:val="none" w:sz="0" w:space="0" w:color="auto"/>
                    <w:bottom w:val="none" w:sz="0" w:space="0" w:color="auto"/>
                    <w:right w:val="none" w:sz="0" w:space="0" w:color="auto"/>
                  </w:divBdr>
                  <w:divsChild>
                    <w:div w:id="707100630">
                      <w:marLeft w:val="0"/>
                      <w:marRight w:val="0"/>
                      <w:marTop w:val="0"/>
                      <w:marBottom w:val="0"/>
                      <w:divBdr>
                        <w:top w:val="none" w:sz="0" w:space="0" w:color="auto"/>
                        <w:left w:val="none" w:sz="0" w:space="0" w:color="auto"/>
                        <w:bottom w:val="none" w:sz="0" w:space="0" w:color="auto"/>
                        <w:right w:val="none" w:sz="0" w:space="0" w:color="auto"/>
                      </w:divBdr>
                    </w:div>
                  </w:divsChild>
                </w:div>
                <w:div w:id="1889023819">
                  <w:marLeft w:val="0"/>
                  <w:marRight w:val="0"/>
                  <w:marTop w:val="0"/>
                  <w:marBottom w:val="0"/>
                  <w:divBdr>
                    <w:top w:val="none" w:sz="0" w:space="0" w:color="auto"/>
                    <w:left w:val="none" w:sz="0" w:space="0" w:color="auto"/>
                    <w:bottom w:val="none" w:sz="0" w:space="0" w:color="auto"/>
                    <w:right w:val="none" w:sz="0" w:space="0" w:color="auto"/>
                  </w:divBdr>
                  <w:divsChild>
                    <w:div w:id="2067946512">
                      <w:marLeft w:val="0"/>
                      <w:marRight w:val="0"/>
                      <w:marTop w:val="0"/>
                      <w:marBottom w:val="0"/>
                      <w:divBdr>
                        <w:top w:val="none" w:sz="0" w:space="0" w:color="auto"/>
                        <w:left w:val="none" w:sz="0" w:space="0" w:color="auto"/>
                        <w:bottom w:val="none" w:sz="0" w:space="0" w:color="auto"/>
                        <w:right w:val="none" w:sz="0" w:space="0" w:color="auto"/>
                      </w:divBdr>
                    </w:div>
                  </w:divsChild>
                </w:div>
                <w:div w:id="1907688689">
                  <w:marLeft w:val="0"/>
                  <w:marRight w:val="0"/>
                  <w:marTop w:val="0"/>
                  <w:marBottom w:val="0"/>
                  <w:divBdr>
                    <w:top w:val="none" w:sz="0" w:space="0" w:color="auto"/>
                    <w:left w:val="none" w:sz="0" w:space="0" w:color="auto"/>
                    <w:bottom w:val="none" w:sz="0" w:space="0" w:color="auto"/>
                    <w:right w:val="none" w:sz="0" w:space="0" w:color="auto"/>
                  </w:divBdr>
                  <w:divsChild>
                    <w:div w:id="952202678">
                      <w:marLeft w:val="0"/>
                      <w:marRight w:val="0"/>
                      <w:marTop w:val="0"/>
                      <w:marBottom w:val="0"/>
                      <w:divBdr>
                        <w:top w:val="none" w:sz="0" w:space="0" w:color="auto"/>
                        <w:left w:val="none" w:sz="0" w:space="0" w:color="auto"/>
                        <w:bottom w:val="none" w:sz="0" w:space="0" w:color="auto"/>
                        <w:right w:val="none" w:sz="0" w:space="0" w:color="auto"/>
                      </w:divBdr>
                    </w:div>
                  </w:divsChild>
                </w:div>
                <w:div w:id="2078431689">
                  <w:marLeft w:val="0"/>
                  <w:marRight w:val="0"/>
                  <w:marTop w:val="0"/>
                  <w:marBottom w:val="0"/>
                  <w:divBdr>
                    <w:top w:val="none" w:sz="0" w:space="0" w:color="auto"/>
                    <w:left w:val="none" w:sz="0" w:space="0" w:color="auto"/>
                    <w:bottom w:val="none" w:sz="0" w:space="0" w:color="auto"/>
                    <w:right w:val="none" w:sz="0" w:space="0" w:color="auto"/>
                  </w:divBdr>
                  <w:divsChild>
                    <w:div w:id="1429499124">
                      <w:marLeft w:val="0"/>
                      <w:marRight w:val="0"/>
                      <w:marTop w:val="0"/>
                      <w:marBottom w:val="0"/>
                      <w:divBdr>
                        <w:top w:val="none" w:sz="0" w:space="0" w:color="auto"/>
                        <w:left w:val="none" w:sz="0" w:space="0" w:color="auto"/>
                        <w:bottom w:val="none" w:sz="0" w:space="0" w:color="auto"/>
                        <w:right w:val="none" w:sz="0" w:space="0" w:color="auto"/>
                      </w:divBdr>
                    </w:div>
                  </w:divsChild>
                </w:div>
                <w:div w:id="2113545106">
                  <w:marLeft w:val="0"/>
                  <w:marRight w:val="0"/>
                  <w:marTop w:val="0"/>
                  <w:marBottom w:val="0"/>
                  <w:divBdr>
                    <w:top w:val="none" w:sz="0" w:space="0" w:color="auto"/>
                    <w:left w:val="none" w:sz="0" w:space="0" w:color="auto"/>
                    <w:bottom w:val="none" w:sz="0" w:space="0" w:color="auto"/>
                    <w:right w:val="none" w:sz="0" w:space="0" w:color="auto"/>
                  </w:divBdr>
                  <w:divsChild>
                    <w:div w:id="5676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85674">
      <w:bodyDiv w:val="1"/>
      <w:marLeft w:val="0"/>
      <w:marRight w:val="0"/>
      <w:marTop w:val="0"/>
      <w:marBottom w:val="0"/>
      <w:divBdr>
        <w:top w:val="none" w:sz="0" w:space="0" w:color="auto"/>
        <w:left w:val="none" w:sz="0" w:space="0" w:color="auto"/>
        <w:bottom w:val="none" w:sz="0" w:space="0" w:color="auto"/>
        <w:right w:val="none" w:sz="0" w:space="0" w:color="auto"/>
      </w:divBdr>
      <w:divsChild>
        <w:div w:id="1627152022">
          <w:marLeft w:val="0"/>
          <w:marRight w:val="0"/>
          <w:marTop w:val="0"/>
          <w:marBottom w:val="0"/>
          <w:divBdr>
            <w:top w:val="none" w:sz="0" w:space="0" w:color="auto"/>
            <w:left w:val="none" w:sz="0" w:space="0" w:color="auto"/>
            <w:bottom w:val="none" w:sz="0" w:space="0" w:color="auto"/>
            <w:right w:val="none" w:sz="0" w:space="0" w:color="auto"/>
          </w:divBdr>
        </w:div>
        <w:div w:id="2114205543">
          <w:marLeft w:val="0"/>
          <w:marRight w:val="0"/>
          <w:marTop w:val="0"/>
          <w:marBottom w:val="0"/>
          <w:divBdr>
            <w:top w:val="none" w:sz="0" w:space="0" w:color="auto"/>
            <w:left w:val="none" w:sz="0" w:space="0" w:color="auto"/>
            <w:bottom w:val="none" w:sz="0" w:space="0" w:color="auto"/>
            <w:right w:val="none" w:sz="0" w:space="0" w:color="auto"/>
          </w:divBdr>
          <w:divsChild>
            <w:div w:id="1482774067">
              <w:marLeft w:val="0"/>
              <w:marRight w:val="0"/>
              <w:marTop w:val="30"/>
              <w:marBottom w:val="30"/>
              <w:divBdr>
                <w:top w:val="none" w:sz="0" w:space="0" w:color="auto"/>
                <w:left w:val="none" w:sz="0" w:space="0" w:color="auto"/>
                <w:bottom w:val="none" w:sz="0" w:space="0" w:color="auto"/>
                <w:right w:val="none" w:sz="0" w:space="0" w:color="auto"/>
              </w:divBdr>
              <w:divsChild>
                <w:div w:id="40832419">
                  <w:marLeft w:val="0"/>
                  <w:marRight w:val="0"/>
                  <w:marTop w:val="0"/>
                  <w:marBottom w:val="0"/>
                  <w:divBdr>
                    <w:top w:val="none" w:sz="0" w:space="0" w:color="auto"/>
                    <w:left w:val="none" w:sz="0" w:space="0" w:color="auto"/>
                    <w:bottom w:val="none" w:sz="0" w:space="0" w:color="auto"/>
                    <w:right w:val="none" w:sz="0" w:space="0" w:color="auto"/>
                  </w:divBdr>
                  <w:divsChild>
                    <w:div w:id="170343328">
                      <w:marLeft w:val="0"/>
                      <w:marRight w:val="0"/>
                      <w:marTop w:val="0"/>
                      <w:marBottom w:val="0"/>
                      <w:divBdr>
                        <w:top w:val="none" w:sz="0" w:space="0" w:color="auto"/>
                        <w:left w:val="none" w:sz="0" w:space="0" w:color="auto"/>
                        <w:bottom w:val="none" w:sz="0" w:space="0" w:color="auto"/>
                        <w:right w:val="none" w:sz="0" w:space="0" w:color="auto"/>
                      </w:divBdr>
                    </w:div>
                  </w:divsChild>
                </w:div>
                <w:div w:id="122772864">
                  <w:marLeft w:val="0"/>
                  <w:marRight w:val="0"/>
                  <w:marTop w:val="0"/>
                  <w:marBottom w:val="0"/>
                  <w:divBdr>
                    <w:top w:val="none" w:sz="0" w:space="0" w:color="auto"/>
                    <w:left w:val="none" w:sz="0" w:space="0" w:color="auto"/>
                    <w:bottom w:val="none" w:sz="0" w:space="0" w:color="auto"/>
                    <w:right w:val="none" w:sz="0" w:space="0" w:color="auto"/>
                  </w:divBdr>
                  <w:divsChild>
                    <w:div w:id="2125808732">
                      <w:marLeft w:val="0"/>
                      <w:marRight w:val="0"/>
                      <w:marTop w:val="0"/>
                      <w:marBottom w:val="0"/>
                      <w:divBdr>
                        <w:top w:val="none" w:sz="0" w:space="0" w:color="auto"/>
                        <w:left w:val="none" w:sz="0" w:space="0" w:color="auto"/>
                        <w:bottom w:val="none" w:sz="0" w:space="0" w:color="auto"/>
                        <w:right w:val="none" w:sz="0" w:space="0" w:color="auto"/>
                      </w:divBdr>
                    </w:div>
                  </w:divsChild>
                </w:div>
                <w:div w:id="169373683">
                  <w:marLeft w:val="0"/>
                  <w:marRight w:val="0"/>
                  <w:marTop w:val="0"/>
                  <w:marBottom w:val="0"/>
                  <w:divBdr>
                    <w:top w:val="none" w:sz="0" w:space="0" w:color="auto"/>
                    <w:left w:val="none" w:sz="0" w:space="0" w:color="auto"/>
                    <w:bottom w:val="none" w:sz="0" w:space="0" w:color="auto"/>
                    <w:right w:val="none" w:sz="0" w:space="0" w:color="auto"/>
                  </w:divBdr>
                  <w:divsChild>
                    <w:div w:id="508063535">
                      <w:marLeft w:val="0"/>
                      <w:marRight w:val="0"/>
                      <w:marTop w:val="0"/>
                      <w:marBottom w:val="0"/>
                      <w:divBdr>
                        <w:top w:val="none" w:sz="0" w:space="0" w:color="auto"/>
                        <w:left w:val="none" w:sz="0" w:space="0" w:color="auto"/>
                        <w:bottom w:val="none" w:sz="0" w:space="0" w:color="auto"/>
                        <w:right w:val="none" w:sz="0" w:space="0" w:color="auto"/>
                      </w:divBdr>
                    </w:div>
                  </w:divsChild>
                </w:div>
                <w:div w:id="205610525">
                  <w:marLeft w:val="0"/>
                  <w:marRight w:val="0"/>
                  <w:marTop w:val="0"/>
                  <w:marBottom w:val="0"/>
                  <w:divBdr>
                    <w:top w:val="none" w:sz="0" w:space="0" w:color="auto"/>
                    <w:left w:val="none" w:sz="0" w:space="0" w:color="auto"/>
                    <w:bottom w:val="none" w:sz="0" w:space="0" w:color="auto"/>
                    <w:right w:val="none" w:sz="0" w:space="0" w:color="auto"/>
                  </w:divBdr>
                  <w:divsChild>
                    <w:div w:id="1437099446">
                      <w:marLeft w:val="0"/>
                      <w:marRight w:val="0"/>
                      <w:marTop w:val="0"/>
                      <w:marBottom w:val="0"/>
                      <w:divBdr>
                        <w:top w:val="none" w:sz="0" w:space="0" w:color="auto"/>
                        <w:left w:val="none" w:sz="0" w:space="0" w:color="auto"/>
                        <w:bottom w:val="none" w:sz="0" w:space="0" w:color="auto"/>
                        <w:right w:val="none" w:sz="0" w:space="0" w:color="auto"/>
                      </w:divBdr>
                    </w:div>
                  </w:divsChild>
                </w:div>
                <w:div w:id="279534786">
                  <w:marLeft w:val="0"/>
                  <w:marRight w:val="0"/>
                  <w:marTop w:val="0"/>
                  <w:marBottom w:val="0"/>
                  <w:divBdr>
                    <w:top w:val="none" w:sz="0" w:space="0" w:color="auto"/>
                    <w:left w:val="none" w:sz="0" w:space="0" w:color="auto"/>
                    <w:bottom w:val="none" w:sz="0" w:space="0" w:color="auto"/>
                    <w:right w:val="none" w:sz="0" w:space="0" w:color="auto"/>
                  </w:divBdr>
                  <w:divsChild>
                    <w:div w:id="1433667918">
                      <w:marLeft w:val="0"/>
                      <w:marRight w:val="0"/>
                      <w:marTop w:val="0"/>
                      <w:marBottom w:val="0"/>
                      <w:divBdr>
                        <w:top w:val="none" w:sz="0" w:space="0" w:color="auto"/>
                        <w:left w:val="none" w:sz="0" w:space="0" w:color="auto"/>
                        <w:bottom w:val="none" w:sz="0" w:space="0" w:color="auto"/>
                        <w:right w:val="none" w:sz="0" w:space="0" w:color="auto"/>
                      </w:divBdr>
                    </w:div>
                  </w:divsChild>
                </w:div>
                <w:div w:id="314644965">
                  <w:marLeft w:val="0"/>
                  <w:marRight w:val="0"/>
                  <w:marTop w:val="0"/>
                  <w:marBottom w:val="0"/>
                  <w:divBdr>
                    <w:top w:val="none" w:sz="0" w:space="0" w:color="auto"/>
                    <w:left w:val="none" w:sz="0" w:space="0" w:color="auto"/>
                    <w:bottom w:val="none" w:sz="0" w:space="0" w:color="auto"/>
                    <w:right w:val="none" w:sz="0" w:space="0" w:color="auto"/>
                  </w:divBdr>
                  <w:divsChild>
                    <w:div w:id="1894584308">
                      <w:marLeft w:val="0"/>
                      <w:marRight w:val="0"/>
                      <w:marTop w:val="0"/>
                      <w:marBottom w:val="0"/>
                      <w:divBdr>
                        <w:top w:val="none" w:sz="0" w:space="0" w:color="auto"/>
                        <w:left w:val="none" w:sz="0" w:space="0" w:color="auto"/>
                        <w:bottom w:val="none" w:sz="0" w:space="0" w:color="auto"/>
                        <w:right w:val="none" w:sz="0" w:space="0" w:color="auto"/>
                      </w:divBdr>
                    </w:div>
                  </w:divsChild>
                </w:div>
                <w:div w:id="361904124">
                  <w:marLeft w:val="0"/>
                  <w:marRight w:val="0"/>
                  <w:marTop w:val="0"/>
                  <w:marBottom w:val="0"/>
                  <w:divBdr>
                    <w:top w:val="none" w:sz="0" w:space="0" w:color="auto"/>
                    <w:left w:val="none" w:sz="0" w:space="0" w:color="auto"/>
                    <w:bottom w:val="none" w:sz="0" w:space="0" w:color="auto"/>
                    <w:right w:val="none" w:sz="0" w:space="0" w:color="auto"/>
                  </w:divBdr>
                  <w:divsChild>
                    <w:div w:id="1607539965">
                      <w:marLeft w:val="0"/>
                      <w:marRight w:val="0"/>
                      <w:marTop w:val="0"/>
                      <w:marBottom w:val="0"/>
                      <w:divBdr>
                        <w:top w:val="none" w:sz="0" w:space="0" w:color="auto"/>
                        <w:left w:val="none" w:sz="0" w:space="0" w:color="auto"/>
                        <w:bottom w:val="none" w:sz="0" w:space="0" w:color="auto"/>
                        <w:right w:val="none" w:sz="0" w:space="0" w:color="auto"/>
                      </w:divBdr>
                    </w:div>
                  </w:divsChild>
                </w:div>
                <w:div w:id="382874826">
                  <w:marLeft w:val="0"/>
                  <w:marRight w:val="0"/>
                  <w:marTop w:val="0"/>
                  <w:marBottom w:val="0"/>
                  <w:divBdr>
                    <w:top w:val="none" w:sz="0" w:space="0" w:color="auto"/>
                    <w:left w:val="none" w:sz="0" w:space="0" w:color="auto"/>
                    <w:bottom w:val="none" w:sz="0" w:space="0" w:color="auto"/>
                    <w:right w:val="none" w:sz="0" w:space="0" w:color="auto"/>
                  </w:divBdr>
                  <w:divsChild>
                    <w:div w:id="1775592462">
                      <w:marLeft w:val="0"/>
                      <w:marRight w:val="0"/>
                      <w:marTop w:val="0"/>
                      <w:marBottom w:val="0"/>
                      <w:divBdr>
                        <w:top w:val="none" w:sz="0" w:space="0" w:color="auto"/>
                        <w:left w:val="none" w:sz="0" w:space="0" w:color="auto"/>
                        <w:bottom w:val="none" w:sz="0" w:space="0" w:color="auto"/>
                        <w:right w:val="none" w:sz="0" w:space="0" w:color="auto"/>
                      </w:divBdr>
                    </w:div>
                  </w:divsChild>
                </w:div>
                <w:div w:id="445152732">
                  <w:marLeft w:val="0"/>
                  <w:marRight w:val="0"/>
                  <w:marTop w:val="0"/>
                  <w:marBottom w:val="0"/>
                  <w:divBdr>
                    <w:top w:val="none" w:sz="0" w:space="0" w:color="auto"/>
                    <w:left w:val="none" w:sz="0" w:space="0" w:color="auto"/>
                    <w:bottom w:val="none" w:sz="0" w:space="0" w:color="auto"/>
                    <w:right w:val="none" w:sz="0" w:space="0" w:color="auto"/>
                  </w:divBdr>
                  <w:divsChild>
                    <w:div w:id="1350372467">
                      <w:marLeft w:val="0"/>
                      <w:marRight w:val="0"/>
                      <w:marTop w:val="0"/>
                      <w:marBottom w:val="0"/>
                      <w:divBdr>
                        <w:top w:val="none" w:sz="0" w:space="0" w:color="auto"/>
                        <w:left w:val="none" w:sz="0" w:space="0" w:color="auto"/>
                        <w:bottom w:val="none" w:sz="0" w:space="0" w:color="auto"/>
                        <w:right w:val="none" w:sz="0" w:space="0" w:color="auto"/>
                      </w:divBdr>
                    </w:div>
                  </w:divsChild>
                </w:div>
                <w:div w:id="600769262">
                  <w:marLeft w:val="0"/>
                  <w:marRight w:val="0"/>
                  <w:marTop w:val="0"/>
                  <w:marBottom w:val="0"/>
                  <w:divBdr>
                    <w:top w:val="none" w:sz="0" w:space="0" w:color="auto"/>
                    <w:left w:val="none" w:sz="0" w:space="0" w:color="auto"/>
                    <w:bottom w:val="none" w:sz="0" w:space="0" w:color="auto"/>
                    <w:right w:val="none" w:sz="0" w:space="0" w:color="auto"/>
                  </w:divBdr>
                  <w:divsChild>
                    <w:div w:id="1096245195">
                      <w:marLeft w:val="0"/>
                      <w:marRight w:val="0"/>
                      <w:marTop w:val="0"/>
                      <w:marBottom w:val="0"/>
                      <w:divBdr>
                        <w:top w:val="none" w:sz="0" w:space="0" w:color="auto"/>
                        <w:left w:val="none" w:sz="0" w:space="0" w:color="auto"/>
                        <w:bottom w:val="none" w:sz="0" w:space="0" w:color="auto"/>
                        <w:right w:val="none" w:sz="0" w:space="0" w:color="auto"/>
                      </w:divBdr>
                    </w:div>
                  </w:divsChild>
                </w:div>
                <w:div w:id="603922838">
                  <w:marLeft w:val="0"/>
                  <w:marRight w:val="0"/>
                  <w:marTop w:val="0"/>
                  <w:marBottom w:val="0"/>
                  <w:divBdr>
                    <w:top w:val="none" w:sz="0" w:space="0" w:color="auto"/>
                    <w:left w:val="none" w:sz="0" w:space="0" w:color="auto"/>
                    <w:bottom w:val="none" w:sz="0" w:space="0" w:color="auto"/>
                    <w:right w:val="none" w:sz="0" w:space="0" w:color="auto"/>
                  </w:divBdr>
                  <w:divsChild>
                    <w:div w:id="1560440684">
                      <w:marLeft w:val="0"/>
                      <w:marRight w:val="0"/>
                      <w:marTop w:val="0"/>
                      <w:marBottom w:val="0"/>
                      <w:divBdr>
                        <w:top w:val="none" w:sz="0" w:space="0" w:color="auto"/>
                        <w:left w:val="none" w:sz="0" w:space="0" w:color="auto"/>
                        <w:bottom w:val="none" w:sz="0" w:space="0" w:color="auto"/>
                        <w:right w:val="none" w:sz="0" w:space="0" w:color="auto"/>
                      </w:divBdr>
                    </w:div>
                  </w:divsChild>
                </w:div>
                <w:div w:id="753013259">
                  <w:marLeft w:val="0"/>
                  <w:marRight w:val="0"/>
                  <w:marTop w:val="0"/>
                  <w:marBottom w:val="0"/>
                  <w:divBdr>
                    <w:top w:val="none" w:sz="0" w:space="0" w:color="auto"/>
                    <w:left w:val="none" w:sz="0" w:space="0" w:color="auto"/>
                    <w:bottom w:val="none" w:sz="0" w:space="0" w:color="auto"/>
                    <w:right w:val="none" w:sz="0" w:space="0" w:color="auto"/>
                  </w:divBdr>
                  <w:divsChild>
                    <w:div w:id="1859851313">
                      <w:marLeft w:val="0"/>
                      <w:marRight w:val="0"/>
                      <w:marTop w:val="0"/>
                      <w:marBottom w:val="0"/>
                      <w:divBdr>
                        <w:top w:val="none" w:sz="0" w:space="0" w:color="auto"/>
                        <w:left w:val="none" w:sz="0" w:space="0" w:color="auto"/>
                        <w:bottom w:val="none" w:sz="0" w:space="0" w:color="auto"/>
                        <w:right w:val="none" w:sz="0" w:space="0" w:color="auto"/>
                      </w:divBdr>
                    </w:div>
                  </w:divsChild>
                </w:div>
                <w:div w:id="788007307">
                  <w:marLeft w:val="0"/>
                  <w:marRight w:val="0"/>
                  <w:marTop w:val="0"/>
                  <w:marBottom w:val="0"/>
                  <w:divBdr>
                    <w:top w:val="none" w:sz="0" w:space="0" w:color="auto"/>
                    <w:left w:val="none" w:sz="0" w:space="0" w:color="auto"/>
                    <w:bottom w:val="none" w:sz="0" w:space="0" w:color="auto"/>
                    <w:right w:val="none" w:sz="0" w:space="0" w:color="auto"/>
                  </w:divBdr>
                  <w:divsChild>
                    <w:div w:id="101459898">
                      <w:marLeft w:val="0"/>
                      <w:marRight w:val="0"/>
                      <w:marTop w:val="0"/>
                      <w:marBottom w:val="0"/>
                      <w:divBdr>
                        <w:top w:val="none" w:sz="0" w:space="0" w:color="auto"/>
                        <w:left w:val="none" w:sz="0" w:space="0" w:color="auto"/>
                        <w:bottom w:val="none" w:sz="0" w:space="0" w:color="auto"/>
                        <w:right w:val="none" w:sz="0" w:space="0" w:color="auto"/>
                      </w:divBdr>
                    </w:div>
                  </w:divsChild>
                </w:div>
                <w:div w:id="860584428">
                  <w:marLeft w:val="0"/>
                  <w:marRight w:val="0"/>
                  <w:marTop w:val="0"/>
                  <w:marBottom w:val="0"/>
                  <w:divBdr>
                    <w:top w:val="none" w:sz="0" w:space="0" w:color="auto"/>
                    <w:left w:val="none" w:sz="0" w:space="0" w:color="auto"/>
                    <w:bottom w:val="none" w:sz="0" w:space="0" w:color="auto"/>
                    <w:right w:val="none" w:sz="0" w:space="0" w:color="auto"/>
                  </w:divBdr>
                  <w:divsChild>
                    <w:div w:id="907805244">
                      <w:marLeft w:val="0"/>
                      <w:marRight w:val="0"/>
                      <w:marTop w:val="0"/>
                      <w:marBottom w:val="0"/>
                      <w:divBdr>
                        <w:top w:val="none" w:sz="0" w:space="0" w:color="auto"/>
                        <w:left w:val="none" w:sz="0" w:space="0" w:color="auto"/>
                        <w:bottom w:val="none" w:sz="0" w:space="0" w:color="auto"/>
                        <w:right w:val="none" w:sz="0" w:space="0" w:color="auto"/>
                      </w:divBdr>
                    </w:div>
                  </w:divsChild>
                </w:div>
                <w:div w:id="866404495">
                  <w:marLeft w:val="0"/>
                  <w:marRight w:val="0"/>
                  <w:marTop w:val="0"/>
                  <w:marBottom w:val="0"/>
                  <w:divBdr>
                    <w:top w:val="none" w:sz="0" w:space="0" w:color="auto"/>
                    <w:left w:val="none" w:sz="0" w:space="0" w:color="auto"/>
                    <w:bottom w:val="none" w:sz="0" w:space="0" w:color="auto"/>
                    <w:right w:val="none" w:sz="0" w:space="0" w:color="auto"/>
                  </w:divBdr>
                  <w:divsChild>
                    <w:div w:id="689836605">
                      <w:marLeft w:val="0"/>
                      <w:marRight w:val="0"/>
                      <w:marTop w:val="0"/>
                      <w:marBottom w:val="0"/>
                      <w:divBdr>
                        <w:top w:val="none" w:sz="0" w:space="0" w:color="auto"/>
                        <w:left w:val="none" w:sz="0" w:space="0" w:color="auto"/>
                        <w:bottom w:val="none" w:sz="0" w:space="0" w:color="auto"/>
                        <w:right w:val="none" w:sz="0" w:space="0" w:color="auto"/>
                      </w:divBdr>
                    </w:div>
                  </w:divsChild>
                </w:div>
                <w:div w:id="938413347">
                  <w:marLeft w:val="0"/>
                  <w:marRight w:val="0"/>
                  <w:marTop w:val="0"/>
                  <w:marBottom w:val="0"/>
                  <w:divBdr>
                    <w:top w:val="none" w:sz="0" w:space="0" w:color="auto"/>
                    <w:left w:val="none" w:sz="0" w:space="0" w:color="auto"/>
                    <w:bottom w:val="none" w:sz="0" w:space="0" w:color="auto"/>
                    <w:right w:val="none" w:sz="0" w:space="0" w:color="auto"/>
                  </w:divBdr>
                  <w:divsChild>
                    <w:div w:id="1925604490">
                      <w:marLeft w:val="0"/>
                      <w:marRight w:val="0"/>
                      <w:marTop w:val="0"/>
                      <w:marBottom w:val="0"/>
                      <w:divBdr>
                        <w:top w:val="none" w:sz="0" w:space="0" w:color="auto"/>
                        <w:left w:val="none" w:sz="0" w:space="0" w:color="auto"/>
                        <w:bottom w:val="none" w:sz="0" w:space="0" w:color="auto"/>
                        <w:right w:val="none" w:sz="0" w:space="0" w:color="auto"/>
                      </w:divBdr>
                    </w:div>
                  </w:divsChild>
                </w:div>
                <w:div w:id="960302071">
                  <w:marLeft w:val="0"/>
                  <w:marRight w:val="0"/>
                  <w:marTop w:val="0"/>
                  <w:marBottom w:val="0"/>
                  <w:divBdr>
                    <w:top w:val="none" w:sz="0" w:space="0" w:color="auto"/>
                    <w:left w:val="none" w:sz="0" w:space="0" w:color="auto"/>
                    <w:bottom w:val="none" w:sz="0" w:space="0" w:color="auto"/>
                    <w:right w:val="none" w:sz="0" w:space="0" w:color="auto"/>
                  </w:divBdr>
                  <w:divsChild>
                    <w:div w:id="1056079455">
                      <w:marLeft w:val="0"/>
                      <w:marRight w:val="0"/>
                      <w:marTop w:val="0"/>
                      <w:marBottom w:val="0"/>
                      <w:divBdr>
                        <w:top w:val="none" w:sz="0" w:space="0" w:color="auto"/>
                        <w:left w:val="none" w:sz="0" w:space="0" w:color="auto"/>
                        <w:bottom w:val="none" w:sz="0" w:space="0" w:color="auto"/>
                        <w:right w:val="none" w:sz="0" w:space="0" w:color="auto"/>
                      </w:divBdr>
                    </w:div>
                  </w:divsChild>
                </w:div>
                <w:div w:id="982462695">
                  <w:marLeft w:val="0"/>
                  <w:marRight w:val="0"/>
                  <w:marTop w:val="0"/>
                  <w:marBottom w:val="0"/>
                  <w:divBdr>
                    <w:top w:val="none" w:sz="0" w:space="0" w:color="auto"/>
                    <w:left w:val="none" w:sz="0" w:space="0" w:color="auto"/>
                    <w:bottom w:val="none" w:sz="0" w:space="0" w:color="auto"/>
                    <w:right w:val="none" w:sz="0" w:space="0" w:color="auto"/>
                  </w:divBdr>
                  <w:divsChild>
                    <w:div w:id="1386372397">
                      <w:marLeft w:val="0"/>
                      <w:marRight w:val="0"/>
                      <w:marTop w:val="0"/>
                      <w:marBottom w:val="0"/>
                      <w:divBdr>
                        <w:top w:val="none" w:sz="0" w:space="0" w:color="auto"/>
                        <w:left w:val="none" w:sz="0" w:space="0" w:color="auto"/>
                        <w:bottom w:val="none" w:sz="0" w:space="0" w:color="auto"/>
                        <w:right w:val="none" w:sz="0" w:space="0" w:color="auto"/>
                      </w:divBdr>
                    </w:div>
                  </w:divsChild>
                </w:div>
                <w:div w:id="998192629">
                  <w:marLeft w:val="0"/>
                  <w:marRight w:val="0"/>
                  <w:marTop w:val="0"/>
                  <w:marBottom w:val="0"/>
                  <w:divBdr>
                    <w:top w:val="none" w:sz="0" w:space="0" w:color="auto"/>
                    <w:left w:val="none" w:sz="0" w:space="0" w:color="auto"/>
                    <w:bottom w:val="none" w:sz="0" w:space="0" w:color="auto"/>
                    <w:right w:val="none" w:sz="0" w:space="0" w:color="auto"/>
                  </w:divBdr>
                  <w:divsChild>
                    <w:div w:id="1912736256">
                      <w:marLeft w:val="0"/>
                      <w:marRight w:val="0"/>
                      <w:marTop w:val="0"/>
                      <w:marBottom w:val="0"/>
                      <w:divBdr>
                        <w:top w:val="none" w:sz="0" w:space="0" w:color="auto"/>
                        <w:left w:val="none" w:sz="0" w:space="0" w:color="auto"/>
                        <w:bottom w:val="none" w:sz="0" w:space="0" w:color="auto"/>
                        <w:right w:val="none" w:sz="0" w:space="0" w:color="auto"/>
                      </w:divBdr>
                    </w:div>
                  </w:divsChild>
                </w:div>
                <w:div w:id="1008603119">
                  <w:marLeft w:val="0"/>
                  <w:marRight w:val="0"/>
                  <w:marTop w:val="0"/>
                  <w:marBottom w:val="0"/>
                  <w:divBdr>
                    <w:top w:val="none" w:sz="0" w:space="0" w:color="auto"/>
                    <w:left w:val="none" w:sz="0" w:space="0" w:color="auto"/>
                    <w:bottom w:val="none" w:sz="0" w:space="0" w:color="auto"/>
                    <w:right w:val="none" w:sz="0" w:space="0" w:color="auto"/>
                  </w:divBdr>
                  <w:divsChild>
                    <w:div w:id="864517814">
                      <w:marLeft w:val="0"/>
                      <w:marRight w:val="0"/>
                      <w:marTop w:val="0"/>
                      <w:marBottom w:val="0"/>
                      <w:divBdr>
                        <w:top w:val="none" w:sz="0" w:space="0" w:color="auto"/>
                        <w:left w:val="none" w:sz="0" w:space="0" w:color="auto"/>
                        <w:bottom w:val="none" w:sz="0" w:space="0" w:color="auto"/>
                        <w:right w:val="none" w:sz="0" w:space="0" w:color="auto"/>
                      </w:divBdr>
                    </w:div>
                  </w:divsChild>
                </w:div>
                <w:div w:id="1029335519">
                  <w:marLeft w:val="0"/>
                  <w:marRight w:val="0"/>
                  <w:marTop w:val="0"/>
                  <w:marBottom w:val="0"/>
                  <w:divBdr>
                    <w:top w:val="none" w:sz="0" w:space="0" w:color="auto"/>
                    <w:left w:val="none" w:sz="0" w:space="0" w:color="auto"/>
                    <w:bottom w:val="none" w:sz="0" w:space="0" w:color="auto"/>
                    <w:right w:val="none" w:sz="0" w:space="0" w:color="auto"/>
                  </w:divBdr>
                  <w:divsChild>
                    <w:div w:id="139734101">
                      <w:marLeft w:val="0"/>
                      <w:marRight w:val="0"/>
                      <w:marTop w:val="0"/>
                      <w:marBottom w:val="0"/>
                      <w:divBdr>
                        <w:top w:val="none" w:sz="0" w:space="0" w:color="auto"/>
                        <w:left w:val="none" w:sz="0" w:space="0" w:color="auto"/>
                        <w:bottom w:val="none" w:sz="0" w:space="0" w:color="auto"/>
                        <w:right w:val="none" w:sz="0" w:space="0" w:color="auto"/>
                      </w:divBdr>
                    </w:div>
                  </w:divsChild>
                </w:div>
                <w:div w:id="1040013480">
                  <w:marLeft w:val="0"/>
                  <w:marRight w:val="0"/>
                  <w:marTop w:val="0"/>
                  <w:marBottom w:val="0"/>
                  <w:divBdr>
                    <w:top w:val="none" w:sz="0" w:space="0" w:color="auto"/>
                    <w:left w:val="none" w:sz="0" w:space="0" w:color="auto"/>
                    <w:bottom w:val="none" w:sz="0" w:space="0" w:color="auto"/>
                    <w:right w:val="none" w:sz="0" w:space="0" w:color="auto"/>
                  </w:divBdr>
                  <w:divsChild>
                    <w:div w:id="885216056">
                      <w:marLeft w:val="0"/>
                      <w:marRight w:val="0"/>
                      <w:marTop w:val="0"/>
                      <w:marBottom w:val="0"/>
                      <w:divBdr>
                        <w:top w:val="none" w:sz="0" w:space="0" w:color="auto"/>
                        <w:left w:val="none" w:sz="0" w:space="0" w:color="auto"/>
                        <w:bottom w:val="none" w:sz="0" w:space="0" w:color="auto"/>
                        <w:right w:val="none" w:sz="0" w:space="0" w:color="auto"/>
                      </w:divBdr>
                    </w:div>
                  </w:divsChild>
                </w:div>
                <w:div w:id="1117718661">
                  <w:marLeft w:val="0"/>
                  <w:marRight w:val="0"/>
                  <w:marTop w:val="0"/>
                  <w:marBottom w:val="0"/>
                  <w:divBdr>
                    <w:top w:val="none" w:sz="0" w:space="0" w:color="auto"/>
                    <w:left w:val="none" w:sz="0" w:space="0" w:color="auto"/>
                    <w:bottom w:val="none" w:sz="0" w:space="0" w:color="auto"/>
                    <w:right w:val="none" w:sz="0" w:space="0" w:color="auto"/>
                  </w:divBdr>
                  <w:divsChild>
                    <w:div w:id="2073775865">
                      <w:marLeft w:val="0"/>
                      <w:marRight w:val="0"/>
                      <w:marTop w:val="0"/>
                      <w:marBottom w:val="0"/>
                      <w:divBdr>
                        <w:top w:val="none" w:sz="0" w:space="0" w:color="auto"/>
                        <w:left w:val="none" w:sz="0" w:space="0" w:color="auto"/>
                        <w:bottom w:val="none" w:sz="0" w:space="0" w:color="auto"/>
                        <w:right w:val="none" w:sz="0" w:space="0" w:color="auto"/>
                      </w:divBdr>
                    </w:div>
                  </w:divsChild>
                </w:div>
                <w:div w:id="1159731721">
                  <w:marLeft w:val="0"/>
                  <w:marRight w:val="0"/>
                  <w:marTop w:val="0"/>
                  <w:marBottom w:val="0"/>
                  <w:divBdr>
                    <w:top w:val="none" w:sz="0" w:space="0" w:color="auto"/>
                    <w:left w:val="none" w:sz="0" w:space="0" w:color="auto"/>
                    <w:bottom w:val="none" w:sz="0" w:space="0" w:color="auto"/>
                    <w:right w:val="none" w:sz="0" w:space="0" w:color="auto"/>
                  </w:divBdr>
                  <w:divsChild>
                    <w:div w:id="245960393">
                      <w:marLeft w:val="0"/>
                      <w:marRight w:val="0"/>
                      <w:marTop w:val="0"/>
                      <w:marBottom w:val="0"/>
                      <w:divBdr>
                        <w:top w:val="none" w:sz="0" w:space="0" w:color="auto"/>
                        <w:left w:val="none" w:sz="0" w:space="0" w:color="auto"/>
                        <w:bottom w:val="none" w:sz="0" w:space="0" w:color="auto"/>
                        <w:right w:val="none" w:sz="0" w:space="0" w:color="auto"/>
                      </w:divBdr>
                    </w:div>
                  </w:divsChild>
                </w:div>
                <w:div w:id="1188178115">
                  <w:marLeft w:val="0"/>
                  <w:marRight w:val="0"/>
                  <w:marTop w:val="0"/>
                  <w:marBottom w:val="0"/>
                  <w:divBdr>
                    <w:top w:val="none" w:sz="0" w:space="0" w:color="auto"/>
                    <w:left w:val="none" w:sz="0" w:space="0" w:color="auto"/>
                    <w:bottom w:val="none" w:sz="0" w:space="0" w:color="auto"/>
                    <w:right w:val="none" w:sz="0" w:space="0" w:color="auto"/>
                  </w:divBdr>
                  <w:divsChild>
                    <w:div w:id="1384401487">
                      <w:marLeft w:val="0"/>
                      <w:marRight w:val="0"/>
                      <w:marTop w:val="0"/>
                      <w:marBottom w:val="0"/>
                      <w:divBdr>
                        <w:top w:val="none" w:sz="0" w:space="0" w:color="auto"/>
                        <w:left w:val="none" w:sz="0" w:space="0" w:color="auto"/>
                        <w:bottom w:val="none" w:sz="0" w:space="0" w:color="auto"/>
                        <w:right w:val="none" w:sz="0" w:space="0" w:color="auto"/>
                      </w:divBdr>
                    </w:div>
                  </w:divsChild>
                </w:div>
                <w:div w:id="1213230992">
                  <w:marLeft w:val="0"/>
                  <w:marRight w:val="0"/>
                  <w:marTop w:val="0"/>
                  <w:marBottom w:val="0"/>
                  <w:divBdr>
                    <w:top w:val="none" w:sz="0" w:space="0" w:color="auto"/>
                    <w:left w:val="none" w:sz="0" w:space="0" w:color="auto"/>
                    <w:bottom w:val="none" w:sz="0" w:space="0" w:color="auto"/>
                    <w:right w:val="none" w:sz="0" w:space="0" w:color="auto"/>
                  </w:divBdr>
                  <w:divsChild>
                    <w:div w:id="1628852909">
                      <w:marLeft w:val="0"/>
                      <w:marRight w:val="0"/>
                      <w:marTop w:val="0"/>
                      <w:marBottom w:val="0"/>
                      <w:divBdr>
                        <w:top w:val="none" w:sz="0" w:space="0" w:color="auto"/>
                        <w:left w:val="none" w:sz="0" w:space="0" w:color="auto"/>
                        <w:bottom w:val="none" w:sz="0" w:space="0" w:color="auto"/>
                        <w:right w:val="none" w:sz="0" w:space="0" w:color="auto"/>
                      </w:divBdr>
                    </w:div>
                  </w:divsChild>
                </w:div>
                <w:div w:id="1219705868">
                  <w:marLeft w:val="0"/>
                  <w:marRight w:val="0"/>
                  <w:marTop w:val="0"/>
                  <w:marBottom w:val="0"/>
                  <w:divBdr>
                    <w:top w:val="none" w:sz="0" w:space="0" w:color="auto"/>
                    <w:left w:val="none" w:sz="0" w:space="0" w:color="auto"/>
                    <w:bottom w:val="none" w:sz="0" w:space="0" w:color="auto"/>
                    <w:right w:val="none" w:sz="0" w:space="0" w:color="auto"/>
                  </w:divBdr>
                  <w:divsChild>
                    <w:div w:id="1329868698">
                      <w:marLeft w:val="0"/>
                      <w:marRight w:val="0"/>
                      <w:marTop w:val="0"/>
                      <w:marBottom w:val="0"/>
                      <w:divBdr>
                        <w:top w:val="none" w:sz="0" w:space="0" w:color="auto"/>
                        <w:left w:val="none" w:sz="0" w:space="0" w:color="auto"/>
                        <w:bottom w:val="none" w:sz="0" w:space="0" w:color="auto"/>
                        <w:right w:val="none" w:sz="0" w:space="0" w:color="auto"/>
                      </w:divBdr>
                    </w:div>
                  </w:divsChild>
                </w:div>
                <w:div w:id="1282154381">
                  <w:marLeft w:val="0"/>
                  <w:marRight w:val="0"/>
                  <w:marTop w:val="0"/>
                  <w:marBottom w:val="0"/>
                  <w:divBdr>
                    <w:top w:val="none" w:sz="0" w:space="0" w:color="auto"/>
                    <w:left w:val="none" w:sz="0" w:space="0" w:color="auto"/>
                    <w:bottom w:val="none" w:sz="0" w:space="0" w:color="auto"/>
                    <w:right w:val="none" w:sz="0" w:space="0" w:color="auto"/>
                  </w:divBdr>
                  <w:divsChild>
                    <w:div w:id="1175146307">
                      <w:marLeft w:val="0"/>
                      <w:marRight w:val="0"/>
                      <w:marTop w:val="0"/>
                      <w:marBottom w:val="0"/>
                      <w:divBdr>
                        <w:top w:val="none" w:sz="0" w:space="0" w:color="auto"/>
                        <w:left w:val="none" w:sz="0" w:space="0" w:color="auto"/>
                        <w:bottom w:val="none" w:sz="0" w:space="0" w:color="auto"/>
                        <w:right w:val="none" w:sz="0" w:space="0" w:color="auto"/>
                      </w:divBdr>
                    </w:div>
                  </w:divsChild>
                </w:div>
                <w:div w:id="1312297638">
                  <w:marLeft w:val="0"/>
                  <w:marRight w:val="0"/>
                  <w:marTop w:val="0"/>
                  <w:marBottom w:val="0"/>
                  <w:divBdr>
                    <w:top w:val="none" w:sz="0" w:space="0" w:color="auto"/>
                    <w:left w:val="none" w:sz="0" w:space="0" w:color="auto"/>
                    <w:bottom w:val="none" w:sz="0" w:space="0" w:color="auto"/>
                    <w:right w:val="none" w:sz="0" w:space="0" w:color="auto"/>
                  </w:divBdr>
                  <w:divsChild>
                    <w:div w:id="31729669">
                      <w:marLeft w:val="0"/>
                      <w:marRight w:val="0"/>
                      <w:marTop w:val="0"/>
                      <w:marBottom w:val="0"/>
                      <w:divBdr>
                        <w:top w:val="none" w:sz="0" w:space="0" w:color="auto"/>
                        <w:left w:val="none" w:sz="0" w:space="0" w:color="auto"/>
                        <w:bottom w:val="none" w:sz="0" w:space="0" w:color="auto"/>
                        <w:right w:val="none" w:sz="0" w:space="0" w:color="auto"/>
                      </w:divBdr>
                    </w:div>
                  </w:divsChild>
                </w:div>
                <w:div w:id="1317881826">
                  <w:marLeft w:val="0"/>
                  <w:marRight w:val="0"/>
                  <w:marTop w:val="0"/>
                  <w:marBottom w:val="0"/>
                  <w:divBdr>
                    <w:top w:val="none" w:sz="0" w:space="0" w:color="auto"/>
                    <w:left w:val="none" w:sz="0" w:space="0" w:color="auto"/>
                    <w:bottom w:val="none" w:sz="0" w:space="0" w:color="auto"/>
                    <w:right w:val="none" w:sz="0" w:space="0" w:color="auto"/>
                  </w:divBdr>
                  <w:divsChild>
                    <w:div w:id="810563396">
                      <w:marLeft w:val="0"/>
                      <w:marRight w:val="0"/>
                      <w:marTop w:val="0"/>
                      <w:marBottom w:val="0"/>
                      <w:divBdr>
                        <w:top w:val="none" w:sz="0" w:space="0" w:color="auto"/>
                        <w:left w:val="none" w:sz="0" w:space="0" w:color="auto"/>
                        <w:bottom w:val="none" w:sz="0" w:space="0" w:color="auto"/>
                        <w:right w:val="none" w:sz="0" w:space="0" w:color="auto"/>
                      </w:divBdr>
                    </w:div>
                  </w:divsChild>
                </w:div>
                <w:div w:id="1344631462">
                  <w:marLeft w:val="0"/>
                  <w:marRight w:val="0"/>
                  <w:marTop w:val="0"/>
                  <w:marBottom w:val="0"/>
                  <w:divBdr>
                    <w:top w:val="none" w:sz="0" w:space="0" w:color="auto"/>
                    <w:left w:val="none" w:sz="0" w:space="0" w:color="auto"/>
                    <w:bottom w:val="none" w:sz="0" w:space="0" w:color="auto"/>
                    <w:right w:val="none" w:sz="0" w:space="0" w:color="auto"/>
                  </w:divBdr>
                  <w:divsChild>
                    <w:div w:id="1636370241">
                      <w:marLeft w:val="0"/>
                      <w:marRight w:val="0"/>
                      <w:marTop w:val="0"/>
                      <w:marBottom w:val="0"/>
                      <w:divBdr>
                        <w:top w:val="none" w:sz="0" w:space="0" w:color="auto"/>
                        <w:left w:val="none" w:sz="0" w:space="0" w:color="auto"/>
                        <w:bottom w:val="none" w:sz="0" w:space="0" w:color="auto"/>
                        <w:right w:val="none" w:sz="0" w:space="0" w:color="auto"/>
                      </w:divBdr>
                    </w:div>
                  </w:divsChild>
                </w:div>
                <w:div w:id="1373925753">
                  <w:marLeft w:val="0"/>
                  <w:marRight w:val="0"/>
                  <w:marTop w:val="0"/>
                  <w:marBottom w:val="0"/>
                  <w:divBdr>
                    <w:top w:val="none" w:sz="0" w:space="0" w:color="auto"/>
                    <w:left w:val="none" w:sz="0" w:space="0" w:color="auto"/>
                    <w:bottom w:val="none" w:sz="0" w:space="0" w:color="auto"/>
                    <w:right w:val="none" w:sz="0" w:space="0" w:color="auto"/>
                  </w:divBdr>
                  <w:divsChild>
                    <w:div w:id="893348286">
                      <w:marLeft w:val="0"/>
                      <w:marRight w:val="0"/>
                      <w:marTop w:val="0"/>
                      <w:marBottom w:val="0"/>
                      <w:divBdr>
                        <w:top w:val="none" w:sz="0" w:space="0" w:color="auto"/>
                        <w:left w:val="none" w:sz="0" w:space="0" w:color="auto"/>
                        <w:bottom w:val="none" w:sz="0" w:space="0" w:color="auto"/>
                        <w:right w:val="none" w:sz="0" w:space="0" w:color="auto"/>
                      </w:divBdr>
                    </w:div>
                  </w:divsChild>
                </w:div>
                <w:div w:id="1407266108">
                  <w:marLeft w:val="0"/>
                  <w:marRight w:val="0"/>
                  <w:marTop w:val="0"/>
                  <w:marBottom w:val="0"/>
                  <w:divBdr>
                    <w:top w:val="none" w:sz="0" w:space="0" w:color="auto"/>
                    <w:left w:val="none" w:sz="0" w:space="0" w:color="auto"/>
                    <w:bottom w:val="none" w:sz="0" w:space="0" w:color="auto"/>
                    <w:right w:val="none" w:sz="0" w:space="0" w:color="auto"/>
                  </w:divBdr>
                  <w:divsChild>
                    <w:div w:id="1772356724">
                      <w:marLeft w:val="0"/>
                      <w:marRight w:val="0"/>
                      <w:marTop w:val="0"/>
                      <w:marBottom w:val="0"/>
                      <w:divBdr>
                        <w:top w:val="none" w:sz="0" w:space="0" w:color="auto"/>
                        <w:left w:val="none" w:sz="0" w:space="0" w:color="auto"/>
                        <w:bottom w:val="none" w:sz="0" w:space="0" w:color="auto"/>
                        <w:right w:val="none" w:sz="0" w:space="0" w:color="auto"/>
                      </w:divBdr>
                    </w:div>
                  </w:divsChild>
                </w:div>
                <w:div w:id="1424913672">
                  <w:marLeft w:val="0"/>
                  <w:marRight w:val="0"/>
                  <w:marTop w:val="0"/>
                  <w:marBottom w:val="0"/>
                  <w:divBdr>
                    <w:top w:val="none" w:sz="0" w:space="0" w:color="auto"/>
                    <w:left w:val="none" w:sz="0" w:space="0" w:color="auto"/>
                    <w:bottom w:val="none" w:sz="0" w:space="0" w:color="auto"/>
                    <w:right w:val="none" w:sz="0" w:space="0" w:color="auto"/>
                  </w:divBdr>
                  <w:divsChild>
                    <w:div w:id="2079278434">
                      <w:marLeft w:val="0"/>
                      <w:marRight w:val="0"/>
                      <w:marTop w:val="0"/>
                      <w:marBottom w:val="0"/>
                      <w:divBdr>
                        <w:top w:val="none" w:sz="0" w:space="0" w:color="auto"/>
                        <w:left w:val="none" w:sz="0" w:space="0" w:color="auto"/>
                        <w:bottom w:val="none" w:sz="0" w:space="0" w:color="auto"/>
                        <w:right w:val="none" w:sz="0" w:space="0" w:color="auto"/>
                      </w:divBdr>
                    </w:div>
                  </w:divsChild>
                </w:div>
                <w:div w:id="1430852174">
                  <w:marLeft w:val="0"/>
                  <w:marRight w:val="0"/>
                  <w:marTop w:val="0"/>
                  <w:marBottom w:val="0"/>
                  <w:divBdr>
                    <w:top w:val="none" w:sz="0" w:space="0" w:color="auto"/>
                    <w:left w:val="none" w:sz="0" w:space="0" w:color="auto"/>
                    <w:bottom w:val="none" w:sz="0" w:space="0" w:color="auto"/>
                    <w:right w:val="none" w:sz="0" w:space="0" w:color="auto"/>
                  </w:divBdr>
                  <w:divsChild>
                    <w:div w:id="1692560487">
                      <w:marLeft w:val="0"/>
                      <w:marRight w:val="0"/>
                      <w:marTop w:val="0"/>
                      <w:marBottom w:val="0"/>
                      <w:divBdr>
                        <w:top w:val="none" w:sz="0" w:space="0" w:color="auto"/>
                        <w:left w:val="none" w:sz="0" w:space="0" w:color="auto"/>
                        <w:bottom w:val="none" w:sz="0" w:space="0" w:color="auto"/>
                        <w:right w:val="none" w:sz="0" w:space="0" w:color="auto"/>
                      </w:divBdr>
                    </w:div>
                  </w:divsChild>
                </w:div>
                <w:div w:id="1464494853">
                  <w:marLeft w:val="0"/>
                  <w:marRight w:val="0"/>
                  <w:marTop w:val="0"/>
                  <w:marBottom w:val="0"/>
                  <w:divBdr>
                    <w:top w:val="none" w:sz="0" w:space="0" w:color="auto"/>
                    <w:left w:val="none" w:sz="0" w:space="0" w:color="auto"/>
                    <w:bottom w:val="none" w:sz="0" w:space="0" w:color="auto"/>
                    <w:right w:val="none" w:sz="0" w:space="0" w:color="auto"/>
                  </w:divBdr>
                  <w:divsChild>
                    <w:div w:id="287318648">
                      <w:marLeft w:val="0"/>
                      <w:marRight w:val="0"/>
                      <w:marTop w:val="0"/>
                      <w:marBottom w:val="0"/>
                      <w:divBdr>
                        <w:top w:val="none" w:sz="0" w:space="0" w:color="auto"/>
                        <w:left w:val="none" w:sz="0" w:space="0" w:color="auto"/>
                        <w:bottom w:val="none" w:sz="0" w:space="0" w:color="auto"/>
                        <w:right w:val="none" w:sz="0" w:space="0" w:color="auto"/>
                      </w:divBdr>
                    </w:div>
                  </w:divsChild>
                </w:div>
                <w:div w:id="1526746577">
                  <w:marLeft w:val="0"/>
                  <w:marRight w:val="0"/>
                  <w:marTop w:val="0"/>
                  <w:marBottom w:val="0"/>
                  <w:divBdr>
                    <w:top w:val="none" w:sz="0" w:space="0" w:color="auto"/>
                    <w:left w:val="none" w:sz="0" w:space="0" w:color="auto"/>
                    <w:bottom w:val="none" w:sz="0" w:space="0" w:color="auto"/>
                    <w:right w:val="none" w:sz="0" w:space="0" w:color="auto"/>
                  </w:divBdr>
                  <w:divsChild>
                    <w:div w:id="84153134">
                      <w:marLeft w:val="0"/>
                      <w:marRight w:val="0"/>
                      <w:marTop w:val="0"/>
                      <w:marBottom w:val="0"/>
                      <w:divBdr>
                        <w:top w:val="none" w:sz="0" w:space="0" w:color="auto"/>
                        <w:left w:val="none" w:sz="0" w:space="0" w:color="auto"/>
                        <w:bottom w:val="none" w:sz="0" w:space="0" w:color="auto"/>
                        <w:right w:val="none" w:sz="0" w:space="0" w:color="auto"/>
                      </w:divBdr>
                    </w:div>
                  </w:divsChild>
                </w:div>
                <w:div w:id="1639383545">
                  <w:marLeft w:val="0"/>
                  <w:marRight w:val="0"/>
                  <w:marTop w:val="0"/>
                  <w:marBottom w:val="0"/>
                  <w:divBdr>
                    <w:top w:val="none" w:sz="0" w:space="0" w:color="auto"/>
                    <w:left w:val="none" w:sz="0" w:space="0" w:color="auto"/>
                    <w:bottom w:val="none" w:sz="0" w:space="0" w:color="auto"/>
                    <w:right w:val="none" w:sz="0" w:space="0" w:color="auto"/>
                  </w:divBdr>
                  <w:divsChild>
                    <w:div w:id="339963898">
                      <w:marLeft w:val="0"/>
                      <w:marRight w:val="0"/>
                      <w:marTop w:val="0"/>
                      <w:marBottom w:val="0"/>
                      <w:divBdr>
                        <w:top w:val="none" w:sz="0" w:space="0" w:color="auto"/>
                        <w:left w:val="none" w:sz="0" w:space="0" w:color="auto"/>
                        <w:bottom w:val="none" w:sz="0" w:space="0" w:color="auto"/>
                        <w:right w:val="none" w:sz="0" w:space="0" w:color="auto"/>
                      </w:divBdr>
                    </w:div>
                  </w:divsChild>
                </w:div>
                <w:div w:id="1645544114">
                  <w:marLeft w:val="0"/>
                  <w:marRight w:val="0"/>
                  <w:marTop w:val="0"/>
                  <w:marBottom w:val="0"/>
                  <w:divBdr>
                    <w:top w:val="none" w:sz="0" w:space="0" w:color="auto"/>
                    <w:left w:val="none" w:sz="0" w:space="0" w:color="auto"/>
                    <w:bottom w:val="none" w:sz="0" w:space="0" w:color="auto"/>
                    <w:right w:val="none" w:sz="0" w:space="0" w:color="auto"/>
                  </w:divBdr>
                  <w:divsChild>
                    <w:div w:id="1757553942">
                      <w:marLeft w:val="0"/>
                      <w:marRight w:val="0"/>
                      <w:marTop w:val="0"/>
                      <w:marBottom w:val="0"/>
                      <w:divBdr>
                        <w:top w:val="none" w:sz="0" w:space="0" w:color="auto"/>
                        <w:left w:val="none" w:sz="0" w:space="0" w:color="auto"/>
                        <w:bottom w:val="none" w:sz="0" w:space="0" w:color="auto"/>
                        <w:right w:val="none" w:sz="0" w:space="0" w:color="auto"/>
                      </w:divBdr>
                    </w:div>
                  </w:divsChild>
                </w:div>
                <w:div w:id="1655793947">
                  <w:marLeft w:val="0"/>
                  <w:marRight w:val="0"/>
                  <w:marTop w:val="0"/>
                  <w:marBottom w:val="0"/>
                  <w:divBdr>
                    <w:top w:val="none" w:sz="0" w:space="0" w:color="auto"/>
                    <w:left w:val="none" w:sz="0" w:space="0" w:color="auto"/>
                    <w:bottom w:val="none" w:sz="0" w:space="0" w:color="auto"/>
                    <w:right w:val="none" w:sz="0" w:space="0" w:color="auto"/>
                  </w:divBdr>
                  <w:divsChild>
                    <w:div w:id="404886949">
                      <w:marLeft w:val="0"/>
                      <w:marRight w:val="0"/>
                      <w:marTop w:val="0"/>
                      <w:marBottom w:val="0"/>
                      <w:divBdr>
                        <w:top w:val="none" w:sz="0" w:space="0" w:color="auto"/>
                        <w:left w:val="none" w:sz="0" w:space="0" w:color="auto"/>
                        <w:bottom w:val="none" w:sz="0" w:space="0" w:color="auto"/>
                        <w:right w:val="none" w:sz="0" w:space="0" w:color="auto"/>
                      </w:divBdr>
                    </w:div>
                  </w:divsChild>
                </w:div>
                <w:div w:id="1718774868">
                  <w:marLeft w:val="0"/>
                  <w:marRight w:val="0"/>
                  <w:marTop w:val="0"/>
                  <w:marBottom w:val="0"/>
                  <w:divBdr>
                    <w:top w:val="none" w:sz="0" w:space="0" w:color="auto"/>
                    <w:left w:val="none" w:sz="0" w:space="0" w:color="auto"/>
                    <w:bottom w:val="none" w:sz="0" w:space="0" w:color="auto"/>
                    <w:right w:val="none" w:sz="0" w:space="0" w:color="auto"/>
                  </w:divBdr>
                  <w:divsChild>
                    <w:div w:id="1351952900">
                      <w:marLeft w:val="0"/>
                      <w:marRight w:val="0"/>
                      <w:marTop w:val="0"/>
                      <w:marBottom w:val="0"/>
                      <w:divBdr>
                        <w:top w:val="none" w:sz="0" w:space="0" w:color="auto"/>
                        <w:left w:val="none" w:sz="0" w:space="0" w:color="auto"/>
                        <w:bottom w:val="none" w:sz="0" w:space="0" w:color="auto"/>
                        <w:right w:val="none" w:sz="0" w:space="0" w:color="auto"/>
                      </w:divBdr>
                    </w:div>
                  </w:divsChild>
                </w:div>
                <w:div w:id="1811051671">
                  <w:marLeft w:val="0"/>
                  <w:marRight w:val="0"/>
                  <w:marTop w:val="0"/>
                  <w:marBottom w:val="0"/>
                  <w:divBdr>
                    <w:top w:val="none" w:sz="0" w:space="0" w:color="auto"/>
                    <w:left w:val="none" w:sz="0" w:space="0" w:color="auto"/>
                    <w:bottom w:val="none" w:sz="0" w:space="0" w:color="auto"/>
                    <w:right w:val="none" w:sz="0" w:space="0" w:color="auto"/>
                  </w:divBdr>
                  <w:divsChild>
                    <w:div w:id="676077506">
                      <w:marLeft w:val="0"/>
                      <w:marRight w:val="0"/>
                      <w:marTop w:val="0"/>
                      <w:marBottom w:val="0"/>
                      <w:divBdr>
                        <w:top w:val="none" w:sz="0" w:space="0" w:color="auto"/>
                        <w:left w:val="none" w:sz="0" w:space="0" w:color="auto"/>
                        <w:bottom w:val="none" w:sz="0" w:space="0" w:color="auto"/>
                        <w:right w:val="none" w:sz="0" w:space="0" w:color="auto"/>
                      </w:divBdr>
                    </w:div>
                  </w:divsChild>
                </w:div>
                <w:div w:id="1816332827">
                  <w:marLeft w:val="0"/>
                  <w:marRight w:val="0"/>
                  <w:marTop w:val="0"/>
                  <w:marBottom w:val="0"/>
                  <w:divBdr>
                    <w:top w:val="none" w:sz="0" w:space="0" w:color="auto"/>
                    <w:left w:val="none" w:sz="0" w:space="0" w:color="auto"/>
                    <w:bottom w:val="none" w:sz="0" w:space="0" w:color="auto"/>
                    <w:right w:val="none" w:sz="0" w:space="0" w:color="auto"/>
                  </w:divBdr>
                  <w:divsChild>
                    <w:div w:id="1856655055">
                      <w:marLeft w:val="0"/>
                      <w:marRight w:val="0"/>
                      <w:marTop w:val="0"/>
                      <w:marBottom w:val="0"/>
                      <w:divBdr>
                        <w:top w:val="none" w:sz="0" w:space="0" w:color="auto"/>
                        <w:left w:val="none" w:sz="0" w:space="0" w:color="auto"/>
                        <w:bottom w:val="none" w:sz="0" w:space="0" w:color="auto"/>
                        <w:right w:val="none" w:sz="0" w:space="0" w:color="auto"/>
                      </w:divBdr>
                    </w:div>
                  </w:divsChild>
                </w:div>
                <w:div w:id="1891308450">
                  <w:marLeft w:val="0"/>
                  <w:marRight w:val="0"/>
                  <w:marTop w:val="0"/>
                  <w:marBottom w:val="0"/>
                  <w:divBdr>
                    <w:top w:val="none" w:sz="0" w:space="0" w:color="auto"/>
                    <w:left w:val="none" w:sz="0" w:space="0" w:color="auto"/>
                    <w:bottom w:val="none" w:sz="0" w:space="0" w:color="auto"/>
                    <w:right w:val="none" w:sz="0" w:space="0" w:color="auto"/>
                  </w:divBdr>
                  <w:divsChild>
                    <w:div w:id="493641387">
                      <w:marLeft w:val="0"/>
                      <w:marRight w:val="0"/>
                      <w:marTop w:val="0"/>
                      <w:marBottom w:val="0"/>
                      <w:divBdr>
                        <w:top w:val="none" w:sz="0" w:space="0" w:color="auto"/>
                        <w:left w:val="none" w:sz="0" w:space="0" w:color="auto"/>
                        <w:bottom w:val="none" w:sz="0" w:space="0" w:color="auto"/>
                        <w:right w:val="none" w:sz="0" w:space="0" w:color="auto"/>
                      </w:divBdr>
                    </w:div>
                  </w:divsChild>
                </w:div>
                <w:div w:id="1943104919">
                  <w:marLeft w:val="0"/>
                  <w:marRight w:val="0"/>
                  <w:marTop w:val="0"/>
                  <w:marBottom w:val="0"/>
                  <w:divBdr>
                    <w:top w:val="none" w:sz="0" w:space="0" w:color="auto"/>
                    <w:left w:val="none" w:sz="0" w:space="0" w:color="auto"/>
                    <w:bottom w:val="none" w:sz="0" w:space="0" w:color="auto"/>
                    <w:right w:val="none" w:sz="0" w:space="0" w:color="auto"/>
                  </w:divBdr>
                  <w:divsChild>
                    <w:div w:id="1767576764">
                      <w:marLeft w:val="0"/>
                      <w:marRight w:val="0"/>
                      <w:marTop w:val="0"/>
                      <w:marBottom w:val="0"/>
                      <w:divBdr>
                        <w:top w:val="none" w:sz="0" w:space="0" w:color="auto"/>
                        <w:left w:val="none" w:sz="0" w:space="0" w:color="auto"/>
                        <w:bottom w:val="none" w:sz="0" w:space="0" w:color="auto"/>
                        <w:right w:val="none" w:sz="0" w:space="0" w:color="auto"/>
                      </w:divBdr>
                    </w:div>
                  </w:divsChild>
                </w:div>
                <w:div w:id="1999261238">
                  <w:marLeft w:val="0"/>
                  <w:marRight w:val="0"/>
                  <w:marTop w:val="0"/>
                  <w:marBottom w:val="0"/>
                  <w:divBdr>
                    <w:top w:val="none" w:sz="0" w:space="0" w:color="auto"/>
                    <w:left w:val="none" w:sz="0" w:space="0" w:color="auto"/>
                    <w:bottom w:val="none" w:sz="0" w:space="0" w:color="auto"/>
                    <w:right w:val="none" w:sz="0" w:space="0" w:color="auto"/>
                  </w:divBdr>
                  <w:divsChild>
                    <w:div w:id="1405953340">
                      <w:marLeft w:val="0"/>
                      <w:marRight w:val="0"/>
                      <w:marTop w:val="0"/>
                      <w:marBottom w:val="0"/>
                      <w:divBdr>
                        <w:top w:val="none" w:sz="0" w:space="0" w:color="auto"/>
                        <w:left w:val="none" w:sz="0" w:space="0" w:color="auto"/>
                        <w:bottom w:val="none" w:sz="0" w:space="0" w:color="auto"/>
                        <w:right w:val="none" w:sz="0" w:space="0" w:color="auto"/>
                      </w:divBdr>
                    </w:div>
                  </w:divsChild>
                </w:div>
                <w:div w:id="2063022991">
                  <w:marLeft w:val="0"/>
                  <w:marRight w:val="0"/>
                  <w:marTop w:val="0"/>
                  <w:marBottom w:val="0"/>
                  <w:divBdr>
                    <w:top w:val="none" w:sz="0" w:space="0" w:color="auto"/>
                    <w:left w:val="none" w:sz="0" w:space="0" w:color="auto"/>
                    <w:bottom w:val="none" w:sz="0" w:space="0" w:color="auto"/>
                    <w:right w:val="none" w:sz="0" w:space="0" w:color="auto"/>
                  </w:divBdr>
                  <w:divsChild>
                    <w:div w:id="712194092">
                      <w:marLeft w:val="0"/>
                      <w:marRight w:val="0"/>
                      <w:marTop w:val="0"/>
                      <w:marBottom w:val="0"/>
                      <w:divBdr>
                        <w:top w:val="none" w:sz="0" w:space="0" w:color="auto"/>
                        <w:left w:val="none" w:sz="0" w:space="0" w:color="auto"/>
                        <w:bottom w:val="none" w:sz="0" w:space="0" w:color="auto"/>
                        <w:right w:val="none" w:sz="0" w:space="0" w:color="auto"/>
                      </w:divBdr>
                    </w:div>
                  </w:divsChild>
                </w:div>
                <w:div w:id="2067223347">
                  <w:marLeft w:val="0"/>
                  <w:marRight w:val="0"/>
                  <w:marTop w:val="0"/>
                  <w:marBottom w:val="0"/>
                  <w:divBdr>
                    <w:top w:val="none" w:sz="0" w:space="0" w:color="auto"/>
                    <w:left w:val="none" w:sz="0" w:space="0" w:color="auto"/>
                    <w:bottom w:val="none" w:sz="0" w:space="0" w:color="auto"/>
                    <w:right w:val="none" w:sz="0" w:space="0" w:color="auto"/>
                  </w:divBdr>
                  <w:divsChild>
                    <w:div w:id="633753045">
                      <w:marLeft w:val="0"/>
                      <w:marRight w:val="0"/>
                      <w:marTop w:val="0"/>
                      <w:marBottom w:val="0"/>
                      <w:divBdr>
                        <w:top w:val="none" w:sz="0" w:space="0" w:color="auto"/>
                        <w:left w:val="none" w:sz="0" w:space="0" w:color="auto"/>
                        <w:bottom w:val="none" w:sz="0" w:space="0" w:color="auto"/>
                        <w:right w:val="none" w:sz="0" w:space="0" w:color="auto"/>
                      </w:divBdr>
                    </w:div>
                  </w:divsChild>
                </w:div>
                <w:div w:id="2100634899">
                  <w:marLeft w:val="0"/>
                  <w:marRight w:val="0"/>
                  <w:marTop w:val="0"/>
                  <w:marBottom w:val="0"/>
                  <w:divBdr>
                    <w:top w:val="none" w:sz="0" w:space="0" w:color="auto"/>
                    <w:left w:val="none" w:sz="0" w:space="0" w:color="auto"/>
                    <w:bottom w:val="none" w:sz="0" w:space="0" w:color="auto"/>
                    <w:right w:val="none" w:sz="0" w:space="0" w:color="auto"/>
                  </w:divBdr>
                  <w:divsChild>
                    <w:div w:id="1859192982">
                      <w:marLeft w:val="0"/>
                      <w:marRight w:val="0"/>
                      <w:marTop w:val="0"/>
                      <w:marBottom w:val="0"/>
                      <w:divBdr>
                        <w:top w:val="none" w:sz="0" w:space="0" w:color="auto"/>
                        <w:left w:val="none" w:sz="0" w:space="0" w:color="auto"/>
                        <w:bottom w:val="none" w:sz="0" w:space="0" w:color="auto"/>
                        <w:right w:val="none" w:sz="0" w:space="0" w:color="auto"/>
                      </w:divBdr>
                    </w:div>
                  </w:divsChild>
                </w:div>
                <w:div w:id="2104185118">
                  <w:marLeft w:val="0"/>
                  <w:marRight w:val="0"/>
                  <w:marTop w:val="0"/>
                  <w:marBottom w:val="0"/>
                  <w:divBdr>
                    <w:top w:val="none" w:sz="0" w:space="0" w:color="auto"/>
                    <w:left w:val="none" w:sz="0" w:space="0" w:color="auto"/>
                    <w:bottom w:val="none" w:sz="0" w:space="0" w:color="auto"/>
                    <w:right w:val="none" w:sz="0" w:space="0" w:color="auto"/>
                  </w:divBdr>
                  <w:divsChild>
                    <w:div w:id="463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88708">
      <w:bodyDiv w:val="1"/>
      <w:marLeft w:val="0"/>
      <w:marRight w:val="0"/>
      <w:marTop w:val="0"/>
      <w:marBottom w:val="0"/>
      <w:divBdr>
        <w:top w:val="none" w:sz="0" w:space="0" w:color="auto"/>
        <w:left w:val="none" w:sz="0" w:space="0" w:color="auto"/>
        <w:bottom w:val="none" w:sz="0" w:space="0" w:color="auto"/>
        <w:right w:val="none" w:sz="0" w:space="0" w:color="auto"/>
      </w:divBdr>
      <w:divsChild>
        <w:div w:id="204485859">
          <w:marLeft w:val="0"/>
          <w:marRight w:val="0"/>
          <w:marTop w:val="0"/>
          <w:marBottom w:val="0"/>
          <w:divBdr>
            <w:top w:val="none" w:sz="0" w:space="0" w:color="auto"/>
            <w:left w:val="none" w:sz="0" w:space="0" w:color="auto"/>
            <w:bottom w:val="none" w:sz="0" w:space="0" w:color="auto"/>
            <w:right w:val="none" w:sz="0" w:space="0" w:color="auto"/>
          </w:divBdr>
        </w:div>
        <w:div w:id="233274939">
          <w:marLeft w:val="0"/>
          <w:marRight w:val="0"/>
          <w:marTop w:val="0"/>
          <w:marBottom w:val="0"/>
          <w:divBdr>
            <w:top w:val="none" w:sz="0" w:space="0" w:color="auto"/>
            <w:left w:val="none" w:sz="0" w:space="0" w:color="auto"/>
            <w:bottom w:val="none" w:sz="0" w:space="0" w:color="auto"/>
            <w:right w:val="none" w:sz="0" w:space="0" w:color="auto"/>
          </w:divBdr>
        </w:div>
        <w:div w:id="375007934">
          <w:marLeft w:val="0"/>
          <w:marRight w:val="0"/>
          <w:marTop w:val="0"/>
          <w:marBottom w:val="0"/>
          <w:divBdr>
            <w:top w:val="none" w:sz="0" w:space="0" w:color="auto"/>
            <w:left w:val="none" w:sz="0" w:space="0" w:color="auto"/>
            <w:bottom w:val="none" w:sz="0" w:space="0" w:color="auto"/>
            <w:right w:val="none" w:sz="0" w:space="0" w:color="auto"/>
          </w:divBdr>
        </w:div>
        <w:div w:id="390734560">
          <w:marLeft w:val="0"/>
          <w:marRight w:val="0"/>
          <w:marTop w:val="0"/>
          <w:marBottom w:val="0"/>
          <w:divBdr>
            <w:top w:val="none" w:sz="0" w:space="0" w:color="auto"/>
            <w:left w:val="none" w:sz="0" w:space="0" w:color="auto"/>
            <w:bottom w:val="none" w:sz="0" w:space="0" w:color="auto"/>
            <w:right w:val="none" w:sz="0" w:space="0" w:color="auto"/>
          </w:divBdr>
        </w:div>
        <w:div w:id="474878885">
          <w:marLeft w:val="0"/>
          <w:marRight w:val="0"/>
          <w:marTop w:val="0"/>
          <w:marBottom w:val="0"/>
          <w:divBdr>
            <w:top w:val="none" w:sz="0" w:space="0" w:color="auto"/>
            <w:left w:val="none" w:sz="0" w:space="0" w:color="auto"/>
            <w:bottom w:val="none" w:sz="0" w:space="0" w:color="auto"/>
            <w:right w:val="none" w:sz="0" w:space="0" w:color="auto"/>
          </w:divBdr>
        </w:div>
        <w:div w:id="529878657">
          <w:marLeft w:val="0"/>
          <w:marRight w:val="0"/>
          <w:marTop w:val="0"/>
          <w:marBottom w:val="0"/>
          <w:divBdr>
            <w:top w:val="none" w:sz="0" w:space="0" w:color="auto"/>
            <w:left w:val="none" w:sz="0" w:space="0" w:color="auto"/>
            <w:bottom w:val="none" w:sz="0" w:space="0" w:color="auto"/>
            <w:right w:val="none" w:sz="0" w:space="0" w:color="auto"/>
          </w:divBdr>
        </w:div>
        <w:div w:id="707535654">
          <w:marLeft w:val="0"/>
          <w:marRight w:val="0"/>
          <w:marTop w:val="0"/>
          <w:marBottom w:val="0"/>
          <w:divBdr>
            <w:top w:val="none" w:sz="0" w:space="0" w:color="auto"/>
            <w:left w:val="none" w:sz="0" w:space="0" w:color="auto"/>
            <w:bottom w:val="none" w:sz="0" w:space="0" w:color="auto"/>
            <w:right w:val="none" w:sz="0" w:space="0" w:color="auto"/>
          </w:divBdr>
        </w:div>
        <w:div w:id="823426121">
          <w:marLeft w:val="0"/>
          <w:marRight w:val="0"/>
          <w:marTop w:val="0"/>
          <w:marBottom w:val="0"/>
          <w:divBdr>
            <w:top w:val="none" w:sz="0" w:space="0" w:color="auto"/>
            <w:left w:val="none" w:sz="0" w:space="0" w:color="auto"/>
            <w:bottom w:val="none" w:sz="0" w:space="0" w:color="auto"/>
            <w:right w:val="none" w:sz="0" w:space="0" w:color="auto"/>
          </w:divBdr>
        </w:div>
        <w:div w:id="873692469">
          <w:marLeft w:val="0"/>
          <w:marRight w:val="0"/>
          <w:marTop w:val="0"/>
          <w:marBottom w:val="0"/>
          <w:divBdr>
            <w:top w:val="none" w:sz="0" w:space="0" w:color="auto"/>
            <w:left w:val="none" w:sz="0" w:space="0" w:color="auto"/>
            <w:bottom w:val="none" w:sz="0" w:space="0" w:color="auto"/>
            <w:right w:val="none" w:sz="0" w:space="0" w:color="auto"/>
          </w:divBdr>
        </w:div>
        <w:div w:id="981540119">
          <w:marLeft w:val="0"/>
          <w:marRight w:val="0"/>
          <w:marTop w:val="0"/>
          <w:marBottom w:val="0"/>
          <w:divBdr>
            <w:top w:val="none" w:sz="0" w:space="0" w:color="auto"/>
            <w:left w:val="none" w:sz="0" w:space="0" w:color="auto"/>
            <w:bottom w:val="none" w:sz="0" w:space="0" w:color="auto"/>
            <w:right w:val="none" w:sz="0" w:space="0" w:color="auto"/>
          </w:divBdr>
        </w:div>
        <w:div w:id="1018388730">
          <w:marLeft w:val="0"/>
          <w:marRight w:val="0"/>
          <w:marTop w:val="0"/>
          <w:marBottom w:val="0"/>
          <w:divBdr>
            <w:top w:val="none" w:sz="0" w:space="0" w:color="auto"/>
            <w:left w:val="none" w:sz="0" w:space="0" w:color="auto"/>
            <w:bottom w:val="none" w:sz="0" w:space="0" w:color="auto"/>
            <w:right w:val="none" w:sz="0" w:space="0" w:color="auto"/>
          </w:divBdr>
        </w:div>
        <w:div w:id="1071467033">
          <w:marLeft w:val="0"/>
          <w:marRight w:val="0"/>
          <w:marTop w:val="0"/>
          <w:marBottom w:val="0"/>
          <w:divBdr>
            <w:top w:val="none" w:sz="0" w:space="0" w:color="auto"/>
            <w:left w:val="none" w:sz="0" w:space="0" w:color="auto"/>
            <w:bottom w:val="none" w:sz="0" w:space="0" w:color="auto"/>
            <w:right w:val="none" w:sz="0" w:space="0" w:color="auto"/>
          </w:divBdr>
        </w:div>
        <w:div w:id="1074429783">
          <w:marLeft w:val="0"/>
          <w:marRight w:val="0"/>
          <w:marTop w:val="0"/>
          <w:marBottom w:val="0"/>
          <w:divBdr>
            <w:top w:val="none" w:sz="0" w:space="0" w:color="auto"/>
            <w:left w:val="none" w:sz="0" w:space="0" w:color="auto"/>
            <w:bottom w:val="none" w:sz="0" w:space="0" w:color="auto"/>
            <w:right w:val="none" w:sz="0" w:space="0" w:color="auto"/>
          </w:divBdr>
        </w:div>
        <w:div w:id="1395008634">
          <w:marLeft w:val="0"/>
          <w:marRight w:val="0"/>
          <w:marTop w:val="0"/>
          <w:marBottom w:val="0"/>
          <w:divBdr>
            <w:top w:val="none" w:sz="0" w:space="0" w:color="auto"/>
            <w:left w:val="none" w:sz="0" w:space="0" w:color="auto"/>
            <w:bottom w:val="none" w:sz="0" w:space="0" w:color="auto"/>
            <w:right w:val="none" w:sz="0" w:space="0" w:color="auto"/>
          </w:divBdr>
        </w:div>
        <w:div w:id="1416129397">
          <w:marLeft w:val="0"/>
          <w:marRight w:val="0"/>
          <w:marTop w:val="0"/>
          <w:marBottom w:val="0"/>
          <w:divBdr>
            <w:top w:val="none" w:sz="0" w:space="0" w:color="auto"/>
            <w:left w:val="none" w:sz="0" w:space="0" w:color="auto"/>
            <w:bottom w:val="none" w:sz="0" w:space="0" w:color="auto"/>
            <w:right w:val="none" w:sz="0" w:space="0" w:color="auto"/>
          </w:divBdr>
        </w:div>
        <w:div w:id="1454405357">
          <w:marLeft w:val="0"/>
          <w:marRight w:val="0"/>
          <w:marTop w:val="0"/>
          <w:marBottom w:val="0"/>
          <w:divBdr>
            <w:top w:val="none" w:sz="0" w:space="0" w:color="auto"/>
            <w:left w:val="none" w:sz="0" w:space="0" w:color="auto"/>
            <w:bottom w:val="none" w:sz="0" w:space="0" w:color="auto"/>
            <w:right w:val="none" w:sz="0" w:space="0" w:color="auto"/>
          </w:divBdr>
        </w:div>
        <w:div w:id="1508207415">
          <w:marLeft w:val="0"/>
          <w:marRight w:val="0"/>
          <w:marTop w:val="0"/>
          <w:marBottom w:val="0"/>
          <w:divBdr>
            <w:top w:val="none" w:sz="0" w:space="0" w:color="auto"/>
            <w:left w:val="none" w:sz="0" w:space="0" w:color="auto"/>
            <w:bottom w:val="none" w:sz="0" w:space="0" w:color="auto"/>
            <w:right w:val="none" w:sz="0" w:space="0" w:color="auto"/>
          </w:divBdr>
        </w:div>
        <w:div w:id="1525023224">
          <w:marLeft w:val="0"/>
          <w:marRight w:val="0"/>
          <w:marTop w:val="0"/>
          <w:marBottom w:val="0"/>
          <w:divBdr>
            <w:top w:val="none" w:sz="0" w:space="0" w:color="auto"/>
            <w:left w:val="none" w:sz="0" w:space="0" w:color="auto"/>
            <w:bottom w:val="none" w:sz="0" w:space="0" w:color="auto"/>
            <w:right w:val="none" w:sz="0" w:space="0" w:color="auto"/>
          </w:divBdr>
        </w:div>
        <w:div w:id="1613902125">
          <w:marLeft w:val="0"/>
          <w:marRight w:val="0"/>
          <w:marTop w:val="0"/>
          <w:marBottom w:val="0"/>
          <w:divBdr>
            <w:top w:val="none" w:sz="0" w:space="0" w:color="auto"/>
            <w:left w:val="none" w:sz="0" w:space="0" w:color="auto"/>
            <w:bottom w:val="none" w:sz="0" w:space="0" w:color="auto"/>
            <w:right w:val="none" w:sz="0" w:space="0" w:color="auto"/>
          </w:divBdr>
        </w:div>
        <w:div w:id="1803839506">
          <w:marLeft w:val="0"/>
          <w:marRight w:val="0"/>
          <w:marTop w:val="0"/>
          <w:marBottom w:val="0"/>
          <w:divBdr>
            <w:top w:val="none" w:sz="0" w:space="0" w:color="auto"/>
            <w:left w:val="none" w:sz="0" w:space="0" w:color="auto"/>
            <w:bottom w:val="none" w:sz="0" w:space="0" w:color="auto"/>
            <w:right w:val="none" w:sz="0" w:space="0" w:color="auto"/>
          </w:divBdr>
        </w:div>
        <w:div w:id="2100640294">
          <w:marLeft w:val="0"/>
          <w:marRight w:val="0"/>
          <w:marTop w:val="0"/>
          <w:marBottom w:val="0"/>
          <w:divBdr>
            <w:top w:val="none" w:sz="0" w:space="0" w:color="auto"/>
            <w:left w:val="none" w:sz="0" w:space="0" w:color="auto"/>
            <w:bottom w:val="none" w:sz="0" w:space="0" w:color="auto"/>
            <w:right w:val="none" w:sz="0" w:space="0" w:color="auto"/>
          </w:divBdr>
        </w:div>
        <w:div w:id="2131625793">
          <w:marLeft w:val="0"/>
          <w:marRight w:val="0"/>
          <w:marTop w:val="0"/>
          <w:marBottom w:val="0"/>
          <w:divBdr>
            <w:top w:val="none" w:sz="0" w:space="0" w:color="auto"/>
            <w:left w:val="none" w:sz="0" w:space="0" w:color="auto"/>
            <w:bottom w:val="none" w:sz="0" w:space="0" w:color="auto"/>
            <w:right w:val="none" w:sz="0" w:space="0" w:color="auto"/>
          </w:divBdr>
        </w:div>
        <w:div w:id="2146845505">
          <w:marLeft w:val="0"/>
          <w:marRight w:val="0"/>
          <w:marTop w:val="0"/>
          <w:marBottom w:val="0"/>
          <w:divBdr>
            <w:top w:val="none" w:sz="0" w:space="0" w:color="auto"/>
            <w:left w:val="none" w:sz="0" w:space="0" w:color="auto"/>
            <w:bottom w:val="none" w:sz="0" w:space="0" w:color="auto"/>
            <w:right w:val="none" w:sz="0" w:space="0" w:color="auto"/>
          </w:divBdr>
        </w:div>
      </w:divsChild>
    </w:div>
    <w:div w:id="2008633380">
      <w:bodyDiv w:val="1"/>
      <w:marLeft w:val="0"/>
      <w:marRight w:val="0"/>
      <w:marTop w:val="0"/>
      <w:marBottom w:val="0"/>
      <w:divBdr>
        <w:top w:val="none" w:sz="0" w:space="0" w:color="auto"/>
        <w:left w:val="none" w:sz="0" w:space="0" w:color="auto"/>
        <w:bottom w:val="none" w:sz="0" w:space="0" w:color="auto"/>
        <w:right w:val="none" w:sz="0" w:space="0" w:color="auto"/>
      </w:divBdr>
      <w:divsChild>
        <w:div w:id="775322625">
          <w:marLeft w:val="0"/>
          <w:marRight w:val="0"/>
          <w:marTop w:val="0"/>
          <w:marBottom w:val="0"/>
          <w:divBdr>
            <w:top w:val="none" w:sz="0" w:space="0" w:color="auto"/>
            <w:left w:val="none" w:sz="0" w:space="0" w:color="auto"/>
            <w:bottom w:val="none" w:sz="0" w:space="0" w:color="auto"/>
            <w:right w:val="none" w:sz="0" w:space="0" w:color="auto"/>
          </w:divBdr>
        </w:div>
        <w:div w:id="2116708799">
          <w:marLeft w:val="0"/>
          <w:marRight w:val="0"/>
          <w:marTop w:val="0"/>
          <w:marBottom w:val="0"/>
          <w:divBdr>
            <w:top w:val="none" w:sz="0" w:space="0" w:color="auto"/>
            <w:left w:val="none" w:sz="0" w:space="0" w:color="auto"/>
            <w:bottom w:val="none" w:sz="0" w:space="0" w:color="auto"/>
            <w:right w:val="none" w:sz="0" w:space="0" w:color="auto"/>
          </w:divBdr>
          <w:divsChild>
            <w:div w:id="975834613">
              <w:marLeft w:val="0"/>
              <w:marRight w:val="0"/>
              <w:marTop w:val="30"/>
              <w:marBottom w:val="30"/>
              <w:divBdr>
                <w:top w:val="none" w:sz="0" w:space="0" w:color="auto"/>
                <w:left w:val="none" w:sz="0" w:space="0" w:color="auto"/>
                <w:bottom w:val="none" w:sz="0" w:space="0" w:color="auto"/>
                <w:right w:val="none" w:sz="0" w:space="0" w:color="auto"/>
              </w:divBdr>
              <w:divsChild>
                <w:div w:id="9719286">
                  <w:marLeft w:val="0"/>
                  <w:marRight w:val="0"/>
                  <w:marTop w:val="0"/>
                  <w:marBottom w:val="0"/>
                  <w:divBdr>
                    <w:top w:val="none" w:sz="0" w:space="0" w:color="auto"/>
                    <w:left w:val="none" w:sz="0" w:space="0" w:color="auto"/>
                    <w:bottom w:val="none" w:sz="0" w:space="0" w:color="auto"/>
                    <w:right w:val="none" w:sz="0" w:space="0" w:color="auto"/>
                  </w:divBdr>
                  <w:divsChild>
                    <w:div w:id="74665339">
                      <w:marLeft w:val="0"/>
                      <w:marRight w:val="0"/>
                      <w:marTop w:val="0"/>
                      <w:marBottom w:val="0"/>
                      <w:divBdr>
                        <w:top w:val="none" w:sz="0" w:space="0" w:color="auto"/>
                        <w:left w:val="none" w:sz="0" w:space="0" w:color="auto"/>
                        <w:bottom w:val="none" w:sz="0" w:space="0" w:color="auto"/>
                        <w:right w:val="none" w:sz="0" w:space="0" w:color="auto"/>
                      </w:divBdr>
                    </w:div>
                  </w:divsChild>
                </w:div>
                <w:div w:id="123037330">
                  <w:marLeft w:val="0"/>
                  <w:marRight w:val="0"/>
                  <w:marTop w:val="0"/>
                  <w:marBottom w:val="0"/>
                  <w:divBdr>
                    <w:top w:val="none" w:sz="0" w:space="0" w:color="auto"/>
                    <w:left w:val="none" w:sz="0" w:space="0" w:color="auto"/>
                    <w:bottom w:val="none" w:sz="0" w:space="0" w:color="auto"/>
                    <w:right w:val="none" w:sz="0" w:space="0" w:color="auto"/>
                  </w:divBdr>
                  <w:divsChild>
                    <w:div w:id="353774852">
                      <w:marLeft w:val="0"/>
                      <w:marRight w:val="0"/>
                      <w:marTop w:val="0"/>
                      <w:marBottom w:val="0"/>
                      <w:divBdr>
                        <w:top w:val="none" w:sz="0" w:space="0" w:color="auto"/>
                        <w:left w:val="none" w:sz="0" w:space="0" w:color="auto"/>
                        <w:bottom w:val="none" w:sz="0" w:space="0" w:color="auto"/>
                        <w:right w:val="none" w:sz="0" w:space="0" w:color="auto"/>
                      </w:divBdr>
                    </w:div>
                  </w:divsChild>
                </w:div>
                <w:div w:id="159933686">
                  <w:marLeft w:val="0"/>
                  <w:marRight w:val="0"/>
                  <w:marTop w:val="0"/>
                  <w:marBottom w:val="0"/>
                  <w:divBdr>
                    <w:top w:val="none" w:sz="0" w:space="0" w:color="auto"/>
                    <w:left w:val="none" w:sz="0" w:space="0" w:color="auto"/>
                    <w:bottom w:val="none" w:sz="0" w:space="0" w:color="auto"/>
                    <w:right w:val="none" w:sz="0" w:space="0" w:color="auto"/>
                  </w:divBdr>
                  <w:divsChild>
                    <w:div w:id="1566799100">
                      <w:marLeft w:val="0"/>
                      <w:marRight w:val="0"/>
                      <w:marTop w:val="0"/>
                      <w:marBottom w:val="0"/>
                      <w:divBdr>
                        <w:top w:val="none" w:sz="0" w:space="0" w:color="auto"/>
                        <w:left w:val="none" w:sz="0" w:space="0" w:color="auto"/>
                        <w:bottom w:val="none" w:sz="0" w:space="0" w:color="auto"/>
                        <w:right w:val="none" w:sz="0" w:space="0" w:color="auto"/>
                      </w:divBdr>
                    </w:div>
                  </w:divsChild>
                </w:div>
                <w:div w:id="195122918">
                  <w:marLeft w:val="0"/>
                  <w:marRight w:val="0"/>
                  <w:marTop w:val="0"/>
                  <w:marBottom w:val="0"/>
                  <w:divBdr>
                    <w:top w:val="none" w:sz="0" w:space="0" w:color="auto"/>
                    <w:left w:val="none" w:sz="0" w:space="0" w:color="auto"/>
                    <w:bottom w:val="none" w:sz="0" w:space="0" w:color="auto"/>
                    <w:right w:val="none" w:sz="0" w:space="0" w:color="auto"/>
                  </w:divBdr>
                  <w:divsChild>
                    <w:div w:id="2019429754">
                      <w:marLeft w:val="0"/>
                      <w:marRight w:val="0"/>
                      <w:marTop w:val="0"/>
                      <w:marBottom w:val="0"/>
                      <w:divBdr>
                        <w:top w:val="none" w:sz="0" w:space="0" w:color="auto"/>
                        <w:left w:val="none" w:sz="0" w:space="0" w:color="auto"/>
                        <w:bottom w:val="none" w:sz="0" w:space="0" w:color="auto"/>
                        <w:right w:val="none" w:sz="0" w:space="0" w:color="auto"/>
                      </w:divBdr>
                    </w:div>
                  </w:divsChild>
                </w:div>
                <w:div w:id="243489484">
                  <w:marLeft w:val="0"/>
                  <w:marRight w:val="0"/>
                  <w:marTop w:val="0"/>
                  <w:marBottom w:val="0"/>
                  <w:divBdr>
                    <w:top w:val="none" w:sz="0" w:space="0" w:color="auto"/>
                    <w:left w:val="none" w:sz="0" w:space="0" w:color="auto"/>
                    <w:bottom w:val="none" w:sz="0" w:space="0" w:color="auto"/>
                    <w:right w:val="none" w:sz="0" w:space="0" w:color="auto"/>
                  </w:divBdr>
                  <w:divsChild>
                    <w:div w:id="1336567248">
                      <w:marLeft w:val="0"/>
                      <w:marRight w:val="0"/>
                      <w:marTop w:val="0"/>
                      <w:marBottom w:val="0"/>
                      <w:divBdr>
                        <w:top w:val="none" w:sz="0" w:space="0" w:color="auto"/>
                        <w:left w:val="none" w:sz="0" w:space="0" w:color="auto"/>
                        <w:bottom w:val="none" w:sz="0" w:space="0" w:color="auto"/>
                        <w:right w:val="none" w:sz="0" w:space="0" w:color="auto"/>
                      </w:divBdr>
                    </w:div>
                  </w:divsChild>
                </w:div>
                <w:div w:id="248807134">
                  <w:marLeft w:val="0"/>
                  <w:marRight w:val="0"/>
                  <w:marTop w:val="0"/>
                  <w:marBottom w:val="0"/>
                  <w:divBdr>
                    <w:top w:val="none" w:sz="0" w:space="0" w:color="auto"/>
                    <w:left w:val="none" w:sz="0" w:space="0" w:color="auto"/>
                    <w:bottom w:val="none" w:sz="0" w:space="0" w:color="auto"/>
                    <w:right w:val="none" w:sz="0" w:space="0" w:color="auto"/>
                  </w:divBdr>
                  <w:divsChild>
                    <w:div w:id="1659921265">
                      <w:marLeft w:val="0"/>
                      <w:marRight w:val="0"/>
                      <w:marTop w:val="0"/>
                      <w:marBottom w:val="0"/>
                      <w:divBdr>
                        <w:top w:val="none" w:sz="0" w:space="0" w:color="auto"/>
                        <w:left w:val="none" w:sz="0" w:space="0" w:color="auto"/>
                        <w:bottom w:val="none" w:sz="0" w:space="0" w:color="auto"/>
                        <w:right w:val="none" w:sz="0" w:space="0" w:color="auto"/>
                      </w:divBdr>
                    </w:div>
                  </w:divsChild>
                </w:div>
                <w:div w:id="297565668">
                  <w:marLeft w:val="0"/>
                  <w:marRight w:val="0"/>
                  <w:marTop w:val="0"/>
                  <w:marBottom w:val="0"/>
                  <w:divBdr>
                    <w:top w:val="none" w:sz="0" w:space="0" w:color="auto"/>
                    <w:left w:val="none" w:sz="0" w:space="0" w:color="auto"/>
                    <w:bottom w:val="none" w:sz="0" w:space="0" w:color="auto"/>
                    <w:right w:val="none" w:sz="0" w:space="0" w:color="auto"/>
                  </w:divBdr>
                  <w:divsChild>
                    <w:div w:id="1084181656">
                      <w:marLeft w:val="0"/>
                      <w:marRight w:val="0"/>
                      <w:marTop w:val="0"/>
                      <w:marBottom w:val="0"/>
                      <w:divBdr>
                        <w:top w:val="none" w:sz="0" w:space="0" w:color="auto"/>
                        <w:left w:val="none" w:sz="0" w:space="0" w:color="auto"/>
                        <w:bottom w:val="none" w:sz="0" w:space="0" w:color="auto"/>
                        <w:right w:val="none" w:sz="0" w:space="0" w:color="auto"/>
                      </w:divBdr>
                    </w:div>
                  </w:divsChild>
                </w:div>
                <w:div w:id="415982791">
                  <w:marLeft w:val="0"/>
                  <w:marRight w:val="0"/>
                  <w:marTop w:val="0"/>
                  <w:marBottom w:val="0"/>
                  <w:divBdr>
                    <w:top w:val="none" w:sz="0" w:space="0" w:color="auto"/>
                    <w:left w:val="none" w:sz="0" w:space="0" w:color="auto"/>
                    <w:bottom w:val="none" w:sz="0" w:space="0" w:color="auto"/>
                    <w:right w:val="none" w:sz="0" w:space="0" w:color="auto"/>
                  </w:divBdr>
                  <w:divsChild>
                    <w:div w:id="2009940684">
                      <w:marLeft w:val="0"/>
                      <w:marRight w:val="0"/>
                      <w:marTop w:val="0"/>
                      <w:marBottom w:val="0"/>
                      <w:divBdr>
                        <w:top w:val="none" w:sz="0" w:space="0" w:color="auto"/>
                        <w:left w:val="none" w:sz="0" w:space="0" w:color="auto"/>
                        <w:bottom w:val="none" w:sz="0" w:space="0" w:color="auto"/>
                        <w:right w:val="none" w:sz="0" w:space="0" w:color="auto"/>
                      </w:divBdr>
                    </w:div>
                  </w:divsChild>
                </w:div>
                <w:div w:id="529688714">
                  <w:marLeft w:val="0"/>
                  <w:marRight w:val="0"/>
                  <w:marTop w:val="0"/>
                  <w:marBottom w:val="0"/>
                  <w:divBdr>
                    <w:top w:val="none" w:sz="0" w:space="0" w:color="auto"/>
                    <w:left w:val="none" w:sz="0" w:space="0" w:color="auto"/>
                    <w:bottom w:val="none" w:sz="0" w:space="0" w:color="auto"/>
                    <w:right w:val="none" w:sz="0" w:space="0" w:color="auto"/>
                  </w:divBdr>
                  <w:divsChild>
                    <w:div w:id="371274576">
                      <w:marLeft w:val="0"/>
                      <w:marRight w:val="0"/>
                      <w:marTop w:val="0"/>
                      <w:marBottom w:val="0"/>
                      <w:divBdr>
                        <w:top w:val="none" w:sz="0" w:space="0" w:color="auto"/>
                        <w:left w:val="none" w:sz="0" w:space="0" w:color="auto"/>
                        <w:bottom w:val="none" w:sz="0" w:space="0" w:color="auto"/>
                        <w:right w:val="none" w:sz="0" w:space="0" w:color="auto"/>
                      </w:divBdr>
                    </w:div>
                  </w:divsChild>
                </w:div>
                <w:div w:id="583801788">
                  <w:marLeft w:val="0"/>
                  <w:marRight w:val="0"/>
                  <w:marTop w:val="0"/>
                  <w:marBottom w:val="0"/>
                  <w:divBdr>
                    <w:top w:val="none" w:sz="0" w:space="0" w:color="auto"/>
                    <w:left w:val="none" w:sz="0" w:space="0" w:color="auto"/>
                    <w:bottom w:val="none" w:sz="0" w:space="0" w:color="auto"/>
                    <w:right w:val="none" w:sz="0" w:space="0" w:color="auto"/>
                  </w:divBdr>
                  <w:divsChild>
                    <w:div w:id="1744064652">
                      <w:marLeft w:val="0"/>
                      <w:marRight w:val="0"/>
                      <w:marTop w:val="0"/>
                      <w:marBottom w:val="0"/>
                      <w:divBdr>
                        <w:top w:val="none" w:sz="0" w:space="0" w:color="auto"/>
                        <w:left w:val="none" w:sz="0" w:space="0" w:color="auto"/>
                        <w:bottom w:val="none" w:sz="0" w:space="0" w:color="auto"/>
                        <w:right w:val="none" w:sz="0" w:space="0" w:color="auto"/>
                      </w:divBdr>
                    </w:div>
                  </w:divsChild>
                </w:div>
                <w:div w:id="626593076">
                  <w:marLeft w:val="0"/>
                  <w:marRight w:val="0"/>
                  <w:marTop w:val="0"/>
                  <w:marBottom w:val="0"/>
                  <w:divBdr>
                    <w:top w:val="none" w:sz="0" w:space="0" w:color="auto"/>
                    <w:left w:val="none" w:sz="0" w:space="0" w:color="auto"/>
                    <w:bottom w:val="none" w:sz="0" w:space="0" w:color="auto"/>
                    <w:right w:val="none" w:sz="0" w:space="0" w:color="auto"/>
                  </w:divBdr>
                  <w:divsChild>
                    <w:div w:id="1922255087">
                      <w:marLeft w:val="0"/>
                      <w:marRight w:val="0"/>
                      <w:marTop w:val="0"/>
                      <w:marBottom w:val="0"/>
                      <w:divBdr>
                        <w:top w:val="none" w:sz="0" w:space="0" w:color="auto"/>
                        <w:left w:val="none" w:sz="0" w:space="0" w:color="auto"/>
                        <w:bottom w:val="none" w:sz="0" w:space="0" w:color="auto"/>
                        <w:right w:val="none" w:sz="0" w:space="0" w:color="auto"/>
                      </w:divBdr>
                    </w:div>
                  </w:divsChild>
                </w:div>
                <w:div w:id="638219289">
                  <w:marLeft w:val="0"/>
                  <w:marRight w:val="0"/>
                  <w:marTop w:val="0"/>
                  <w:marBottom w:val="0"/>
                  <w:divBdr>
                    <w:top w:val="none" w:sz="0" w:space="0" w:color="auto"/>
                    <w:left w:val="none" w:sz="0" w:space="0" w:color="auto"/>
                    <w:bottom w:val="none" w:sz="0" w:space="0" w:color="auto"/>
                    <w:right w:val="none" w:sz="0" w:space="0" w:color="auto"/>
                  </w:divBdr>
                  <w:divsChild>
                    <w:div w:id="1262032842">
                      <w:marLeft w:val="0"/>
                      <w:marRight w:val="0"/>
                      <w:marTop w:val="0"/>
                      <w:marBottom w:val="0"/>
                      <w:divBdr>
                        <w:top w:val="none" w:sz="0" w:space="0" w:color="auto"/>
                        <w:left w:val="none" w:sz="0" w:space="0" w:color="auto"/>
                        <w:bottom w:val="none" w:sz="0" w:space="0" w:color="auto"/>
                        <w:right w:val="none" w:sz="0" w:space="0" w:color="auto"/>
                      </w:divBdr>
                    </w:div>
                  </w:divsChild>
                </w:div>
                <w:div w:id="803734255">
                  <w:marLeft w:val="0"/>
                  <w:marRight w:val="0"/>
                  <w:marTop w:val="0"/>
                  <w:marBottom w:val="0"/>
                  <w:divBdr>
                    <w:top w:val="none" w:sz="0" w:space="0" w:color="auto"/>
                    <w:left w:val="none" w:sz="0" w:space="0" w:color="auto"/>
                    <w:bottom w:val="none" w:sz="0" w:space="0" w:color="auto"/>
                    <w:right w:val="none" w:sz="0" w:space="0" w:color="auto"/>
                  </w:divBdr>
                  <w:divsChild>
                    <w:div w:id="8483072">
                      <w:marLeft w:val="0"/>
                      <w:marRight w:val="0"/>
                      <w:marTop w:val="0"/>
                      <w:marBottom w:val="0"/>
                      <w:divBdr>
                        <w:top w:val="none" w:sz="0" w:space="0" w:color="auto"/>
                        <w:left w:val="none" w:sz="0" w:space="0" w:color="auto"/>
                        <w:bottom w:val="none" w:sz="0" w:space="0" w:color="auto"/>
                        <w:right w:val="none" w:sz="0" w:space="0" w:color="auto"/>
                      </w:divBdr>
                    </w:div>
                  </w:divsChild>
                </w:div>
                <w:div w:id="843863127">
                  <w:marLeft w:val="0"/>
                  <w:marRight w:val="0"/>
                  <w:marTop w:val="0"/>
                  <w:marBottom w:val="0"/>
                  <w:divBdr>
                    <w:top w:val="none" w:sz="0" w:space="0" w:color="auto"/>
                    <w:left w:val="none" w:sz="0" w:space="0" w:color="auto"/>
                    <w:bottom w:val="none" w:sz="0" w:space="0" w:color="auto"/>
                    <w:right w:val="none" w:sz="0" w:space="0" w:color="auto"/>
                  </w:divBdr>
                  <w:divsChild>
                    <w:div w:id="1442148581">
                      <w:marLeft w:val="0"/>
                      <w:marRight w:val="0"/>
                      <w:marTop w:val="0"/>
                      <w:marBottom w:val="0"/>
                      <w:divBdr>
                        <w:top w:val="none" w:sz="0" w:space="0" w:color="auto"/>
                        <w:left w:val="none" w:sz="0" w:space="0" w:color="auto"/>
                        <w:bottom w:val="none" w:sz="0" w:space="0" w:color="auto"/>
                        <w:right w:val="none" w:sz="0" w:space="0" w:color="auto"/>
                      </w:divBdr>
                    </w:div>
                  </w:divsChild>
                </w:div>
                <w:div w:id="858857590">
                  <w:marLeft w:val="0"/>
                  <w:marRight w:val="0"/>
                  <w:marTop w:val="0"/>
                  <w:marBottom w:val="0"/>
                  <w:divBdr>
                    <w:top w:val="none" w:sz="0" w:space="0" w:color="auto"/>
                    <w:left w:val="none" w:sz="0" w:space="0" w:color="auto"/>
                    <w:bottom w:val="none" w:sz="0" w:space="0" w:color="auto"/>
                    <w:right w:val="none" w:sz="0" w:space="0" w:color="auto"/>
                  </w:divBdr>
                  <w:divsChild>
                    <w:div w:id="965542747">
                      <w:marLeft w:val="0"/>
                      <w:marRight w:val="0"/>
                      <w:marTop w:val="0"/>
                      <w:marBottom w:val="0"/>
                      <w:divBdr>
                        <w:top w:val="none" w:sz="0" w:space="0" w:color="auto"/>
                        <w:left w:val="none" w:sz="0" w:space="0" w:color="auto"/>
                        <w:bottom w:val="none" w:sz="0" w:space="0" w:color="auto"/>
                        <w:right w:val="none" w:sz="0" w:space="0" w:color="auto"/>
                      </w:divBdr>
                    </w:div>
                  </w:divsChild>
                </w:div>
                <w:div w:id="880358652">
                  <w:marLeft w:val="0"/>
                  <w:marRight w:val="0"/>
                  <w:marTop w:val="0"/>
                  <w:marBottom w:val="0"/>
                  <w:divBdr>
                    <w:top w:val="none" w:sz="0" w:space="0" w:color="auto"/>
                    <w:left w:val="none" w:sz="0" w:space="0" w:color="auto"/>
                    <w:bottom w:val="none" w:sz="0" w:space="0" w:color="auto"/>
                    <w:right w:val="none" w:sz="0" w:space="0" w:color="auto"/>
                  </w:divBdr>
                  <w:divsChild>
                    <w:div w:id="1930918742">
                      <w:marLeft w:val="0"/>
                      <w:marRight w:val="0"/>
                      <w:marTop w:val="0"/>
                      <w:marBottom w:val="0"/>
                      <w:divBdr>
                        <w:top w:val="none" w:sz="0" w:space="0" w:color="auto"/>
                        <w:left w:val="none" w:sz="0" w:space="0" w:color="auto"/>
                        <w:bottom w:val="none" w:sz="0" w:space="0" w:color="auto"/>
                        <w:right w:val="none" w:sz="0" w:space="0" w:color="auto"/>
                      </w:divBdr>
                    </w:div>
                  </w:divsChild>
                </w:div>
                <w:div w:id="985548955">
                  <w:marLeft w:val="0"/>
                  <w:marRight w:val="0"/>
                  <w:marTop w:val="0"/>
                  <w:marBottom w:val="0"/>
                  <w:divBdr>
                    <w:top w:val="none" w:sz="0" w:space="0" w:color="auto"/>
                    <w:left w:val="none" w:sz="0" w:space="0" w:color="auto"/>
                    <w:bottom w:val="none" w:sz="0" w:space="0" w:color="auto"/>
                    <w:right w:val="none" w:sz="0" w:space="0" w:color="auto"/>
                  </w:divBdr>
                  <w:divsChild>
                    <w:div w:id="244264975">
                      <w:marLeft w:val="0"/>
                      <w:marRight w:val="0"/>
                      <w:marTop w:val="0"/>
                      <w:marBottom w:val="0"/>
                      <w:divBdr>
                        <w:top w:val="none" w:sz="0" w:space="0" w:color="auto"/>
                        <w:left w:val="none" w:sz="0" w:space="0" w:color="auto"/>
                        <w:bottom w:val="none" w:sz="0" w:space="0" w:color="auto"/>
                        <w:right w:val="none" w:sz="0" w:space="0" w:color="auto"/>
                      </w:divBdr>
                    </w:div>
                  </w:divsChild>
                </w:div>
                <w:div w:id="1075010099">
                  <w:marLeft w:val="0"/>
                  <w:marRight w:val="0"/>
                  <w:marTop w:val="0"/>
                  <w:marBottom w:val="0"/>
                  <w:divBdr>
                    <w:top w:val="none" w:sz="0" w:space="0" w:color="auto"/>
                    <w:left w:val="none" w:sz="0" w:space="0" w:color="auto"/>
                    <w:bottom w:val="none" w:sz="0" w:space="0" w:color="auto"/>
                    <w:right w:val="none" w:sz="0" w:space="0" w:color="auto"/>
                  </w:divBdr>
                  <w:divsChild>
                    <w:div w:id="105124220">
                      <w:marLeft w:val="0"/>
                      <w:marRight w:val="0"/>
                      <w:marTop w:val="0"/>
                      <w:marBottom w:val="0"/>
                      <w:divBdr>
                        <w:top w:val="none" w:sz="0" w:space="0" w:color="auto"/>
                        <w:left w:val="none" w:sz="0" w:space="0" w:color="auto"/>
                        <w:bottom w:val="none" w:sz="0" w:space="0" w:color="auto"/>
                        <w:right w:val="none" w:sz="0" w:space="0" w:color="auto"/>
                      </w:divBdr>
                    </w:div>
                  </w:divsChild>
                </w:div>
                <w:div w:id="1114786175">
                  <w:marLeft w:val="0"/>
                  <w:marRight w:val="0"/>
                  <w:marTop w:val="0"/>
                  <w:marBottom w:val="0"/>
                  <w:divBdr>
                    <w:top w:val="none" w:sz="0" w:space="0" w:color="auto"/>
                    <w:left w:val="none" w:sz="0" w:space="0" w:color="auto"/>
                    <w:bottom w:val="none" w:sz="0" w:space="0" w:color="auto"/>
                    <w:right w:val="none" w:sz="0" w:space="0" w:color="auto"/>
                  </w:divBdr>
                  <w:divsChild>
                    <w:div w:id="2088728693">
                      <w:marLeft w:val="0"/>
                      <w:marRight w:val="0"/>
                      <w:marTop w:val="0"/>
                      <w:marBottom w:val="0"/>
                      <w:divBdr>
                        <w:top w:val="none" w:sz="0" w:space="0" w:color="auto"/>
                        <w:left w:val="none" w:sz="0" w:space="0" w:color="auto"/>
                        <w:bottom w:val="none" w:sz="0" w:space="0" w:color="auto"/>
                        <w:right w:val="none" w:sz="0" w:space="0" w:color="auto"/>
                      </w:divBdr>
                    </w:div>
                  </w:divsChild>
                </w:div>
                <w:div w:id="1123884552">
                  <w:marLeft w:val="0"/>
                  <w:marRight w:val="0"/>
                  <w:marTop w:val="0"/>
                  <w:marBottom w:val="0"/>
                  <w:divBdr>
                    <w:top w:val="none" w:sz="0" w:space="0" w:color="auto"/>
                    <w:left w:val="none" w:sz="0" w:space="0" w:color="auto"/>
                    <w:bottom w:val="none" w:sz="0" w:space="0" w:color="auto"/>
                    <w:right w:val="none" w:sz="0" w:space="0" w:color="auto"/>
                  </w:divBdr>
                  <w:divsChild>
                    <w:div w:id="716244857">
                      <w:marLeft w:val="0"/>
                      <w:marRight w:val="0"/>
                      <w:marTop w:val="0"/>
                      <w:marBottom w:val="0"/>
                      <w:divBdr>
                        <w:top w:val="none" w:sz="0" w:space="0" w:color="auto"/>
                        <w:left w:val="none" w:sz="0" w:space="0" w:color="auto"/>
                        <w:bottom w:val="none" w:sz="0" w:space="0" w:color="auto"/>
                        <w:right w:val="none" w:sz="0" w:space="0" w:color="auto"/>
                      </w:divBdr>
                    </w:div>
                  </w:divsChild>
                </w:div>
                <w:div w:id="1138916497">
                  <w:marLeft w:val="0"/>
                  <w:marRight w:val="0"/>
                  <w:marTop w:val="0"/>
                  <w:marBottom w:val="0"/>
                  <w:divBdr>
                    <w:top w:val="none" w:sz="0" w:space="0" w:color="auto"/>
                    <w:left w:val="none" w:sz="0" w:space="0" w:color="auto"/>
                    <w:bottom w:val="none" w:sz="0" w:space="0" w:color="auto"/>
                    <w:right w:val="none" w:sz="0" w:space="0" w:color="auto"/>
                  </w:divBdr>
                  <w:divsChild>
                    <w:div w:id="1220093493">
                      <w:marLeft w:val="0"/>
                      <w:marRight w:val="0"/>
                      <w:marTop w:val="0"/>
                      <w:marBottom w:val="0"/>
                      <w:divBdr>
                        <w:top w:val="none" w:sz="0" w:space="0" w:color="auto"/>
                        <w:left w:val="none" w:sz="0" w:space="0" w:color="auto"/>
                        <w:bottom w:val="none" w:sz="0" w:space="0" w:color="auto"/>
                        <w:right w:val="none" w:sz="0" w:space="0" w:color="auto"/>
                      </w:divBdr>
                    </w:div>
                  </w:divsChild>
                </w:div>
                <w:div w:id="1162936633">
                  <w:marLeft w:val="0"/>
                  <w:marRight w:val="0"/>
                  <w:marTop w:val="0"/>
                  <w:marBottom w:val="0"/>
                  <w:divBdr>
                    <w:top w:val="none" w:sz="0" w:space="0" w:color="auto"/>
                    <w:left w:val="none" w:sz="0" w:space="0" w:color="auto"/>
                    <w:bottom w:val="none" w:sz="0" w:space="0" w:color="auto"/>
                    <w:right w:val="none" w:sz="0" w:space="0" w:color="auto"/>
                  </w:divBdr>
                  <w:divsChild>
                    <w:div w:id="1079257856">
                      <w:marLeft w:val="0"/>
                      <w:marRight w:val="0"/>
                      <w:marTop w:val="0"/>
                      <w:marBottom w:val="0"/>
                      <w:divBdr>
                        <w:top w:val="none" w:sz="0" w:space="0" w:color="auto"/>
                        <w:left w:val="none" w:sz="0" w:space="0" w:color="auto"/>
                        <w:bottom w:val="none" w:sz="0" w:space="0" w:color="auto"/>
                        <w:right w:val="none" w:sz="0" w:space="0" w:color="auto"/>
                      </w:divBdr>
                    </w:div>
                  </w:divsChild>
                </w:div>
                <w:div w:id="1202590289">
                  <w:marLeft w:val="0"/>
                  <w:marRight w:val="0"/>
                  <w:marTop w:val="0"/>
                  <w:marBottom w:val="0"/>
                  <w:divBdr>
                    <w:top w:val="none" w:sz="0" w:space="0" w:color="auto"/>
                    <w:left w:val="none" w:sz="0" w:space="0" w:color="auto"/>
                    <w:bottom w:val="none" w:sz="0" w:space="0" w:color="auto"/>
                    <w:right w:val="none" w:sz="0" w:space="0" w:color="auto"/>
                  </w:divBdr>
                  <w:divsChild>
                    <w:div w:id="380372110">
                      <w:marLeft w:val="0"/>
                      <w:marRight w:val="0"/>
                      <w:marTop w:val="0"/>
                      <w:marBottom w:val="0"/>
                      <w:divBdr>
                        <w:top w:val="none" w:sz="0" w:space="0" w:color="auto"/>
                        <w:left w:val="none" w:sz="0" w:space="0" w:color="auto"/>
                        <w:bottom w:val="none" w:sz="0" w:space="0" w:color="auto"/>
                        <w:right w:val="none" w:sz="0" w:space="0" w:color="auto"/>
                      </w:divBdr>
                    </w:div>
                  </w:divsChild>
                </w:div>
                <w:div w:id="1215695530">
                  <w:marLeft w:val="0"/>
                  <w:marRight w:val="0"/>
                  <w:marTop w:val="0"/>
                  <w:marBottom w:val="0"/>
                  <w:divBdr>
                    <w:top w:val="none" w:sz="0" w:space="0" w:color="auto"/>
                    <w:left w:val="none" w:sz="0" w:space="0" w:color="auto"/>
                    <w:bottom w:val="none" w:sz="0" w:space="0" w:color="auto"/>
                    <w:right w:val="none" w:sz="0" w:space="0" w:color="auto"/>
                  </w:divBdr>
                  <w:divsChild>
                    <w:div w:id="1448890669">
                      <w:marLeft w:val="0"/>
                      <w:marRight w:val="0"/>
                      <w:marTop w:val="0"/>
                      <w:marBottom w:val="0"/>
                      <w:divBdr>
                        <w:top w:val="none" w:sz="0" w:space="0" w:color="auto"/>
                        <w:left w:val="none" w:sz="0" w:space="0" w:color="auto"/>
                        <w:bottom w:val="none" w:sz="0" w:space="0" w:color="auto"/>
                        <w:right w:val="none" w:sz="0" w:space="0" w:color="auto"/>
                      </w:divBdr>
                    </w:div>
                  </w:divsChild>
                </w:div>
                <w:div w:id="1244408828">
                  <w:marLeft w:val="0"/>
                  <w:marRight w:val="0"/>
                  <w:marTop w:val="0"/>
                  <w:marBottom w:val="0"/>
                  <w:divBdr>
                    <w:top w:val="none" w:sz="0" w:space="0" w:color="auto"/>
                    <w:left w:val="none" w:sz="0" w:space="0" w:color="auto"/>
                    <w:bottom w:val="none" w:sz="0" w:space="0" w:color="auto"/>
                    <w:right w:val="none" w:sz="0" w:space="0" w:color="auto"/>
                  </w:divBdr>
                  <w:divsChild>
                    <w:div w:id="355926802">
                      <w:marLeft w:val="0"/>
                      <w:marRight w:val="0"/>
                      <w:marTop w:val="0"/>
                      <w:marBottom w:val="0"/>
                      <w:divBdr>
                        <w:top w:val="none" w:sz="0" w:space="0" w:color="auto"/>
                        <w:left w:val="none" w:sz="0" w:space="0" w:color="auto"/>
                        <w:bottom w:val="none" w:sz="0" w:space="0" w:color="auto"/>
                        <w:right w:val="none" w:sz="0" w:space="0" w:color="auto"/>
                      </w:divBdr>
                    </w:div>
                  </w:divsChild>
                </w:div>
                <w:div w:id="1308586477">
                  <w:marLeft w:val="0"/>
                  <w:marRight w:val="0"/>
                  <w:marTop w:val="0"/>
                  <w:marBottom w:val="0"/>
                  <w:divBdr>
                    <w:top w:val="none" w:sz="0" w:space="0" w:color="auto"/>
                    <w:left w:val="none" w:sz="0" w:space="0" w:color="auto"/>
                    <w:bottom w:val="none" w:sz="0" w:space="0" w:color="auto"/>
                    <w:right w:val="none" w:sz="0" w:space="0" w:color="auto"/>
                  </w:divBdr>
                  <w:divsChild>
                    <w:div w:id="574322845">
                      <w:marLeft w:val="0"/>
                      <w:marRight w:val="0"/>
                      <w:marTop w:val="0"/>
                      <w:marBottom w:val="0"/>
                      <w:divBdr>
                        <w:top w:val="none" w:sz="0" w:space="0" w:color="auto"/>
                        <w:left w:val="none" w:sz="0" w:space="0" w:color="auto"/>
                        <w:bottom w:val="none" w:sz="0" w:space="0" w:color="auto"/>
                        <w:right w:val="none" w:sz="0" w:space="0" w:color="auto"/>
                      </w:divBdr>
                    </w:div>
                  </w:divsChild>
                </w:div>
                <w:div w:id="1315375809">
                  <w:marLeft w:val="0"/>
                  <w:marRight w:val="0"/>
                  <w:marTop w:val="0"/>
                  <w:marBottom w:val="0"/>
                  <w:divBdr>
                    <w:top w:val="none" w:sz="0" w:space="0" w:color="auto"/>
                    <w:left w:val="none" w:sz="0" w:space="0" w:color="auto"/>
                    <w:bottom w:val="none" w:sz="0" w:space="0" w:color="auto"/>
                    <w:right w:val="none" w:sz="0" w:space="0" w:color="auto"/>
                  </w:divBdr>
                  <w:divsChild>
                    <w:div w:id="351954162">
                      <w:marLeft w:val="0"/>
                      <w:marRight w:val="0"/>
                      <w:marTop w:val="0"/>
                      <w:marBottom w:val="0"/>
                      <w:divBdr>
                        <w:top w:val="none" w:sz="0" w:space="0" w:color="auto"/>
                        <w:left w:val="none" w:sz="0" w:space="0" w:color="auto"/>
                        <w:bottom w:val="none" w:sz="0" w:space="0" w:color="auto"/>
                        <w:right w:val="none" w:sz="0" w:space="0" w:color="auto"/>
                      </w:divBdr>
                    </w:div>
                  </w:divsChild>
                </w:div>
                <w:div w:id="1321889516">
                  <w:marLeft w:val="0"/>
                  <w:marRight w:val="0"/>
                  <w:marTop w:val="0"/>
                  <w:marBottom w:val="0"/>
                  <w:divBdr>
                    <w:top w:val="none" w:sz="0" w:space="0" w:color="auto"/>
                    <w:left w:val="none" w:sz="0" w:space="0" w:color="auto"/>
                    <w:bottom w:val="none" w:sz="0" w:space="0" w:color="auto"/>
                    <w:right w:val="none" w:sz="0" w:space="0" w:color="auto"/>
                  </w:divBdr>
                  <w:divsChild>
                    <w:div w:id="1512144853">
                      <w:marLeft w:val="0"/>
                      <w:marRight w:val="0"/>
                      <w:marTop w:val="0"/>
                      <w:marBottom w:val="0"/>
                      <w:divBdr>
                        <w:top w:val="none" w:sz="0" w:space="0" w:color="auto"/>
                        <w:left w:val="none" w:sz="0" w:space="0" w:color="auto"/>
                        <w:bottom w:val="none" w:sz="0" w:space="0" w:color="auto"/>
                        <w:right w:val="none" w:sz="0" w:space="0" w:color="auto"/>
                      </w:divBdr>
                    </w:div>
                  </w:divsChild>
                </w:div>
                <w:div w:id="1344284329">
                  <w:marLeft w:val="0"/>
                  <w:marRight w:val="0"/>
                  <w:marTop w:val="0"/>
                  <w:marBottom w:val="0"/>
                  <w:divBdr>
                    <w:top w:val="none" w:sz="0" w:space="0" w:color="auto"/>
                    <w:left w:val="none" w:sz="0" w:space="0" w:color="auto"/>
                    <w:bottom w:val="none" w:sz="0" w:space="0" w:color="auto"/>
                    <w:right w:val="none" w:sz="0" w:space="0" w:color="auto"/>
                  </w:divBdr>
                  <w:divsChild>
                    <w:div w:id="1030029858">
                      <w:marLeft w:val="0"/>
                      <w:marRight w:val="0"/>
                      <w:marTop w:val="0"/>
                      <w:marBottom w:val="0"/>
                      <w:divBdr>
                        <w:top w:val="none" w:sz="0" w:space="0" w:color="auto"/>
                        <w:left w:val="none" w:sz="0" w:space="0" w:color="auto"/>
                        <w:bottom w:val="none" w:sz="0" w:space="0" w:color="auto"/>
                        <w:right w:val="none" w:sz="0" w:space="0" w:color="auto"/>
                      </w:divBdr>
                    </w:div>
                  </w:divsChild>
                </w:div>
                <w:div w:id="1406798802">
                  <w:marLeft w:val="0"/>
                  <w:marRight w:val="0"/>
                  <w:marTop w:val="0"/>
                  <w:marBottom w:val="0"/>
                  <w:divBdr>
                    <w:top w:val="none" w:sz="0" w:space="0" w:color="auto"/>
                    <w:left w:val="none" w:sz="0" w:space="0" w:color="auto"/>
                    <w:bottom w:val="none" w:sz="0" w:space="0" w:color="auto"/>
                    <w:right w:val="none" w:sz="0" w:space="0" w:color="auto"/>
                  </w:divBdr>
                  <w:divsChild>
                    <w:div w:id="1482848463">
                      <w:marLeft w:val="0"/>
                      <w:marRight w:val="0"/>
                      <w:marTop w:val="0"/>
                      <w:marBottom w:val="0"/>
                      <w:divBdr>
                        <w:top w:val="none" w:sz="0" w:space="0" w:color="auto"/>
                        <w:left w:val="none" w:sz="0" w:space="0" w:color="auto"/>
                        <w:bottom w:val="none" w:sz="0" w:space="0" w:color="auto"/>
                        <w:right w:val="none" w:sz="0" w:space="0" w:color="auto"/>
                      </w:divBdr>
                    </w:div>
                  </w:divsChild>
                </w:div>
                <w:div w:id="1432242669">
                  <w:marLeft w:val="0"/>
                  <w:marRight w:val="0"/>
                  <w:marTop w:val="0"/>
                  <w:marBottom w:val="0"/>
                  <w:divBdr>
                    <w:top w:val="none" w:sz="0" w:space="0" w:color="auto"/>
                    <w:left w:val="none" w:sz="0" w:space="0" w:color="auto"/>
                    <w:bottom w:val="none" w:sz="0" w:space="0" w:color="auto"/>
                    <w:right w:val="none" w:sz="0" w:space="0" w:color="auto"/>
                  </w:divBdr>
                  <w:divsChild>
                    <w:div w:id="102772258">
                      <w:marLeft w:val="0"/>
                      <w:marRight w:val="0"/>
                      <w:marTop w:val="0"/>
                      <w:marBottom w:val="0"/>
                      <w:divBdr>
                        <w:top w:val="none" w:sz="0" w:space="0" w:color="auto"/>
                        <w:left w:val="none" w:sz="0" w:space="0" w:color="auto"/>
                        <w:bottom w:val="none" w:sz="0" w:space="0" w:color="auto"/>
                        <w:right w:val="none" w:sz="0" w:space="0" w:color="auto"/>
                      </w:divBdr>
                    </w:div>
                  </w:divsChild>
                </w:div>
                <w:div w:id="1440761682">
                  <w:marLeft w:val="0"/>
                  <w:marRight w:val="0"/>
                  <w:marTop w:val="0"/>
                  <w:marBottom w:val="0"/>
                  <w:divBdr>
                    <w:top w:val="none" w:sz="0" w:space="0" w:color="auto"/>
                    <w:left w:val="none" w:sz="0" w:space="0" w:color="auto"/>
                    <w:bottom w:val="none" w:sz="0" w:space="0" w:color="auto"/>
                    <w:right w:val="none" w:sz="0" w:space="0" w:color="auto"/>
                  </w:divBdr>
                  <w:divsChild>
                    <w:div w:id="1491941062">
                      <w:marLeft w:val="0"/>
                      <w:marRight w:val="0"/>
                      <w:marTop w:val="0"/>
                      <w:marBottom w:val="0"/>
                      <w:divBdr>
                        <w:top w:val="none" w:sz="0" w:space="0" w:color="auto"/>
                        <w:left w:val="none" w:sz="0" w:space="0" w:color="auto"/>
                        <w:bottom w:val="none" w:sz="0" w:space="0" w:color="auto"/>
                        <w:right w:val="none" w:sz="0" w:space="0" w:color="auto"/>
                      </w:divBdr>
                    </w:div>
                  </w:divsChild>
                </w:div>
                <w:div w:id="1529181944">
                  <w:marLeft w:val="0"/>
                  <w:marRight w:val="0"/>
                  <w:marTop w:val="0"/>
                  <w:marBottom w:val="0"/>
                  <w:divBdr>
                    <w:top w:val="none" w:sz="0" w:space="0" w:color="auto"/>
                    <w:left w:val="none" w:sz="0" w:space="0" w:color="auto"/>
                    <w:bottom w:val="none" w:sz="0" w:space="0" w:color="auto"/>
                    <w:right w:val="none" w:sz="0" w:space="0" w:color="auto"/>
                  </w:divBdr>
                  <w:divsChild>
                    <w:div w:id="180515944">
                      <w:marLeft w:val="0"/>
                      <w:marRight w:val="0"/>
                      <w:marTop w:val="0"/>
                      <w:marBottom w:val="0"/>
                      <w:divBdr>
                        <w:top w:val="none" w:sz="0" w:space="0" w:color="auto"/>
                        <w:left w:val="none" w:sz="0" w:space="0" w:color="auto"/>
                        <w:bottom w:val="none" w:sz="0" w:space="0" w:color="auto"/>
                        <w:right w:val="none" w:sz="0" w:space="0" w:color="auto"/>
                      </w:divBdr>
                    </w:div>
                  </w:divsChild>
                </w:div>
                <w:div w:id="1532840822">
                  <w:marLeft w:val="0"/>
                  <w:marRight w:val="0"/>
                  <w:marTop w:val="0"/>
                  <w:marBottom w:val="0"/>
                  <w:divBdr>
                    <w:top w:val="none" w:sz="0" w:space="0" w:color="auto"/>
                    <w:left w:val="none" w:sz="0" w:space="0" w:color="auto"/>
                    <w:bottom w:val="none" w:sz="0" w:space="0" w:color="auto"/>
                    <w:right w:val="none" w:sz="0" w:space="0" w:color="auto"/>
                  </w:divBdr>
                  <w:divsChild>
                    <w:div w:id="2018146481">
                      <w:marLeft w:val="0"/>
                      <w:marRight w:val="0"/>
                      <w:marTop w:val="0"/>
                      <w:marBottom w:val="0"/>
                      <w:divBdr>
                        <w:top w:val="none" w:sz="0" w:space="0" w:color="auto"/>
                        <w:left w:val="none" w:sz="0" w:space="0" w:color="auto"/>
                        <w:bottom w:val="none" w:sz="0" w:space="0" w:color="auto"/>
                        <w:right w:val="none" w:sz="0" w:space="0" w:color="auto"/>
                      </w:divBdr>
                    </w:div>
                  </w:divsChild>
                </w:div>
                <w:div w:id="1548451381">
                  <w:marLeft w:val="0"/>
                  <w:marRight w:val="0"/>
                  <w:marTop w:val="0"/>
                  <w:marBottom w:val="0"/>
                  <w:divBdr>
                    <w:top w:val="none" w:sz="0" w:space="0" w:color="auto"/>
                    <w:left w:val="none" w:sz="0" w:space="0" w:color="auto"/>
                    <w:bottom w:val="none" w:sz="0" w:space="0" w:color="auto"/>
                    <w:right w:val="none" w:sz="0" w:space="0" w:color="auto"/>
                  </w:divBdr>
                  <w:divsChild>
                    <w:div w:id="128742697">
                      <w:marLeft w:val="0"/>
                      <w:marRight w:val="0"/>
                      <w:marTop w:val="0"/>
                      <w:marBottom w:val="0"/>
                      <w:divBdr>
                        <w:top w:val="none" w:sz="0" w:space="0" w:color="auto"/>
                        <w:left w:val="none" w:sz="0" w:space="0" w:color="auto"/>
                        <w:bottom w:val="none" w:sz="0" w:space="0" w:color="auto"/>
                        <w:right w:val="none" w:sz="0" w:space="0" w:color="auto"/>
                      </w:divBdr>
                    </w:div>
                  </w:divsChild>
                </w:div>
                <w:div w:id="1657303449">
                  <w:marLeft w:val="0"/>
                  <w:marRight w:val="0"/>
                  <w:marTop w:val="0"/>
                  <w:marBottom w:val="0"/>
                  <w:divBdr>
                    <w:top w:val="none" w:sz="0" w:space="0" w:color="auto"/>
                    <w:left w:val="none" w:sz="0" w:space="0" w:color="auto"/>
                    <w:bottom w:val="none" w:sz="0" w:space="0" w:color="auto"/>
                    <w:right w:val="none" w:sz="0" w:space="0" w:color="auto"/>
                  </w:divBdr>
                  <w:divsChild>
                    <w:div w:id="1879002287">
                      <w:marLeft w:val="0"/>
                      <w:marRight w:val="0"/>
                      <w:marTop w:val="0"/>
                      <w:marBottom w:val="0"/>
                      <w:divBdr>
                        <w:top w:val="none" w:sz="0" w:space="0" w:color="auto"/>
                        <w:left w:val="none" w:sz="0" w:space="0" w:color="auto"/>
                        <w:bottom w:val="none" w:sz="0" w:space="0" w:color="auto"/>
                        <w:right w:val="none" w:sz="0" w:space="0" w:color="auto"/>
                      </w:divBdr>
                    </w:div>
                  </w:divsChild>
                </w:div>
                <w:div w:id="1672222197">
                  <w:marLeft w:val="0"/>
                  <w:marRight w:val="0"/>
                  <w:marTop w:val="0"/>
                  <w:marBottom w:val="0"/>
                  <w:divBdr>
                    <w:top w:val="none" w:sz="0" w:space="0" w:color="auto"/>
                    <w:left w:val="none" w:sz="0" w:space="0" w:color="auto"/>
                    <w:bottom w:val="none" w:sz="0" w:space="0" w:color="auto"/>
                    <w:right w:val="none" w:sz="0" w:space="0" w:color="auto"/>
                  </w:divBdr>
                  <w:divsChild>
                    <w:div w:id="713626334">
                      <w:marLeft w:val="0"/>
                      <w:marRight w:val="0"/>
                      <w:marTop w:val="0"/>
                      <w:marBottom w:val="0"/>
                      <w:divBdr>
                        <w:top w:val="none" w:sz="0" w:space="0" w:color="auto"/>
                        <w:left w:val="none" w:sz="0" w:space="0" w:color="auto"/>
                        <w:bottom w:val="none" w:sz="0" w:space="0" w:color="auto"/>
                        <w:right w:val="none" w:sz="0" w:space="0" w:color="auto"/>
                      </w:divBdr>
                    </w:div>
                  </w:divsChild>
                </w:div>
                <w:div w:id="1697926880">
                  <w:marLeft w:val="0"/>
                  <w:marRight w:val="0"/>
                  <w:marTop w:val="0"/>
                  <w:marBottom w:val="0"/>
                  <w:divBdr>
                    <w:top w:val="none" w:sz="0" w:space="0" w:color="auto"/>
                    <w:left w:val="none" w:sz="0" w:space="0" w:color="auto"/>
                    <w:bottom w:val="none" w:sz="0" w:space="0" w:color="auto"/>
                    <w:right w:val="none" w:sz="0" w:space="0" w:color="auto"/>
                  </w:divBdr>
                  <w:divsChild>
                    <w:div w:id="1325159462">
                      <w:marLeft w:val="0"/>
                      <w:marRight w:val="0"/>
                      <w:marTop w:val="0"/>
                      <w:marBottom w:val="0"/>
                      <w:divBdr>
                        <w:top w:val="none" w:sz="0" w:space="0" w:color="auto"/>
                        <w:left w:val="none" w:sz="0" w:space="0" w:color="auto"/>
                        <w:bottom w:val="none" w:sz="0" w:space="0" w:color="auto"/>
                        <w:right w:val="none" w:sz="0" w:space="0" w:color="auto"/>
                      </w:divBdr>
                    </w:div>
                  </w:divsChild>
                </w:div>
                <w:div w:id="1730036687">
                  <w:marLeft w:val="0"/>
                  <w:marRight w:val="0"/>
                  <w:marTop w:val="0"/>
                  <w:marBottom w:val="0"/>
                  <w:divBdr>
                    <w:top w:val="none" w:sz="0" w:space="0" w:color="auto"/>
                    <w:left w:val="none" w:sz="0" w:space="0" w:color="auto"/>
                    <w:bottom w:val="none" w:sz="0" w:space="0" w:color="auto"/>
                    <w:right w:val="none" w:sz="0" w:space="0" w:color="auto"/>
                  </w:divBdr>
                  <w:divsChild>
                    <w:div w:id="1652057057">
                      <w:marLeft w:val="0"/>
                      <w:marRight w:val="0"/>
                      <w:marTop w:val="0"/>
                      <w:marBottom w:val="0"/>
                      <w:divBdr>
                        <w:top w:val="none" w:sz="0" w:space="0" w:color="auto"/>
                        <w:left w:val="none" w:sz="0" w:space="0" w:color="auto"/>
                        <w:bottom w:val="none" w:sz="0" w:space="0" w:color="auto"/>
                        <w:right w:val="none" w:sz="0" w:space="0" w:color="auto"/>
                      </w:divBdr>
                    </w:div>
                  </w:divsChild>
                </w:div>
                <w:div w:id="1732384671">
                  <w:marLeft w:val="0"/>
                  <w:marRight w:val="0"/>
                  <w:marTop w:val="0"/>
                  <w:marBottom w:val="0"/>
                  <w:divBdr>
                    <w:top w:val="none" w:sz="0" w:space="0" w:color="auto"/>
                    <w:left w:val="none" w:sz="0" w:space="0" w:color="auto"/>
                    <w:bottom w:val="none" w:sz="0" w:space="0" w:color="auto"/>
                    <w:right w:val="none" w:sz="0" w:space="0" w:color="auto"/>
                  </w:divBdr>
                  <w:divsChild>
                    <w:div w:id="448820889">
                      <w:marLeft w:val="0"/>
                      <w:marRight w:val="0"/>
                      <w:marTop w:val="0"/>
                      <w:marBottom w:val="0"/>
                      <w:divBdr>
                        <w:top w:val="none" w:sz="0" w:space="0" w:color="auto"/>
                        <w:left w:val="none" w:sz="0" w:space="0" w:color="auto"/>
                        <w:bottom w:val="none" w:sz="0" w:space="0" w:color="auto"/>
                        <w:right w:val="none" w:sz="0" w:space="0" w:color="auto"/>
                      </w:divBdr>
                    </w:div>
                  </w:divsChild>
                </w:div>
                <w:div w:id="1800566515">
                  <w:marLeft w:val="0"/>
                  <w:marRight w:val="0"/>
                  <w:marTop w:val="0"/>
                  <w:marBottom w:val="0"/>
                  <w:divBdr>
                    <w:top w:val="none" w:sz="0" w:space="0" w:color="auto"/>
                    <w:left w:val="none" w:sz="0" w:space="0" w:color="auto"/>
                    <w:bottom w:val="none" w:sz="0" w:space="0" w:color="auto"/>
                    <w:right w:val="none" w:sz="0" w:space="0" w:color="auto"/>
                  </w:divBdr>
                  <w:divsChild>
                    <w:div w:id="1665236787">
                      <w:marLeft w:val="0"/>
                      <w:marRight w:val="0"/>
                      <w:marTop w:val="0"/>
                      <w:marBottom w:val="0"/>
                      <w:divBdr>
                        <w:top w:val="none" w:sz="0" w:space="0" w:color="auto"/>
                        <w:left w:val="none" w:sz="0" w:space="0" w:color="auto"/>
                        <w:bottom w:val="none" w:sz="0" w:space="0" w:color="auto"/>
                        <w:right w:val="none" w:sz="0" w:space="0" w:color="auto"/>
                      </w:divBdr>
                    </w:div>
                  </w:divsChild>
                </w:div>
                <w:div w:id="1836796284">
                  <w:marLeft w:val="0"/>
                  <w:marRight w:val="0"/>
                  <w:marTop w:val="0"/>
                  <w:marBottom w:val="0"/>
                  <w:divBdr>
                    <w:top w:val="none" w:sz="0" w:space="0" w:color="auto"/>
                    <w:left w:val="none" w:sz="0" w:space="0" w:color="auto"/>
                    <w:bottom w:val="none" w:sz="0" w:space="0" w:color="auto"/>
                    <w:right w:val="none" w:sz="0" w:space="0" w:color="auto"/>
                  </w:divBdr>
                  <w:divsChild>
                    <w:div w:id="548877081">
                      <w:marLeft w:val="0"/>
                      <w:marRight w:val="0"/>
                      <w:marTop w:val="0"/>
                      <w:marBottom w:val="0"/>
                      <w:divBdr>
                        <w:top w:val="none" w:sz="0" w:space="0" w:color="auto"/>
                        <w:left w:val="none" w:sz="0" w:space="0" w:color="auto"/>
                        <w:bottom w:val="none" w:sz="0" w:space="0" w:color="auto"/>
                        <w:right w:val="none" w:sz="0" w:space="0" w:color="auto"/>
                      </w:divBdr>
                    </w:div>
                  </w:divsChild>
                </w:div>
                <w:div w:id="1839150024">
                  <w:marLeft w:val="0"/>
                  <w:marRight w:val="0"/>
                  <w:marTop w:val="0"/>
                  <w:marBottom w:val="0"/>
                  <w:divBdr>
                    <w:top w:val="none" w:sz="0" w:space="0" w:color="auto"/>
                    <w:left w:val="none" w:sz="0" w:space="0" w:color="auto"/>
                    <w:bottom w:val="none" w:sz="0" w:space="0" w:color="auto"/>
                    <w:right w:val="none" w:sz="0" w:space="0" w:color="auto"/>
                  </w:divBdr>
                  <w:divsChild>
                    <w:div w:id="1880698829">
                      <w:marLeft w:val="0"/>
                      <w:marRight w:val="0"/>
                      <w:marTop w:val="0"/>
                      <w:marBottom w:val="0"/>
                      <w:divBdr>
                        <w:top w:val="none" w:sz="0" w:space="0" w:color="auto"/>
                        <w:left w:val="none" w:sz="0" w:space="0" w:color="auto"/>
                        <w:bottom w:val="none" w:sz="0" w:space="0" w:color="auto"/>
                        <w:right w:val="none" w:sz="0" w:space="0" w:color="auto"/>
                      </w:divBdr>
                    </w:div>
                  </w:divsChild>
                </w:div>
                <w:div w:id="1921793836">
                  <w:marLeft w:val="0"/>
                  <w:marRight w:val="0"/>
                  <w:marTop w:val="0"/>
                  <w:marBottom w:val="0"/>
                  <w:divBdr>
                    <w:top w:val="none" w:sz="0" w:space="0" w:color="auto"/>
                    <w:left w:val="none" w:sz="0" w:space="0" w:color="auto"/>
                    <w:bottom w:val="none" w:sz="0" w:space="0" w:color="auto"/>
                    <w:right w:val="none" w:sz="0" w:space="0" w:color="auto"/>
                  </w:divBdr>
                  <w:divsChild>
                    <w:div w:id="728841767">
                      <w:marLeft w:val="0"/>
                      <w:marRight w:val="0"/>
                      <w:marTop w:val="0"/>
                      <w:marBottom w:val="0"/>
                      <w:divBdr>
                        <w:top w:val="none" w:sz="0" w:space="0" w:color="auto"/>
                        <w:left w:val="none" w:sz="0" w:space="0" w:color="auto"/>
                        <w:bottom w:val="none" w:sz="0" w:space="0" w:color="auto"/>
                        <w:right w:val="none" w:sz="0" w:space="0" w:color="auto"/>
                      </w:divBdr>
                    </w:div>
                  </w:divsChild>
                </w:div>
                <w:div w:id="1922368999">
                  <w:marLeft w:val="0"/>
                  <w:marRight w:val="0"/>
                  <w:marTop w:val="0"/>
                  <w:marBottom w:val="0"/>
                  <w:divBdr>
                    <w:top w:val="none" w:sz="0" w:space="0" w:color="auto"/>
                    <w:left w:val="none" w:sz="0" w:space="0" w:color="auto"/>
                    <w:bottom w:val="none" w:sz="0" w:space="0" w:color="auto"/>
                    <w:right w:val="none" w:sz="0" w:space="0" w:color="auto"/>
                  </w:divBdr>
                  <w:divsChild>
                    <w:div w:id="1080634107">
                      <w:marLeft w:val="0"/>
                      <w:marRight w:val="0"/>
                      <w:marTop w:val="0"/>
                      <w:marBottom w:val="0"/>
                      <w:divBdr>
                        <w:top w:val="none" w:sz="0" w:space="0" w:color="auto"/>
                        <w:left w:val="none" w:sz="0" w:space="0" w:color="auto"/>
                        <w:bottom w:val="none" w:sz="0" w:space="0" w:color="auto"/>
                        <w:right w:val="none" w:sz="0" w:space="0" w:color="auto"/>
                      </w:divBdr>
                    </w:div>
                  </w:divsChild>
                </w:div>
                <w:div w:id="1987007529">
                  <w:marLeft w:val="0"/>
                  <w:marRight w:val="0"/>
                  <w:marTop w:val="0"/>
                  <w:marBottom w:val="0"/>
                  <w:divBdr>
                    <w:top w:val="none" w:sz="0" w:space="0" w:color="auto"/>
                    <w:left w:val="none" w:sz="0" w:space="0" w:color="auto"/>
                    <w:bottom w:val="none" w:sz="0" w:space="0" w:color="auto"/>
                    <w:right w:val="none" w:sz="0" w:space="0" w:color="auto"/>
                  </w:divBdr>
                  <w:divsChild>
                    <w:div w:id="867763146">
                      <w:marLeft w:val="0"/>
                      <w:marRight w:val="0"/>
                      <w:marTop w:val="0"/>
                      <w:marBottom w:val="0"/>
                      <w:divBdr>
                        <w:top w:val="none" w:sz="0" w:space="0" w:color="auto"/>
                        <w:left w:val="none" w:sz="0" w:space="0" w:color="auto"/>
                        <w:bottom w:val="none" w:sz="0" w:space="0" w:color="auto"/>
                        <w:right w:val="none" w:sz="0" w:space="0" w:color="auto"/>
                      </w:divBdr>
                    </w:div>
                  </w:divsChild>
                </w:div>
                <w:div w:id="2014988066">
                  <w:marLeft w:val="0"/>
                  <w:marRight w:val="0"/>
                  <w:marTop w:val="0"/>
                  <w:marBottom w:val="0"/>
                  <w:divBdr>
                    <w:top w:val="none" w:sz="0" w:space="0" w:color="auto"/>
                    <w:left w:val="none" w:sz="0" w:space="0" w:color="auto"/>
                    <w:bottom w:val="none" w:sz="0" w:space="0" w:color="auto"/>
                    <w:right w:val="none" w:sz="0" w:space="0" w:color="auto"/>
                  </w:divBdr>
                  <w:divsChild>
                    <w:div w:id="1332871668">
                      <w:marLeft w:val="0"/>
                      <w:marRight w:val="0"/>
                      <w:marTop w:val="0"/>
                      <w:marBottom w:val="0"/>
                      <w:divBdr>
                        <w:top w:val="none" w:sz="0" w:space="0" w:color="auto"/>
                        <w:left w:val="none" w:sz="0" w:space="0" w:color="auto"/>
                        <w:bottom w:val="none" w:sz="0" w:space="0" w:color="auto"/>
                        <w:right w:val="none" w:sz="0" w:space="0" w:color="auto"/>
                      </w:divBdr>
                    </w:div>
                  </w:divsChild>
                </w:div>
                <w:div w:id="2020813953">
                  <w:marLeft w:val="0"/>
                  <w:marRight w:val="0"/>
                  <w:marTop w:val="0"/>
                  <w:marBottom w:val="0"/>
                  <w:divBdr>
                    <w:top w:val="none" w:sz="0" w:space="0" w:color="auto"/>
                    <w:left w:val="none" w:sz="0" w:space="0" w:color="auto"/>
                    <w:bottom w:val="none" w:sz="0" w:space="0" w:color="auto"/>
                    <w:right w:val="none" w:sz="0" w:space="0" w:color="auto"/>
                  </w:divBdr>
                  <w:divsChild>
                    <w:div w:id="636951740">
                      <w:marLeft w:val="0"/>
                      <w:marRight w:val="0"/>
                      <w:marTop w:val="0"/>
                      <w:marBottom w:val="0"/>
                      <w:divBdr>
                        <w:top w:val="none" w:sz="0" w:space="0" w:color="auto"/>
                        <w:left w:val="none" w:sz="0" w:space="0" w:color="auto"/>
                        <w:bottom w:val="none" w:sz="0" w:space="0" w:color="auto"/>
                        <w:right w:val="none" w:sz="0" w:space="0" w:color="auto"/>
                      </w:divBdr>
                    </w:div>
                  </w:divsChild>
                </w:div>
                <w:div w:id="2076855500">
                  <w:marLeft w:val="0"/>
                  <w:marRight w:val="0"/>
                  <w:marTop w:val="0"/>
                  <w:marBottom w:val="0"/>
                  <w:divBdr>
                    <w:top w:val="none" w:sz="0" w:space="0" w:color="auto"/>
                    <w:left w:val="none" w:sz="0" w:space="0" w:color="auto"/>
                    <w:bottom w:val="none" w:sz="0" w:space="0" w:color="auto"/>
                    <w:right w:val="none" w:sz="0" w:space="0" w:color="auto"/>
                  </w:divBdr>
                  <w:divsChild>
                    <w:div w:id="1753116349">
                      <w:marLeft w:val="0"/>
                      <w:marRight w:val="0"/>
                      <w:marTop w:val="0"/>
                      <w:marBottom w:val="0"/>
                      <w:divBdr>
                        <w:top w:val="none" w:sz="0" w:space="0" w:color="auto"/>
                        <w:left w:val="none" w:sz="0" w:space="0" w:color="auto"/>
                        <w:bottom w:val="none" w:sz="0" w:space="0" w:color="auto"/>
                        <w:right w:val="none" w:sz="0" w:space="0" w:color="auto"/>
                      </w:divBdr>
                    </w:div>
                  </w:divsChild>
                </w:div>
                <w:div w:id="2082830349">
                  <w:marLeft w:val="0"/>
                  <w:marRight w:val="0"/>
                  <w:marTop w:val="0"/>
                  <w:marBottom w:val="0"/>
                  <w:divBdr>
                    <w:top w:val="none" w:sz="0" w:space="0" w:color="auto"/>
                    <w:left w:val="none" w:sz="0" w:space="0" w:color="auto"/>
                    <w:bottom w:val="none" w:sz="0" w:space="0" w:color="auto"/>
                    <w:right w:val="none" w:sz="0" w:space="0" w:color="auto"/>
                  </w:divBdr>
                  <w:divsChild>
                    <w:div w:id="21175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81313">
      <w:bodyDiv w:val="1"/>
      <w:marLeft w:val="0"/>
      <w:marRight w:val="0"/>
      <w:marTop w:val="0"/>
      <w:marBottom w:val="0"/>
      <w:divBdr>
        <w:top w:val="none" w:sz="0" w:space="0" w:color="auto"/>
        <w:left w:val="none" w:sz="0" w:space="0" w:color="auto"/>
        <w:bottom w:val="none" w:sz="0" w:space="0" w:color="auto"/>
        <w:right w:val="none" w:sz="0" w:space="0" w:color="auto"/>
      </w:divBdr>
    </w:div>
    <w:div w:id="2026789174">
      <w:bodyDiv w:val="1"/>
      <w:marLeft w:val="0"/>
      <w:marRight w:val="0"/>
      <w:marTop w:val="0"/>
      <w:marBottom w:val="0"/>
      <w:divBdr>
        <w:top w:val="none" w:sz="0" w:space="0" w:color="auto"/>
        <w:left w:val="none" w:sz="0" w:space="0" w:color="auto"/>
        <w:bottom w:val="none" w:sz="0" w:space="0" w:color="auto"/>
        <w:right w:val="none" w:sz="0" w:space="0" w:color="auto"/>
      </w:divBdr>
      <w:divsChild>
        <w:div w:id="453787587">
          <w:marLeft w:val="0"/>
          <w:marRight w:val="0"/>
          <w:marTop w:val="0"/>
          <w:marBottom w:val="0"/>
          <w:divBdr>
            <w:top w:val="none" w:sz="0" w:space="0" w:color="auto"/>
            <w:left w:val="none" w:sz="0" w:space="0" w:color="auto"/>
            <w:bottom w:val="none" w:sz="0" w:space="0" w:color="auto"/>
            <w:right w:val="none" w:sz="0" w:space="0" w:color="auto"/>
          </w:divBdr>
        </w:div>
        <w:div w:id="816990790">
          <w:marLeft w:val="0"/>
          <w:marRight w:val="0"/>
          <w:marTop w:val="0"/>
          <w:marBottom w:val="0"/>
          <w:divBdr>
            <w:top w:val="none" w:sz="0" w:space="0" w:color="auto"/>
            <w:left w:val="none" w:sz="0" w:space="0" w:color="auto"/>
            <w:bottom w:val="none" w:sz="0" w:space="0" w:color="auto"/>
            <w:right w:val="none" w:sz="0" w:space="0" w:color="auto"/>
          </w:divBdr>
        </w:div>
        <w:div w:id="1924219895">
          <w:marLeft w:val="0"/>
          <w:marRight w:val="0"/>
          <w:marTop w:val="0"/>
          <w:marBottom w:val="0"/>
          <w:divBdr>
            <w:top w:val="none" w:sz="0" w:space="0" w:color="auto"/>
            <w:left w:val="none" w:sz="0" w:space="0" w:color="auto"/>
            <w:bottom w:val="none" w:sz="0" w:space="0" w:color="auto"/>
            <w:right w:val="none" w:sz="0" w:space="0" w:color="auto"/>
          </w:divBdr>
        </w:div>
        <w:div w:id="1948392928">
          <w:marLeft w:val="0"/>
          <w:marRight w:val="0"/>
          <w:marTop w:val="0"/>
          <w:marBottom w:val="0"/>
          <w:divBdr>
            <w:top w:val="none" w:sz="0" w:space="0" w:color="auto"/>
            <w:left w:val="none" w:sz="0" w:space="0" w:color="auto"/>
            <w:bottom w:val="none" w:sz="0" w:space="0" w:color="auto"/>
            <w:right w:val="none" w:sz="0" w:space="0" w:color="auto"/>
          </w:divBdr>
        </w:div>
        <w:div w:id="1960405940">
          <w:marLeft w:val="0"/>
          <w:marRight w:val="0"/>
          <w:marTop w:val="0"/>
          <w:marBottom w:val="0"/>
          <w:divBdr>
            <w:top w:val="none" w:sz="0" w:space="0" w:color="auto"/>
            <w:left w:val="none" w:sz="0" w:space="0" w:color="auto"/>
            <w:bottom w:val="none" w:sz="0" w:space="0" w:color="auto"/>
            <w:right w:val="none" w:sz="0" w:space="0" w:color="auto"/>
          </w:divBdr>
        </w:div>
      </w:divsChild>
    </w:div>
    <w:div w:id="2052680973">
      <w:bodyDiv w:val="1"/>
      <w:marLeft w:val="0"/>
      <w:marRight w:val="0"/>
      <w:marTop w:val="0"/>
      <w:marBottom w:val="0"/>
      <w:divBdr>
        <w:top w:val="none" w:sz="0" w:space="0" w:color="auto"/>
        <w:left w:val="none" w:sz="0" w:space="0" w:color="auto"/>
        <w:bottom w:val="none" w:sz="0" w:space="0" w:color="auto"/>
        <w:right w:val="none" w:sz="0" w:space="0" w:color="auto"/>
      </w:divBdr>
      <w:divsChild>
        <w:div w:id="44451550">
          <w:marLeft w:val="0"/>
          <w:marRight w:val="0"/>
          <w:marTop w:val="0"/>
          <w:marBottom w:val="0"/>
          <w:divBdr>
            <w:top w:val="none" w:sz="0" w:space="0" w:color="auto"/>
            <w:left w:val="none" w:sz="0" w:space="0" w:color="auto"/>
            <w:bottom w:val="none" w:sz="0" w:space="0" w:color="auto"/>
            <w:right w:val="none" w:sz="0" w:space="0" w:color="auto"/>
          </w:divBdr>
        </w:div>
        <w:div w:id="243995743">
          <w:marLeft w:val="0"/>
          <w:marRight w:val="0"/>
          <w:marTop w:val="0"/>
          <w:marBottom w:val="0"/>
          <w:divBdr>
            <w:top w:val="none" w:sz="0" w:space="0" w:color="auto"/>
            <w:left w:val="none" w:sz="0" w:space="0" w:color="auto"/>
            <w:bottom w:val="none" w:sz="0" w:space="0" w:color="auto"/>
            <w:right w:val="none" w:sz="0" w:space="0" w:color="auto"/>
          </w:divBdr>
        </w:div>
        <w:div w:id="272708028">
          <w:marLeft w:val="0"/>
          <w:marRight w:val="0"/>
          <w:marTop w:val="0"/>
          <w:marBottom w:val="0"/>
          <w:divBdr>
            <w:top w:val="none" w:sz="0" w:space="0" w:color="auto"/>
            <w:left w:val="none" w:sz="0" w:space="0" w:color="auto"/>
            <w:bottom w:val="none" w:sz="0" w:space="0" w:color="auto"/>
            <w:right w:val="none" w:sz="0" w:space="0" w:color="auto"/>
          </w:divBdr>
        </w:div>
        <w:div w:id="660041836">
          <w:marLeft w:val="0"/>
          <w:marRight w:val="0"/>
          <w:marTop w:val="0"/>
          <w:marBottom w:val="0"/>
          <w:divBdr>
            <w:top w:val="none" w:sz="0" w:space="0" w:color="auto"/>
            <w:left w:val="none" w:sz="0" w:space="0" w:color="auto"/>
            <w:bottom w:val="none" w:sz="0" w:space="0" w:color="auto"/>
            <w:right w:val="none" w:sz="0" w:space="0" w:color="auto"/>
          </w:divBdr>
        </w:div>
        <w:div w:id="768546259">
          <w:marLeft w:val="0"/>
          <w:marRight w:val="0"/>
          <w:marTop w:val="0"/>
          <w:marBottom w:val="0"/>
          <w:divBdr>
            <w:top w:val="none" w:sz="0" w:space="0" w:color="auto"/>
            <w:left w:val="none" w:sz="0" w:space="0" w:color="auto"/>
            <w:bottom w:val="none" w:sz="0" w:space="0" w:color="auto"/>
            <w:right w:val="none" w:sz="0" w:space="0" w:color="auto"/>
          </w:divBdr>
          <w:divsChild>
            <w:div w:id="822087866">
              <w:marLeft w:val="-75"/>
              <w:marRight w:val="0"/>
              <w:marTop w:val="30"/>
              <w:marBottom w:val="30"/>
              <w:divBdr>
                <w:top w:val="none" w:sz="0" w:space="0" w:color="auto"/>
                <w:left w:val="none" w:sz="0" w:space="0" w:color="auto"/>
                <w:bottom w:val="none" w:sz="0" w:space="0" w:color="auto"/>
                <w:right w:val="none" w:sz="0" w:space="0" w:color="auto"/>
              </w:divBdr>
              <w:divsChild>
                <w:div w:id="21519708">
                  <w:marLeft w:val="0"/>
                  <w:marRight w:val="0"/>
                  <w:marTop w:val="0"/>
                  <w:marBottom w:val="0"/>
                  <w:divBdr>
                    <w:top w:val="none" w:sz="0" w:space="0" w:color="auto"/>
                    <w:left w:val="none" w:sz="0" w:space="0" w:color="auto"/>
                    <w:bottom w:val="none" w:sz="0" w:space="0" w:color="auto"/>
                    <w:right w:val="none" w:sz="0" w:space="0" w:color="auto"/>
                  </w:divBdr>
                  <w:divsChild>
                    <w:div w:id="1512984945">
                      <w:marLeft w:val="0"/>
                      <w:marRight w:val="0"/>
                      <w:marTop w:val="0"/>
                      <w:marBottom w:val="0"/>
                      <w:divBdr>
                        <w:top w:val="none" w:sz="0" w:space="0" w:color="auto"/>
                        <w:left w:val="none" w:sz="0" w:space="0" w:color="auto"/>
                        <w:bottom w:val="none" w:sz="0" w:space="0" w:color="auto"/>
                        <w:right w:val="none" w:sz="0" w:space="0" w:color="auto"/>
                      </w:divBdr>
                    </w:div>
                  </w:divsChild>
                </w:div>
                <w:div w:id="27950336">
                  <w:marLeft w:val="0"/>
                  <w:marRight w:val="0"/>
                  <w:marTop w:val="0"/>
                  <w:marBottom w:val="0"/>
                  <w:divBdr>
                    <w:top w:val="none" w:sz="0" w:space="0" w:color="auto"/>
                    <w:left w:val="none" w:sz="0" w:space="0" w:color="auto"/>
                    <w:bottom w:val="none" w:sz="0" w:space="0" w:color="auto"/>
                    <w:right w:val="none" w:sz="0" w:space="0" w:color="auto"/>
                  </w:divBdr>
                  <w:divsChild>
                    <w:div w:id="542253502">
                      <w:marLeft w:val="0"/>
                      <w:marRight w:val="0"/>
                      <w:marTop w:val="0"/>
                      <w:marBottom w:val="0"/>
                      <w:divBdr>
                        <w:top w:val="none" w:sz="0" w:space="0" w:color="auto"/>
                        <w:left w:val="none" w:sz="0" w:space="0" w:color="auto"/>
                        <w:bottom w:val="none" w:sz="0" w:space="0" w:color="auto"/>
                        <w:right w:val="none" w:sz="0" w:space="0" w:color="auto"/>
                      </w:divBdr>
                    </w:div>
                  </w:divsChild>
                </w:div>
                <w:div w:id="46075111">
                  <w:marLeft w:val="0"/>
                  <w:marRight w:val="0"/>
                  <w:marTop w:val="0"/>
                  <w:marBottom w:val="0"/>
                  <w:divBdr>
                    <w:top w:val="none" w:sz="0" w:space="0" w:color="auto"/>
                    <w:left w:val="none" w:sz="0" w:space="0" w:color="auto"/>
                    <w:bottom w:val="none" w:sz="0" w:space="0" w:color="auto"/>
                    <w:right w:val="none" w:sz="0" w:space="0" w:color="auto"/>
                  </w:divBdr>
                  <w:divsChild>
                    <w:div w:id="95830231">
                      <w:marLeft w:val="0"/>
                      <w:marRight w:val="0"/>
                      <w:marTop w:val="0"/>
                      <w:marBottom w:val="0"/>
                      <w:divBdr>
                        <w:top w:val="none" w:sz="0" w:space="0" w:color="auto"/>
                        <w:left w:val="none" w:sz="0" w:space="0" w:color="auto"/>
                        <w:bottom w:val="none" w:sz="0" w:space="0" w:color="auto"/>
                        <w:right w:val="none" w:sz="0" w:space="0" w:color="auto"/>
                      </w:divBdr>
                    </w:div>
                  </w:divsChild>
                </w:div>
                <w:div w:id="74936397">
                  <w:marLeft w:val="0"/>
                  <w:marRight w:val="0"/>
                  <w:marTop w:val="0"/>
                  <w:marBottom w:val="0"/>
                  <w:divBdr>
                    <w:top w:val="none" w:sz="0" w:space="0" w:color="auto"/>
                    <w:left w:val="none" w:sz="0" w:space="0" w:color="auto"/>
                    <w:bottom w:val="none" w:sz="0" w:space="0" w:color="auto"/>
                    <w:right w:val="none" w:sz="0" w:space="0" w:color="auto"/>
                  </w:divBdr>
                  <w:divsChild>
                    <w:div w:id="1482769429">
                      <w:marLeft w:val="0"/>
                      <w:marRight w:val="0"/>
                      <w:marTop w:val="0"/>
                      <w:marBottom w:val="0"/>
                      <w:divBdr>
                        <w:top w:val="none" w:sz="0" w:space="0" w:color="auto"/>
                        <w:left w:val="none" w:sz="0" w:space="0" w:color="auto"/>
                        <w:bottom w:val="none" w:sz="0" w:space="0" w:color="auto"/>
                        <w:right w:val="none" w:sz="0" w:space="0" w:color="auto"/>
                      </w:divBdr>
                    </w:div>
                  </w:divsChild>
                </w:div>
                <w:div w:id="99955494">
                  <w:marLeft w:val="0"/>
                  <w:marRight w:val="0"/>
                  <w:marTop w:val="0"/>
                  <w:marBottom w:val="0"/>
                  <w:divBdr>
                    <w:top w:val="none" w:sz="0" w:space="0" w:color="auto"/>
                    <w:left w:val="none" w:sz="0" w:space="0" w:color="auto"/>
                    <w:bottom w:val="none" w:sz="0" w:space="0" w:color="auto"/>
                    <w:right w:val="none" w:sz="0" w:space="0" w:color="auto"/>
                  </w:divBdr>
                  <w:divsChild>
                    <w:div w:id="791442941">
                      <w:marLeft w:val="0"/>
                      <w:marRight w:val="0"/>
                      <w:marTop w:val="0"/>
                      <w:marBottom w:val="0"/>
                      <w:divBdr>
                        <w:top w:val="none" w:sz="0" w:space="0" w:color="auto"/>
                        <w:left w:val="none" w:sz="0" w:space="0" w:color="auto"/>
                        <w:bottom w:val="none" w:sz="0" w:space="0" w:color="auto"/>
                        <w:right w:val="none" w:sz="0" w:space="0" w:color="auto"/>
                      </w:divBdr>
                    </w:div>
                  </w:divsChild>
                </w:div>
                <w:div w:id="133526438">
                  <w:marLeft w:val="0"/>
                  <w:marRight w:val="0"/>
                  <w:marTop w:val="0"/>
                  <w:marBottom w:val="0"/>
                  <w:divBdr>
                    <w:top w:val="none" w:sz="0" w:space="0" w:color="auto"/>
                    <w:left w:val="none" w:sz="0" w:space="0" w:color="auto"/>
                    <w:bottom w:val="none" w:sz="0" w:space="0" w:color="auto"/>
                    <w:right w:val="none" w:sz="0" w:space="0" w:color="auto"/>
                  </w:divBdr>
                  <w:divsChild>
                    <w:div w:id="2005276564">
                      <w:marLeft w:val="0"/>
                      <w:marRight w:val="0"/>
                      <w:marTop w:val="0"/>
                      <w:marBottom w:val="0"/>
                      <w:divBdr>
                        <w:top w:val="none" w:sz="0" w:space="0" w:color="auto"/>
                        <w:left w:val="none" w:sz="0" w:space="0" w:color="auto"/>
                        <w:bottom w:val="none" w:sz="0" w:space="0" w:color="auto"/>
                        <w:right w:val="none" w:sz="0" w:space="0" w:color="auto"/>
                      </w:divBdr>
                    </w:div>
                  </w:divsChild>
                </w:div>
                <w:div w:id="162745599">
                  <w:marLeft w:val="0"/>
                  <w:marRight w:val="0"/>
                  <w:marTop w:val="0"/>
                  <w:marBottom w:val="0"/>
                  <w:divBdr>
                    <w:top w:val="none" w:sz="0" w:space="0" w:color="auto"/>
                    <w:left w:val="none" w:sz="0" w:space="0" w:color="auto"/>
                    <w:bottom w:val="none" w:sz="0" w:space="0" w:color="auto"/>
                    <w:right w:val="none" w:sz="0" w:space="0" w:color="auto"/>
                  </w:divBdr>
                  <w:divsChild>
                    <w:div w:id="624236556">
                      <w:marLeft w:val="0"/>
                      <w:marRight w:val="0"/>
                      <w:marTop w:val="0"/>
                      <w:marBottom w:val="0"/>
                      <w:divBdr>
                        <w:top w:val="none" w:sz="0" w:space="0" w:color="auto"/>
                        <w:left w:val="none" w:sz="0" w:space="0" w:color="auto"/>
                        <w:bottom w:val="none" w:sz="0" w:space="0" w:color="auto"/>
                        <w:right w:val="none" w:sz="0" w:space="0" w:color="auto"/>
                      </w:divBdr>
                    </w:div>
                  </w:divsChild>
                </w:div>
                <w:div w:id="183326158">
                  <w:marLeft w:val="0"/>
                  <w:marRight w:val="0"/>
                  <w:marTop w:val="0"/>
                  <w:marBottom w:val="0"/>
                  <w:divBdr>
                    <w:top w:val="none" w:sz="0" w:space="0" w:color="auto"/>
                    <w:left w:val="none" w:sz="0" w:space="0" w:color="auto"/>
                    <w:bottom w:val="none" w:sz="0" w:space="0" w:color="auto"/>
                    <w:right w:val="none" w:sz="0" w:space="0" w:color="auto"/>
                  </w:divBdr>
                  <w:divsChild>
                    <w:div w:id="1805080339">
                      <w:marLeft w:val="0"/>
                      <w:marRight w:val="0"/>
                      <w:marTop w:val="0"/>
                      <w:marBottom w:val="0"/>
                      <w:divBdr>
                        <w:top w:val="none" w:sz="0" w:space="0" w:color="auto"/>
                        <w:left w:val="none" w:sz="0" w:space="0" w:color="auto"/>
                        <w:bottom w:val="none" w:sz="0" w:space="0" w:color="auto"/>
                        <w:right w:val="none" w:sz="0" w:space="0" w:color="auto"/>
                      </w:divBdr>
                    </w:div>
                  </w:divsChild>
                </w:div>
                <w:div w:id="193732712">
                  <w:marLeft w:val="0"/>
                  <w:marRight w:val="0"/>
                  <w:marTop w:val="0"/>
                  <w:marBottom w:val="0"/>
                  <w:divBdr>
                    <w:top w:val="none" w:sz="0" w:space="0" w:color="auto"/>
                    <w:left w:val="none" w:sz="0" w:space="0" w:color="auto"/>
                    <w:bottom w:val="none" w:sz="0" w:space="0" w:color="auto"/>
                    <w:right w:val="none" w:sz="0" w:space="0" w:color="auto"/>
                  </w:divBdr>
                  <w:divsChild>
                    <w:div w:id="71316834">
                      <w:marLeft w:val="0"/>
                      <w:marRight w:val="0"/>
                      <w:marTop w:val="0"/>
                      <w:marBottom w:val="0"/>
                      <w:divBdr>
                        <w:top w:val="none" w:sz="0" w:space="0" w:color="auto"/>
                        <w:left w:val="none" w:sz="0" w:space="0" w:color="auto"/>
                        <w:bottom w:val="none" w:sz="0" w:space="0" w:color="auto"/>
                        <w:right w:val="none" w:sz="0" w:space="0" w:color="auto"/>
                      </w:divBdr>
                    </w:div>
                  </w:divsChild>
                </w:div>
                <w:div w:id="202136944">
                  <w:marLeft w:val="0"/>
                  <w:marRight w:val="0"/>
                  <w:marTop w:val="0"/>
                  <w:marBottom w:val="0"/>
                  <w:divBdr>
                    <w:top w:val="none" w:sz="0" w:space="0" w:color="auto"/>
                    <w:left w:val="none" w:sz="0" w:space="0" w:color="auto"/>
                    <w:bottom w:val="none" w:sz="0" w:space="0" w:color="auto"/>
                    <w:right w:val="none" w:sz="0" w:space="0" w:color="auto"/>
                  </w:divBdr>
                  <w:divsChild>
                    <w:div w:id="1795633422">
                      <w:marLeft w:val="0"/>
                      <w:marRight w:val="0"/>
                      <w:marTop w:val="0"/>
                      <w:marBottom w:val="0"/>
                      <w:divBdr>
                        <w:top w:val="none" w:sz="0" w:space="0" w:color="auto"/>
                        <w:left w:val="none" w:sz="0" w:space="0" w:color="auto"/>
                        <w:bottom w:val="none" w:sz="0" w:space="0" w:color="auto"/>
                        <w:right w:val="none" w:sz="0" w:space="0" w:color="auto"/>
                      </w:divBdr>
                    </w:div>
                  </w:divsChild>
                </w:div>
                <w:div w:id="208078353">
                  <w:marLeft w:val="0"/>
                  <w:marRight w:val="0"/>
                  <w:marTop w:val="0"/>
                  <w:marBottom w:val="0"/>
                  <w:divBdr>
                    <w:top w:val="none" w:sz="0" w:space="0" w:color="auto"/>
                    <w:left w:val="none" w:sz="0" w:space="0" w:color="auto"/>
                    <w:bottom w:val="none" w:sz="0" w:space="0" w:color="auto"/>
                    <w:right w:val="none" w:sz="0" w:space="0" w:color="auto"/>
                  </w:divBdr>
                  <w:divsChild>
                    <w:div w:id="1479417301">
                      <w:marLeft w:val="0"/>
                      <w:marRight w:val="0"/>
                      <w:marTop w:val="0"/>
                      <w:marBottom w:val="0"/>
                      <w:divBdr>
                        <w:top w:val="none" w:sz="0" w:space="0" w:color="auto"/>
                        <w:left w:val="none" w:sz="0" w:space="0" w:color="auto"/>
                        <w:bottom w:val="none" w:sz="0" w:space="0" w:color="auto"/>
                        <w:right w:val="none" w:sz="0" w:space="0" w:color="auto"/>
                      </w:divBdr>
                    </w:div>
                  </w:divsChild>
                </w:div>
                <w:div w:id="209850182">
                  <w:marLeft w:val="0"/>
                  <w:marRight w:val="0"/>
                  <w:marTop w:val="0"/>
                  <w:marBottom w:val="0"/>
                  <w:divBdr>
                    <w:top w:val="none" w:sz="0" w:space="0" w:color="auto"/>
                    <w:left w:val="none" w:sz="0" w:space="0" w:color="auto"/>
                    <w:bottom w:val="none" w:sz="0" w:space="0" w:color="auto"/>
                    <w:right w:val="none" w:sz="0" w:space="0" w:color="auto"/>
                  </w:divBdr>
                  <w:divsChild>
                    <w:div w:id="1106463876">
                      <w:marLeft w:val="0"/>
                      <w:marRight w:val="0"/>
                      <w:marTop w:val="0"/>
                      <w:marBottom w:val="0"/>
                      <w:divBdr>
                        <w:top w:val="none" w:sz="0" w:space="0" w:color="auto"/>
                        <w:left w:val="none" w:sz="0" w:space="0" w:color="auto"/>
                        <w:bottom w:val="none" w:sz="0" w:space="0" w:color="auto"/>
                        <w:right w:val="none" w:sz="0" w:space="0" w:color="auto"/>
                      </w:divBdr>
                    </w:div>
                  </w:divsChild>
                </w:div>
                <w:div w:id="226572947">
                  <w:marLeft w:val="0"/>
                  <w:marRight w:val="0"/>
                  <w:marTop w:val="0"/>
                  <w:marBottom w:val="0"/>
                  <w:divBdr>
                    <w:top w:val="none" w:sz="0" w:space="0" w:color="auto"/>
                    <w:left w:val="none" w:sz="0" w:space="0" w:color="auto"/>
                    <w:bottom w:val="none" w:sz="0" w:space="0" w:color="auto"/>
                    <w:right w:val="none" w:sz="0" w:space="0" w:color="auto"/>
                  </w:divBdr>
                  <w:divsChild>
                    <w:div w:id="163981759">
                      <w:marLeft w:val="0"/>
                      <w:marRight w:val="0"/>
                      <w:marTop w:val="0"/>
                      <w:marBottom w:val="0"/>
                      <w:divBdr>
                        <w:top w:val="none" w:sz="0" w:space="0" w:color="auto"/>
                        <w:left w:val="none" w:sz="0" w:space="0" w:color="auto"/>
                        <w:bottom w:val="none" w:sz="0" w:space="0" w:color="auto"/>
                        <w:right w:val="none" w:sz="0" w:space="0" w:color="auto"/>
                      </w:divBdr>
                    </w:div>
                  </w:divsChild>
                </w:div>
                <w:div w:id="234366249">
                  <w:marLeft w:val="0"/>
                  <w:marRight w:val="0"/>
                  <w:marTop w:val="0"/>
                  <w:marBottom w:val="0"/>
                  <w:divBdr>
                    <w:top w:val="none" w:sz="0" w:space="0" w:color="auto"/>
                    <w:left w:val="none" w:sz="0" w:space="0" w:color="auto"/>
                    <w:bottom w:val="none" w:sz="0" w:space="0" w:color="auto"/>
                    <w:right w:val="none" w:sz="0" w:space="0" w:color="auto"/>
                  </w:divBdr>
                  <w:divsChild>
                    <w:div w:id="488909841">
                      <w:marLeft w:val="0"/>
                      <w:marRight w:val="0"/>
                      <w:marTop w:val="0"/>
                      <w:marBottom w:val="0"/>
                      <w:divBdr>
                        <w:top w:val="none" w:sz="0" w:space="0" w:color="auto"/>
                        <w:left w:val="none" w:sz="0" w:space="0" w:color="auto"/>
                        <w:bottom w:val="none" w:sz="0" w:space="0" w:color="auto"/>
                        <w:right w:val="none" w:sz="0" w:space="0" w:color="auto"/>
                      </w:divBdr>
                    </w:div>
                  </w:divsChild>
                </w:div>
                <w:div w:id="235357489">
                  <w:marLeft w:val="0"/>
                  <w:marRight w:val="0"/>
                  <w:marTop w:val="0"/>
                  <w:marBottom w:val="0"/>
                  <w:divBdr>
                    <w:top w:val="none" w:sz="0" w:space="0" w:color="auto"/>
                    <w:left w:val="none" w:sz="0" w:space="0" w:color="auto"/>
                    <w:bottom w:val="none" w:sz="0" w:space="0" w:color="auto"/>
                    <w:right w:val="none" w:sz="0" w:space="0" w:color="auto"/>
                  </w:divBdr>
                  <w:divsChild>
                    <w:div w:id="8724866">
                      <w:marLeft w:val="0"/>
                      <w:marRight w:val="0"/>
                      <w:marTop w:val="0"/>
                      <w:marBottom w:val="0"/>
                      <w:divBdr>
                        <w:top w:val="none" w:sz="0" w:space="0" w:color="auto"/>
                        <w:left w:val="none" w:sz="0" w:space="0" w:color="auto"/>
                        <w:bottom w:val="none" w:sz="0" w:space="0" w:color="auto"/>
                        <w:right w:val="none" w:sz="0" w:space="0" w:color="auto"/>
                      </w:divBdr>
                    </w:div>
                  </w:divsChild>
                </w:div>
                <w:div w:id="246772959">
                  <w:marLeft w:val="0"/>
                  <w:marRight w:val="0"/>
                  <w:marTop w:val="0"/>
                  <w:marBottom w:val="0"/>
                  <w:divBdr>
                    <w:top w:val="none" w:sz="0" w:space="0" w:color="auto"/>
                    <w:left w:val="none" w:sz="0" w:space="0" w:color="auto"/>
                    <w:bottom w:val="none" w:sz="0" w:space="0" w:color="auto"/>
                    <w:right w:val="none" w:sz="0" w:space="0" w:color="auto"/>
                  </w:divBdr>
                  <w:divsChild>
                    <w:div w:id="1122529018">
                      <w:marLeft w:val="0"/>
                      <w:marRight w:val="0"/>
                      <w:marTop w:val="0"/>
                      <w:marBottom w:val="0"/>
                      <w:divBdr>
                        <w:top w:val="none" w:sz="0" w:space="0" w:color="auto"/>
                        <w:left w:val="none" w:sz="0" w:space="0" w:color="auto"/>
                        <w:bottom w:val="none" w:sz="0" w:space="0" w:color="auto"/>
                        <w:right w:val="none" w:sz="0" w:space="0" w:color="auto"/>
                      </w:divBdr>
                    </w:div>
                  </w:divsChild>
                </w:div>
                <w:div w:id="246959996">
                  <w:marLeft w:val="0"/>
                  <w:marRight w:val="0"/>
                  <w:marTop w:val="0"/>
                  <w:marBottom w:val="0"/>
                  <w:divBdr>
                    <w:top w:val="none" w:sz="0" w:space="0" w:color="auto"/>
                    <w:left w:val="none" w:sz="0" w:space="0" w:color="auto"/>
                    <w:bottom w:val="none" w:sz="0" w:space="0" w:color="auto"/>
                    <w:right w:val="none" w:sz="0" w:space="0" w:color="auto"/>
                  </w:divBdr>
                  <w:divsChild>
                    <w:div w:id="232549234">
                      <w:marLeft w:val="0"/>
                      <w:marRight w:val="0"/>
                      <w:marTop w:val="0"/>
                      <w:marBottom w:val="0"/>
                      <w:divBdr>
                        <w:top w:val="none" w:sz="0" w:space="0" w:color="auto"/>
                        <w:left w:val="none" w:sz="0" w:space="0" w:color="auto"/>
                        <w:bottom w:val="none" w:sz="0" w:space="0" w:color="auto"/>
                        <w:right w:val="none" w:sz="0" w:space="0" w:color="auto"/>
                      </w:divBdr>
                    </w:div>
                  </w:divsChild>
                </w:div>
                <w:div w:id="255984513">
                  <w:marLeft w:val="0"/>
                  <w:marRight w:val="0"/>
                  <w:marTop w:val="0"/>
                  <w:marBottom w:val="0"/>
                  <w:divBdr>
                    <w:top w:val="none" w:sz="0" w:space="0" w:color="auto"/>
                    <w:left w:val="none" w:sz="0" w:space="0" w:color="auto"/>
                    <w:bottom w:val="none" w:sz="0" w:space="0" w:color="auto"/>
                    <w:right w:val="none" w:sz="0" w:space="0" w:color="auto"/>
                  </w:divBdr>
                  <w:divsChild>
                    <w:div w:id="669329371">
                      <w:marLeft w:val="0"/>
                      <w:marRight w:val="0"/>
                      <w:marTop w:val="0"/>
                      <w:marBottom w:val="0"/>
                      <w:divBdr>
                        <w:top w:val="none" w:sz="0" w:space="0" w:color="auto"/>
                        <w:left w:val="none" w:sz="0" w:space="0" w:color="auto"/>
                        <w:bottom w:val="none" w:sz="0" w:space="0" w:color="auto"/>
                        <w:right w:val="none" w:sz="0" w:space="0" w:color="auto"/>
                      </w:divBdr>
                    </w:div>
                  </w:divsChild>
                </w:div>
                <w:div w:id="265814568">
                  <w:marLeft w:val="0"/>
                  <w:marRight w:val="0"/>
                  <w:marTop w:val="0"/>
                  <w:marBottom w:val="0"/>
                  <w:divBdr>
                    <w:top w:val="none" w:sz="0" w:space="0" w:color="auto"/>
                    <w:left w:val="none" w:sz="0" w:space="0" w:color="auto"/>
                    <w:bottom w:val="none" w:sz="0" w:space="0" w:color="auto"/>
                    <w:right w:val="none" w:sz="0" w:space="0" w:color="auto"/>
                  </w:divBdr>
                  <w:divsChild>
                    <w:div w:id="1641838821">
                      <w:marLeft w:val="0"/>
                      <w:marRight w:val="0"/>
                      <w:marTop w:val="0"/>
                      <w:marBottom w:val="0"/>
                      <w:divBdr>
                        <w:top w:val="none" w:sz="0" w:space="0" w:color="auto"/>
                        <w:left w:val="none" w:sz="0" w:space="0" w:color="auto"/>
                        <w:bottom w:val="none" w:sz="0" w:space="0" w:color="auto"/>
                        <w:right w:val="none" w:sz="0" w:space="0" w:color="auto"/>
                      </w:divBdr>
                    </w:div>
                  </w:divsChild>
                </w:div>
                <w:div w:id="269629975">
                  <w:marLeft w:val="0"/>
                  <w:marRight w:val="0"/>
                  <w:marTop w:val="0"/>
                  <w:marBottom w:val="0"/>
                  <w:divBdr>
                    <w:top w:val="none" w:sz="0" w:space="0" w:color="auto"/>
                    <w:left w:val="none" w:sz="0" w:space="0" w:color="auto"/>
                    <w:bottom w:val="none" w:sz="0" w:space="0" w:color="auto"/>
                    <w:right w:val="none" w:sz="0" w:space="0" w:color="auto"/>
                  </w:divBdr>
                  <w:divsChild>
                    <w:div w:id="849684423">
                      <w:marLeft w:val="0"/>
                      <w:marRight w:val="0"/>
                      <w:marTop w:val="0"/>
                      <w:marBottom w:val="0"/>
                      <w:divBdr>
                        <w:top w:val="none" w:sz="0" w:space="0" w:color="auto"/>
                        <w:left w:val="none" w:sz="0" w:space="0" w:color="auto"/>
                        <w:bottom w:val="none" w:sz="0" w:space="0" w:color="auto"/>
                        <w:right w:val="none" w:sz="0" w:space="0" w:color="auto"/>
                      </w:divBdr>
                    </w:div>
                  </w:divsChild>
                </w:div>
                <w:div w:id="272908006">
                  <w:marLeft w:val="0"/>
                  <w:marRight w:val="0"/>
                  <w:marTop w:val="0"/>
                  <w:marBottom w:val="0"/>
                  <w:divBdr>
                    <w:top w:val="none" w:sz="0" w:space="0" w:color="auto"/>
                    <w:left w:val="none" w:sz="0" w:space="0" w:color="auto"/>
                    <w:bottom w:val="none" w:sz="0" w:space="0" w:color="auto"/>
                    <w:right w:val="none" w:sz="0" w:space="0" w:color="auto"/>
                  </w:divBdr>
                  <w:divsChild>
                    <w:div w:id="1319966528">
                      <w:marLeft w:val="0"/>
                      <w:marRight w:val="0"/>
                      <w:marTop w:val="0"/>
                      <w:marBottom w:val="0"/>
                      <w:divBdr>
                        <w:top w:val="none" w:sz="0" w:space="0" w:color="auto"/>
                        <w:left w:val="none" w:sz="0" w:space="0" w:color="auto"/>
                        <w:bottom w:val="none" w:sz="0" w:space="0" w:color="auto"/>
                        <w:right w:val="none" w:sz="0" w:space="0" w:color="auto"/>
                      </w:divBdr>
                    </w:div>
                  </w:divsChild>
                </w:div>
                <w:div w:id="286010977">
                  <w:marLeft w:val="0"/>
                  <w:marRight w:val="0"/>
                  <w:marTop w:val="0"/>
                  <w:marBottom w:val="0"/>
                  <w:divBdr>
                    <w:top w:val="none" w:sz="0" w:space="0" w:color="auto"/>
                    <w:left w:val="none" w:sz="0" w:space="0" w:color="auto"/>
                    <w:bottom w:val="none" w:sz="0" w:space="0" w:color="auto"/>
                    <w:right w:val="none" w:sz="0" w:space="0" w:color="auto"/>
                  </w:divBdr>
                  <w:divsChild>
                    <w:div w:id="1316951922">
                      <w:marLeft w:val="0"/>
                      <w:marRight w:val="0"/>
                      <w:marTop w:val="0"/>
                      <w:marBottom w:val="0"/>
                      <w:divBdr>
                        <w:top w:val="none" w:sz="0" w:space="0" w:color="auto"/>
                        <w:left w:val="none" w:sz="0" w:space="0" w:color="auto"/>
                        <w:bottom w:val="none" w:sz="0" w:space="0" w:color="auto"/>
                        <w:right w:val="none" w:sz="0" w:space="0" w:color="auto"/>
                      </w:divBdr>
                    </w:div>
                  </w:divsChild>
                </w:div>
                <w:div w:id="287592638">
                  <w:marLeft w:val="0"/>
                  <w:marRight w:val="0"/>
                  <w:marTop w:val="0"/>
                  <w:marBottom w:val="0"/>
                  <w:divBdr>
                    <w:top w:val="none" w:sz="0" w:space="0" w:color="auto"/>
                    <w:left w:val="none" w:sz="0" w:space="0" w:color="auto"/>
                    <w:bottom w:val="none" w:sz="0" w:space="0" w:color="auto"/>
                    <w:right w:val="none" w:sz="0" w:space="0" w:color="auto"/>
                  </w:divBdr>
                  <w:divsChild>
                    <w:div w:id="1962152234">
                      <w:marLeft w:val="0"/>
                      <w:marRight w:val="0"/>
                      <w:marTop w:val="0"/>
                      <w:marBottom w:val="0"/>
                      <w:divBdr>
                        <w:top w:val="none" w:sz="0" w:space="0" w:color="auto"/>
                        <w:left w:val="none" w:sz="0" w:space="0" w:color="auto"/>
                        <w:bottom w:val="none" w:sz="0" w:space="0" w:color="auto"/>
                        <w:right w:val="none" w:sz="0" w:space="0" w:color="auto"/>
                      </w:divBdr>
                    </w:div>
                  </w:divsChild>
                </w:div>
                <w:div w:id="291906672">
                  <w:marLeft w:val="0"/>
                  <w:marRight w:val="0"/>
                  <w:marTop w:val="0"/>
                  <w:marBottom w:val="0"/>
                  <w:divBdr>
                    <w:top w:val="none" w:sz="0" w:space="0" w:color="auto"/>
                    <w:left w:val="none" w:sz="0" w:space="0" w:color="auto"/>
                    <w:bottom w:val="none" w:sz="0" w:space="0" w:color="auto"/>
                    <w:right w:val="none" w:sz="0" w:space="0" w:color="auto"/>
                  </w:divBdr>
                  <w:divsChild>
                    <w:div w:id="1377654690">
                      <w:marLeft w:val="0"/>
                      <w:marRight w:val="0"/>
                      <w:marTop w:val="0"/>
                      <w:marBottom w:val="0"/>
                      <w:divBdr>
                        <w:top w:val="none" w:sz="0" w:space="0" w:color="auto"/>
                        <w:left w:val="none" w:sz="0" w:space="0" w:color="auto"/>
                        <w:bottom w:val="none" w:sz="0" w:space="0" w:color="auto"/>
                        <w:right w:val="none" w:sz="0" w:space="0" w:color="auto"/>
                      </w:divBdr>
                    </w:div>
                  </w:divsChild>
                </w:div>
                <w:div w:id="293297813">
                  <w:marLeft w:val="0"/>
                  <w:marRight w:val="0"/>
                  <w:marTop w:val="0"/>
                  <w:marBottom w:val="0"/>
                  <w:divBdr>
                    <w:top w:val="none" w:sz="0" w:space="0" w:color="auto"/>
                    <w:left w:val="none" w:sz="0" w:space="0" w:color="auto"/>
                    <w:bottom w:val="none" w:sz="0" w:space="0" w:color="auto"/>
                    <w:right w:val="none" w:sz="0" w:space="0" w:color="auto"/>
                  </w:divBdr>
                  <w:divsChild>
                    <w:div w:id="1351646507">
                      <w:marLeft w:val="0"/>
                      <w:marRight w:val="0"/>
                      <w:marTop w:val="0"/>
                      <w:marBottom w:val="0"/>
                      <w:divBdr>
                        <w:top w:val="none" w:sz="0" w:space="0" w:color="auto"/>
                        <w:left w:val="none" w:sz="0" w:space="0" w:color="auto"/>
                        <w:bottom w:val="none" w:sz="0" w:space="0" w:color="auto"/>
                        <w:right w:val="none" w:sz="0" w:space="0" w:color="auto"/>
                      </w:divBdr>
                    </w:div>
                  </w:divsChild>
                </w:div>
                <w:div w:id="321590854">
                  <w:marLeft w:val="0"/>
                  <w:marRight w:val="0"/>
                  <w:marTop w:val="0"/>
                  <w:marBottom w:val="0"/>
                  <w:divBdr>
                    <w:top w:val="none" w:sz="0" w:space="0" w:color="auto"/>
                    <w:left w:val="none" w:sz="0" w:space="0" w:color="auto"/>
                    <w:bottom w:val="none" w:sz="0" w:space="0" w:color="auto"/>
                    <w:right w:val="none" w:sz="0" w:space="0" w:color="auto"/>
                  </w:divBdr>
                  <w:divsChild>
                    <w:div w:id="192111163">
                      <w:marLeft w:val="0"/>
                      <w:marRight w:val="0"/>
                      <w:marTop w:val="0"/>
                      <w:marBottom w:val="0"/>
                      <w:divBdr>
                        <w:top w:val="none" w:sz="0" w:space="0" w:color="auto"/>
                        <w:left w:val="none" w:sz="0" w:space="0" w:color="auto"/>
                        <w:bottom w:val="none" w:sz="0" w:space="0" w:color="auto"/>
                        <w:right w:val="none" w:sz="0" w:space="0" w:color="auto"/>
                      </w:divBdr>
                    </w:div>
                  </w:divsChild>
                </w:div>
                <w:div w:id="358820805">
                  <w:marLeft w:val="0"/>
                  <w:marRight w:val="0"/>
                  <w:marTop w:val="0"/>
                  <w:marBottom w:val="0"/>
                  <w:divBdr>
                    <w:top w:val="none" w:sz="0" w:space="0" w:color="auto"/>
                    <w:left w:val="none" w:sz="0" w:space="0" w:color="auto"/>
                    <w:bottom w:val="none" w:sz="0" w:space="0" w:color="auto"/>
                    <w:right w:val="none" w:sz="0" w:space="0" w:color="auto"/>
                  </w:divBdr>
                  <w:divsChild>
                    <w:div w:id="638806294">
                      <w:marLeft w:val="0"/>
                      <w:marRight w:val="0"/>
                      <w:marTop w:val="0"/>
                      <w:marBottom w:val="0"/>
                      <w:divBdr>
                        <w:top w:val="none" w:sz="0" w:space="0" w:color="auto"/>
                        <w:left w:val="none" w:sz="0" w:space="0" w:color="auto"/>
                        <w:bottom w:val="none" w:sz="0" w:space="0" w:color="auto"/>
                        <w:right w:val="none" w:sz="0" w:space="0" w:color="auto"/>
                      </w:divBdr>
                    </w:div>
                  </w:divsChild>
                </w:div>
                <w:div w:id="367997306">
                  <w:marLeft w:val="0"/>
                  <w:marRight w:val="0"/>
                  <w:marTop w:val="0"/>
                  <w:marBottom w:val="0"/>
                  <w:divBdr>
                    <w:top w:val="none" w:sz="0" w:space="0" w:color="auto"/>
                    <w:left w:val="none" w:sz="0" w:space="0" w:color="auto"/>
                    <w:bottom w:val="none" w:sz="0" w:space="0" w:color="auto"/>
                    <w:right w:val="none" w:sz="0" w:space="0" w:color="auto"/>
                  </w:divBdr>
                  <w:divsChild>
                    <w:div w:id="271523899">
                      <w:marLeft w:val="0"/>
                      <w:marRight w:val="0"/>
                      <w:marTop w:val="0"/>
                      <w:marBottom w:val="0"/>
                      <w:divBdr>
                        <w:top w:val="none" w:sz="0" w:space="0" w:color="auto"/>
                        <w:left w:val="none" w:sz="0" w:space="0" w:color="auto"/>
                        <w:bottom w:val="none" w:sz="0" w:space="0" w:color="auto"/>
                        <w:right w:val="none" w:sz="0" w:space="0" w:color="auto"/>
                      </w:divBdr>
                    </w:div>
                  </w:divsChild>
                </w:div>
                <w:div w:id="390467715">
                  <w:marLeft w:val="0"/>
                  <w:marRight w:val="0"/>
                  <w:marTop w:val="0"/>
                  <w:marBottom w:val="0"/>
                  <w:divBdr>
                    <w:top w:val="none" w:sz="0" w:space="0" w:color="auto"/>
                    <w:left w:val="none" w:sz="0" w:space="0" w:color="auto"/>
                    <w:bottom w:val="none" w:sz="0" w:space="0" w:color="auto"/>
                    <w:right w:val="none" w:sz="0" w:space="0" w:color="auto"/>
                  </w:divBdr>
                  <w:divsChild>
                    <w:div w:id="1512530308">
                      <w:marLeft w:val="0"/>
                      <w:marRight w:val="0"/>
                      <w:marTop w:val="0"/>
                      <w:marBottom w:val="0"/>
                      <w:divBdr>
                        <w:top w:val="none" w:sz="0" w:space="0" w:color="auto"/>
                        <w:left w:val="none" w:sz="0" w:space="0" w:color="auto"/>
                        <w:bottom w:val="none" w:sz="0" w:space="0" w:color="auto"/>
                        <w:right w:val="none" w:sz="0" w:space="0" w:color="auto"/>
                      </w:divBdr>
                    </w:div>
                  </w:divsChild>
                </w:div>
                <w:div w:id="403915675">
                  <w:marLeft w:val="0"/>
                  <w:marRight w:val="0"/>
                  <w:marTop w:val="0"/>
                  <w:marBottom w:val="0"/>
                  <w:divBdr>
                    <w:top w:val="none" w:sz="0" w:space="0" w:color="auto"/>
                    <w:left w:val="none" w:sz="0" w:space="0" w:color="auto"/>
                    <w:bottom w:val="none" w:sz="0" w:space="0" w:color="auto"/>
                    <w:right w:val="none" w:sz="0" w:space="0" w:color="auto"/>
                  </w:divBdr>
                  <w:divsChild>
                    <w:div w:id="806825491">
                      <w:marLeft w:val="0"/>
                      <w:marRight w:val="0"/>
                      <w:marTop w:val="0"/>
                      <w:marBottom w:val="0"/>
                      <w:divBdr>
                        <w:top w:val="none" w:sz="0" w:space="0" w:color="auto"/>
                        <w:left w:val="none" w:sz="0" w:space="0" w:color="auto"/>
                        <w:bottom w:val="none" w:sz="0" w:space="0" w:color="auto"/>
                        <w:right w:val="none" w:sz="0" w:space="0" w:color="auto"/>
                      </w:divBdr>
                    </w:div>
                  </w:divsChild>
                </w:div>
                <w:div w:id="410276475">
                  <w:marLeft w:val="0"/>
                  <w:marRight w:val="0"/>
                  <w:marTop w:val="0"/>
                  <w:marBottom w:val="0"/>
                  <w:divBdr>
                    <w:top w:val="none" w:sz="0" w:space="0" w:color="auto"/>
                    <w:left w:val="none" w:sz="0" w:space="0" w:color="auto"/>
                    <w:bottom w:val="none" w:sz="0" w:space="0" w:color="auto"/>
                    <w:right w:val="none" w:sz="0" w:space="0" w:color="auto"/>
                  </w:divBdr>
                  <w:divsChild>
                    <w:div w:id="519659694">
                      <w:marLeft w:val="0"/>
                      <w:marRight w:val="0"/>
                      <w:marTop w:val="0"/>
                      <w:marBottom w:val="0"/>
                      <w:divBdr>
                        <w:top w:val="none" w:sz="0" w:space="0" w:color="auto"/>
                        <w:left w:val="none" w:sz="0" w:space="0" w:color="auto"/>
                        <w:bottom w:val="none" w:sz="0" w:space="0" w:color="auto"/>
                        <w:right w:val="none" w:sz="0" w:space="0" w:color="auto"/>
                      </w:divBdr>
                    </w:div>
                  </w:divsChild>
                </w:div>
                <w:div w:id="412512345">
                  <w:marLeft w:val="0"/>
                  <w:marRight w:val="0"/>
                  <w:marTop w:val="0"/>
                  <w:marBottom w:val="0"/>
                  <w:divBdr>
                    <w:top w:val="none" w:sz="0" w:space="0" w:color="auto"/>
                    <w:left w:val="none" w:sz="0" w:space="0" w:color="auto"/>
                    <w:bottom w:val="none" w:sz="0" w:space="0" w:color="auto"/>
                    <w:right w:val="none" w:sz="0" w:space="0" w:color="auto"/>
                  </w:divBdr>
                  <w:divsChild>
                    <w:div w:id="589124227">
                      <w:marLeft w:val="0"/>
                      <w:marRight w:val="0"/>
                      <w:marTop w:val="0"/>
                      <w:marBottom w:val="0"/>
                      <w:divBdr>
                        <w:top w:val="none" w:sz="0" w:space="0" w:color="auto"/>
                        <w:left w:val="none" w:sz="0" w:space="0" w:color="auto"/>
                        <w:bottom w:val="none" w:sz="0" w:space="0" w:color="auto"/>
                        <w:right w:val="none" w:sz="0" w:space="0" w:color="auto"/>
                      </w:divBdr>
                    </w:div>
                  </w:divsChild>
                </w:div>
                <w:div w:id="430862101">
                  <w:marLeft w:val="0"/>
                  <w:marRight w:val="0"/>
                  <w:marTop w:val="0"/>
                  <w:marBottom w:val="0"/>
                  <w:divBdr>
                    <w:top w:val="none" w:sz="0" w:space="0" w:color="auto"/>
                    <w:left w:val="none" w:sz="0" w:space="0" w:color="auto"/>
                    <w:bottom w:val="none" w:sz="0" w:space="0" w:color="auto"/>
                    <w:right w:val="none" w:sz="0" w:space="0" w:color="auto"/>
                  </w:divBdr>
                  <w:divsChild>
                    <w:div w:id="1892880372">
                      <w:marLeft w:val="0"/>
                      <w:marRight w:val="0"/>
                      <w:marTop w:val="0"/>
                      <w:marBottom w:val="0"/>
                      <w:divBdr>
                        <w:top w:val="none" w:sz="0" w:space="0" w:color="auto"/>
                        <w:left w:val="none" w:sz="0" w:space="0" w:color="auto"/>
                        <w:bottom w:val="none" w:sz="0" w:space="0" w:color="auto"/>
                        <w:right w:val="none" w:sz="0" w:space="0" w:color="auto"/>
                      </w:divBdr>
                    </w:div>
                  </w:divsChild>
                </w:div>
                <w:div w:id="447622927">
                  <w:marLeft w:val="0"/>
                  <w:marRight w:val="0"/>
                  <w:marTop w:val="0"/>
                  <w:marBottom w:val="0"/>
                  <w:divBdr>
                    <w:top w:val="none" w:sz="0" w:space="0" w:color="auto"/>
                    <w:left w:val="none" w:sz="0" w:space="0" w:color="auto"/>
                    <w:bottom w:val="none" w:sz="0" w:space="0" w:color="auto"/>
                    <w:right w:val="none" w:sz="0" w:space="0" w:color="auto"/>
                  </w:divBdr>
                  <w:divsChild>
                    <w:div w:id="1436974219">
                      <w:marLeft w:val="0"/>
                      <w:marRight w:val="0"/>
                      <w:marTop w:val="0"/>
                      <w:marBottom w:val="0"/>
                      <w:divBdr>
                        <w:top w:val="none" w:sz="0" w:space="0" w:color="auto"/>
                        <w:left w:val="none" w:sz="0" w:space="0" w:color="auto"/>
                        <w:bottom w:val="none" w:sz="0" w:space="0" w:color="auto"/>
                        <w:right w:val="none" w:sz="0" w:space="0" w:color="auto"/>
                      </w:divBdr>
                    </w:div>
                  </w:divsChild>
                </w:div>
                <w:div w:id="471557144">
                  <w:marLeft w:val="0"/>
                  <w:marRight w:val="0"/>
                  <w:marTop w:val="0"/>
                  <w:marBottom w:val="0"/>
                  <w:divBdr>
                    <w:top w:val="none" w:sz="0" w:space="0" w:color="auto"/>
                    <w:left w:val="none" w:sz="0" w:space="0" w:color="auto"/>
                    <w:bottom w:val="none" w:sz="0" w:space="0" w:color="auto"/>
                    <w:right w:val="none" w:sz="0" w:space="0" w:color="auto"/>
                  </w:divBdr>
                  <w:divsChild>
                    <w:div w:id="1622153145">
                      <w:marLeft w:val="0"/>
                      <w:marRight w:val="0"/>
                      <w:marTop w:val="0"/>
                      <w:marBottom w:val="0"/>
                      <w:divBdr>
                        <w:top w:val="none" w:sz="0" w:space="0" w:color="auto"/>
                        <w:left w:val="none" w:sz="0" w:space="0" w:color="auto"/>
                        <w:bottom w:val="none" w:sz="0" w:space="0" w:color="auto"/>
                        <w:right w:val="none" w:sz="0" w:space="0" w:color="auto"/>
                      </w:divBdr>
                    </w:div>
                  </w:divsChild>
                </w:div>
                <w:div w:id="476801826">
                  <w:marLeft w:val="0"/>
                  <w:marRight w:val="0"/>
                  <w:marTop w:val="0"/>
                  <w:marBottom w:val="0"/>
                  <w:divBdr>
                    <w:top w:val="none" w:sz="0" w:space="0" w:color="auto"/>
                    <w:left w:val="none" w:sz="0" w:space="0" w:color="auto"/>
                    <w:bottom w:val="none" w:sz="0" w:space="0" w:color="auto"/>
                    <w:right w:val="none" w:sz="0" w:space="0" w:color="auto"/>
                  </w:divBdr>
                  <w:divsChild>
                    <w:div w:id="378209434">
                      <w:marLeft w:val="0"/>
                      <w:marRight w:val="0"/>
                      <w:marTop w:val="0"/>
                      <w:marBottom w:val="0"/>
                      <w:divBdr>
                        <w:top w:val="none" w:sz="0" w:space="0" w:color="auto"/>
                        <w:left w:val="none" w:sz="0" w:space="0" w:color="auto"/>
                        <w:bottom w:val="none" w:sz="0" w:space="0" w:color="auto"/>
                        <w:right w:val="none" w:sz="0" w:space="0" w:color="auto"/>
                      </w:divBdr>
                    </w:div>
                  </w:divsChild>
                </w:div>
                <w:div w:id="477454435">
                  <w:marLeft w:val="0"/>
                  <w:marRight w:val="0"/>
                  <w:marTop w:val="0"/>
                  <w:marBottom w:val="0"/>
                  <w:divBdr>
                    <w:top w:val="none" w:sz="0" w:space="0" w:color="auto"/>
                    <w:left w:val="none" w:sz="0" w:space="0" w:color="auto"/>
                    <w:bottom w:val="none" w:sz="0" w:space="0" w:color="auto"/>
                    <w:right w:val="none" w:sz="0" w:space="0" w:color="auto"/>
                  </w:divBdr>
                  <w:divsChild>
                    <w:div w:id="1494908287">
                      <w:marLeft w:val="0"/>
                      <w:marRight w:val="0"/>
                      <w:marTop w:val="0"/>
                      <w:marBottom w:val="0"/>
                      <w:divBdr>
                        <w:top w:val="none" w:sz="0" w:space="0" w:color="auto"/>
                        <w:left w:val="none" w:sz="0" w:space="0" w:color="auto"/>
                        <w:bottom w:val="none" w:sz="0" w:space="0" w:color="auto"/>
                        <w:right w:val="none" w:sz="0" w:space="0" w:color="auto"/>
                      </w:divBdr>
                    </w:div>
                  </w:divsChild>
                </w:div>
                <w:div w:id="483274834">
                  <w:marLeft w:val="0"/>
                  <w:marRight w:val="0"/>
                  <w:marTop w:val="0"/>
                  <w:marBottom w:val="0"/>
                  <w:divBdr>
                    <w:top w:val="none" w:sz="0" w:space="0" w:color="auto"/>
                    <w:left w:val="none" w:sz="0" w:space="0" w:color="auto"/>
                    <w:bottom w:val="none" w:sz="0" w:space="0" w:color="auto"/>
                    <w:right w:val="none" w:sz="0" w:space="0" w:color="auto"/>
                  </w:divBdr>
                  <w:divsChild>
                    <w:div w:id="796145512">
                      <w:marLeft w:val="0"/>
                      <w:marRight w:val="0"/>
                      <w:marTop w:val="0"/>
                      <w:marBottom w:val="0"/>
                      <w:divBdr>
                        <w:top w:val="none" w:sz="0" w:space="0" w:color="auto"/>
                        <w:left w:val="none" w:sz="0" w:space="0" w:color="auto"/>
                        <w:bottom w:val="none" w:sz="0" w:space="0" w:color="auto"/>
                        <w:right w:val="none" w:sz="0" w:space="0" w:color="auto"/>
                      </w:divBdr>
                    </w:div>
                  </w:divsChild>
                </w:div>
                <w:div w:id="486554178">
                  <w:marLeft w:val="0"/>
                  <w:marRight w:val="0"/>
                  <w:marTop w:val="0"/>
                  <w:marBottom w:val="0"/>
                  <w:divBdr>
                    <w:top w:val="none" w:sz="0" w:space="0" w:color="auto"/>
                    <w:left w:val="none" w:sz="0" w:space="0" w:color="auto"/>
                    <w:bottom w:val="none" w:sz="0" w:space="0" w:color="auto"/>
                    <w:right w:val="none" w:sz="0" w:space="0" w:color="auto"/>
                  </w:divBdr>
                  <w:divsChild>
                    <w:div w:id="581910516">
                      <w:marLeft w:val="0"/>
                      <w:marRight w:val="0"/>
                      <w:marTop w:val="0"/>
                      <w:marBottom w:val="0"/>
                      <w:divBdr>
                        <w:top w:val="none" w:sz="0" w:space="0" w:color="auto"/>
                        <w:left w:val="none" w:sz="0" w:space="0" w:color="auto"/>
                        <w:bottom w:val="none" w:sz="0" w:space="0" w:color="auto"/>
                        <w:right w:val="none" w:sz="0" w:space="0" w:color="auto"/>
                      </w:divBdr>
                    </w:div>
                  </w:divsChild>
                </w:div>
                <w:div w:id="508373790">
                  <w:marLeft w:val="0"/>
                  <w:marRight w:val="0"/>
                  <w:marTop w:val="0"/>
                  <w:marBottom w:val="0"/>
                  <w:divBdr>
                    <w:top w:val="none" w:sz="0" w:space="0" w:color="auto"/>
                    <w:left w:val="none" w:sz="0" w:space="0" w:color="auto"/>
                    <w:bottom w:val="none" w:sz="0" w:space="0" w:color="auto"/>
                    <w:right w:val="none" w:sz="0" w:space="0" w:color="auto"/>
                  </w:divBdr>
                  <w:divsChild>
                    <w:div w:id="1419862317">
                      <w:marLeft w:val="0"/>
                      <w:marRight w:val="0"/>
                      <w:marTop w:val="0"/>
                      <w:marBottom w:val="0"/>
                      <w:divBdr>
                        <w:top w:val="none" w:sz="0" w:space="0" w:color="auto"/>
                        <w:left w:val="none" w:sz="0" w:space="0" w:color="auto"/>
                        <w:bottom w:val="none" w:sz="0" w:space="0" w:color="auto"/>
                        <w:right w:val="none" w:sz="0" w:space="0" w:color="auto"/>
                      </w:divBdr>
                    </w:div>
                  </w:divsChild>
                </w:div>
                <w:div w:id="519197324">
                  <w:marLeft w:val="0"/>
                  <w:marRight w:val="0"/>
                  <w:marTop w:val="0"/>
                  <w:marBottom w:val="0"/>
                  <w:divBdr>
                    <w:top w:val="none" w:sz="0" w:space="0" w:color="auto"/>
                    <w:left w:val="none" w:sz="0" w:space="0" w:color="auto"/>
                    <w:bottom w:val="none" w:sz="0" w:space="0" w:color="auto"/>
                    <w:right w:val="none" w:sz="0" w:space="0" w:color="auto"/>
                  </w:divBdr>
                  <w:divsChild>
                    <w:div w:id="1109467055">
                      <w:marLeft w:val="0"/>
                      <w:marRight w:val="0"/>
                      <w:marTop w:val="0"/>
                      <w:marBottom w:val="0"/>
                      <w:divBdr>
                        <w:top w:val="none" w:sz="0" w:space="0" w:color="auto"/>
                        <w:left w:val="none" w:sz="0" w:space="0" w:color="auto"/>
                        <w:bottom w:val="none" w:sz="0" w:space="0" w:color="auto"/>
                        <w:right w:val="none" w:sz="0" w:space="0" w:color="auto"/>
                      </w:divBdr>
                    </w:div>
                  </w:divsChild>
                </w:div>
                <w:div w:id="527065569">
                  <w:marLeft w:val="0"/>
                  <w:marRight w:val="0"/>
                  <w:marTop w:val="0"/>
                  <w:marBottom w:val="0"/>
                  <w:divBdr>
                    <w:top w:val="none" w:sz="0" w:space="0" w:color="auto"/>
                    <w:left w:val="none" w:sz="0" w:space="0" w:color="auto"/>
                    <w:bottom w:val="none" w:sz="0" w:space="0" w:color="auto"/>
                    <w:right w:val="none" w:sz="0" w:space="0" w:color="auto"/>
                  </w:divBdr>
                  <w:divsChild>
                    <w:div w:id="10691681">
                      <w:marLeft w:val="0"/>
                      <w:marRight w:val="0"/>
                      <w:marTop w:val="0"/>
                      <w:marBottom w:val="0"/>
                      <w:divBdr>
                        <w:top w:val="none" w:sz="0" w:space="0" w:color="auto"/>
                        <w:left w:val="none" w:sz="0" w:space="0" w:color="auto"/>
                        <w:bottom w:val="none" w:sz="0" w:space="0" w:color="auto"/>
                        <w:right w:val="none" w:sz="0" w:space="0" w:color="auto"/>
                      </w:divBdr>
                    </w:div>
                  </w:divsChild>
                </w:div>
                <w:div w:id="543516609">
                  <w:marLeft w:val="0"/>
                  <w:marRight w:val="0"/>
                  <w:marTop w:val="0"/>
                  <w:marBottom w:val="0"/>
                  <w:divBdr>
                    <w:top w:val="none" w:sz="0" w:space="0" w:color="auto"/>
                    <w:left w:val="none" w:sz="0" w:space="0" w:color="auto"/>
                    <w:bottom w:val="none" w:sz="0" w:space="0" w:color="auto"/>
                    <w:right w:val="none" w:sz="0" w:space="0" w:color="auto"/>
                  </w:divBdr>
                  <w:divsChild>
                    <w:div w:id="1908417659">
                      <w:marLeft w:val="0"/>
                      <w:marRight w:val="0"/>
                      <w:marTop w:val="0"/>
                      <w:marBottom w:val="0"/>
                      <w:divBdr>
                        <w:top w:val="none" w:sz="0" w:space="0" w:color="auto"/>
                        <w:left w:val="none" w:sz="0" w:space="0" w:color="auto"/>
                        <w:bottom w:val="none" w:sz="0" w:space="0" w:color="auto"/>
                        <w:right w:val="none" w:sz="0" w:space="0" w:color="auto"/>
                      </w:divBdr>
                    </w:div>
                  </w:divsChild>
                </w:div>
                <w:div w:id="544677193">
                  <w:marLeft w:val="0"/>
                  <w:marRight w:val="0"/>
                  <w:marTop w:val="0"/>
                  <w:marBottom w:val="0"/>
                  <w:divBdr>
                    <w:top w:val="none" w:sz="0" w:space="0" w:color="auto"/>
                    <w:left w:val="none" w:sz="0" w:space="0" w:color="auto"/>
                    <w:bottom w:val="none" w:sz="0" w:space="0" w:color="auto"/>
                    <w:right w:val="none" w:sz="0" w:space="0" w:color="auto"/>
                  </w:divBdr>
                  <w:divsChild>
                    <w:div w:id="1643775678">
                      <w:marLeft w:val="0"/>
                      <w:marRight w:val="0"/>
                      <w:marTop w:val="0"/>
                      <w:marBottom w:val="0"/>
                      <w:divBdr>
                        <w:top w:val="none" w:sz="0" w:space="0" w:color="auto"/>
                        <w:left w:val="none" w:sz="0" w:space="0" w:color="auto"/>
                        <w:bottom w:val="none" w:sz="0" w:space="0" w:color="auto"/>
                        <w:right w:val="none" w:sz="0" w:space="0" w:color="auto"/>
                      </w:divBdr>
                    </w:div>
                  </w:divsChild>
                </w:div>
                <w:div w:id="551963474">
                  <w:marLeft w:val="0"/>
                  <w:marRight w:val="0"/>
                  <w:marTop w:val="0"/>
                  <w:marBottom w:val="0"/>
                  <w:divBdr>
                    <w:top w:val="none" w:sz="0" w:space="0" w:color="auto"/>
                    <w:left w:val="none" w:sz="0" w:space="0" w:color="auto"/>
                    <w:bottom w:val="none" w:sz="0" w:space="0" w:color="auto"/>
                    <w:right w:val="none" w:sz="0" w:space="0" w:color="auto"/>
                  </w:divBdr>
                  <w:divsChild>
                    <w:div w:id="1204756453">
                      <w:marLeft w:val="0"/>
                      <w:marRight w:val="0"/>
                      <w:marTop w:val="0"/>
                      <w:marBottom w:val="0"/>
                      <w:divBdr>
                        <w:top w:val="none" w:sz="0" w:space="0" w:color="auto"/>
                        <w:left w:val="none" w:sz="0" w:space="0" w:color="auto"/>
                        <w:bottom w:val="none" w:sz="0" w:space="0" w:color="auto"/>
                        <w:right w:val="none" w:sz="0" w:space="0" w:color="auto"/>
                      </w:divBdr>
                    </w:div>
                  </w:divsChild>
                </w:div>
                <w:div w:id="564265268">
                  <w:marLeft w:val="0"/>
                  <w:marRight w:val="0"/>
                  <w:marTop w:val="0"/>
                  <w:marBottom w:val="0"/>
                  <w:divBdr>
                    <w:top w:val="none" w:sz="0" w:space="0" w:color="auto"/>
                    <w:left w:val="none" w:sz="0" w:space="0" w:color="auto"/>
                    <w:bottom w:val="none" w:sz="0" w:space="0" w:color="auto"/>
                    <w:right w:val="none" w:sz="0" w:space="0" w:color="auto"/>
                  </w:divBdr>
                  <w:divsChild>
                    <w:div w:id="1375695664">
                      <w:marLeft w:val="0"/>
                      <w:marRight w:val="0"/>
                      <w:marTop w:val="0"/>
                      <w:marBottom w:val="0"/>
                      <w:divBdr>
                        <w:top w:val="none" w:sz="0" w:space="0" w:color="auto"/>
                        <w:left w:val="none" w:sz="0" w:space="0" w:color="auto"/>
                        <w:bottom w:val="none" w:sz="0" w:space="0" w:color="auto"/>
                        <w:right w:val="none" w:sz="0" w:space="0" w:color="auto"/>
                      </w:divBdr>
                    </w:div>
                  </w:divsChild>
                </w:div>
                <w:div w:id="572813930">
                  <w:marLeft w:val="0"/>
                  <w:marRight w:val="0"/>
                  <w:marTop w:val="0"/>
                  <w:marBottom w:val="0"/>
                  <w:divBdr>
                    <w:top w:val="none" w:sz="0" w:space="0" w:color="auto"/>
                    <w:left w:val="none" w:sz="0" w:space="0" w:color="auto"/>
                    <w:bottom w:val="none" w:sz="0" w:space="0" w:color="auto"/>
                    <w:right w:val="none" w:sz="0" w:space="0" w:color="auto"/>
                  </w:divBdr>
                  <w:divsChild>
                    <w:div w:id="964000727">
                      <w:marLeft w:val="0"/>
                      <w:marRight w:val="0"/>
                      <w:marTop w:val="0"/>
                      <w:marBottom w:val="0"/>
                      <w:divBdr>
                        <w:top w:val="none" w:sz="0" w:space="0" w:color="auto"/>
                        <w:left w:val="none" w:sz="0" w:space="0" w:color="auto"/>
                        <w:bottom w:val="none" w:sz="0" w:space="0" w:color="auto"/>
                        <w:right w:val="none" w:sz="0" w:space="0" w:color="auto"/>
                      </w:divBdr>
                    </w:div>
                  </w:divsChild>
                </w:div>
                <w:div w:id="613364083">
                  <w:marLeft w:val="0"/>
                  <w:marRight w:val="0"/>
                  <w:marTop w:val="0"/>
                  <w:marBottom w:val="0"/>
                  <w:divBdr>
                    <w:top w:val="none" w:sz="0" w:space="0" w:color="auto"/>
                    <w:left w:val="none" w:sz="0" w:space="0" w:color="auto"/>
                    <w:bottom w:val="none" w:sz="0" w:space="0" w:color="auto"/>
                    <w:right w:val="none" w:sz="0" w:space="0" w:color="auto"/>
                  </w:divBdr>
                  <w:divsChild>
                    <w:div w:id="698703553">
                      <w:marLeft w:val="0"/>
                      <w:marRight w:val="0"/>
                      <w:marTop w:val="0"/>
                      <w:marBottom w:val="0"/>
                      <w:divBdr>
                        <w:top w:val="none" w:sz="0" w:space="0" w:color="auto"/>
                        <w:left w:val="none" w:sz="0" w:space="0" w:color="auto"/>
                        <w:bottom w:val="none" w:sz="0" w:space="0" w:color="auto"/>
                        <w:right w:val="none" w:sz="0" w:space="0" w:color="auto"/>
                      </w:divBdr>
                    </w:div>
                  </w:divsChild>
                </w:div>
                <w:div w:id="635141109">
                  <w:marLeft w:val="0"/>
                  <w:marRight w:val="0"/>
                  <w:marTop w:val="0"/>
                  <w:marBottom w:val="0"/>
                  <w:divBdr>
                    <w:top w:val="none" w:sz="0" w:space="0" w:color="auto"/>
                    <w:left w:val="none" w:sz="0" w:space="0" w:color="auto"/>
                    <w:bottom w:val="none" w:sz="0" w:space="0" w:color="auto"/>
                    <w:right w:val="none" w:sz="0" w:space="0" w:color="auto"/>
                  </w:divBdr>
                  <w:divsChild>
                    <w:div w:id="19822705">
                      <w:marLeft w:val="0"/>
                      <w:marRight w:val="0"/>
                      <w:marTop w:val="0"/>
                      <w:marBottom w:val="0"/>
                      <w:divBdr>
                        <w:top w:val="none" w:sz="0" w:space="0" w:color="auto"/>
                        <w:left w:val="none" w:sz="0" w:space="0" w:color="auto"/>
                        <w:bottom w:val="none" w:sz="0" w:space="0" w:color="auto"/>
                        <w:right w:val="none" w:sz="0" w:space="0" w:color="auto"/>
                      </w:divBdr>
                    </w:div>
                  </w:divsChild>
                </w:div>
                <w:div w:id="642541694">
                  <w:marLeft w:val="0"/>
                  <w:marRight w:val="0"/>
                  <w:marTop w:val="0"/>
                  <w:marBottom w:val="0"/>
                  <w:divBdr>
                    <w:top w:val="none" w:sz="0" w:space="0" w:color="auto"/>
                    <w:left w:val="none" w:sz="0" w:space="0" w:color="auto"/>
                    <w:bottom w:val="none" w:sz="0" w:space="0" w:color="auto"/>
                    <w:right w:val="none" w:sz="0" w:space="0" w:color="auto"/>
                  </w:divBdr>
                  <w:divsChild>
                    <w:div w:id="2104758517">
                      <w:marLeft w:val="0"/>
                      <w:marRight w:val="0"/>
                      <w:marTop w:val="0"/>
                      <w:marBottom w:val="0"/>
                      <w:divBdr>
                        <w:top w:val="none" w:sz="0" w:space="0" w:color="auto"/>
                        <w:left w:val="none" w:sz="0" w:space="0" w:color="auto"/>
                        <w:bottom w:val="none" w:sz="0" w:space="0" w:color="auto"/>
                        <w:right w:val="none" w:sz="0" w:space="0" w:color="auto"/>
                      </w:divBdr>
                    </w:div>
                  </w:divsChild>
                </w:div>
                <w:div w:id="644051112">
                  <w:marLeft w:val="0"/>
                  <w:marRight w:val="0"/>
                  <w:marTop w:val="0"/>
                  <w:marBottom w:val="0"/>
                  <w:divBdr>
                    <w:top w:val="none" w:sz="0" w:space="0" w:color="auto"/>
                    <w:left w:val="none" w:sz="0" w:space="0" w:color="auto"/>
                    <w:bottom w:val="none" w:sz="0" w:space="0" w:color="auto"/>
                    <w:right w:val="none" w:sz="0" w:space="0" w:color="auto"/>
                  </w:divBdr>
                  <w:divsChild>
                    <w:div w:id="896359204">
                      <w:marLeft w:val="0"/>
                      <w:marRight w:val="0"/>
                      <w:marTop w:val="0"/>
                      <w:marBottom w:val="0"/>
                      <w:divBdr>
                        <w:top w:val="none" w:sz="0" w:space="0" w:color="auto"/>
                        <w:left w:val="none" w:sz="0" w:space="0" w:color="auto"/>
                        <w:bottom w:val="none" w:sz="0" w:space="0" w:color="auto"/>
                        <w:right w:val="none" w:sz="0" w:space="0" w:color="auto"/>
                      </w:divBdr>
                    </w:div>
                  </w:divsChild>
                </w:div>
                <w:div w:id="653149181">
                  <w:marLeft w:val="0"/>
                  <w:marRight w:val="0"/>
                  <w:marTop w:val="0"/>
                  <w:marBottom w:val="0"/>
                  <w:divBdr>
                    <w:top w:val="none" w:sz="0" w:space="0" w:color="auto"/>
                    <w:left w:val="none" w:sz="0" w:space="0" w:color="auto"/>
                    <w:bottom w:val="none" w:sz="0" w:space="0" w:color="auto"/>
                    <w:right w:val="none" w:sz="0" w:space="0" w:color="auto"/>
                  </w:divBdr>
                  <w:divsChild>
                    <w:div w:id="513764164">
                      <w:marLeft w:val="0"/>
                      <w:marRight w:val="0"/>
                      <w:marTop w:val="0"/>
                      <w:marBottom w:val="0"/>
                      <w:divBdr>
                        <w:top w:val="none" w:sz="0" w:space="0" w:color="auto"/>
                        <w:left w:val="none" w:sz="0" w:space="0" w:color="auto"/>
                        <w:bottom w:val="none" w:sz="0" w:space="0" w:color="auto"/>
                        <w:right w:val="none" w:sz="0" w:space="0" w:color="auto"/>
                      </w:divBdr>
                    </w:div>
                  </w:divsChild>
                </w:div>
                <w:div w:id="706756346">
                  <w:marLeft w:val="0"/>
                  <w:marRight w:val="0"/>
                  <w:marTop w:val="0"/>
                  <w:marBottom w:val="0"/>
                  <w:divBdr>
                    <w:top w:val="none" w:sz="0" w:space="0" w:color="auto"/>
                    <w:left w:val="none" w:sz="0" w:space="0" w:color="auto"/>
                    <w:bottom w:val="none" w:sz="0" w:space="0" w:color="auto"/>
                    <w:right w:val="none" w:sz="0" w:space="0" w:color="auto"/>
                  </w:divBdr>
                  <w:divsChild>
                    <w:div w:id="729109311">
                      <w:marLeft w:val="0"/>
                      <w:marRight w:val="0"/>
                      <w:marTop w:val="0"/>
                      <w:marBottom w:val="0"/>
                      <w:divBdr>
                        <w:top w:val="none" w:sz="0" w:space="0" w:color="auto"/>
                        <w:left w:val="none" w:sz="0" w:space="0" w:color="auto"/>
                        <w:bottom w:val="none" w:sz="0" w:space="0" w:color="auto"/>
                        <w:right w:val="none" w:sz="0" w:space="0" w:color="auto"/>
                      </w:divBdr>
                    </w:div>
                  </w:divsChild>
                </w:div>
                <w:div w:id="707264918">
                  <w:marLeft w:val="0"/>
                  <w:marRight w:val="0"/>
                  <w:marTop w:val="0"/>
                  <w:marBottom w:val="0"/>
                  <w:divBdr>
                    <w:top w:val="none" w:sz="0" w:space="0" w:color="auto"/>
                    <w:left w:val="none" w:sz="0" w:space="0" w:color="auto"/>
                    <w:bottom w:val="none" w:sz="0" w:space="0" w:color="auto"/>
                    <w:right w:val="none" w:sz="0" w:space="0" w:color="auto"/>
                  </w:divBdr>
                  <w:divsChild>
                    <w:div w:id="1340693598">
                      <w:marLeft w:val="0"/>
                      <w:marRight w:val="0"/>
                      <w:marTop w:val="0"/>
                      <w:marBottom w:val="0"/>
                      <w:divBdr>
                        <w:top w:val="none" w:sz="0" w:space="0" w:color="auto"/>
                        <w:left w:val="none" w:sz="0" w:space="0" w:color="auto"/>
                        <w:bottom w:val="none" w:sz="0" w:space="0" w:color="auto"/>
                        <w:right w:val="none" w:sz="0" w:space="0" w:color="auto"/>
                      </w:divBdr>
                    </w:div>
                  </w:divsChild>
                </w:div>
                <w:div w:id="715931222">
                  <w:marLeft w:val="0"/>
                  <w:marRight w:val="0"/>
                  <w:marTop w:val="0"/>
                  <w:marBottom w:val="0"/>
                  <w:divBdr>
                    <w:top w:val="none" w:sz="0" w:space="0" w:color="auto"/>
                    <w:left w:val="none" w:sz="0" w:space="0" w:color="auto"/>
                    <w:bottom w:val="none" w:sz="0" w:space="0" w:color="auto"/>
                    <w:right w:val="none" w:sz="0" w:space="0" w:color="auto"/>
                  </w:divBdr>
                  <w:divsChild>
                    <w:div w:id="1625384228">
                      <w:marLeft w:val="0"/>
                      <w:marRight w:val="0"/>
                      <w:marTop w:val="0"/>
                      <w:marBottom w:val="0"/>
                      <w:divBdr>
                        <w:top w:val="none" w:sz="0" w:space="0" w:color="auto"/>
                        <w:left w:val="none" w:sz="0" w:space="0" w:color="auto"/>
                        <w:bottom w:val="none" w:sz="0" w:space="0" w:color="auto"/>
                        <w:right w:val="none" w:sz="0" w:space="0" w:color="auto"/>
                      </w:divBdr>
                    </w:div>
                  </w:divsChild>
                </w:div>
                <w:div w:id="723066123">
                  <w:marLeft w:val="0"/>
                  <w:marRight w:val="0"/>
                  <w:marTop w:val="0"/>
                  <w:marBottom w:val="0"/>
                  <w:divBdr>
                    <w:top w:val="none" w:sz="0" w:space="0" w:color="auto"/>
                    <w:left w:val="none" w:sz="0" w:space="0" w:color="auto"/>
                    <w:bottom w:val="none" w:sz="0" w:space="0" w:color="auto"/>
                    <w:right w:val="none" w:sz="0" w:space="0" w:color="auto"/>
                  </w:divBdr>
                  <w:divsChild>
                    <w:div w:id="952594004">
                      <w:marLeft w:val="0"/>
                      <w:marRight w:val="0"/>
                      <w:marTop w:val="0"/>
                      <w:marBottom w:val="0"/>
                      <w:divBdr>
                        <w:top w:val="none" w:sz="0" w:space="0" w:color="auto"/>
                        <w:left w:val="none" w:sz="0" w:space="0" w:color="auto"/>
                        <w:bottom w:val="none" w:sz="0" w:space="0" w:color="auto"/>
                        <w:right w:val="none" w:sz="0" w:space="0" w:color="auto"/>
                      </w:divBdr>
                    </w:div>
                  </w:divsChild>
                </w:div>
                <w:div w:id="726337496">
                  <w:marLeft w:val="0"/>
                  <w:marRight w:val="0"/>
                  <w:marTop w:val="0"/>
                  <w:marBottom w:val="0"/>
                  <w:divBdr>
                    <w:top w:val="none" w:sz="0" w:space="0" w:color="auto"/>
                    <w:left w:val="none" w:sz="0" w:space="0" w:color="auto"/>
                    <w:bottom w:val="none" w:sz="0" w:space="0" w:color="auto"/>
                    <w:right w:val="none" w:sz="0" w:space="0" w:color="auto"/>
                  </w:divBdr>
                  <w:divsChild>
                    <w:div w:id="826751261">
                      <w:marLeft w:val="0"/>
                      <w:marRight w:val="0"/>
                      <w:marTop w:val="0"/>
                      <w:marBottom w:val="0"/>
                      <w:divBdr>
                        <w:top w:val="none" w:sz="0" w:space="0" w:color="auto"/>
                        <w:left w:val="none" w:sz="0" w:space="0" w:color="auto"/>
                        <w:bottom w:val="none" w:sz="0" w:space="0" w:color="auto"/>
                        <w:right w:val="none" w:sz="0" w:space="0" w:color="auto"/>
                      </w:divBdr>
                    </w:div>
                  </w:divsChild>
                </w:div>
                <w:div w:id="759982336">
                  <w:marLeft w:val="0"/>
                  <w:marRight w:val="0"/>
                  <w:marTop w:val="0"/>
                  <w:marBottom w:val="0"/>
                  <w:divBdr>
                    <w:top w:val="none" w:sz="0" w:space="0" w:color="auto"/>
                    <w:left w:val="none" w:sz="0" w:space="0" w:color="auto"/>
                    <w:bottom w:val="none" w:sz="0" w:space="0" w:color="auto"/>
                    <w:right w:val="none" w:sz="0" w:space="0" w:color="auto"/>
                  </w:divBdr>
                  <w:divsChild>
                    <w:div w:id="91510030">
                      <w:marLeft w:val="0"/>
                      <w:marRight w:val="0"/>
                      <w:marTop w:val="0"/>
                      <w:marBottom w:val="0"/>
                      <w:divBdr>
                        <w:top w:val="none" w:sz="0" w:space="0" w:color="auto"/>
                        <w:left w:val="none" w:sz="0" w:space="0" w:color="auto"/>
                        <w:bottom w:val="none" w:sz="0" w:space="0" w:color="auto"/>
                        <w:right w:val="none" w:sz="0" w:space="0" w:color="auto"/>
                      </w:divBdr>
                    </w:div>
                  </w:divsChild>
                </w:div>
                <w:div w:id="786201409">
                  <w:marLeft w:val="0"/>
                  <w:marRight w:val="0"/>
                  <w:marTop w:val="0"/>
                  <w:marBottom w:val="0"/>
                  <w:divBdr>
                    <w:top w:val="none" w:sz="0" w:space="0" w:color="auto"/>
                    <w:left w:val="none" w:sz="0" w:space="0" w:color="auto"/>
                    <w:bottom w:val="none" w:sz="0" w:space="0" w:color="auto"/>
                    <w:right w:val="none" w:sz="0" w:space="0" w:color="auto"/>
                  </w:divBdr>
                  <w:divsChild>
                    <w:div w:id="1066226728">
                      <w:marLeft w:val="0"/>
                      <w:marRight w:val="0"/>
                      <w:marTop w:val="0"/>
                      <w:marBottom w:val="0"/>
                      <w:divBdr>
                        <w:top w:val="none" w:sz="0" w:space="0" w:color="auto"/>
                        <w:left w:val="none" w:sz="0" w:space="0" w:color="auto"/>
                        <w:bottom w:val="none" w:sz="0" w:space="0" w:color="auto"/>
                        <w:right w:val="none" w:sz="0" w:space="0" w:color="auto"/>
                      </w:divBdr>
                    </w:div>
                  </w:divsChild>
                </w:div>
                <w:div w:id="788474182">
                  <w:marLeft w:val="0"/>
                  <w:marRight w:val="0"/>
                  <w:marTop w:val="0"/>
                  <w:marBottom w:val="0"/>
                  <w:divBdr>
                    <w:top w:val="none" w:sz="0" w:space="0" w:color="auto"/>
                    <w:left w:val="none" w:sz="0" w:space="0" w:color="auto"/>
                    <w:bottom w:val="none" w:sz="0" w:space="0" w:color="auto"/>
                    <w:right w:val="none" w:sz="0" w:space="0" w:color="auto"/>
                  </w:divBdr>
                  <w:divsChild>
                    <w:div w:id="1764374266">
                      <w:marLeft w:val="0"/>
                      <w:marRight w:val="0"/>
                      <w:marTop w:val="0"/>
                      <w:marBottom w:val="0"/>
                      <w:divBdr>
                        <w:top w:val="none" w:sz="0" w:space="0" w:color="auto"/>
                        <w:left w:val="none" w:sz="0" w:space="0" w:color="auto"/>
                        <w:bottom w:val="none" w:sz="0" w:space="0" w:color="auto"/>
                        <w:right w:val="none" w:sz="0" w:space="0" w:color="auto"/>
                      </w:divBdr>
                    </w:div>
                  </w:divsChild>
                </w:div>
                <w:div w:id="796801693">
                  <w:marLeft w:val="0"/>
                  <w:marRight w:val="0"/>
                  <w:marTop w:val="0"/>
                  <w:marBottom w:val="0"/>
                  <w:divBdr>
                    <w:top w:val="none" w:sz="0" w:space="0" w:color="auto"/>
                    <w:left w:val="none" w:sz="0" w:space="0" w:color="auto"/>
                    <w:bottom w:val="none" w:sz="0" w:space="0" w:color="auto"/>
                    <w:right w:val="none" w:sz="0" w:space="0" w:color="auto"/>
                  </w:divBdr>
                  <w:divsChild>
                    <w:div w:id="2145155415">
                      <w:marLeft w:val="0"/>
                      <w:marRight w:val="0"/>
                      <w:marTop w:val="0"/>
                      <w:marBottom w:val="0"/>
                      <w:divBdr>
                        <w:top w:val="none" w:sz="0" w:space="0" w:color="auto"/>
                        <w:left w:val="none" w:sz="0" w:space="0" w:color="auto"/>
                        <w:bottom w:val="none" w:sz="0" w:space="0" w:color="auto"/>
                        <w:right w:val="none" w:sz="0" w:space="0" w:color="auto"/>
                      </w:divBdr>
                    </w:div>
                  </w:divsChild>
                </w:div>
                <w:div w:id="800808076">
                  <w:marLeft w:val="0"/>
                  <w:marRight w:val="0"/>
                  <w:marTop w:val="0"/>
                  <w:marBottom w:val="0"/>
                  <w:divBdr>
                    <w:top w:val="none" w:sz="0" w:space="0" w:color="auto"/>
                    <w:left w:val="none" w:sz="0" w:space="0" w:color="auto"/>
                    <w:bottom w:val="none" w:sz="0" w:space="0" w:color="auto"/>
                    <w:right w:val="none" w:sz="0" w:space="0" w:color="auto"/>
                  </w:divBdr>
                  <w:divsChild>
                    <w:div w:id="1857571496">
                      <w:marLeft w:val="0"/>
                      <w:marRight w:val="0"/>
                      <w:marTop w:val="0"/>
                      <w:marBottom w:val="0"/>
                      <w:divBdr>
                        <w:top w:val="none" w:sz="0" w:space="0" w:color="auto"/>
                        <w:left w:val="none" w:sz="0" w:space="0" w:color="auto"/>
                        <w:bottom w:val="none" w:sz="0" w:space="0" w:color="auto"/>
                        <w:right w:val="none" w:sz="0" w:space="0" w:color="auto"/>
                      </w:divBdr>
                    </w:div>
                  </w:divsChild>
                </w:div>
                <w:div w:id="805896267">
                  <w:marLeft w:val="0"/>
                  <w:marRight w:val="0"/>
                  <w:marTop w:val="0"/>
                  <w:marBottom w:val="0"/>
                  <w:divBdr>
                    <w:top w:val="none" w:sz="0" w:space="0" w:color="auto"/>
                    <w:left w:val="none" w:sz="0" w:space="0" w:color="auto"/>
                    <w:bottom w:val="none" w:sz="0" w:space="0" w:color="auto"/>
                    <w:right w:val="none" w:sz="0" w:space="0" w:color="auto"/>
                  </w:divBdr>
                  <w:divsChild>
                    <w:div w:id="825783699">
                      <w:marLeft w:val="0"/>
                      <w:marRight w:val="0"/>
                      <w:marTop w:val="0"/>
                      <w:marBottom w:val="0"/>
                      <w:divBdr>
                        <w:top w:val="none" w:sz="0" w:space="0" w:color="auto"/>
                        <w:left w:val="none" w:sz="0" w:space="0" w:color="auto"/>
                        <w:bottom w:val="none" w:sz="0" w:space="0" w:color="auto"/>
                        <w:right w:val="none" w:sz="0" w:space="0" w:color="auto"/>
                      </w:divBdr>
                    </w:div>
                  </w:divsChild>
                </w:div>
                <w:div w:id="816607571">
                  <w:marLeft w:val="0"/>
                  <w:marRight w:val="0"/>
                  <w:marTop w:val="0"/>
                  <w:marBottom w:val="0"/>
                  <w:divBdr>
                    <w:top w:val="none" w:sz="0" w:space="0" w:color="auto"/>
                    <w:left w:val="none" w:sz="0" w:space="0" w:color="auto"/>
                    <w:bottom w:val="none" w:sz="0" w:space="0" w:color="auto"/>
                    <w:right w:val="none" w:sz="0" w:space="0" w:color="auto"/>
                  </w:divBdr>
                  <w:divsChild>
                    <w:div w:id="116457857">
                      <w:marLeft w:val="0"/>
                      <w:marRight w:val="0"/>
                      <w:marTop w:val="0"/>
                      <w:marBottom w:val="0"/>
                      <w:divBdr>
                        <w:top w:val="none" w:sz="0" w:space="0" w:color="auto"/>
                        <w:left w:val="none" w:sz="0" w:space="0" w:color="auto"/>
                        <w:bottom w:val="none" w:sz="0" w:space="0" w:color="auto"/>
                        <w:right w:val="none" w:sz="0" w:space="0" w:color="auto"/>
                      </w:divBdr>
                    </w:div>
                  </w:divsChild>
                </w:div>
                <w:div w:id="823010025">
                  <w:marLeft w:val="0"/>
                  <w:marRight w:val="0"/>
                  <w:marTop w:val="0"/>
                  <w:marBottom w:val="0"/>
                  <w:divBdr>
                    <w:top w:val="none" w:sz="0" w:space="0" w:color="auto"/>
                    <w:left w:val="none" w:sz="0" w:space="0" w:color="auto"/>
                    <w:bottom w:val="none" w:sz="0" w:space="0" w:color="auto"/>
                    <w:right w:val="none" w:sz="0" w:space="0" w:color="auto"/>
                  </w:divBdr>
                  <w:divsChild>
                    <w:div w:id="1210460641">
                      <w:marLeft w:val="0"/>
                      <w:marRight w:val="0"/>
                      <w:marTop w:val="0"/>
                      <w:marBottom w:val="0"/>
                      <w:divBdr>
                        <w:top w:val="none" w:sz="0" w:space="0" w:color="auto"/>
                        <w:left w:val="none" w:sz="0" w:space="0" w:color="auto"/>
                        <w:bottom w:val="none" w:sz="0" w:space="0" w:color="auto"/>
                        <w:right w:val="none" w:sz="0" w:space="0" w:color="auto"/>
                      </w:divBdr>
                    </w:div>
                  </w:divsChild>
                </w:div>
                <w:div w:id="827673966">
                  <w:marLeft w:val="0"/>
                  <w:marRight w:val="0"/>
                  <w:marTop w:val="0"/>
                  <w:marBottom w:val="0"/>
                  <w:divBdr>
                    <w:top w:val="none" w:sz="0" w:space="0" w:color="auto"/>
                    <w:left w:val="none" w:sz="0" w:space="0" w:color="auto"/>
                    <w:bottom w:val="none" w:sz="0" w:space="0" w:color="auto"/>
                    <w:right w:val="none" w:sz="0" w:space="0" w:color="auto"/>
                  </w:divBdr>
                  <w:divsChild>
                    <w:div w:id="425728947">
                      <w:marLeft w:val="0"/>
                      <w:marRight w:val="0"/>
                      <w:marTop w:val="0"/>
                      <w:marBottom w:val="0"/>
                      <w:divBdr>
                        <w:top w:val="none" w:sz="0" w:space="0" w:color="auto"/>
                        <w:left w:val="none" w:sz="0" w:space="0" w:color="auto"/>
                        <w:bottom w:val="none" w:sz="0" w:space="0" w:color="auto"/>
                        <w:right w:val="none" w:sz="0" w:space="0" w:color="auto"/>
                      </w:divBdr>
                    </w:div>
                  </w:divsChild>
                </w:div>
                <w:div w:id="837770335">
                  <w:marLeft w:val="0"/>
                  <w:marRight w:val="0"/>
                  <w:marTop w:val="0"/>
                  <w:marBottom w:val="0"/>
                  <w:divBdr>
                    <w:top w:val="none" w:sz="0" w:space="0" w:color="auto"/>
                    <w:left w:val="none" w:sz="0" w:space="0" w:color="auto"/>
                    <w:bottom w:val="none" w:sz="0" w:space="0" w:color="auto"/>
                    <w:right w:val="none" w:sz="0" w:space="0" w:color="auto"/>
                  </w:divBdr>
                  <w:divsChild>
                    <w:div w:id="1783693463">
                      <w:marLeft w:val="0"/>
                      <w:marRight w:val="0"/>
                      <w:marTop w:val="0"/>
                      <w:marBottom w:val="0"/>
                      <w:divBdr>
                        <w:top w:val="none" w:sz="0" w:space="0" w:color="auto"/>
                        <w:left w:val="none" w:sz="0" w:space="0" w:color="auto"/>
                        <w:bottom w:val="none" w:sz="0" w:space="0" w:color="auto"/>
                        <w:right w:val="none" w:sz="0" w:space="0" w:color="auto"/>
                      </w:divBdr>
                    </w:div>
                  </w:divsChild>
                </w:div>
                <w:div w:id="848762402">
                  <w:marLeft w:val="0"/>
                  <w:marRight w:val="0"/>
                  <w:marTop w:val="0"/>
                  <w:marBottom w:val="0"/>
                  <w:divBdr>
                    <w:top w:val="none" w:sz="0" w:space="0" w:color="auto"/>
                    <w:left w:val="none" w:sz="0" w:space="0" w:color="auto"/>
                    <w:bottom w:val="none" w:sz="0" w:space="0" w:color="auto"/>
                    <w:right w:val="none" w:sz="0" w:space="0" w:color="auto"/>
                  </w:divBdr>
                  <w:divsChild>
                    <w:div w:id="1875582796">
                      <w:marLeft w:val="0"/>
                      <w:marRight w:val="0"/>
                      <w:marTop w:val="0"/>
                      <w:marBottom w:val="0"/>
                      <w:divBdr>
                        <w:top w:val="none" w:sz="0" w:space="0" w:color="auto"/>
                        <w:left w:val="none" w:sz="0" w:space="0" w:color="auto"/>
                        <w:bottom w:val="none" w:sz="0" w:space="0" w:color="auto"/>
                        <w:right w:val="none" w:sz="0" w:space="0" w:color="auto"/>
                      </w:divBdr>
                    </w:div>
                  </w:divsChild>
                </w:div>
                <w:div w:id="884609274">
                  <w:marLeft w:val="0"/>
                  <w:marRight w:val="0"/>
                  <w:marTop w:val="0"/>
                  <w:marBottom w:val="0"/>
                  <w:divBdr>
                    <w:top w:val="none" w:sz="0" w:space="0" w:color="auto"/>
                    <w:left w:val="none" w:sz="0" w:space="0" w:color="auto"/>
                    <w:bottom w:val="none" w:sz="0" w:space="0" w:color="auto"/>
                    <w:right w:val="none" w:sz="0" w:space="0" w:color="auto"/>
                  </w:divBdr>
                  <w:divsChild>
                    <w:div w:id="923487445">
                      <w:marLeft w:val="0"/>
                      <w:marRight w:val="0"/>
                      <w:marTop w:val="0"/>
                      <w:marBottom w:val="0"/>
                      <w:divBdr>
                        <w:top w:val="none" w:sz="0" w:space="0" w:color="auto"/>
                        <w:left w:val="none" w:sz="0" w:space="0" w:color="auto"/>
                        <w:bottom w:val="none" w:sz="0" w:space="0" w:color="auto"/>
                        <w:right w:val="none" w:sz="0" w:space="0" w:color="auto"/>
                      </w:divBdr>
                    </w:div>
                  </w:divsChild>
                </w:div>
                <w:div w:id="924414389">
                  <w:marLeft w:val="0"/>
                  <w:marRight w:val="0"/>
                  <w:marTop w:val="0"/>
                  <w:marBottom w:val="0"/>
                  <w:divBdr>
                    <w:top w:val="none" w:sz="0" w:space="0" w:color="auto"/>
                    <w:left w:val="none" w:sz="0" w:space="0" w:color="auto"/>
                    <w:bottom w:val="none" w:sz="0" w:space="0" w:color="auto"/>
                    <w:right w:val="none" w:sz="0" w:space="0" w:color="auto"/>
                  </w:divBdr>
                  <w:divsChild>
                    <w:div w:id="1257517755">
                      <w:marLeft w:val="0"/>
                      <w:marRight w:val="0"/>
                      <w:marTop w:val="0"/>
                      <w:marBottom w:val="0"/>
                      <w:divBdr>
                        <w:top w:val="none" w:sz="0" w:space="0" w:color="auto"/>
                        <w:left w:val="none" w:sz="0" w:space="0" w:color="auto"/>
                        <w:bottom w:val="none" w:sz="0" w:space="0" w:color="auto"/>
                        <w:right w:val="none" w:sz="0" w:space="0" w:color="auto"/>
                      </w:divBdr>
                    </w:div>
                  </w:divsChild>
                </w:div>
                <w:div w:id="948511963">
                  <w:marLeft w:val="0"/>
                  <w:marRight w:val="0"/>
                  <w:marTop w:val="0"/>
                  <w:marBottom w:val="0"/>
                  <w:divBdr>
                    <w:top w:val="none" w:sz="0" w:space="0" w:color="auto"/>
                    <w:left w:val="none" w:sz="0" w:space="0" w:color="auto"/>
                    <w:bottom w:val="none" w:sz="0" w:space="0" w:color="auto"/>
                    <w:right w:val="none" w:sz="0" w:space="0" w:color="auto"/>
                  </w:divBdr>
                  <w:divsChild>
                    <w:div w:id="581329952">
                      <w:marLeft w:val="0"/>
                      <w:marRight w:val="0"/>
                      <w:marTop w:val="0"/>
                      <w:marBottom w:val="0"/>
                      <w:divBdr>
                        <w:top w:val="none" w:sz="0" w:space="0" w:color="auto"/>
                        <w:left w:val="none" w:sz="0" w:space="0" w:color="auto"/>
                        <w:bottom w:val="none" w:sz="0" w:space="0" w:color="auto"/>
                        <w:right w:val="none" w:sz="0" w:space="0" w:color="auto"/>
                      </w:divBdr>
                    </w:div>
                  </w:divsChild>
                </w:div>
                <w:div w:id="978270591">
                  <w:marLeft w:val="0"/>
                  <w:marRight w:val="0"/>
                  <w:marTop w:val="0"/>
                  <w:marBottom w:val="0"/>
                  <w:divBdr>
                    <w:top w:val="none" w:sz="0" w:space="0" w:color="auto"/>
                    <w:left w:val="none" w:sz="0" w:space="0" w:color="auto"/>
                    <w:bottom w:val="none" w:sz="0" w:space="0" w:color="auto"/>
                    <w:right w:val="none" w:sz="0" w:space="0" w:color="auto"/>
                  </w:divBdr>
                  <w:divsChild>
                    <w:div w:id="1505511417">
                      <w:marLeft w:val="0"/>
                      <w:marRight w:val="0"/>
                      <w:marTop w:val="0"/>
                      <w:marBottom w:val="0"/>
                      <w:divBdr>
                        <w:top w:val="none" w:sz="0" w:space="0" w:color="auto"/>
                        <w:left w:val="none" w:sz="0" w:space="0" w:color="auto"/>
                        <w:bottom w:val="none" w:sz="0" w:space="0" w:color="auto"/>
                        <w:right w:val="none" w:sz="0" w:space="0" w:color="auto"/>
                      </w:divBdr>
                    </w:div>
                  </w:divsChild>
                </w:div>
                <w:div w:id="1015764237">
                  <w:marLeft w:val="0"/>
                  <w:marRight w:val="0"/>
                  <w:marTop w:val="0"/>
                  <w:marBottom w:val="0"/>
                  <w:divBdr>
                    <w:top w:val="none" w:sz="0" w:space="0" w:color="auto"/>
                    <w:left w:val="none" w:sz="0" w:space="0" w:color="auto"/>
                    <w:bottom w:val="none" w:sz="0" w:space="0" w:color="auto"/>
                    <w:right w:val="none" w:sz="0" w:space="0" w:color="auto"/>
                  </w:divBdr>
                  <w:divsChild>
                    <w:div w:id="946346804">
                      <w:marLeft w:val="0"/>
                      <w:marRight w:val="0"/>
                      <w:marTop w:val="0"/>
                      <w:marBottom w:val="0"/>
                      <w:divBdr>
                        <w:top w:val="none" w:sz="0" w:space="0" w:color="auto"/>
                        <w:left w:val="none" w:sz="0" w:space="0" w:color="auto"/>
                        <w:bottom w:val="none" w:sz="0" w:space="0" w:color="auto"/>
                        <w:right w:val="none" w:sz="0" w:space="0" w:color="auto"/>
                      </w:divBdr>
                    </w:div>
                  </w:divsChild>
                </w:div>
                <w:div w:id="1028915555">
                  <w:marLeft w:val="0"/>
                  <w:marRight w:val="0"/>
                  <w:marTop w:val="0"/>
                  <w:marBottom w:val="0"/>
                  <w:divBdr>
                    <w:top w:val="none" w:sz="0" w:space="0" w:color="auto"/>
                    <w:left w:val="none" w:sz="0" w:space="0" w:color="auto"/>
                    <w:bottom w:val="none" w:sz="0" w:space="0" w:color="auto"/>
                    <w:right w:val="none" w:sz="0" w:space="0" w:color="auto"/>
                  </w:divBdr>
                  <w:divsChild>
                    <w:div w:id="2126073586">
                      <w:marLeft w:val="0"/>
                      <w:marRight w:val="0"/>
                      <w:marTop w:val="0"/>
                      <w:marBottom w:val="0"/>
                      <w:divBdr>
                        <w:top w:val="none" w:sz="0" w:space="0" w:color="auto"/>
                        <w:left w:val="none" w:sz="0" w:space="0" w:color="auto"/>
                        <w:bottom w:val="none" w:sz="0" w:space="0" w:color="auto"/>
                        <w:right w:val="none" w:sz="0" w:space="0" w:color="auto"/>
                      </w:divBdr>
                    </w:div>
                  </w:divsChild>
                </w:div>
                <w:div w:id="1031225984">
                  <w:marLeft w:val="0"/>
                  <w:marRight w:val="0"/>
                  <w:marTop w:val="0"/>
                  <w:marBottom w:val="0"/>
                  <w:divBdr>
                    <w:top w:val="none" w:sz="0" w:space="0" w:color="auto"/>
                    <w:left w:val="none" w:sz="0" w:space="0" w:color="auto"/>
                    <w:bottom w:val="none" w:sz="0" w:space="0" w:color="auto"/>
                    <w:right w:val="none" w:sz="0" w:space="0" w:color="auto"/>
                  </w:divBdr>
                  <w:divsChild>
                    <w:div w:id="1515195161">
                      <w:marLeft w:val="0"/>
                      <w:marRight w:val="0"/>
                      <w:marTop w:val="0"/>
                      <w:marBottom w:val="0"/>
                      <w:divBdr>
                        <w:top w:val="none" w:sz="0" w:space="0" w:color="auto"/>
                        <w:left w:val="none" w:sz="0" w:space="0" w:color="auto"/>
                        <w:bottom w:val="none" w:sz="0" w:space="0" w:color="auto"/>
                        <w:right w:val="none" w:sz="0" w:space="0" w:color="auto"/>
                      </w:divBdr>
                    </w:div>
                  </w:divsChild>
                </w:div>
                <w:div w:id="1033386721">
                  <w:marLeft w:val="0"/>
                  <w:marRight w:val="0"/>
                  <w:marTop w:val="0"/>
                  <w:marBottom w:val="0"/>
                  <w:divBdr>
                    <w:top w:val="none" w:sz="0" w:space="0" w:color="auto"/>
                    <w:left w:val="none" w:sz="0" w:space="0" w:color="auto"/>
                    <w:bottom w:val="none" w:sz="0" w:space="0" w:color="auto"/>
                    <w:right w:val="none" w:sz="0" w:space="0" w:color="auto"/>
                  </w:divBdr>
                  <w:divsChild>
                    <w:div w:id="498615699">
                      <w:marLeft w:val="0"/>
                      <w:marRight w:val="0"/>
                      <w:marTop w:val="0"/>
                      <w:marBottom w:val="0"/>
                      <w:divBdr>
                        <w:top w:val="none" w:sz="0" w:space="0" w:color="auto"/>
                        <w:left w:val="none" w:sz="0" w:space="0" w:color="auto"/>
                        <w:bottom w:val="none" w:sz="0" w:space="0" w:color="auto"/>
                        <w:right w:val="none" w:sz="0" w:space="0" w:color="auto"/>
                      </w:divBdr>
                    </w:div>
                  </w:divsChild>
                </w:div>
                <w:div w:id="1041827085">
                  <w:marLeft w:val="0"/>
                  <w:marRight w:val="0"/>
                  <w:marTop w:val="0"/>
                  <w:marBottom w:val="0"/>
                  <w:divBdr>
                    <w:top w:val="none" w:sz="0" w:space="0" w:color="auto"/>
                    <w:left w:val="none" w:sz="0" w:space="0" w:color="auto"/>
                    <w:bottom w:val="none" w:sz="0" w:space="0" w:color="auto"/>
                    <w:right w:val="none" w:sz="0" w:space="0" w:color="auto"/>
                  </w:divBdr>
                  <w:divsChild>
                    <w:div w:id="796677201">
                      <w:marLeft w:val="0"/>
                      <w:marRight w:val="0"/>
                      <w:marTop w:val="0"/>
                      <w:marBottom w:val="0"/>
                      <w:divBdr>
                        <w:top w:val="none" w:sz="0" w:space="0" w:color="auto"/>
                        <w:left w:val="none" w:sz="0" w:space="0" w:color="auto"/>
                        <w:bottom w:val="none" w:sz="0" w:space="0" w:color="auto"/>
                        <w:right w:val="none" w:sz="0" w:space="0" w:color="auto"/>
                      </w:divBdr>
                    </w:div>
                  </w:divsChild>
                </w:div>
                <w:div w:id="1045373631">
                  <w:marLeft w:val="0"/>
                  <w:marRight w:val="0"/>
                  <w:marTop w:val="0"/>
                  <w:marBottom w:val="0"/>
                  <w:divBdr>
                    <w:top w:val="none" w:sz="0" w:space="0" w:color="auto"/>
                    <w:left w:val="none" w:sz="0" w:space="0" w:color="auto"/>
                    <w:bottom w:val="none" w:sz="0" w:space="0" w:color="auto"/>
                    <w:right w:val="none" w:sz="0" w:space="0" w:color="auto"/>
                  </w:divBdr>
                  <w:divsChild>
                    <w:div w:id="1510021594">
                      <w:marLeft w:val="0"/>
                      <w:marRight w:val="0"/>
                      <w:marTop w:val="0"/>
                      <w:marBottom w:val="0"/>
                      <w:divBdr>
                        <w:top w:val="none" w:sz="0" w:space="0" w:color="auto"/>
                        <w:left w:val="none" w:sz="0" w:space="0" w:color="auto"/>
                        <w:bottom w:val="none" w:sz="0" w:space="0" w:color="auto"/>
                        <w:right w:val="none" w:sz="0" w:space="0" w:color="auto"/>
                      </w:divBdr>
                    </w:div>
                  </w:divsChild>
                </w:div>
                <w:div w:id="1083796363">
                  <w:marLeft w:val="0"/>
                  <w:marRight w:val="0"/>
                  <w:marTop w:val="0"/>
                  <w:marBottom w:val="0"/>
                  <w:divBdr>
                    <w:top w:val="none" w:sz="0" w:space="0" w:color="auto"/>
                    <w:left w:val="none" w:sz="0" w:space="0" w:color="auto"/>
                    <w:bottom w:val="none" w:sz="0" w:space="0" w:color="auto"/>
                    <w:right w:val="none" w:sz="0" w:space="0" w:color="auto"/>
                  </w:divBdr>
                  <w:divsChild>
                    <w:div w:id="1949116150">
                      <w:marLeft w:val="0"/>
                      <w:marRight w:val="0"/>
                      <w:marTop w:val="0"/>
                      <w:marBottom w:val="0"/>
                      <w:divBdr>
                        <w:top w:val="none" w:sz="0" w:space="0" w:color="auto"/>
                        <w:left w:val="none" w:sz="0" w:space="0" w:color="auto"/>
                        <w:bottom w:val="none" w:sz="0" w:space="0" w:color="auto"/>
                        <w:right w:val="none" w:sz="0" w:space="0" w:color="auto"/>
                      </w:divBdr>
                    </w:div>
                  </w:divsChild>
                </w:div>
                <w:div w:id="1088620169">
                  <w:marLeft w:val="0"/>
                  <w:marRight w:val="0"/>
                  <w:marTop w:val="0"/>
                  <w:marBottom w:val="0"/>
                  <w:divBdr>
                    <w:top w:val="none" w:sz="0" w:space="0" w:color="auto"/>
                    <w:left w:val="none" w:sz="0" w:space="0" w:color="auto"/>
                    <w:bottom w:val="none" w:sz="0" w:space="0" w:color="auto"/>
                    <w:right w:val="none" w:sz="0" w:space="0" w:color="auto"/>
                  </w:divBdr>
                  <w:divsChild>
                    <w:div w:id="381902059">
                      <w:marLeft w:val="0"/>
                      <w:marRight w:val="0"/>
                      <w:marTop w:val="0"/>
                      <w:marBottom w:val="0"/>
                      <w:divBdr>
                        <w:top w:val="none" w:sz="0" w:space="0" w:color="auto"/>
                        <w:left w:val="none" w:sz="0" w:space="0" w:color="auto"/>
                        <w:bottom w:val="none" w:sz="0" w:space="0" w:color="auto"/>
                        <w:right w:val="none" w:sz="0" w:space="0" w:color="auto"/>
                      </w:divBdr>
                    </w:div>
                  </w:divsChild>
                </w:div>
                <w:div w:id="1095903151">
                  <w:marLeft w:val="0"/>
                  <w:marRight w:val="0"/>
                  <w:marTop w:val="0"/>
                  <w:marBottom w:val="0"/>
                  <w:divBdr>
                    <w:top w:val="none" w:sz="0" w:space="0" w:color="auto"/>
                    <w:left w:val="none" w:sz="0" w:space="0" w:color="auto"/>
                    <w:bottom w:val="none" w:sz="0" w:space="0" w:color="auto"/>
                    <w:right w:val="none" w:sz="0" w:space="0" w:color="auto"/>
                  </w:divBdr>
                  <w:divsChild>
                    <w:div w:id="289168058">
                      <w:marLeft w:val="0"/>
                      <w:marRight w:val="0"/>
                      <w:marTop w:val="0"/>
                      <w:marBottom w:val="0"/>
                      <w:divBdr>
                        <w:top w:val="none" w:sz="0" w:space="0" w:color="auto"/>
                        <w:left w:val="none" w:sz="0" w:space="0" w:color="auto"/>
                        <w:bottom w:val="none" w:sz="0" w:space="0" w:color="auto"/>
                        <w:right w:val="none" w:sz="0" w:space="0" w:color="auto"/>
                      </w:divBdr>
                    </w:div>
                  </w:divsChild>
                </w:div>
                <w:div w:id="1127890171">
                  <w:marLeft w:val="0"/>
                  <w:marRight w:val="0"/>
                  <w:marTop w:val="0"/>
                  <w:marBottom w:val="0"/>
                  <w:divBdr>
                    <w:top w:val="none" w:sz="0" w:space="0" w:color="auto"/>
                    <w:left w:val="none" w:sz="0" w:space="0" w:color="auto"/>
                    <w:bottom w:val="none" w:sz="0" w:space="0" w:color="auto"/>
                    <w:right w:val="none" w:sz="0" w:space="0" w:color="auto"/>
                  </w:divBdr>
                  <w:divsChild>
                    <w:div w:id="11297670">
                      <w:marLeft w:val="0"/>
                      <w:marRight w:val="0"/>
                      <w:marTop w:val="0"/>
                      <w:marBottom w:val="0"/>
                      <w:divBdr>
                        <w:top w:val="none" w:sz="0" w:space="0" w:color="auto"/>
                        <w:left w:val="none" w:sz="0" w:space="0" w:color="auto"/>
                        <w:bottom w:val="none" w:sz="0" w:space="0" w:color="auto"/>
                        <w:right w:val="none" w:sz="0" w:space="0" w:color="auto"/>
                      </w:divBdr>
                    </w:div>
                  </w:divsChild>
                </w:div>
                <w:div w:id="1129126867">
                  <w:marLeft w:val="0"/>
                  <w:marRight w:val="0"/>
                  <w:marTop w:val="0"/>
                  <w:marBottom w:val="0"/>
                  <w:divBdr>
                    <w:top w:val="none" w:sz="0" w:space="0" w:color="auto"/>
                    <w:left w:val="none" w:sz="0" w:space="0" w:color="auto"/>
                    <w:bottom w:val="none" w:sz="0" w:space="0" w:color="auto"/>
                    <w:right w:val="none" w:sz="0" w:space="0" w:color="auto"/>
                  </w:divBdr>
                  <w:divsChild>
                    <w:div w:id="823081036">
                      <w:marLeft w:val="0"/>
                      <w:marRight w:val="0"/>
                      <w:marTop w:val="0"/>
                      <w:marBottom w:val="0"/>
                      <w:divBdr>
                        <w:top w:val="none" w:sz="0" w:space="0" w:color="auto"/>
                        <w:left w:val="none" w:sz="0" w:space="0" w:color="auto"/>
                        <w:bottom w:val="none" w:sz="0" w:space="0" w:color="auto"/>
                        <w:right w:val="none" w:sz="0" w:space="0" w:color="auto"/>
                      </w:divBdr>
                    </w:div>
                  </w:divsChild>
                </w:div>
                <w:div w:id="1177307997">
                  <w:marLeft w:val="0"/>
                  <w:marRight w:val="0"/>
                  <w:marTop w:val="0"/>
                  <w:marBottom w:val="0"/>
                  <w:divBdr>
                    <w:top w:val="none" w:sz="0" w:space="0" w:color="auto"/>
                    <w:left w:val="none" w:sz="0" w:space="0" w:color="auto"/>
                    <w:bottom w:val="none" w:sz="0" w:space="0" w:color="auto"/>
                    <w:right w:val="none" w:sz="0" w:space="0" w:color="auto"/>
                  </w:divBdr>
                  <w:divsChild>
                    <w:div w:id="640036832">
                      <w:marLeft w:val="0"/>
                      <w:marRight w:val="0"/>
                      <w:marTop w:val="0"/>
                      <w:marBottom w:val="0"/>
                      <w:divBdr>
                        <w:top w:val="none" w:sz="0" w:space="0" w:color="auto"/>
                        <w:left w:val="none" w:sz="0" w:space="0" w:color="auto"/>
                        <w:bottom w:val="none" w:sz="0" w:space="0" w:color="auto"/>
                        <w:right w:val="none" w:sz="0" w:space="0" w:color="auto"/>
                      </w:divBdr>
                    </w:div>
                  </w:divsChild>
                </w:div>
                <w:div w:id="1185943666">
                  <w:marLeft w:val="0"/>
                  <w:marRight w:val="0"/>
                  <w:marTop w:val="0"/>
                  <w:marBottom w:val="0"/>
                  <w:divBdr>
                    <w:top w:val="none" w:sz="0" w:space="0" w:color="auto"/>
                    <w:left w:val="none" w:sz="0" w:space="0" w:color="auto"/>
                    <w:bottom w:val="none" w:sz="0" w:space="0" w:color="auto"/>
                    <w:right w:val="none" w:sz="0" w:space="0" w:color="auto"/>
                  </w:divBdr>
                  <w:divsChild>
                    <w:div w:id="982277622">
                      <w:marLeft w:val="0"/>
                      <w:marRight w:val="0"/>
                      <w:marTop w:val="0"/>
                      <w:marBottom w:val="0"/>
                      <w:divBdr>
                        <w:top w:val="none" w:sz="0" w:space="0" w:color="auto"/>
                        <w:left w:val="none" w:sz="0" w:space="0" w:color="auto"/>
                        <w:bottom w:val="none" w:sz="0" w:space="0" w:color="auto"/>
                        <w:right w:val="none" w:sz="0" w:space="0" w:color="auto"/>
                      </w:divBdr>
                    </w:div>
                  </w:divsChild>
                </w:div>
                <w:div w:id="1186478991">
                  <w:marLeft w:val="0"/>
                  <w:marRight w:val="0"/>
                  <w:marTop w:val="0"/>
                  <w:marBottom w:val="0"/>
                  <w:divBdr>
                    <w:top w:val="none" w:sz="0" w:space="0" w:color="auto"/>
                    <w:left w:val="none" w:sz="0" w:space="0" w:color="auto"/>
                    <w:bottom w:val="none" w:sz="0" w:space="0" w:color="auto"/>
                    <w:right w:val="none" w:sz="0" w:space="0" w:color="auto"/>
                  </w:divBdr>
                  <w:divsChild>
                    <w:div w:id="1774664837">
                      <w:marLeft w:val="0"/>
                      <w:marRight w:val="0"/>
                      <w:marTop w:val="0"/>
                      <w:marBottom w:val="0"/>
                      <w:divBdr>
                        <w:top w:val="none" w:sz="0" w:space="0" w:color="auto"/>
                        <w:left w:val="none" w:sz="0" w:space="0" w:color="auto"/>
                        <w:bottom w:val="none" w:sz="0" w:space="0" w:color="auto"/>
                        <w:right w:val="none" w:sz="0" w:space="0" w:color="auto"/>
                      </w:divBdr>
                    </w:div>
                  </w:divsChild>
                </w:div>
                <w:div w:id="1195968020">
                  <w:marLeft w:val="0"/>
                  <w:marRight w:val="0"/>
                  <w:marTop w:val="0"/>
                  <w:marBottom w:val="0"/>
                  <w:divBdr>
                    <w:top w:val="none" w:sz="0" w:space="0" w:color="auto"/>
                    <w:left w:val="none" w:sz="0" w:space="0" w:color="auto"/>
                    <w:bottom w:val="none" w:sz="0" w:space="0" w:color="auto"/>
                    <w:right w:val="none" w:sz="0" w:space="0" w:color="auto"/>
                  </w:divBdr>
                  <w:divsChild>
                    <w:div w:id="1315523344">
                      <w:marLeft w:val="0"/>
                      <w:marRight w:val="0"/>
                      <w:marTop w:val="0"/>
                      <w:marBottom w:val="0"/>
                      <w:divBdr>
                        <w:top w:val="none" w:sz="0" w:space="0" w:color="auto"/>
                        <w:left w:val="none" w:sz="0" w:space="0" w:color="auto"/>
                        <w:bottom w:val="none" w:sz="0" w:space="0" w:color="auto"/>
                        <w:right w:val="none" w:sz="0" w:space="0" w:color="auto"/>
                      </w:divBdr>
                    </w:div>
                  </w:divsChild>
                </w:div>
                <w:div w:id="1211725925">
                  <w:marLeft w:val="0"/>
                  <w:marRight w:val="0"/>
                  <w:marTop w:val="0"/>
                  <w:marBottom w:val="0"/>
                  <w:divBdr>
                    <w:top w:val="none" w:sz="0" w:space="0" w:color="auto"/>
                    <w:left w:val="none" w:sz="0" w:space="0" w:color="auto"/>
                    <w:bottom w:val="none" w:sz="0" w:space="0" w:color="auto"/>
                    <w:right w:val="none" w:sz="0" w:space="0" w:color="auto"/>
                  </w:divBdr>
                  <w:divsChild>
                    <w:div w:id="1655254785">
                      <w:marLeft w:val="0"/>
                      <w:marRight w:val="0"/>
                      <w:marTop w:val="0"/>
                      <w:marBottom w:val="0"/>
                      <w:divBdr>
                        <w:top w:val="none" w:sz="0" w:space="0" w:color="auto"/>
                        <w:left w:val="none" w:sz="0" w:space="0" w:color="auto"/>
                        <w:bottom w:val="none" w:sz="0" w:space="0" w:color="auto"/>
                        <w:right w:val="none" w:sz="0" w:space="0" w:color="auto"/>
                      </w:divBdr>
                    </w:div>
                  </w:divsChild>
                </w:div>
                <w:div w:id="1224364693">
                  <w:marLeft w:val="0"/>
                  <w:marRight w:val="0"/>
                  <w:marTop w:val="0"/>
                  <w:marBottom w:val="0"/>
                  <w:divBdr>
                    <w:top w:val="none" w:sz="0" w:space="0" w:color="auto"/>
                    <w:left w:val="none" w:sz="0" w:space="0" w:color="auto"/>
                    <w:bottom w:val="none" w:sz="0" w:space="0" w:color="auto"/>
                    <w:right w:val="none" w:sz="0" w:space="0" w:color="auto"/>
                  </w:divBdr>
                  <w:divsChild>
                    <w:div w:id="573781234">
                      <w:marLeft w:val="0"/>
                      <w:marRight w:val="0"/>
                      <w:marTop w:val="0"/>
                      <w:marBottom w:val="0"/>
                      <w:divBdr>
                        <w:top w:val="none" w:sz="0" w:space="0" w:color="auto"/>
                        <w:left w:val="none" w:sz="0" w:space="0" w:color="auto"/>
                        <w:bottom w:val="none" w:sz="0" w:space="0" w:color="auto"/>
                        <w:right w:val="none" w:sz="0" w:space="0" w:color="auto"/>
                      </w:divBdr>
                    </w:div>
                  </w:divsChild>
                </w:div>
                <w:div w:id="1228566780">
                  <w:marLeft w:val="0"/>
                  <w:marRight w:val="0"/>
                  <w:marTop w:val="0"/>
                  <w:marBottom w:val="0"/>
                  <w:divBdr>
                    <w:top w:val="none" w:sz="0" w:space="0" w:color="auto"/>
                    <w:left w:val="none" w:sz="0" w:space="0" w:color="auto"/>
                    <w:bottom w:val="none" w:sz="0" w:space="0" w:color="auto"/>
                    <w:right w:val="none" w:sz="0" w:space="0" w:color="auto"/>
                  </w:divBdr>
                  <w:divsChild>
                    <w:div w:id="170216645">
                      <w:marLeft w:val="0"/>
                      <w:marRight w:val="0"/>
                      <w:marTop w:val="0"/>
                      <w:marBottom w:val="0"/>
                      <w:divBdr>
                        <w:top w:val="none" w:sz="0" w:space="0" w:color="auto"/>
                        <w:left w:val="none" w:sz="0" w:space="0" w:color="auto"/>
                        <w:bottom w:val="none" w:sz="0" w:space="0" w:color="auto"/>
                        <w:right w:val="none" w:sz="0" w:space="0" w:color="auto"/>
                      </w:divBdr>
                    </w:div>
                  </w:divsChild>
                </w:div>
                <w:div w:id="1248421754">
                  <w:marLeft w:val="0"/>
                  <w:marRight w:val="0"/>
                  <w:marTop w:val="0"/>
                  <w:marBottom w:val="0"/>
                  <w:divBdr>
                    <w:top w:val="none" w:sz="0" w:space="0" w:color="auto"/>
                    <w:left w:val="none" w:sz="0" w:space="0" w:color="auto"/>
                    <w:bottom w:val="none" w:sz="0" w:space="0" w:color="auto"/>
                    <w:right w:val="none" w:sz="0" w:space="0" w:color="auto"/>
                  </w:divBdr>
                  <w:divsChild>
                    <w:div w:id="2096777440">
                      <w:marLeft w:val="0"/>
                      <w:marRight w:val="0"/>
                      <w:marTop w:val="0"/>
                      <w:marBottom w:val="0"/>
                      <w:divBdr>
                        <w:top w:val="none" w:sz="0" w:space="0" w:color="auto"/>
                        <w:left w:val="none" w:sz="0" w:space="0" w:color="auto"/>
                        <w:bottom w:val="none" w:sz="0" w:space="0" w:color="auto"/>
                        <w:right w:val="none" w:sz="0" w:space="0" w:color="auto"/>
                      </w:divBdr>
                    </w:div>
                  </w:divsChild>
                </w:div>
                <w:div w:id="1255818496">
                  <w:marLeft w:val="0"/>
                  <w:marRight w:val="0"/>
                  <w:marTop w:val="0"/>
                  <w:marBottom w:val="0"/>
                  <w:divBdr>
                    <w:top w:val="none" w:sz="0" w:space="0" w:color="auto"/>
                    <w:left w:val="none" w:sz="0" w:space="0" w:color="auto"/>
                    <w:bottom w:val="none" w:sz="0" w:space="0" w:color="auto"/>
                    <w:right w:val="none" w:sz="0" w:space="0" w:color="auto"/>
                  </w:divBdr>
                  <w:divsChild>
                    <w:div w:id="1373388252">
                      <w:marLeft w:val="0"/>
                      <w:marRight w:val="0"/>
                      <w:marTop w:val="0"/>
                      <w:marBottom w:val="0"/>
                      <w:divBdr>
                        <w:top w:val="none" w:sz="0" w:space="0" w:color="auto"/>
                        <w:left w:val="none" w:sz="0" w:space="0" w:color="auto"/>
                        <w:bottom w:val="none" w:sz="0" w:space="0" w:color="auto"/>
                        <w:right w:val="none" w:sz="0" w:space="0" w:color="auto"/>
                      </w:divBdr>
                    </w:div>
                  </w:divsChild>
                </w:div>
                <w:div w:id="1256860974">
                  <w:marLeft w:val="0"/>
                  <w:marRight w:val="0"/>
                  <w:marTop w:val="0"/>
                  <w:marBottom w:val="0"/>
                  <w:divBdr>
                    <w:top w:val="none" w:sz="0" w:space="0" w:color="auto"/>
                    <w:left w:val="none" w:sz="0" w:space="0" w:color="auto"/>
                    <w:bottom w:val="none" w:sz="0" w:space="0" w:color="auto"/>
                    <w:right w:val="none" w:sz="0" w:space="0" w:color="auto"/>
                  </w:divBdr>
                  <w:divsChild>
                    <w:div w:id="1893422351">
                      <w:marLeft w:val="0"/>
                      <w:marRight w:val="0"/>
                      <w:marTop w:val="0"/>
                      <w:marBottom w:val="0"/>
                      <w:divBdr>
                        <w:top w:val="none" w:sz="0" w:space="0" w:color="auto"/>
                        <w:left w:val="none" w:sz="0" w:space="0" w:color="auto"/>
                        <w:bottom w:val="none" w:sz="0" w:space="0" w:color="auto"/>
                        <w:right w:val="none" w:sz="0" w:space="0" w:color="auto"/>
                      </w:divBdr>
                    </w:div>
                  </w:divsChild>
                </w:div>
                <w:div w:id="1273780757">
                  <w:marLeft w:val="0"/>
                  <w:marRight w:val="0"/>
                  <w:marTop w:val="0"/>
                  <w:marBottom w:val="0"/>
                  <w:divBdr>
                    <w:top w:val="none" w:sz="0" w:space="0" w:color="auto"/>
                    <w:left w:val="none" w:sz="0" w:space="0" w:color="auto"/>
                    <w:bottom w:val="none" w:sz="0" w:space="0" w:color="auto"/>
                    <w:right w:val="none" w:sz="0" w:space="0" w:color="auto"/>
                  </w:divBdr>
                  <w:divsChild>
                    <w:div w:id="622809115">
                      <w:marLeft w:val="0"/>
                      <w:marRight w:val="0"/>
                      <w:marTop w:val="0"/>
                      <w:marBottom w:val="0"/>
                      <w:divBdr>
                        <w:top w:val="none" w:sz="0" w:space="0" w:color="auto"/>
                        <w:left w:val="none" w:sz="0" w:space="0" w:color="auto"/>
                        <w:bottom w:val="none" w:sz="0" w:space="0" w:color="auto"/>
                        <w:right w:val="none" w:sz="0" w:space="0" w:color="auto"/>
                      </w:divBdr>
                    </w:div>
                  </w:divsChild>
                </w:div>
                <w:div w:id="1278563328">
                  <w:marLeft w:val="0"/>
                  <w:marRight w:val="0"/>
                  <w:marTop w:val="0"/>
                  <w:marBottom w:val="0"/>
                  <w:divBdr>
                    <w:top w:val="none" w:sz="0" w:space="0" w:color="auto"/>
                    <w:left w:val="none" w:sz="0" w:space="0" w:color="auto"/>
                    <w:bottom w:val="none" w:sz="0" w:space="0" w:color="auto"/>
                    <w:right w:val="none" w:sz="0" w:space="0" w:color="auto"/>
                  </w:divBdr>
                  <w:divsChild>
                    <w:div w:id="555047394">
                      <w:marLeft w:val="0"/>
                      <w:marRight w:val="0"/>
                      <w:marTop w:val="0"/>
                      <w:marBottom w:val="0"/>
                      <w:divBdr>
                        <w:top w:val="none" w:sz="0" w:space="0" w:color="auto"/>
                        <w:left w:val="none" w:sz="0" w:space="0" w:color="auto"/>
                        <w:bottom w:val="none" w:sz="0" w:space="0" w:color="auto"/>
                        <w:right w:val="none" w:sz="0" w:space="0" w:color="auto"/>
                      </w:divBdr>
                    </w:div>
                  </w:divsChild>
                </w:div>
                <w:div w:id="1294405673">
                  <w:marLeft w:val="0"/>
                  <w:marRight w:val="0"/>
                  <w:marTop w:val="0"/>
                  <w:marBottom w:val="0"/>
                  <w:divBdr>
                    <w:top w:val="none" w:sz="0" w:space="0" w:color="auto"/>
                    <w:left w:val="none" w:sz="0" w:space="0" w:color="auto"/>
                    <w:bottom w:val="none" w:sz="0" w:space="0" w:color="auto"/>
                    <w:right w:val="none" w:sz="0" w:space="0" w:color="auto"/>
                  </w:divBdr>
                  <w:divsChild>
                    <w:div w:id="956519692">
                      <w:marLeft w:val="0"/>
                      <w:marRight w:val="0"/>
                      <w:marTop w:val="0"/>
                      <w:marBottom w:val="0"/>
                      <w:divBdr>
                        <w:top w:val="none" w:sz="0" w:space="0" w:color="auto"/>
                        <w:left w:val="none" w:sz="0" w:space="0" w:color="auto"/>
                        <w:bottom w:val="none" w:sz="0" w:space="0" w:color="auto"/>
                        <w:right w:val="none" w:sz="0" w:space="0" w:color="auto"/>
                      </w:divBdr>
                    </w:div>
                  </w:divsChild>
                </w:div>
                <w:div w:id="1300039572">
                  <w:marLeft w:val="0"/>
                  <w:marRight w:val="0"/>
                  <w:marTop w:val="0"/>
                  <w:marBottom w:val="0"/>
                  <w:divBdr>
                    <w:top w:val="none" w:sz="0" w:space="0" w:color="auto"/>
                    <w:left w:val="none" w:sz="0" w:space="0" w:color="auto"/>
                    <w:bottom w:val="none" w:sz="0" w:space="0" w:color="auto"/>
                    <w:right w:val="none" w:sz="0" w:space="0" w:color="auto"/>
                  </w:divBdr>
                  <w:divsChild>
                    <w:div w:id="1168713382">
                      <w:marLeft w:val="0"/>
                      <w:marRight w:val="0"/>
                      <w:marTop w:val="0"/>
                      <w:marBottom w:val="0"/>
                      <w:divBdr>
                        <w:top w:val="none" w:sz="0" w:space="0" w:color="auto"/>
                        <w:left w:val="none" w:sz="0" w:space="0" w:color="auto"/>
                        <w:bottom w:val="none" w:sz="0" w:space="0" w:color="auto"/>
                        <w:right w:val="none" w:sz="0" w:space="0" w:color="auto"/>
                      </w:divBdr>
                    </w:div>
                  </w:divsChild>
                </w:div>
                <w:div w:id="1311592302">
                  <w:marLeft w:val="0"/>
                  <w:marRight w:val="0"/>
                  <w:marTop w:val="0"/>
                  <w:marBottom w:val="0"/>
                  <w:divBdr>
                    <w:top w:val="none" w:sz="0" w:space="0" w:color="auto"/>
                    <w:left w:val="none" w:sz="0" w:space="0" w:color="auto"/>
                    <w:bottom w:val="none" w:sz="0" w:space="0" w:color="auto"/>
                    <w:right w:val="none" w:sz="0" w:space="0" w:color="auto"/>
                  </w:divBdr>
                  <w:divsChild>
                    <w:div w:id="1523323383">
                      <w:marLeft w:val="0"/>
                      <w:marRight w:val="0"/>
                      <w:marTop w:val="0"/>
                      <w:marBottom w:val="0"/>
                      <w:divBdr>
                        <w:top w:val="none" w:sz="0" w:space="0" w:color="auto"/>
                        <w:left w:val="none" w:sz="0" w:space="0" w:color="auto"/>
                        <w:bottom w:val="none" w:sz="0" w:space="0" w:color="auto"/>
                        <w:right w:val="none" w:sz="0" w:space="0" w:color="auto"/>
                      </w:divBdr>
                    </w:div>
                  </w:divsChild>
                </w:div>
                <w:div w:id="1318269201">
                  <w:marLeft w:val="0"/>
                  <w:marRight w:val="0"/>
                  <w:marTop w:val="0"/>
                  <w:marBottom w:val="0"/>
                  <w:divBdr>
                    <w:top w:val="none" w:sz="0" w:space="0" w:color="auto"/>
                    <w:left w:val="none" w:sz="0" w:space="0" w:color="auto"/>
                    <w:bottom w:val="none" w:sz="0" w:space="0" w:color="auto"/>
                    <w:right w:val="none" w:sz="0" w:space="0" w:color="auto"/>
                  </w:divBdr>
                  <w:divsChild>
                    <w:div w:id="1402755020">
                      <w:marLeft w:val="0"/>
                      <w:marRight w:val="0"/>
                      <w:marTop w:val="0"/>
                      <w:marBottom w:val="0"/>
                      <w:divBdr>
                        <w:top w:val="none" w:sz="0" w:space="0" w:color="auto"/>
                        <w:left w:val="none" w:sz="0" w:space="0" w:color="auto"/>
                        <w:bottom w:val="none" w:sz="0" w:space="0" w:color="auto"/>
                        <w:right w:val="none" w:sz="0" w:space="0" w:color="auto"/>
                      </w:divBdr>
                    </w:div>
                  </w:divsChild>
                </w:div>
                <w:div w:id="1329557869">
                  <w:marLeft w:val="0"/>
                  <w:marRight w:val="0"/>
                  <w:marTop w:val="0"/>
                  <w:marBottom w:val="0"/>
                  <w:divBdr>
                    <w:top w:val="none" w:sz="0" w:space="0" w:color="auto"/>
                    <w:left w:val="none" w:sz="0" w:space="0" w:color="auto"/>
                    <w:bottom w:val="none" w:sz="0" w:space="0" w:color="auto"/>
                    <w:right w:val="none" w:sz="0" w:space="0" w:color="auto"/>
                  </w:divBdr>
                  <w:divsChild>
                    <w:div w:id="11230270">
                      <w:marLeft w:val="0"/>
                      <w:marRight w:val="0"/>
                      <w:marTop w:val="0"/>
                      <w:marBottom w:val="0"/>
                      <w:divBdr>
                        <w:top w:val="none" w:sz="0" w:space="0" w:color="auto"/>
                        <w:left w:val="none" w:sz="0" w:space="0" w:color="auto"/>
                        <w:bottom w:val="none" w:sz="0" w:space="0" w:color="auto"/>
                        <w:right w:val="none" w:sz="0" w:space="0" w:color="auto"/>
                      </w:divBdr>
                    </w:div>
                  </w:divsChild>
                </w:div>
                <w:div w:id="1359283415">
                  <w:marLeft w:val="0"/>
                  <w:marRight w:val="0"/>
                  <w:marTop w:val="0"/>
                  <w:marBottom w:val="0"/>
                  <w:divBdr>
                    <w:top w:val="none" w:sz="0" w:space="0" w:color="auto"/>
                    <w:left w:val="none" w:sz="0" w:space="0" w:color="auto"/>
                    <w:bottom w:val="none" w:sz="0" w:space="0" w:color="auto"/>
                    <w:right w:val="none" w:sz="0" w:space="0" w:color="auto"/>
                  </w:divBdr>
                  <w:divsChild>
                    <w:div w:id="24723529">
                      <w:marLeft w:val="0"/>
                      <w:marRight w:val="0"/>
                      <w:marTop w:val="0"/>
                      <w:marBottom w:val="0"/>
                      <w:divBdr>
                        <w:top w:val="none" w:sz="0" w:space="0" w:color="auto"/>
                        <w:left w:val="none" w:sz="0" w:space="0" w:color="auto"/>
                        <w:bottom w:val="none" w:sz="0" w:space="0" w:color="auto"/>
                        <w:right w:val="none" w:sz="0" w:space="0" w:color="auto"/>
                      </w:divBdr>
                    </w:div>
                  </w:divsChild>
                </w:div>
                <w:div w:id="1376392707">
                  <w:marLeft w:val="0"/>
                  <w:marRight w:val="0"/>
                  <w:marTop w:val="0"/>
                  <w:marBottom w:val="0"/>
                  <w:divBdr>
                    <w:top w:val="none" w:sz="0" w:space="0" w:color="auto"/>
                    <w:left w:val="none" w:sz="0" w:space="0" w:color="auto"/>
                    <w:bottom w:val="none" w:sz="0" w:space="0" w:color="auto"/>
                    <w:right w:val="none" w:sz="0" w:space="0" w:color="auto"/>
                  </w:divBdr>
                  <w:divsChild>
                    <w:div w:id="983311088">
                      <w:marLeft w:val="0"/>
                      <w:marRight w:val="0"/>
                      <w:marTop w:val="0"/>
                      <w:marBottom w:val="0"/>
                      <w:divBdr>
                        <w:top w:val="none" w:sz="0" w:space="0" w:color="auto"/>
                        <w:left w:val="none" w:sz="0" w:space="0" w:color="auto"/>
                        <w:bottom w:val="none" w:sz="0" w:space="0" w:color="auto"/>
                        <w:right w:val="none" w:sz="0" w:space="0" w:color="auto"/>
                      </w:divBdr>
                    </w:div>
                  </w:divsChild>
                </w:div>
                <w:div w:id="1381517435">
                  <w:marLeft w:val="0"/>
                  <w:marRight w:val="0"/>
                  <w:marTop w:val="0"/>
                  <w:marBottom w:val="0"/>
                  <w:divBdr>
                    <w:top w:val="none" w:sz="0" w:space="0" w:color="auto"/>
                    <w:left w:val="none" w:sz="0" w:space="0" w:color="auto"/>
                    <w:bottom w:val="none" w:sz="0" w:space="0" w:color="auto"/>
                    <w:right w:val="none" w:sz="0" w:space="0" w:color="auto"/>
                  </w:divBdr>
                  <w:divsChild>
                    <w:div w:id="2138916334">
                      <w:marLeft w:val="0"/>
                      <w:marRight w:val="0"/>
                      <w:marTop w:val="0"/>
                      <w:marBottom w:val="0"/>
                      <w:divBdr>
                        <w:top w:val="none" w:sz="0" w:space="0" w:color="auto"/>
                        <w:left w:val="none" w:sz="0" w:space="0" w:color="auto"/>
                        <w:bottom w:val="none" w:sz="0" w:space="0" w:color="auto"/>
                        <w:right w:val="none" w:sz="0" w:space="0" w:color="auto"/>
                      </w:divBdr>
                    </w:div>
                  </w:divsChild>
                </w:div>
                <w:div w:id="1401564730">
                  <w:marLeft w:val="0"/>
                  <w:marRight w:val="0"/>
                  <w:marTop w:val="0"/>
                  <w:marBottom w:val="0"/>
                  <w:divBdr>
                    <w:top w:val="none" w:sz="0" w:space="0" w:color="auto"/>
                    <w:left w:val="none" w:sz="0" w:space="0" w:color="auto"/>
                    <w:bottom w:val="none" w:sz="0" w:space="0" w:color="auto"/>
                    <w:right w:val="none" w:sz="0" w:space="0" w:color="auto"/>
                  </w:divBdr>
                  <w:divsChild>
                    <w:div w:id="1664627864">
                      <w:marLeft w:val="0"/>
                      <w:marRight w:val="0"/>
                      <w:marTop w:val="0"/>
                      <w:marBottom w:val="0"/>
                      <w:divBdr>
                        <w:top w:val="none" w:sz="0" w:space="0" w:color="auto"/>
                        <w:left w:val="none" w:sz="0" w:space="0" w:color="auto"/>
                        <w:bottom w:val="none" w:sz="0" w:space="0" w:color="auto"/>
                        <w:right w:val="none" w:sz="0" w:space="0" w:color="auto"/>
                      </w:divBdr>
                    </w:div>
                  </w:divsChild>
                </w:div>
                <w:div w:id="1403598540">
                  <w:marLeft w:val="0"/>
                  <w:marRight w:val="0"/>
                  <w:marTop w:val="0"/>
                  <w:marBottom w:val="0"/>
                  <w:divBdr>
                    <w:top w:val="none" w:sz="0" w:space="0" w:color="auto"/>
                    <w:left w:val="none" w:sz="0" w:space="0" w:color="auto"/>
                    <w:bottom w:val="none" w:sz="0" w:space="0" w:color="auto"/>
                    <w:right w:val="none" w:sz="0" w:space="0" w:color="auto"/>
                  </w:divBdr>
                  <w:divsChild>
                    <w:div w:id="1117214965">
                      <w:marLeft w:val="0"/>
                      <w:marRight w:val="0"/>
                      <w:marTop w:val="0"/>
                      <w:marBottom w:val="0"/>
                      <w:divBdr>
                        <w:top w:val="none" w:sz="0" w:space="0" w:color="auto"/>
                        <w:left w:val="none" w:sz="0" w:space="0" w:color="auto"/>
                        <w:bottom w:val="none" w:sz="0" w:space="0" w:color="auto"/>
                        <w:right w:val="none" w:sz="0" w:space="0" w:color="auto"/>
                      </w:divBdr>
                    </w:div>
                  </w:divsChild>
                </w:div>
                <w:div w:id="1415321342">
                  <w:marLeft w:val="0"/>
                  <w:marRight w:val="0"/>
                  <w:marTop w:val="0"/>
                  <w:marBottom w:val="0"/>
                  <w:divBdr>
                    <w:top w:val="none" w:sz="0" w:space="0" w:color="auto"/>
                    <w:left w:val="none" w:sz="0" w:space="0" w:color="auto"/>
                    <w:bottom w:val="none" w:sz="0" w:space="0" w:color="auto"/>
                    <w:right w:val="none" w:sz="0" w:space="0" w:color="auto"/>
                  </w:divBdr>
                  <w:divsChild>
                    <w:div w:id="178810303">
                      <w:marLeft w:val="0"/>
                      <w:marRight w:val="0"/>
                      <w:marTop w:val="0"/>
                      <w:marBottom w:val="0"/>
                      <w:divBdr>
                        <w:top w:val="none" w:sz="0" w:space="0" w:color="auto"/>
                        <w:left w:val="none" w:sz="0" w:space="0" w:color="auto"/>
                        <w:bottom w:val="none" w:sz="0" w:space="0" w:color="auto"/>
                        <w:right w:val="none" w:sz="0" w:space="0" w:color="auto"/>
                      </w:divBdr>
                    </w:div>
                  </w:divsChild>
                </w:div>
                <w:div w:id="1431126612">
                  <w:marLeft w:val="0"/>
                  <w:marRight w:val="0"/>
                  <w:marTop w:val="0"/>
                  <w:marBottom w:val="0"/>
                  <w:divBdr>
                    <w:top w:val="none" w:sz="0" w:space="0" w:color="auto"/>
                    <w:left w:val="none" w:sz="0" w:space="0" w:color="auto"/>
                    <w:bottom w:val="none" w:sz="0" w:space="0" w:color="auto"/>
                    <w:right w:val="none" w:sz="0" w:space="0" w:color="auto"/>
                  </w:divBdr>
                  <w:divsChild>
                    <w:div w:id="296452087">
                      <w:marLeft w:val="0"/>
                      <w:marRight w:val="0"/>
                      <w:marTop w:val="0"/>
                      <w:marBottom w:val="0"/>
                      <w:divBdr>
                        <w:top w:val="none" w:sz="0" w:space="0" w:color="auto"/>
                        <w:left w:val="none" w:sz="0" w:space="0" w:color="auto"/>
                        <w:bottom w:val="none" w:sz="0" w:space="0" w:color="auto"/>
                        <w:right w:val="none" w:sz="0" w:space="0" w:color="auto"/>
                      </w:divBdr>
                    </w:div>
                  </w:divsChild>
                </w:div>
                <w:div w:id="1432238463">
                  <w:marLeft w:val="0"/>
                  <w:marRight w:val="0"/>
                  <w:marTop w:val="0"/>
                  <w:marBottom w:val="0"/>
                  <w:divBdr>
                    <w:top w:val="none" w:sz="0" w:space="0" w:color="auto"/>
                    <w:left w:val="none" w:sz="0" w:space="0" w:color="auto"/>
                    <w:bottom w:val="none" w:sz="0" w:space="0" w:color="auto"/>
                    <w:right w:val="none" w:sz="0" w:space="0" w:color="auto"/>
                  </w:divBdr>
                  <w:divsChild>
                    <w:div w:id="1592010056">
                      <w:marLeft w:val="0"/>
                      <w:marRight w:val="0"/>
                      <w:marTop w:val="0"/>
                      <w:marBottom w:val="0"/>
                      <w:divBdr>
                        <w:top w:val="none" w:sz="0" w:space="0" w:color="auto"/>
                        <w:left w:val="none" w:sz="0" w:space="0" w:color="auto"/>
                        <w:bottom w:val="none" w:sz="0" w:space="0" w:color="auto"/>
                        <w:right w:val="none" w:sz="0" w:space="0" w:color="auto"/>
                      </w:divBdr>
                    </w:div>
                  </w:divsChild>
                </w:div>
                <w:div w:id="1443187842">
                  <w:marLeft w:val="0"/>
                  <w:marRight w:val="0"/>
                  <w:marTop w:val="0"/>
                  <w:marBottom w:val="0"/>
                  <w:divBdr>
                    <w:top w:val="none" w:sz="0" w:space="0" w:color="auto"/>
                    <w:left w:val="none" w:sz="0" w:space="0" w:color="auto"/>
                    <w:bottom w:val="none" w:sz="0" w:space="0" w:color="auto"/>
                    <w:right w:val="none" w:sz="0" w:space="0" w:color="auto"/>
                  </w:divBdr>
                  <w:divsChild>
                    <w:div w:id="124979763">
                      <w:marLeft w:val="0"/>
                      <w:marRight w:val="0"/>
                      <w:marTop w:val="0"/>
                      <w:marBottom w:val="0"/>
                      <w:divBdr>
                        <w:top w:val="none" w:sz="0" w:space="0" w:color="auto"/>
                        <w:left w:val="none" w:sz="0" w:space="0" w:color="auto"/>
                        <w:bottom w:val="none" w:sz="0" w:space="0" w:color="auto"/>
                        <w:right w:val="none" w:sz="0" w:space="0" w:color="auto"/>
                      </w:divBdr>
                    </w:div>
                  </w:divsChild>
                </w:div>
                <w:div w:id="1460143639">
                  <w:marLeft w:val="0"/>
                  <w:marRight w:val="0"/>
                  <w:marTop w:val="0"/>
                  <w:marBottom w:val="0"/>
                  <w:divBdr>
                    <w:top w:val="none" w:sz="0" w:space="0" w:color="auto"/>
                    <w:left w:val="none" w:sz="0" w:space="0" w:color="auto"/>
                    <w:bottom w:val="none" w:sz="0" w:space="0" w:color="auto"/>
                    <w:right w:val="none" w:sz="0" w:space="0" w:color="auto"/>
                  </w:divBdr>
                  <w:divsChild>
                    <w:div w:id="1600410362">
                      <w:marLeft w:val="0"/>
                      <w:marRight w:val="0"/>
                      <w:marTop w:val="0"/>
                      <w:marBottom w:val="0"/>
                      <w:divBdr>
                        <w:top w:val="none" w:sz="0" w:space="0" w:color="auto"/>
                        <w:left w:val="none" w:sz="0" w:space="0" w:color="auto"/>
                        <w:bottom w:val="none" w:sz="0" w:space="0" w:color="auto"/>
                        <w:right w:val="none" w:sz="0" w:space="0" w:color="auto"/>
                      </w:divBdr>
                    </w:div>
                  </w:divsChild>
                </w:div>
                <w:div w:id="1493108340">
                  <w:marLeft w:val="0"/>
                  <w:marRight w:val="0"/>
                  <w:marTop w:val="0"/>
                  <w:marBottom w:val="0"/>
                  <w:divBdr>
                    <w:top w:val="none" w:sz="0" w:space="0" w:color="auto"/>
                    <w:left w:val="none" w:sz="0" w:space="0" w:color="auto"/>
                    <w:bottom w:val="none" w:sz="0" w:space="0" w:color="auto"/>
                    <w:right w:val="none" w:sz="0" w:space="0" w:color="auto"/>
                  </w:divBdr>
                  <w:divsChild>
                    <w:div w:id="329410496">
                      <w:marLeft w:val="0"/>
                      <w:marRight w:val="0"/>
                      <w:marTop w:val="0"/>
                      <w:marBottom w:val="0"/>
                      <w:divBdr>
                        <w:top w:val="none" w:sz="0" w:space="0" w:color="auto"/>
                        <w:left w:val="none" w:sz="0" w:space="0" w:color="auto"/>
                        <w:bottom w:val="none" w:sz="0" w:space="0" w:color="auto"/>
                        <w:right w:val="none" w:sz="0" w:space="0" w:color="auto"/>
                      </w:divBdr>
                    </w:div>
                  </w:divsChild>
                </w:div>
                <w:div w:id="1495754330">
                  <w:marLeft w:val="0"/>
                  <w:marRight w:val="0"/>
                  <w:marTop w:val="0"/>
                  <w:marBottom w:val="0"/>
                  <w:divBdr>
                    <w:top w:val="none" w:sz="0" w:space="0" w:color="auto"/>
                    <w:left w:val="none" w:sz="0" w:space="0" w:color="auto"/>
                    <w:bottom w:val="none" w:sz="0" w:space="0" w:color="auto"/>
                    <w:right w:val="none" w:sz="0" w:space="0" w:color="auto"/>
                  </w:divBdr>
                  <w:divsChild>
                    <w:div w:id="114715071">
                      <w:marLeft w:val="0"/>
                      <w:marRight w:val="0"/>
                      <w:marTop w:val="0"/>
                      <w:marBottom w:val="0"/>
                      <w:divBdr>
                        <w:top w:val="none" w:sz="0" w:space="0" w:color="auto"/>
                        <w:left w:val="none" w:sz="0" w:space="0" w:color="auto"/>
                        <w:bottom w:val="none" w:sz="0" w:space="0" w:color="auto"/>
                        <w:right w:val="none" w:sz="0" w:space="0" w:color="auto"/>
                      </w:divBdr>
                    </w:div>
                  </w:divsChild>
                </w:div>
                <w:div w:id="1502234426">
                  <w:marLeft w:val="0"/>
                  <w:marRight w:val="0"/>
                  <w:marTop w:val="0"/>
                  <w:marBottom w:val="0"/>
                  <w:divBdr>
                    <w:top w:val="none" w:sz="0" w:space="0" w:color="auto"/>
                    <w:left w:val="none" w:sz="0" w:space="0" w:color="auto"/>
                    <w:bottom w:val="none" w:sz="0" w:space="0" w:color="auto"/>
                    <w:right w:val="none" w:sz="0" w:space="0" w:color="auto"/>
                  </w:divBdr>
                  <w:divsChild>
                    <w:div w:id="1659454151">
                      <w:marLeft w:val="0"/>
                      <w:marRight w:val="0"/>
                      <w:marTop w:val="0"/>
                      <w:marBottom w:val="0"/>
                      <w:divBdr>
                        <w:top w:val="none" w:sz="0" w:space="0" w:color="auto"/>
                        <w:left w:val="none" w:sz="0" w:space="0" w:color="auto"/>
                        <w:bottom w:val="none" w:sz="0" w:space="0" w:color="auto"/>
                        <w:right w:val="none" w:sz="0" w:space="0" w:color="auto"/>
                      </w:divBdr>
                    </w:div>
                  </w:divsChild>
                </w:div>
                <w:div w:id="1504318821">
                  <w:marLeft w:val="0"/>
                  <w:marRight w:val="0"/>
                  <w:marTop w:val="0"/>
                  <w:marBottom w:val="0"/>
                  <w:divBdr>
                    <w:top w:val="none" w:sz="0" w:space="0" w:color="auto"/>
                    <w:left w:val="none" w:sz="0" w:space="0" w:color="auto"/>
                    <w:bottom w:val="none" w:sz="0" w:space="0" w:color="auto"/>
                    <w:right w:val="none" w:sz="0" w:space="0" w:color="auto"/>
                  </w:divBdr>
                  <w:divsChild>
                    <w:div w:id="1603293092">
                      <w:marLeft w:val="0"/>
                      <w:marRight w:val="0"/>
                      <w:marTop w:val="0"/>
                      <w:marBottom w:val="0"/>
                      <w:divBdr>
                        <w:top w:val="none" w:sz="0" w:space="0" w:color="auto"/>
                        <w:left w:val="none" w:sz="0" w:space="0" w:color="auto"/>
                        <w:bottom w:val="none" w:sz="0" w:space="0" w:color="auto"/>
                        <w:right w:val="none" w:sz="0" w:space="0" w:color="auto"/>
                      </w:divBdr>
                    </w:div>
                  </w:divsChild>
                </w:div>
                <w:div w:id="1522745888">
                  <w:marLeft w:val="0"/>
                  <w:marRight w:val="0"/>
                  <w:marTop w:val="0"/>
                  <w:marBottom w:val="0"/>
                  <w:divBdr>
                    <w:top w:val="none" w:sz="0" w:space="0" w:color="auto"/>
                    <w:left w:val="none" w:sz="0" w:space="0" w:color="auto"/>
                    <w:bottom w:val="none" w:sz="0" w:space="0" w:color="auto"/>
                    <w:right w:val="none" w:sz="0" w:space="0" w:color="auto"/>
                  </w:divBdr>
                  <w:divsChild>
                    <w:div w:id="303701360">
                      <w:marLeft w:val="0"/>
                      <w:marRight w:val="0"/>
                      <w:marTop w:val="0"/>
                      <w:marBottom w:val="0"/>
                      <w:divBdr>
                        <w:top w:val="none" w:sz="0" w:space="0" w:color="auto"/>
                        <w:left w:val="none" w:sz="0" w:space="0" w:color="auto"/>
                        <w:bottom w:val="none" w:sz="0" w:space="0" w:color="auto"/>
                        <w:right w:val="none" w:sz="0" w:space="0" w:color="auto"/>
                      </w:divBdr>
                    </w:div>
                  </w:divsChild>
                </w:div>
                <w:div w:id="1533038222">
                  <w:marLeft w:val="0"/>
                  <w:marRight w:val="0"/>
                  <w:marTop w:val="0"/>
                  <w:marBottom w:val="0"/>
                  <w:divBdr>
                    <w:top w:val="none" w:sz="0" w:space="0" w:color="auto"/>
                    <w:left w:val="none" w:sz="0" w:space="0" w:color="auto"/>
                    <w:bottom w:val="none" w:sz="0" w:space="0" w:color="auto"/>
                    <w:right w:val="none" w:sz="0" w:space="0" w:color="auto"/>
                  </w:divBdr>
                  <w:divsChild>
                    <w:div w:id="1696467834">
                      <w:marLeft w:val="0"/>
                      <w:marRight w:val="0"/>
                      <w:marTop w:val="0"/>
                      <w:marBottom w:val="0"/>
                      <w:divBdr>
                        <w:top w:val="none" w:sz="0" w:space="0" w:color="auto"/>
                        <w:left w:val="none" w:sz="0" w:space="0" w:color="auto"/>
                        <w:bottom w:val="none" w:sz="0" w:space="0" w:color="auto"/>
                        <w:right w:val="none" w:sz="0" w:space="0" w:color="auto"/>
                      </w:divBdr>
                    </w:div>
                  </w:divsChild>
                </w:div>
                <w:div w:id="1577671219">
                  <w:marLeft w:val="0"/>
                  <w:marRight w:val="0"/>
                  <w:marTop w:val="0"/>
                  <w:marBottom w:val="0"/>
                  <w:divBdr>
                    <w:top w:val="none" w:sz="0" w:space="0" w:color="auto"/>
                    <w:left w:val="none" w:sz="0" w:space="0" w:color="auto"/>
                    <w:bottom w:val="none" w:sz="0" w:space="0" w:color="auto"/>
                    <w:right w:val="none" w:sz="0" w:space="0" w:color="auto"/>
                  </w:divBdr>
                  <w:divsChild>
                    <w:div w:id="1238051378">
                      <w:marLeft w:val="0"/>
                      <w:marRight w:val="0"/>
                      <w:marTop w:val="0"/>
                      <w:marBottom w:val="0"/>
                      <w:divBdr>
                        <w:top w:val="none" w:sz="0" w:space="0" w:color="auto"/>
                        <w:left w:val="none" w:sz="0" w:space="0" w:color="auto"/>
                        <w:bottom w:val="none" w:sz="0" w:space="0" w:color="auto"/>
                        <w:right w:val="none" w:sz="0" w:space="0" w:color="auto"/>
                      </w:divBdr>
                    </w:div>
                  </w:divsChild>
                </w:div>
                <w:div w:id="1579561763">
                  <w:marLeft w:val="0"/>
                  <w:marRight w:val="0"/>
                  <w:marTop w:val="0"/>
                  <w:marBottom w:val="0"/>
                  <w:divBdr>
                    <w:top w:val="none" w:sz="0" w:space="0" w:color="auto"/>
                    <w:left w:val="none" w:sz="0" w:space="0" w:color="auto"/>
                    <w:bottom w:val="none" w:sz="0" w:space="0" w:color="auto"/>
                    <w:right w:val="none" w:sz="0" w:space="0" w:color="auto"/>
                  </w:divBdr>
                  <w:divsChild>
                    <w:div w:id="874584815">
                      <w:marLeft w:val="0"/>
                      <w:marRight w:val="0"/>
                      <w:marTop w:val="0"/>
                      <w:marBottom w:val="0"/>
                      <w:divBdr>
                        <w:top w:val="none" w:sz="0" w:space="0" w:color="auto"/>
                        <w:left w:val="none" w:sz="0" w:space="0" w:color="auto"/>
                        <w:bottom w:val="none" w:sz="0" w:space="0" w:color="auto"/>
                        <w:right w:val="none" w:sz="0" w:space="0" w:color="auto"/>
                      </w:divBdr>
                    </w:div>
                  </w:divsChild>
                </w:div>
                <w:div w:id="1590428454">
                  <w:marLeft w:val="0"/>
                  <w:marRight w:val="0"/>
                  <w:marTop w:val="0"/>
                  <w:marBottom w:val="0"/>
                  <w:divBdr>
                    <w:top w:val="none" w:sz="0" w:space="0" w:color="auto"/>
                    <w:left w:val="none" w:sz="0" w:space="0" w:color="auto"/>
                    <w:bottom w:val="none" w:sz="0" w:space="0" w:color="auto"/>
                    <w:right w:val="none" w:sz="0" w:space="0" w:color="auto"/>
                  </w:divBdr>
                  <w:divsChild>
                    <w:div w:id="805778431">
                      <w:marLeft w:val="0"/>
                      <w:marRight w:val="0"/>
                      <w:marTop w:val="0"/>
                      <w:marBottom w:val="0"/>
                      <w:divBdr>
                        <w:top w:val="none" w:sz="0" w:space="0" w:color="auto"/>
                        <w:left w:val="none" w:sz="0" w:space="0" w:color="auto"/>
                        <w:bottom w:val="none" w:sz="0" w:space="0" w:color="auto"/>
                        <w:right w:val="none" w:sz="0" w:space="0" w:color="auto"/>
                      </w:divBdr>
                    </w:div>
                  </w:divsChild>
                </w:div>
                <w:div w:id="1593391597">
                  <w:marLeft w:val="0"/>
                  <w:marRight w:val="0"/>
                  <w:marTop w:val="0"/>
                  <w:marBottom w:val="0"/>
                  <w:divBdr>
                    <w:top w:val="none" w:sz="0" w:space="0" w:color="auto"/>
                    <w:left w:val="none" w:sz="0" w:space="0" w:color="auto"/>
                    <w:bottom w:val="none" w:sz="0" w:space="0" w:color="auto"/>
                    <w:right w:val="none" w:sz="0" w:space="0" w:color="auto"/>
                  </w:divBdr>
                  <w:divsChild>
                    <w:div w:id="1367370812">
                      <w:marLeft w:val="0"/>
                      <w:marRight w:val="0"/>
                      <w:marTop w:val="0"/>
                      <w:marBottom w:val="0"/>
                      <w:divBdr>
                        <w:top w:val="none" w:sz="0" w:space="0" w:color="auto"/>
                        <w:left w:val="none" w:sz="0" w:space="0" w:color="auto"/>
                        <w:bottom w:val="none" w:sz="0" w:space="0" w:color="auto"/>
                        <w:right w:val="none" w:sz="0" w:space="0" w:color="auto"/>
                      </w:divBdr>
                    </w:div>
                  </w:divsChild>
                </w:div>
                <w:div w:id="1597009458">
                  <w:marLeft w:val="0"/>
                  <w:marRight w:val="0"/>
                  <w:marTop w:val="0"/>
                  <w:marBottom w:val="0"/>
                  <w:divBdr>
                    <w:top w:val="none" w:sz="0" w:space="0" w:color="auto"/>
                    <w:left w:val="none" w:sz="0" w:space="0" w:color="auto"/>
                    <w:bottom w:val="none" w:sz="0" w:space="0" w:color="auto"/>
                    <w:right w:val="none" w:sz="0" w:space="0" w:color="auto"/>
                  </w:divBdr>
                  <w:divsChild>
                    <w:div w:id="1194610482">
                      <w:marLeft w:val="0"/>
                      <w:marRight w:val="0"/>
                      <w:marTop w:val="0"/>
                      <w:marBottom w:val="0"/>
                      <w:divBdr>
                        <w:top w:val="none" w:sz="0" w:space="0" w:color="auto"/>
                        <w:left w:val="none" w:sz="0" w:space="0" w:color="auto"/>
                        <w:bottom w:val="none" w:sz="0" w:space="0" w:color="auto"/>
                        <w:right w:val="none" w:sz="0" w:space="0" w:color="auto"/>
                      </w:divBdr>
                    </w:div>
                  </w:divsChild>
                </w:div>
                <w:div w:id="1599219892">
                  <w:marLeft w:val="0"/>
                  <w:marRight w:val="0"/>
                  <w:marTop w:val="0"/>
                  <w:marBottom w:val="0"/>
                  <w:divBdr>
                    <w:top w:val="none" w:sz="0" w:space="0" w:color="auto"/>
                    <w:left w:val="none" w:sz="0" w:space="0" w:color="auto"/>
                    <w:bottom w:val="none" w:sz="0" w:space="0" w:color="auto"/>
                    <w:right w:val="none" w:sz="0" w:space="0" w:color="auto"/>
                  </w:divBdr>
                  <w:divsChild>
                    <w:div w:id="2099986429">
                      <w:marLeft w:val="0"/>
                      <w:marRight w:val="0"/>
                      <w:marTop w:val="0"/>
                      <w:marBottom w:val="0"/>
                      <w:divBdr>
                        <w:top w:val="none" w:sz="0" w:space="0" w:color="auto"/>
                        <w:left w:val="none" w:sz="0" w:space="0" w:color="auto"/>
                        <w:bottom w:val="none" w:sz="0" w:space="0" w:color="auto"/>
                        <w:right w:val="none" w:sz="0" w:space="0" w:color="auto"/>
                      </w:divBdr>
                    </w:div>
                  </w:divsChild>
                </w:div>
                <w:div w:id="1635676977">
                  <w:marLeft w:val="0"/>
                  <w:marRight w:val="0"/>
                  <w:marTop w:val="0"/>
                  <w:marBottom w:val="0"/>
                  <w:divBdr>
                    <w:top w:val="none" w:sz="0" w:space="0" w:color="auto"/>
                    <w:left w:val="none" w:sz="0" w:space="0" w:color="auto"/>
                    <w:bottom w:val="none" w:sz="0" w:space="0" w:color="auto"/>
                    <w:right w:val="none" w:sz="0" w:space="0" w:color="auto"/>
                  </w:divBdr>
                  <w:divsChild>
                    <w:div w:id="2088917221">
                      <w:marLeft w:val="0"/>
                      <w:marRight w:val="0"/>
                      <w:marTop w:val="0"/>
                      <w:marBottom w:val="0"/>
                      <w:divBdr>
                        <w:top w:val="none" w:sz="0" w:space="0" w:color="auto"/>
                        <w:left w:val="none" w:sz="0" w:space="0" w:color="auto"/>
                        <w:bottom w:val="none" w:sz="0" w:space="0" w:color="auto"/>
                        <w:right w:val="none" w:sz="0" w:space="0" w:color="auto"/>
                      </w:divBdr>
                    </w:div>
                  </w:divsChild>
                </w:div>
                <w:div w:id="1641228501">
                  <w:marLeft w:val="0"/>
                  <w:marRight w:val="0"/>
                  <w:marTop w:val="0"/>
                  <w:marBottom w:val="0"/>
                  <w:divBdr>
                    <w:top w:val="none" w:sz="0" w:space="0" w:color="auto"/>
                    <w:left w:val="none" w:sz="0" w:space="0" w:color="auto"/>
                    <w:bottom w:val="none" w:sz="0" w:space="0" w:color="auto"/>
                    <w:right w:val="none" w:sz="0" w:space="0" w:color="auto"/>
                  </w:divBdr>
                  <w:divsChild>
                    <w:div w:id="1733697914">
                      <w:marLeft w:val="0"/>
                      <w:marRight w:val="0"/>
                      <w:marTop w:val="0"/>
                      <w:marBottom w:val="0"/>
                      <w:divBdr>
                        <w:top w:val="none" w:sz="0" w:space="0" w:color="auto"/>
                        <w:left w:val="none" w:sz="0" w:space="0" w:color="auto"/>
                        <w:bottom w:val="none" w:sz="0" w:space="0" w:color="auto"/>
                        <w:right w:val="none" w:sz="0" w:space="0" w:color="auto"/>
                      </w:divBdr>
                    </w:div>
                  </w:divsChild>
                </w:div>
                <w:div w:id="1644382383">
                  <w:marLeft w:val="0"/>
                  <w:marRight w:val="0"/>
                  <w:marTop w:val="0"/>
                  <w:marBottom w:val="0"/>
                  <w:divBdr>
                    <w:top w:val="none" w:sz="0" w:space="0" w:color="auto"/>
                    <w:left w:val="none" w:sz="0" w:space="0" w:color="auto"/>
                    <w:bottom w:val="none" w:sz="0" w:space="0" w:color="auto"/>
                    <w:right w:val="none" w:sz="0" w:space="0" w:color="auto"/>
                  </w:divBdr>
                  <w:divsChild>
                    <w:div w:id="706683145">
                      <w:marLeft w:val="0"/>
                      <w:marRight w:val="0"/>
                      <w:marTop w:val="0"/>
                      <w:marBottom w:val="0"/>
                      <w:divBdr>
                        <w:top w:val="none" w:sz="0" w:space="0" w:color="auto"/>
                        <w:left w:val="none" w:sz="0" w:space="0" w:color="auto"/>
                        <w:bottom w:val="none" w:sz="0" w:space="0" w:color="auto"/>
                        <w:right w:val="none" w:sz="0" w:space="0" w:color="auto"/>
                      </w:divBdr>
                    </w:div>
                  </w:divsChild>
                </w:div>
                <w:div w:id="1653212463">
                  <w:marLeft w:val="0"/>
                  <w:marRight w:val="0"/>
                  <w:marTop w:val="0"/>
                  <w:marBottom w:val="0"/>
                  <w:divBdr>
                    <w:top w:val="none" w:sz="0" w:space="0" w:color="auto"/>
                    <w:left w:val="none" w:sz="0" w:space="0" w:color="auto"/>
                    <w:bottom w:val="none" w:sz="0" w:space="0" w:color="auto"/>
                    <w:right w:val="none" w:sz="0" w:space="0" w:color="auto"/>
                  </w:divBdr>
                  <w:divsChild>
                    <w:div w:id="1740250740">
                      <w:marLeft w:val="0"/>
                      <w:marRight w:val="0"/>
                      <w:marTop w:val="0"/>
                      <w:marBottom w:val="0"/>
                      <w:divBdr>
                        <w:top w:val="none" w:sz="0" w:space="0" w:color="auto"/>
                        <w:left w:val="none" w:sz="0" w:space="0" w:color="auto"/>
                        <w:bottom w:val="none" w:sz="0" w:space="0" w:color="auto"/>
                        <w:right w:val="none" w:sz="0" w:space="0" w:color="auto"/>
                      </w:divBdr>
                    </w:div>
                  </w:divsChild>
                </w:div>
                <w:div w:id="1653754166">
                  <w:marLeft w:val="0"/>
                  <w:marRight w:val="0"/>
                  <w:marTop w:val="0"/>
                  <w:marBottom w:val="0"/>
                  <w:divBdr>
                    <w:top w:val="none" w:sz="0" w:space="0" w:color="auto"/>
                    <w:left w:val="none" w:sz="0" w:space="0" w:color="auto"/>
                    <w:bottom w:val="none" w:sz="0" w:space="0" w:color="auto"/>
                    <w:right w:val="none" w:sz="0" w:space="0" w:color="auto"/>
                  </w:divBdr>
                  <w:divsChild>
                    <w:div w:id="301623219">
                      <w:marLeft w:val="0"/>
                      <w:marRight w:val="0"/>
                      <w:marTop w:val="0"/>
                      <w:marBottom w:val="0"/>
                      <w:divBdr>
                        <w:top w:val="none" w:sz="0" w:space="0" w:color="auto"/>
                        <w:left w:val="none" w:sz="0" w:space="0" w:color="auto"/>
                        <w:bottom w:val="none" w:sz="0" w:space="0" w:color="auto"/>
                        <w:right w:val="none" w:sz="0" w:space="0" w:color="auto"/>
                      </w:divBdr>
                    </w:div>
                  </w:divsChild>
                </w:div>
                <w:div w:id="1665474360">
                  <w:marLeft w:val="0"/>
                  <w:marRight w:val="0"/>
                  <w:marTop w:val="0"/>
                  <w:marBottom w:val="0"/>
                  <w:divBdr>
                    <w:top w:val="none" w:sz="0" w:space="0" w:color="auto"/>
                    <w:left w:val="none" w:sz="0" w:space="0" w:color="auto"/>
                    <w:bottom w:val="none" w:sz="0" w:space="0" w:color="auto"/>
                    <w:right w:val="none" w:sz="0" w:space="0" w:color="auto"/>
                  </w:divBdr>
                  <w:divsChild>
                    <w:div w:id="1114054734">
                      <w:marLeft w:val="0"/>
                      <w:marRight w:val="0"/>
                      <w:marTop w:val="0"/>
                      <w:marBottom w:val="0"/>
                      <w:divBdr>
                        <w:top w:val="none" w:sz="0" w:space="0" w:color="auto"/>
                        <w:left w:val="none" w:sz="0" w:space="0" w:color="auto"/>
                        <w:bottom w:val="none" w:sz="0" w:space="0" w:color="auto"/>
                        <w:right w:val="none" w:sz="0" w:space="0" w:color="auto"/>
                      </w:divBdr>
                    </w:div>
                  </w:divsChild>
                </w:div>
                <w:div w:id="1714234332">
                  <w:marLeft w:val="0"/>
                  <w:marRight w:val="0"/>
                  <w:marTop w:val="0"/>
                  <w:marBottom w:val="0"/>
                  <w:divBdr>
                    <w:top w:val="none" w:sz="0" w:space="0" w:color="auto"/>
                    <w:left w:val="none" w:sz="0" w:space="0" w:color="auto"/>
                    <w:bottom w:val="none" w:sz="0" w:space="0" w:color="auto"/>
                    <w:right w:val="none" w:sz="0" w:space="0" w:color="auto"/>
                  </w:divBdr>
                  <w:divsChild>
                    <w:div w:id="792871686">
                      <w:marLeft w:val="0"/>
                      <w:marRight w:val="0"/>
                      <w:marTop w:val="0"/>
                      <w:marBottom w:val="0"/>
                      <w:divBdr>
                        <w:top w:val="none" w:sz="0" w:space="0" w:color="auto"/>
                        <w:left w:val="none" w:sz="0" w:space="0" w:color="auto"/>
                        <w:bottom w:val="none" w:sz="0" w:space="0" w:color="auto"/>
                        <w:right w:val="none" w:sz="0" w:space="0" w:color="auto"/>
                      </w:divBdr>
                    </w:div>
                  </w:divsChild>
                </w:div>
                <w:div w:id="1717587404">
                  <w:marLeft w:val="0"/>
                  <w:marRight w:val="0"/>
                  <w:marTop w:val="0"/>
                  <w:marBottom w:val="0"/>
                  <w:divBdr>
                    <w:top w:val="none" w:sz="0" w:space="0" w:color="auto"/>
                    <w:left w:val="none" w:sz="0" w:space="0" w:color="auto"/>
                    <w:bottom w:val="none" w:sz="0" w:space="0" w:color="auto"/>
                    <w:right w:val="none" w:sz="0" w:space="0" w:color="auto"/>
                  </w:divBdr>
                  <w:divsChild>
                    <w:div w:id="494033575">
                      <w:marLeft w:val="0"/>
                      <w:marRight w:val="0"/>
                      <w:marTop w:val="0"/>
                      <w:marBottom w:val="0"/>
                      <w:divBdr>
                        <w:top w:val="none" w:sz="0" w:space="0" w:color="auto"/>
                        <w:left w:val="none" w:sz="0" w:space="0" w:color="auto"/>
                        <w:bottom w:val="none" w:sz="0" w:space="0" w:color="auto"/>
                        <w:right w:val="none" w:sz="0" w:space="0" w:color="auto"/>
                      </w:divBdr>
                    </w:div>
                  </w:divsChild>
                </w:div>
                <w:div w:id="1740208572">
                  <w:marLeft w:val="0"/>
                  <w:marRight w:val="0"/>
                  <w:marTop w:val="0"/>
                  <w:marBottom w:val="0"/>
                  <w:divBdr>
                    <w:top w:val="none" w:sz="0" w:space="0" w:color="auto"/>
                    <w:left w:val="none" w:sz="0" w:space="0" w:color="auto"/>
                    <w:bottom w:val="none" w:sz="0" w:space="0" w:color="auto"/>
                    <w:right w:val="none" w:sz="0" w:space="0" w:color="auto"/>
                  </w:divBdr>
                  <w:divsChild>
                    <w:div w:id="654140369">
                      <w:marLeft w:val="0"/>
                      <w:marRight w:val="0"/>
                      <w:marTop w:val="0"/>
                      <w:marBottom w:val="0"/>
                      <w:divBdr>
                        <w:top w:val="none" w:sz="0" w:space="0" w:color="auto"/>
                        <w:left w:val="none" w:sz="0" w:space="0" w:color="auto"/>
                        <w:bottom w:val="none" w:sz="0" w:space="0" w:color="auto"/>
                        <w:right w:val="none" w:sz="0" w:space="0" w:color="auto"/>
                      </w:divBdr>
                    </w:div>
                  </w:divsChild>
                </w:div>
                <w:div w:id="1745952319">
                  <w:marLeft w:val="0"/>
                  <w:marRight w:val="0"/>
                  <w:marTop w:val="0"/>
                  <w:marBottom w:val="0"/>
                  <w:divBdr>
                    <w:top w:val="none" w:sz="0" w:space="0" w:color="auto"/>
                    <w:left w:val="none" w:sz="0" w:space="0" w:color="auto"/>
                    <w:bottom w:val="none" w:sz="0" w:space="0" w:color="auto"/>
                    <w:right w:val="none" w:sz="0" w:space="0" w:color="auto"/>
                  </w:divBdr>
                  <w:divsChild>
                    <w:div w:id="301692105">
                      <w:marLeft w:val="0"/>
                      <w:marRight w:val="0"/>
                      <w:marTop w:val="0"/>
                      <w:marBottom w:val="0"/>
                      <w:divBdr>
                        <w:top w:val="none" w:sz="0" w:space="0" w:color="auto"/>
                        <w:left w:val="none" w:sz="0" w:space="0" w:color="auto"/>
                        <w:bottom w:val="none" w:sz="0" w:space="0" w:color="auto"/>
                        <w:right w:val="none" w:sz="0" w:space="0" w:color="auto"/>
                      </w:divBdr>
                    </w:div>
                  </w:divsChild>
                </w:div>
                <w:div w:id="1765758296">
                  <w:marLeft w:val="0"/>
                  <w:marRight w:val="0"/>
                  <w:marTop w:val="0"/>
                  <w:marBottom w:val="0"/>
                  <w:divBdr>
                    <w:top w:val="none" w:sz="0" w:space="0" w:color="auto"/>
                    <w:left w:val="none" w:sz="0" w:space="0" w:color="auto"/>
                    <w:bottom w:val="none" w:sz="0" w:space="0" w:color="auto"/>
                    <w:right w:val="none" w:sz="0" w:space="0" w:color="auto"/>
                  </w:divBdr>
                  <w:divsChild>
                    <w:div w:id="258104129">
                      <w:marLeft w:val="0"/>
                      <w:marRight w:val="0"/>
                      <w:marTop w:val="0"/>
                      <w:marBottom w:val="0"/>
                      <w:divBdr>
                        <w:top w:val="none" w:sz="0" w:space="0" w:color="auto"/>
                        <w:left w:val="none" w:sz="0" w:space="0" w:color="auto"/>
                        <w:bottom w:val="none" w:sz="0" w:space="0" w:color="auto"/>
                        <w:right w:val="none" w:sz="0" w:space="0" w:color="auto"/>
                      </w:divBdr>
                    </w:div>
                  </w:divsChild>
                </w:div>
                <w:div w:id="1771201114">
                  <w:marLeft w:val="0"/>
                  <w:marRight w:val="0"/>
                  <w:marTop w:val="0"/>
                  <w:marBottom w:val="0"/>
                  <w:divBdr>
                    <w:top w:val="none" w:sz="0" w:space="0" w:color="auto"/>
                    <w:left w:val="none" w:sz="0" w:space="0" w:color="auto"/>
                    <w:bottom w:val="none" w:sz="0" w:space="0" w:color="auto"/>
                    <w:right w:val="none" w:sz="0" w:space="0" w:color="auto"/>
                  </w:divBdr>
                  <w:divsChild>
                    <w:div w:id="768694284">
                      <w:marLeft w:val="0"/>
                      <w:marRight w:val="0"/>
                      <w:marTop w:val="0"/>
                      <w:marBottom w:val="0"/>
                      <w:divBdr>
                        <w:top w:val="none" w:sz="0" w:space="0" w:color="auto"/>
                        <w:left w:val="none" w:sz="0" w:space="0" w:color="auto"/>
                        <w:bottom w:val="none" w:sz="0" w:space="0" w:color="auto"/>
                        <w:right w:val="none" w:sz="0" w:space="0" w:color="auto"/>
                      </w:divBdr>
                    </w:div>
                  </w:divsChild>
                </w:div>
                <w:div w:id="1791631489">
                  <w:marLeft w:val="0"/>
                  <w:marRight w:val="0"/>
                  <w:marTop w:val="0"/>
                  <w:marBottom w:val="0"/>
                  <w:divBdr>
                    <w:top w:val="none" w:sz="0" w:space="0" w:color="auto"/>
                    <w:left w:val="none" w:sz="0" w:space="0" w:color="auto"/>
                    <w:bottom w:val="none" w:sz="0" w:space="0" w:color="auto"/>
                    <w:right w:val="none" w:sz="0" w:space="0" w:color="auto"/>
                  </w:divBdr>
                  <w:divsChild>
                    <w:div w:id="1094472282">
                      <w:marLeft w:val="0"/>
                      <w:marRight w:val="0"/>
                      <w:marTop w:val="0"/>
                      <w:marBottom w:val="0"/>
                      <w:divBdr>
                        <w:top w:val="none" w:sz="0" w:space="0" w:color="auto"/>
                        <w:left w:val="none" w:sz="0" w:space="0" w:color="auto"/>
                        <w:bottom w:val="none" w:sz="0" w:space="0" w:color="auto"/>
                        <w:right w:val="none" w:sz="0" w:space="0" w:color="auto"/>
                      </w:divBdr>
                    </w:div>
                  </w:divsChild>
                </w:div>
                <w:div w:id="1810899150">
                  <w:marLeft w:val="0"/>
                  <w:marRight w:val="0"/>
                  <w:marTop w:val="0"/>
                  <w:marBottom w:val="0"/>
                  <w:divBdr>
                    <w:top w:val="none" w:sz="0" w:space="0" w:color="auto"/>
                    <w:left w:val="none" w:sz="0" w:space="0" w:color="auto"/>
                    <w:bottom w:val="none" w:sz="0" w:space="0" w:color="auto"/>
                    <w:right w:val="none" w:sz="0" w:space="0" w:color="auto"/>
                  </w:divBdr>
                  <w:divsChild>
                    <w:div w:id="1608275403">
                      <w:marLeft w:val="0"/>
                      <w:marRight w:val="0"/>
                      <w:marTop w:val="0"/>
                      <w:marBottom w:val="0"/>
                      <w:divBdr>
                        <w:top w:val="none" w:sz="0" w:space="0" w:color="auto"/>
                        <w:left w:val="none" w:sz="0" w:space="0" w:color="auto"/>
                        <w:bottom w:val="none" w:sz="0" w:space="0" w:color="auto"/>
                        <w:right w:val="none" w:sz="0" w:space="0" w:color="auto"/>
                      </w:divBdr>
                    </w:div>
                  </w:divsChild>
                </w:div>
                <w:div w:id="1821968543">
                  <w:marLeft w:val="0"/>
                  <w:marRight w:val="0"/>
                  <w:marTop w:val="0"/>
                  <w:marBottom w:val="0"/>
                  <w:divBdr>
                    <w:top w:val="none" w:sz="0" w:space="0" w:color="auto"/>
                    <w:left w:val="none" w:sz="0" w:space="0" w:color="auto"/>
                    <w:bottom w:val="none" w:sz="0" w:space="0" w:color="auto"/>
                    <w:right w:val="none" w:sz="0" w:space="0" w:color="auto"/>
                  </w:divBdr>
                  <w:divsChild>
                    <w:div w:id="1164471533">
                      <w:marLeft w:val="0"/>
                      <w:marRight w:val="0"/>
                      <w:marTop w:val="0"/>
                      <w:marBottom w:val="0"/>
                      <w:divBdr>
                        <w:top w:val="none" w:sz="0" w:space="0" w:color="auto"/>
                        <w:left w:val="none" w:sz="0" w:space="0" w:color="auto"/>
                        <w:bottom w:val="none" w:sz="0" w:space="0" w:color="auto"/>
                        <w:right w:val="none" w:sz="0" w:space="0" w:color="auto"/>
                      </w:divBdr>
                    </w:div>
                  </w:divsChild>
                </w:div>
                <w:div w:id="1834225417">
                  <w:marLeft w:val="0"/>
                  <w:marRight w:val="0"/>
                  <w:marTop w:val="0"/>
                  <w:marBottom w:val="0"/>
                  <w:divBdr>
                    <w:top w:val="none" w:sz="0" w:space="0" w:color="auto"/>
                    <w:left w:val="none" w:sz="0" w:space="0" w:color="auto"/>
                    <w:bottom w:val="none" w:sz="0" w:space="0" w:color="auto"/>
                    <w:right w:val="none" w:sz="0" w:space="0" w:color="auto"/>
                  </w:divBdr>
                  <w:divsChild>
                    <w:div w:id="886913474">
                      <w:marLeft w:val="0"/>
                      <w:marRight w:val="0"/>
                      <w:marTop w:val="0"/>
                      <w:marBottom w:val="0"/>
                      <w:divBdr>
                        <w:top w:val="none" w:sz="0" w:space="0" w:color="auto"/>
                        <w:left w:val="none" w:sz="0" w:space="0" w:color="auto"/>
                        <w:bottom w:val="none" w:sz="0" w:space="0" w:color="auto"/>
                        <w:right w:val="none" w:sz="0" w:space="0" w:color="auto"/>
                      </w:divBdr>
                    </w:div>
                  </w:divsChild>
                </w:div>
                <w:div w:id="1847354766">
                  <w:marLeft w:val="0"/>
                  <w:marRight w:val="0"/>
                  <w:marTop w:val="0"/>
                  <w:marBottom w:val="0"/>
                  <w:divBdr>
                    <w:top w:val="none" w:sz="0" w:space="0" w:color="auto"/>
                    <w:left w:val="none" w:sz="0" w:space="0" w:color="auto"/>
                    <w:bottom w:val="none" w:sz="0" w:space="0" w:color="auto"/>
                    <w:right w:val="none" w:sz="0" w:space="0" w:color="auto"/>
                  </w:divBdr>
                  <w:divsChild>
                    <w:div w:id="704865110">
                      <w:marLeft w:val="0"/>
                      <w:marRight w:val="0"/>
                      <w:marTop w:val="0"/>
                      <w:marBottom w:val="0"/>
                      <w:divBdr>
                        <w:top w:val="none" w:sz="0" w:space="0" w:color="auto"/>
                        <w:left w:val="none" w:sz="0" w:space="0" w:color="auto"/>
                        <w:bottom w:val="none" w:sz="0" w:space="0" w:color="auto"/>
                        <w:right w:val="none" w:sz="0" w:space="0" w:color="auto"/>
                      </w:divBdr>
                    </w:div>
                  </w:divsChild>
                </w:div>
                <w:div w:id="1851526838">
                  <w:marLeft w:val="0"/>
                  <w:marRight w:val="0"/>
                  <w:marTop w:val="0"/>
                  <w:marBottom w:val="0"/>
                  <w:divBdr>
                    <w:top w:val="none" w:sz="0" w:space="0" w:color="auto"/>
                    <w:left w:val="none" w:sz="0" w:space="0" w:color="auto"/>
                    <w:bottom w:val="none" w:sz="0" w:space="0" w:color="auto"/>
                    <w:right w:val="none" w:sz="0" w:space="0" w:color="auto"/>
                  </w:divBdr>
                  <w:divsChild>
                    <w:div w:id="1134828482">
                      <w:marLeft w:val="0"/>
                      <w:marRight w:val="0"/>
                      <w:marTop w:val="0"/>
                      <w:marBottom w:val="0"/>
                      <w:divBdr>
                        <w:top w:val="none" w:sz="0" w:space="0" w:color="auto"/>
                        <w:left w:val="none" w:sz="0" w:space="0" w:color="auto"/>
                        <w:bottom w:val="none" w:sz="0" w:space="0" w:color="auto"/>
                        <w:right w:val="none" w:sz="0" w:space="0" w:color="auto"/>
                      </w:divBdr>
                    </w:div>
                  </w:divsChild>
                </w:div>
                <w:div w:id="1863349814">
                  <w:marLeft w:val="0"/>
                  <w:marRight w:val="0"/>
                  <w:marTop w:val="0"/>
                  <w:marBottom w:val="0"/>
                  <w:divBdr>
                    <w:top w:val="none" w:sz="0" w:space="0" w:color="auto"/>
                    <w:left w:val="none" w:sz="0" w:space="0" w:color="auto"/>
                    <w:bottom w:val="none" w:sz="0" w:space="0" w:color="auto"/>
                    <w:right w:val="none" w:sz="0" w:space="0" w:color="auto"/>
                  </w:divBdr>
                  <w:divsChild>
                    <w:div w:id="1796411556">
                      <w:marLeft w:val="0"/>
                      <w:marRight w:val="0"/>
                      <w:marTop w:val="0"/>
                      <w:marBottom w:val="0"/>
                      <w:divBdr>
                        <w:top w:val="none" w:sz="0" w:space="0" w:color="auto"/>
                        <w:left w:val="none" w:sz="0" w:space="0" w:color="auto"/>
                        <w:bottom w:val="none" w:sz="0" w:space="0" w:color="auto"/>
                        <w:right w:val="none" w:sz="0" w:space="0" w:color="auto"/>
                      </w:divBdr>
                    </w:div>
                  </w:divsChild>
                </w:div>
                <w:div w:id="1909417412">
                  <w:marLeft w:val="0"/>
                  <w:marRight w:val="0"/>
                  <w:marTop w:val="0"/>
                  <w:marBottom w:val="0"/>
                  <w:divBdr>
                    <w:top w:val="none" w:sz="0" w:space="0" w:color="auto"/>
                    <w:left w:val="none" w:sz="0" w:space="0" w:color="auto"/>
                    <w:bottom w:val="none" w:sz="0" w:space="0" w:color="auto"/>
                    <w:right w:val="none" w:sz="0" w:space="0" w:color="auto"/>
                  </w:divBdr>
                  <w:divsChild>
                    <w:div w:id="949627626">
                      <w:marLeft w:val="0"/>
                      <w:marRight w:val="0"/>
                      <w:marTop w:val="0"/>
                      <w:marBottom w:val="0"/>
                      <w:divBdr>
                        <w:top w:val="none" w:sz="0" w:space="0" w:color="auto"/>
                        <w:left w:val="none" w:sz="0" w:space="0" w:color="auto"/>
                        <w:bottom w:val="none" w:sz="0" w:space="0" w:color="auto"/>
                        <w:right w:val="none" w:sz="0" w:space="0" w:color="auto"/>
                      </w:divBdr>
                    </w:div>
                  </w:divsChild>
                </w:div>
                <w:div w:id="1919510438">
                  <w:marLeft w:val="0"/>
                  <w:marRight w:val="0"/>
                  <w:marTop w:val="0"/>
                  <w:marBottom w:val="0"/>
                  <w:divBdr>
                    <w:top w:val="none" w:sz="0" w:space="0" w:color="auto"/>
                    <w:left w:val="none" w:sz="0" w:space="0" w:color="auto"/>
                    <w:bottom w:val="none" w:sz="0" w:space="0" w:color="auto"/>
                    <w:right w:val="none" w:sz="0" w:space="0" w:color="auto"/>
                  </w:divBdr>
                  <w:divsChild>
                    <w:div w:id="291060019">
                      <w:marLeft w:val="0"/>
                      <w:marRight w:val="0"/>
                      <w:marTop w:val="0"/>
                      <w:marBottom w:val="0"/>
                      <w:divBdr>
                        <w:top w:val="none" w:sz="0" w:space="0" w:color="auto"/>
                        <w:left w:val="none" w:sz="0" w:space="0" w:color="auto"/>
                        <w:bottom w:val="none" w:sz="0" w:space="0" w:color="auto"/>
                        <w:right w:val="none" w:sz="0" w:space="0" w:color="auto"/>
                      </w:divBdr>
                    </w:div>
                  </w:divsChild>
                </w:div>
                <w:div w:id="1920358339">
                  <w:marLeft w:val="0"/>
                  <w:marRight w:val="0"/>
                  <w:marTop w:val="0"/>
                  <w:marBottom w:val="0"/>
                  <w:divBdr>
                    <w:top w:val="none" w:sz="0" w:space="0" w:color="auto"/>
                    <w:left w:val="none" w:sz="0" w:space="0" w:color="auto"/>
                    <w:bottom w:val="none" w:sz="0" w:space="0" w:color="auto"/>
                    <w:right w:val="none" w:sz="0" w:space="0" w:color="auto"/>
                  </w:divBdr>
                  <w:divsChild>
                    <w:div w:id="2007434847">
                      <w:marLeft w:val="0"/>
                      <w:marRight w:val="0"/>
                      <w:marTop w:val="0"/>
                      <w:marBottom w:val="0"/>
                      <w:divBdr>
                        <w:top w:val="none" w:sz="0" w:space="0" w:color="auto"/>
                        <w:left w:val="none" w:sz="0" w:space="0" w:color="auto"/>
                        <w:bottom w:val="none" w:sz="0" w:space="0" w:color="auto"/>
                        <w:right w:val="none" w:sz="0" w:space="0" w:color="auto"/>
                      </w:divBdr>
                    </w:div>
                  </w:divsChild>
                </w:div>
                <w:div w:id="1932618726">
                  <w:marLeft w:val="0"/>
                  <w:marRight w:val="0"/>
                  <w:marTop w:val="0"/>
                  <w:marBottom w:val="0"/>
                  <w:divBdr>
                    <w:top w:val="none" w:sz="0" w:space="0" w:color="auto"/>
                    <w:left w:val="none" w:sz="0" w:space="0" w:color="auto"/>
                    <w:bottom w:val="none" w:sz="0" w:space="0" w:color="auto"/>
                    <w:right w:val="none" w:sz="0" w:space="0" w:color="auto"/>
                  </w:divBdr>
                  <w:divsChild>
                    <w:div w:id="527564850">
                      <w:marLeft w:val="0"/>
                      <w:marRight w:val="0"/>
                      <w:marTop w:val="0"/>
                      <w:marBottom w:val="0"/>
                      <w:divBdr>
                        <w:top w:val="none" w:sz="0" w:space="0" w:color="auto"/>
                        <w:left w:val="none" w:sz="0" w:space="0" w:color="auto"/>
                        <w:bottom w:val="none" w:sz="0" w:space="0" w:color="auto"/>
                        <w:right w:val="none" w:sz="0" w:space="0" w:color="auto"/>
                      </w:divBdr>
                    </w:div>
                  </w:divsChild>
                </w:div>
                <w:div w:id="1939827983">
                  <w:marLeft w:val="0"/>
                  <w:marRight w:val="0"/>
                  <w:marTop w:val="0"/>
                  <w:marBottom w:val="0"/>
                  <w:divBdr>
                    <w:top w:val="none" w:sz="0" w:space="0" w:color="auto"/>
                    <w:left w:val="none" w:sz="0" w:space="0" w:color="auto"/>
                    <w:bottom w:val="none" w:sz="0" w:space="0" w:color="auto"/>
                    <w:right w:val="none" w:sz="0" w:space="0" w:color="auto"/>
                  </w:divBdr>
                  <w:divsChild>
                    <w:div w:id="138495608">
                      <w:marLeft w:val="0"/>
                      <w:marRight w:val="0"/>
                      <w:marTop w:val="0"/>
                      <w:marBottom w:val="0"/>
                      <w:divBdr>
                        <w:top w:val="none" w:sz="0" w:space="0" w:color="auto"/>
                        <w:left w:val="none" w:sz="0" w:space="0" w:color="auto"/>
                        <w:bottom w:val="none" w:sz="0" w:space="0" w:color="auto"/>
                        <w:right w:val="none" w:sz="0" w:space="0" w:color="auto"/>
                      </w:divBdr>
                    </w:div>
                  </w:divsChild>
                </w:div>
                <w:div w:id="1944874519">
                  <w:marLeft w:val="0"/>
                  <w:marRight w:val="0"/>
                  <w:marTop w:val="0"/>
                  <w:marBottom w:val="0"/>
                  <w:divBdr>
                    <w:top w:val="none" w:sz="0" w:space="0" w:color="auto"/>
                    <w:left w:val="none" w:sz="0" w:space="0" w:color="auto"/>
                    <w:bottom w:val="none" w:sz="0" w:space="0" w:color="auto"/>
                    <w:right w:val="none" w:sz="0" w:space="0" w:color="auto"/>
                  </w:divBdr>
                  <w:divsChild>
                    <w:div w:id="977690100">
                      <w:marLeft w:val="0"/>
                      <w:marRight w:val="0"/>
                      <w:marTop w:val="0"/>
                      <w:marBottom w:val="0"/>
                      <w:divBdr>
                        <w:top w:val="none" w:sz="0" w:space="0" w:color="auto"/>
                        <w:left w:val="none" w:sz="0" w:space="0" w:color="auto"/>
                        <w:bottom w:val="none" w:sz="0" w:space="0" w:color="auto"/>
                        <w:right w:val="none" w:sz="0" w:space="0" w:color="auto"/>
                      </w:divBdr>
                    </w:div>
                  </w:divsChild>
                </w:div>
                <w:div w:id="1959069338">
                  <w:marLeft w:val="0"/>
                  <w:marRight w:val="0"/>
                  <w:marTop w:val="0"/>
                  <w:marBottom w:val="0"/>
                  <w:divBdr>
                    <w:top w:val="none" w:sz="0" w:space="0" w:color="auto"/>
                    <w:left w:val="none" w:sz="0" w:space="0" w:color="auto"/>
                    <w:bottom w:val="none" w:sz="0" w:space="0" w:color="auto"/>
                    <w:right w:val="none" w:sz="0" w:space="0" w:color="auto"/>
                  </w:divBdr>
                  <w:divsChild>
                    <w:div w:id="521627254">
                      <w:marLeft w:val="0"/>
                      <w:marRight w:val="0"/>
                      <w:marTop w:val="0"/>
                      <w:marBottom w:val="0"/>
                      <w:divBdr>
                        <w:top w:val="none" w:sz="0" w:space="0" w:color="auto"/>
                        <w:left w:val="none" w:sz="0" w:space="0" w:color="auto"/>
                        <w:bottom w:val="none" w:sz="0" w:space="0" w:color="auto"/>
                        <w:right w:val="none" w:sz="0" w:space="0" w:color="auto"/>
                      </w:divBdr>
                    </w:div>
                  </w:divsChild>
                </w:div>
                <w:div w:id="1986356419">
                  <w:marLeft w:val="0"/>
                  <w:marRight w:val="0"/>
                  <w:marTop w:val="0"/>
                  <w:marBottom w:val="0"/>
                  <w:divBdr>
                    <w:top w:val="none" w:sz="0" w:space="0" w:color="auto"/>
                    <w:left w:val="none" w:sz="0" w:space="0" w:color="auto"/>
                    <w:bottom w:val="none" w:sz="0" w:space="0" w:color="auto"/>
                    <w:right w:val="none" w:sz="0" w:space="0" w:color="auto"/>
                  </w:divBdr>
                  <w:divsChild>
                    <w:div w:id="137846350">
                      <w:marLeft w:val="0"/>
                      <w:marRight w:val="0"/>
                      <w:marTop w:val="0"/>
                      <w:marBottom w:val="0"/>
                      <w:divBdr>
                        <w:top w:val="none" w:sz="0" w:space="0" w:color="auto"/>
                        <w:left w:val="none" w:sz="0" w:space="0" w:color="auto"/>
                        <w:bottom w:val="none" w:sz="0" w:space="0" w:color="auto"/>
                        <w:right w:val="none" w:sz="0" w:space="0" w:color="auto"/>
                      </w:divBdr>
                    </w:div>
                  </w:divsChild>
                </w:div>
                <w:div w:id="1997605019">
                  <w:marLeft w:val="0"/>
                  <w:marRight w:val="0"/>
                  <w:marTop w:val="0"/>
                  <w:marBottom w:val="0"/>
                  <w:divBdr>
                    <w:top w:val="none" w:sz="0" w:space="0" w:color="auto"/>
                    <w:left w:val="none" w:sz="0" w:space="0" w:color="auto"/>
                    <w:bottom w:val="none" w:sz="0" w:space="0" w:color="auto"/>
                    <w:right w:val="none" w:sz="0" w:space="0" w:color="auto"/>
                  </w:divBdr>
                  <w:divsChild>
                    <w:div w:id="53429319">
                      <w:marLeft w:val="0"/>
                      <w:marRight w:val="0"/>
                      <w:marTop w:val="0"/>
                      <w:marBottom w:val="0"/>
                      <w:divBdr>
                        <w:top w:val="none" w:sz="0" w:space="0" w:color="auto"/>
                        <w:left w:val="none" w:sz="0" w:space="0" w:color="auto"/>
                        <w:bottom w:val="none" w:sz="0" w:space="0" w:color="auto"/>
                        <w:right w:val="none" w:sz="0" w:space="0" w:color="auto"/>
                      </w:divBdr>
                    </w:div>
                  </w:divsChild>
                </w:div>
                <w:div w:id="2003461522">
                  <w:marLeft w:val="0"/>
                  <w:marRight w:val="0"/>
                  <w:marTop w:val="0"/>
                  <w:marBottom w:val="0"/>
                  <w:divBdr>
                    <w:top w:val="none" w:sz="0" w:space="0" w:color="auto"/>
                    <w:left w:val="none" w:sz="0" w:space="0" w:color="auto"/>
                    <w:bottom w:val="none" w:sz="0" w:space="0" w:color="auto"/>
                    <w:right w:val="none" w:sz="0" w:space="0" w:color="auto"/>
                  </w:divBdr>
                  <w:divsChild>
                    <w:div w:id="1282691901">
                      <w:marLeft w:val="0"/>
                      <w:marRight w:val="0"/>
                      <w:marTop w:val="0"/>
                      <w:marBottom w:val="0"/>
                      <w:divBdr>
                        <w:top w:val="none" w:sz="0" w:space="0" w:color="auto"/>
                        <w:left w:val="none" w:sz="0" w:space="0" w:color="auto"/>
                        <w:bottom w:val="none" w:sz="0" w:space="0" w:color="auto"/>
                        <w:right w:val="none" w:sz="0" w:space="0" w:color="auto"/>
                      </w:divBdr>
                    </w:div>
                  </w:divsChild>
                </w:div>
                <w:div w:id="2010058244">
                  <w:marLeft w:val="0"/>
                  <w:marRight w:val="0"/>
                  <w:marTop w:val="0"/>
                  <w:marBottom w:val="0"/>
                  <w:divBdr>
                    <w:top w:val="none" w:sz="0" w:space="0" w:color="auto"/>
                    <w:left w:val="none" w:sz="0" w:space="0" w:color="auto"/>
                    <w:bottom w:val="none" w:sz="0" w:space="0" w:color="auto"/>
                    <w:right w:val="none" w:sz="0" w:space="0" w:color="auto"/>
                  </w:divBdr>
                  <w:divsChild>
                    <w:div w:id="1187061872">
                      <w:marLeft w:val="0"/>
                      <w:marRight w:val="0"/>
                      <w:marTop w:val="0"/>
                      <w:marBottom w:val="0"/>
                      <w:divBdr>
                        <w:top w:val="none" w:sz="0" w:space="0" w:color="auto"/>
                        <w:left w:val="none" w:sz="0" w:space="0" w:color="auto"/>
                        <w:bottom w:val="none" w:sz="0" w:space="0" w:color="auto"/>
                        <w:right w:val="none" w:sz="0" w:space="0" w:color="auto"/>
                      </w:divBdr>
                    </w:div>
                  </w:divsChild>
                </w:div>
                <w:div w:id="2010716324">
                  <w:marLeft w:val="0"/>
                  <w:marRight w:val="0"/>
                  <w:marTop w:val="0"/>
                  <w:marBottom w:val="0"/>
                  <w:divBdr>
                    <w:top w:val="none" w:sz="0" w:space="0" w:color="auto"/>
                    <w:left w:val="none" w:sz="0" w:space="0" w:color="auto"/>
                    <w:bottom w:val="none" w:sz="0" w:space="0" w:color="auto"/>
                    <w:right w:val="none" w:sz="0" w:space="0" w:color="auto"/>
                  </w:divBdr>
                  <w:divsChild>
                    <w:div w:id="887034778">
                      <w:marLeft w:val="0"/>
                      <w:marRight w:val="0"/>
                      <w:marTop w:val="0"/>
                      <w:marBottom w:val="0"/>
                      <w:divBdr>
                        <w:top w:val="none" w:sz="0" w:space="0" w:color="auto"/>
                        <w:left w:val="none" w:sz="0" w:space="0" w:color="auto"/>
                        <w:bottom w:val="none" w:sz="0" w:space="0" w:color="auto"/>
                        <w:right w:val="none" w:sz="0" w:space="0" w:color="auto"/>
                      </w:divBdr>
                    </w:div>
                  </w:divsChild>
                </w:div>
                <w:div w:id="2013021600">
                  <w:marLeft w:val="0"/>
                  <w:marRight w:val="0"/>
                  <w:marTop w:val="0"/>
                  <w:marBottom w:val="0"/>
                  <w:divBdr>
                    <w:top w:val="none" w:sz="0" w:space="0" w:color="auto"/>
                    <w:left w:val="none" w:sz="0" w:space="0" w:color="auto"/>
                    <w:bottom w:val="none" w:sz="0" w:space="0" w:color="auto"/>
                    <w:right w:val="none" w:sz="0" w:space="0" w:color="auto"/>
                  </w:divBdr>
                  <w:divsChild>
                    <w:div w:id="1198857845">
                      <w:marLeft w:val="0"/>
                      <w:marRight w:val="0"/>
                      <w:marTop w:val="0"/>
                      <w:marBottom w:val="0"/>
                      <w:divBdr>
                        <w:top w:val="none" w:sz="0" w:space="0" w:color="auto"/>
                        <w:left w:val="none" w:sz="0" w:space="0" w:color="auto"/>
                        <w:bottom w:val="none" w:sz="0" w:space="0" w:color="auto"/>
                        <w:right w:val="none" w:sz="0" w:space="0" w:color="auto"/>
                      </w:divBdr>
                    </w:div>
                  </w:divsChild>
                </w:div>
                <w:div w:id="2014799804">
                  <w:marLeft w:val="0"/>
                  <w:marRight w:val="0"/>
                  <w:marTop w:val="0"/>
                  <w:marBottom w:val="0"/>
                  <w:divBdr>
                    <w:top w:val="none" w:sz="0" w:space="0" w:color="auto"/>
                    <w:left w:val="none" w:sz="0" w:space="0" w:color="auto"/>
                    <w:bottom w:val="none" w:sz="0" w:space="0" w:color="auto"/>
                    <w:right w:val="none" w:sz="0" w:space="0" w:color="auto"/>
                  </w:divBdr>
                  <w:divsChild>
                    <w:div w:id="879898934">
                      <w:marLeft w:val="0"/>
                      <w:marRight w:val="0"/>
                      <w:marTop w:val="0"/>
                      <w:marBottom w:val="0"/>
                      <w:divBdr>
                        <w:top w:val="none" w:sz="0" w:space="0" w:color="auto"/>
                        <w:left w:val="none" w:sz="0" w:space="0" w:color="auto"/>
                        <w:bottom w:val="none" w:sz="0" w:space="0" w:color="auto"/>
                        <w:right w:val="none" w:sz="0" w:space="0" w:color="auto"/>
                      </w:divBdr>
                    </w:div>
                  </w:divsChild>
                </w:div>
                <w:div w:id="2027634176">
                  <w:marLeft w:val="0"/>
                  <w:marRight w:val="0"/>
                  <w:marTop w:val="0"/>
                  <w:marBottom w:val="0"/>
                  <w:divBdr>
                    <w:top w:val="none" w:sz="0" w:space="0" w:color="auto"/>
                    <w:left w:val="none" w:sz="0" w:space="0" w:color="auto"/>
                    <w:bottom w:val="none" w:sz="0" w:space="0" w:color="auto"/>
                    <w:right w:val="none" w:sz="0" w:space="0" w:color="auto"/>
                  </w:divBdr>
                  <w:divsChild>
                    <w:div w:id="399669236">
                      <w:marLeft w:val="0"/>
                      <w:marRight w:val="0"/>
                      <w:marTop w:val="0"/>
                      <w:marBottom w:val="0"/>
                      <w:divBdr>
                        <w:top w:val="none" w:sz="0" w:space="0" w:color="auto"/>
                        <w:left w:val="none" w:sz="0" w:space="0" w:color="auto"/>
                        <w:bottom w:val="none" w:sz="0" w:space="0" w:color="auto"/>
                        <w:right w:val="none" w:sz="0" w:space="0" w:color="auto"/>
                      </w:divBdr>
                    </w:div>
                  </w:divsChild>
                </w:div>
                <w:div w:id="2032221627">
                  <w:marLeft w:val="0"/>
                  <w:marRight w:val="0"/>
                  <w:marTop w:val="0"/>
                  <w:marBottom w:val="0"/>
                  <w:divBdr>
                    <w:top w:val="none" w:sz="0" w:space="0" w:color="auto"/>
                    <w:left w:val="none" w:sz="0" w:space="0" w:color="auto"/>
                    <w:bottom w:val="none" w:sz="0" w:space="0" w:color="auto"/>
                    <w:right w:val="none" w:sz="0" w:space="0" w:color="auto"/>
                  </w:divBdr>
                  <w:divsChild>
                    <w:div w:id="872814530">
                      <w:marLeft w:val="0"/>
                      <w:marRight w:val="0"/>
                      <w:marTop w:val="0"/>
                      <w:marBottom w:val="0"/>
                      <w:divBdr>
                        <w:top w:val="none" w:sz="0" w:space="0" w:color="auto"/>
                        <w:left w:val="none" w:sz="0" w:space="0" w:color="auto"/>
                        <w:bottom w:val="none" w:sz="0" w:space="0" w:color="auto"/>
                        <w:right w:val="none" w:sz="0" w:space="0" w:color="auto"/>
                      </w:divBdr>
                    </w:div>
                  </w:divsChild>
                </w:div>
                <w:div w:id="2037651681">
                  <w:marLeft w:val="0"/>
                  <w:marRight w:val="0"/>
                  <w:marTop w:val="0"/>
                  <w:marBottom w:val="0"/>
                  <w:divBdr>
                    <w:top w:val="none" w:sz="0" w:space="0" w:color="auto"/>
                    <w:left w:val="none" w:sz="0" w:space="0" w:color="auto"/>
                    <w:bottom w:val="none" w:sz="0" w:space="0" w:color="auto"/>
                    <w:right w:val="none" w:sz="0" w:space="0" w:color="auto"/>
                  </w:divBdr>
                  <w:divsChild>
                    <w:div w:id="913901435">
                      <w:marLeft w:val="0"/>
                      <w:marRight w:val="0"/>
                      <w:marTop w:val="0"/>
                      <w:marBottom w:val="0"/>
                      <w:divBdr>
                        <w:top w:val="none" w:sz="0" w:space="0" w:color="auto"/>
                        <w:left w:val="none" w:sz="0" w:space="0" w:color="auto"/>
                        <w:bottom w:val="none" w:sz="0" w:space="0" w:color="auto"/>
                        <w:right w:val="none" w:sz="0" w:space="0" w:color="auto"/>
                      </w:divBdr>
                    </w:div>
                  </w:divsChild>
                </w:div>
                <w:div w:id="2044675469">
                  <w:marLeft w:val="0"/>
                  <w:marRight w:val="0"/>
                  <w:marTop w:val="0"/>
                  <w:marBottom w:val="0"/>
                  <w:divBdr>
                    <w:top w:val="none" w:sz="0" w:space="0" w:color="auto"/>
                    <w:left w:val="none" w:sz="0" w:space="0" w:color="auto"/>
                    <w:bottom w:val="none" w:sz="0" w:space="0" w:color="auto"/>
                    <w:right w:val="none" w:sz="0" w:space="0" w:color="auto"/>
                  </w:divBdr>
                  <w:divsChild>
                    <w:div w:id="331108467">
                      <w:marLeft w:val="0"/>
                      <w:marRight w:val="0"/>
                      <w:marTop w:val="0"/>
                      <w:marBottom w:val="0"/>
                      <w:divBdr>
                        <w:top w:val="none" w:sz="0" w:space="0" w:color="auto"/>
                        <w:left w:val="none" w:sz="0" w:space="0" w:color="auto"/>
                        <w:bottom w:val="none" w:sz="0" w:space="0" w:color="auto"/>
                        <w:right w:val="none" w:sz="0" w:space="0" w:color="auto"/>
                      </w:divBdr>
                    </w:div>
                  </w:divsChild>
                </w:div>
                <w:div w:id="2045591371">
                  <w:marLeft w:val="0"/>
                  <w:marRight w:val="0"/>
                  <w:marTop w:val="0"/>
                  <w:marBottom w:val="0"/>
                  <w:divBdr>
                    <w:top w:val="none" w:sz="0" w:space="0" w:color="auto"/>
                    <w:left w:val="none" w:sz="0" w:space="0" w:color="auto"/>
                    <w:bottom w:val="none" w:sz="0" w:space="0" w:color="auto"/>
                    <w:right w:val="none" w:sz="0" w:space="0" w:color="auto"/>
                  </w:divBdr>
                  <w:divsChild>
                    <w:div w:id="1511799148">
                      <w:marLeft w:val="0"/>
                      <w:marRight w:val="0"/>
                      <w:marTop w:val="0"/>
                      <w:marBottom w:val="0"/>
                      <w:divBdr>
                        <w:top w:val="none" w:sz="0" w:space="0" w:color="auto"/>
                        <w:left w:val="none" w:sz="0" w:space="0" w:color="auto"/>
                        <w:bottom w:val="none" w:sz="0" w:space="0" w:color="auto"/>
                        <w:right w:val="none" w:sz="0" w:space="0" w:color="auto"/>
                      </w:divBdr>
                    </w:div>
                  </w:divsChild>
                </w:div>
                <w:div w:id="2058889270">
                  <w:marLeft w:val="0"/>
                  <w:marRight w:val="0"/>
                  <w:marTop w:val="0"/>
                  <w:marBottom w:val="0"/>
                  <w:divBdr>
                    <w:top w:val="none" w:sz="0" w:space="0" w:color="auto"/>
                    <w:left w:val="none" w:sz="0" w:space="0" w:color="auto"/>
                    <w:bottom w:val="none" w:sz="0" w:space="0" w:color="auto"/>
                    <w:right w:val="none" w:sz="0" w:space="0" w:color="auto"/>
                  </w:divBdr>
                  <w:divsChild>
                    <w:div w:id="6175291">
                      <w:marLeft w:val="0"/>
                      <w:marRight w:val="0"/>
                      <w:marTop w:val="0"/>
                      <w:marBottom w:val="0"/>
                      <w:divBdr>
                        <w:top w:val="none" w:sz="0" w:space="0" w:color="auto"/>
                        <w:left w:val="none" w:sz="0" w:space="0" w:color="auto"/>
                        <w:bottom w:val="none" w:sz="0" w:space="0" w:color="auto"/>
                        <w:right w:val="none" w:sz="0" w:space="0" w:color="auto"/>
                      </w:divBdr>
                    </w:div>
                  </w:divsChild>
                </w:div>
                <w:div w:id="2070300211">
                  <w:marLeft w:val="0"/>
                  <w:marRight w:val="0"/>
                  <w:marTop w:val="0"/>
                  <w:marBottom w:val="0"/>
                  <w:divBdr>
                    <w:top w:val="none" w:sz="0" w:space="0" w:color="auto"/>
                    <w:left w:val="none" w:sz="0" w:space="0" w:color="auto"/>
                    <w:bottom w:val="none" w:sz="0" w:space="0" w:color="auto"/>
                    <w:right w:val="none" w:sz="0" w:space="0" w:color="auto"/>
                  </w:divBdr>
                  <w:divsChild>
                    <w:div w:id="145629273">
                      <w:marLeft w:val="0"/>
                      <w:marRight w:val="0"/>
                      <w:marTop w:val="0"/>
                      <w:marBottom w:val="0"/>
                      <w:divBdr>
                        <w:top w:val="none" w:sz="0" w:space="0" w:color="auto"/>
                        <w:left w:val="none" w:sz="0" w:space="0" w:color="auto"/>
                        <w:bottom w:val="none" w:sz="0" w:space="0" w:color="auto"/>
                        <w:right w:val="none" w:sz="0" w:space="0" w:color="auto"/>
                      </w:divBdr>
                    </w:div>
                  </w:divsChild>
                </w:div>
                <w:div w:id="2085373848">
                  <w:marLeft w:val="0"/>
                  <w:marRight w:val="0"/>
                  <w:marTop w:val="0"/>
                  <w:marBottom w:val="0"/>
                  <w:divBdr>
                    <w:top w:val="none" w:sz="0" w:space="0" w:color="auto"/>
                    <w:left w:val="none" w:sz="0" w:space="0" w:color="auto"/>
                    <w:bottom w:val="none" w:sz="0" w:space="0" w:color="auto"/>
                    <w:right w:val="none" w:sz="0" w:space="0" w:color="auto"/>
                  </w:divBdr>
                  <w:divsChild>
                    <w:div w:id="781924469">
                      <w:marLeft w:val="0"/>
                      <w:marRight w:val="0"/>
                      <w:marTop w:val="0"/>
                      <w:marBottom w:val="0"/>
                      <w:divBdr>
                        <w:top w:val="none" w:sz="0" w:space="0" w:color="auto"/>
                        <w:left w:val="none" w:sz="0" w:space="0" w:color="auto"/>
                        <w:bottom w:val="none" w:sz="0" w:space="0" w:color="auto"/>
                        <w:right w:val="none" w:sz="0" w:space="0" w:color="auto"/>
                      </w:divBdr>
                    </w:div>
                  </w:divsChild>
                </w:div>
                <w:div w:id="2118527599">
                  <w:marLeft w:val="0"/>
                  <w:marRight w:val="0"/>
                  <w:marTop w:val="0"/>
                  <w:marBottom w:val="0"/>
                  <w:divBdr>
                    <w:top w:val="none" w:sz="0" w:space="0" w:color="auto"/>
                    <w:left w:val="none" w:sz="0" w:space="0" w:color="auto"/>
                    <w:bottom w:val="none" w:sz="0" w:space="0" w:color="auto"/>
                    <w:right w:val="none" w:sz="0" w:space="0" w:color="auto"/>
                  </w:divBdr>
                  <w:divsChild>
                    <w:div w:id="651643702">
                      <w:marLeft w:val="0"/>
                      <w:marRight w:val="0"/>
                      <w:marTop w:val="0"/>
                      <w:marBottom w:val="0"/>
                      <w:divBdr>
                        <w:top w:val="none" w:sz="0" w:space="0" w:color="auto"/>
                        <w:left w:val="none" w:sz="0" w:space="0" w:color="auto"/>
                        <w:bottom w:val="none" w:sz="0" w:space="0" w:color="auto"/>
                        <w:right w:val="none" w:sz="0" w:space="0" w:color="auto"/>
                      </w:divBdr>
                    </w:div>
                  </w:divsChild>
                </w:div>
                <w:div w:id="2122918701">
                  <w:marLeft w:val="0"/>
                  <w:marRight w:val="0"/>
                  <w:marTop w:val="0"/>
                  <w:marBottom w:val="0"/>
                  <w:divBdr>
                    <w:top w:val="none" w:sz="0" w:space="0" w:color="auto"/>
                    <w:left w:val="none" w:sz="0" w:space="0" w:color="auto"/>
                    <w:bottom w:val="none" w:sz="0" w:space="0" w:color="auto"/>
                    <w:right w:val="none" w:sz="0" w:space="0" w:color="auto"/>
                  </w:divBdr>
                  <w:divsChild>
                    <w:div w:id="1181434451">
                      <w:marLeft w:val="0"/>
                      <w:marRight w:val="0"/>
                      <w:marTop w:val="0"/>
                      <w:marBottom w:val="0"/>
                      <w:divBdr>
                        <w:top w:val="none" w:sz="0" w:space="0" w:color="auto"/>
                        <w:left w:val="none" w:sz="0" w:space="0" w:color="auto"/>
                        <w:bottom w:val="none" w:sz="0" w:space="0" w:color="auto"/>
                        <w:right w:val="none" w:sz="0" w:space="0" w:color="auto"/>
                      </w:divBdr>
                    </w:div>
                  </w:divsChild>
                </w:div>
                <w:div w:id="2130929513">
                  <w:marLeft w:val="0"/>
                  <w:marRight w:val="0"/>
                  <w:marTop w:val="0"/>
                  <w:marBottom w:val="0"/>
                  <w:divBdr>
                    <w:top w:val="none" w:sz="0" w:space="0" w:color="auto"/>
                    <w:left w:val="none" w:sz="0" w:space="0" w:color="auto"/>
                    <w:bottom w:val="none" w:sz="0" w:space="0" w:color="auto"/>
                    <w:right w:val="none" w:sz="0" w:space="0" w:color="auto"/>
                  </w:divBdr>
                  <w:divsChild>
                    <w:div w:id="379206353">
                      <w:marLeft w:val="0"/>
                      <w:marRight w:val="0"/>
                      <w:marTop w:val="0"/>
                      <w:marBottom w:val="0"/>
                      <w:divBdr>
                        <w:top w:val="none" w:sz="0" w:space="0" w:color="auto"/>
                        <w:left w:val="none" w:sz="0" w:space="0" w:color="auto"/>
                        <w:bottom w:val="none" w:sz="0" w:space="0" w:color="auto"/>
                        <w:right w:val="none" w:sz="0" w:space="0" w:color="auto"/>
                      </w:divBdr>
                    </w:div>
                  </w:divsChild>
                </w:div>
                <w:div w:id="2139184389">
                  <w:marLeft w:val="0"/>
                  <w:marRight w:val="0"/>
                  <w:marTop w:val="0"/>
                  <w:marBottom w:val="0"/>
                  <w:divBdr>
                    <w:top w:val="none" w:sz="0" w:space="0" w:color="auto"/>
                    <w:left w:val="none" w:sz="0" w:space="0" w:color="auto"/>
                    <w:bottom w:val="none" w:sz="0" w:space="0" w:color="auto"/>
                    <w:right w:val="none" w:sz="0" w:space="0" w:color="auto"/>
                  </w:divBdr>
                  <w:divsChild>
                    <w:div w:id="11613187">
                      <w:marLeft w:val="0"/>
                      <w:marRight w:val="0"/>
                      <w:marTop w:val="0"/>
                      <w:marBottom w:val="0"/>
                      <w:divBdr>
                        <w:top w:val="none" w:sz="0" w:space="0" w:color="auto"/>
                        <w:left w:val="none" w:sz="0" w:space="0" w:color="auto"/>
                        <w:bottom w:val="none" w:sz="0" w:space="0" w:color="auto"/>
                        <w:right w:val="none" w:sz="0" w:space="0" w:color="auto"/>
                      </w:divBdr>
                    </w:div>
                  </w:divsChild>
                </w:div>
                <w:div w:id="2147353916">
                  <w:marLeft w:val="0"/>
                  <w:marRight w:val="0"/>
                  <w:marTop w:val="0"/>
                  <w:marBottom w:val="0"/>
                  <w:divBdr>
                    <w:top w:val="none" w:sz="0" w:space="0" w:color="auto"/>
                    <w:left w:val="none" w:sz="0" w:space="0" w:color="auto"/>
                    <w:bottom w:val="none" w:sz="0" w:space="0" w:color="auto"/>
                    <w:right w:val="none" w:sz="0" w:space="0" w:color="auto"/>
                  </w:divBdr>
                  <w:divsChild>
                    <w:div w:id="61676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23582">
          <w:marLeft w:val="0"/>
          <w:marRight w:val="0"/>
          <w:marTop w:val="0"/>
          <w:marBottom w:val="0"/>
          <w:divBdr>
            <w:top w:val="none" w:sz="0" w:space="0" w:color="auto"/>
            <w:left w:val="none" w:sz="0" w:space="0" w:color="auto"/>
            <w:bottom w:val="none" w:sz="0" w:space="0" w:color="auto"/>
            <w:right w:val="none" w:sz="0" w:space="0" w:color="auto"/>
          </w:divBdr>
        </w:div>
        <w:div w:id="1533764809">
          <w:marLeft w:val="0"/>
          <w:marRight w:val="0"/>
          <w:marTop w:val="0"/>
          <w:marBottom w:val="0"/>
          <w:divBdr>
            <w:top w:val="none" w:sz="0" w:space="0" w:color="auto"/>
            <w:left w:val="none" w:sz="0" w:space="0" w:color="auto"/>
            <w:bottom w:val="none" w:sz="0" w:space="0" w:color="auto"/>
            <w:right w:val="none" w:sz="0" w:space="0" w:color="auto"/>
          </w:divBdr>
        </w:div>
        <w:div w:id="1536885717">
          <w:marLeft w:val="0"/>
          <w:marRight w:val="0"/>
          <w:marTop w:val="0"/>
          <w:marBottom w:val="0"/>
          <w:divBdr>
            <w:top w:val="none" w:sz="0" w:space="0" w:color="auto"/>
            <w:left w:val="none" w:sz="0" w:space="0" w:color="auto"/>
            <w:bottom w:val="none" w:sz="0" w:space="0" w:color="auto"/>
            <w:right w:val="none" w:sz="0" w:space="0" w:color="auto"/>
          </w:divBdr>
        </w:div>
        <w:div w:id="2022049964">
          <w:marLeft w:val="0"/>
          <w:marRight w:val="0"/>
          <w:marTop w:val="0"/>
          <w:marBottom w:val="0"/>
          <w:divBdr>
            <w:top w:val="none" w:sz="0" w:space="0" w:color="auto"/>
            <w:left w:val="none" w:sz="0" w:space="0" w:color="auto"/>
            <w:bottom w:val="none" w:sz="0" w:space="0" w:color="auto"/>
            <w:right w:val="none" w:sz="0" w:space="0" w:color="auto"/>
          </w:divBdr>
          <w:divsChild>
            <w:div w:id="1387535592">
              <w:marLeft w:val="-75"/>
              <w:marRight w:val="0"/>
              <w:marTop w:val="30"/>
              <w:marBottom w:val="30"/>
              <w:divBdr>
                <w:top w:val="none" w:sz="0" w:space="0" w:color="auto"/>
                <w:left w:val="none" w:sz="0" w:space="0" w:color="auto"/>
                <w:bottom w:val="none" w:sz="0" w:space="0" w:color="auto"/>
                <w:right w:val="none" w:sz="0" w:space="0" w:color="auto"/>
              </w:divBdr>
              <w:divsChild>
                <w:div w:id="20323743">
                  <w:marLeft w:val="0"/>
                  <w:marRight w:val="0"/>
                  <w:marTop w:val="0"/>
                  <w:marBottom w:val="0"/>
                  <w:divBdr>
                    <w:top w:val="none" w:sz="0" w:space="0" w:color="auto"/>
                    <w:left w:val="none" w:sz="0" w:space="0" w:color="auto"/>
                    <w:bottom w:val="none" w:sz="0" w:space="0" w:color="auto"/>
                    <w:right w:val="none" w:sz="0" w:space="0" w:color="auto"/>
                  </w:divBdr>
                  <w:divsChild>
                    <w:div w:id="1841776518">
                      <w:marLeft w:val="0"/>
                      <w:marRight w:val="0"/>
                      <w:marTop w:val="0"/>
                      <w:marBottom w:val="0"/>
                      <w:divBdr>
                        <w:top w:val="none" w:sz="0" w:space="0" w:color="auto"/>
                        <w:left w:val="none" w:sz="0" w:space="0" w:color="auto"/>
                        <w:bottom w:val="none" w:sz="0" w:space="0" w:color="auto"/>
                        <w:right w:val="none" w:sz="0" w:space="0" w:color="auto"/>
                      </w:divBdr>
                    </w:div>
                  </w:divsChild>
                </w:div>
                <w:div w:id="56779856">
                  <w:marLeft w:val="0"/>
                  <w:marRight w:val="0"/>
                  <w:marTop w:val="0"/>
                  <w:marBottom w:val="0"/>
                  <w:divBdr>
                    <w:top w:val="none" w:sz="0" w:space="0" w:color="auto"/>
                    <w:left w:val="none" w:sz="0" w:space="0" w:color="auto"/>
                    <w:bottom w:val="none" w:sz="0" w:space="0" w:color="auto"/>
                    <w:right w:val="none" w:sz="0" w:space="0" w:color="auto"/>
                  </w:divBdr>
                  <w:divsChild>
                    <w:div w:id="2073188391">
                      <w:marLeft w:val="0"/>
                      <w:marRight w:val="0"/>
                      <w:marTop w:val="0"/>
                      <w:marBottom w:val="0"/>
                      <w:divBdr>
                        <w:top w:val="none" w:sz="0" w:space="0" w:color="auto"/>
                        <w:left w:val="none" w:sz="0" w:space="0" w:color="auto"/>
                        <w:bottom w:val="none" w:sz="0" w:space="0" w:color="auto"/>
                        <w:right w:val="none" w:sz="0" w:space="0" w:color="auto"/>
                      </w:divBdr>
                    </w:div>
                  </w:divsChild>
                </w:div>
                <w:div w:id="80109538">
                  <w:marLeft w:val="0"/>
                  <w:marRight w:val="0"/>
                  <w:marTop w:val="0"/>
                  <w:marBottom w:val="0"/>
                  <w:divBdr>
                    <w:top w:val="none" w:sz="0" w:space="0" w:color="auto"/>
                    <w:left w:val="none" w:sz="0" w:space="0" w:color="auto"/>
                    <w:bottom w:val="none" w:sz="0" w:space="0" w:color="auto"/>
                    <w:right w:val="none" w:sz="0" w:space="0" w:color="auto"/>
                  </w:divBdr>
                  <w:divsChild>
                    <w:div w:id="1448548317">
                      <w:marLeft w:val="0"/>
                      <w:marRight w:val="0"/>
                      <w:marTop w:val="0"/>
                      <w:marBottom w:val="0"/>
                      <w:divBdr>
                        <w:top w:val="none" w:sz="0" w:space="0" w:color="auto"/>
                        <w:left w:val="none" w:sz="0" w:space="0" w:color="auto"/>
                        <w:bottom w:val="none" w:sz="0" w:space="0" w:color="auto"/>
                        <w:right w:val="none" w:sz="0" w:space="0" w:color="auto"/>
                      </w:divBdr>
                    </w:div>
                  </w:divsChild>
                </w:div>
                <w:div w:id="124979080">
                  <w:marLeft w:val="0"/>
                  <w:marRight w:val="0"/>
                  <w:marTop w:val="0"/>
                  <w:marBottom w:val="0"/>
                  <w:divBdr>
                    <w:top w:val="none" w:sz="0" w:space="0" w:color="auto"/>
                    <w:left w:val="none" w:sz="0" w:space="0" w:color="auto"/>
                    <w:bottom w:val="none" w:sz="0" w:space="0" w:color="auto"/>
                    <w:right w:val="none" w:sz="0" w:space="0" w:color="auto"/>
                  </w:divBdr>
                  <w:divsChild>
                    <w:div w:id="547645391">
                      <w:marLeft w:val="0"/>
                      <w:marRight w:val="0"/>
                      <w:marTop w:val="0"/>
                      <w:marBottom w:val="0"/>
                      <w:divBdr>
                        <w:top w:val="none" w:sz="0" w:space="0" w:color="auto"/>
                        <w:left w:val="none" w:sz="0" w:space="0" w:color="auto"/>
                        <w:bottom w:val="none" w:sz="0" w:space="0" w:color="auto"/>
                        <w:right w:val="none" w:sz="0" w:space="0" w:color="auto"/>
                      </w:divBdr>
                    </w:div>
                  </w:divsChild>
                </w:div>
                <w:div w:id="141848737">
                  <w:marLeft w:val="0"/>
                  <w:marRight w:val="0"/>
                  <w:marTop w:val="0"/>
                  <w:marBottom w:val="0"/>
                  <w:divBdr>
                    <w:top w:val="none" w:sz="0" w:space="0" w:color="auto"/>
                    <w:left w:val="none" w:sz="0" w:space="0" w:color="auto"/>
                    <w:bottom w:val="none" w:sz="0" w:space="0" w:color="auto"/>
                    <w:right w:val="none" w:sz="0" w:space="0" w:color="auto"/>
                  </w:divBdr>
                  <w:divsChild>
                    <w:div w:id="133985021">
                      <w:marLeft w:val="0"/>
                      <w:marRight w:val="0"/>
                      <w:marTop w:val="0"/>
                      <w:marBottom w:val="0"/>
                      <w:divBdr>
                        <w:top w:val="none" w:sz="0" w:space="0" w:color="auto"/>
                        <w:left w:val="none" w:sz="0" w:space="0" w:color="auto"/>
                        <w:bottom w:val="none" w:sz="0" w:space="0" w:color="auto"/>
                        <w:right w:val="none" w:sz="0" w:space="0" w:color="auto"/>
                      </w:divBdr>
                    </w:div>
                  </w:divsChild>
                </w:div>
                <w:div w:id="168184923">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 w:id="188682811">
                  <w:marLeft w:val="0"/>
                  <w:marRight w:val="0"/>
                  <w:marTop w:val="0"/>
                  <w:marBottom w:val="0"/>
                  <w:divBdr>
                    <w:top w:val="none" w:sz="0" w:space="0" w:color="auto"/>
                    <w:left w:val="none" w:sz="0" w:space="0" w:color="auto"/>
                    <w:bottom w:val="none" w:sz="0" w:space="0" w:color="auto"/>
                    <w:right w:val="none" w:sz="0" w:space="0" w:color="auto"/>
                  </w:divBdr>
                  <w:divsChild>
                    <w:div w:id="1918706968">
                      <w:marLeft w:val="0"/>
                      <w:marRight w:val="0"/>
                      <w:marTop w:val="0"/>
                      <w:marBottom w:val="0"/>
                      <w:divBdr>
                        <w:top w:val="none" w:sz="0" w:space="0" w:color="auto"/>
                        <w:left w:val="none" w:sz="0" w:space="0" w:color="auto"/>
                        <w:bottom w:val="none" w:sz="0" w:space="0" w:color="auto"/>
                        <w:right w:val="none" w:sz="0" w:space="0" w:color="auto"/>
                      </w:divBdr>
                    </w:div>
                  </w:divsChild>
                </w:div>
                <w:div w:id="234361435">
                  <w:marLeft w:val="0"/>
                  <w:marRight w:val="0"/>
                  <w:marTop w:val="0"/>
                  <w:marBottom w:val="0"/>
                  <w:divBdr>
                    <w:top w:val="none" w:sz="0" w:space="0" w:color="auto"/>
                    <w:left w:val="none" w:sz="0" w:space="0" w:color="auto"/>
                    <w:bottom w:val="none" w:sz="0" w:space="0" w:color="auto"/>
                    <w:right w:val="none" w:sz="0" w:space="0" w:color="auto"/>
                  </w:divBdr>
                  <w:divsChild>
                    <w:div w:id="358553318">
                      <w:marLeft w:val="0"/>
                      <w:marRight w:val="0"/>
                      <w:marTop w:val="0"/>
                      <w:marBottom w:val="0"/>
                      <w:divBdr>
                        <w:top w:val="none" w:sz="0" w:space="0" w:color="auto"/>
                        <w:left w:val="none" w:sz="0" w:space="0" w:color="auto"/>
                        <w:bottom w:val="none" w:sz="0" w:space="0" w:color="auto"/>
                        <w:right w:val="none" w:sz="0" w:space="0" w:color="auto"/>
                      </w:divBdr>
                    </w:div>
                  </w:divsChild>
                </w:div>
                <w:div w:id="262226210">
                  <w:marLeft w:val="0"/>
                  <w:marRight w:val="0"/>
                  <w:marTop w:val="0"/>
                  <w:marBottom w:val="0"/>
                  <w:divBdr>
                    <w:top w:val="none" w:sz="0" w:space="0" w:color="auto"/>
                    <w:left w:val="none" w:sz="0" w:space="0" w:color="auto"/>
                    <w:bottom w:val="none" w:sz="0" w:space="0" w:color="auto"/>
                    <w:right w:val="none" w:sz="0" w:space="0" w:color="auto"/>
                  </w:divBdr>
                  <w:divsChild>
                    <w:div w:id="518742363">
                      <w:marLeft w:val="0"/>
                      <w:marRight w:val="0"/>
                      <w:marTop w:val="0"/>
                      <w:marBottom w:val="0"/>
                      <w:divBdr>
                        <w:top w:val="none" w:sz="0" w:space="0" w:color="auto"/>
                        <w:left w:val="none" w:sz="0" w:space="0" w:color="auto"/>
                        <w:bottom w:val="none" w:sz="0" w:space="0" w:color="auto"/>
                        <w:right w:val="none" w:sz="0" w:space="0" w:color="auto"/>
                      </w:divBdr>
                    </w:div>
                  </w:divsChild>
                </w:div>
                <w:div w:id="301010529">
                  <w:marLeft w:val="0"/>
                  <w:marRight w:val="0"/>
                  <w:marTop w:val="0"/>
                  <w:marBottom w:val="0"/>
                  <w:divBdr>
                    <w:top w:val="none" w:sz="0" w:space="0" w:color="auto"/>
                    <w:left w:val="none" w:sz="0" w:space="0" w:color="auto"/>
                    <w:bottom w:val="none" w:sz="0" w:space="0" w:color="auto"/>
                    <w:right w:val="none" w:sz="0" w:space="0" w:color="auto"/>
                  </w:divBdr>
                  <w:divsChild>
                    <w:div w:id="1070545537">
                      <w:marLeft w:val="0"/>
                      <w:marRight w:val="0"/>
                      <w:marTop w:val="0"/>
                      <w:marBottom w:val="0"/>
                      <w:divBdr>
                        <w:top w:val="none" w:sz="0" w:space="0" w:color="auto"/>
                        <w:left w:val="none" w:sz="0" w:space="0" w:color="auto"/>
                        <w:bottom w:val="none" w:sz="0" w:space="0" w:color="auto"/>
                        <w:right w:val="none" w:sz="0" w:space="0" w:color="auto"/>
                      </w:divBdr>
                    </w:div>
                  </w:divsChild>
                </w:div>
                <w:div w:id="327365285">
                  <w:marLeft w:val="0"/>
                  <w:marRight w:val="0"/>
                  <w:marTop w:val="0"/>
                  <w:marBottom w:val="0"/>
                  <w:divBdr>
                    <w:top w:val="none" w:sz="0" w:space="0" w:color="auto"/>
                    <w:left w:val="none" w:sz="0" w:space="0" w:color="auto"/>
                    <w:bottom w:val="none" w:sz="0" w:space="0" w:color="auto"/>
                    <w:right w:val="none" w:sz="0" w:space="0" w:color="auto"/>
                  </w:divBdr>
                  <w:divsChild>
                    <w:div w:id="1804884979">
                      <w:marLeft w:val="0"/>
                      <w:marRight w:val="0"/>
                      <w:marTop w:val="0"/>
                      <w:marBottom w:val="0"/>
                      <w:divBdr>
                        <w:top w:val="none" w:sz="0" w:space="0" w:color="auto"/>
                        <w:left w:val="none" w:sz="0" w:space="0" w:color="auto"/>
                        <w:bottom w:val="none" w:sz="0" w:space="0" w:color="auto"/>
                        <w:right w:val="none" w:sz="0" w:space="0" w:color="auto"/>
                      </w:divBdr>
                    </w:div>
                  </w:divsChild>
                </w:div>
                <w:div w:id="327834588">
                  <w:marLeft w:val="0"/>
                  <w:marRight w:val="0"/>
                  <w:marTop w:val="0"/>
                  <w:marBottom w:val="0"/>
                  <w:divBdr>
                    <w:top w:val="none" w:sz="0" w:space="0" w:color="auto"/>
                    <w:left w:val="none" w:sz="0" w:space="0" w:color="auto"/>
                    <w:bottom w:val="none" w:sz="0" w:space="0" w:color="auto"/>
                    <w:right w:val="none" w:sz="0" w:space="0" w:color="auto"/>
                  </w:divBdr>
                  <w:divsChild>
                    <w:div w:id="705063810">
                      <w:marLeft w:val="0"/>
                      <w:marRight w:val="0"/>
                      <w:marTop w:val="0"/>
                      <w:marBottom w:val="0"/>
                      <w:divBdr>
                        <w:top w:val="none" w:sz="0" w:space="0" w:color="auto"/>
                        <w:left w:val="none" w:sz="0" w:space="0" w:color="auto"/>
                        <w:bottom w:val="none" w:sz="0" w:space="0" w:color="auto"/>
                        <w:right w:val="none" w:sz="0" w:space="0" w:color="auto"/>
                      </w:divBdr>
                    </w:div>
                  </w:divsChild>
                </w:div>
                <w:div w:id="354431885">
                  <w:marLeft w:val="0"/>
                  <w:marRight w:val="0"/>
                  <w:marTop w:val="0"/>
                  <w:marBottom w:val="0"/>
                  <w:divBdr>
                    <w:top w:val="none" w:sz="0" w:space="0" w:color="auto"/>
                    <w:left w:val="none" w:sz="0" w:space="0" w:color="auto"/>
                    <w:bottom w:val="none" w:sz="0" w:space="0" w:color="auto"/>
                    <w:right w:val="none" w:sz="0" w:space="0" w:color="auto"/>
                  </w:divBdr>
                  <w:divsChild>
                    <w:div w:id="1407266766">
                      <w:marLeft w:val="0"/>
                      <w:marRight w:val="0"/>
                      <w:marTop w:val="0"/>
                      <w:marBottom w:val="0"/>
                      <w:divBdr>
                        <w:top w:val="none" w:sz="0" w:space="0" w:color="auto"/>
                        <w:left w:val="none" w:sz="0" w:space="0" w:color="auto"/>
                        <w:bottom w:val="none" w:sz="0" w:space="0" w:color="auto"/>
                        <w:right w:val="none" w:sz="0" w:space="0" w:color="auto"/>
                      </w:divBdr>
                    </w:div>
                  </w:divsChild>
                </w:div>
                <w:div w:id="355010938">
                  <w:marLeft w:val="0"/>
                  <w:marRight w:val="0"/>
                  <w:marTop w:val="0"/>
                  <w:marBottom w:val="0"/>
                  <w:divBdr>
                    <w:top w:val="none" w:sz="0" w:space="0" w:color="auto"/>
                    <w:left w:val="none" w:sz="0" w:space="0" w:color="auto"/>
                    <w:bottom w:val="none" w:sz="0" w:space="0" w:color="auto"/>
                    <w:right w:val="none" w:sz="0" w:space="0" w:color="auto"/>
                  </w:divBdr>
                  <w:divsChild>
                    <w:div w:id="1756585134">
                      <w:marLeft w:val="0"/>
                      <w:marRight w:val="0"/>
                      <w:marTop w:val="0"/>
                      <w:marBottom w:val="0"/>
                      <w:divBdr>
                        <w:top w:val="none" w:sz="0" w:space="0" w:color="auto"/>
                        <w:left w:val="none" w:sz="0" w:space="0" w:color="auto"/>
                        <w:bottom w:val="none" w:sz="0" w:space="0" w:color="auto"/>
                        <w:right w:val="none" w:sz="0" w:space="0" w:color="auto"/>
                      </w:divBdr>
                    </w:div>
                  </w:divsChild>
                </w:div>
                <w:div w:id="366563878">
                  <w:marLeft w:val="0"/>
                  <w:marRight w:val="0"/>
                  <w:marTop w:val="0"/>
                  <w:marBottom w:val="0"/>
                  <w:divBdr>
                    <w:top w:val="none" w:sz="0" w:space="0" w:color="auto"/>
                    <w:left w:val="none" w:sz="0" w:space="0" w:color="auto"/>
                    <w:bottom w:val="none" w:sz="0" w:space="0" w:color="auto"/>
                    <w:right w:val="none" w:sz="0" w:space="0" w:color="auto"/>
                  </w:divBdr>
                  <w:divsChild>
                    <w:div w:id="932786724">
                      <w:marLeft w:val="0"/>
                      <w:marRight w:val="0"/>
                      <w:marTop w:val="0"/>
                      <w:marBottom w:val="0"/>
                      <w:divBdr>
                        <w:top w:val="none" w:sz="0" w:space="0" w:color="auto"/>
                        <w:left w:val="none" w:sz="0" w:space="0" w:color="auto"/>
                        <w:bottom w:val="none" w:sz="0" w:space="0" w:color="auto"/>
                        <w:right w:val="none" w:sz="0" w:space="0" w:color="auto"/>
                      </w:divBdr>
                    </w:div>
                  </w:divsChild>
                </w:div>
                <w:div w:id="369114037">
                  <w:marLeft w:val="0"/>
                  <w:marRight w:val="0"/>
                  <w:marTop w:val="0"/>
                  <w:marBottom w:val="0"/>
                  <w:divBdr>
                    <w:top w:val="none" w:sz="0" w:space="0" w:color="auto"/>
                    <w:left w:val="none" w:sz="0" w:space="0" w:color="auto"/>
                    <w:bottom w:val="none" w:sz="0" w:space="0" w:color="auto"/>
                    <w:right w:val="none" w:sz="0" w:space="0" w:color="auto"/>
                  </w:divBdr>
                  <w:divsChild>
                    <w:div w:id="1583298371">
                      <w:marLeft w:val="0"/>
                      <w:marRight w:val="0"/>
                      <w:marTop w:val="0"/>
                      <w:marBottom w:val="0"/>
                      <w:divBdr>
                        <w:top w:val="none" w:sz="0" w:space="0" w:color="auto"/>
                        <w:left w:val="none" w:sz="0" w:space="0" w:color="auto"/>
                        <w:bottom w:val="none" w:sz="0" w:space="0" w:color="auto"/>
                        <w:right w:val="none" w:sz="0" w:space="0" w:color="auto"/>
                      </w:divBdr>
                    </w:div>
                  </w:divsChild>
                </w:div>
                <w:div w:id="391581752">
                  <w:marLeft w:val="0"/>
                  <w:marRight w:val="0"/>
                  <w:marTop w:val="0"/>
                  <w:marBottom w:val="0"/>
                  <w:divBdr>
                    <w:top w:val="none" w:sz="0" w:space="0" w:color="auto"/>
                    <w:left w:val="none" w:sz="0" w:space="0" w:color="auto"/>
                    <w:bottom w:val="none" w:sz="0" w:space="0" w:color="auto"/>
                    <w:right w:val="none" w:sz="0" w:space="0" w:color="auto"/>
                  </w:divBdr>
                  <w:divsChild>
                    <w:div w:id="367488699">
                      <w:marLeft w:val="0"/>
                      <w:marRight w:val="0"/>
                      <w:marTop w:val="0"/>
                      <w:marBottom w:val="0"/>
                      <w:divBdr>
                        <w:top w:val="none" w:sz="0" w:space="0" w:color="auto"/>
                        <w:left w:val="none" w:sz="0" w:space="0" w:color="auto"/>
                        <w:bottom w:val="none" w:sz="0" w:space="0" w:color="auto"/>
                        <w:right w:val="none" w:sz="0" w:space="0" w:color="auto"/>
                      </w:divBdr>
                    </w:div>
                  </w:divsChild>
                </w:div>
                <w:div w:id="430399974">
                  <w:marLeft w:val="0"/>
                  <w:marRight w:val="0"/>
                  <w:marTop w:val="0"/>
                  <w:marBottom w:val="0"/>
                  <w:divBdr>
                    <w:top w:val="none" w:sz="0" w:space="0" w:color="auto"/>
                    <w:left w:val="none" w:sz="0" w:space="0" w:color="auto"/>
                    <w:bottom w:val="none" w:sz="0" w:space="0" w:color="auto"/>
                    <w:right w:val="none" w:sz="0" w:space="0" w:color="auto"/>
                  </w:divBdr>
                  <w:divsChild>
                    <w:div w:id="1104838419">
                      <w:marLeft w:val="0"/>
                      <w:marRight w:val="0"/>
                      <w:marTop w:val="0"/>
                      <w:marBottom w:val="0"/>
                      <w:divBdr>
                        <w:top w:val="none" w:sz="0" w:space="0" w:color="auto"/>
                        <w:left w:val="none" w:sz="0" w:space="0" w:color="auto"/>
                        <w:bottom w:val="none" w:sz="0" w:space="0" w:color="auto"/>
                        <w:right w:val="none" w:sz="0" w:space="0" w:color="auto"/>
                      </w:divBdr>
                    </w:div>
                  </w:divsChild>
                </w:div>
                <w:div w:id="444691201">
                  <w:marLeft w:val="0"/>
                  <w:marRight w:val="0"/>
                  <w:marTop w:val="0"/>
                  <w:marBottom w:val="0"/>
                  <w:divBdr>
                    <w:top w:val="none" w:sz="0" w:space="0" w:color="auto"/>
                    <w:left w:val="none" w:sz="0" w:space="0" w:color="auto"/>
                    <w:bottom w:val="none" w:sz="0" w:space="0" w:color="auto"/>
                    <w:right w:val="none" w:sz="0" w:space="0" w:color="auto"/>
                  </w:divBdr>
                  <w:divsChild>
                    <w:div w:id="1690452951">
                      <w:marLeft w:val="0"/>
                      <w:marRight w:val="0"/>
                      <w:marTop w:val="0"/>
                      <w:marBottom w:val="0"/>
                      <w:divBdr>
                        <w:top w:val="none" w:sz="0" w:space="0" w:color="auto"/>
                        <w:left w:val="none" w:sz="0" w:space="0" w:color="auto"/>
                        <w:bottom w:val="none" w:sz="0" w:space="0" w:color="auto"/>
                        <w:right w:val="none" w:sz="0" w:space="0" w:color="auto"/>
                      </w:divBdr>
                    </w:div>
                  </w:divsChild>
                </w:div>
                <w:div w:id="455755292">
                  <w:marLeft w:val="0"/>
                  <w:marRight w:val="0"/>
                  <w:marTop w:val="0"/>
                  <w:marBottom w:val="0"/>
                  <w:divBdr>
                    <w:top w:val="none" w:sz="0" w:space="0" w:color="auto"/>
                    <w:left w:val="none" w:sz="0" w:space="0" w:color="auto"/>
                    <w:bottom w:val="none" w:sz="0" w:space="0" w:color="auto"/>
                    <w:right w:val="none" w:sz="0" w:space="0" w:color="auto"/>
                  </w:divBdr>
                  <w:divsChild>
                    <w:div w:id="1950355915">
                      <w:marLeft w:val="0"/>
                      <w:marRight w:val="0"/>
                      <w:marTop w:val="0"/>
                      <w:marBottom w:val="0"/>
                      <w:divBdr>
                        <w:top w:val="none" w:sz="0" w:space="0" w:color="auto"/>
                        <w:left w:val="none" w:sz="0" w:space="0" w:color="auto"/>
                        <w:bottom w:val="none" w:sz="0" w:space="0" w:color="auto"/>
                        <w:right w:val="none" w:sz="0" w:space="0" w:color="auto"/>
                      </w:divBdr>
                    </w:div>
                  </w:divsChild>
                </w:div>
                <w:div w:id="510722100">
                  <w:marLeft w:val="0"/>
                  <w:marRight w:val="0"/>
                  <w:marTop w:val="0"/>
                  <w:marBottom w:val="0"/>
                  <w:divBdr>
                    <w:top w:val="none" w:sz="0" w:space="0" w:color="auto"/>
                    <w:left w:val="none" w:sz="0" w:space="0" w:color="auto"/>
                    <w:bottom w:val="none" w:sz="0" w:space="0" w:color="auto"/>
                    <w:right w:val="none" w:sz="0" w:space="0" w:color="auto"/>
                  </w:divBdr>
                  <w:divsChild>
                    <w:div w:id="981347906">
                      <w:marLeft w:val="0"/>
                      <w:marRight w:val="0"/>
                      <w:marTop w:val="0"/>
                      <w:marBottom w:val="0"/>
                      <w:divBdr>
                        <w:top w:val="none" w:sz="0" w:space="0" w:color="auto"/>
                        <w:left w:val="none" w:sz="0" w:space="0" w:color="auto"/>
                        <w:bottom w:val="none" w:sz="0" w:space="0" w:color="auto"/>
                        <w:right w:val="none" w:sz="0" w:space="0" w:color="auto"/>
                      </w:divBdr>
                    </w:div>
                  </w:divsChild>
                </w:div>
                <w:div w:id="515921992">
                  <w:marLeft w:val="0"/>
                  <w:marRight w:val="0"/>
                  <w:marTop w:val="0"/>
                  <w:marBottom w:val="0"/>
                  <w:divBdr>
                    <w:top w:val="none" w:sz="0" w:space="0" w:color="auto"/>
                    <w:left w:val="none" w:sz="0" w:space="0" w:color="auto"/>
                    <w:bottom w:val="none" w:sz="0" w:space="0" w:color="auto"/>
                    <w:right w:val="none" w:sz="0" w:space="0" w:color="auto"/>
                  </w:divBdr>
                  <w:divsChild>
                    <w:div w:id="1823082147">
                      <w:marLeft w:val="0"/>
                      <w:marRight w:val="0"/>
                      <w:marTop w:val="0"/>
                      <w:marBottom w:val="0"/>
                      <w:divBdr>
                        <w:top w:val="none" w:sz="0" w:space="0" w:color="auto"/>
                        <w:left w:val="none" w:sz="0" w:space="0" w:color="auto"/>
                        <w:bottom w:val="none" w:sz="0" w:space="0" w:color="auto"/>
                        <w:right w:val="none" w:sz="0" w:space="0" w:color="auto"/>
                      </w:divBdr>
                    </w:div>
                  </w:divsChild>
                </w:div>
                <w:div w:id="527790697">
                  <w:marLeft w:val="0"/>
                  <w:marRight w:val="0"/>
                  <w:marTop w:val="0"/>
                  <w:marBottom w:val="0"/>
                  <w:divBdr>
                    <w:top w:val="none" w:sz="0" w:space="0" w:color="auto"/>
                    <w:left w:val="none" w:sz="0" w:space="0" w:color="auto"/>
                    <w:bottom w:val="none" w:sz="0" w:space="0" w:color="auto"/>
                    <w:right w:val="none" w:sz="0" w:space="0" w:color="auto"/>
                  </w:divBdr>
                  <w:divsChild>
                    <w:div w:id="1793935796">
                      <w:marLeft w:val="0"/>
                      <w:marRight w:val="0"/>
                      <w:marTop w:val="0"/>
                      <w:marBottom w:val="0"/>
                      <w:divBdr>
                        <w:top w:val="none" w:sz="0" w:space="0" w:color="auto"/>
                        <w:left w:val="none" w:sz="0" w:space="0" w:color="auto"/>
                        <w:bottom w:val="none" w:sz="0" w:space="0" w:color="auto"/>
                        <w:right w:val="none" w:sz="0" w:space="0" w:color="auto"/>
                      </w:divBdr>
                    </w:div>
                  </w:divsChild>
                </w:div>
                <w:div w:id="606348951">
                  <w:marLeft w:val="0"/>
                  <w:marRight w:val="0"/>
                  <w:marTop w:val="0"/>
                  <w:marBottom w:val="0"/>
                  <w:divBdr>
                    <w:top w:val="none" w:sz="0" w:space="0" w:color="auto"/>
                    <w:left w:val="none" w:sz="0" w:space="0" w:color="auto"/>
                    <w:bottom w:val="none" w:sz="0" w:space="0" w:color="auto"/>
                    <w:right w:val="none" w:sz="0" w:space="0" w:color="auto"/>
                  </w:divBdr>
                  <w:divsChild>
                    <w:div w:id="1717270204">
                      <w:marLeft w:val="0"/>
                      <w:marRight w:val="0"/>
                      <w:marTop w:val="0"/>
                      <w:marBottom w:val="0"/>
                      <w:divBdr>
                        <w:top w:val="none" w:sz="0" w:space="0" w:color="auto"/>
                        <w:left w:val="none" w:sz="0" w:space="0" w:color="auto"/>
                        <w:bottom w:val="none" w:sz="0" w:space="0" w:color="auto"/>
                        <w:right w:val="none" w:sz="0" w:space="0" w:color="auto"/>
                      </w:divBdr>
                    </w:div>
                  </w:divsChild>
                </w:div>
                <w:div w:id="626200246">
                  <w:marLeft w:val="0"/>
                  <w:marRight w:val="0"/>
                  <w:marTop w:val="0"/>
                  <w:marBottom w:val="0"/>
                  <w:divBdr>
                    <w:top w:val="none" w:sz="0" w:space="0" w:color="auto"/>
                    <w:left w:val="none" w:sz="0" w:space="0" w:color="auto"/>
                    <w:bottom w:val="none" w:sz="0" w:space="0" w:color="auto"/>
                    <w:right w:val="none" w:sz="0" w:space="0" w:color="auto"/>
                  </w:divBdr>
                  <w:divsChild>
                    <w:div w:id="465899856">
                      <w:marLeft w:val="0"/>
                      <w:marRight w:val="0"/>
                      <w:marTop w:val="0"/>
                      <w:marBottom w:val="0"/>
                      <w:divBdr>
                        <w:top w:val="none" w:sz="0" w:space="0" w:color="auto"/>
                        <w:left w:val="none" w:sz="0" w:space="0" w:color="auto"/>
                        <w:bottom w:val="none" w:sz="0" w:space="0" w:color="auto"/>
                        <w:right w:val="none" w:sz="0" w:space="0" w:color="auto"/>
                      </w:divBdr>
                    </w:div>
                  </w:divsChild>
                </w:div>
                <w:div w:id="645164376">
                  <w:marLeft w:val="0"/>
                  <w:marRight w:val="0"/>
                  <w:marTop w:val="0"/>
                  <w:marBottom w:val="0"/>
                  <w:divBdr>
                    <w:top w:val="none" w:sz="0" w:space="0" w:color="auto"/>
                    <w:left w:val="none" w:sz="0" w:space="0" w:color="auto"/>
                    <w:bottom w:val="none" w:sz="0" w:space="0" w:color="auto"/>
                    <w:right w:val="none" w:sz="0" w:space="0" w:color="auto"/>
                  </w:divBdr>
                  <w:divsChild>
                    <w:div w:id="1726874725">
                      <w:marLeft w:val="0"/>
                      <w:marRight w:val="0"/>
                      <w:marTop w:val="0"/>
                      <w:marBottom w:val="0"/>
                      <w:divBdr>
                        <w:top w:val="none" w:sz="0" w:space="0" w:color="auto"/>
                        <w:left w:val="none" w:sz="0" w:space="0" w:color="auto"/>
                        <w:bottom w:val="none" w:sz="0" w:space="0" w:color="auto"/>
                        <w:right w:val="none" w:sz="0" w:space="0" w:color="auto"/>
                      </w:divBdr>
                    </w:div>
                  </w:divsChild>
                </w:div>
                <w:div w:id="656609687">
                  <w:marLeft w:val="0"/>
                  <w:marRight w:val="0"/>
                  <w:marTop w:val="0"/>
                  <w:marBottom w:val="0"/>
                  <w:divBdr>
                    <w:top w:val="none" w:sz="0" w:space="0" w:color="auto"/>
                    <w:left w:val="none" w:sz="0" w:space="0" w:color="auto"/>
                    <w:bottom w:val="none" w:sz="0" w:space="0" w:color="auto"/>
                    <w:right w:val="none" w:sz="0" w:space="0" w:color="auto"/>
                  </w:divBdr>
                  <w:divsChild>
                    <w:div w:id="1352148058">
                      <w:marLeft w:val="0"/>
                      <w:marRight w:val="0"/>
                      <w:marTop w:val="0"/>
                      <w:marBottom w:val="0"/>
                      <w:divBdr>
                        <w:top w:val="none" w:sz="0" w:space="0" w:color="auto"/>
                        <w:left w:val="none" w:sz="0" w:space="0" w:color="auto"/>
                        <w:bottom w:val="none" w:sz="0" w:space="0" w:color="auto"/>
                        <w:right w:val="none" w:sz="0" w:space="0" w:color="auto"/>
                      </w:divBdr>
                    </w:div>
                  </w:divsChild>
                </w:div>
                <w:div w:id="659694298">
                  <w:marLeft w:val="0"/>
                  <w:marRight w:val="0"/>
                  <w:marTop w:val="0"/>
                  <w:marBottom w:val="0"/>
                  <w:divBdr>
                    <w:top w:val="none" w:sz="0" w:space="0" w:color="auto"/>
                    <w:left w:val="none" w:sz="0" w:space="0" w:color="auto"/>
                    <w:bottom w:val="none" w:sz="0" w:space="0" w:color="auto"/>
                    <w:right w:val="none" w:sz="0" w:space="0" w:color="auto"/>
                  </w:divBdr>
                  <w:divsChild>
                    <w:div w:id="119688148">
                      <w:marLeft w:val="0"/>
                      <w:marRight w:val="0"/>
                      <w:marTop w:val="0"/>
                      <w:marBottom w:val="0"/>
                      <w:divBdr>
                        <w:top w:val="none" w:sz="0" w:space="0" w:color="auto"/>
                        <w:left w:val="none" w:sz="0" w:space="0" w:color="auto"/>
                        <w:bottom w:val="none" w:sz="0" w:space="0" w:color="auto"/>
                        <w:right w:val="none" w:sz="0" w:space="0" w:color="auto"/>
                      </w:divBdr>
                    </w:div>
                  </w:divsChild>
                </w:div>
                <w:div w:id="682784296">
                  <w:marLeft w:val="0"/>
                  <w:marRight w:val="0"/>
                  <w:marTop w:val="0"/>
                  <w:marBottom w:val="0"/>
                  <w:divBdr>
                    <w:top w:val="none" w:sz="0" w:space="0" w:color="auto"/>
                    <w:left w:val="none" w:sz="0" w:space="0" w:color="auto"/>
                    <w:bottom w:val="none" w:sz="0" w:space="0" w:color="auto"/>
                    <w:right w:val="none" w:sz="0" w:space="0" w:color="auto"/>
                  </w:divBdr>
                  <w:divsChild>
                    <w:div w:id="617874243">
                      <w:marLeft w:val="0"/>
                      <w:marRight w:val="0"/>
                      <w:marTop w:val="0"/>
                      <w:marBottom w:val="0"/>
                      <w:divBdr>
                        <w:top w:val="none" w:sz="0" w:space="0" w:color="auto"/>
                        <w:left w:val="none" w:sz="0" w:space="0" w:color="auto"/>
                        <w:bottom w:val="none" w:sz="0" w:space="0" w:color="auto"/>
                        <w:right w:val="none" w:sz="0" w:space="0" w:color="auto"/>
                      </w:divBdr>
                    </w:div>
                  </w:divsChild>
                </w:div>
                <w:div w:id="693579499">
                  <w:marLeft w:val="0"/>
                  <w:marRight w:val="0"/>
                  <w:marTop w:val="0"/>
                  <w:marBottom w:val="0"/>
                  <w:divBdr>
                    <w:top w:val="none" w:sz="0" w:space="0" w:color="auto"/>
                    <w:left w:val="none" w:sz="0" w:space="0" w:color="auto"/>
                    <w:bottom w:val="none" w:sz="0" w:space="0" w:color="auto"/>
                    <w:right w:val="none" w:sz="0" w:space="0" w:color="auto"/>
                  </w:divBdr>
                  <w:divsChild>
                    <w:div w:id="83302716">
                      <w:marLeft w:val="0"/>
                      <w:marRight w:val="0"/>
                      <w:marTop w:val="0"/>
                      <w:marBottom w:val="0"/>
                      <w:divBdr>
                        <w:top w:val="none" w:sz="0" w:space="0" w:color="auto"/>
                        <w:left w:val="none" w:sz="0" w:space="0" w:color="auto"/>
                        <w:bottom w:val="none" w:sz="0" w:space="0" w:color="auto"/>
                        <w:right w:val="none" w:sz="0" w:space="0" w:color="auto"/>
                      </w:divBdr>
                    </w:div>
                  </w:divsChild>
                </w:div>
                <w:div w:id="710687730">
                  <w:marLeft w:val="0"/>
                  <w:marRight w:val="0"/>
                  <w:marTop w:val="0"/>
                  <w:marBottom w:val="0"/>
                  <w:divBdr>
                    <w:top w:val="none" w:sz="0" w:space="0" w:color="auto"/>
                    <w:left w:val="none" w:sz="0" w:space="0" w:color="auto"/>
                    <w:bottom w:val="none" w:sz="0" w:space="0" w:color="auto"/>
                    <w:right w:val="none" w:sz="0" w:space="0" w:color="auto"/>
                  </w:divBdr>
                  <w:divsChild>
                    <w:div w:id="857427357">
                      <w:marLeft w:val="0"/>
                      <w:marRight w:val="0"/>
                      <w:marTop w:val="0"/>
                      <w:marBottom w:val="0"/>
                      <w:divBdr>
                        <w:top w:val="none" w:sz="0" w:space="0" w:color="auto"/>
                        <w:left w:val="none" w:sz="0" w:space="0" w:color="auto"/>
                        <w:bottom w:val="none" w:sz="0" w:space="0" w:color="auto"/>
                        <w:right w:val="none" w:sz="0" w:space="0" w:color="auto"/>
                      </w:divBdr>
                    </w:div>
                  </w:divsChild>
                </w:div>
                <w:div w:id="749738561">
                  <w:marLeft w:val="0"/>
                  <w:marRight w:val="0"/>
                  <w:marTop w:val="0"/>
                  <w:marBottom w:val="0"/>
                  <w:divBdr>
                    <w:top w:val="none" w:sz="0" w:space="0" w:color="auto"/>
                    <w:left w:val="none" w:sz="0" w:space="0" w:color="auto"/>
                    <w:bottom w:val="none" w:sz="0" w:space="0" w:color="auto"/>
                    <w:right w:val="none" w:sz="0" w:space="0" w:color="auto"/>
                  </w:divBdr>
                  <w:divsChild>
                    <w:div w:id="167991527">
                      <w:marLeft w:val="0"/>
                      <w:marRight w:val="0"/>
                      <w:marTop w:val="0"/>
                      <w:marBottom w:val="0"/>
                      <w:divBdr>
                        <w:top w:val="none" w:sz="0" w:space="0" w:color="auto"/>
                        <w:left w:val="none" w:sz="0" w:space="0" w:color="auto"/>
                        <w:bottom w:val="none" w:sz="0" w:space="0" w:color="auto"/>
                        <w:right w:val="none" w:sz="0" w:space="0" w:color="auto"/>
                      </w:divBdr>
                    </w:div>
                  </w:divsChild>
                </w:div>
                <w:div w:id="803740474">
                  <w:marLeft w:val="0"/>
                  <w:marRight w:val="0"/>
                  <w:marTop w:val="0"/>
                  <w:marBottom w:val="0"/>
                  <w:divBdr>
                    <w:top w:val="none" w:sz="0" w:space="0" w:color="auto"/>
                    <w:left w:val="none" w:sz="0" w:space="0" w:color="auto"/>
                    <w:bottom w:val="none" w:sz="0" w:space="0" w:color="auto"/>
                    <w:right w:val="none" w:sz="0" w:space="0" w:color="auto"/>
                  </w:divBdr>
                  <w:divsChild>
                    <w:div w:id="2017613501">
                      <w:marLeft w:val="0"/>
                      <w:marRight w:val="0"/>
                      <w:marTop w:val="0"/>
                      <w:marBottom w:val="0"/>
                      <w:divBdr>
                        <w:top w:val="none" w:sz="0" w:space="0" w:color="auto"/>
                        <w:left w:val="none" w:sz="0" w:space="0" w:color="auto"/>
                        <w:bottom w:val="none" w:sz="0" w:space="0" w:color="auto"/>
                        <w:right w:val="none" w:sz="0" w:space="0" w:color="auto"/>
                      </w:divBdr>
                    </w:div>
                  </w:divsChild>
                </w:div>
                <w:div w:id="813987102">
                  <w:marLeft w:val="0"/>
                  <w:marRight w:val="0"/>
                  <w:marTop w:val="0"/>
                  <w:marBottom w:val="0"/>
                  <w:divBdr>
                    <w:top w:val="none" w:sz="0" w:space="0" w:color="auto"/>
                    <w:left w:val="none" w:sz="0" w:space="0" w:color="auto"/>
                    <w:bottom w:val="none" w:sz="0" w:space="0" w:color="auto"/>
                    <w:right w:val="none" w:sz="0" w:space="0" w:color="auto"/>
                  </w:divBdr>
                  <w:divsChild>
                    <w:div w:id="642344361">
                      <w:marLeft w:val="0"/>
                      <w:marRight w:val="0"/>
                      <w:marTop w:val="0"/>
                      <w:marBottom w:val="0"/>
                      <w:divBdr>
                        <w:top w:val="none" w:sz="0" w:space="0" w:color="auto"/>
                        <w:left w:val="none" w:sz="0" w:space="0" w:color="auto"/>
                        <w:bottom w:val="none" w:sz="0" w:space="0" w:color="auto"/>
                        <w:right w:val="none" w:sz="0" w:space="0" w:color="auto"/>
                      </w:divBdr>
                    </w:div>
                  </w:divsChild>
                </w:div>
                <w:div w:id="839467573">
                  <w:marLeft w:val="0"/>
                  <w:marRight w:val="0"/>
                  <w:marTop w:val="0"/>
                  <w:marBottom w:val="0"/>
                  <w:divBdr>
                    <w:top w:val="none" w:sz="0" w:space="0" w:color="auto"/>
                    <w:left w:val="none" w:sz="0" w:space="0" w:color="auto"/>
                    <w:bottom w:val="none" w:sz="0" w:space="0" w:color="auto"/>
                    <w:right w:val="none" w:sz="0" w:space="0" w:color="auto"/>
                  </w:divBdr>
                  <w:divsChild>
                    <w:div w:id="353724451">
                      <w:marLeft w:val="0"/>
                      <w:marRight w:val="0"/>
                      <w:marTop w:val="0"/>
                      <w:marBottom w:val="0"/>
                      <w:divBdr>
                        <w:top w:val="none" w:sz="0" w:space="0" w:color="auto"/>
                        <w:left w:val="none" w:sz="0" w:space="0" w:color="auto"/>
                        <w:bottom w:val="none" w:sz="0" w:space="0" w:color="auto"/>
                        <w:right w:val="none" w:sz="0" w:space="0" w:color="auto"/>
                      </w:divBdr>
                    </w:div>
                  </w:divsChild>
                </w:div>
                <w:div w:id="847865775">
                  <w:marLeft w:val="0"/>
                  <w:marRight w:val="0"/>
                  <w:marTop w:val="0"/>
                  <w:marBottom w:val="0"/>
                  <w:divBdr>
                    <w:top w:val="none" w:sz="0" w:space="0" w:color="auto"/>
                    <w:left w:val="none" w:sz="0" w:space="0" w:color="auto"/>
                    <w:bottom w:val="none" w:sz="0" w:space="0" w:color="auto"/>
                    <w:right w:val="none" w:sz="0" w:space="0" w:color="auto"/>
                  </w:divBdr>
                  <w:divsChild>
                    <w:div w:id="1626958176">
                      <w:marLeft w:val="0"/>
                      <w:marRight w:val="0"/>
                      <w:marTop w:val="0"/>
                      <w:marBottom w:val="0"/>
                      <w:divBdr>
                        <w:top w:val="none" w:sz="0" w:space="0" w:color="auto"/>
                        <w:left w:val="none" w:sz="0" w:space="0" w:color="auto"/>
                        <w:bottom w:val="none" w:sz="0" w:space="0" w:color="auto"/>
                        <w:right w:val="none" w:sz="0" w:space="0" w:color="auto"/>
                      </w:divBdr>
                    </w:div>
                  </w:divsChild>
                </w:div>
                <w:div w:id="848522010">
                  <w:marLeft w:val="0"/>
                  <w:marRight w:val="0"/>
                  <w:marTop w:val="0"/>
                  <w:marBottom w:val="0"/>
                  <w:divBdr>
                    <w:top w:val="none" w:sz="0" w:space="0" w:color="auto"/>
                    <w:left w:val="none" w:sz="0" w:space="0" w:color="auto"/>
                    <w:bottom w:val="none" w:sz="0" w:space="0" w:color="auto"/>
                    <w:right w:val="none" w:sz="0" w:space="0" w:color="auto"/>
                  </w:divBdr>
                  <w:divsChild>
                    <w:div w:id="1954245334">
                      <w:marLeft w:val="0"/>
                      <w:marRight w:val="0"/>
                      <w:marTop w:val="0"/>
                      <w:marBottom w:val="0"/>
                      <w:divBdr>
                        <w:top w:val="none" w:sz="0" w:space="0" w:color="auto"/>
                        <w:left w:val="none" w:sz="0" w:space="0" w:color="auto"/>
                        <w:bottom w:val="none" w:sz="0" w:space="0" w:color="auto"/>
                        <w:right w:val="none" w:sz="0" w:space="0" w:color="auto"/>
                      </w:divBdr>
                    </w:div>
                  </w:divsChild>
                </w:div>
                <w:div w:id="855002415">
                  <w:marLeft w:val="0"/>
                  <w:marRight w:val="0"/>
                  <w:marTop w:val="0"/>
                  <w:marBottom w:val="0"/>
                  <w:divBdr>
                    <w:top w:val="none" w:sz="0" w:space="0" w:color="auto"/>
                    <w:left w:val="none" w:sz="0" w:space="0" w:color="auto"/>
                    <w:bottom w:val="none" w:sz="0" w:space="0" w:color="auto"/>
                    <w:right w:val="none" w:sz="0" w:space="0" w:color="auto"/>
                  </w:divBdr>
                  <w:divsChild>
                    <w:div w:id="1564825621">
                      <w:marLeft w:val="0"/>
                      <w:marRight w:val="0"/>
                      <w:marTop w:val="0"/>
                      <w:marBottom w:val="0"/>
                      <w:divBdr>
                        <w:top w:val="none" w:sz="0" w:space="0" w:color="auto"/>
                        <w:left w:val="none" w:sz="0" w:space="0" w:color="auto"/>
                        <w:bottom w:val="none" w:sz="0" w:space="0" w:color="auto"/>
                        <w:right w:val="none" w:sz="0" w:space="0" w:color="auto"/>
                      </w:divBdr>
                    </w:div>
                  </w:divsChild>
                </w:div>
                <w:div w:id="870994106">
                  <w:marLeft w:val="0"/>
                  <w:marRight w:val="0"/>
                  <w:marTop w:val="0"/>
                  <w:marBottom w:val="0"/>
                  <w:divBdr>
                    <w:top w:val="none" w:sz="0" w:space="0" w:color="auto"/>
                    <w:left w:val="none" w:sz="0" w:space="0" w:color="auto"/>
                    <w:bottom w:val="none" w:sz="0" w:space="0" w:color="auto"/>
                    <w:right w:val="none" w:sz="0" w:space="0" w:color="auto"/>
                  </w:divBdr>
                  <w:divsChild>
                    <w:div w:id="2047946293">
                      <w:marLeft w:val="0"/>
                      <w:marRight w:val="0"/>
                      <w:marTop w:val="0"/>
                      <w:marBottom w:val="0"/>
                      <w:divBdr>
                        <w:top w:val="none" w:sz="0" w:space="0" w:color="auto"/>
                        <w:left w:val="none" w:sz="0" w:space="0" w:color="auto"/>
                        <w:bottom w:val="none" w:sz="0" w:space="0" w:color="auto"/>
                        <w:right w:val="none" w:sz="0" w:space="0" w:color="auto"/>
                      </w:divBdr>
                    </w:div>
                  </w:divsChild>
                </w:div>
                <w:div w:id="910041781">
                  <w:marLeft w:val="0"/>
                  <w:marRight w:val="0"/>
                  <w:marTop w:val="0"/>
                  <w:marBottom w:val="0"/>
                  <w:divBdr>
                    <w:top w:val="none" w:sz="0" w:space="0" w:color="auto"/>
                    <w:left w:val="none" w:sz="0" w:space="0" w:color="auto"/>
                    <w:bottom w:val="none" w:sz="0" w:space="0" w:color="auto"/>
                    <w:right w:val="none" w:sz="0" w:space="0" w:color="auto"/>
                  </w:divBdr>
                  <w:divsChild>
                    <w:div w:id="1399397409">
                      <w:marLeft w:val="0"/>
                      <w:marRight w:val="0"/>
                      <w:marTop w:val="0"/>
                      <w:marBottom w:val="0"/>
                      <w:divBdr>
                        <w:top w:val="none" w:sz="0" w:space="0" w:color="auto"/>
                        <w:left w:val="none" w:sz="0" w:space="0" w:color="auto"/>
                        <w:bottom w:val="none" w:sz="0" w:space="0" w:color="auto"/>
                        <w:right w:val="none" w:sz="0" w:space="0" w:color="auto"/>
                      </w:divBdr>
                    </w:div>
                  </w:divsChild>
                </w:div>
                <w:div w:id="918370161">
                  <w:marLeft w:val="0"/>
                  <w:marRight w:val="0"/>
                  <w:marTop w:val="0"/>
                  <w:marBottom w:val="0"/>
                  <w:divBdr>
                    <w:top w:val="none" w:sz="0" w:space="0" w:color="auto"/>
                    <w:left w:val="none" w:sz="0" w:space="0" w:color="auto"/>
                    <w:bottom w:val="none" w:sz="0" w:space="0" w:color="auto"/>
                    <w:right w:val="none" w:sz="0" w:space="0" w:color="auto"/>
                  </w:divBdr>
                  <w:divsChild>
                    <w:div w:id="2023823436">
                      <w:marLeft w:val="0"/>
                      <w:marRight w:val="0"/>
                      <w:marTop w:val="0"/>
                      <w:marBottom w:val="0"/>
                      <w:divBdr>
                        <w:top w:val="none" w:sz="0" w:space="0" w:color="auto"/>
                        <w:left w:val="none" w:sz="0" w:space="0" w:color="auto"/>
                        <w:bottom w:val="none" w:sz="0" w:space="0" w:color="auto"/>
                        <w:right w:val="none" w:sz="0" w:space="0" w:color="auto"/>
                      </w:divBdr>
                    </w:div>
                  </w:divsChild>
                </w:div>
                <w:div w:id="920795042">
                  <w:marLeft w:val="0"/>
                  <w:marRight w:val="0"/>
                  <w:marTop w:val="0"/>
                  <w:marBottom w:val="0"/>
                  <w:divBdr>
                    <w:top w:val="none" w:sz="0" w:space="0" w:color="auto"/>
                    <w:left w:val="none" w:sz="0" w:space="0" w:color="auto"/>
                    <w:bottom w:val="none" w:sz="0" w:space="0" w:color="auto"/>
                    <w:right w:val="none" w:sz="0" w:space="0" w:color="auto"/>
                  </w:divBdr>
                  <w:divsChild>
                    <w:div w:id="962922334">
                      <w:marLeft w:val="0"/>
                      <w:marRight w:val="0"/>
                      <w:marTop w:val="0"/>
                      <w:marBottom w:val="0"/>
                      <w:divBdr>
                        <w:top w:val="none" w:sz="0" w:space="0" w:color="auto"/>
                        <w:left w:val="none" w:sz="0" w:space="0" w:color="auto"/>
                        <w:bottom w:val="none" w:sz="0" w:space="0" w:color="auto"/>
                        <w:right w:val="none" w:sz="0" w:space="0" w:color="auto"/>
                      </w:divBdr>
                    </w:div>
                  </w:divsChild>
                </w:div>
                <w:div w:id="931739446">
                  <w:marLeft w:val="0"/>
                  <w:marRight w:val="0"/>
                  <w:marTop w:val="0"/>
                  <w:marBottom w:val="0"/>
                  <w:divBdr>
                    <w:top w:val="none" w:sz="0" w:space="0" w:color="auto"/>
                    <w:left w:val="none" w:sz="0" w:space="0" w:color="auto"/>
                    <w:bottom w:val="none" w:sz="0" w:space="0" w:color="auto"/>
                    <w:right w:val="none" w:sz="0" w:space="0" w:color="auto"/>
                  </w:divBdr>
                  <w:divsChild>
                    <w:div w:id="1974096860">
                      <w:marLeft w:val="0"/>
                      <w:marRight w:val="0"/>
                      <w:marTop w:val="0"/>
                      <w:marBottom w:val="0"/>
                      <w:divBdr>
                        <w:top w:val="none" w:sz="0" w:space="0" w:color="auto"/>
                        <w:left w:val="none" w:sz="0" w:space="0" w:color="auto"/>
                        <w:bottom w:val="none" w:sz="0" w:space="0" w:color="auto"/>
                        <w:right w:val="none" w:sz="0" w:space="0" w:color="auto"/>
                      </w:divBdr>
                    </w:div>
                  </w:divsChild>
                </w:div>
                <w:div w:id="935558408">
                  <w:marLeft w:val="0"/>
                  <w:marRight w:val="0"/>
                  <w:marTop w:val="0"/>
                  <w:marBottom w:val="0"/>
                  <w:divBdr>
                    <w:top w:val="none" w:sz="0" w:space="0" w:color="auto"/>
                    <w:left w:val="none" w:sz="0" w:space="0" w:color="auto"/>
                    <w:bottom w:val="none" w:sz="0" w:space="0" w:color="auto"/>
                    <w:right w:val="none" w:sz="0" w:space="0" w:color="auto"/>
                  </w:divBdr>
                  <w:divsChild>
                    <w:div w:id="1384207257">
                      <w:marLeft w:val="0"/>
                      <w:marRight w:val="0"/>
                      <w:marTop w:val="0"/>
                      <w:marBottom w:val="0"/>
                      <w:divBdr>
                        <w:top w:val="none" w:sz="0" w:space="0" w:color="auto"/>
                        <w:left w:val="none" w:sz="0" w:space="0" w:color="auto"/>
                        <w:bottom w:val="none" w:sz="0" w:space="0" w:color="auto"/>
                        <w:right w:val="none" w:sz="0" w:space="0" w:color="auto"/>
                      </w:divBdr>
                    </w:div>
                  </w:divsChild>
                </w:div>
                <w:div w:id="936325572">
                  <w:marLeft w:val="0"/>
                  <w:marRight w:val="0"/>
                  <w:marTop w:val="0"/>
                  <w:marBottom w:val="0"/>
                  <w:divBdr>
                    <w:top w:val="none" w:sz="0" w:space="0" w:color="auto"/>
                    <w:left w:val="none" w:sz="0" w:space="0" w:color="auto"/>
                    <w:bottom w:val="none" w:sz="0" w:space="0" w:color="auto"/>
                    <w:right w:val="none" w:sz="0" w:space="0" w:color="auto"/>
                  </w:divBdr>
                  <w:divsChild>
                    <w:div w:id="1606423168">
                      <w:marLeft w:val="0"/>
                      <w:marRight w:val="0"/>
                      <w:marTop w:val="0"/>
                      <w:marBottom w:val="0"/>
                      <w:divBdr>
                        <w:top w:val="none" w:sz="0" w:space="0" w:color="auto"/>
                        <w:left w:val="none" w:sz="0" w:space="0" w:color="auto"/>
                        <w:bottom w:val="none" w:sz="0" w:space="0" w:color="auto"/>
                        <w:right w:val="none" w:sz="0" w:space="0" w:color="auto"/>
                      </w:divBdr>
                    </w:div>
                  </w:divsChild>
                </w:div>
                <w:div w:id="962923976">
                  <w:marLeft w:val="0"/>
                  <w:marRight w:val="0"/>
                  <w:marTop w:val="0"/>
                  <w:marBottom w:val="0"/>
                  <w:divBdr>
                    <w:top w:val="none" w:sz="0" w:space="0" w:color="auto"/>
                    <w:left w:val="none" w:sz="0" w:space="0" w:color="auto"/>
                    <w:bottom w:val="none" w:sz="0" w:space="0" w:color="auto"/>
                    <w:right w:val="none" w:sz="0" w:space="0" w:color="auto"/>
                  </w:divBdr>
                  <w:divsChild>
                    <w:div w:id="1328285531">
                      <w:marLeft w:val="0"/>
                      <w:marRight w:val="0"/>
                      <w:marTop w:val="0"/>
                      <w:marBottom w:val="0"/>
                      <w:divBdr>
                        <w:top w:val="none" w:sz="0" w:space="0" w:color="auto"/>
                        <w:left w:val="none" w:sz="0" w:space="0" w:color="auto"/>
                        <w:bottom w:val="none" w:sz="0" w:space="0" w:color="auto"/>
                        <w:right w:val="none" w:sz="0" w:space="0" w:color="auto"/>
                      </w:divBdr>
                    </w:div>
                  </w:divsChild>
                </w:div>
                <w:div w:id="966156997">
                  <w:marLeft w:val="0"/>
                  <w:marRight w:val="0"/>
                  <w:marTop w:val="0"/>
                  <w:marBottom w:val="0"/>
                  <w:divBdr>
                    <w:top w:val="none" w:sz="0" w:space="0" w:color="auto"/>
                    <w:left w:val="none" w:sz="0" w:space="0" w:color="auto"/>
                    <w:bottom w:val="none" w:sz="0" w:space="0" w:color="auto"/>
                    <w:right w:val="none" w:sz="0" w:space="0" w:color="auto"/>
                  </w:divBdr>
                  <w:divsChild>
                    <w:div w:id="1508406642">
                      <w:marLeft w:val="0"/>
                      <w:marRight w:val="0"/>
                      <w:marTop w:val="0"/>
                      <w:marBottom w:val="0"/>
                      <w:divBdr>
                        <w:top w:val="none" w:sz="0" w:space="0" w:color="auto"/>
                        <w:left w:val="none" w:sz="0" w:space="0" w:color="auto"/>
                        <w:bottom w:val="none" w:sz="0" w:space="0" w:color="auto"/>
                        <w:right w:val="none" w:sz="0" w:space="0" w:color="auto"/>
                      </w:divBdr>
                    </w:div>
                  </w:divsChild>
                </w:div>
                <w:div w:id="1016267380">
                  <w:marLeft w:val="0"/>
                  <w:marRight w:val="0"/>
                  <w:marTop w:val="0"/>
                  <w:marBottom w:val="0"/>
                  <w:divBdr>
                    <w:top w:val="none" w:sz="0" w:space="0" w:color="auto"/>
                    <w:left w:val="none" w:sz="0" w:space="0" w:color="auto"/>
                    <w:bottom w:val="none" w:sz="0" w:space="0" w:color="auto"/>
                    <w:right w:val="none" w:sz="0" w:space="0" w:color="auto"/>
                  </w:divBdr>
                  <w:divsChild>
                    <w:div w:id="482940004">
                      <w:marLeft w:val="0"/>
                      <w:marRight w:val="0"/>
                      <w:marTop w:val="0"/>
                      <w:marBottom w:val="0"/>
                      <w:divBdr>
                        <w:top w:val="none" w:sz="0" w:space="0" w:color="auto"/>
                        <w:left w:val="none" w:sz="0" w:space="0" w:color="auto"/>
                        <w:bottom w:val="none" w:sz="0" w:space="0" w:color="auto"/>
                        <w:right w:val="none" w:sz="0" w:space="0" w:color="auto"/>
                      </w:divBdr>
                    </w:div>
                  </w:divsChild>
                </w:div>
                <w:div w:id="1025324724">
                  <w:marLeft w:val="0"/>
                  <w:marRight w:val="0"/>
                  <w:marTop w:val="0"/>
                  <w:marBottom w:val="0"/>
                  <w:divBdr>
                    <w:top w:val="none" w:sz="0" w:space="0" w:color="auto"/>
                    <w:left w:val="none" w:sz="0" w:space="0" w:color="auto"/>
                    <w:bottom w:val="none" w:sz="0" w:space="0" w:color="auto"/>
                    <w:right w:val="none" w:sz="0" w:space="0" w:color="auto"/>
                  </w:divBdr>
                  <w:divsChild>
                    <w:div w:id="1553614047">
                      <w:marLeft w:val="0"/>
                      <w:marRight w:val="0"/>
                      <w:marTop w:val="0"/>
                      <w:marBottom w:val="0"/>
                      <w:divBdr>
                        <w:top w:val="none" w:sz="0" w:space="0" w:color="auto"/>
                        <w:left w:val="none" w:sz="0" w:space="0" w:color="auto"/>
                        <w:bottom w:val="none" w:sz="0" w:space="0" w:color="auto"/>
                        <w:right w:val="none" w:sz="0" w:space="0" w:color="auto"/>
                      </w:divBdr>
                    </w:div>
                  </w:divsChild>
                </w:div>
                <w:div w:id="1031765191">
                  <w:marLeft w:val="0"/>
                  <w:marRight w:val="0"/>
                  <w:marTop w:val="0"/>
                  <w:marBottom w:val="0"/>
                  <w:divBdr>
                    <w:top w:val="none" w:sz="0" w:space="0" w:color="auto"/>
                    <w:left w:val="none" w:sz="0" w:space="0" w:color="auto"/>
                    <w:bottom w:val="none" w:sz="0" w:space="0" w:color="auto"/>
                    <w:right w:val="none" w:sz="0" w:space="0" w:color="auto"/>
                  </w:divBdr>
                  <w:divsChild>
                    <w:div w:id="675151883">
                      <w:marLeft w:val="0"/>
                      <w:marRight w:val="0"/>
                      <w:marTop w:val="0"/>
                      <w:marBottom w:val="0"/>
                      <w:divBdr>
                        <w:top w:val="none" w:sz="0" w:space="0" w:color="auto"/>
                        <w:left w:val="none" w:sz="0" w:space="0" w:color="auto"/>
                        <w:bottom w:val="none" w:sz="0" w:space="0" w:color="auto"/>
                        <w:right w:val="none" w:sz="0" w:space="0" w:color="auto"/>
                      </w:divBdr>
                    </w:div>
                  </w:divsChild>
                </w:div>
                <w:div w:id="1062943781">
                  <w:marLeft w:val="0"/>
                  <w:marRight w:val="0"/>
                  <w:marTop w:val="0"/>
                  <w:marBottom w:val="0"/>
                  <w:divBdr>
                    <w:top w:val="none" w:sz="0" w:space="0" w:color="auto"/>
                    <w:left w:val="none" w:sz="0" w:space="0" w:color="auto"/>
                    <w:bottom w:val="none" w:sz="0" w:space="0" w:color="auto"/>
                    <w:right w:val="none" w:sz="0" w:space="0" w:color="auto"/>
                  </w:divBdr>
                  <w:divsChild>
                    <w:div w:id="1540706842">
                      <w:marLeft w:val="0"/>
                      <w:marRight w:val="0"/>
                      <w:marTop w:val="0"/>
                      <w:marBottom w:val="0"/>
                      <w:divBdr>
                        <w:top w:val="none" w:sz="0" w:space="0" w:color="auto"/>
                        <w:left w:val="none" w:sz="0" w:space="0" w:color="auto"/>
                        <w:bottom w:val="none" w:sz="0" w:space="0" w:color="auto"/>
                        <w:right w:val="none" w:sz="0" w:space="0" w:color="auto"/>
                      </w:divBdr>
                    </w:div>
                  </w:divsChild>
                </w:div>
                <w:div w:id="1079908062">
                  <w:marLeft w:val="0"/>
                  <w:marRight w:val="0"/>
                  <w:marTop w:val="0"/>
                  <w:marBottom w:val="0"/>
                  <w:divBdr>
                    <w:top w:val="none" w:sz="0" w:space="0" w:color="auto"/>
                    <w:left w:val="none" w:sz="0" w:space="0" w:color="auto"/>
                    <w:bottom w:val="none" w:sz="0" w:space="0" w:color="auto"/>
                    <w:right w:val="none" w:sz="0" w:space="0" w:color="auto"/>
                  </w:divBdr>
                  <w:divsChild>
                    <w:div w:id="1217157988">
                      <w:marLeft w:val="0"/>
                      <w:marRight w:val="0"/>
                      <w:marTop w:val="0"/>
                      <w:marBottom w:val="0"/>
                      <w:divBdr>
                        <w:top w:val="none" w:sz="0" w:space="0" w:color="auto"/>
                        <w:left w:val="none" w:sz="0" w:space="0" w:color="auto"/>
                        <w:bottom w:val="none" w:sz="0" w:space="0" w:color="auto"/>
                        <w:right w:val="none" w:sz="0" w:space="0" w:color="auto"/>
                      </w:divBdr>
                    </w:div>
                  </w:divsChild>
                </w:div>
                <w:div w:id="1094084504">
                  <w:marLeft w:val="0"/>
                  <w:marRight w:val="0"/>
                  <w:marTop w:val="0"/>
                  <w:marBottom w:val="0"/>
                  <w:divBdr>
                    <w:top w:val="none" w:sz="0" w:space="0" w:color="auto"/>
                    <w:left w:val="none" w:sz="0" w:space="0" w:color="auto"/>
                    <w:bottom w:val="none" w:sz="0" w:space="0" w:color="auto"/>
                    <w:right w:val="none" w:sz="0" w:space="0" w:color="auto"/>
                  </w:divBdr>
                  <w:divsChild>
                    <w:div w:id="447314714">
                      <w:marLeft w:val="0"/>
                      <w:marRight w:val="0"/>
                      <w:marTop w:val="0"/>
                      <w:marBottom w:val="0"/>
                      <w:divBdr>
                        <w:top w:val="none" w:sz="0" w:space="0" w:color="auto"/>
                        <w:left w:val="none" w:sz="0" w:space="0" w:color="auto"/>
                        <w:bottom w:val="none" w:sz="0" w:space="0" w:color="auto"/>
                        <w:right w:val="none" w:sz="0" w:space="0" w:color="auto"/>
                      </w:divBdr>
                    </w:div>
                  </w:divsChild>
                </w:div>
                <w:div w:id="1094327756">
                  <w:marLeft w:val="0"/>
                  <w:marRight w:val="0"/>
                  <w:marTop w:val="0"/>
                  <w:marBottom w:val="0"/>
                  <w:divBdr>
                    <w:top w:val="none" w:sz="0" w:space="0" w:color="auto"/>
                    <w:left w:val="none" w:sz="0" w:space="0" w:color="auto"/>
                    <w:bottom w:val="none" w:sz="0" w:space="0" w:color="auto"/>
                    <w:right w:val="none" w:sz="0" w:space="0" w:color="auto"/>
                  </w:divBdr>
                  <w:divsChild>
                    <w:div w:id="166331491">
                      <w:marLeft w:val="0"/>
                      <w:marRight w:val="0"/>
                      <w:marTop w:val="0"/>
                      <w:marBottom w:val="0"/>
                      <w:divBdr>
                        <w:top w:val="none" w:sz="0" w:space="0" w:color="auto"/>
                        <w:left w:val="none" w:sz="0" w:space="0" w:color="auto"/>
                        <w:bottom w:val="none" w:sz="0" w:space="0" w:color="auto"/>
                        <w:right w:val="none" w:sz="0" w:space="0" w:color="auto"/>
                      </w:divBdr>
                    </w:div>
                  </w:divsChild>
                </w:div>
                <w:div w:id="1122114628">
                  <w:marLeft w:val="0"/>
                  <w:marRight w:val="0"/>
                  <w:marTop w:val="0"/>
                  <w:marBottom w:val="0"/>
                  <w:divBdr>
                    <w:top w:val="none" w:sz="0" w:space="0" w:color="auto"/>
                    <w:left w:val="none" w:sz="0" w:space="0" w:color="auto"/>
                    <w:bottom w:val="none" w:sz="0" w:space="0" w:color="auto"/>
                    <w:right w:val="none" w:sz="0" w:space="0" w:color="auto"/>
                  </w:divBdr>
                  <w:divsChild>
                    <w:div w:id="430129512">
                      <w:marLeft w:val="0"/>
                      <w:marRight w:val="0"/>
                      <w:marTop w:val="0"/>
                      <w:marBottom w:val="0"/>
                      <w:divBdr>
                        <w:top w:val="none" w:sz="0" w:space="0" w:color="auto"/>
                        <w:left w:val="none" w:sz="0" w:space="0" w:color="auto"/>
                        <w:bottom w:val="none" w:sz="0" w:space="0" w:color="auto"/>
                        <w:right w:val="none" w:sz="0" w:space="0" w:color="auto"/>
                      </w:divBdr>
                    </w:div>
                  </w:divsChild>
                </w:div>
                <w:div w:id="1138303631">
                  <w:marLeft w:val="0"/>
                  <w:marRight w:val="0"/>
                  <w:marTop w:val="0"/>
                  <w:marBottom w:val="0"/>
                  <w:divBdr>
                    <w:top w:val="none" w:sz="0" w:space="0" w:color="auto"/>
                    <w:left w:val="none" w:sz="0" w:space="0" w:color="auto"/>
                    <w:bottom w:val="none" w:sz="0" w:space="0" w:color="auto"/>
                    <w:right w:val="none" w:sz="0" w:space="0" w:color="auto"/>
                  </w:divBdr>
                  <w:divsChild>
                    <w:div w:id="240262104">
                      <w:marLeft w:val="0"/>
                      <w:marRight w:val="0"/>
                      <w:marTop w:val="0"/>
                      <w:marBottom w:val="0"/>
                      <w:divBdr>
                        <w:top w:val="none" w:sz="0" w:space="0" w:color="auto"/>
                        <w:left w:val="none" w:sz="0" w:space="0" w:color="auto"/>
                        <w:bottom w:val="none" w:sz="0" w:space="0" w:color="auto"/>
                        <w:right w:val="none" w:sz="0" w:space="0" w:color="auto"/>
                      </w:divBdr>
                    </w:div>
                  </w:divsChild>
                </w:div>
                <w:div w:id="1202859879">
                  <w:marLeft w:val="0"/>
                  <w:marRight w:val="0"/>
                  <w:marTop w:val="0"/>
                  <w:marBottom w:val="0"/>
                  <w:divBdr>
                    <w:top w:val="none" w:sz="0" w:space="0" w:color="auto"/>
                    <w:left w:val="none" w:sz="0" w:space="0" w:color="auto"/>
                    <w:bottom w:val="none" w:sz="0" w:space="0" w:color="auto"/>
                    <w:right w:val="none" w:sz="0" w:space="0" w:color="auto"/>
                  </w:divBdr>
                  <w:divsChild>
                    <w:div w:id="852845253">
                      <w:marLeft w:val="0"/>
                      <w:marRight w:val="0"/>
                      <w:marTop w:val="0"/>
                      <w:marBottom w:val="0"/>
                      <w:divBdr>
                        <w:top w:val="none" w:sz="0" w:space="0" w:color="auto"/>
                        <w:left w:val="none" w:sz="0" w:space="0" w:color="auto"/>
                        <w:bottom w:val="none" w:sz="0" w:space="0" w:color="auto"/>
                        <w:right w:val="none" w:sz="0" w:space="0" w:color="auto"/>
                      </w:divBdr>
                    </w:div>
                  </w:divsChild>
                </w:div>
                <w:div w:id="1234314715">
                  <w:marLeft w:val="0"/>
                  <w:marRight w:val="0"/>
                  <w:marTop w:val="0"/>
                  <w:marBottom w:val="0"/>
                  <w:divBdr>
                    <w:top w:val="none" w:sz="0" w:space="0" w:color="auto"/>
                    <w:left w:val="none" w:sz="0" w:space="0" w:color="auto"/>
                    <w:bottom w:val="none" w:sz="0" w:space="0" w:color="auto"/>
                    <w:right w:val="none" w:sz="0" w:space="0" w:color="auto"/>
                  </w:divBdr>
                  <w:divsChild>
                    <w:div w:id="1965695924">
                      <w:marLeft w:val="0"/>
                      <w:marRight w:val="0"/>
                      <w:marTop w:val="0"/>
                      <w:marBottom w:val="0"/>
                      <w:divBdr>
                        <w:top w:val="none" w:sz="0" w:space="0" w:color="auto"/>
                        <w:left w:val="none" w:sz="0" w:space="0" w:color="auto"/>
                        <w:bottom w:val="none" w:sz="0" w:space="0" w:color="auto"/>
                        <w:right w:val="none" w:sz="0" w:space="0" w:color="auto"/>
                      </w:divBdr>
                    </w:div>
                  </w:divsChild>
                </w:div>
                <w:div w:id="1258753520">
                  <w:marLeft w:val="0"/>
                  <w:marRight w:val="0"/>
                  <w:marTop w:val="0"/>
                  <w:marBottom w:val="0"/>
                  <w:divBdr>
                    <w:top w:val="none" w:sz="0" w:space="0" w:color="auto"/>
                    <w:left w:val="none" w:sz="0" w:space="0" w:color="auto"/>
                    <w:bottom w:val="none" w:sz="0" w:space="0" w:color="auto"/>
                    <w:right w:val="none" w:sz="0" w:space="0" w:color="auto"/>
                  </w:divBdr>
                  <w:divsChild>
                    <w:div w:id="1927223390">
                      <w:marLeft w:val="0"/>
                      <w:marRight w:val="0"/>
                      <w:marTop w:val="0"/>
                      <w:marBottom w:val="0"/>
                      <w:divBdr>
                        <w:top w:val="none" w:sz="0" w:space="0" w:color="auto"/>
                        <w:left w:val="none" w:sz="0" w:space="0" w:color="auto"/>
                        <w:bottom w:val="none" w:sz="0" w:space="0" w:color="auto"/>
                        <w:right w:val="none" w:sz="0" w:space="0" w:color="auto"/>
                      </w:divBdr>
                    </w:div>
                  </w:divsChild>
                </w:div>
                <w:div w:id="1270698152">
                  <w:marLeft w:val="0"/>
                  <w:marRight w:val="0"/>
                  <w:marTop w:val="0"/>
                  <w:marBottom w:val="0"/>
                  <w:divBdr>
                    <w:top w:val="none" w:sz="0" w:space="0" w:color="auto"/>
                    <w:left w:val="none" w:sz="0" w:space="0" w:color="auto"/>
                    <w:bottom w:val="none" w:sz="0" w:space="0" w:color="auto"/>
                    <w:right w:val="none" w:sz="0" w:space="0" w:color="auto"/>
                  </w:divBdr>
                  <w:divsChild>
                    <w:div w:id="564069315">
                      <w:marLeft w:val="0"/>
                      <w:marRight w:val="0"/>
                      <w:marTop w:val="0"/>
                      <w:marBottom w:val="0"/>
                      <w:divBdr>
                        <w:top w:val="none" w:sz="0" w:space="0" w:color="auto"/>
                        <w:left w:val="none" w:sz="0" w:space="0" w:color="auto"/>
                        <w:bottom w:val="none" w:sz="0" w:space="0" w:color="auto"/>
                        <w:right w:val="none" w:sz="0" w:space="0" w:color="auto"/>
                      </w:divBdr>
                    </w:div>
                  </w:divsChild>
                </w:div>
                <w:div w:id="1295912780">
                  <w:marLeft w:val="0"/>
                  <w:marRight w:val="0"/>
                  <w:marTop w:val="0"/>
                  <w:marBottom w:val="0"/>
                  <w:divBdr>
                    <w:top w:val="none" w:sz="0" w:space="0" w:color="auto"/>
                    <w:left w:val="none" w:sz="0" w:space="0" w:color="auto"/>
                    <w:bottom w:val="none" w:sz="0" w:space="0" w:color="auto"/>
                    <w:right w:val="none" w:sz="0" w:space="0" w:color="auto"/>
                  </w:divBdr>
                  <w:divsChild>
                    <w:div w:id="622923655">
                      <w:marLeft w:val="0"/>
                      <w:marRight w:val="0"/>
                      <w:marTop w:val="0"/>
                      <w:marBottom w:val="0"/>
                      <w:divBdr>
                        <w:top w:val="none" w:sz="0" w:space="0" w:color="auto"/>
                        <w:left w:val="none" w:sz="0" w:space="0" w:color="auto"/>
                        <w:bottom w:val="none" w:sz="0" w:space="0" w:color="auto"/>
                        <w:right w:val="none" w:sz="0" w:space="0" w:color="auto"/>
                      </w:divBdr>
                    </w:div>
                  </w:divsChild>
                </w:div>
                <w:div w:id="1325469327">
                  <w:marLeft w:val="0"/>
                  <w:marRight w:val="0"/>
                  <w:marTop w:val="0"/>
                  <w:marBottom w:val="0"/>
                  <w:divBdr>
                    <w:top w:val="none" w:sz="0" w:space="0" w:color="auto"/>
                    <w:left w:val="none" w:sz="0" w:space="0" w:color="auto"/>
                    <w:bottom w:val="none" w:sz="0" w:space="0" w:color="auto"/>
                    <w:right w:val="none" w:sz="0" w:space="0" w:color="auto"/>
                  </w:divBdr>
                  <w:divsChild>
                    <w:div w:id="824589061">
                      <w:marLeft w:val="0"/>
                      <w:marRight w:val="0"/>
                      <w:marTop w:val="0"/>
                      <w:marBottom w:val="0"/>
                      <w:divBdr>
                        <w:top w:val="none" w:sz="0" w:space="0" w:color="auto"/>
                        <w:left w:val="none" w:sz="0" w:space="0" w:color="auto"/>
                        <w:bottom w:val="none" w:sz="0" w:space="0" w:color="auto"/>
                        <w:right w:val="none" w:sz="0" w:space="0" w:color="auto"/>
                      </w:divBdr>
                    </w:div>
                  </w:divsChild>
                </w:div>
                <w:div w:id="1330909277">
                  <w:marLeft w:val="0"/>
                  <w:marRight w:val="0"/>
                  <w:marTop w:val="0"/>
                  <w:marBottom w:val="0"/>
                  <w:divBdr>
                    <w:top w:val="none" w:sz="0" w:space="0" w:color="auto"/>
                    <w:left w:val="none" w:sz="0" w:space="0" w:color="auto"/>
                    <w:bottom w:val="none" w:sz="0" w:space="0" w:color="auto"/>
                    <w:right w:val="none" w:sz="0" w:space="0" w:color="auto"/>
                  </w:divBdr>
                  <w:divsChild>
                    <w:div w:id="668678710">
                      <w:marLeft w:val="0"/>
                      <w:marRight w:val="0"/>
                      <w:marTop w:val="0"/>
                      <w:marBottom w:val="0"/>
                      <w:divBdr>
                        <w:top w:val="none" w:sz="0" w:space="0" w:color="auto"/>
                        <w:left w:val="none" w:sz="0" w:space="0" w:color="auto"/>
                        <w:bottom w:val="none" w:sz="0" w:space="0" w:color="auto"/>
                        <w:right w:val="none" w:sz="0" w:space="0" w:color="auto"/>
                      </w:divBdr>
                    </w:div>
                  </w:divsChild>
                </w:div>
                <w:div w:id="1396202758">
                  <w:marLeft w:val="0"/>
                  <w:marRight w:val="0"/>
                  <w:marTop w:val="0"/>
                  <w:marBottom w:val="0"/>
                  <w:divBdr>
                    <w:top w:val="none" w:sz="0" w:space="0" w:color="auto"/>
                    <w:left w:val="none" w:sz="0" w:space="0" w:color="auto"/>
                    <w:bottom w:val="none" w:sz="0" w:space="0" w:color="auto"/>
                    <w:right w:val="none" w:sz="0" w:space="0" w:color="auto"/>
                  </w:divBdr>
                  <w:divsChild>
                    <w:div w:id="2127892667">
                      <w:marLeft w:val="0"/>
                      <w:marRight w:val="0"/>
                      <w:marTop w:val="0"/>
                      <w:marBottom w:val="0"/>
                      <w:divBdr>
                        <w:top w:val="none" w:sz="0" w:space="0" w:color="auto"/>
                        <w:left w:val="none" w:sz="0" w:space="0" w:color="auto"/>
                        <w:bottom w:val="none" w:sz="0" w:space="0" w:color="auto"/>
                        <w:right w:val="none" w:sz="0" w:space="0" w:color="auto"/>
                      </w:divBdr>
                    </w:div>
                  </w:divsChild>
                </w:div>
                <w:div w:id="1418012696">
                  <w:marLeft w:val="0"/>
                  <w:marRight w:val="0"/>
                  <w:marTop w:val="0"/>
                  <w:marBottom w:val="0"/>
                  <w:divBdr>
                    <w:top w:val="none" w:sz="0" w:space="0" w:color="auto"/>
                    <w:left w:val="none" w:sz="0" w:space="0" w:color="auto"/>
                    <w:bottom w:val="none" w:sz="0" w:space="0" w:color="auto"/>
                    <w:right w:val="none" w:sz="0" w:space="0" w:color="auto"/>
                  </w:divBdr>
                  <w:divsChild>
                    <w:div w:id="43258166">
                      <w:marLeft w:val="0"/>
                      <w:marRight w:val="0"/>
                      <w:marTop w:val="0"/>
                      <w:marBottom w:val="0"/>
                      <w:divBdr>
                        <w:top w:val="none" w:sz="0" w:space="0" w:color="auto"/>
                        <w:left w:val="none" w:sz="0" w:space="0" w:color="auto"/>
                        <w:bottom w:val="none" w:sz="0" w:space="0" w:color="auto"/>
                        <w:right w:val="none" w:sz="0" w:space="0" w:color="auto"/>
                      </w:divBdr>
                    </w:div>
                  </w:divsChild>
                </w:div>
                <w:div w:id="1418597684">
                  <w:marLeft w:val="0"/>
                  <w:marRight w:val="0"/>
                  <w:marTop w:val="0"/>
                  <w:marBottom w:val="0"/>
                  <w:divBdr>
                    <w:top w:val="none" w:sz="0" w:space="0" w:color="auto"/>
                    <w:left w:val="none" w:sz="0" w:space="0" w:color="auto"/>
                    <w:bottom w:val="none" w:sz="0" w:space="0" w:color="auto"/>
                    <w:right w:val="none" w:sz="0" w:space="0" w:color="auto"/>
                  </w:divBdr>
                  <w:divsChild>
                    <w:div w:id="1847288364">
                      <w:marLeft w:val="0"/>
                      <w:marRight w:val="0"/>
                      <w:marTop w:val="0"/>
                      <w:marBottom w:val="0"/>
                      <w:divBdr>
                        <w:top w:val="none" w:sz="0" w:space="0" w:color="auto"/>
                        <w:left w:val="none" w:sz="0" w:space="0" w:color="auto"/>
                        <w:bottom w:val="none" w:sz="0" w:space="0" w:color="auto"/>
                        <w:right w:val="none" w:sz="0" w:space="0" w:color="auto"/>
                      </w:divBdr>
                    </w:div>
                  </w:divsChild>
                </w:div>
                <w:div w:id="1460806636">
                  <w:marLeft w:val="0"/>
                  <w:marRight w:val="0"/>
                  <w:marTop w:val="0"/>
                  <w:marBottom w:val="0"/>
                  <w:divBdr>
                    <w:top w:val="none" w:sz="0" w:space="0" w:color="auto"/>
                    <w:left w:val="none" w:sz="0" w:space="0" w:color="auto"/>
                    <w:bottom w:val="none" w:sz="0" w:space="0" w:color="auto"/>
                    <w:right w:val="none" w:sz="0" w:space="0" w:color="auto"/>
                  </w:divBdr>
                  <w:divsChild>
                    <w:div w:id="1654026477">
                      <w:marLeft w:val="0"/>
                      <w:marRight w:val="0"/>
                      <w:marTop w:val="0"/>
                      <w:marBottom w:val="0"/>
                      <w:divBdr>
                        <w:top w:val="none" w:sz="0" w:space="0" w:color="auto"/>
                        <w:left w:val="none" w:sz="0" w:space="0" w:color="auto"/>
                        <w:bottom w:val="none" w:sz="0" w:space="0" w:color="auto"/>
                        <w:right w:val="none" w:sz="0" w:space="0" w:color="auto"/>
                      </w:divBdr>
                    </w:div>
                  </w:divsChild>
                </w:div>
                <w:div w:id="1482653097">
                  <w:marLeft w:val="0"/>
                  <w:marRight w:val="0"/>
                  <w:marTop w:val="0"/>
                  <w:marBottom w:val="0"/>
                  <w:divBdr>
                    <w:top w:val="none" w:sz="0" w:space="0" w:color="auto"/>
                    <w:left w:val="none" w:sz="0" w:space="0" w:color="auto"/>
                    <w:bottom w:val="none" w:sz="0" w:space="0" w:color="auto"/>
                    <w:right w:val="none" w:sz="0" w:space="0" w:color="auto"/>
                  </w:divBdr>
                  <w:divsChild>
                    <w:div w:id="792476655">
                      <w:marLeft w:val="0"/>
                      <w:marRight w:val="0"/>
                      <w:marTop w:val="0"/>
                      <w:marBottom w:val="0"/>
                      <w:divBdr>
                        <w:top w:val="none" w:sz="0" w:space="0" w:color="auto"/>
                        <w:left w:val="none" w:sz="0" w:space="0" w:color="auto"/>
                        <w:bottom w:val="none" w:sz="0" w:space="0" w:color="auto"/>
                        <w:right w:val="none" w:sz="0" w:space="0" w:color="auto"/>
                      </w:divBdr>
                    </w:div>
                  </w:divsChild>
                </w:div>
                <w:div w:id="1492991192">
                  <w:marLeft w:val="0"/>
                  <w:marRight w:val="0"/>
                  <w:marTop w:val="0"/>
                  <w:marBottom w:val="0"/>
                  <w:divBdr>
                    <w:top w:val="none" w:sz="0" w:space="0" w:color="auto"/>
                    <w:left w:val="none" w:sz="0" w:space="0" w:color="auto"/>
                    <w:bottom w:val="none" w:sz="0" w:space="0" w:color="auto"/>
                    <w:right w:val="none" w:sz="0" w:space="0" w:color="auto"/>
                  </w:divBdr>
                  <w:divsChild>
                    <w:div w:id="590894799">
                      <w:marLeft w:val="0"/>
                      <w:marRight w:val="0"/>
                      <w:marTop w:val="0"/>
                      <w:marBottom w:val="0"/>
                      <w:divBdr>
                        <w:top w:val="none" w:sz="0" w:space="0" w:color="auto"/>
                        <w:left w:val="none" w:sz="0" w:space="0" w:color="auto"/>
                        <w:bottom w:val="none" w:sz="0" w:space="0" w:color="auto"/>
                        <w:right w:val="none" w:sz="0" w:space="0" w:color="auto"/>
                      </w:divBdr>
                    </w:div>
                  </w:divsChild>
                </w:div>
                <w:div w:id="1494876906">
                  <w:marLeft w:val="0"/>
                  <w:marRight w:val="0"/>
                  <w:marTop w:val="0"/>
                  <w:marBottom w:val="0"/>
                  <w:divBdr>
                    <w:top w:val="none" w:sz="0" w:space="0" w:color="auto"/>
                    <w:left w:val="none" w:sz="0" w:space="0" w:color="auto"/>
                    <w:bottom w:val="none" w:sz="0" w:space="0" w:color="auto"/>
                    <w:right w:val="none" w:sz="0" w:space="0" w:color="auto"/>
                  </w:divBdr>
                  <w:divsChild>
                    <w:div w:id="1834030364">
                      <w:marLeft w:val="0"/>
                      <w:marRight w:val="0"/>
                      <w:marTop w:val="0"/>
                      <w:marBottom w:val="0"/>
                      <w:divBdr>
                        <w:top w:val="none" w:sz="0" w:space="0" w:color="auto"/>
                        <w:left w:val="none" w:sz="0" w:space="0" w:color="auto"/>
                        <w:bottom w:val="none" w:sz="0" w:space="0" w:color="auto"/>
                        <w:right w:val="none" w:sz="0" w:space="0" w:color="auto"/>
                      </w:divBdr>
                    </w:div>
                  </w:divsChild>
                </w:div>
                <w:div w:id="1547570260">
                  <w:marLeft w:val="0"/>
                  <w:marRight w:val="0"/>
                  <w:marTop w:val="0"/>
                  <w:marBottom w:val="0"/>
                  <w:divBdr>
                    <w:top w:val="none" w:sz="0" w:space="0" w:color="auto"/>
                    <w:left w:val="none" w:sz="0" w:space="0" w:color="auto"/>
                    <w:bottom w:val="none" w:sz="0" w:space="0" w:color="auto"/>
                    <w:right w:val="none" w:sz="0" w:space="0" w:color="auto"/>
                  </w:divBdr>
                  <w:divsChild>
                    <w:div w:id="1446731618">
                      <w:marLeft w:val="0"/>
                      <w:marRight w:val="0"/>
                      <w:marTop w:val="0"/>
                      <w:marBottom w:val="0"/>
                      <w:divBdr>
                        <w:top w:val="none" w:sz="0" w:space="0" w:color="auto"/>
                        <w:left w:val="none" w:sz="0" w:space="0" w:color="auto"/>
                        <w:bottom w:val="none" w:sz="0" w:space="0" w:color="auto"/>
                        <w:right w:val="none" w:sz="0" w:space="0" w:color="auto"/>
                      </w:divBdr>
                    </w:div>
                  </w:divsChild>
                </w:div>
                <w:div w:id="1600139240">
                  <w:marLeft w:val="0"/>
                  <w:marRight w:val="0"/>
                  <w:marTop w:val="0"/>
                  <w:marBottom w:val="0"/>
                  <w:divBdr>
                    <w:top w:val="none" w:sz="0" w:space="0" w:color="auto"/>
                    <w:left w:val="none" w:sz="0" w:space="0" w:color="auto"/>
                    <w:bottom w:val="none" w:sz="0" w:space="0" w:color="auto"/>
                    <w:right w:val="none" w:sz="0" w:space="0" w:color="auto"/>
                  </w:divBdr>
                  <w:divsChild>
                    <w:div w:id="51201231">
                      <w:marLeft w:val="0"/>
                      <w:marRight w:val="0"/>
                      <w:marTop w:val="0"/>
                      <w:marBottom w:val="0"/>
                      <w:divBdr>
                        <w:top w:val="none" w:sz="0" w:space="0" w:color="auto"/>
                        <w:left w:val="none" w:sz="0" w:space="0" w:color="auto"/>
                        <w:bottom w:val="none" w:sz="0" w:space="0" w:color="auto"/>
                        <w:right w:val="none" w:sz="0" w:space="0" w:color="auto"/>
                      </w:divBdr>
                    </w:div>
                  </w:divsChild>
                </w:div>
                <w:div w:id="1648431179">
                  <w:marLeft w:val="0"/>
                  <w:marRight w:val="0"/>
                  <w:marTop w:val="0"/>
                  <w:marBottom w:val="0"/>
                  <w:divBdr>
                    <w:top w:val="none" w:sz="0" w:space="0" w:color="auto"/>
                    <w:left w:val="none" w:sz="0" w:space="0" w:color="auto"/>
                    <w:bottom w:val="none" w:sz="0" w:space="0" w:color="auto"/>
                    <w:right w:val="none" w:sz="0" w:space="0" w:color="auto"/>
                  </w:divBdr>
                  <w:divsChild>
                    <w:div w:id="413210565">
                      <w:marLeft w:val="0"/>
                      <w:marRight w:val="0"/>
                      <w:marTop w:val="0"/>
                      <w:marBottom w:val="0"/>
                      <w:divBdr>
                        <w:top w:val="none" w:sz="0" w:space="0" w:color="auto"/>
                        <w:left w:val="none" w:sz="0" w:space="0" w:color="auto"/>
                        <w:bottom w:val="none" w:sz="0" w:space="0" w:color="auto"/>
                        <w:right w:val="none" w:sz="0" w:space="0" w:color="auto"/>
                      </w:divBdr>
                    </w:div>
                  </w:divsChild>
                </w:div>
                <w:div w:id="1664893527">
                  <w:marLeft w:val="0"/>
                  <w:marRight w:val="0"/>
                  <w:marTop w:val="0"/>
                  <w:marBottom w:val="0"/>
                  <w:divBdr>
                    <w:top w:val="none" w:sz="0" w:space="0" w:color="auto"/>
                    <w:left w:val="none" w:sz="0" w:space="0" w:color="auto"/>
                    <w:bottom w:val="none" w:sz="0" w:space="0" w:color="auto"/>
                    <w:right w:val="none" w:sz="0" w:space="0" w:color="auto"/>
                  </w:divBdr>
                  <w:divsChild>
                    <w:div w:id="718628880">
                      <w:marLeft w:val="0"/>
                      <w:marRight w:val="0"/>
                      <w:marTop w:val="0"/>
                      <w:marBottom w:val="0"/>
                      <w:divBdr>
                        <w:top w:val="none" w:sz="0" w:space="0" w:color="auto"/>
                        <w:left w:val="none" w:sz="0" w:space="0" w:color="auto"/>
                        <w:bottom w:val="none" w:sz="0" w:space="0" w:color="auto"/>
                        <w:right w:val="none" w:sz="0" w:space="0" w:color="auto"/>
                      </w:divBdr>
                    </w:div>
                  </w:divsChild>
                </w:div>
                <w:div w:id="1686441066">
                  <w:marLeft w:val="0"/>
                  <w:marRight w:val="0"/>
                  <w:marTop w:val="0"/>
                  <w:marBottom w:val="0"/>
                  <w:divBdr>
                    <w:top w:val="none" w:sz="0" w:space="0" w:color="auto"/>
                    <w:left w:val="none" w:sz="0" w:space="0" w:color="auto"/>
                    <w:bottom w:val="none" w:sz="0" w:space="0" w:color="auto"/>
                    <w:right w:val="none" w:sz="0" w:space="0" w:color="auto"/>
                  </w:divBdr>
                  <w:divsChild>
                    <w:div w:id="1218586209">
                      <w:marLeft w:val="0"/>
                      <w:marRight w:val="0"/>
                      <w:marTop w:val="0"/>
                      <w:marBottom w:val="0"/>
                      <w:divBdr>
                        <w:top w:val="none" w:sz="0" w:space="0" w:color="auto"/>
                        <w:left w:val="none" w:sz="0" w:space="0" w:color="auto"/>
                        <w:bottom w:val="none" w:sz="0" w:space="0" w:color="auto"/>
                        <w:right w:val="none" w:sz="0" w:space="0" w:color="auto"/>
                      </w:divBdr>
                    </w:div>
                  </w:divsChild>
                </w:div>
                <w:div w:id="1704136483">
                  <w:marLeft w:val="0"/>
                  <w:marRight w:val="0"/>
                  <w:marTop w:val="0"/>
                  <w:marBottom w:val="0"/>
                  <w:divBdr>
                    <w:top w:val="none" w:sz="0" w:space="0" w:color="auto"/>
                    <w:left w:val="none" w:sz="0" w:space="0" w:color="auto"/>
                    <w:bottom w:val="none" w:sz="0" w:space="0" w:color="auto"/>
                    <w:right w:val="none" w:sz="0" w:space="0" w:color="auto"/>
                  </w:divBdr>
                  <w:divsChild>
                    <w:div w:id="2071686594">
                      <w:marLeft w:val="0"/>
                      <w:marRight w:val="0"/>
                      <w:marTop w:val="0"/>
                      <w:marBottom w:val="0"/>
                      <w:divBdr>
                        <w:top w:val="none" w:sz="0" w:space="0" w:color="auto"/>
                        <w:left w:val="none" w:sz="0" w:space="0" w:color="auto"/>
                        <w:bottom w:val="none" w:sz="0" w:space="0" w:color="auto"/>
                        <w:right w:val="none" w:sz="0" w:space="0" w:color="auto"/>
                      </w:divBdr>
                    </w:div>
                  </w:divsChild>
                </w:div>
                <w:div w:id="1734310915">
                  <w:marLeft w:val="0"/>
                  <w:marRight w:val="0"/>
                  <w:marTop w:val="0"/>
                  <w:marBottom w:val="0"/>
                  <w:divBdr>
                    <w:top w:val="none" w:sz="0" w:space="0" w:color="auto"/>
                    <w:left w:val="none" w:sz="0" w:space="0" w:color="auto"/>
                    <w:bottom w:val="none" w:sz="0" w:space="0" w:color="auto"/>
                    <w:right w:val="none" w:sz="0" w:space="0" w:color="auto"/>
                  </w:divBdr>
                  <w:divsChild>
                    <w:div w:id="1076899252">
                      <w:marLeft w:val="0"/>
                      <w:marRight w:val="0"/>
                      <w:marTop w:val="0"/>
                      <w:marBottom w:val="0"/>
                      <w:divBdr>
                        <w:top w:val="none" w:sz="0" w:space="0" w:color="auto"/>
                        <w:left w:val="none" w:sz="0" w:space="0" w:color="auto"/>
                        <w:bottom w:val="none" w:sz="0" w:space="0" w:color="auto"/>
                        <w:right w:val="none" w:sz="0" w:space="0" w:color="auto"/>
                      </w:divBdr>
                    </w:div>
                  </w:divsChild>
                </w:div>
                <w:div w:id="1749306984">
                  <w:marLeft w:val="0"/>
                  <w:marRight w:val="0"/>
                  <w:marTop w:val="0"/>
                  <w:marBottom w:val="0"/>
                  <w:divBdr>
                    <w:top w:val="none" w:sz="0" w:space="0" w:color="auto"/>
                    <w:left w:val="none" w:sz="0" w:space="0" w:color="auto"/>
                    <w:bottom w:val="none" w:sz="0" w:space="0" w:color="auto"/>
                    <w:right w:val="none" w:sz="0" w:space="0" w:color="auto"/>
                  </w:divBdr>
                  <w:divsChild>
                    <w:div w:id="1647468550">
                      <w:marLeft w:val="0"/>
                      <w:marRight w:val="0"/>
                      <w:marTop w:val="0"/>
                      <w:marBottom w:val="0"/>
                      <w:divBdr>
                        <w:top w:val="none" w:sz="0" w:space="0" w:color="auto"/>
                        <w:left w:val="none" w:sz="0" w:space="0" w:color="auto"/>
                        <w:bottom w:val="none" w:sz="0" w:space="0" w:color="auto"/>
                        <w:right w:val="none" w:sz="0" w:space="0" w:color="auto"/>
                      </w:divBdr>
                    </w:div>
                  </w:divsChild>
                </w:div>
                <w:div w:id="1753965872">
                  <w:marLeft w:val="0"/>
                  <w:marRight w:val="0"/>
                  <w:marTop w:val="0"/>
                  <w:marBottom w:val="0"/>
                  <w:divBdr>
                    <w:top w:val="none" w:sz="0" w:space="0" w:color="auto"/>
                    <w:left w:val="none" w:sz="0" w:space="0" w:color="auto"/>
                    <w:bottom w:val="none" w:sz="0" w:space="0" w:color="auto"/>
                    <w:right w:val="none" w:sz="0" w:space="0" w:color="auto"/>
                  </w:divBdr>
                  <w:divsChild>
                    <w:div w:id="1049114360">
                      <w:marLeft w:val="0"/>
                      <w:marRight w:val="0"/>
                      <w:marTop w:val="0"/>
                      <w:marBottom w:val="0"/>
                      <w:divBdr>
                        <w:top w:val="none" w:sz="0" w:space="0" w:color="auto"/>
                        <w:left w:val="none" w:sz="0" w:space="0" w:color="auto"/>
                        <w:bottom w:val="none" w:sz="0" w:space="0" w:color="auto"/>
                        <w:right w:val="none" w:sz="0" w:space="0" w:color="auto"/>
                      </w:divBdr>
                    </w:div>
                  </w:divsChild>
                </w:div>
                <w:div w:id="1797216402">
                  <w:marLeft w:val="0"/>
                  <w:marRight w:val="0"/>
                  <w:marTop w:val="0"/>
                  <w:marBottom w:val="0"/>
                  <w:divBdr>
                    <w:top w:val="none" w:sz="0" w:space="0" w:color="auto"/>
                    <w:left w:val="none" w:sz="0" w:space="0" w:color="auto"/>
                    <w:bottom w:val="none" w:sz="0" w:space="0" w:color="auto"/>
                    <w:right w:val="none" w:sz="0" w:space="0" w:color="auto"/>
                  </w:divBdr>
                  <w:divsChild>
                    <w:div w:id="1648977109">
                      <w:marLeft w:val="0"/>
                      <w:marRight w:val="0"/>
                      <w:marTop w:val="0"/>
                      <w:marBottom w:val="0"/>
                      <w:divBdr>
                        <w:top w:val="none" w:sz="0" w:space="0" w:color="auto"/>
                        <w:left w:val="none" w:sz="0" w:space="0" w:color="auto"/>
                        <w:bottom w:val="none" w:sz="0" w:space="0" w:color="auto"/>
                        <w:right w:val="none" w:sz="0" w:space="0" w:color="auto"/>
                      </w:divBdr>
                    </w:div>
                  </w:divsChild>
                </w:div>
                <w:div w:id="1823158417">
                  <w:marLeft w:val="0"/>
                  <w:marRight w:val="0"/>
                  <w:marTop w:val="0"/>
                  <w:marBottom w:val="0"/>
                  <w:divBdr>
                    <w:top w:val="none" w:sz="0" w:space="0" w:color="auto"/>
                    <w:left w:val="none" w:sz="0" w:space="0" w:color="auto"/>
                    <w:bottom w:val="none" w:sz="0" w:space="0" w:color="auto"/>
                    <w:right w:val="none" w:sz="0" w:space="0" w:color="auto"/>
                  </w:divBdr>
                  <w:divsChild>
                    <w:div w:id="1447118158">
                      <w:marLeft w:val="0"/>
                      <w:marRight w:val="0"/>
                      <w:marTop w:val="0"/>
                      <w:marBottom w:val="0"/>
                      <w:divBdr>
                        <w:top w:val="none" w:sz="0" w:space="0" w:color="auto"/>
                        <w:left w:val="none" w:sz="0" w:space="0" w:color="auto"/>
                        <w:bottom w:val="none" w:sz="0" w:space="0" w:color="auto"/>
                        <w:right w:val="none" w:sz="0" w:space="0" w:color="auto"/>
                      </w:divBdr>
                    </w:div>
                  </w:divsChild>
                </w:div>
                <w:div w:id="1844126875">
                  <w:marLeft w:val="0"/>
                  <w:marRight w:val="0"/>
                  <w:marTop w:val="0"/>
                  <w:marBottom w:val="0"/>
                  <w:divBdr>
                    <w:top w:val="none" w:sz="0" w:space="0" w:color="auto"/>
                    <w:left w:val="none" w:sz="0" w:space="0" w:color="auto"/>
                    <w:bottom w:val="none" w:sz="0" w:space="0" w:color="auto"/>
                    <w:right w:val="none" w:sz="0" w:space="0" w:color="auto"/>
                  </w:divBdr>
                  <w:divsChild>
                    <w:div w:id="911238864">
                      <w:marLeft w:val="0"/>
                      <w:marRight w:val="0"/>
                      <w:marTop w:val="0"/>
                      <w:marBottom w:val="0"/>
                      <w:divBdr>
                        <w:top w:val="none" w:sz="0" w:space="0" w:color="auto"/>
                        <w:left w:val="none" w:sz="0" w:space="0" w:color="auto"/>
                        <w:bottom w:val="none" w:sz="0" w:space="0" w:color="auto"/>
                        <w:right w:val="none" w:sz="0" w:space="0" w:color="auto"/>
                      </w:divBdr>
                    </w:div>
                  </w:divsChild>
                </w:div>
                <w:div w:id="1874803444">
                  <w:marLeft w:val="0"/>
                  <w:marRight w:val="0"/>
                  <w:marTop w:val="0"/>
                  <w:marBottom w:val="0"/>
                  <w:divBdr>
                    <w:top w:val="none" w:sz="0" w:space="0" w:color="auto"/>
                    <w:left w:val="none" w:sz="0" w:space="0" w:color="auto"/>
                    <w:bottom w:val="none" w:sz="0" w:space="0" w:color="auto"/>
                    <w:right w:val="none" w:sz="0" w:space="0" w:color="auto"/>
                  </w:divBdr>
                  <w:divsChild>
                    <w:div w:id="1230845722">
                      <w:marLeft w:val="0"/>
                      <w:marRight w:val="0"/>
                      <w:marTop w:val="0"/>
                      <w:marBottom w:val="0"/>
                      <w:divBdr>
                        <w:top w:val="none" w:sz="0" w:space="0" w:color="auto"/>
                        <w:left w:val="none" w:sz="0" w:space="0" w:color="auto"/>
                        <w:bottom w:val="none" w:sz="0" w:space="0" w:color="auto"/>
                        <w:right w:val="none" w:sz="0" w:space="0" w:color="auto"/>
                      </w:divBdr>
                    </w:div>
                  </w:divsChild>
                </w:div>
                <w:div w:id="1891335386">
                  <w:marLeft w:val="0"/>
                  <w:marRight w:val="0"/>
                  <w:marTop w:val="0"/>
                  <w:marBottom w:val="0"/>
                  <w:divBdr>
                    <w:top w:val="none" w:sz="0" w:space="0" w:color="auto"/>
                    <w:left w:val="none" w:sz="0" w:space="0" w:color="auto"/>
                    <w:bottom w:val="none" w:sz="0" w:space="0" w:color="auto"/>
                    <w:right w:val="none" w:sz="0" w:space="0" w:color="auto"/>
                  </w:divBdr>
                  <w:divsChild>
                    <w:div w:id="2120375295">
                      <w:marLeft w:val="0"/>
                      <w:marRight w:val="0"/>
                      <w:marTop w:val="0"/>
                      <w:marBottom w:val="0"/>
                      <w:divBdr>
                        <w:top w:val="none" w:sz="0" w:space="0" w:color="auto"/>
                        <w:left w:val="none" w:sz="0" w:space="0" w:color="auto"/>
                        <w:bottom w:val="none" w:sz="0" w:space="0" w:color="auto"/>
                        <w:right w:val="none" w:sz="0" w:space="0" w:color="auto"/>
                      </w:divBdr>
                    </w:div>
                  </w:divsChild>
                </w:div>
                <w:div w:id="1900556308">
                  <w:marLeft w:val="0"/>
                  <w:marRight w:val="0"/>
                  <w:marTop w:val="0"/>
                  <w:marBottom w:val="0"/>
                  <w:divBdr>
                    <w:top w:val="none" w:sz="0" w:space="0" w:color="auto"/>
                    <w:left w:val="none" w:sz="0" w:space="0" w:color="auto"/>
                    <w:bottom w:val="none" w:sz="0" w:space="0" w:color="auto"/>
                    <w:right w:val="none" w:sz="0" w:space="0" w:color="auto"/>
                  </w:divBdr>
                  <w:divsChild>
                    <w:div w:id="400098017">
                      <w:marLeft w:val="0"/>
                      <w:marRight w:val="0"/>
                      <w:marTop w:val="0"/>
                      <w:marBottom w:val="0"/>
                      <w:divBdr>
                        <w:top w:val="none" w:sz="0" w:space="0" w:color="auto"/>
                        <w:left w:val="none" w:sz="0" w:space="0" w:color="auto"/>
                        <w:bottom w:val="none" w:sz="0" w:space="0" w:color="auto"/>
                        <w:right w:val="none" w:sz="0" w:space="0" w:color="auto"/>
                      </w:divBdr>
                    </w:div>
                  </w:divsChild>
                </w:div>
                <w:div w:id="1903756193">
                  <w:marLeft w:val="0"/>
                  <w:marRight w:val="0"/>
                  <w:marTop w:val="0"/>
                  <w:marBottom w:val="0"/>
                  <w:divBdr>
                    <w:top w:val="none" w:sz="0" w:space="0" w:color="auto"/>
                    <w:left w:val="none" w:sz="0" w:space="0" w:color="auto"/>
                    <w:bottom w:val="none" w:sz="0" w:space="0" w:color="auto"/>
                    <w:right w:val="none" w:sz="0" w:space="0" w:color="auto"/>
                  </w:divBdr>
                  <w:divsChild>
                    <w:div w:id="1808474050">
                      <w:marLeft w:val="0"/>
                      <w:marRight w:val="0"/>
                      <w:marTop w:val="0"/>
                      <w:marBottom w:val="0"/>
                      <w:divBdr>
                        <w:top w:val="none" w:sz="0" w:space="0" w:color="auto"/>
                        <w:left w:val="none" w:sz="0" w:space="0" w:color="auto"/>
                        <w:bottom w:val="none" w:sz="0" w:space="0" w:color="auto"/>
                        <w:right w:val="none" w:sz="0" w:space="0" w:color="auto"/>
                      </w:divBdr>
                    </w:div>
                  </w:divsChild>
                </w:div>
                <w:div w:id="1911034183">
                  <w:marLeft w:val="0"/>
                  <w:marRight w:val="0"/>
                  <w:marTop w:val="0"/>
                  <w:marBottom w:val="0"/>
                  <w:divBdr>
                    <w:top w:val="none" w:sz="0" w:space="0" w:color="auto"/>
                    <w:left w:val="none" w:sz="0" w:space="0" w:color="auto"/>
                    <w:bottom w:val="none" w:sz="0" w:space="0" w:color="auto"/>
                    <w:right w:val="none" w:sz="0" w:space="0" w:color="auto"/>
                  </w:divBdr>
                  <w:divsChild>
                    <w:div w:id="1304625795">
                      <w:marLeft w:val="0"/>
                      <w:marRight w:val="0"/>
                      <w:marTop w:val="0"/>
                      <w:marBottom w:val="0"/>
                      <w:divBdr>
                        <w:top w:val="none" w:sz="0" w:space="0" w:color="auto"/>
                        <w:left w:val="none" w:sz="0" w:space="0" w:color="auto"/>
                        <w:bottom w:val="none" w:sz="0" w:space="0" w:color="auto"/>
                        <w:right w:val="none" w:sz="0" w:space="0" w:color="auto"/>
                      </w:divBdr>
                    </w:div>
                  </w:divsChild>
                </w:div>
                <w:div w:id="1932542316">
                  <w:marLeft w:val="0"/>
                  <w:marRight w:val="0"/>
                  <w:marTop w:val="0"/>
                  <w:marBottom w:val="0"/>
                  <w:divBdr>
                    <w:top w:val="none" w:sz="0" w:space="0" w:color="auto"/>
                    <w:left w:val="none" w:sz="0" w:space="0" w:color="auto"/>
                    <w:bottom w:val="none" w:sz="0" w:space="0" w:color="auto"/>
                    <w:right w:val="none" w:sz="0" w:space="0" w:color="auto"/>
                  </w:divBdr>
                  <w:divsChild>
                    <w:div w:id="1285430954">
                      <w:marLeft w:val="0"/>
                      <w:marRight w:val="0"/>
                      <w:marTop w:val="0"/>
                      <w:marBottom w:val="0"/>
                      <w:divBdr>
                        <w:top w:val="none" w:sz="0" w:space="0" w:color="auto"/>
                        <w:left w:val="none" w:sz="0" w:space="0" w:color="auto"/>
                        <w:bottom w:val="none" w:sz="0" w:space="0" w:color="auto"/>
                        <w:right w:val="none" w:sz="0" w:space="0" w:color="auto"/>
                      </w:divBdr>
                    </w:div>
                  </w:divsChild>
                </w:div>
                <w:div w:id="1943880528">
                  <w:marLeft w:val="0"/>
                  <w:marRight w:val="0"/>
                  <w:marTop w:val="0"/>
                  <w:marBottom w:val="0"/>
                  <w:divBdr>
                    <w:top w:val="none" w:sz="0" w:space="0" w:color="auto"/>
                    <w:left w:val="none" w:sz="0" w:space="0" w:color="auto"/>
                    <w:bottom w:val="none" w:sz="0" w:space="0" w:color="auto"/>
                    <w:right w:val="none" w:sz="0" w:space="0" w:color="auto"/>
                  </w:divBdr>
                  <w:divsChild>
                    <w:div w:id="863791104">
                      <w:marLeft w:val="0"/>
                      <w:marRight w:val="0"/>
                      <w:marTop w:val="0"/>
                      <w:marBottom w:val="0"/>
                      <w:divBdr>
                        <w:top w:val="none" w:sz="0" w:space="0" w:color="auto"/>
                        <w:left w:val="none" w:sz="0" w:space="0" w:color="auto"/>
                        <w:bottom w:val="none" w:sz="0" w:space="0" w:color="auto"/>
                        <w:right w:val="none" w:sz="0" w:space="0" w:color="auto"/>
                      </w:divBdr>
                    </w:div>
                  </w:divsChild>
                </w:div>
                <w:div w:id="2000501261">
                  <w:marLeft w:val="0"/>
                  <w:marRight w:val="0"/>
                  <w:marTop w:val="0"/>
                  <w:marBottom w:val="0"/>
                  <w:divBdr>
                    <w:top w:val="none" w:sz="0" w:space="0" w:color="auto"/>
                    <w:left w:val="none" w:sz="0" w:space="0" w:color="auto"/>
                    <w:bottom w:val="none" w:sz="0" w:space="0" w:color="auto"/>
                    <w:right w:val="none" w:sz="0" w:space="0" w:color="auto"/>
                  </w:divBdr>
                  <w:divsChild>
                    <w:div w:id="310444772">
                      <w:marLeft w:val="0"/>
                      <w:marRight w:val="0"/>
                      <w:marTop w:val="0"/>
                      <w:marBottom w:val="0"/>
                      <w:divBdr>
                        <w:top w:val="none" w:sz="0" w:space="0" w:color="auto"/>
                        <w:left w:val="none" w:sz="0" w:space="0" w:color="auto"/>
                        <w:bottom w:val="none" w:sz="0" w:space="0" w:color="auto"/>
                        <w:right w:val="none" w:sz="0" w:space="0" w:color="auto"/>
                      </w:divBdr>
                    </w:div>
                  </w:divsChild>
                </w:div>
                <w:div w:id="2044355165">
                  <w:marLeft w:val="0"/>
                  <w:marRight w:val="0"/>
                  <w:marTop w:val="0"/>
                  <w:marBottom w:val="0"/>
                  <w:divBdr>
                    <w:top w:val="none" w:sz="0" w:space="0" w:color="auto"/>
                    <w:left w:val="none" w:sz="0" w:space="0" w:color="auto"/>
                    <w:bottom w:val="none" w:sz="0" w:space="0" w:color="auto"/>
                    <w:right w:val="none" w:sz="0" w:space="0" w:color="auto"/>
                  </w:divBdr>
                  <w:divsChild>
                    <w:div w:id="287469035">
                      <w:marLeft w:val="0"/>
                      <w:marRight w:val="0"/>
                      <w:marTop w:val="0"/>
                      <w:marBottom w:val="0"/>
                      <w:divBdr>
                        <w:top w:val="none" w:sz="0" w:space="0" w:color="auto"/>
                        <w:left w:val="none" w:sz="0" w:space="0" w:color="auto"/>
                        <w:bottom w:val="none" w:sz="0" w:space="0" w:color="auto"/>
                        <w:right w:val="none" w:sz="0" w:space="0" w:color="auto"/>
                      </w:divBdr>
                    </w:div>
                  </w:divsChild>
                </w:div>
                <w:div w:id="2088765816">
                  <w:marLeft w:val="0"/>
                  <w:marRight w:val="0"/>
                  <w:marTop w:val="0"/>
                  <w:marBottom w:val="0"/>
                  <w:divBdr>
                    <w:top w:val="none" w:sz="0" w:space="0" w:color="auto"/>
                    <w:left w:val="none" w:sz="0" w:space="0" w:color="auto"/>
                    <w:bottom w:val="none" w:sz="0" w:space="0" w:color="auto"/>
                    <w:right w:val="none" w:sz="0" w:space="0" w:color="auto"/>
                  </w:divBdr>
                  <w:divsChild>
                    <w:div w:id="784152109">
                      <w:marLeft w:val="0"/>
                      <w:marRight w:val="0"/>
                      <w:marTop w:val="0"/>
                      <w:marBottom w:val="0"/>
                      <w:divBdr>
                        <w:top w:val="none" w:sz="0" w:space="0" w:color="auto"/>
                        <w:left w:val="none" w:sz="0" w:space="0" w:color="auto"/>
                        <w:bottom w:val="none" w:sz="0" w:space="0" w:color="auto"/>
                        <w:right w:val="none" w:sz="0" w:space="0" w:color="auto"/>
                      </w:divBdr>
                    </w:div>
                  </w:divsChild>
                </w:div>
                <w:div w:id="2096315597">
                  <w:marLeft w:val="0"/>
                  <w:marRight w:val="0"/>
                  <w:marTop w:val="0"/>
                  <w:marBottom w:val="0"/>
                  <w:divBdr>
                    <w:top w:val="none" w:sz="0" w:space="0" w:color="auto"/>
                    <w:left w:val="none" w:sz="0" w:space="0" w:color="auto"/>
                    <w:bottom w:val="none" w:sz="0" w:space="0" w:color="auto"/>
                    <w:right w:val="none" w:sz="0" w:space="0" w:color="auto"/>
                  </w:divBdr>
                  <w:divsChild>
                    <w:div w:id="1519154985">
                      <w:marLeft w:val="0"/>
                      <w:marRight w:val="0"/>
                      <w:marTop w:val="0"/>
                      <w:marBottom w:val="0"/>
                      <w:divBdr>
                        <w:top w:val="none" w:sz="0" w:space="0" w:color="auto"/>
                        <w:left w:val="none" w:sz="0" w:space="0" w:color="auto"/>
                        <w:bottom w:val="none" w:sz="0" w:space="0" w:color="auto"/>
                        <w:right w:val="none" w:sz="0" w:space="0" w:color="auto"/>
                      </w:divBdr>
                    </w:div>
                  </w:divsChild>
                </w:div>
                <w:div w:id="2116947797">
                  <w:marLeft w:val="0"/>
                  <w:marRight w:val="0"/>
                  <w:marTop w:val="0"/>
                  <w:marBottom w:val="0"/>
                  <w:divBdr>
                    <w:top w:val="none" w:sz="0" w:space="0" w:color="auto"/>
                    <w:left w:val="none" w:sz="0" w:space="0" w:color="auto"/>
                    <w:bottom w:val="none" w:sz="0" w:space="0" w:color="auto"/>
                    <w:right w:val="none" w:sz="0" w:space="0" w:color="auto"/>
                  </w:divBdr>
                  <w:divsChild>
                    <w:div w:id="1138574974">
                      <w:marLeft w:val="0"/>
                      <w:marRight w:val="0"/>
                      <w:marTop w:val="0"/>
                      <w:marBottom w:val="0"/>
                      <w:divBdr>
                        <w:top w:val="none" w:sz="0" w:space="0" w:color="auto"/>
                        <w:left w:val="none" w:sz="0" w:space="0" w:color="auto"/>
                        <w:bottom w:val="none" w:sz="0" w:space="0" w:color="auto"/>
                        <w:right w:val="none" w:sz="0" w:space="0" w:color="auto"/>
                      </w:divBdr>
                    </w:div>
                  </w:divsChild>
                </w:div>
                <w:div w:id="2117408800">
                  <w:marLeft w:val="0"/>
                  <w:marRight w:val="0"/>
                  <w:marTop w:val="0"/>
                  <w:marBottom w:val="0"/>
                  <w:divBdr>
                    <w:top w:val="none" w:sz="0" w:space="0" w:color="auto"/>
                    <w:left w:val="none" w:sz="0" w:space="0" w:color="auto"/>
                    <w:bottom w:val="none" w:sz="0" w:space="0" w:color="auto"/>
                    <w:right w:val="none" w:sz="0" w:space="0" w:color="auto"/>
                  </w:divBdr>
                  <w:divsChild>
                    <w:div w:id="1344629797">
                      <w:marLeft w:val="0"/>
                      <w:marRight w:val="0"/>
                      <w:marTop w:val="0"/>
                      <w:marBottom w:val="0"/>
                      <w:divBdr>
                        <w:top w:val="none" w:sz="0" w:space="0" w:color="auto"/>
                        <w:left w:val="none" w:sz="0" w:space="0" w:color="auto"/>
                        <w:bottom w:val="none" w:sz="0" w:space="0" w:color="auto"/>
                        <w:right w:val="none" w:sz="0" w:space="0" w:color="auto"/>
                      </w:divBdr>
                    </w:div>
                  </w:divsChild>
                </w:div>
                <w:div w:id="2129425867">
                  <w:marLeft w:val="0"/>
                  <w:marRight w:val="0"/>
                  <w:marTop w:val="0"/>
                  <w:marBottom w:val="0"/>
                  <w:divBdr>
                    <w:top w:val="none" w:sz="0" w:space="0" w:color="auto"/>
                    <w:left w:val="none" w:sz="0" w:space="0" w:color="auto"/>
                    <w:bottom w:val="none" w:sz="0" w:space="0" w:color="auto"/>
                    <w:right w:val="none" w:sz="0" w:space="0" w:color="auto"/>
                  </w:divBdr>
                  <w:divsChild>
                    <w:div w:id="7607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900384">
      <w:bodyDiv w:val="1"/>
      <w:marLeft w:val="0"/>
      <w:marRight w:val="0"/>
      <w:marTop w:val="0"/>
      <w:marBottom w:val="0"/>
      <w:divBdr>
        <w:top w:val="none" w:sz="0" w:space="0" w:color="auto"/>
        <w:left w:val="none" w:sz="0" w:space="0" w:color="auto"/>
        <w:bottom w:val="none" w:sz="0" w:space="0" w:color="auto"/>
        <w:right w:val="none" w:sz="0" w:space="0" w:color="auto"/>
      </w:divBdr>
      <w:divsChild>
        <w:div w:id="293214808">
          <w:marLeft w:val="0"/>
          <w:marRight w:val="0"/>
          <w:marTop w:val="0"/>
          <w:marBottom w:val="0"/>
          <w:divBdr>
            <w:top w:val="none" w:sz="0" w:space="0" w:color="auto"/>
            <w:left w:val="none" w:sz="0" w:space="0" w:color="auto"/>
            <w:bottom w:val="none" w:sz="0" w:space="0" w:color="auto"/>
            <w:right w:val="none" w:sz="0" w:space="0" w:color="auto"/>
          </w:divBdr>
        </w:div>
        <w:div w:id="538275097">
          <w:marLeft w:val="0"/>
          <w:marRight w:val="0"/>
          <w:marTop w:val="0"/>
          <w:marBottom w:val="0"/>
          <w:divBdr>
            <w:top w:val="none" w:sz="0" w:space="0" w:color="auto"/>
            <w:left w:val="none" w:sz="0" w:space="0" w:color="auto"/>
            <w:bottom w:val="none" w:sz="0" w:space="0" w:color="auto"/>
            <w:right w:val="none" w:sz="0" w:space="0" w:color="auto"/>
          </w:divBdr>
        </w:div>
        <w:div w:id="1797218725">
          <w:marLeft w:val="0"/>
          <w:marRight w:val="0"/>
          <w:marTop w:val="0"/>
          <w:marBottom w:val="0"/>
          <w:divBdr>
            <w:top w:val="none" w:sz="0" w:space="0" w:color="auto"/>
            <w:left w:val="none" w:sz="0" w:space="0" w:color="auto"/>
            <w:bottom w:val="none" w:sz="0" w:space="0" w:color="auto"/>
            <w:right w:val="none" w:sz="0" w:space="0" w:color="auto"/>
          </w:divBdr>
        </w:div>
      </w:divsChild>
    </w:div>
    <w:div w:id="2085256505">
      <w:bodyDiv w:val="1"/>
      <w:marLeft w:val="0"/>
      <w:marRight w:val="0"/>
      <w:marTop w:val="0"/>
      <w:marBottom w:val="0"/>
      <w:divBdr>
        <w:top w:val="none" w:sz="0" w:space="0" w:color="auto"/>
        <w:left w:val="none" w:sz="0" w:space="0" w:color="auto"/>
        <w:bottom w:val="none" w:sz="0" w:space="0" w:color="auto"/>
        <w:right w:val="none" w:sz="0" w:space="0" w:color="auto"/>
      </w:divBdr>
    </w:div>
    <w:div w:id="2106992475">
      <w:bodyDiv w:val="1"/>
      <w:marLeft w:val="0"/>
      <w:marRight w:val="0"/>
      <w:marTop w:val="0"/>
      <w:marBottom w:val="0"/>
      <w:divBdr>
        <w:top w:val="none" w:sz="0" w:space="0" w:color="auto"/>
        <w:left w:val="none" w:sz="0" w:space="0" w:color="auto"/>
        <w:bottom w:val="none" w:sz="0" w:space="0" w:color="auto"/>
        <w:right w:val="none" w:sz="0" w:space="0" w:color="auto"/>
      </w:divBdr>
    </w:div>
    <w:div w:id="2114127137">
      <w:bodyDiv w:val="1"/>
      <w:marLeft w:val="0"/>
      <w:marRight w:val="0"/>
      <w:marTop w:val="0"/>
      <w:marBottom w:val="0"/>
      <w:divBdr>
        <w:top w:val="none" w:sz="0" w:space="0" w:color="auto"/>
        <w:left w:val="none" w:sz="0" w:space="0" w:color="auto"/>
        <w:bottom w:val="none" w:sz="0" w:space="0" w:color="auto"/>
        <w:right w:val="none" w:sz="0" w:space="0" w:color="auto"/>
      </w:divBdr>
    </w:div>
    <w:div w:id="2138834088">
      <w:bodyDiv w:val="1"/>
      <w:marLeft w:val="0"/>
      <w:marRight w:val="0"/>
      <w:marTop w:val="0"/>
      <w:marBottom w:val="0"/>
      <w:divBdr>
        <w:top w:val="none" w:sz="0" w:space="0" w:color="auto"/>
        <w:left w:val="none" w:sz="0" w:space="0" w:color="auto"/>
        <w:bottom w:val="none" w:sz="0" w:space="0" w:color="auto"/>
        <w:right w:val="none" w:sz="0" w:space="0" w:color="auto"/>
      </w:divBdr>
      <w:divsChild>
        <w:div w:id="28536175">
          <w:marLeft w:val="0"/>
          <w:marRight w:val="0"/>
          <w:marTop w:val="0"/>
          <w:marBottom w:val="0"/>
          <w:divBdr>
            <w:top w:val="none" w:sz="0" w:space="0" w:color="auto"/>
            <w:left w:val="none" w:sz="0" w:space="0" w:color="auto"/>
            <w:bottom w:val="none" w:sz="0" w:space="0" w:color="auto"/>
            <w:right w:val="none" w:sz="0" w:space="0" w:color="auto"/>
          </w:divBdr>
          <w:divsChild>
            <w:div w:id="423040231">
              <w:marLeft w:val="0"/>
              <w:marRight w:val="0"/>
              <w:marTop w:val="0"/>
              <w:marBottom w:val="0"/>
              <w:divBdr>
                <w:top w:val="none" w:sz="0" w:space="0" w:color="auto"/>
                <w:left w:val="none" w:sz="0" w:space="0" w:color="auto"/>
                <w:bottom w:val="none" w:sz="0" w:space="0" w:color="auto"/>
                <w:right w:val="none" w:sz="0" w:space="0" w:color="auto"/>
              </w:divBdr>
            </w:div>
          </w:divsChild>
        </w:div>
        <w:div w:id="190143634">
          <w:marLeft w:val="0"/>
          <w:marRight w:val="0"/>
          <w:marTop w:val="0"/>
          <w:marBottom w:val="0"/>
          <w:divBdr>
            <w:top w:val="none" w:sz="0" w:space="0" w:color="auto"/>
            <w:left w:val="none" w:sz="0" w:space="0" w:color="auto"/>
            <w:bottom w:val="none" w:sz="0" w:space="0" w:color="auto"/>
            <w:right w:val="none" w:sz="0" w:space="0" w:color="auto"/>
          </w:divBdr>
          <w:divsChild>
            <w:div w:id="1735280001">
              <w:marLeft w:val="0"/>
              <w:marRight w:val="0"/>
              <w:marTop w:val="0"/>
              <w:marBottom w:val="0"/>
              <w:divBdr>
                <w:top w:val="none" w:sz="0" w:space="0" w:color="auto"/>
                <w:left w:val="none" w:sz="0" w:space="0" w:color="auto"/>
                <w:bottom w:val="none" w:sz="0" w:space="0" w:color="auto"/>
                <w:right w:val="none" w:sz="0" w:space="0" w:color="auto"/>
              </w:divBdr>
            </w:div>
          </w:divsChild>
        </w:div>
        <w:div w:id="353385117">
          <w:marLeft w:val="0"/>
          <w:marRight w:val="0"/>
          <w:marTop w:val="0"/>
          <w:marBottom w:val="0"/>
          <w:divBdr>
            <w:top w:val="none" w:sz="0" w:space="0" w:color="auto"/>
            <w:left w:val="none" w:sz="0" w:space="0" w:color="auto"/>
            <w:bottom w:val="none" w:sz="0" w:space="0" w:color="auto"/>
            <w:right w:val="none" w:sz="0" w:space="0" w:color="auto"/>
          </w:divBdr>
          <w:divsChild>
            <w:div w:id="2081708152">
              <w:marLeft w:val="0"/>
              <w:marRight w:val="0"/>
              <w:marTop w:val="0"/>
              <w:marBottom w:val="0"/>
              <w:divBdr>
                <w:top w:val="none" w:sz="0" w:space="0" w:color="auto"/>
                <w:left w:val="none" w:sz="0" w:space="0" w:color="auto"/>
                <w:bottom w:val="none" w:sz="0" w:space="0" w:color="auto"/>
                <w:right w:val="none" w:sz="0" w:space="0" w:color="auto"/>
              </w:divBdr>
            </w:div>
          </w:divsChild>
        </w:div>
        <w:div w:id="408235891">
          <w:marLeft w:val="0"/>
          <w:marRight w:val="0"/>
          <w:marTop w:val="0"/>
          <w:marBottom w:val="0"/>
          <w:divBdr>
            <w:top w:val="none" w:sz="0" w:space="0" w:color="auto"/>
            <w:left w:val="none" w:sz="0" w:space="0" w:color="auto"/>
            <w:bottom w:val="none" w:sz="0" w:space="0" w:color="auto"/>
            <w:right w:val="none" w:sz="0" w:space="0" w:color="auto"/>
          </w:divBdr>
          <w:divsChild>
            <w:div w:id="242759311">
              <w:marLeft w:val="0"/>
              <w:marRight w:val="0"/>
              <w:marTop w:val="0"/>
              <w:marBottom w:val="0"/>
              <w:divBdr>
                <w:top w:val="none" w:sz="0" w:space="0" w:color="auto"/>
                <w:left w:val="none" w:sz="0" w:space="0" w:color="auto"/>
                <w:bottom w:val="none" w:sz="0" w:space="0" w:color="auto"/>
                <w:right w:val="none" w:sz="0" w:space="0" w:color="auto"/>
              </w:divBdr>
            </w:div>
          </w:divsChild>
        </w:div>
        <w:div w:id="482241694">
          <w:marLeft w:val="0"/>
          <w:marRight w:val="0"/>
          <w:marTop w:val="0"/>
          <w:marBottom w:val="0"/>
          <w:divBdr>
            <w:top w:val="none" w:sz="0" w:space="0" w:color="auto"/>
            <w:left w:val="none" w:sz="0" w:space="0" w:color="auto"/>
            <w:bottom w:val="none" w:sz="0" w:space="0" w:color="auto"/>
            <w:right w:val="none" w:sz="0" w:space="0" w:color="auto"/>
          </w:divBdr>
          <w:divsChild>
            <w:div w:id="995492014">
              <w:marLeft w:val="0"/>
              <w:marRight w:val="0"/>
              <w:marTop w:val="0"/>
              <w:marBottom w:val="0"/>
              <w:divBdr>
                <w:top w:val="none" w:sz="0" w:space="0" w:color="auto"/>
                <w:left w:val="none" w:sz="0" w:space="0" w:color="auto"/>
                <w:bottom w:val="none" w:sz="0" w:space="0" w:color="auto"/>
                <w:right w:val="none" w:sz="0" w:space="0" w:color="auto"/>
              </w:divBdr>
            </w:div>
          </w:divsChild>
        </w:div>
        <w:div w:id="584384789">
          <w:marLeft w:val="0"/>
          <w:marRight w:val="0"/>
          <w:marTop w:val="0"/>
          <w:marBottom w:val="0"/>
          <w:divBdr>
            <w:top w:val="none" w:sz="0" w:space="0" w:color="auto"/>
            <w:left w:val="none" w:sz="0" w:space="0" w:color="auto"/>
            <w:bottom w:val="none" w:sz="0" w:space="0" w:color="auto"/>
            <w:right w:val="none" w:sz="0" w:space="0" w:color="auto"/>
          </w:divBdr>
          <w:divsChild>
            <w:div w:id="1202209928">
              <w:marLeft w:val="0"/>
              <w:marRight w:val="0"/>
              <w:marTop w:val="0"/>
              <w:marBottom w:val="0"/>
              <w:divBdr>
                <w:top w:val="none" w:sz="0" w:space="0" w:color="auto"/>
                <w:left w:val="none" w:sz="0" w:space="0" w:color="auto"/>
                <w:bottom w:val="none" w:sz="0" w:space="0" w:color="auto"/>
                <w:right w:val="none" w:sz="0" w:space="0" w:color="auto"/>
              </w:divBdr>
            </w:div>
          </w:divsChild>
        </w:div>
        <w:div w:id="766148152">
          <w:marLeft w:val="0"/>
          <w:marRight w:val="0"/>
          <w:marTop w:val="0"/>
          <w:marBottom w:val="0"/>
          <w:divBdr>
            <w:top w:val="none" w:sz="0" w:space="0" w:color="auto"/>
            <w:left w:val="none" w:sz="0" w:space="0" w:color="auto"/>
            <w:bottom w:val="none" w:sz="0" w:space="0" w:color="auto"/>
            <w:right w:val="none" w:sz="0" w:space="0" w:color="auto"/>
          </w:divBdr>
          <w:divsChild>
            <w:div w:id="962417594">
              <w:marLeft w:val="0"/>
              <w:marRight w:val="0"/>
              <w:marTop w:val="0"/>
              <w:marBottom w:val="0"/>
              <w:divBdr>
                <w:top w:val="none" w:sz="0" w:space="0" w:color="auto"/>
                <w:left w:val="none" w:sz="0" w:space="0" w:color="auto"/>
                <w:bottom w:val="none" w:sz="0" w:space="0" w:color="auto"/>
                <w:right w:val="none" w:sz="0" w:space="0" w:color="auto"/>
              </w:divBdr>
            </w:div>
          </w:divsChild>
        </w:div>
        <w:div w:id="807866352">
          <w:marLeft w:val="0"/>
          <w:marRight w:val="0"/>
          <w:marTop w:val="0"/>
          <w:marBottom w:val="0"/>
          <w:divBdr>
            <w:top w:val="none" w:sz="0" w:space="0" w:color="auto"/>
            <w:left w:val="none" w:sz="0" w:space="0" w:color="auto"/>
            <w:bottom w:val="none" w:sz="0" w:space="0" w:color="auto"/>
            <w:right w:val="none" w:sz="0" w:space="0" w:color="auto"/>
          </w:divBdr>
          <w:divsChild>
            <w:div w:id="293876621">
              <w:marLeft w:val="0"/>
              <w:marRight w:val="0"/>
              <w:marTop w:val="0"/>
              <w:marBottom w:val="0"/>
              <w:divBdr>
                <w:top w:val="none" w:sz="0" w:space="0" w:color="auto"/>
                <w:left w:val="none" w:sz="0" w:space="0" w:color="auto"/>
                <w:bottom w:val="none" w:sz="0" w:space="0" w:color="auto"/>
                <w:right w:val="none" w:sz="0" w:space="0" w:color="auto"/>
              </w:divBdr>
            </w:div>
          </w:divsChild>
        </w:div>
        <w:div w:id="970936886">
          <w:marLeft w:val="0"/>
          <w:marRight w:val="0"/>
          <w:marTop w:val="0"/>
          <w:marBottom w:val="0"/>
          <w:divBdr>
            <w:top w:val="none" w:sz="0" w:space="0" w:color="auto"/>
            <w:left w:val="none" w:sz="0" w:space="0" w:color="auto"/>
            <w:bottom w:val="none" w:sz="0" w:space="0" w:color="auto"/>
            <w:right w:val="none" w:sz="0" w:space="0" w:color="auto"/>
          </w:divBdr>
          <w:divsChild>
            <w:div w:id="523710792">
              <w:marLeft w:val="0"/>
              <w:marRight w:val="0"/>
              <w:marTop w:val="0"/>
              <w:marBottom w:val="0"/>
              <w:divBdr>
                <w:top w:val="none" w:sz="0" w:space="0" w:color="auto"/>
                <w:left w:val="none" w:sz="0" w:space="0" w:color="auto"/>
                <w:bottom w:val="none" w:sz="0" w:space="0" w:color="auto"/>
                <w:right w:val="none" w:sz="0" w:space="0" w:color="auto"/>
              </w:divBdr>
            </w:div>
          </w:divsChild>
        </w:div>
        <w:div w:id="994072802">
          <w:marLeft w:val="0"/>
          <w:marRight w:val="0"/>
          <w:marTop w:val="0"/>
          <w:marBottom w:val="0"/>
          <w:divBdr>
            <w:top w:val="none" w:sz="0" w:space="0" w:color="auto"/>
            <w:left w:val="none" w:sz="0" w:space="0" w:color="auto"/>
            <w:bottom w:val="none" w:sz="0" w:space="0" w:color="auto"/>
            <w:right w:val="none" w:sz="0" w:space="0" w:color="auto"/>
          </w:divBdr>
          <w:divsChild>
            <w:div w:id="357241712">
              <w:marLeft w:val="0"/>
              <w:marRight w:val="0"/>
              <w:marTop w:val="0"/>
              <w:marBottom w:val="0"/>
              <w:divBdr>
                <w:top w:val="none" w:sz="0" w:space="0" w:color="auto"/>
                <w:left w:val="none" w:sz="0" w:space="0" w:color="auto"/>
                <w:bottom w:val="none" w:sz="0" w:space="0" w:color="auto"/>
                <w:right w:val="none" w:sz="0" w:space="0" w:color="auto"/>
              </w:divBdr>
            </w:div>
          </w:divsChild>
        </w:div>
        <w:div w:id="1060597390">
          <w:marLeft w:val="0"/>
          <w:marRight w:val="0"/>
          <w:marTop w:val="0"/>
          <w:marBottom w:val="0"/>
          <w:divBdr>
            <w:top w:val="none" w:sz="0" w:space="0" w:color="auto"/>
            <w:left w:val="none" w:sz="0" w:space="0" w:color="auto"/>
            <w:bottom w:val="none" w:sz="0" w:space="0" w:color="auto"/>
            <w:right w:val="none" w:sz="0" w:space="0" w:color="auto"/>
          </w:divBdr>
          <w:divsChild>
            <w:div w:id="1490516231">
              <w:marLeft w:val="0"/>
              <w:marRight w:val="0"/>
              <w:marTop w:val="0"/>
              <w:marBottom w:val="0"/>
              <w:divBdr>
                <w:top w:val="none" w:sz="0" w:space="0" w:color="auto"/>
                <w:left w:val="none" w:sz="0" w:space="0" w:color="auto"/>
                <w:bottom w:val="none" w:sz="0" w:space="0" w:color="auto"/>
                <w:right w:val="none" w:sz="0" w:space="0" w:color="auto"/>
              </w:divBdr>
            </w:div>
          </w:divsChild>
        </w:div>
        <w:div w:id="1137844841">
          <w:marLeft w:val="0"/>
          <w:marRight w:val="0"/>
          <w:marTop w:val="0"/>
          <w:marBottom w:val="0"/>
          <w:divBdr>
            <w:top w:val="none" w:sz="0" w:space="0" w:color="auto"/>
            <w:left w:val="none" w:sz="0" w:space="0" w:color="auto"/>
            <w:bottom w:val="none" w:sz="0" w:space="0" w:color="auto"/>
            <w:right w:val="none" w:sz="0" w:space="0" w:color="auto"/>
          </w:divBdr>
          <w:divsChild>
            <w:div w:id="1376274942">
              <w:marLeft w:val="0"/>
              <w:marRight w:val="0"/>
              <w:marTop w:val="0"/>
              <w:marBottom w:val="0"/>
              <w:divBdr>
                <w:top w:val="none" w:sz="0" w:space="0" w:color="auto"/>
                <w:left w:val="none" w:sz="0" w:space="0" w:color="auto"/>
                <w:bottom w:val="none" w:sz="0" w:space="0" w:color="auto"/>
                <w:right w:val="none" w:sz="0" w:space="0" w:color="auto"/>
              </w:divBdr>
            </w:div>
          </w:divsChild>
        </w:div>
        <w:div w:id="1328824211">
          <w:marLeft w:val="0"/>
          <w:marRight w:val="0"/>
          <w:marTop w:val="0"/>
          <w:marBottom w:val="0"/>
          <w:divBdr>
            <w:top w:val="none" w:sz="0" w:space="0" w:color="auto"/>
            <w:left w:val="none" w:sz="0" w:space="0" w:color="auto"/>
            <w:bottom w:val="none" w:sz="0" w:space="0" w:color="auto"/>
            <w:right w:val="none" w:sz="0" w:space="0" w:color="auto"/>
          </w:divBdr>
          <w:divsChild>
            <w:div w:id="236131161">
              <w:marLeft w:val="0"/>
              <w:marRight w:val="0"/>
              <w:marTop w:val="0"/>
              <w:marBottom w:val="0"/>
              <w:divBdr>
                <w:top w:val="none" w:sz="0" w:space="0" w:color="auto"/>
                <w:left w:val="none" w:sz="0" w:space="0" w:color="auto"/>
                <w:bottom w:val="none" w:sz="0" w:space="0" w:color="auto"/>
                <w:right w:val="none" w:sz="0" w:space="0" w:color="auto"/>
              </w:divBdr>
            </w:div>
          </w:divsChild>
        </w:div>
        <w:div w:id="1590500603">
          <w:marLeft w:val="0"/>
          <w:marRight w:val="0"/>
          <w:marTop w:val="0"/>
          <w:marBottom w:val="0"/>
          <w:divBdr>
            <w:top w:val="none" w:sz="0" w:space="0" w:color="auto"/>
            <w:left w:val="none" w:sz="0" w:space="0" w:color="auto"/>
            <w:bottom w:val="none" w:sz="0" w:space="0" w:color="auto"/>
            <w:right w:val="none" w:sz="0" w:space="0" w:color="auto"/>
          </w:divBdr>
          <w:divsChild>
            <w:div w:id="1731148246">
              <w:marLeft w:val="0"/>
              <w:marRight w:val="0"/>
              <w:marTop w:val="0"/>
              <w:marBottom w:val="0"/>
              <w:divBdr>
                <w:top w:val="none" w:sz="0" w:space="0" w:color="auto"/>
                <w:left w:val="none" w:sz="0" w:space="0" w:color="auto"/>
                <w:bottom w:val="none" w:sz="0" w:space="0" w:color="auto"/>
                <w:right w:val="none" w:sz="0" w:space="0" w:color="auto"/>
              </w:divBdr>
            </w:div>
          </w:divsChild>
        </w:div>
        <w:div w:id="1819421550">
          <w:marLeft w:val="0"/>
          <w:marRight w:val="0"/>
          <w:marTop w:val="0"/>
          <w:marBottom w:val="0"/>
          <w:divBdr>
            <w:top w:val="none" w:sz="0" w:space="0" w:color="auto"/>
            <w:left w:val="none" w:sz="0" w:space="0" w:color="auto"/>
            <w:bottom w:val="none" w:sz="0" w:space="0" w:color="auto"/>
            <w:right w:val="none" w:sz="0" w:space="0" w:color="auto"/>
          </w:divBdr>
          <w:divsChild>
            <w:div w:id="2070961104">
              <w:marLeft w:val="0"/>
              <w:marRight w:val="0"/>
              <w:marTop w:val="0"/>
              <w:marBottom w:val="0"/>
              <w:divBdr>
                <w:top w:val="none" w:sz="0" w:space="0" w:color="auto"/>
                <w:left w:val="none" w:sz="0" w:space="0" w:color="auto"/>
                <w:bottom w:val="none" w:sz="0" w:space="0" w:color="auto"/>
                <w:right w:val="none" w:sz="0" w:space="0" w:color="auto"/>
              </w:divBdr>
            </w:div>
          </w:divsChild>
        </w:div>
        <w:div w:id="1862818996">
          <w:marLeft w:val="0"/>
          <w:marRight w:val="0"/>
          <w:marTop w:val="0"/>
          <w:marBottom w:val="0"/>
          <w:divBdr>
            <w:top w:val="none" w:sz="0" w:space="0" w:color="auto"/>
            <w:left w:val="none" w:sz="0" w:space="0" w:color="auto"/>
            <w:bottom w:val="none" w:sz="0" w:space="0" w:color="auto"/>
            <w:right w:val="none" w:sz="0" w:space="0" w:color="auto"/>
          </w:divBdr>
          <w:divsChild>
            <w:div w:id="2027902127">
              <w:marLeft w:val="0"/>
              <w:marRight w:val="0"/>
              <w:marTop w:val="0"/>
              <w:marBottom w:val="0"/>
              <w:divBdr>
                <w:top w:val="none" w:sz="0" w:space="0" w:color="auto"/>
                <w:left w:val="none" w:sz="0" w:space="0" w:color="auto"/>
                <w:bottom w:val="none" w:sz="0" w:space="0" w:color="auto"/>
                <w:right w:val="none" w:sz="0" w:space="0" w:color="auto"/>
              </w:divBdr>
            </w:div>
          </w:divsChild>
        </w:div>
        <w:div w:id="1870604345">
          <w:marLeft w:val="0"/>
          <w:marRight w:val="0"/>
          <w:marTop w:val="0"/>
          <w:marBottom w:val="0"/>
          <w:divBdr>
            <w:top w:val="none" w:sz="0" w:space="0" w:color="auto"/>
            <w:left w:val="none" w:sz="0" w:space="0" w:color="auto"/>
            <w:bottom w:val="none" w:sz="0" w:space="0" w:color="auto"/>
            <w:right w:val="none" w:sz="0" w:space="0" w:color="auto"/>
          </w:divBdr>
          <w:divsChild>
            <w:div w:id="664286308">
              <w:marLeft w:val="0"/>
              <w:marRight w:val="0"/>
              <w:marTop w:val="0"/>
              <w:marBottom w:val="0"/>
              <w:divBdr>
                <w:top w:val="none" w:sz="0" w:space="0" w:color="auto"/>
                <w:left w:val="none" w:sz="0" w:space="0" w:color="auto"/>
                <w:bottom w:val="none" w:sz="0" w:space="0" w:color="auto"/>
                <w:right w:val="none" w:sz="0" w:space="0" w:color="auto"/>
              </w:divBdr>
            </w:div>
          </w:divsChild>
        </w:div>
        <w:div w:id="1940990685">
          <w:marLeft w:val="0"/>
          <w:marRight w:val="0"/>
          <w:marTop w:val="0"/>
          <w:marBottom w:val="0"/>
          <w:divBdr>
            <w:top w:val="none" w:sz="0" w:space="0" w:color="auto"/>
            <w:left w:val="none" w:sz="0" w:space="0" w:color="auto"/>
            <w:bottom w:val="none" w:sz="0" w:space="0" w:color="auto"/>
            <w:right w:val="none" w:sz="0" w:space="0" w:color="auto"/>
          </w:divBdr>
          <w:divsChild>
            <w:div w:id="138964325">
              <w:marLeft w:val="0"/>
              <w:marRight w:val="0"/>
              <w:marTop w:val="0"/>
              <w:marBottom w:val="0"/>
              <w:divBdr>
                <w:top w:val="none" w:sz="0" w:space="0" w:color="auto"/>
                <w:left w:val="none" w:sz="0" w:space="0" w:color="auto"/>
                <w:bottom w:val="none" w:sz="0" w:space="0" w:color="auto"/>
                <w:right w:val="none" w:sz="0" w:space="0" w:color="auto"/>
              </w:divBdr>
            </w:div>
          </w:divsChild>
        </w:div>
        <w:div w:id="2029284390">
          <w:marLeft w:val="0"/>
          <w:marRight w:val="0"/>
          <w:marTop w:val="0"/>
          <w:marBottom w:val="0"/>
          <w:divBdr>
            <w:top w:val="none" w:sz="0" w:space="0" w:color="auto"/>
            <w:left w:val="none" w:sz="0" w:space="0" w:color="auto"/>
            <w:bottom w:val="none" w:sz="0" w:space="0" w:color="auto"/>
            <w:right w:val="none" w:sz="0" w:space="0" w:color="auto"/>
          </w:divBdr>
          <w:divsChild>
            <w:div w:id="1868987581">
              <w:marLeft w:val="0"/>
              <w:marRight w:val="0"/>
              <w:marTop w:val="0"/>
              <w:marBottom w:val="0"/>
              <w:divBdr>
                <w:top w:val="none" w:sz="0" w:space="0" w:color="auto"/>
                <w:left w:val="none" w:sz="0" w:space="0" w:color="auto"/>
                <w:bottom w:val="none" w:sz="0" w:space="0" w:color="auto"/>
                <w:right w:val="none" w:sz="0" w:space="0" w:color="auto"/>
              </w:divBdr>
            </w:div>
          </w:divsChild>
        </w:div>
        <w:div w:id="2102682304">
          <w:marLeft w:val="0"/>
          <w:marRight w:val="0"/>
          <w:marTop w:val="0"/>
          <w:marBottom w:val="0"/>
          <w:divBdr>
            <w:top w:val="none" w:sz="0" w:space="0" w:color="auto"/>
            <w:left w:val="none" w:sz="0" w:space="0" w:color="auto"/>
            <w:bottom w:val="none" w:sz="0" w:space="0" w:color="auto"/>
            <w:right w:val="none" w:sz="0" w:space="0" w:color="auto"/>
          </w:divBdr>
          <w:divsChild>
            <w:div w:id="17752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image" Target="media/image7.png" Id="rId26"/><Relationship Type="http://schemas.openxmlformats.org/officeDocument/2006/relationships/image" Target="media/image2.png" Id="rId21"/><Relationship Type="http://schemas.openxmlformats.org/officeDocument/2006/relationships/hyperlink" Target="https://medlineplus.gov/ency/article/000313.htm" TargetMode="External" Id="rId42"/><Relationship Type="http://schemas.openxmlformats.org/officeDocument/2006/relationships/hyperlink" Target="https://onlinelibrary.wiley.com/doi/10.1111/1753-0407.13596" TargetMode="External" Id="rId47"/><Relationship Type="http://schemas.openxmlformats.org/officeDocument/2006/relationships/hyperlink" Target="https://doi.org/10.1186/s12986-024-00858-0" TargetMode="External" Id="rId63"/><Relationship Type="http://schemas.openxmlformats.org/officeDocument/2006/relationships/image" Target="media/image20.png" Id="rId68"/><Relationship Type="http://schemas.openxmlformats.org/officeDocument/2006/relationships/image" Target="media/image36.jpg" Id="rId84"/><Relationship Type="http://schemas.openxmlformats.org/officeDocument/2006/relationships/footer" Target="footer4.xml" Id="rId89"/><Relationship Type="http://schemas.openxmlformats.org/officeDocument/2006/relationships/header" Target="header1.xml" Id="rId16"/><Relationship Type="http://schemas.openxmlformats.org/officeDocument/2006/relationships/image" Target="media/image1.png" Id="rId11"/><Relationship Type="http://schemas.openxmlformats.org/officeDocument/2006/relationships/image" Target="media/image13.png" Id="rId32"/><Relationship Type="http://schemas.openxmlformats.org/officeDocument/2006/relationships/hyperlink" Target="https://doi.org/10.1016/s2213-8587(18)30051-2" TargetMode="External" Id="rId37"/><Relationship Type="http://schemas.openxmlformats.org/officeDocument/2006/relationships/hyperlink" Target="https://doi.org/10.1007/s40200-022-01140-x" TargetMode="External" Id="rId53"/><Relationship Type="http://schemas.openxmlformats.org/officeDocument/2006/relationships/hyperlink" Target="https://pmc.ncbi.nlm.nih.gov/articles/PMC12112067/" TargetMode="External" Id="rId58"/><Relationship Type="http://schemas.openxmlformats.org/officeDocument/2006/relationships/image" Target="media/image26.jpeg" Id="rId74"/><Relationship Type="http://schemas.openxmlformats.org/officeDocument/2006/relationships/image" Target="media/image31.png" Id="rId79"/><Relationship Type="http://schemas.openxmlformats.org/officeDocument/2006/relationships/numbering" Target="numbering.xml" Id="rId5"/><Relationship Type="http://schemas.openxmlformats.org/officeDocument/2006/relationships/fontTable" Target="fontTable.xml" Id="rId90"/><Relationship Type="http://schemas.microsoft.com/office/2016/09/relationships/commentsIds" Target="commentsIds.xml" Id="rId14"/><Relationship Type="http://schemas.openxmlformats.org/officeDocument/2006/relationships/image" Target="media/image3.png" Id="rId22"/><Relationship Type="http://schemas.openxmlformats.org/officeDocument/2006/relationships/image" Target="media/image8.png" Id="rId27"/><Relationship Type="http://schemas.openxmlformats.org/officeDocument/2006/relationships/image" Target="media/image11.png" Id="rId30"/><Relationship Type="http://schemas.openxmlformats.org/officeDocument/2006/relationships/image" Target="media/image16.png" Id="rId35"/><Relationship Type="http://schemas.openxmlformats.org/officeDocument/2006/relationships/hyperlink" Target="https://www.ncbi.nlm.nih.gov/books/NBK513253/" TargetMode="External" Id="rId43"/><Relationship Type="http://schemas.openxmlformats.org/officeDocument/2006/relationships/hyperlink" Target="https://academic.oup.com/jcem/article/110/2/387/7724237" TargetMode="External" Id="rId48"/><Relationship Type="http://schemas.openxmlformats.org/officeDocument/2006/relationships/hyperlink" Target="https://doi.org/10.4103/jmh.jmh_53_19" TargetMode="External" Id="rId56"/><Relationship Type="http://schemas.openxmlformats.org/officeDocument/2006/relationships/hyperlink" Target="https://doi.org/10.1007/s00125-022-05762-1" TargetMode="External" Id="rId64"/><Relationship Type="http://schemas.openxmlformats.org/officeDocument/2006/relationships/image" Target="media/image21.png" Id="rId69"/><Relationship Type="http://schemas.openxmlformats.org/officeDocument/2006/relationships/image" Target="media/image29.png" Id="rId77"/><Relationship Type="http://schemas.openxmlformats.org/officeDocument/2006/relationships/webSettings" Target="webSettings.xml" Id="rId8"/><Relationship Type="http://schemas.openxmlformats.org/officeDocument/2006/relationships/hyperlink" Target="https://doi.org/10.34172/hpp.2020.18" TargetMode="External" Id="rId51"/><Relationship Type="http://schemas.openxmlformats.org/officeDocument/2006/relationships/image" Target="media/image24.png" Id="rId72"/><Relationship Type="http://schemas.openxmlformats.org/officeDocument/2006/relationships/image" Target="media/image32.png" Id="rId80"/><Relationship Type="http://schemas.openxmlformats.org/officeDocument/2006/relationships/image" Target="media/image37.png" Id="rId85"/><Relationship Type="http://schemas.openxmlformats.org/officeDocument/2006/relationships/customXml" Target="../customXml/item3.xml" Id="rId3"/><Relationship Type="http://schemas.openxmlformats.org/officeDocument/2006/relationships/comments" Target="comments.xml" Id="rId12"/><Relationship Type="http://schemas.openxmlformats.org/officeDocument/2006/relationships/footer" Target="footer1.xml" Id="rId17"/><Relationship Type="http://schemas.openxmlformats.org/officeDocument/2006/relationships/image" Target="media/image14.png" Id="rId33"/><Relationship Type="http://schemas.openxmlformats.org/officeDocument/2006/relationships/hyperlink" Target="https://doi.org/10.1002/dmrr.2352" TargetMode="External" Id="rId38"/><Relationship Type="http://schemas.openxmlformats.org/officeDocument/2006/relationships/hyperlink" Target="https://doi.org/10.15605/jafes.034.01.01" TargetMode="External" Id="rId46"/><Relationship Type="http://schemas.openxmlformats.org/officeDocument/2006/relationships/hyperlink" Target="https://www.nature.com/articles/s41598-024-71126-7" TargetMode="External" Id="rId59"/><Relationship Type="http://schemas.openxmlformats.org/officeDocument/2006/relationships/image" Target="media/image19.png" Id="rId67"/><Relationship Type="http://schemas.openxmlformats.org/officeDocument/2006/relationships/footer" Target="footer3.xml" Id="rId20"/><Relationship Type="http://schemas.openxmlformats.org/officeDocument/2006/relationships/hyperlink" Target="https://my.clevelandclinic.org/health/diseases/21501-type-2-diabetes" TargetMode="External" Id="rId41"/><Relationship Type="http://schemas.openxmlformats.org/officeDocument/2006/relationships/hyperlink" Target="https://doi.org/10.2174/1570161116666180625124405" TargetMode="External" Id="rId54"/><Relationship Type="http://schemas.openxmlformats.org/officeDocument/2006/relationships/hyperlink" Target="https://doi.org/10.7150/ijms.10001" TargetMode="External" Id="rId62"/><Relationship Type="http://schemas.openxmlformats.org/officeDocument/2006/relationships/image" Target="media/image22.png" Id="rId70"/><Relationship Type="http://schemas.openxmlformats.org/officeDocument/2006/relationships/image" Target="media/image27.jpeg" Id="rId75"/><Relationship Type="http://schemas.openxmlformats.org/officeDocument/2006/relationships/image" Target="media/image35.png" Id="rId83"/><Relationship Type="http://schemas.openxmlformats.org/officeDocument/2006/relationships/image" Target="media/image40.png" Id="rId88"/><Relationship Type="http://schemas.microsoft.com/office/2011/relationships/people" Target="people.xml" Id="rId91"/><Relationship Type="http://schemas.openxmlformats.org/officeDocument/2006/relationships/customXml" Target="../customXml/item1.xml" Id="rId1"/><Relationship Type="http://schemas.openxmlformats.org/officeDocument/2006/relationships/styles" Target="styles.xml" Id="rId6"/><Relationship Type="http://schemas.microsoft.com/office/2018/08/relationships/commentsExtensible" Target="commentsExtensible.xml" Id="rId15"/><Relationship Type="http://schemas.openxmlformats.org/officeDocument/2006/relationships/image" Target="media/image4.png" Id="rId23"/><Relationship Type="http://schemas.openxmlformats.org/officeDocument/2006/relationships/image" Target="media/image17.png" Id="rId36"/><Relationship Type="http://schemas.openxmlformats.org/officeDocument/2006/relationships/hyperlink" Target="https://www.mayoclinic.org/diseases-conditions/type-2-diabetes/symptoms-causes/syc-20351193" TargetMode="External" Id="rId49"/><Relationship Type="http://schemas.openxmlformats.org/officeDocument/2006/relationships/hyperlink" Target="https://doi.org/10.1016/j.cmpbup.2025.100207" TargetMode="External" Id="rId57"/><Relationship Type="http://schemas.openxmlformats.org/officeDocument/2006/relationships/endnotes" Target="endnotes.xml" Id="rId10"/><Relationship Type="http://schemas.openxmlformats.org/officeDocument/2006/relationships/image" Target="media/image12.png" Id="rId31"/><Relationship Type="http://schemas.openxmlformats.org/officeDocument/2006/relationships/hyperlink" Target="https://doi.org/10.1016/s2213-8587(22)00218-2" TargetMode="External" Id="rId44"/><Relationship Type="http://schemas.openxmlformats.org/officeDocument/2006/relationships/hyperlink" Target="https://www.niddk.nih.gov/health-information/diabetes/overview/risk-factors-type-2-diabetes" TargetMode="External" Id="rId52"/><Relationship Type="http://schemas.openxmlformats.org/officeDocument/2006/relationships/hyperlink" Target="https://doi.org/10.1016/j.molmet.2020.101158" TargetMode="External" Id="rId60"/><Relationship Type="http://schemas.openxmlformats.org/officeDocument/2006/relationships/hyperlink" Target="https://doi.org/10.1007/978-1-84800-269-2" TargetMode="External" Id="rId65"/><Relationship Type="http://schemas.openxmlformats.org/officeDocument/2006/relationships/image" Target="media/image25.jpeg" Id="rId73"/><Relationship Type="http://schemas.openxmlformats.org/officeDocument/2006/relationships/image" Target="media/image30.jpeg" Id="rId78"/><Relationship Type="http://schemas.openxmlformats.org/officeDocument/2006/relationships/image" Target="media/image33.jpeg" Id="rId81"/><Relationship Type="http://schemas.openxmlformats.org/officeDocument/2006/relationships/image" Target="media/image38.png" Id="rId86"/><Relationship Type="http://schemas.openxmlformats.org/officeDocument/2006/relationships/customXml" Target="../customXml/item4.xml" Id="rId4"/><Relationship Type="http://schemas.openxmlformats.org/officeDocument/2006/relationships/footnotes" Target="footnotes.xml" Id="rId9"/><Relationship Type="http://schemas.microsoft.com/office/2011/relationships/commentsExtended" Target="commentsExtended.xml" Id="rId13"/><Relationship Type="http://schemas.openxmlformats.org/officeDocument/2006/relationships/footer" Target="footer2.xml" Id="rId18"/><Relationship Type="http://schemas.openxmlformats.org/officeDocument/2006/relationships/hyperlink" Target="https://doi.org/10.1007/s10916-023-01985-7" TargetMode="External" Id="rId39"/><Relationship Type="http://schemas.openxmlformats.org/officeDocument/2006/relationships/image" Target="media/image15.png" Id="rId34"/><Relationship Type="http://schemas.openxmlformats.org/officeDocument/2006/relationships/hyperlink" Target="https://www.mayoclinic.org/diseases-conditions/type-1-diabetes/symptoms-causes/syc-20353011" TargetMode="External" Id="rId50"/><Relationship Type="http://schemas.openxmlformats.org/officeDocument/2006/relationships/hyperlink" Target="https://doi.org/10.2337/dc21-2489" TargetMode="External" Id="rId55"/><Relationship Type="http://schemas.openxmlformats.org/officeDocument/2006/relationships/image" Target="media/image28.jpeg" Id="rId76"/><Relationship Type="http://schemas.openxmlformats.org/officeDocument/2006/relationships/settings" Target="settings.xml" Id="rId7"/><Relationship Type="http://schemas.openxmlformats.org/officeDocument/2006/relationships/image" Target="media/image23.png" Id="rId71"/><Relationship Type="http://schemas.openxmlformats.org/officeDocument/2006/relationships/theme" Target="theme/theme1.xml" Id="rId92"/><Relationship Type="http://schemas.openxmlformats.org/officeDocument/2006/relationships/customXml" Target="../customXml/item2.xml" Id="rId2"/><Relationship Type="http://schemas.openxmlformats.org/officeDocument/2006/relationships/image" Target="media/image10.png" Id="rId29"/><Relationship Type="http://schemas.openxmlformats.org/officeDocument/2006/relationships/image" Target="media/image5.png" Id="rId24"/><Relationship Type="http://schemas.openxmlformats.org/officeDocument/2006/relationships/hyperlink" Target="https://doi.org/10.1002/asi.20317" TargetMode="External" Id="rId40"/><Relationship Type="http://schemas.openxmlformats.org/officeDocument/2006/relationships/hyperlink" Target="https://doi.org/10.22092/ARI.2021.356465.1846" TargetMode="External" Id="rId45"/><Relationship Type="http://schemas.openxmlformats.org/officeDocument/2006/relationships/image" Target="media/image18.png" Id="rId66"/><Relationship Type="http://schemas.openxmlformats.org/officeDocument/2006/relationships/image" Target="media/image39.png" Id="rId87"/><Relationship Type="http://schemas.openxmlformats.org/officeDocument/2006/relationships/hyperlink" Target="https://doi.org/10.31838/srp.2020.4.01" TargetMode="External" Id="rId61"/><Relationship Type="http://schemas.openxmlformats.org/officeDocument/2006/relationships/image" Target="media/image34.jpeg" Id="rId82"/><Relationship Type="http://schemas.openxmlformats.org/officeDocument/2006/relationships/header" Target="header2.xml" Id="rId19"/></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849BEE6934AC4498A1F9B292292899F" ma:contentTypeVersion="3" ma:contentTypeDescription="Create a new document." ma:contentTypeScope="" ma:versionID="2e4eb9849b1692e357290602da2092ce">
  <xsd:schema xmlns:xsd="http://www.w3.org/2001/XMLSchema" xmlns:xs="http://www.w3.org/2001/XMLSchema" xmlns:p="http://schemas.microsoft.com/office/2006/metadata/properties" xmlns:ns2="5a76a7a8-ca00-4ed3-a421-99d7e1a5986d" targetNamespace="http://schemas.microsoft.com/office/2006/metadata/properties" ma:root="true" ma:fieldsID="0c664b7569c9433935522e22cd07d84f" ns2:_="">
    <xsd:import namespace="5a76a7a8-ca00-4ed3-a421-99d7e1a5986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6a7a8-ca00-4ed3-a421-99d7e1a59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2FE6F-AB98-4145-A0FE-99345345CA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F2E8AD-86EB-4F6B-87AE-DE26C240FF7A}">
  <ds:schemaRefs>
    <ds:schemaRef ds:uri="http://schemas.openxmlformats.org/officeDocument/2006/bibliography"/>
  </ds:schemaRefs>
</ds:datastoreItem>
</file>

<file path=customXml/itemProps3.xml><?xml version="1.0" encoding="utf-8"?>
<ds:datastoreItem xmlns:ds="http://schemas.openxmlformats.org/officeDocument/2006/customXml" ds:itemID="{C74F53DA-69C3-410E-9CA8-454F5FC69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6a7a8-ca00-4ed3-a421-99d7e1a59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056EDC-3381-45D1-9686-2121AF3BB48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RIDON M. BORLAZA</dc:creator>
  <keywords/>
  <dc:description/>
  <lastModifiedBy>ADRIAN GABRIELL P. FRANCISCO</lastModifiedBy>
  <revision>1308</revision>
  <lastPrinted>2026-01-24T05:47:00.0000000Z</lastPrinted>
  <dcterms:created xsi:type="dcterms:W3CDTF">2025-09-16T00:00:00.0000000Z</dcterms:created>
  <dcterms:modified xsi:type="dcterms:W3CDTF">2026-03-18T21:27:40.4689236Z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0x010100E849BEE6934AC4498A1F9B292292899F</vt:lpwstr>
  </property>
  <property fmtid="{D5CDD505-2E9C-101B-9397-08002B2CF9AE}" pid="3" name="TII_WORD_DOCUMENT_FILENAME">
    <vt:lpwstr>Chapter 1 Manuscript.docx</vt:lpwstr>
  </property>
  <property fmtid="{D5CDD505-2E9C-101B-9397-08002B2CF9AE}" pid="4" name="TII_WORD_DOCUMENT_ID">
    <vt:lpwstr>206b269a-56d9-423b-b046-2205e35f6012</vt:lpwstr>
  </property>
</Properties>
</file>