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Digitale_Kundenakte</w:t>
      </w:r>
    </w:p>
    <w:bookmarkStart w:id="15" w:name="digitale-kundenakte-betatrade-ag"/>
    <w:p>
      <w:pPr>
        <w:pStyle w:val="Heading1"/>
      </w:pPr>
      <w:r>
        <w:t xml:space="preserve">📄 Digitale Kundenakte: BetaTrade AG</w:t>
      </w:r>
    </w:p>
    <w:p>
      <w:pPr>
        <w:pStyle w:val="FirstParagraph"/>
      </w:pPr>
      <w:r>
        <w:rPr>
          <w:b/>
          <w:bCs/>
        </w:rPr>
        <w:t xml:space="preserve">Branche:</w:t>
      </w:r>
      <w:r>
        <w:t xml:space="preserve"> </w:t>
      </w:r>
      <w:r>
        <w:t xml:space="preserve">Mittelständischer Aktien- und Wertpapierhandel</w:t>
      </w:r>
      <w:r>
        <w:t xml:space="preserve"> </w:t>
      </w:r>
      <w:r>
        <w:rPr>
          <w:b/>
          <w:bCs/>
        </w:rPr>
        <w:t xml:space="preserve">Größe:</w:t>
      </w:r>
      <w:r>
        <w:t xml:space="preserve"> </w:t>
      </w:r>
      <w:r>
        <w:t xml:space="preserve">ca. 25 Mitarbeiter</w:t>
      </w:r>
      <w:r>
        <w:t xml:space="preserve"> </w:t>
      </w:r>
      <w:r>
        <w:rPr>
          <w:b/>
          <w:bCs/>
        </w:rPr>
        <w:t xml:space="preserve">Standorte:</w:t>
      </w:r>
      <w:r>
        <w:t xml:space="preserve"> </w:t>
      </w:r>
      <w:r>
        <w:t xml:space="preserve">Zentrale Mainz, neue Filiale Kaiserslautern (Regional-Hub)</w:t>
      </w:r>
    </w:p>
    <w:p>
      <w:r>
        <w:pict>
          <v:rect style="width:0;height:1.5pt" o:hralign="center" o:hrstd="t" o:hr="t"/>
        </w:pict>
      </w:r>
    </w:p>
    <w:bookmarkStart w:id="9" w:name="ist-zustand-zentrale-mainz"/>
    <w:p>
      <w:pPr>
        <w:pStyle w:val="Heading2"/>
      </w:pPr>
      <w:r>
        <w:t xml:space="preserve">🏗️ Ist-Zustand (Zentrale Mainz)</w:t>
      </w:r>
    </w:p>
    <w:p>
      <w:pPr>
        <w:pStyle w:val="FirstParagraph"/>
      </w:pPr>
      <w:r>
        <w:t xml:space="preserve">Die IT-Infrastruktur in Mainz dient als Basis und wird im Laufe des Projekts modernisiert.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Server:</w:t>
      </w:r>
    </w:p>
    <w:p>
      <w:pPr>
        <w:pStyle w:val="Compact"/>
        <w:numPr>
          <w:ilvl w:val="1"/>
          <w:numId w:val="1002"/>
        </w:numPr>
      </w:pPr>
      <w:r>
        <w:t xml:space="preserve">Windows Server: Active Directory, DNS, Dateiserver.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Linux App-Server: Kundendatenbank (MySQL), Backup, Container.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Gateway: pfSense (Firewall, Routing, VPN).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Schwachstellen:</w:t>
      </w:r>
    </w:p>
    <w:p>
      <w:pPr>
        <w:pStyle w:val="Compact"/>
        <w:numPr>
          <w:ilvl w:val="1"/>
          <w:numId w:val="1003"/>
        </w:numPr>
      </w:pPr>
      <w:r>
        <w:t xml:space="preserve">Externer Zugriff nur durch Passwort gesichert (unsicher).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Keine interne Segmentierung zwischen Abteilungen.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Fehlendes externes Backup-Konzept.</w:t>
      </w:r>
      <w:r>
        <w:br/>
      </w:r>
    </w:p>
    <w:p>
      <w:r>
        <w:pict>
          <v:rect style="width:0;height:1.5pt" o:hralign="center" o:hrstd="t" o:hr="t"/>
        </w:pict>
      </w:r>
    </w:p>
    <w:bookmarkEnd w:id="9"/>
    <w:bookmarkStart w:id="10" w:name="Xc2172ba0096c655345ef0005f72c550fdbffd0b"/>
    <w:p>
      <w:pPr>
        <w:pStyle w:val="Heading2"/>
      </w:pPr>
      <w:r>
        <w:t xml:space="preserve">📍 Projektphase 1: Regional-Hub Kaiserslautern</w:t>
      </w:r>
    </w:p>
    <w:p>
      <w:pPr>
        <w:pStyle w:val="FirstParagraph"/>
      </w:pPr>
      <w:r>
        <w:t xml:space="preserve">Die Filiale in Kaiserslautern ist größer geplant als ursprünglich vorgesehen und erfordert ein eigenständiges Netzwerkdesign.</w:t>
      </w:r>
    </w:p>
    <w:p>
      <w:pPr>
        <w:pStyle w:val="BodyText"/>
      </w:pPr>
      <w:r>
        <w:rPr>
          <w:b/>
          <w:bCs/>
        </w:rPr>
        <w:t xml:space="preserve">Anforderungen: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3-Abteilungen-Architektur:</w:t>
      </w:r>
      <w:r>
        <w:t xml:space="preserve"> </w:t>
      </w:r>
      <w:r>
        <w:t xml:space="preserve">Strikte Trennung via VLANs.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VLAN-Planung (ID 13):</w:t>
      </w:r>
    </w:p>
    <w:p>
      <w:pPr>
        <w:pStyle w:val="Compact"/>
        <w:numPr>
          <w:ilvl w:val="1"/>
          <w:numId w:val="1005"/>
        </w:numPr>
      </w:pPr>
      <w:r>
        <w:t xml:space="preserve">VLAN 10: Vertrieb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VLAN 20: IT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VLAN 30: HR</w:t>
      </w:r>
      <w:r>
        <w:br/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Dienste:</w:t>
      </w:r>
    </w:p>
    <w:p>
      <w:pPr>
        <w:pStyle w:val="Compact"/>
        <w:numPr>
          <w:ilvl w:val="1"/>
          <w:numId w:val="1006"/>
        </w:numPr>
      </w:pPr>
      <w:r>
        <w:t xml:space="preserve">Implementierung DHCP-Server &amp; DHCP-Relay zur Zentrale.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Abteilungsübergreifende VoIP-Telefonie.</w:t>
      </w:r>
      <w:r>
        <w:br/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Packet Tracer Datei ist weitestgehend vorkonfiguriert, Planung der Segmentierung und IP-Adressen fehlt noch.</w:t>
      </w:r>
    </w:p>
    <w:p>
      <w:r>
        <w:pict>
          <v:rect style="width:0;height:1.5pt" o:hralign="center" o:hrstd="t" o:hr="t"/>
        </w:pict>
      </w:r>
    </w:p>
    <w:bookmarkEnd w:id="10"/>
    <w:bookmarkStart w:id="11" w:name="projektphase-2-modernisierung-zentrale"/>
    <w:p>
      <w:pPr>
        <w:pStyle w:val="Heading2"/>
      </w:pPr>
      <w:r>
        <w:t xml:space="preserve">🏢 Projektphase 2: Modernisierung Zentrale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Netzwerk:</w:t>
      </w:r>
      <w:r>
        <w:t xml:space="preserve"> </w:t>
      </w:r>
      <w:r>
        <w:t xml:space="preserve">IP-Konzept Optimierung &amp; DHCP-Automatisierung.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Sicherheit:</w:t>
      </w:r>
      <w:r>
        <w:t xml:space="preserve"> </w:t>
      </w:r>
      <w:r>
        <w:t xml:space="preserve">VPN-Tunnel für sichere Fernwartung (Ersatz der reinen Passwort-Auth).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Integration eines bereits beauftragten Cloud-Storage-Service.</w:t>
      </w:r>
      <w:r>
        <w:br/>
      </w:r>
    </w:p>
    <w:p>
      <w:r>
        <w:pict>
          <v:rect style="width:0;height:1.5pt" o:hralign="center" o:hrstd="t" o:hr="t"/>
        </w:pict>
      </w:r>
    </w:p>
    <w:bookmarkEnd w:id="11"/>
    <w:bookmarkStart w:id="12" w:name="projektphase-3-security-monitoring"/>
    <w:p>
      <w:pPr>
        <w:pStyle w:val="Heading2"/>
      </w:pPr>
      <w:r>
        <w:t xml:space="preserve">🛡️ Projektphase 3: Security &amp; Monitoring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Überwachung:</w:t>
      </w:r>
      <w:r>
        <w:t xml:space="preserve"> </w:t>
      </w:r>
      <w:r>
        <w:t xml:space="preserve">IDS (Intrusion Detection System) und Alerting-Dashboard.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Anpassung der Richtlinien nach</w:t>
      </w:r>
      <w:r>
        <w:t xml:space="preserve"> </w:t>
      </w:r>
      <w:r>
        <w:rPr>
          <w:b/>
          <w:bCs/>
        </w:rPr>
        <w:t xml:space="preserve">ISO 27001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Prozesse:</w:t>
      </w:r>
      <w:r>
        <w:t xml:space="preserve"> </w:t>
      </w:r>
      <w:r>
        <w:t xml:space="preserve">Incident Response Plan &amp; Schwachstellen-Management.</w:t>
      </w:r>
      <w:r>
        <w:br/>
      </w:r>
    </w:p>
    <w:p>
      <w:r>
        <w:pict>
          <v:rect style="width:0;height:1.5pt" o:hralign="center" o:hrstd="t" o:hr="t"/>
        </w:pict>
      </w:r>
    </w:p>
    <w:bookmarkEnd w:id="12"/>
    <w:bookmarkStart w:id="14" w:name="ansprechpartner"/>
    <w:p>
      <w:pPr>
        <w:pStyle w:val="Heading2"/>
      </w:pPr>
      <w:r>
        <w:t xml:space="preserve">👥 Ansprechpartner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IT-Leitung:</w:t>
      </w:r>
      <w:r>
        <w:t xml:space="preserve"> </w:t>
      </w:r>
      <w:r>
        <w:t xml:space="preserve">Herr Weber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Geschäftsführung:</w:t>
      </w:r>
      <w:r>
        <w:t xml:space="preserve"> </w:t>
      </w:r>
      <w:r>
        <w:t xml:space="preserve">Herr Schmidt (Budget &amp; Entscheidungen)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Filialleitung KL:</w:t>
      </w:r>
      <w:r>
        <w:t xml:space="preserve"> </w:t>
      </w:r>
      <w:r>
        <w:t xml:space="preserve">Herr Müller</w:t>
      </w:r>
      <w:r>
        <w:br/>
      </w:r>
    </w:p>
    <w:p>
      <w:r>
        <w:pict>
          <v:rect style="width:0;height:1.5pt" o:hralign="center" o:hrstd="t" o:hr="t"/>
        </w:pict>
      </w:r>
    </w:p>
    <w:bookmarkStart w:id="13" w:name="notiz-für-die-dokumentation-tag-1"/>
    <w:p>
      <w:pPr>
        <w:pStyle w:val="Heading3"/>
      </w:pPr>
      <w:r>
        <w:t xml:space="preserve">💡 Notiz für die Dokumentation (Tag 1)</w:t>
      </w:r>
    </w:p>
    <w:p>
      <w:pPr>
        <w:pStyle w:val="BlockText"/>
      </w:pPr>
      <w:r>
        <w:t xml:space="preserve">"Die Analyse der Kundenakte zeigt, dass die Priorität auf der Segmentierung der neuen Filiale und der Absicherung des externen Zugriffs liegt. Das IP-Konzept für Kaiserslautern (VLAN 10, 20, 30) muss konsistent zum Gesamtnetz (Subnetz 13) geplant werden."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Digitale_Kundenakte</dc:title>
  <dc:creator/>
  <cp:keywords/>
  <dcterms:created xsi:type="dcterms:W3CDTF">2026-03-10T08:40:41Z</dcterms:created>
  <dcterms:modified xsi:type="dcterms:W3CDTF">2026-03-10T08:40:41Z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