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FA" w:rsidRDefault="009305A9">
      <w:r>
        <w:t>David Harkins</w:t>
      </w:r>
    </w:p>
    <w:p w:rsidR="009305A9" w:rsidRDefault="009305A9">
      <w:r>
        <w:t>Program 2:</w:t>
      </w:r>
    </w:p>
    <w:p w:rsidR="009305A9" w:rsidRDefault="009305A9"/>
    <w:p w:rsidR="009305A9" w:rsidRDefault="009305A9" w:rsidP="009305A9">
      <w:pPr>
        <w:pStyle w:val="ListParagraph"/>
        <w:numPr>
          <w:ilvl w:val="0"/>
          <w:numId w:val="1"/>
        </w:numPr>
      </w:pPr>
      <w:r>
        <w:t>Speed up:</w:t>
      </w:r>
      <w:r w:rsidR="006E2E39">
        <w:t xml:space="preserve"> The larger P</w:t>
      </w:r>
      <w:r w:rsidR="00874899">
        <w:t xml:space="preserve"> the faster the computation, it does not scale one to one though. P= 16 is faster than P = 8 but it is not double the speed (this is due to network cost).</w:t>
      </w:r>
      <w:bookmarkStart w:id="0" w:name="_GoBack"/>
      <w:bookmarkEnd w:id="0"/>
    </w:p>
    <w:p w:rsidR="009305A9" w:rsidRDefault="009305A9" w:rsidP="009305A9">
      <w:pPr>
        <w:pStyle w:val="ListParagraph"/>
      </w:pPr>
      <w:r>
        <w:rPr>
          <w:noProof/>
        </w:rPr>
        <w:drawing>
          <wp:inline distT="0" distB="0" distL="0" distR="0" wp14:anchorId="2990EDDD" wp14:editId="3DCE7E8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54C55" w:rsidRDefault="00B54C55" w:rsidP="009305A9">
      <w:pPr>
        <w:pStyle w:val="ListParagraph"/>
      </w:pPr>
    </w:p>
    <w:p w:rsidR="00133E37" w:rsidRDefault="00133E37" w:rsidP="009305A9">
      <w:pPr>
        <w:pStyle w:val="ListParagraph"/>
      </w:pPr>
    </w:p>
    <w:p w:rsidR="00B54C55" w:rsidRDefault="00BE6F42" w:rsidP="009305A9">
      <w:pPr>
        <w:pStyle w:val="ListParagraph"/>
        <w:numPr>
          <w:ilvl w:val="0"/>
          <w:numId w:val="1"/>
        </w:numPr>
      </w:pPr>
      <w:r>
        <w:t xml:space="preserve">Efficiency: </w:t>
      </w:r>
      <w:r w:rsidR="006E2E39">
        <w:t xml:space="preserve">When P is large the network cost dominates for such a small N as can be seen for p = 16 (this can also be observed on 4 and 8 when N = 128). Once the size of N grows the cost of the network is masked by the increased computation. </w:t>
      </w:r>
    </w:p>
    <w:p w:rsidR="009305A9" w:rsidRDefault="00133E37" w:rsidP="00B54C55">
      <w:pPr>
        <w:pStyle w:val="ListParagraph"/>
      </w:pPr>
      <w:r>
        <w:rPr>
          <w:noProof/>
        </w:rPr>
        <w:drawing>
          <wp:inline distT="0" distB="0" distL="0" distR="0" wp14:anchorId="68BFE88C" wp14:editId="02A4FC45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54C55" w:rsidRDefault="00B54C55" w:rsidP="00B54C55">
      <w:pPr>
        <w:pStyle w:val="ListParagraph"/>
      </w:pPr>
    </w:p>
    <w:p w:rsidR="00B54C55" w:rsidRDefault="00B54C55" w:rsidP="00B54C55">
      <w:pPr>
        <w:pStyle w:val="ListParagraph"/>
      </w:pPr>
    </w:p>
    <w:p w:rsidR="00B54C55" w:rsidRDefault="00B54C55" w:rsidP="00B54C55">
      <w:pPr>
        <w:pStyle w:val="ListParagraph"/>
      </w:pPr>
    </w:p>
    <w:p w:rsidR="00B54C55" w:rsidRDefault="00B54C55" w:rsidP="00B54C55">
      <w:pPr>
        <w:pStyle w:val="ListParagraph"/>
      </w:pPr>
    </w:p>
    <w:p w:rsidR="00B54C55" w:rsidRDefault="00B54C55" w:rsidP="00B54C55">
      <w:pPr>
        <w:pStyle w:val="ListParagraph"/>
      </w:pPr>
    </w:p>
    <w:p w:rsidR="00B54C55" w:rsidRDefault="00B54C55" w:rsidP="00B54C55">
      <w:pPr>
        <w:pStyle w:val="ListParagraph"/>
      </w:pPr>
    </w:p>
    <w:p w:rsidR="00B54C55" w:rsidRDefault="00BE6F42" w:rsidP="00B53A58">
      <w:pPr>
        <w:pStyle w:val="ListParagraph"/>
        <w:numPr>
          <w:ilvl w:val="0"/>
          <w:numId w:val="1"/>
        </w:numPr>
      </w:pPr>
      <w:r>
        <w:t>Network VS computation:</w:t>
      </w:r>
      <w:r w:rsidR="00323BF7">
        <w:t xml:space="preserve"> As the number of processors grows for a fixed size n computation time is lost due to the increased network cost. To prevent this N should be scaled up with P.</w:t>
      </w:r>
    </w:p>
    <w:p w:rsidR="00B53A58" w:rsidRDefault="00B53A58" w:rsidP="00B54C55">
      <w:pPr>
        <w:pStyle w:val="ListParagraph"/>
      </w:pPr>
      <w:r>
        <w:rPr>
          <w:noProof/>
        </w:rPr>
        <w:drawing>
          <wp:inline distT="0" distB="0" distL="0" distR="0" wp14:anchorId="76C650C6" wp14:editId="2735F4D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B5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A477A"/>
    <w:multiLevelType w:val="hybridMultilevel"/>
    <w:tmpl w:val="9C0E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35"/>
    <w:rsid w:val="00133E37"/>
    <w:rsid w:val="0029470E"/>
    <w:rsid w:val="00323BF7"/>
    <w:rsid w:val="006E2E39"/>
    <w:rsid w:val="00743174"/>
    <w:rsid w:val="00874899"/>
    <w:rsid w:val="009305A9"/>
    <w:rsid w:val="00A70835"/>
    <w:rsid w:val="00B53A58"/>
    <w:rsid w:val="00B54C55"/>
    <w:rsid w:val="00BE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EB12"/>
  <w15:chartTrackingRefBased/>
  <w15:docId w15:val="{A66DA369-42FE-4EB7-A6A2-8947C3C2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_483\Final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_483\Final%20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_483\Final%20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Sheet1!$F$16:$G$16</c:f>
              <c:strCache>
                <c:ptCount val="2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Sheet1!$H$15:$O$15</c:f>
              <c:numCache>
                <c:formatCode>General</c:formatCode>
                <c:ptCount val="8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</c:numCache>
            </c:numRef>
          </c:cat>
          <c:val>
            <c:numRef>
              <c:f>Sheet1!$H$16:$O$16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9</c:v>
                </c:pt>
                <c:pt idx="3">
                  <c:v>39</c:v>
                </c:pt>
                <c:pt idx="4">
                  <c:v>166</c:v>
                </c:pt>
                <c:pt idx="5">
                  <c:v>668</c:v>
                </c:pt>
                <c:pt idx="6">
                  <c:v>2657</c:v>
                </c:pt>
                <c:pt idx="7">
                  <c:v>13151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91-49D1-9812-105427A607D0}"/>
            </c:ext>
          </c:extLst>
        </c:ser>
        <c:ser>
          <c:idx val="1"/>
          <c:order val="1"/>
          <c:tx>
            <c:strRef>
              <c:f>Sheet1!$F$17:$G$17</c:f>
              <c:strCache>
                <c:ptCount val="2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Sheet1!$H$15:$O$15</c:f>
              <c:numCache>
                <c:formatCode>General</c:formatCode>
                <c:ptCount val="8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</c:numCache>
            </c:numRef>
          </c:cat>
          <c:val>
            <c:numRef>
              <c:f>Sheet1!$H$17:$O$17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6</c:v>
                </c:pt>
                <c:pt idx="3">
                  <c:v>24</c:v>
                </c:pt>
                <c:pt idx="4">
                  <c:v>99</c:v>
                </c:pt>
                <c:pt idx="5">
                  <c:v>416</c:v>
                </c:pt>
                <c:pt idx="6">
                  <c:v>1160</c:v>
                </c:pt>
                <c:pt idx="7">
                  <c:v>6630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91-49D1-9812-105427A607D0}"/>
            </c:ext>
          </c:extLst>
        </c:ser>
        <c:ser>
          <c:idx val="2"/>
          <c:order val="2"/>
          <c:tx>
            <c:strRef>
              <c:f>Sheet1!$F$18:$G$18</c:f>
              <c:strCache>
                <c:ptCount val="2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Sheet1!$H$15:$O$15</c:f>
              <c:numCache>
                <c:formatCode>General</c:formatCode>
                <c:ptCount val="8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</c:numCache>
            </c:numRef>
          </c:cat>
          <c:val>
            <c:numRef>
              <c:f>Sheet1!$H$18:$O$18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12</c:v>
                </c:pt>
                <c:pt idx="4">
                  <c:v>53</c:v>
                </c:pt>
                <c:pt idx="5">
                  <c:v>233</c:v>
                </c:pt>
                <c:pt idx="6">
                  <c:v>923</c:v>
                </c:pt>
                <c:pt idx="7">
                  <c:v>3665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91-49D1-9812-105427A607D0}"/>
            </c:ext>
          </c:extLst>
        </c:ser>
        <c:ser>
          <c:idx val="3"/>
          <c:order val="3"/>
          <c:tx>
            <c:strRef>
              <c:f>Sheet1!$F$19:$G$19</c:f>
              <c:strCache>
                <c:ptCount val="2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Sheet1!$H$15:$O$15</c:f>
              <c:numCache>
                <c:formatCode>General</c:formatCode>
                <c:ptCount val="8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</c:numCache>
            </c:numRef>
          </c:cat>
          <c:val>
            <c:numRef>
              <c:f>Sheet1!$H$19:$O$19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</c:v>
                </c:pt>
                <c:pt idx="5">
                  <c:v>102</c:v>
                </c:pt>
                <c:pt idx="6">
                  <c:v>430</c:v>
                </c:pt>
                <c:pt idx="7">
                  <c:v>1507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91-49D1-9812-105427A60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897384"/>
        <c:axId val="531751568"/>
      </c:lineChart>
      <c:catAx>
        <c:axId val="637897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51568"/>
        <c:crosses val="autoZero"/>
        <c:auto val="1"/>
        <c:lblAlgn val="ctr"/>
        <c:lblOffset val="100"/>
        <c:noMultiLvlLbl val="0"/>
      </c:catAx>
      <c:valAx>
        <c:axId val="53175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897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Sheet1!$F$47:$G$47</c:f>
              <c:strCache>
                <c:ptCount val="2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Sheet1!$H$46:$O$46</c:f>
              <c:numCache>
                <c:formatCode>General</c:formatCode>
                <c:ptCount val="8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</c:numCache>
            </c:numRef>
          </c:cat>
          <c:val>
            <c:numRef>
              <c:f>Sheet1!$H$47:$O$47</c:f>
              <c:numCache>
                <c:formatCode>General</c:formatCode>
                <c:ptCount val="8"/>
                <c:pt idx="0">
                  <c:v>122.26</c:v>
                </c:pt>
                <c:pt idx="1">
                  <c:v>129</c:v>
                </c:pt>
                <c:pt idx="2">
                  <c:v>131.46</c:v>
                </c:pt>
                <c:pt idx="3">
                  <c:v>131.53</c:v>
                </c:pt>
                <c:pt idx="4">
                  <c:v>125.05</c:v>
                </c:pt>
                <c:pt idx="5">
                  <c:v>125.21</c:v>
                </c:pt>
                <c:pt idx="6">
                  <c:v>125.96</c:v>
                </c:pt>
                <c:pt idx="7">
                  <c:v>125.6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14-4F5F-9E77-38FF3851AC39}"/>
            </c:ext>
          </c:extLst>
        </c:ser>
        <c:ser>
          <c:idx val="1"/>
          <c:order val="1"/>
          <c:tx>
            <c:strRef>
              <c:f>Sheet1!$F$48:$G$48</c:f>
              <c:strCache>
                <c:ptCount val="2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Sheet1!$H$46:$O$46</c:f>
              <c:numCache>
                <c:formatCode>General</c:formatCode>
                <c:ptCount val="8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</c:numCache>
            </c:numRef>
          </c:cat>
          <c:val>
            <c:numRef>
              <c:f>Sheet1!$H$48:$O$48</c:f>
              <c:numCache>
                <c:formatCode>General</c:formatCode>
                <c:ptCount val="8"/>
                <c:pt idx="0">
                  <c:v>204.8</c:v>
                </c:pt>
                <c:pt idx="1">
                  <c:v>1024</c:v>
                </c:pt>
                <c:pt idx="2">
                  <c:v>819.2</c:v>
                </c:pt>
                <c:pt idx="3">
                  <c:v>996.74</c:v>
                </c:pt>
                <c:pt idx="4">
                  <c:v>1020.01</c:v>
                </c:pt>
                <c:pt idx="5">
                  <c:v>986.19</c:v>
                </c:pt>
                <c:pt idx="6">
                  <c:v>990.03899999999999</c:v>
                </c:pt>
                <c:pt idx="7">
                  <c:v>999.7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14-4F5F-9E77-38FF3851AC39}"/>
            </c:ext>
          </c:extLst>
        </c:ser>
        <c:ser>
          <c:idx val="2"/>
          <c:order val="2"/>
          <c:tx>
            <c:strRef>
              <c:f>Sheet1!$F$49:$G$49</c:f>
              <c:strCache>
                <c:ptCount val="2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Sheet1!$H$46:$O$46</c:f>
              <c:numCache>
                <c:formatCode>General</c:formatCode>
                <c:ptCount val="8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</c:numCache>
            </c:numRef>
          </c:cat>
          <c:val>
            <c:numRef>
              <c:f>Sheet1!$H$49:$O$49</c:f>
              <c:numCache>
                <c:formatCode>General</c:formatCode>
                <c:ptCount val="8"/>
                <c:pt idx="0">
                  <c:v>170.6</c:v>
                </c:pt>
                <c:pt idx="1">
                  <c:v>744.72</c:v>
                </c:pt>
                <c:pt idx="2">
                  <c:v>819.2</c:v>
                </c:pt>
                <c:pt idx="3">
                  <c:v>978</c:v>
                </c:pt>
                <c:pt idx="4">
                  <c:v>918</c:v>
                </c:pt>
                <c:pt idx="5">
                  <c:v>878.2</c:v>
                </c:pt>
                <c:pt idx="6">
                  <c:v>880.69</c:v>
                </c:pt>
                <c:pt idx="7">
                  <c:v>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14-4F5F-9E77-38FF3851AC39}"/>
            </c:ext>
          </c:extLst>
        </c:ser>
        <c:ser>
          <c:idx val="3"/>
          <c:order val="3"/>
          <c:tx>
            <c:strRef>
              <c:f>Sheet1!$F$50:$G$50</c:f>
              <c:strCache>
                <c:ptCount val="2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Sheet1!$H$46:$O$46</c:f>
              <c:numCache>
                <c:formatCode>General</c:formatCode>
                <c:ptCount val="8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</c:numCache>
            </c:numRef>
          </c:cat>
          <c:val>
            <c:numRef>
              <c:f>Sheet1!$H$50:$O$50</c:f>
              <c:numCache>
                <c:formatCode>General</c:formatCode>
                <c:ptCount val="8"/>
                <c:pt idx="0">
                  <c:v>34.130000000000003</c:v>
                </c:pt>
                <c:pt idx="1">
                  <c:v>136</c:v>
                </c:pt>
                <c:pt idx="2">
                  <c:v>512</c:v>
                </c:pt>
                <c:pt idx="3">
                  <c:v>689</c:v>
                </c:pt>
                <c:pt idx="4">
                  <c:v>782</c:v>
                </c:pt>
                <c:pt idx="5">
                  <c:v>615.72</c:v>
                </c:pt>
                <c:pt idx="6">
                  <c:v>705</c:v>
                </c:pt>
                <c:pt idx="7">
                  <c:v>777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714-4F5F-9E77-38FF3851AC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8344336"/>
        <c:axId val="533909984"/>
      </c:lineChart>
      <c:catAx>
        <c:axId val="538344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909984"/>
        <c:crosses val="autoZero"/>
        <c:auto val="1"/>
        <c:lblAlgn val="ctr"/>
        <c:lblOffset val="100"/>
        <c:noMultiLvlLbl val="0"/>
      </c:catAx>
      <c:valAx>
        <c:axId val="53390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34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Network Vs Computation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Sheet1!$I$70</c:f>
              <c:strCache>
                <c:ptCount val="1"/>
                <c:pt idx="0">
                  <c:v>Network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Sheet1!$G$71:$H$74</c:f>
              <c:strCach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strCache>
            </c:strRef>
          </c:cat>
          <c:val>
            <c:numRef>
              <c:f>Sheet1!$I$71:$I$74</c:f>
              <c:numCache>
                <c:formatCode>General</c:formatCode>
                <c:ptCount val="4"/>
                <c:pt idx="0">
                  <c:v>1.4999999999999999E-2</c:v>
                </c:pt>
                <c:pt idx="1">
                  <c:v>1.5800000000000002E-2</c:v>
                </c:pt>
                <c:pt idx="2">
                  <c:v>2.8000000000000001E-2</c:v>
                </c:pt>
                <c:pt idx="3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6-482A-9B26-42855E305D28}"/>
            </c:ext>
          </c:extLst>
        </c:ser>
        <c:ser>
          <c:idx val="1"/>
          <c:order val="1"/>
          <c:tx>
            <c:strRef>
              <c:f>Sheet1!$J$70</c:f>
              <c:strCache>
                <c:ptCount val="1"/>
                <c:pt idx="0">
                  <c:v>Computation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Sheet1!$G$71:$H$74</c:f>
              <c:strCach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strCache>
            </c:strRef>
          </c:cat>
          <c:val>
            <c:numRef>
              <c:f>Sheet1!$J$71:$J$74</c:f>
              <c:numCache>
                <c:formatCode>General</c:formatCode>
                <c:ptCount val="4"/>
                <c:pt idx="0">
                  <c:v>0.98499999999999999</c:v>
                </c:pt>
                <c:pt idx="1">
                  <c:v>0.98419999999999996</c:v>
                </c:pt>
                <c:pt idx="2">
                  <c:v>0.97199999999999998</c:v>
                </c:pt>
                <c:pt idx="3">
                  <c:v>0.95499999999999996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36-482A-9B26-42855E305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6490528"/>
        <c:axId val="646490856"/>
      </c:lineChart>
      <c:catAx>
        <c:axId val="64649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490856"/>
        <c:crosses val="autoZero"/>
        <c:auto val="1"/>
        <c:lblAlgn val="ctr"/>
        <c:lblOffset val="100"/>
        <c:noMultiLvlLbl val="0"/>
      </c:catAx>
      <c:valAx>
        <c:axId val="646490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649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Harkins, David Matthew</dc:creator>
  <cp:keywords/>
  <dc:description/>
  <cp:lastModifiedBy>Harkins, David Matthew</cp:lastModifiedBy>
  <cp:revision>8</cp:revision>
  <dcterms:created xsi:type="dcterms:W3CDTF">2016-10-12T05:28:00Z</dcterms:created>
  <dcterms:modified xsi:type="dcterms:W3CDTF">2016-10-12T06:36:00Z</dcterms:modified>
</cp:coreProperties>
</file>