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6429375</wp:posOffset>
            </wp:positionH>
            <wp:positionV relativeFrom="page">
              <wp:posOffset>142875</wp:posOffset>
            </wp:positionV>
            <wp:extent cx="1157288" cy="1157288"/>
            <wp:effectExtent b="0" l="0" r="0" t="0"/>
            <wp:wrapNone/>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157288" cy="1157288"/>
                    </a:xfrm>
                    <a:prstGeom prst="rect"/>
                    <a:ln/>
                  </pic:spPr>
                </pic:pic>
              </a:graphicData>
            </a:graphic>
          </wp:anchor>
        </w:drawing>
      </w:r>
      <w:r w:rsidDel="00000000" w:rsidR="00000000" w:rsidRPr="00000000">
        <w:rPr>
          <w:b w:val="1"/>
          <w:sz w:val="24"/>
          <w:szCs w:val="24"/>
          <w:rtl w:val="0"/>
        </w:rPr>
        <w:t xml:space="preserve">Carrot Quest: The </w:t>
      </w:r>
      <w:commentRangeStart w:id="0"/>
      <w:r w:rsidDel="00000000" w:rsidR="00000000" w:rsidRPr="00000000">
        <w:rPr>
          <w:b w:val="1"/>
          <w:sz w:val="24"/>
          <w:szCs w:val="24"/>
          <w:rtl w:val="0"/>
        </w:rPr>
        <w:t xml:space="preserve">Root of Evil</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widowControl w:val="0"/>
        <w:spacing w:before="364.91943359375" w:line="240" w:lineRule="auto"/>
        <w:ind w:left="0" w:firstLine="0"/>
        <w:rPr>
          <w:b w:val="1"/>
          <w:sz w:val="20"/>
          <w:szCs w:val="20"/>
        </w:rPr>
      </w:pPr>
      <w:r w:rsidDel="00000000" w:rsidR="00000000" w:rsidRPr="00000000">
        <w:rPr>
          <w:b w:val="1"/>
          <w:sz w:val="20"/>
          <w:szCs w:val="20"/>
          <w:rtl w:val="0"/>
        </w:rPr>
        <w:t xml:space="preserve">Platform: PC  ●  Target Audience: Teens and up  ●  ESRB Rating: T   ●  Number of Players: 1 </w:t>
      </w:r>
    </w:p>
    <w:p w:rsidR="00000000" w:rsidDel="00000000" w:rsidP="00000000" w:rsidRDefault="00000000" w:rsidRPr="00000000" w14:paraId="00000003">
      <w:pPr>
        <w:widowControl w:val="0"/>
        <w:spacing w:before="349.91943359375" w:line="240" w:lineRule="auto"/>
        <w:ind w:left="11.2799072265625" w:firstLine="0"/>
        <w:rPr>
          <w:i w:val="1"/>
          <w:sz w:val="28"/>
          <w:szCs w:val="28"/>
        </w:rPr>
      </w:pPr>
      <w:r w:rsidDel="00000000" w:rsidR="00000000" w:rsidRPr="00000000">
        <w:rPr>
          <w:i w:val="1"/>
          <w:sz w:val="28"/>
          <w:szCs w:val="28"/>
        </w:rPr>
        <w:drawing>
          <wp:anchor allowOverlap="1" behindDoc="0" distB="114300" distT="114300" distL="114300" distR="114300" hidden="0" layoutInCell="1" locked="0" relativeHeight="0" simplePos="0">
            <wp:simplePos x="0" y="0"/>
            <wp:positionH relativeFrom="page">
              <wp:posOffset>6022975</wp:posOffset>
            </wp:positionH>
            <wp:positionV relativeFrom="page">
              <wp:posOffset>1663700</wp:posOffset>
            </wp:positionV>
            <wp:extent cx="1371600" cy="1914525"/>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371600" cy="1914525"/>
                    </a:xfrm>
                    <a:prstGeom prst="rect"/>
                    <a:ln/>
                  </pic:spPr>
                </pic:pic>
              </a:graphicData>
            </a:graphic>
          </wp:anchor>
        </w:drawing>
      </w:r>
      <w:r w:rsidDel="00000000" w:rsidR="00000000" w:rsidRPr="00000000">
        <w:rPr>
          <w:i w:val="1"/>
          <w:sz w:val="28"/>
          <w:szCs w:val="28"/>
          <w:rtl w:val="0"/>
        </w:rPr>
        <w:t xml:space="preserve">Shoot monsters and save Bunnyville! </w:t>
      </w:r>
    </w:p>
    <w:p w:rsidR="00000000" w:rsidDel="00000000" w:rsidP="00000000" w:rsidRDefault="00000000" w:rsidRPr="00000000" w14:paraId="00000004">
      <w:pPr>
        <w:widowControl w:val="0"/>
        <w:spacing w:before="364.91943359375" w:line="262.3950004577637" w:lineRule="auto"/>
        <w:ind w:left="2.87994384765625" w:right="850.718994140625" w:firstLine="3.119964599609375"/>
        <w:rPr>
          <w:sz w:val="24"/>
          <w:szCs w:val="24"/>
        </w:rPr>
      </w:pPr>
      <w:r w:rsidDel="00000000" w:rsidR="00000000" w:rsidRPr="00000000">
        <w:rPr>
          <w:sz w:val="24"/>
          <w:szCs w:val="24"/>
          <w:rtl w:val="0"/>
        </w:rPr>
        <w:t xml:space="preserve">A terrible curse has swept over Bunnyville, causing their citizens to mutate into roving, carrot-hungry beasts. You, the Vagabond bunny, must go on a quest to defeat these abominations and put a stop to the source!</w:t>
      </w:r>
    </w:p>
    <w:p w:rsidR="00000000" w:rsidDel="00000000" w:rsidP="00000000" w:rsidRDefault="00000000" w:rsidRPr="00000000" w14:paraId="00000005">
      <w:pPr>
        <w:widowControl w:val="0"/>
        <w:spacing w:before="364.91943359375" w:line="262.3950004577637" w:lineRule="auto"/>
        <w:ind w:left="2.87994384765625" w:right="850.718994140625" w:firstLine="3.119964599609375"/>
        <w:rPr>
          <w:sz w:val="24"/>
          <w:szCs w:val="24"/>
        </w:rPr>
      </w:pPr>
      <w:r w:rsidDel="00000000" w:rsidR="00000000" w:rsidRPr="00000000">
        <w:rPr>
          <w:sz w:val="24"/>
          <w:szCs w:val="24"/>
          <w:rtl w:val="0"/>
        </w:rPr>
        <w:t xml:space="preserve">In the process, you will navigate strange ruins from a forgotten age, make powerful allies, and find the ultimate Carrot Cannon to wipe out your foes. </w:t>
      </w: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1638300</wp:posOffset>
            </wp:positionH>
            <wp:positionV relativeFrom="page">
              <wp:posOffset>3726021</wp:posOffset>
            </wp:positionV>
            <wp:extent cx="1481138" cy="1354785"/>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481138" cy="1354785"/>
                    </a:xfrm>
                    <a:prstGeom prst="rect"/>
                    <a:ln/>
                  </pic:spPr>
                </pic:pic>
              </a:graphicData>
            </a:graphic>
          </wp:anchor>
        </w:drawing>
      </w:r>
      <w:r w:rsidDel="00000000" w:rsidR="00000000" w:rsidRPr="00000000">
        <w:rPr>
          <w:sz w:val="24"/>
          <w:szCs w:val="24"/>
          <w:rtl w:val="0"/>
        </w:rPr>
        <w:t xml:space="preserve">What dark secrets lie underneath Bunnyville? </w:t>
      </w:r>
    </w:p>
    <w:p w:rsidR="00000000" w:rsidDel="00000000" w:rsidP="00000000" w:rsidRDefault="00000000" w:rsidRPr="00000000" w14:paraId="00000006">
      <w:pPr>
        <w:widowControl w:val="0"/>
        <w:spacing w:before="342.5250244140625" w:line="264.477481842041" w:lineRule="auto"/>
        <w:ind w:left="0" w:right="885.645751953125" w:firstLine="0"/>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4943475</wp:posOffset>
            </wp:positionH>
            <wp:positionV relativeFrom="page">
              <wp:posOffset>3631353</wp:posOffset>
            </wp:positionV>
            <wp:extent cx="1485900" cy="1352336"/>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485900" cy="1352336"/>
                    </a:xfrm>
                    <a:prstGeom prst="rect"/>
                    <a:ln/>
                  </pic:spPr>
                </pic:pic>
              </a:graphicData>
            </a:graphic>
          </wp:anchor>
        </w:drawing>
      </w: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3248025</wp:posOffset>
            </wp:positionH>
            <wp:positionV relativeFrom="page">
              <wp:posOffset>3631353</wp:posOffset>
            </wp:positionV>
            <wp:extent cx="1485900" cy="1354791"/>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485900" cy="1354791"/>
                    </a:xfrm>
                    <a:prstGeom prst="rect"/>
                    <a:ln/>
                  </pic:spPr>
                </pic:pic>
              </a:graphicData>
            </a:graphic>
          </wp:anchor>
        </w:drawing>
      </w:r>
      <w:r w:rsidDel="00000000" w:rsidR="00000000" w:rsidRPr="00000000">
        <w:rPr>
          <w:sz w:val="24"/>
          <w:szCs w:val="24"/>
          <w:rtl w:val="0"/>
        </w:rPr>
        <w:t xml:space="preserve">Mow down a variety of monstrously mutated enemies with your revolver as you investigate the source of the Carrot Curse. Find new equipment and abilities with each new area explored!</w:t>
      </w:r>
    </w:p>
    <w:p w:rsidR="00000000" w:rsidDel="00000000" w:rsidP="00000000" w:rsidRDefault="00000000" w:rsidRPr="00000000" w14:paraId="00000007">
      <w:pPr>
        <w:widowControl w:val="0"/>
        <w:spacing w:before="342.5250244140625" w:line="264.477481842041" w:lineRule="auto"/>
        <w:ind w:left="2.400054931640625" w:right="885.645751953125" w:firstLine="3.599853515625"/>
        <w:rPr>
          <w:sz w:val="24"/>
          <w:szCs w:val="24"/>
        </w:rPr>
      </w:pPr>
      <w:r w:rsidDel="00000000" w:rsidR="00000000" w:rsidRPr="00000000">
        <w:rPr>
          <w:sz w:val="24"/>
          <w:szCs w:val="24"/>
          <w:rtl w:val="0"/>
        </w:rPr>
        <w:t xml:space="preserve">Interesting NPCs will provide sidequests, and begin to give the player the clues to the source of the curse. Area bosses will have unique skill sets to reflect their environment and challenge the player. </w:t>
      </w:r>
    </w:p>
    <w:p w:rsidR="00000000" w:rsidDel="00000000" w:rsidP="00000000" w:rsidRDefault="00000000" w:rsidRPr="00000000" w14:paraId="00000008">
      <w:pPr>
        <w:widowControl w:val="0"/>
        <w:spacing w:before="342.5250244140625" w:line="264.477481842041" w:lineRule="auto"/>
        <w:ind w:left="2.400054931640625" w:right="885.645751953125" w:firstLine="3.599853515625"/>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942975</wp:posOffset>
            </wp:positionH>
            <wp:positionV relativeFrom="page">
              <wp:posOffset>6850803</wp:posOffset>
            </wp:positionV>
            <wp:extent cx="2865744" cy="1609725"/>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865744" cy="1609725"/>
                    </a:xfrm>
                    <a:prstGeom prst="rect"/>
                    <a:ln/>
                  </pic:spPr>
                </pic:pic>
              </a:graphicData>
            </a:graphic>
          </wp:anchor>
        </w:drawing>
      </w:r>
      <w:r w:rsidDel="00000000" w:rsidR="00000000" w:rsidRPr="00000000">
        <w:rPr>
          <w:rtl w:val="0"/>
        </w:rPr>
      </w:r>
    </w:p>
    <w:p w:rsidR="00000000" w:rsidDel="00000000" w:rsidP="00000000" w:rsidRDefault="00000000" w:rsidRPr="00000000" w14:paraId="00000009">
      <w:pPr>
        <w:widowControl w:val="0"/>
        <w:spacing w:before="34.9200439453125" w:line="264.8940181732178" w:lineRule="auto"/>
        <w:ind w:left="375.3599548339844" w:right="1033.1201171875" w:firstLine="0"/>
        <w:rPr>
          <w:sz w:val="20"/>
          <w:szCs w:val="20"/>
        </w:rPr>
      </w:pPr>
      <w:r w:rsidDel="00000000" w:rsidR="00000000" w:rsidRPr="00000000">
        <w:rPr>
          <w:sz w:val="20"/>
          <w:szCs w:val="20"/>
          <w:rtl w:val="0"/>
        </w:rPr>
        <w:t xml:space="preserve">● A top-down shooter with many </w:t>
      </w:r>
      <w:commentRangeStart w:id="1"/>
      <w:r w:rsidDel="00000000" w:rsidR="00000000" w:rsidRPr="00000000">
        <w:rPr>
          <w:sz w:val="20"/>
          <w:szCs w:val="20"/>
          <w:rtl w:val="0"/>
        </w:rPr>
        <w:t xml:space="preserve">unique </w:t>
      </w:r>
      <w:commentRangeEnd w:id="1"/>
      <w:r w:rsidDel="00000000" w:rsidR="00000000" w:rsidRPr="00000000">
        <w:commentReference w:id="1"/>
      </w:r>
      <w:r w:rsidDel="00000000" w:rsidR="00000000" w:rsidRPr="00000000">
        <w:rPr>
          <w:sz w:val="20"/>
          <w:szCs w:val="20"/>
          <w:rtl w:val="0"/>
        </w:rPr>
        <w:t xml:space="preserve">weapons, such as the Carrot Cannon. </w:t>
      </w:r>
    </w:p>
    <w:p w:rsidR="00000000" w:rsidDel="00000000" w:rsidP="00000000" w:rsidRDefault="00000000" w:rsidRPr="00000000" w14:paraId="0000000A">
      <w:pPr>
        <w:widowControl w:val="0"/>
        <w:spacing w:before="34.9200439453125" w:line="264.8940181732178" w:lineRule="auto"/>
        <w:ind w:left="375.3599548339844" w:right="1033.1201171875" w:firstLine="0"/>
        <w:rPr>
          <w:sz w:val="20"/>
          <w:szCs w:val="20"/>
        </w:rPr>
      </w:pPr>
      <w:r w:rsidDel="00000000" w:rsidR="00000000" w:rsidRPr="00000000">
        <w:rPr>
          <w:sz w:val="20"/>
          <w:szCs w:val="20"/>
          <w:rtl w:val="0"/>
        </w:rPr>
        <w:t xml:space="preserve">● Strategically create tunnels to utilize during battle for short-range teleportation! </w:t>
      </w:r>
    </w:p>
    <w:p w:rsidR="00000000" w:rsidDel="00000000" w:rsidP="00000000" w:rsidRDefault="00000000" w:rsidRPr="00000000" w14:paraId="0000000B">
      <w:pPr>
        <w:widowControl w:val="0"/>
        <w:spacing w:before="34.9200439453125" w:line="264.8940181732178" w:lineRule="auto"/>
        <w:ind w:left="375.3599548339844" w:right="1033.1201171875" w:firstLine="0"/>
        <w:rPr>
          <w:sz w:val="20"/>
          <w:szCs w:val="20"/>
        </w:rPr>
      </w:pPr>
      <w:r w:rsidDel="00000000" w:rsidR="00000000" w:rsidRPr="00000000">
        <w:rPr>
          <w:sz w:val="20"/>
          <w:szCs w:val="20"/>
          <w:rtl w:val="0"/>
        </w:rPr>
        <w:t xml:space="preserve">● Battle strange mutated foes with powerful specialized abilities. </w:t>
      </w:r>
    </w:p>
    <w:p w:rsidR="00000000" w:rsidDel="00000000" w:rsidP="00000000" w:rsidRDefault="00000000" w:rsidRPr="00000000" w14:paraId="0000000C">
      <w:pPr>
        <w:widowControl w:val="0"/>
        <w:spacing w:before="10.02593994140625" w:line="240" w:lineRule="auto"/>
        <w:ind w:left="375.3599548339844" w:firstLine="0"/>
        <w:rPr>
          <w:sz w:val="20"/>
          <w:szCs w:val="20"/>
        </w:rPr>
      </w:pPr>
      <w:r w:rsidDel="00000000" w:rsidR="00000000" w:rsidRPr="00000000">
        <w:rPr>
          <w:sz w:val="20"/>
          <w:szCs w:val="20"/>
          <w:rtl w:val="0"/>
        </w:rPr>
        <w:t xml:space="preserve">● Solve mysteries and build bonds with NPCs who have secrets of their own. </w:t>
      </w:r>
    </w:p>
    <w:p w:rsidR="00000000" w:rsidDel="00000000" w:rsidP="00000000" w:rsidRDefault="00000000" w:rsidRPr="00000000" w14:paraId="0000000D">
      <w:pPr>
        <w:widowControl w:val="0"/>
        <w:spacing w:before="349.9200439453125" w:line="240" w:lineRule="auto"/>
        <w:ind w:left="5.279998779296875" w:firstLine="0"/>
        <w:rPr>
          <w:sz w:val="28"/>
          <w:szCs w:val="28"/>
        </w:rPr>
      </w:pPr>
      <w:r w:rsidDel="00000000" w:rsidR="00000000" w:rsidRPr="00000000">
        <w:rPr>
          <w:rtl w:val="0"/>
        </w:rPr>
      </w:r>
    </w:p>
    <w:p w:rsidR="00000000" w:rsidDel="00000000" w:rsidP="00000000" w:rsidRDefault="00000000" w:rsidRPr="00000000" w14:paraId="0000000E">
      <w:pPr>
        <w:widowControl w:val="0"/>
        <w:spacing w:before="49.9200439453125" w:line="240" w:lineRule="auto"/>
        <w:ind w:left="24.47998046875" w:firstLine="0"/>
        <w:rPr>
          <w:sz w:val="28"/>
          <w:szCs w:val="28"/>
        </w:rPr>
      </w:pPr>
      <w:r w:rsidDel="00000000" w:rsidR="00000000" w:rsidRPr="00000000">
        <w:rPr>
          <w:i w:val="1"/>
          <w:sz w:val="28"/>
          <w:szCs w:val="28"/>
          <w:rtl w:val="0"/>
        </w:rPr>
        <w:t xml:space="preserve">Imagine The Legend of Zelda meets Hollow Knight!</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y S" w:id="0" w:date="2023-08-29T19:50:29Z">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Title Art and Company Logo</w:t>
      </w:r>
    </w:p>
  </w:comment>
  <w:comment w:author="Joy S" w:id="1" w:date="2023-08-29T19:50:07Z">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USPs need some work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3.png"/><Relationship Id="rId10" Type="http://schemas.openxmlformats.org/officeDocument/2006/relationships/image" Target="media/image6.png"/><Relationship Id="rId12"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