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Lines w:val="false"/>
        <w:pBdr/>
        <w:spacing w:after="0" w:line="240" w:lineRule="auto"/>
        <w:ind w:hanging="284" w:left="284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Министерство цифрового развития, связи и массовых коммуникаций Российской Федерации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keepLines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keepLines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(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)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tabs>
          <w:tab w:val="left" w:leader="none" w:pos="5954"/>
        </w:tabs>
        <w:spacing w:after="0" w:line="240" w:lineRule="auto"/>
        <w:ind w:firstLine="4962"/>
        <w:jc w:val="center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 xml:space="preserve">09.03.01 Информатика и вычислительная техника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firstLine="4678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 xml:space="preserve">(направление подготовки/специальность)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>
      <w:pPr>
        <w:pBdr/>
        <w:tabs>
          <w:tab w:val="left" w:leader="none" w:pos="5954"/>
        </w:tabs>
        <w:spacing w:after="0" w:line="240" w:lineRule="auto"/>
        <w:ind w:left="4962"/>
        <w:jc w:val="center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 xml:space="preserve">Электронно-вычислительные машины, комплексы, системы и сети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firstLine="5103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 xml:space="preserve">(профиль/специализация)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>
      <w:pPr>
        <w:pBdr/>
        <w:tabs>
          <w:tab w:val="left" w:leader="none" w:pos="5954"/>
        </w:tabs>
        <w:spacing w:after="0" w:line="240" w:lineRule="auto"/>
        <w:ind w:left="4962"/>
        <w:jc w:val="center"/>
        <w:rPr>
          <w:rFonts w:ascii="XO Thames" w:hAnsi="XO Thames"/>
          <w:color w:val="35bd35"/>
          <w:sz w:val="24"/>
        </w:rPr>
      </w:pPr>
      <w:r>
        <w:rPr>
          <w:rFonts w:ascii="XO Thames" w:hAnsi="XO Thames"/>
          <w:color w:val="35bd35"/>
          <w:sz w:val="24"/>
        </w:rPr>
        <w:t xml:space="preserve">очная</w:t>
      </w:r>
      <w:r>
        <w:rPr>
          <w:rFonts w:ascii="XO Thames" w:hAnsi="XO Thames"/>
          <w:color w:val="35bd35"/>
          <w:sz w:val="24"/>
        </w:rPr>
      </w:r>
      <w:r>
        <w:rPr>
          <w:rFonts w:ascii="XO Thames" w:hAnsi="XO Thames"/>
          <w:color w:val="35bd35"/>
          <w:sz w:val="24"/>
        </w:rPr>
      </w:r>
    </w:p>
    <w:p>
      <w:pPr>
        <w:pBdr/>
        <w:spacing w:after="0" w:line="240" w:lineRule="auto"/>
        <w:ind w:firstLine="5245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 xml:space="preserve">(форма обучения)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>
      <w:pPr>
        <w:pBdr/>
        <w:spacing w:after="0" w:line="240" w:lineRule="auto"/>
        <w:ind/>
        <w:jc w:val="right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jc w:val="right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jc w:val="center"/>
        <w:rPr>
          <w:rFonts w:ascii="XO Thames" w:hAnsi="XO Thames"/>
          <w:smallCaps/>
          <w:sz w:val="24"/>
        </w:rPr>
      </w:pPr>
      <w:r>
        <w:rPr>
          <w:rFonts w:ascii="XO Thames" w:hAnsi="XO Thames"/>
          <w:smallCaps/>
          <w:sz w:val="24"/>
        </w:rPr>
        <w:t xml:space="preserve">ОТЧЕТ ПО </w:t>
      </w:r>
      <w:r>
        <w:rPr>
          <w:rFonts w:ascii="XO Thames" w:hAnsi="XO Thames"/>
          <w:color w:val="35bd35"/>
          <w:sz w:val="24"/>
        </w:rPr>
        <w:t xml:space="preserve">ПРОИЗВОДСТВЕННОЙ</w:t>
      </w:r>
      <w:r>
        <w:rPr>
          <w:rFonts w:ascii="XO Thames" w:hAnsi="XO Thames"/>
          <w:smallCaps/>
          <w:sz w:val="24"/>
        </w:rPr>
        <w:t xml:space="preserve"> ПРАКТИКЕ</w:t>
      </w:r>
      <w:r>
        <w:rPr>
          <w:rFonts w:ascii="XO Thames" w:hAnsi="XO Thames"/>
          <w:smallCaps/>
          <w:sz w:val="24"/>
        </w:rPr>
      </w:r>
      <w:r>
        <w:rPr>
          <w:rFonts w:ascii="XO Thames" w:hAnsi="XO Thames"/>
          <w:smallCaps/>
          <w:sz w:val="24"/>
        </w:rPr>
      </w:r>
    </w:p>
    <w:p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rPr>
          <w:rFonts w:ascii="XO Thames" w:hAnsi="XO Thames"/>
          <w:smallCaps/>
          <w:sz w:val="24"/>
        </w:rPr>
      </w:pPr>
      <w:r>
        <w:rPr>
          <w:rFonts w:ascii="XO Thames" w:hAnsi="XO Thames"/>
          <w:sz w:val="24"/>
        </w:rPr>
        <w:t xml:space="preserve">Тип практики</w:t>
      </w:r>
      <w:r>
        <w:rPr>
          <w:rFonts w:ascii="XO Thames" w:hAnsi="XO Thames"/>
          <w:color w:val="35bd35"/>
          <w:sz w:val="24"/>
        </w:rPr>
        <w:t xml:space="preserve"> Технологическая (проектно-технологическая) практика</w:t>
      </w:r>
      <w:r>
        <w:rPr>
          <w:rFonts w:ascii="XO Thames" w:hAnsi="XO Thames"/>
          <w:smallCaps/>
          <w:sz w:val="24"/>
        </w:rPr>
      </w:r>
      <w:r>
        <w:rPr>
          <w:rFonts w:ascii="XO Thames" w:hAnsi="XO Thames"/>
          <w:smallCaps/>
          <w:sz w:val="24"/>
        </w:rPr>
      </w:r>
    </w:p>
    <w:p>
      <w:pPr>
        <w:pBdr/>
        <w:tabs>
          <w:tab w:val="left" w:leader="none" w:pos="142"/>
          <w:tab w:val="left" w:leader="none" w:pos="9355"/>
        </w:tabs>
        <w:spacing w:after="0" w:line="240" w:lineRule="auto"/>
        <w:ind/>
        <w:rPr>
          <w:rFonts w:ascii="XO Thames" w:hAnsi="XO Thames"/>
          <w:color w:val="35bd35"/>
          <w:sz w:val="24"/>
        </w:rPr>
      </w:pPr>
      <w:r>
        <w:rPr>
          <w:rFonts w:ascii="XO Thames" w:hAnsi="XO Thames"/>
          <w:sz w:val="24"/>
        </w:rPr>
        <w:t xml:space="preserve">в/на </w:t>
      </w:r>
      <w:r>
        <w:rPr>
          <w:rFonts w:ascii="XO Thames" w:hAnsi="XO Thames"/>
          <w:color w:val="35bd35"/>
          <w:sz w:val="24"/>
        </w:rPr>
        <w:t xml:space="preserve">АНО «Школа 21»</w:t>
      </w:r>
      <w:r>
        <w:rPr>
          <w:rFonts w:ascii="XO Thames" w:hAnsi="XO Thames"/>
          <w:color w:val="35bd35"/>
          <w:sz w:val="24"/>
        </w:rPr>
      </w:r>
      <w:r>
        <w:rPr>
          <w:rFonts w:ascii="XO Thames" w:hAnsi="XO Thames"/>
          <w:color w:val="35bd35"/>
          <w:sz w:val="24"/>
        </w:rPr>
      </w:r>
    </w:p>
    <w:p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ТЕМА ИНДИВИДУАЛЬНОГО ЗАДАНИЯ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-1"/>
        <w:jc w:val="center"/>
        <w:rPr>
          <w:rFonts w:ascii="XO Thames" w:hAnsi="XO Thames"/>
          <w:color w:val="000000" w:themeColor="text1"/>
          <w:sz w:val="24"/>
        </w:rPr>
      </w:pPr>
      <w:r>
        <w:rPr>
          <w:rFonts w:ascii="XO Thames" w:hAnsi="XO Thames"/>
          <w:color w:val="000000" w:themeColor="text1"/>
          <w:sz w:val="24"/>
        </w:rPr>
        <w:t xml:space="preserve">Изучение технологий и проектирование систем хранения больших данных</w:t>
      </w:r>
      <w:r>
        <w:rPr>
          <w:rFonts w:ascii="XO Thames" w:hAnsi="XO Thames"/>
          <w:color w:val="000000" w:themeColor="text1"/>
          <w:sz w:val="24"/>
        </w:rPr>
      </w:r>
      <w:r>
        <w:rPr>
          <w:rFonts w:ascii="XO Thames" w:hAnsi="XO Thames"/>
          <w:color w:val="000000" w:themeColor="text1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Выполнил: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-1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студент института </w:t>
      </w:r>
      <w:r>
        <w:rPr>
          <w:rFonts w:ascii="XO Thames" w:hAnsi="XO Thames"/>
          <w:color w:val="35bd35"/>
          <w:sz w:val="24"/>
        </w:rPr>
        <w:t xml:space="preserve">информатики и вычислительной техники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  <w:lang w:val="en-US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  <w:t xml:space="preserve">группа </w:t>
      </w:r>
      <w:r>
        <w:rPr>
          <w:rFonts w:ascii="XO Thames" w:hAnsi="XO Thames"/>
          <w:color w:val="000000" w:themeColor="text1"/>
          <w:sz w:val="24"/>
        </w:rPr>
        <w:t xml:space="preserve">ИВ-22</w:t>
      </w:r>
      <w:r>
        <w:rPr>
          <w:rFonts w:ascii="XO Thames" w:hAnsi="XO Thames"/>
          <w:color w:val="000000" w:themeColor="text1"/>
          <w:sz w:val="24"/>
        </w:rPr>
        <w:t xml:space="preserve">2</w:t>
      </w:r>
      <w:r>
        <w:rPr>
          <w:rFonts w:ascii="XO Thames" w:hAnsi="XO Thames"/>
          <w:color w:val="fb290d"/>
          <w:sz w:val="24"/>
        </w:rPr>
        <w:t xml:space="preserve"> </w:t>
      </w:r>
      <w:r>
        <w:rPr>
          <w:rFonts w:ascii="XO Thames" w:hAnsi="XO Thames"/>
          <w:color w:val="fb290d"/>
          <w:sz w:val="24"/>
          <w:lang w:val="en-US"/>
        </w:rPr>
      </w:r>
      <w:r>
        <w:rPr>
          <w:rFonts w:ascii="XO Thames" w:hAnsi="XO Thames"/>
          <w:color w:val="fb290d"/>
          <w:sz w:val="24"/>
          <w:lang w:val="en-US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4633935</wp:posOffset>
                </wp:positionH>
                <wp:positionV relativeFrom="paragraph">
                  <wp:posOffset>122764</wp:posOffset>
                </wp:positionV>
                <wp:extent cx="1143000" cy="461962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143000" cy="46196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 xml:space="preserve">Железкин С.А.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6144;o:allowoverlap:true;o:allowincell:true;mso-position-horizontal-relative:text;margin-left:364.88pt;mso-position-horizontal:absolute;mso-position-vertical-relative:text;margin-top:9.67pt;mso-position-vertical:absolute;width:90.00pt;height:36.37pt;mso-wrap-distance-left:9.07pt;mso-wrap-distance-top:0.00pt;mso-wrap-distance-right:9.07pt;mso-wrap-distance-bottom:0.00pt;rotation:0;v-text-anchor:top;visibility:visible;" fillcolor="#FFFFFF" stroked="f" strokeweight="0.50pt">
                <v:fill opacity="0f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 xml:space="preserve">Железкин С.А.</w:t>
                      </w:r>
                      <w:r>
                        <w:rPr>
                          <w:sz w:val="24"/>
                          <w:szCs w:val="22"/>
                        </w:rPr>
                      </w:r>
                      <w:r>
                        <w:rPr>
                          <w:sz w:val="24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 w:firstLine="4820"/>
        <w:rPr>
          <w:rFonts w:ascii="XO Thames" w:hAnsi="XO Thames"/>
          <w:sz w:val="24"/>
        </w:rPr>
      </w:pPr>
      <w:r>
        <w:rPr>
          <w:rFonts w:ascii="XO Thames" w:hAnsi="XO Thames"/>
          <w:sz w:val="24"/>
          <w:u w:val="single"/>
        </w:rPr>
        <w:t xml:space="preserve">       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i/>
          <w:sz w:val="24"/>
        </w:rPr>
      </w:pPr>
      <w:r>
        <w:rPr>
          <w:rFonts w:ascii="XO Thames" w:hAnsi="XO Thames"/>
          <w:color w:val="35bd35"/>
          <w:sz w:val="24"/>
        </w:rPr>
        <w:t xml:space="preserve">21.07.2025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color w:val="fb290d"/>
          <w:sz w:val="24"/>
        </w:rPr>
        <w:tab/>
        <w:t xml:space="preserve">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i/>
          <w:sz w:val="24"/>
        </w:rPr>
        <w:t xml:space="preserve"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 xml:space="preserve">(ФИО)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Проверил: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 w:firstLine="4820"/>
        <w:rPr>
          <w:rFonts w:ascii="XO Thames" w:hAnsi="XO Thames"/>
          <w:sz w:val="24"/>
        </w:rPr>
      </w:pPr>
      <w:r>
        <w:rPr>
          <w:rFonts w:ascii="XO Thames" w:hAnsi="XO Thames"/>
          <w:sz w:val="24"/>
          <w:u w:val="single"/>
        </w:rPr>
        <w:t xml:space="preserve">       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sz w:val="24"/>
          <w:u w:val="single"/>
        </w:rPr>
        <w:t xml:space="preserve">Ефимов А.В. </w:t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i/>
          <w:sz w:val="24"/>
        </w:rPr>
      </w:pPr>
      <w:r>
        <w:rPr>
          <w:rFonts w:ascii="XO Thames" w:hAnsi="XO Thames"/>
          <w:color w:val="35bd35"/>
          <w:sz w:val="24"/>
        </w:rPr>
        <w:t xml:space="preserve">21.07.2025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  <w:t xml:space="preserve">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i/>
          <w:sz w:val="24"/>
        </w:rPr>
        <w:t xml:space="preserve"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 xml:space="preserve">(ФИО)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  <w:t xml:space="preserve">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отметка _________________________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  <w:t xml:space="preserve">  </w:t>
      </w:r>
      <w:r>
        <w:rPr>
          <w:rFonts w:ascii="XO Thames" w:hAnsi="XO Thames"/>
          <w:sz w:val="24"/>
        </w:rPr>
        <w:t xml:space="preserve">«</w:t>
      </w:r>
      <w:r>
        <w:rPr>
          <w:rFonts w:ascii="XO Thames" w:hAnsi="XO Thames"/>
          <w:sz w:val="24"/>
        </w:rPr>
        <w:t xml:space="preserve">____» ________ 202__г.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widowControl w:val="false"/>
        <w:pBdr/>
        <w:spacing w:after="0" w:line="240" w:lineRule="auto"/>
        <w:ind w:left="1066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Новосибирск </w:t>
      </w:r>
      <w:r>
        <w:rPr>
          <w:rFonts w:ascii="XO Thames" w:hAnsi="XO Thames"/>
          <w:color w:val="35bd35"/>
          <w:sz w:val="24"/>
        </w:rPr>
        <w:t xml:space="preserve">2025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          </w:t>
      </w:r>
      <w:r>
        <w:rPr>
          <w:rFonts w:ascii="XO Thames" w:hAnsi="XO Thames"/>
          <w:sz w:val="24"/>
        </w:rPr>
        <w:br w:type="page" w:clear="all"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 xml:space="preserve">НАПРАВЛЕНИЕ НА ПРАКТИКУ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/>
        <w:ind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На основе договора № </w:t>
      </w:r>
      <w:r>
        <w:rPr>
          <w:rFonts w:ascii="XO Thames" w:hAnsi="XO Thames"/>
          <w:color w:val="35bd35"/>
          <w:sz w:val="24"/>
        </w:rPr>
        <w:t xml:space="preserve">2024/97/129 от 25.12.2024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color w:val="000000" w:themeColor="text1"/>
          <w:sz w:val="24"/>
        </w:rPr>
        <w:t xml:space="preserve">г.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/>
        <w:ind/>
        <w:rPr>
          <w:rFonts w:ascii="XO Thames" w:hAnsi="XO Thames"/>
          <w:sz w:val="20"/>
        </w:rPr>
      </w:pPr>
      <w:r>
        <w:rPr>
          <w:rFonts w:ascii="XO Thames" w:hAnsi="XO Thames"/>
          <w:sz w:val="24"/>
        </w:rPr>
        <w:t xml:space="preserve">федеральное государственное бюджетное образовательное учреждение высшего образования "Сибирский государственный университет телекоммуникаций и информатики" (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)</w:t>
      </w:r>
      <w:r>
        <w:rPr>
          <w:rFonts w:ascii="XO Thames" w:hAnsi="XO Thames"/>
          <w:sz w:val="20"/>
        </w:rPr>
      </w:r>
      <w:r>
        <w:rPr>
          <w:rFonts w:ascii="XO Thames" w:hAnsi="XO Thames"/>
          <w:sz w:val="20"/>
        </w:rPr>
      </w:r>
    </w:p>
    <w:p>
      <w:pPr>
        <w:pBdr/>
        <w:tabs>
          <w:tab w:val="left" w:leader="none" w:pos="6804"/>
        </w:tabs>
        <w:spacing w:after="0"/>
        <w:ind/>
        <w:jc w:val="both"/>
        <w:rPr>
          <w:rFonts w:ascii="XO Thames" w:hAnsi="XO Thames"/>
          <w:sz w:val="24"/>
          <w:lang w:val="en-US"/>
        </w:rPr>
      </w:pPr>
      <w:r>
        <w:rPr>
          <w:rFonts w:ascii="XO Thames" w:hAnsi="XO Thames"/>
          <w:sz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957285</wp:posOffset>
                </wp:positionH>
                <wp:positionV relativeFrom="paragraph">
                  <wp:posOffset>314268</wp:posOffset>
                </wp:positionV>
                <wp:extent cx="2838450" cy="361950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838449" cy="361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XO Thimes" w:hAnsi="XO Thimes" w:cs="XO Thimes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XO Thimes" w:hAnsi="XO Thimes" w:eastAsia="XO Thimes" w:cs="XO Thimes"/>
                                <w:sz w:val="24"/>
                                <w:szCs w:val="22"/>
                              </w:rPr>
                              <w:t xml:space="preserve">Железкина Сергея Александровича</w:t>
                            </w:r>
                            <w:r>
                              <w:rPr>
                                <w:rFonts w:ascii="XO Thimes" w:hAnsi="XO Thimes" w:cs="XO Thimes"/>
                                <w:sz w:val="24"/>
                                <w:szCs w:val="22"/>
                              </w:rPr>
                            </w:r>
                            <w:r>
                              <w:rPr>
                                <w:rFonts w:ascii="XO Thimes" w:hAnsi="XO Thimes" w:cs="XO Thimes"/>
                                <w:sz w:val="24"/>
                                <w:szCs w:val="22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5120;o:allowoverlap:true;o:allowincell:true;mso-position-horizontal-relative:text;margin-left:75.38pt;mso-position-horizontal:absolute;mso-position-vertical-relative:text;margin-top:24.75pt;mso-position-vertical:absolute;width:223.50pt;height:28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XO Thimes" w:hAnsi="XO Thimes" w:cs="XO Thimes"/>
                          <w:sz w:val="24"/>
                          <w:szCs w:val="22"/>
                        </w:rPr>
                      </w:pPr>
                      <w:r>
                        <w:rPr>
                          <w:rFonts w:ascii="XO Thimes" w:hAnsi="XO Thimes" w:eastAsia="XO Thimes" w:cs="XO Thimes"/>
                          <w:sz w:val="24"/>
                          <w:szCs w:val="22"/>
                        </w:rPr>
                        <w:t xml:space="preserve">Железкина Сергея Александровича</w:t>
                      </w:r>
                      <w:r>
                        <w:rPr>
                          <w:rFonts w:ascii="XO Thimes" w:hAnsi="XO Thimes" w:cs="XO Thimes"/>
                          <w:sz w:val="24"/>
                          <w:szCs w:val="22"/>
                        </w:rPr>
                      </w:r>
                      <w:r>
                        <w:rPr>
                          <w:rFonts w:ascii="XO Thimes" w:hAnsi="XO Thimes" w:cs="XO Thimes"/>
                          <w:sz w:val="24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XO Thames" w:hAnsi="XO Thames"/>
          <w:sz w:val="24"/>
        </w:rPr>
        <w:t xml:space="preserve">направляет студента </w:t>
      </w:r>
      <w:r>
        <w:rPr>
          <w:rFonts w:ascii="XO Thames" w:hAnsi="XO Thames"/>
          <w:color w:val="35bd35"/>
          <w:sz w:val="24"/>
        </w:rPr>
        <w:t xml:space="preserve">3 курса</w:t>
      </w:r>
      <w:r>
        <w:rPr>
          <w:rFonts w:ascii="XO Thames" w:hAnsi="XO Thames"/>
          <w:sz w:val="24"/>
        </w:rPr>
        <w:t xml:space="preserve">, института </w:t>
      </w:r>
      <w:r>
        <w:rPr>
          <w:rFonts w:ascii="XO Thames" w:hAnsi="XO Thames"/>
          <w:color w:val="35bd35"/>
          <w:sz w:val="24"/>
        </w:rPr>
        <w:t xml:space="preserve">информатики и вычислительной техники</w:t>
      </w:r>
      <w:r>
        <w:rPr>
          <w:rFonts w:ascii="XO Thames" w:hAnsi="XO Thames"/>
          <w:sz w:val="24"/>
        </w:rPr>
        <w:t xml:space="preserve">, гр.        </w:t>
      </w:r>
      <w:r>
        <w:rPr>
          <w:rFonts w:ascii="XO Thames" w:hAnsi="XO Thames"/>
          <w:color w:val="000000" w:themeColor="text1"/>
          <w:sz w:val="24"/>
        </w:rPr>
        <w:t xml:space="preserve">ИВ-222</w:t>
      </w:r>
      <w:r>
        <w:rPr>
          <w:rFonts w:ascii="XO Thames" w:hAnsi="XO Thames"/>
          <w:sz w:val="24"/>
          <w:lang w:val="en-US"/>
        </w:rPr>
      </w:r>
      <w:r>
        <w:rPr>
          <w:rFonts w:ascii="XO Thames" w:hAnsi="XO Thames"/>
          <w:sz w:val="24"/>
          <w:lang w:val="en-US"/>
        </w:rPr>
      </w:r>
    </w:p>
    <w:p>
      <w:pPr>
        <w:pBdr/>
        <w:tabs>
          <w:tab w:val="left" w:leader="none" w:pos="6804"/>
        </w:tabs>
        <w:spacing w:after="0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__________</w:t>
      </w:r>
      <w:r>
        <w:rPr>
          <w:rFonts w:ascii="XO Thames" w:hAnsi="XO Thames"/>
          <w:sz w:val="24"/>
        </w:rPr>
        <w:t xml:space="preserve">____________________________________________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tabs>
          <w:tab w:val="left" w:leader="none" w:pos="6804"/>
        </w:tabs>
        <w:spacing w:after="0"/>
        <w:ind w:left="2835"/>
        <w:rPr>
          <w:rFonts w:ascii="XO Thames" w:hAnsi="XO Thames"/>
          <w:i/>
          <w:sz w:val="20"/>
        </w:rPr>
      </w:pPr>
      <w:r>
        <w:rPr>
          <w:rFonts w:ascii="XO Thames" w:hAnsi="XO Thames"/>
          <w:i/>
          <w:sz w:val="20"/>
        </w:rPr>
        <w:t xml:space="preserve">                 (ФИО обучающегося)</w:t>
      </w:r>
      <w:r>
        <w:rPr>
          <w:rFonts w:ascii="XO Thames" w:hAnsi="XO Thames"/>
          <w:i/>
          <w:sz w:val="20"/>
        </w:rPr>
      </w:r>
      <w:r>
        <w:rPr>
          <w:rFonts w:ascii="XO Thames" w:hAnsi="XO Thames"/>
          <w:i/>
          <w:sz w:val="20"/>
        </w:rPr>
      </w:r>
    </w:p>
    <w:p>
      <w:pPr>
        <w:pBdr/>
        <w:tabs>
          <w:tab w:val="left" w:leader="none" w:pos="6804"/>
        </w:tabs>
        <w:spacing w:after="0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для прохождения </w:t>
      </w:r>
      <w:r>
        <w:rPr>
          <w:rFonts w:ascii="XO Thames" w:hAnsi="XO Thames"/>
          <w:color w:val="35bd35"/>
          <w:sz w:val="24"/>
        </w:rPr>
        <w:t xml:space="preserve">т</w:t>
      </w:r>
      <w:r>
        <w:rPr>
          <w:rFonts w:ascii="XO Thames" w:hAnsi="XO Thames"/>
          <w:color w:val="35bd35"/>
          <w:sz w:val="24"/>
        </w:rPr>
        <w:t xml:space="preserve">ехнологическ</w:t>
      </w:r>
      <w:r>
        <w:rPr>
          <w:rFonts w:ascii="XO Thames" w:hAnsi="XO Thames"/>
          <w:color w:val="35bd35"/>
          <w:sz w:val="24"/>
        </w:rPr>
        <w:t xml:space="preserve">ой</w:t>
      </w:r>
      <w:r>
        <w:rPr>
          <w:rFonts w:ascii="XO Thames" w:hAnsi="XO Thames"/>
          <w:color w:val="35bd35"/>
          <w:sz w:val="24"/>
        </w:rPr>
        <w:t xml:space="preserve"> (проектно-технологическая) практик</w:t>
      </w:r>
      <w:r>
        <w:rPr>
          <w:rFonts w:ascii="XO Thames" w:hAnsi="XO Thames"/>
          <w:color w:val="35bd35"/>
          <w:sz w:val="24"/>
        </w:rPr>
        <w:t xml:space="preserve">и</w:t>
      </w:r>
      <w:r>
        <w:rPr>
          <w:rFonts w:ascii="XO Thames" w:hAnsi="XO Thames"/>
          <w:sz w:val="24"/>
        </w:rPr>
        <w:t xml:space="preserve"> с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color w:val="35bd35"/>
          <w:sz w:val="24"/>
        </w:rPr>
        <w:t xml:space="preserve">04.06.2025</w:t>
      </w:r>
      <w:r>
        <w:rPr>
          <w:rFonts w:ascii="XO Thames" w:hAnsi="XO Thames"/>
          <w:sz w:val="24"/>
        </w:rPr>
        <w:t xml:space="preserve"> по </w:t>
      </w:r>
      <w:r>
        <w:rPr>
          <w:rFonts w:ascii="XO Thames" w:hAnsi="XO Thames"/>
          <w:color w:val="35bd35"/>
          <w:sz w:val="24"/>
        </w:rPr>
        <w:t xml:space="preserve">21.07.2025</w:t>
      </w:r>
      <w:r>
        <w:rPr>
          <w:rFonts w:ascii="XO Thames" w:hAnsi="XO Thames"/>
          <w:sz w:val="24"/>
        </w:rPr>
        <w:t xml:space="preserve"> в/на</w:t>
      </w:r>
      <w:r>
        <w:rPr>
          <w:rFonts w:ascii="XO Thames" w:hAnsi="XO Thames"/>
          <w:color w:val="35bd35"/>
          <w:sz w:val="24"/>
        </w:rPr>
        <w:t xml:space="preserve"> </w:t>
      </w:r>
      <w:r>
        <w:rPr>
          <w:rFonts w:ascii="XO Thames" w:hAnsi="XO Thames"/>
          <w:color w:val="35bd35"/>
          <w:sz w:val="24"/>
        </w:rPr>
        <w:t xml:space="preserve">АНО «Школа 21»</w:t>
      </w:r>
      <w:r>
        <w:rPr>
          <w:rFonts w:ascii="XO Thames" w:hAnsi="XO Thames"/>
          <w:color w:val="35bd35"/>
          <w:sz w:val="24"/>
        </w:rPr>
        <w:t xml:space="preserve"> </w:t>
      </w:r>
      <w:r>
        <w:rPr>
          <w:rFonts w:ascii="XO Thames" w:hAnsi="XO Thames"/>
          <w:i/>
          <w:sz w:val="20"/>
        </w:rPr>
        <w:t xml:space="preserve">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/>
        <w:ind/>
        <w:jc w:val="both"/>
        <w:rPr>
          <w:rFonts w:ascii="XO Thames" w:hAnsi="XO Thames"/>
          <w:b/>
          <w:i/>
          <w:sz w:val="24"/>
        </w:rPr>
      </w:pPr>
      <w:r>
        <w:rPr>
          <w:rFonts w:ascii="XO Thames" w:hAnsi="XO Thames"/>
          <w:b/>
          <w:i/>
          <w:sz w:val="24"/>
        </w:rPr>
      </w:r>
      <w:r>
        <w:rPr>
          <w:rFonts w:ascii="XO Thames" w:hAnsi="XO Thames"/>
          <w:b/>
          <w:i/>
          <w:sz w:val="24"/>
        </w:rPr>
      </w:r>
      <w:r>
        <w:rPr>
          <w:rFonts w:ascii="XO Thames" w:hAnsi="XO Thames"/>
          <w:b/>
          <w:i/>
          <w:sz w:val="24"/>
        </w:rPr>
      </w:r>
    </w:p>
    <w:p>
      <w:pPr>
        <w:pBdr/>
        <w:spacing w:after="0"/>
        <w:ind/>
        <w:jc w:val="both"/>
        <w:rPr>
          <w:rFonts w:ascii="XO Thames" w:hAnsi="XO Thames"/>
          <w:b/>
          <w:i/>
          <w:sz w:val="24"/>
        </w:rPr>
      </w:pPr>
      <w:r>
        <w:rPr>
          <w:rFonts w:ascii="XO Thames" w:hAnsi="XO Thames"/>
          <w:b/>
          <w:i/>
          <w:sz w:val="24"/>
        </w:rPr>
      </w:r>
      <w:r>
        <w:rPr>
          <w:rFonts w:ascii="XO Thames" w:hAnsi="XO Thames"/>
          <w:b/>
          <w:i/>
          <w:sz w:val="24"/>
        </w:rPr>
      </w:r>
      <w:r>
        <w:rPr>
          <w:rFonts w:ascii="XO Thames" w:hAnsi="XO Thames"/>
          <w:b/>
          <w:i/>
          <w:sz w:val="24"/>
        </w:rPr>
      </w:r>
    </w:p>
    <w:p>
      <w:pPr>
        <w:pBdr/>
        <w:spacing w:after="0" w:line="240" w:lineRule="auto"/>
        <w:ind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    МП       Директор института __________/_</w:t>
      </w:r>
      <w:r>
        <w:rPr>
          <w:rFonts w:ascii="XO Thames" w:hAnsi="XO Thames"/>
          <w:color w:val="35bd35"/>
          <w:sz w:val="24"/>
        </w:rPr>
        <w:t xml:space="preserve">Приставка П.А</w:t>
      </w:r>
      <w:r>
        <w:rPr>
          <w:rFonts w:ascii="XO Thames" w:hAnsi="XO Thames"/>
          <w:sz w:val="24"/>
        </w:rPr>
        <w:t xml:space="preserve">.</w:t>
      </w:r>
      <w:r>
        <w:rPr>
          <w:rFonts w:ascii="XO Thames" w:hAnsi="XO Thames"/>
          <w:sz w:val="24"/>
        </w:rPr>
        <w:t xml:space="preserve">_/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i/>
          <w:color w:val="fb290d"/>
          <w:sz w:val="20"/>
        </w:rPr>
        <w:t xml:space="preserve">                                                                                </w:t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tabs>
          <w:tab w:val="left" w:leader="none" w:pos="2694"/>
        </w:tabs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tabs>
          <w:tab w:val="left" w:leader="none" w:pos="2694"/>
        </w:tabs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tabs>
          <w:tab w:val="left" w:leader="none" w:pos="2694"/>
        </w:tabs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tabs>
          <w:tab w:val="left" w:leader="none" w:pos="2694"/>
        </w:tabs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spacing w:after="0" w:line="240" w:lineRule="auto"/>
        <w:ind/>
        <w:jc w:val="center"/>
        <w:rPr>
          <w:rFonts w:ascii="XO Thames" w:hAnsi="XO Thames"/>
          <w:color w:val="fb290d"/>
          <w:sz w:val="24"/>
        </w:rPr>
      </w:pPr>
      <w:r>
        <w:br w:type="page" w:clear="all"/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 xml:space="preserve">План-график проведения практики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Направление:  </w:t>
      </w:r>
      <w:r>
        <w:rPr>
          <w:rFonts w:ascii="XO Thames" w:hAnsi="XO Thames"/>
          <w:color w:val="35bd35"/>
          <w:sz w:val="24"/>
        </w:rPr>
        <w:t xml:space="preserve">09.03.01</w:t>
      </w:r>
      <w:r>
        <w:rPr>
          <w:rFonts w:ascii="XO Thames" w:hAnsi="XO Thames"/>
          <w:color w:val="35bd35"/>
          <w:sz w:val="24"/>
        </w:rPr>
        <w:t xml:space="preserve"> Информатика и вычислительная техника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tabs>
          <w:tab w:val="left" w:leader="none" w:pos="9356"/>
        </w:tabs>
        <w:spacing w:after="0" w:line="240" w:lineRule="auto"/>
        <w:ind/>
        <w:jc w:val="center"/>
        <w:rPr>
          <w:rFonts w:ascii="XO Thames" w:hAnsi="XO Thames"/>
          <w:i/>
          <w:sz w:val="20"/>
        </w:rPr>
      </w:pPr>
      <w:r>
        <w:rPr>
          <w:rFonts w:ascii="XO Thames" w:hAnsi="XO Thames"/>
          <w:i/>
          <w:sz w:val="20"/>
        </w:rPr>
        <w:t xml:space="preserve">(код, наименование направления (специальности))</w:t>
      </w:r>
      <w:r>
        <w:rPr>
          <w:rFonts w:ascii="XO Thames" w:hAnsi="XO Thames"/>
          <w:i/>
          <w:sz w:val="20"/>
        </w:rPr>
      </w:r>
      <w:r>
        <w:rPr>
          <w:rFonts w:ascii="XO Thames" w:hAnsi="XO Thames"/>
          <w:i/>
          <w:sz w:val="20"/>
        </w:rPr>
      </w:r>
    </w:p>
    <w:p>
      <w:pPr>
        <w:pBdr/>
        <w:tabs>
          <w:tab w:val="left" w:leader="none" w:pos="9214"/>
        </w:tabs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Направленность (профиль)/ </w:t>
      </w:r>
      <w:r>
        <w:rPr>
          <w:rFonts w:ascii="XO Thames" w:hAnsi="XO Thames"/>
          <w:sz w:val="24"/>
        </w:rPr>
        <w:t xml:space="preserve">специализация:  </w:t>
      </w:r>
      <w:r>
        <w:rPr>
          <w:rFonts w:ascii="XO Thames" w:hAnsi="XO Thames"/>
          <w:color w:val="35bd35"/>
          <w:sz w:val="24"/>
        </w:rPr>
        <w:t xml:space="preserve">Электронно</w:t>
      </w:r>
      <w:r>
        <w:rPr>
          <w:rFonts w:ascii="XO Thames" w:hAnsi="XO Thames"/>
          <w:color w:val="35bd35"/>
          <w:sz w:val="24"/>
        </w:rPr>
        <w:t xml:space="preserve">-вычислительные машины, комплексы, системы и сети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Объем </w:t>
      </w:r>
      <w:r>
        <w:rPr>
          <w:rFonts w:ascii="XO Thames" w:hAnsi="XO Thames"/>
          <w:sz w:val="24"/>
        </w:rPr>
        <w:t xml:space="preserve">практики:  </w:t>
      </w:r>
      <w:r>
        <w:rPr>
          <w:rFonts w:ascii="XO Thames" w:hAnsi="XO Thames"/>
          <w:color w:val="35bd35"/>
          <w:sz w:val="24"/>
        </w:rPr>
        <w:t xml:space="preserve">360</w:t>
      </w:r>
      <w:r>
        <w:rPr>
          <w:rFonts w:ascii="XO Thames" w:hAnsi="XO Thames"/>
          <w:color w:val="35bd35"/>
          <w:sz w:val="24"/>
        </w:rPr>
        <w:t xml:space="preserve">/10</w:t>
      </w:r>
      <w:r>
        <w:rPr>
          <w:rFonts w:ascii="XO Thames" w:hAnsi="XO Thames"/>
          <w:sz w:val="24"/>
        </w:rPr>
        <w:t xml:space="preserve">  часов/ЗЕ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rPr>
          <w:rFonts w:ascii="XO Thames" w:hAnsi="XO Thames"/>
          <w:i/>
          <w:sz w:val="24"/>
        </w:rPr>
      </w:pPr>
      <w:r>
        <w:rPr>
          <w:rFonts w:ascii="XO Thames" w:hAnsi="XO Thames"/>
          <w:sz w:val="24"/>
        </w:rPr>
        <w:t xml:space="preserve">Тип </w:t>
      </w:r>
      <w:r>
        <w:rPr>
          <w:rFonts w:ascii="XO Thames" w:hAnsi="XO Thames"/>
          <w:sz w:val="24"/>
        </w:rPr>
        <w:t xml:space="preserve">практики:  </w:t>
      </w:r>
      <w:r>
        <w:rPr>
          <w:rFonts w:ascii="XO Thames" w:hAnsi="XO Thames"/>
          <w:color w:val="35bd35"/>
          <w:sz w:val="24"/>
        </w:rPr>
        <w:t xml:space="preserve">Технологическая</w:t>
      </w:r>
      <w:r>
        <w:rPr>
          <w:rFonts w:ascii="XO Thames" w:hAnsi="XO Thames"/>
          <w:color w:val="35bd35"/>
          <w:sz w:val="24"/>
        </w:rPr>
        <w:t xml:space="preserve"> (проектно-технологическая) практика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Содержание практики: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Тема индивидуального задания практики</w:t>
      </w:r>
      <w:r>
        <w:rPr>
          <w:rFonts w:ascii="XO Thames" w:hAnsi="XO Thames"/>
          <w:color w:val="000000" w:themeColor="text1"/>
          <w:sz w:val="24"/>
          <w:lang w:val="en-US"/>
        </w:rPr>
        <w:t xml:space="preserve">:</w:t>
      </w:r>
      <w:r>
        <w:rPr>
          <w:rFonts w:ascii="XO Thames" w:hAnsi="XO Thames"/>
          <w:color w:val="000000" w:themeColor="text1"/>
          <w:sz w:val="24"/>
        </w:rPr>
        <w:t xml:space="preserve"> </w:t>
      </w:r>
      <w:r>
        <w:rPr>
          <w:rFonts w:ascii="XO Thames" w:hAnsi="XO Thames"/>
          <w:color w:val="000000" w:themeColor="text1"/>
          <w:sz w:val="24"/>
        </w:rPr>
        <w:t xml:space="preserve">Изучение технологий и проектирование систем хранения больших данных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tbl>
      <w:tblPr>
        <w:tblInd w:w="211" w:type="dxa"/>
        <w:tblW w:w="9258" w:type="dxa"/>
        <w:tblBorders/>
        <w:tblLayout w:type="fixed"/>
        <w:tblLook w:val="04A0" w:firstRow="1" w:lastRow="0" w:firstColumn="1" w:lastColumn="0" w:noHBand="0" w:noVBand="1"/>
      </w:tblPr>
      <w:tblGrid>
        <w:gridCol w:w="6453"/>
        <w:gridCol w:w="2805"/>
      </w:tblGrid>
      <w:tr>
        <w:trPr>
          <w:trHeight w:val="4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53" w:type="dxa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Наименование видов деятельности </w:t>
            </w:r>
            <w:r>
              <w:rPr>
                <w:rFonts w:ascii="Times New Roman Regular" w:hAnsi="Times New Roman Regular" w:cs="Times New Roman Regular"/>
                <w:b/>
                <w:sz w:val="24"/>
              </w:rPr>
            </w:r>
            <w:r>
              <w:rPr>
                <w:rFonts w:ascii="Times New Roman Regular" w:hAnsi="Times New Roman Regular" w:cs="Times New Roman Regular"/>
                <w:b/>
                <w:sz w:val="24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 соответствии с рабочей программой практики</w:t>
            </w:r>
            <w:r>
              <w:rPr>
                <w:rFonts w:ascii="Times New Roman Regular" w:hAnsi="Times New Roman Regular" w:cs="Times New Roman Regular"/>
                <w:b/>
                <w:sz w:val="24"/>
              </w:rPr>
            </w:r>
            <w:r>
              <w:rPr>
                <w:rFonts w:ascii="Times New Roman Regular" w:hAnsi="Times New Roman Regular" w:cs="Times New Roman Regular"/>
                <w:b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Дата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(начало – окончание)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</w:tc>
      </w:tr>
      <w:tr>
        <w:trPr>
          <w:trHeight w:val="4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5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 xml:space="preserve">Общее ознакомление со структурным подразделением предприятия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04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.06.2025 - 04.06.2025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</w:p>
        </w:tc>
      </w:tr>
      <w:tr>
        <w:trPr>
          <w:trHeight w:val="4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5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 xml:space="preserve">Выдача задания на практику, деление студентов на группы, определение конкретной индивидуальной темы, формирование плана работ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</w:tr>
      <w:tr>
        <w:trPr>
          <w:trHeight w:val="4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5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 xml:space="preserve">Работа с библиотечными фондами структурного подразделения или предприятия, сбор и анализ материалов по теме практики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09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</w:tr>
      <w:tr>
        <w:trPr>
          <w:trHeight w:val="4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5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Выполнение работ в соответствии с составленным планом</w:t>
            </w:r>
            <w:r>
              <w:rPr>
                <w:rFonts w:ascii="Times New Roman Regular" w:hAnsi="Times New Roman Regular" w:cs="Times New Roman Regular"/>
              </w:rPr>
            </w:r>
            <w:r>
              <w:rPr>
                <w:rFonts w:ascii="Times New Roman Regular" w:hAnsi="Times New Roman Regular" w:cs="Times New Roman Regular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 подключение пользовательских заголовочных файлов (db.h) и реализация модульного кода (db.c, main.c). </w:t>
            </w:r>
            <w:r>
              <w:rPr>
                <w:rFonts w:ascii="Times New Roman" w:hAnsi="Times New Roman" w:eastAsia="Times New Roman" w:cs="Times New Roman"/>
              </w:rPr>
              <w:t xml:space="preserve">Проектирование и создание структуры данных на основе C-структур для хранения записей базы данных. </w:t>
            </w:r>
            <w:r>
              <w:rPr>
                <w:rFonts w:ascii="Times New Roman" w:hAnsi="Times New Roman" w:eastAsia="Times New Roman" w:cs="Times New Roman"/>
              </w:rPr>
              <w:t xml:space="preserve">Реализация CRUD-операций: добавление, поиск, обновление и удаление записей в файловой базе данных. </w:t>
            </w:r>
            <w:r>
              <w:rPr>
                <w:rFonts w:ascii="Times New Roman" w:hAnsi="Times New Roman" w:eastAsia="Times New Roman" w:cs="Times New Roman"/>
              </w:rPr>
              <w:t xml:space="preserve">Настройка и использование Makefile для автоматизации сборки проекта. </w:t>
            </w:r>
            <w:r>
              <w:rPr>
                <w:rFonts w:ascii="Times New Roman" w:hAnsi="Times New Roman" w:eastAsia="Times New Roman" w:cs="Times New Roman"/>
              </w:rPr>
              <w:t xml:space="preserve">Проведение тестирования и отладки: написание сценариев тестирования, использование Valgrind для поиска утечек памяти. </w:t>
            </w:r>
            <w:r>
              <w:rPr>
                <w:rFonts w:ascii="Times New Roman" w:hAnsi="Times New Roman" w:eastAsia="Times New Roman" w:cs="Times New Roman"/>
              </w:rPr>
              <w:t xml:space="preserve">Документирование проекта: составление отчетной документации, оформление списка использованных источников.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9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17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</w:tr>
      <w:tr>
        <w:trPr>
          <w:trHeight w:val="4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5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 xml:space="preserve">Анализ полученных результатов и произведённой работы, составление отчета по практике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17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21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.07.2025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</w:p>
        </w:tc>
      </w:tr>
    </w:tbl>
    <w:p>
      <w:pPr>
        <w:pBdr/>
        <w:spacing/>
        <w:ind/>
        <w:rPr/>
      </w:pPr>
      <w:r>
        <w:rPr>
          <w:rFonts w:ascii="XO Thames" w:hAnsi="XO Thames"/>
          <w:b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/>
    </w:p>
    <w:p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 профильной организации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  <w:u w:val="single"/>
        </w:rPr>
        <w:t xml:space="preserve"> </w:t>
      </w:r>
      <w:r>
        <w:rPr>
          <w:rFonts w:ascii="XO Thames" w:hAnsi="XO Thames"/>
          <w:color w:val="35bd35"/>
          <w:sz w:val="24"/>
        </w:rPr>
        <w:t xml:space="preserve">Лиджин Т.Т.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</w:r>
      <w:r>
        <w:rPr>
          <w:rFonts w:ascii="XO Thames" w:hAnsi="XO Thames"/>
          <w:color w:val="35bd35"/>
          <w:sz w:val="24"/>
        </w:rPr>
        <w:t xml:space="preserve">«_</w:t>
      </w:r>
      <w:r>
        <w:rPr>
          <w:rFonts w:ascii="XO Thames" w:hAnsi="XO Thames"/>
          <w:color w:val="35bd35"/>
          <w:sz w:val="24"/>
        </w:rPr>
        <w:t xml:space="preserve">04</w:t>
      </w:r>
      <w:r>
        <w:rPr>
          <w:rFonts w:ascii="XO Thames" w:hAnsi="XO Thames"/>
          <w:color w:val="35bd35"/>
          <w:sz w:val="24"/>
        </w:rPr>
        <w:t xml:space="preserve">_» ___</w:t>
      </w:r>
      <w:r>
        <w:rPr>
          <w:rFonts w:ascii="XO Thames" w:hAnsi="XO Thames"/>
          <w:color w:val="35bd35"/>
          <w:sz w:val="24"/>
        </w:rPr>
        <w:t xml:space="preserve">06</w:t>
      </w:r>
      <w:r>
        <w:rPr>
          <w:rFonts w:ascii="XO Thames" w:hAnsi="XO Thames"/>
          <w:color w:val="35bd35"/>
          <w:sz w:val="24"/>
        </w:rPr>
        <w:t xml:space="preserve">___ 202</w:t>
      </w:r>
      <w:r>
        <w:rPr>
          <w:rFonts w:ascii="XO Thames" w:hAnsi="XO Thames"/>
          <w:color w:val="35bd35"/>
          <w:sz w:val="24"/>
        </w:rPr>
        <w:t xml:space="preserve">5</w:t>
      </w:r>
      <w:r>
        <w:rPr>
          <w:rFonts w:ascii="XO Thames" w:hAnsi="XO Thames"/>
          <w:color w:val="35bd35"/>
          <w:sz w:val="24"/>
        </w:rPr>
        <w:t xml:space="preserve">_г.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i/>
          <w:sz w:val="24"/>
        </w:rPr>
        <w:t xml:space="preserve"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 xml:space="preserve">(ФИО)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 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  <w:u w:val="single"/>
        </w:rPr>
        <w:t xml:space="preserve"> </w:t>
      </w:r>
      <w:r>
        <w:rPr>
          <w:rFonts w:ascii="XO Thames" w:hAnsi="XO Thames"/>
          <w:color w:val="35bd35"/>
          <w:sz w:val="24"/>
        </w:rPr>
        <w:t xml:space="preserve">Ефимов А.В.</w:t>
      </w:r>
      <w:r>
        <w:rPr>
          <w:rFonts w:ascii="XO Thames" w:hAnsi="XO Thames"/>
          <w:sz w:val="24"/>
          <w:u w:val="single"/>
        </w:rPr>
        <w:t xml:space="preserve"> </w:t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</w:r>
      <w:r>
        <w:rPr>
          <w:rFonts w:ascii="XO Thames" w:hAnsi="XO Thames"/>
          <w:color w:val="35bd35"/>
          <w:sz w:val="24"/>
        </w:rPr>
        <w:t xml:space="preserve">«_</w:t>
      </w:r>
      <w:r>
        <w:rPr>
          <w:rFonts w:ascii="XO Thames" w:hAnsi="XO Thames"/>
          <w:color w:val="35bd35"/>
          <w:sz w:val="24"/>
        </w:rPr>
        <w:t xml:space="preserve">02</w:t>
      </w:r>
      <w:r>
        <w:rPr>
          <w:rFonts w:ascii="XO Thames" w:hAnsi="XO Thames"/>
          <w:color w:val="35bd35"/>
          <w:sz w:val="24"/>
        </w:rPr>
        <w:t xml:space="preserve">_» ___</w:t>
      </w:r>
      <w:r>
        <w:rPr>
          <w:rFonts w:ascii="XO Thames" w:hAnsi="XO Thames"/>
          <w:color w:val="35bd35"/>
          <w:sz w:val="24"/>
        </w:rPr>
        <w:t xml:space="preserve">06</w:t>
      </w:r>
      <w:r>
        <w:rPr>
          <w:rFonts w:ascii="XO Thames" w:hAnsi="XO Thames"/>
          <w:color w:val="35bd35"/>
          <w:sz w:val="24"/>
        </w:rPr>
        <w:t xml:space="preserve">___ 202</w:t>
      </w:r>
      <w:r>
        <w:rPr>
          <w:rFonts w:ascii="XO Thames" w:hAnsi="XO Thames"/>
          <w:color w:val="35bd35"/>
          <w:sz w:val="24"/>
        </w:rPr>
        <w:t xml:space="preserve">5</w:t>
      </w:r>
      <w:r>
        <w:rPr>
          <w:rFonts w:ascii="XO Thames" w:hAnsi="XO Thames"/>
          <w:color w:val="35bd35"/>
          <w:sz w:val="24"/>
        </w:rPr>
        <w:t xml:space="preserve">_г.</w:t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sz w:val="24"/>
        </w:rPr>
        <w:tab/>
        <w:t xml:space="preserve">(</w:t>
      </w:r>
      <w:r>
        <w:rPr>
          <w:rFonts w:ascii="XO Thames" w:hAnsi="XO Thames"/>
          <w:i/>
          <w:sz w:val="24"/>
        </w:rPr>
        <w:t xml:space="preserve">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 xml:space="preserve">(ФИО)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4443435</wp:posOffset>
                </wp:positionH>
                <wp:positionV relativeFrom="paragraph">
                  <wp:posOffset>129827</wp:posOffset>
                </wp:positionV>
                <wp:extent cx="1143000" cy="461962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143000" cy="461961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Железкин С.А.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-6144;o:allowoverlap:true;o:allowincell:true;mso-position-horizontal-relative:text;margin-left:349.88pt;mso-position-horizontal:absolute;mso-position-vertical-relative:text;margin-top:10.22pt;mso-position-vertical:absolute;width:90.00pt;height:36.37pt;mso-wrap-distance-left:9.07pt;mso-wrap-distance-top:0.00pt;mso-wrap-distance-right:9.07pt;mso-wrap-distance-bottom:0.00pt;rotation:0;v-text-anchor:top;visibility:visible;" fillcolor="#FFFFFF" stroked="f" strokeweight="0.50pt">
                <v:fill opacity="0f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Железкин С.А.</w:t>
                      </w:r>
                      <w:r>
                        <w:rPr>
                          <w:sz w:val="23"/>
                          <w:szCs w:val="23"/>
                        </w:rPr>
                      </w:r>
                      <w:r>
                        <w:rPr>
                          <w:sz w:val="23"/>
                          <w:szCs w:val="23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Студент                                  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szCs w:val="24"/>
        </w:rPr>
        <w:t xml:space="preserve">/</w:t>
      </w:r>
      <w:r>
        <w:rPr>
          <w:rFonts w:ascii="XO Thames" w:hAnsi="XO Thames"/>
          <w:sz w:val="24"/>
          <w:szCs w:val="24"/>
          <w:u w:val="single"/>
        </w:rPr>
        <w:tab/>
      </w:r>
      <w:r>
        <w:rPr>
          <w:rFonts w:ascii="XO Thames" w:hAnsi="XO Thames"/>
          <w:sz w:val="24"/>
          <w:szCs w:val="24"/>
          <w:u w:val="single"/>
        </w:rPr>
        <w:tab/>
      </w:r>
      <w:r>
        <w:rPr>
          <w:rFonts w:ascii="XO Thames" w:hAnsi="XO Thames"/>
          <w:sz w:val="24"/>
          <w:szCs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 xml:space="preserve">«_</w:t>
      </w:r>
      <w:r>
        <w:rPr>
          <w:rFonts w:ascii="XO Thames" w:hAnsi="XO Thames"/>
          <w:color w:val="35bd35"/>
          <w:sz w:val="24"/>
        </w:rPr>
        <w:t xml:space="preserve">03</w:t>
      </w:r>
      <w:r>
        <w:rPr>
          <w:rFonts w:ascii="XO Thames" w:hAnsi="XO Thames"/>
          <w:color w:val="35bd35"/>
          <w:sz w:val="24"/>
        </w:rPr>
        <w:t xml:space="preserve">_» ___</w:t>
      </w:r>
      <w:r>
        <w:rPr>
          <w:rFonts w:ascii="XO Thames" w:hAnsi="XO Thames"/>
          <w:color w:val="35bd35"/>
          <w:sz w:val="24"/>
        </w:rPr>
        <w:t xml:space="preserve">06___ 2025</w:t>
      </w:r>
      <w:r>
        <w:rPr>
          <w:rFonts w:ascii="XO Thames" w:hAnsi="XO Thames"/>
          <w:color w:val="35bd35"/>
          <w:sz w:val="24"/>
        </w:rPr>
        <w:t xml:space="preserve">_г.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sz w:val="24"/>
        </w:rPr>
        <w:tab/>
        <w:t xml:space="preserve">(</w:t>
      </w:r>
      <w:r>
        <w:rPr>
          <w:rFonts w:ascii="XO Thames" w:hAnsi="XO Thames"/>
          <w:i/>
          <w:sz w:val="24"/>
        </w:rPr>
        <w:t xml:space="preserve">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 xml:space="preserve">(ФИО)</w:t>
      </w:r>
      <w:r>
        <w:br w:type="page" w:clear="all"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 xml:space="preserve">ДНЕВНИК РАБОТЫ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tabs>
          <w:tab w:val="left" w:leader="none" w:pos="855"/>
        </w:tabs>
        <w:spacing w:after="0"/>
        <w:ind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tbl>
      <w:tblPr>
        <w:tblInd w:w="113" w:type="dxa"/>
        <w:tblW w:w="9808" w:type="dxa"/>
        <w:tblBorders/>
        <w:tblLayout w:type="fixed"/>
        <w:tblLook w:val="04A0" w:firstRow="1" w:lastRow="0" w:firstColumn="1" w:lastColumn="0" w:noHBand="0" w:noVBand="1"/>
      </w:tblPr>
      <w:tblGrid>
        <w:gridCol w:w="1625"/>
        <w:gridCol w:w="6299"/>
        <w:gridCol w:w="1884"/>
      </w:tblGrid>
      <w:tr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Дата/период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Рабочее место и краткое содержание выполняемых работ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Отметка о выполнении (выполнено/ не выполнено)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</w:tc>
      </w:tr>
      <w:tr>
        <w:trPr>
          <w:trHeight w:val="49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Ознакомление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со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структурным подразделением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предприятия</w:t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</w:rPr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>
            <w:pPr>
              <w:pBdr/>
              <w:spacing/>
              <w:ind w:hanging="389" w:left="389"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>
        <w:trPr>
          <w:trHeight w:val="49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Получение задание на практику, определение конкретной индивидуальной темы, формирование плана работ</w:t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>
        <w:trPr>
          <w:trHeight w:val="49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09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Работа с библиотечными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фондами структурного подразделения, сбор и анализ материалов по теме практики</w:t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  <w:t xml:space="preserve">09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.06.2025 - 16.06.2025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Практика работы с указателями и массивами; написание тестовых функций для отработки работы с памятью.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17.06.2025 - 20.06.2025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Проектирование структуры Record, создание заголовочного файла db.h, разработка первых функций CRUD.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21.06.2025 - 27.06.2025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Реализация и тестирование функций db_add, db_find: добавление и поиск записей в файловой базе.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28.06.2025 - 04.07.2025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Реализация и отладка функций db_update и db_delete; проверка корректности обновления и удаления.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05.07.2025 - 08.07.2025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Настройка Makefile, автоматизация сборки проекта, оптимизация компиляции и исправление предупреждений.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  <w:tr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09.07.2025 -14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Комплексное тестирование CRUD-операций, отладка с помощью Valgrind, устранение утечек памяти.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  <w:tr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15.07.2025 - 16.07.2025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Подготовка отчетной документации, оформление структуры отчета, сбор примеров кода и скриншотов.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  <w:tr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  <w:t xml:space="preserve">17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.0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  <w:t xml:space="preserve">7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Проверка отчёта руководителем, внесение правок, финальная версия документа.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  <w:tr>
        <w:trPr>
          <w:trHeight w:val="4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17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21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.07.2025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9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Анализ полученных результатов, составление отчета по практике. </w:t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</w:tbl>
    <w:p>
      <w:pPr>
        <w:pBdr/>
        <w:tabs>
          <w:tab w:val="left" w:leader="none" w:pos="855"/>
        </w:tabs>
        <w:spacing w:after="0"/>
        <w:ind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>
      <w:pPr>
        <w:pBdr/>
        <w:spacing w:after="0"/>
        <w:ind/>
        <w:jc w:val="both"/>
        <w:rPr>
          <w:rFonts w:ascii="XO Thames" w:hAnsi="XO Thames"/>
          <w:i/>
          <w:color w:val="fb290d"/>
          <w:sz w:val="24"/>
        </w:rPr>
      </w:pPr>
      <w:r>
        <w:br w:type="page" w:clear="all"/>
      </w:r>
      <w:r>
        <w:rPr>
          <w:rFonts w:ascii="XO Thames" w:hAnsi="XO Thames"/>
          <w:i/>
          <w:color w:val="fb290d"/>
          <w:sz w:val="24"/>
        </w:rPr>
      </w:r>
      <w:r>
        <w:rPr>
          <w:rFonts w:ascii="XO Thames" w:hAnsi="XO Thames"/>
          <w:i/>
          <w:color w:val="fb290d"/>
          <w:sz w:val="24"/>
        </w:rPr>
      </w:r>
    </w:p>
    <w:p>
      <w:pPr>
        <w:pBdr/>
        <w:spacing w:after="0"/>
        <w:ind w:left="-284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 xml:space="preserve">КРАТКАЯ ХАРАКТЕРИСТИКА РАБОТЫ ПРАКТИКАНТА</w:t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>
      <w:pPr>
        <w:pBdr/>
        <w:spacing w:after="0"/>
        <w:ind w:left="-284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>
      <w:pPr>
        <w:pBdr/>
        <w:tabs>
          <w:tab w:val="left" w:leader="none" w:pos="7087"/>
        </w:tabs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Отзыв руководителя от предприятия о работе студента (выполнение программы практики, овладение производственными навыками, отношение к работе, трудовая дисциплина и др.)</w:t>
      </w:r>
      <w:bookmarkStart w:id="1" w:name="_GoBack"/>
      <w:r/>
      <w:bookmarkEnd w:id="1"/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tbl>
      <w:tblPr>
        <w:tblInd w:w="817" w:type="dxa"/>
        <w:tblW w:w="8647" w:type="dxa"/>
        <w:tblBorders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Студент выполнил программу практики в полном объёме, изучил технологии</w:t>
            </w:r>
            <w:r>
              <w:rPr>
                <w:rFonts w:ascii="XO Thames" w:hAnsi="XO Thames"/>
                <w:i/>
                <w:color w:val="35bd35"/>
                <w:sz w:val="24"/>
                <w:szCs w:val="24"/>
                <w:lang w:val="en-US"/>
              </w:rPr>
              <w:t xml:space="preserve">: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XO Thames" w:hAnsi="XO Thames" w:eastAsia="XO Thames" w:cs="XO Thames"/>
                <w:bCs/>
                <w:i/>
                <w:sz w:val="24"/>
                <w:szCs w:val="24"/>
              </w:rPr>
            </w:pP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Язык программирования C: синтаксис, указатели, управление памятью, работа со стандартной библиотекой. </w:t>
            </w: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Система контроля версий Git: клонирование, ветвление, коммиты, слияния, pull request. </w:t>
            </w: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Платформа GitLab: удалённое хранение репозиториев, совместная работа над кодом. </w:t>
            </w: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Компилятор GCC: параметры компиляции, оптимизации, отладочная сборка. </w:t>
            </w: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Make и Makefile: автоматизация сборки, управление зависимостями. </w:t>
            </w: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Valgrind: динамический анализ, выявление утечек памяти и ошибок доступа. </w:t>
            </w:r>
            <w:r>
              <w:rPr>
                <w:rFonts w:ascii="XO Thames" w:hAnsi="XO Thames" w:eastAsia="XO Thames" w:cs="XO Thames"/>
                <w:i/>
                <w:iCs/>
                <w:sz w:val="24"/>
                <w:szCs w:val="24"/>
              </w:rPr>
              <w:t xml:space="preserve">Текстовые редакторы и IDE: Visual Studio Code, Vim — настройка плагинов для C/C++</w:t>
            </w: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, овладел </w:t>
            </w:r>
            <w:r>
              <w:rPr>
                <w:rFonts w:ascii="XO Thames" w:hAnsi="XO Thames" w:eastAsia="XO Thames" w:cs="XO Thames"/>
                <w:bCs/>
                <w:i/>
                <w:sz w:val="24"/>
                <w:szCs w:val="24"/>
              </w:rPr>
            </w:r>
            <w:r>
              <w:rPr>
                <w:rFonts w:ascii="XO Thames" w:hAnsi="XO Thames" w:eastAsia="XO Thames" w:cs="XO Thames"/>
                <w:bCs/>
                <w:i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производственными навыками 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Отношение к работе к работе ответственное</w:t>
            </w: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. 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Трудовая дисциплина: исполнительный и пунктуальный.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Студент выполнил программу практики в полном объёме, изучил технологии 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</w:tbl>
    <w:p>
      <w:pPr>
        <w:pBdr/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r>
        <w:rPr>
          <w:rFonts w:ascii="XO Thames" w:hAnsi="XO Thames"/>
          <w:sz w:val="24"/>
        </w:rPr>
        <w:t xml:space="preserve">предприятия:   </w:t>
      </w:r>
      <w:r>
        <w:rPr>
          <w:rFonts w:ascii="XO Thames" w:hAnsi="XO Thames"/>
          <w:sz w:val="24"/>
        </w:rPr>
        <w:t xml:space="preserve">                  ______________/_</w:t>
      </w:r>
      <w:r>
        <w:rPr>
          <w:rFonts w:ascii="XO Thames" w:hAnsi="XO Thames"/>
          <w:color w:val="00b050"/>
          <w:sz w:val="24"/>
        </w:rPr>
        <w:t xml:space="preserve">Лиджин Т.Т.</w:t>
      </w:r>
      <w:r>
        <w:rPr>
          <w:rFonts w:ascii="XO Thames" w:hAnsi="XO Thames"/>
          <w:sz w:val="24"/>
        </w:rPr>
        <w:t xml:space="preserve">_/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  <w:t xml:space="preserve">М.П.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tabs>
          <w:tab w:val="left" w:leader="none" w:pos="7087"/>
        </w:tabs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tabs>
          <w:tab w:val="left" w:leader="none" w:pos="7087"/>
        </w:tabs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Отзыв руководителя от 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 о работе студента (выполнение программы практики, овладение производственными</w:t>
      </w:r>
      <w:r>
        <w:rPr>
          <w:rFonts w:ascii="XO Thames" w:hAnsi="XO Thames"/>
          <w:sz w:val="24"/>
        </w:rPr>
        <w:t xml:space="preserve"> навыками, отношение к работе, </w:t>
      </w:r>
      <w:r>
        <w:rPr>
          <w:rFonts w:ascii="XO Thames" w:hAnsi="XO Thames"/>
          <w:sz w:val="24"/>
        </w:rPr>
        <w:t xml:space="preserve">трудовая дисциплина и др.)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/>
        <w:ind/>
        <w:jc w:val="both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tbl>
      <w:tblPr>
        <w:tblInd w:w="817" w:type="dxa"/>
        <w:tblW w:w="8647" w:type="dxa"/>
        <w:tblBorders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С поставленными задачами студент справился в полном объёме. </w:t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Проявил любознательность и трудолюбие. В процессе практики студент </w:t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самостоятельно изучил необходимую теорию, выполнил и защитил </w:t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практические задания в установленные сроки.</w:t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</w:p>
        </w:tc>
      </w:tr>
    </w:tbl>
    <w:p>
      <w:pPr>
        <w:pBdr/>
        <w:spacing w:after="0"/>
        <w:ind w:left="-284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tbl>
      <w:tblPr>
        <w:tblInd w:w="7" w:type="dxa"/>
        <w:tblW w:w="9751" w:type="dxa"/>
        <w:tblBorders/>
        <w:tblLayout w:type="fixed"/>
        <w:tblLook w:val="04A0" w:firstRow="1" w:lastRow="0" w:firstColumn="1" w:lastColumn="0" w:noHBand="0" w:noVBand="1"/>
      </w:tblPr>
      <w:tblGrid>
        <w:gridCol w:w="6861"/>
        <w:gridCol w:w="2890"/>
      </w:tblGrid>
      <w:tr>
        <w:trPr>
          <w:trHeight w:val="9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1" w:type="dxa"/>
            <w:vAlign w:val="center"/>
            <w:textDirection w:val="lrTb"/>
            <w:noWrap w:val="false"/>
          </w:tcPr>
          <w:p>
            <w:pPr>
              <w:pBdr/>
              <w:spacing w:after="0" w:line="288" w:lineRule="auto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Компетенции</w:t>
            </w: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0" w:type="dxa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Уровень </w:t>
            </w:r>
            <w:r>
              <w:rPr>
                <w:rFonts w:ascii="XO Thames" w:hAnsi="XO Thames"/>
                <w:sz w:val="24"/>
              </w:rPr>
              <w:t xml:space="preserve">сформированности</w:t>
            </w:r>
            <w:r>
              <w:rPr>
                <w:rFonts w:ascii="XO Thames" w:hAnsi="XO Thames"/>
                <w:sz w:val="24"/>
              </w:rPr>
              <w:t xml:space="preserve"> компетенций</w:t>
            </w:r>
            <w:r>
              <w:rPr>
                <w:rStyle w:val="1041"/>
                <w:rFonts w:ascii="XO Thames" w:hAnsi="XO Thames"/>
                <w:sz w:val="24"/>
              </w:rPr>
              <w:footnoteReference w:id="2"/>
            </w: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1" w:type="dxa"/>
            <w:textDirection w:val="lrTb"/>
            <w:noWrap w:val="false"/>
          </w:tcPr>
          <w:p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color w:val="35bd35"/>
                <w:sz w:val="24"/>
              </w:rPr>
              <w:t xml:space="preserve">ПК-1 - Способен разрабатывать требования и </w:t>
            </w:r>
            <w:r>
              <w:rPr>
                <w:rFonts w:ascii="XO Thames" w:hAnsi="XO Thames"/>
                <w:color w:val="35bd35"/>
                <w:sz w:val="24"/>
              </w:rPr>
              <w:t xml:space="preserve">проектировать</w:t>
            </w:r>
            <w:r>
              <w:rPr>
                <w:rFonts w:ascii="XO Thames" w:hAnsi="XO Thames"/>
                <w:color w:val="35bd35"/>
                <w:sz w:val="24"/>
              </w:rPr>
              <w:t xml:space="preserve"> программное обеспечение</w:t>
            </w: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</w:p>
        </w:tc>
      </w:tr>
    </w:tbl>
    <w:p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отметка о зачете (оценка) ________________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:   </w:t>
      </w:r>
      <w:r>
        <w:rPr>
          <w:rFonts w:ascii="XO Thames" w:hAnsi="XO Thames"/>
          <w:sz w:val="24"/>
        </w:rPr>
        <w:t xml:space="preserve">                  ______________/_</w:t>
      </w:r>
      <w:r>
        <w:rPr>
          <w:rFonts w:ascii="XO Thames" w:hAnsi="XO Thames"/>
          <w:color w:val="00b050"/>
          <w:sz w:val="24"/>
        </w:rPr>
        <w:t xml:space="preserve">Ефимов А.В.</w:t>
      </w:r>
      <w:r>
        <w:rPr>
          <w:rFonts w:ascii="XO Thames" w:hAnsi="XO Thames"/>
          <w:sz w:val="24"/>
        </w:rPr>
        <w:t xml:space="preserve">_/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br w:type="page" w:clear="all"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>
      <w:pPr>
        <w:pBdr/>
        <w:tabs>
          <w:tab w:val="left" w:leader="none" w:pos="142"/>
        </w:tabs>
        <w:spacing w:after="0"/>
        <w:ind w:left="142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 xml:space="preserve">СОДЕРЖАНИЕ</w:t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>
      <w:pPr>
        <w:pBdr/>
        <w:tabs>
          <w:tab w:val="left" w:leader="none" w:pos="142"/>
        </w:tabs>
        <w:spacing w:after="0"/>
        <w:ind w:left="142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sdt>
      <w:sdtPr>
        <w15:appearance w15:val="boundingBox"/>
        <w:id w:val="-2091918951"/>
        <w:docPartObj>
          <w:docPartGallery w:val="Table of Contents"/>
          <w:docPartUnique w:val="true"/>
        </w:docPartObj>
        <w:rPr>
          <w:rFonts w:asciiTheme="minorHAnsi" w:hAnsiTheme="minorHAnsi"/>
          <w:sz w:val="22"/>
        </w:rPr>
      </w:sdtPr>
      <w:sdtContent>
        <w:p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02992516" w:anchor="_Toc202992516" w:history="1">
            <w:r>
              <w:rPr>
                <w:rStyle w:val="1021"/>
              </w:rPr>
              <w:t xml:space="preserve">1.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Введение</w:t>
            </w:r>
            <w:r>
              <w:tab/>
              <w:t xml:space="preserve">7</w:t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17" w:anchor="_Toc202992517" w:history="1">
            <w:r>
              <w:rPr>
                <w:rStyle w:val="1021"/>
              </w:rPr>
              <w:t xml:space="preserve">2.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Информация о компании</w:t>
            </w:r>
            <w:r>
              <w:tab/>
              <w:t xml:space="preserve">7</w:t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18" w:anchor="_Toc202992518" w:history="1">
            <w:r>
              <w:rPr>
                <w:rStyle w:val="1021"/>
              </w:rPr>
              <w:t xml:space="preserve">3.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Производственная проблема</w:t>
            </w:r>
            <w:r>
              <w:tab/>
              <w:t xml:space="preserve">7</w:t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19" w:anchor="_Toc202992519" w:history="1">
            <w:r>
              <w:rPr>
                <w:rStyle w:val="1021"/>
              </w:rPr>
              <w:t xml:space="preserve">4.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Обзор решения и используемых технологий</w:t>
            </w:r>
            <w:r>
              <w:tab/>
            </w:r>
            <w:r>
              <w:fldChar w:fldCharType="begin"/>
            </w:r>
            <w:r>
              <w:instrText xml:space="preserve"> PAGEREF _Toc202992519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20" w:anchor="_Toc202992520" w:history="1">
            <w:r>
              <w:rPr>
                <w:rStyle w:val="1021"/>
              </w:rPr>
              <w:t xml:space="preserve">5.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Подготовка рабочего места</w:t>
            </w:r>
            <w:r>
              <w:tab/>
            </w:r>
            <w:r>
              <w:fldChar w:fldCharType="begin"/>
            </w:r>
            <w:r>
              <w:instrText xml:space="preserve"> PAGEREF _Toc202992520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21" w:anchor="_Toc202992521" w:history="1">
            <w:r>
              <w:rPr>
                <w:rStyle w:val="1021"/>
              </w:rPr>
              <w:t xml:space="preserve">6.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Проектирование и разработка</w:t>
            </w:r>
            <w:r>
              <w:tab/>
              <w:t xml:space="preserve">8</w:t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22" w:anchor="_Toc202992522" w:history="1">
            <w:r>
              <w:rPr>
                <w:rStyle w:val="1021"/>
              </w:rPr>
              <w:t xml:space="preserve">7.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Тестирование и отладка</w:t>
            </w:r>
            <w:r>
              <w:tab/>
              <w:t xml:space="preserve">8</w:t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23" w:anchor="_Toc202992523" w:history="1">
            <w:r>
              <w:rPr>
                <w:rStyle w:val="1021"/>
              </w:rPr>
              <w:t xml:space="preserve">8.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Результаты внедрения</w:t>
            </w:r>
            <w:r>
              <w:tab/>
            </w:r>
            <w:r>
              <w:fldChar w:fldCharType="begin"/>
            </w:r>
            <w:r>
              <w:instrText xml:space="preserve"> PAGEREF _Toc202992523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>
          <w:pPr>
            <w:pStyle w:val="1066"/>
            <w:pBdr/>
            <w:tabs>
              <w:tab w:val="left" w:leader="none" w:pos="600"/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24" w:anchor="_Toc202992524" w:history="1">
            <w:r>
              <w:rPr>
                <w:rStyle w:val="1021"/>
              </w:rPr>
              <w:t xml:space="preserve">9.</w:t>
            </w:r>
            <w:r>
              <w:rPr>
                <w:rFonts w:asciiTheme="minorHAnsi" w:hAnsiTheme="minorHAnsi" w:eastAsiaTheme="minorEastAsia" w:cstheme="minorBidi"/>
                <w:color w:val="auto"/>
                <w:sz w:val="22"/>
                <w:szCs w:val="22"/>
                <w:lang w:eastAsia="ru-RU" w:bidi="ar-SA"/>
              </w:rPr>
              <w:tab/>
            </w:r>
            <w:r>
              <w:rPr>
                <w:rStyle w:val="1021"/>
              </w:rPr>
              <w:t xml:space="preserve">Выводы</w:t>
            </w:r>
            <w:r>
              <w:tab/>
              <w:t xml:space="preserve">8</w:t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>
          <w:pPr>
            <w:pStyle w:val="1066"/>
            <w:pBdr/>
            <w:tabs>
              <w:tab w:val="right" w:leader="dot" w:pos="10195"/>
            </w:tabs>
            <w:spacing/>
            <w:ind/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pPr>
          <w:r/>
          <w:hyperlink w:tooltip="#_Toc202992525" w:anchor="_Toc202992525" w:history="1">
            <w:r>
              <w:rPr>
                <w:rStyle w:val="1021"/>
              </w:rPr>
              <w:t xml:space="preserve"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 PAGEREF _Toc202992525 \h </w:instrText>
            </w:r>
            <w:r>
              <w:fldChar w:fldCharType="separate"/>
            </w:r>
            <w:r>
              <w:t xml:space="preserve">9</w:t>
              <w:fldChar w:fldCharType="end"/>
            </w:r>
          </w:hyperlink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  <w:r>
            <w:rPr>
              <w:rFonts w:asciiTheme="minorHAnsi" w:hAnsiTheme="minorHAnsi" w:eastAsiaTheme="minorEastAsia" w:cstheme="minorBidi"/>
              <w:color w:val="auto"/>
              <w:sz w:val="22"/>
              <w:szCs w:val="22"/>
              <w:lang w:eastAsia="ru-RU" w:bidi="ar-SA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tabs>
          <w:tab w:val="left" w:leader="none" w:pos="142"/>
        </w:tabs>
        <w:spacing w:after="0"/>
        <w:ind w:left="142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>
      <w:pPr>
        <w:pBdr/>
        <w:spacing w:after="0" w:line="240" w:lineRule="auto"/>
        <w:ind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br w:type="page" w:clear="all"/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>
      <w:pPr>
        <w:pStyle w:val="99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" w:name="_Toc202992516"/>
      <w:r>
        <w:rPr>
          <w:rFonts w:ascii="Times New Roman" w:hAnsi="Times New Roman" w:eastAsia="Times New Roman" w:cs="Times New Roman"/>
        </w:rPr>
        <w:t xml:space="preserve">Введение</w:t>
      </w:r>
      <w:bookmarkEnd w:id="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Целью данной практики является закрепление теоретических знаний и получение практических навыков в освоении языка программирования C, использовании системы контроля версий Git, работе с пользовательскими структурами данных и заголовочными файлами. В рамках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индивидуального задания выполнена разработка простейшей файловой базы данных, включающей добавление, чтение, изменение и удаление записей. Задачи практики: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Изучить синтаксис и особенности языка C.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Освоить базовые команды и рабочий процесс Git.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Разработать и подключить собственные заголовочные файлы.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Реализовать CRUD-операции для управления базой данных.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id="3" w:name="_Toc202992517"/>
      <w:r>
        <w:rPr>
          <w:rFonts w:ascii="Times New Roman" w:hAnsi="Times New Roman" w:eastAsia="Times New Roman" w:cs="Times New Roman"/>
          <w:highlight w:val="none"/>
        </w:rPr>
        <w:t xml:space="preserve">Информация о компании</w:t>
      </w:r>
      <w:bookmarkEnd w:id="3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98"/>
        <w:numPr>
          <w:ilvl w:val="0"/>
          <w:numId w:val="0"/>
        </w:numPr>
        <w:pBdr/>
        <w:spacing/>
        <w:ind w:firstLine="0" w:left="569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Практика проводилась в АНО «Школа 21» — образовательной организации, предоставляющей платформу для обучения программированию по проектному методу. В среде School 21 студенты самостоятельно работают над задачами, выполняют код-ревью и обмениваются опытом в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распределённой системе без преподавателей.</w:t>
      </w:r>
      <w:r>
        <w:rPr>
          <w:rFonts w:ascii="Times New Roman" w:hAnsi="Times New Roman" w:eastAsia="Times New Roman" w:cs="Times New Roman"/>
          <w:sz w:val="24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id="4" w:name="_Toc202992518"/>
      <w:r>
        <w:rPr>
          <w:rFonts w:ascii="Times New Roman" w:hAnsi="Times New Roman" w:eastAsia="Times New Roman" w:cs="Times New Roman"/>
          <w:highlight w:val="none"/>
        </w:rPr>
        <w:t xml:space="preserve">Производственная проблема</w:t>
      </w:r>
      <w:bookmarkEnd w:id="4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Для эффективного хранения и обработки пользовательских данных требуется разработать лёгкую встраиваемую файловую базу, которая позволит сохранять записи в формате C-структур и обеспечит быстрый доступ по ключевым полям. Задача — реализовать систему управле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ния данными с минимальными зависимостями.</w:t>
      </w:r>
      <w:r>
        <w:rPr>
          <w:rFonts w:ascii="Times New Roman" w:hAnsi="Times New Roman" w:eastAsia="Times New Roman" w:cs="Times New Roman"/>
          <w:sz w:val="28"/>
          <w:szCs w:val="22"/>
        </w:rPr>
      </w:r>
      <w:r>
        <w:rPr>
          <w:rFonts w:ascii="Times New Roman" w:hAnsi="Times New Roman" w:eastAsia="Times New Roman" w:cs="Times New Roman"/>
          <w:sz w:val="24"/>
          <w:szCs w:val="22"/>
        </w:rPr>
      </w:r>
    </w:p>
    <w:p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id="5" w:name="_Toc202992519"/>
      <w:r>
        <w:rPr>
          <w:rFonts w:ascii="Times New Roman" w:hAnsi="Times New Roman" w:eastAsia="Times New Roman" w:cs="Times New Roman"/>
          <w:highlight w:val="none"/>
        </w:rPr>
        <w:t xml:space="preserve">Обзор решения и используемых технологий</w:t>
      </w:r>
      <w:bookmarkEnd w:id="5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 w:firstLine="0"/>
        <w:jc w:val="both"/>
        <w:rPr>
          <w:rFonts w:ascii="Times New Roman" w:hAnsi="Times New Roman" w:cs="Times New Roman"/>
          <w:color w:val="ff0000"/>
          <w:sz w:val="24"/>
          <w:highlight w:val="none"/>
        </w:rPr>
      </w:pP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решения задачи выбраны следующие инструменты и подходы: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Язык 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производительность, контроль над памятью, работа с указателями.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распределённая версия кода, ветвление и слияние, ревью.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Структуры в 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моделирование записей базы (структура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Record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Заголовочные файлы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разделение интерфейса (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db.h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и реализации (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db.c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Makefile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автоматизация сборки проекта.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id="6" w:name="_Toc202992520"/>
      <w:r>
        <w:rPr>
          <w:rFonts w:ascii="Times New Roman" w:hAnsi="Times New Roman" w:eastAsia="Times New Roman" w:cs="Times New Roman"/>
          <w:highlight w:val="none"/>
        </w:rPr>
        <w:t xml:space="preserve">Подготовка рабочего места</w:t>
      </w:r>
      <w:bookmarkEnd w:id="6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10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Установка компилятора: gcc 11.2.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Установка Git: версия 2.34.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Клонирование репозитория: git clone &lt;URL&gt;.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Создание ветки feature/database для разработки.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Настройка Makefile для сборки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</w:rPr>
      </w:r>
    </w:p>
    <w:p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id="7" w:name="_Toc202992521"/>
      <w:r>
        <w:rPr>
          <w:rFonts w:ascii="Times New Roman" w:hAnsi="Times New Roman" w:eastAsia="Times New Roman" w:cs="Times New Roman"/>
          <w:highlight w:val="none"/>
        </w:rPr>
        <w:t xml:space="preserve">Проектирование и разработка</w:t>
      </w:r>
      <w:bookmarkEnd w:id="7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10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Описание структуры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Реализация функций в db.c: работа с файлом data.bin, последовательный поиск, проверка ошибок.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Основная логика в main.c: пользовательский интерфейс консоли, меню выбора операций, ввод-вывод.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Работа с Git: регулярные коммиты по завершению функций, использование Pull Request для проверки кода.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id="8" w:name="_Toc202992522"/>
      <w:r>
        <w:rPr>
          <w:rFonts w:ascii="Times New Roman" w:hAnsi="Times New Roman" w:eastAsia="Times New Roman" w:cs="Times New Roman"/>
          <w:highlight w:val="none"/>
        </w:rPr>
        <w:t xml:space="preserve">Тестирование и отладка</w:t>
      </w:r>
      <w:bookmarkEnd w:id="8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10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Разработаны сценарии тестирования CRUD: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Добавление 10 записей.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Поиск по существующим и несуществующим ID.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Обновление данных.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Удаление записей и проверка целостности.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Использован valgrind для проверки утечек памяти.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Ошибки: неверная работа при пустом файле, устранены проверки на NULL.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id="9" w:name="_Toc202992523"/>
      <w:r>
        <w:rPr>
          <w:rFonts w:ascii="Times New Roman" w:hAnsi="Times New Roman" w:eastAsia="Times New Roman" w:cs="Times New Roman"/>
          <w:highlight w:val="none"/>
        </w:rPr>
        <w:t xml:space="preserve">Результаты внедрения</w:t>
      </w:r>
      <w:bookmarkEnd w:id="9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98"/>
        <w:numPr>
          <w:ilvl w:val="0"/>
          <w:numId w:val="0"/>
        </w:numPr>
        <w:pBdr/>
        <w:spacing/>
        <w:ind w:firstLine="0" w:left="569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Результатом работы стала консольная утилита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db_app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позволяющая управлять файловой базой: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Добавление, чтение, обновление и удаление записей.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Хранение данных в двоичном файле.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Отсутствие утечек памяти.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Автоматизированная сборка через Makefile.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Bdr/>
        <w:spacing w:after="0"/>
        <w:ind w:firstLine="569"/>
        <w:jc w:val="both"/>
        <w:rPr>
          <w:rFonts w:ascii="Times New Roman" w:hAnsi="Times New Roman" w:cs="Times New Roman"/>
          <w:color w:val="ff0000"/>
          <w:sz w:val="24"/>
          <w:highlight w:val="none"/>
        </w:rPr>
      </w:pP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</w:p>
    <w:p>
      <w:pPr>
        <w:pStyle w:val="998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bookmarkStart w:id="10" w:name="_Toc202992524"/>
      <w:r>
        <w:rPr>
          <w:rFonts w:ascii="Times New Roman" w:hAnsi="Times New Roman" w:eastAsia="Times New Roman" w:cs="Times New Roman"/>
          <w:highlight w:val="none"/>
        </w:rPr>
        <w:t xml:space="preserve">Выводы</w:t>
      </w:r>
      <w:bookmarkEnd w:id="10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ходе практики были достигнуты следующие результаты: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Углублено понимание языка C и его стандартной библиотеки.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Освоен рабочий процесс Git: ветки, коммиты, слияния.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Получены навыки модульной разработки с применением заголовочных файлов.</w:t>
      </w:r>
      <w:r>
        <w:rPr>
          <w:rFonts w:ascii="Times New Roman" w:hAnsi="Times New Roman" w:eastAsia="Times New Roman" w:cs="Times New Roman"/>
        </w:rPr>
      </w:r>
    </w:p>
    <w:p>
      <w:pPr>
        <w:pStyle w:val="10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Реализована простая, но расширяемая файловая база данных.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98"/>
        <w:numPr>
          <w:ilvl w:val="0"/>
          <w:numId w:val="0"/>
        </w:numPr>
        <w:pBdr/>
        <w:spacing/>
        <w:ind w:left="2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1" w:name="_Toc202992525"/>
      <w:r>
        <w:rPr>
          <w:rFonts w:ascii="Times New Roman" w:hAnsi="Times New Roman" w:eastAsia="Times New Roman" w:cs="Times New Roman"/>
        </w:rPr>
        <w:t xml:space="preserve">Список использованных источников</w:t>
      </w:r>
      <w:bookmarkEnd w:id="1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0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</w:rPr>
        <w:t xml:space="preserve">Kernighan B.W., Ritchie D.M. The C Programming Language. 2nd ed. Prentice Hall, 1988.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0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</w:rPr>
        <w:t xml:space="preserve">Pro Git. Scott Chacon, Ben Straub. Apress, 2014.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0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</w:rPr>
        <w:t xml:space="preserve">Официальная документация GCC: https://gcc.gnu.org/manual/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0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</w:rPr>
        <w:t xml:space="preserve">Документация по Valgrind: http://valgrind.org/docs/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134" w:right="567" w:bottom="1134" w:left="1134" w:header="708" w:footer="708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XO Thimes">
    <w:panose1 w:val="05040102010807070707"/>
  </w:font>
  <w:font w:name="Wingdings">
    <w:panose1 w:val="05000000000000000000"/>
  </w:font>
  <w:font w:name="Symbol">
    <w:panose1 w:val="05050102010706020507"/>
  </w:font>
  <w:font w:name="Mangal">
    <w:panose1 w:val="02040503050406030204"/>
  </w:font>
  <w:font w:name="Courier New">
    <w:panose1 w:val="02070309020205020404"/>
  </w:font>
  <w:font w:name="Calibri">
    <w:panose1 w:val="020F0502020204030204"/>
  </w:font>
  <w:font w:name="XO Thames">
    <w:panose1 w:val="05040102010807070707"/>
  </w:font>
  <w:font w:name="Times New Roman">
    <w:panose1 w:val="02020603050405020304"/>
  </w:font>
  <w:font w:name="Arial">
    <w:panose1 w:val="020B0604020202020204"/>
  </w:font>
  <w:font w:name="Segoe UI">
    <w:panose1 w:val="020B0502040204020203"/>
  </w:font>
  <w:font w:name="DejaVu Sans">
    <w:panose1 w:val="020B0602030504020204"/>
  </w:font>
  <w:font w:name="Times New Roman Regular">
    <w:panose1 w:val="02020603050405020304"/>
  </w:font>
  <w:font w:name="Droid Sans">
    <w:panose1 w:val="020B0706030804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lang w:eastAsia="ru-RU" w:bidi="ar-S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66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2240" cy="169545"/>
              <wp:effectExtent l="0" t="0" r="0" b="0"/>
              <wp:wrapSquare wrapText="bothSides"/>
              <wp:docPr id="1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4220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 xml:space="preserve">8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66;o:allowoverlap:true;o:allowincell:false;mso-position-horizontal-relative:margin;mso-position-horizontal:center;mso-position-vertical-relative:text;margin-top:0.05pt;mso-position-vertical:absolute;width:11.20pt;height:13.35pt;mso-wrap-distance-left:0.00pt;mso-wrap-distance-top:0.00pt;mso-wrap-distance-right:0.00pt;mso-wrap-distance-bottom:0.00pt;v-text-anchor:top;visibility:visible;" filled="f" stroked="f" strokeweight="0.00pt">
              <w10:wrap type="square"/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 xml:space="preserve">8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1065"/>
        <w:pBdr/>
        <w:spacing w:after="0"/>
        <w:ind/>
        <w:rPr/>
      </w:pPr>
      <w:r>
        <w:rPr>
          <w:rStyle w:val="1029"/>
        </w:rPr>
        <w:footnoteRef/>
      </w:r>
      <w:r>
        <w:rPr>
          <w:rFonts w:ascii="XO Thames" w:hAnsi="XO Thames"/>
        </w:rPr>
        <w:t xml:space="preserve"> Уровень </w:t>
      </w:r>
      <w:r>
        <w:rPr>
          <w:rFonts w:ascii="XO Thames" w:hAnsi="XO Thames"/>
        </w:rPr>
        <w:t xml:space="preserve">сформированности</w:t>
      </w:r>
      <w:r>
        <w:rPr>
          <w:rFonts w:ascii="XO Thames" w:hAnsi="XO Thames"/>
        </w:rPr>
        <w:t xml:space="preserve"> компетенций: высокий, средний, низкий, не сформирована.</w:t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2"/>
      <w:pBdr/>
      <w:spacing/>
      <w:ind/>
      <w:jc w:val="center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2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50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2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4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6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8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0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2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4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62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50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2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4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6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8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0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2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4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62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569"/>
      </w:pPr>
      <w:pStyle w:val="998"/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7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4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32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2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2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DejaVu Sans" w:cs="Droid Sans" w:asciiTheme="minorHAnsi" w:hAnsiTheme="minorHAnsi"/>
        <w:color w:val="000000"/>
        <w:sz w:val="22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7">
    <w:name w:val="Table Grid Light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1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2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1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2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3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5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6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1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2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3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4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5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6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1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2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3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4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5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6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2">
    <w:name w:val="Heading 6"/>
    <w:basedOn w:val="997"/>
    <w:next w:val="997"/>
    <w:link w:val="97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3">
    <w:name w:val="Heading 7"/>
    <w:basedOn w:val="997"/>
    <w:next w:val="997"/>
    <w:link w:val="97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4">
    <w:name w:val="Heading 8"/>
    <w:basedOn w:val="997"/>
    <w:next w:val="997"/>
    <w:link w:val="97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5">
    <w:name w:val="Heading 9"/>
    <w:basedOn w:val="997"/>
    <w:next w:val="997"/>
    <w:link w:val="97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6">
    <w:name w:val="Heading 1 Char"/>
    <w:basedOn w:val="1003"/>
    <w:link w:val="9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7">
    <w:name w:val="Heading 2 Char"/>
    <w:basedOn w:val="1003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8">
    <w:name w:val="Heading 3 Char"/>
    <w:basedOn w:val="1003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9">
    <w:name w:val="Heading 4 Char"/>
    <w:basedOn w:val="1003"/>
    <w:link w:val="10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0">
    <w:name w:val="Heading 5 Char"/>
    <w:basedOn w:val="1003"/>
    <w:link w:val="10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1">
    <w:name w:val="Heading 6 Char"/>
    <w:basedOn w:val="100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2">
    <w:name w:val="Heading 7 Char"/>
    <w:basedOn w:val="1003"/>
    <w:link w:val="9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3">
    <w:name w:val="Heading 8 Char"/>
    <w:basedOn w:val="1003"/>
    <w:link w:val="9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4">
    <w:name w:val="Heading 9 Char"/>
    <w:basedOn w:val="1003"/>
    <w:link w:val="9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5">
    <w:name w:val="Title Char"/>
    <w:basedOn w:val="1003"/>
    <w:link w:val="10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76">
    <w:name w:val="Subtitle Char"/>
    <w:basedOn w:val="1003"/>
    <w:link w:val="107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7">
    <w:name w:val="Quote"/>
    <w:basedOn w:val="997"/>
    <w:next w:val="997"/>
    <w:link w:val="97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8">
    <w:name w:val="Quote Char"/>
    <w:basedOn w:val="1003"/>
    <w:link w:val="97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9">
    <w:name w:val="Intense Emphasis"/>
    <w:basedOn w:val="10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0">
    <w:name w:val="Intense Quote"/>
    <w:basedOn w:val="997"/>
    <w:next w:val="997"/>
    <w:link w:val="98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1">
    <w:name w:val="Intense Quote Char"/>
    <w:basedOn w:val="1003"/>
    <w:link w:val="98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2">
    <w:name w:val="Intense Reference"/>
    <w:basedOn w:val="10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3">
    <w:name w:val="No Spacing"/>
    <w:basedOn w:val="997"/>
    <w:uiPriority w:val="1"/>
    <w:qFormat/>
    <w:pPr>
      <w:pBdr/>
      <w:spacing w:after="0" w:line="240" w:lineRule="auto"/>
      <w:ind/>
    </w:pPr>
  </w:style>
  <w:style w:type="character" w:styleId="984">
    <w:name w:val="Subtle Emphasis"/>
    <w:basedOn w:val="10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5">
    <w:name w:val="Emphasis"/>
    <w:basedOn w:val="1003"/>
    <w:uiPriority w:val="20"/>
    <w:qFormat/>
    <w:pPr>
      <w:pBdr/>
      <w:spacing/>
      <w:ind/>
    </w:pPr>
    <w:rPr>
      <w:i/>
      <w:iCs/>
    </w:rPr>
  </w:style>
  <w:style w:type="character" w:styleId="986">
    <w:name w:val="Strong"/>
    <w:basedOn w:val="1003"/>
    <w:uiPriority w:val="22"/>
    <w:qFormat/>
    <w:pPr>
      <w:pBdr/>
      <w:spacing/>
      <w:ind/>
    </w:pPr>
    <w:rPr>
      <w:b/>
      <w:bCs/>
    </w:rPr>
  </w:style>
  <w:style w:type="character" w:styleId="987">
    <w:name w:val="Subtle Reference"/>
    <w:basedOn w:val="10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8">
    <w:name w:val="Book Title"/>
    <w:basedOn w:val="100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9">
    <w:name w:val="Header Char"/>
    <w:basedOn w:val="1003"/>
    <w:link w:val="1052"/>
    <w:uiPriority w:val="99"/>
    <w:pPr>
      <w:pBdr/>
      <w:spacing/>
      <w:ind/>
    </w:pPr>
  </w:style>
  <w:style w:type="character" w:styleId="990">
    <w:name w:val="Footer Char"/>
    <w:basedOn w:val="1003"/>
    <w:link w:val="1073"/>
    <w:uiPriority w:val="99"/>
    <w:pPr>
      <w:pBdr/>
      <w:spacing/>
      <w:ind/>
    </w:pPr>
  </w:style>
  <w:style w:type="character" w:styleId="991">
    <w:name w:val="Footnote Text Char"/>
    <w:basedOn w:val="1003"/>
    <w:link w:val="1081"/>
    <w:uiPriority w:val="99"/>
    <w:semiHidden/>
    <w:pPr>
      <w:pBdr/>
      <w:spacing/>
      <w:ind/>
    </w:pPr>
    <w:rPr>
      <w:sz w:val="20"/>
      <w:szCs w:val="20"/>
    </w:rPr>
  </w:style>
  <w:style w:type="paragraph" w:styleId="992">
    <w:name w:val="endnote text"/>
    <w:basedOn w:val="997"/>
    <w:link w:val="9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3">
    <w:name w:val="Endnote Text Char"/>
    <w:basedOn w:val="1003"/>
    <w:link w:val="992"/>
    <w:uiPriority w:val="99"/>
    <w:semiHidden/>
    <w:pPr>
      <w:pBdr/>
      <w:spacing/>
      <w:ind/>
    </w:pPr>
    <w:rPr>
      <w:sz w:val="20"/>
      <w:szCs w:val="20"/>
    </w:rPr>
  </w:style>
  <w:style w:type="character" w:styleId="994">
    <w:name w:val="FollowedHyperlink"/>
    <w:basedOn w:val="10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95">
    <w:name w:val="Placeholder Text"/>
    <w:basedOn w:val="1003"/>
    <w:uiPriority w:val="99"/>
    <w:semiHidden/>
    <w:pPr>
      <w:pBdr/>
      <w:spacing/>
      <w:ind/>
    </w:pPr>
    <w:rPr>
      <w:color w:val="666666"/>
    </w:rPr>
  </w:style>
  <w:style w:type="paragraph" w:styleId="996">
    <w:name w:val="table of figures"/>
    <w:basedOn w:val="997"/>
    <w:next w:val="997"/>
    <w:uiPriority w:val="99"/>
    <w:unhideWhenUsed/>
    <w:pPr>
      <w:pBdr/>
      <w:spacing w:after="0" w:afterAutospacing="0"/>
      <w:ind/>
    </w:pPr>
  </w:style>
  <w:style w:type="paragraph" w:styleId="997" w:default="1">
    <w:name w:val="Normal"/>
    <w:qFormat/>
    <w:pPr>
      <w:pBdr/>
      <w:spacing w:after="200" w:line="276" w:lineRule="auto"/>
      <w:ind/>
    </w:pPr>
  </w:style>
  <w:style w:type="paragraph" w:styleId="998">
    <w:name w:val="Heading 1"/>
    <w:basedOn w:val="997"/>
    <w:uiPriority w:val="9"/>
    <w:qFormat/>
    <w:pPr>
      <w:widowControl w:val="false"/>
      <w:numPr>
        <w:numId w:val="3"/>
      </w:numPr>
      <w:pBdr/>
      <w:spacing w:after="0" w:line="240" w:lineRule="auto"/>
      <w:ind/>
      <w:jc w:val="center"/>
      <w:outlineLvl w:val="0"/>
    </w:pPr>
    <w:rPr>
      <w:rFonts w:ascii="Times New Roman" w:hAnsi="Times New Roman"/>
      <w:b/>
      <w:sz w:val="24"/>
    </w:rPr>
  </w:style>
  <w:style w:type="paragraph" w:styleId="999">
    <w:name w:val="Heading 2"/>
    <w:next w:val="997"/>
    <w:uiPriority w:val="9"/>
    <w:qFormat/>
    <w:pPr>
      <w:pBdr/>
      <w:spacing w:after="120" w:before="120" w:line="264" w:lineRule="auto"/>
      <w:ind/>
      <w:jc w:val="both"/>
      <w:outlineLvl w:val="1"/>
    </w:pPr>
    <w:rPr>
      <w:rFonts w:ascii="XO Thames" w:hAnsi="XO Thames"/>
      <w:b/>
      <w:sz w:val="28"/>
    </w:rPr>
  </w:style>
  <w:style w:type="paragraph" w:styleId="1000">
    <w:name w:val="Heading 3"/>
    <w:next w:val="997"/>
    <w:uiPriority w:val="9"/>
    <w:qFormat/>
    <w:pPr>
      <w:pBdr/>
      <w:spacing w:after="120" w:before="120" w:line="264" w:lineRule="auto"/>
      <w:ind/>
      <w:jc w:val="both"/>
      <w:outlineLvl w:val="2"/>
    </w:pPr>
    <w:rPr>
      <w:rFonts w:ascii="XO Thames" w:hAnsi="XO Thames"/>
      <w:b/>
      <w:sz w:val="26"/>
    </w:rPr>
  </w:style>
  <w:style w:type="paragraph" w:styleId="1001">
    <w:name w:val="Heading 4"/>
    <w:next w:val="997"/>
    <w:uiPriority w:val="9"/>
    <w:qFormat/>
    <w:pPr>
      <w:pBdr/>
      <w:spacing w:after="120" w:before="120" w:line="264" w:lineRule="auto"/>
      <w:ind/>
      <w:jc w:val="both"/>
      <w:outlineLvl w:val="3"/>
    </w:pPr>
    <w:rPr>
      <w:rFonts w:ascii="XO Thames" w:hAnsi="XO Thames"/>
      <w:b/>
      <w:sz w:val="24"/>
    </w:rPr>
  </w:style>
  <w:style w:type="paragraph" w:styleId="1002">
    <w:name w:val="Heading 5"/>
    <w:next w:val="997"/>
    <w:uiPriority w:val="9"/>
    <w:qFormat/>
    <w:pPr>
      <w:pBdr/>
      <w:spacing w:after="120" w:before="120" w:line="264" w:lineRule="auto"/>
      <w:ind/>
      <w:jc w:val="both"/>
      <w:outlineLvl w:val="4"/>
    </w:pPr>
    <w:rPr>
      <w:rFonts w:ascii="XO Thames" w:hAnsi="XO Thames"/>
      <w:b/>
    </w:rPr>
  </w:style>
  <w:style w:type="character" w:styleId="1003" w:default="1">
    <w:name w:val="Default Paragraph Font"/>
    <w:uiPriority w:val="1"/>
    <w:semiHidden/>
    <w:unhideWhenUsed/>
    <w:pPr>
      <w:pBdr/>
      <w:spacing/>
      <w:ind/>
    </w:pPr>
  </w:style>
  <w:style w:type="table" w:styleId="10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5" w:default="1">
    <w:name w:val="No List"/>
    <w:uiPriority w:val="99"/>
    <w:semiHidden/>
    <w:unhideWhenUsed/>
    <w:pPr>
      <w:pBdr/>
      <w:spacing/>
      <w:ind/>
    </w:pPr>
  </w:style>
  <w:style w:type="character" w:styleId="1006" w:customStyle="1">
    <w:name w:val="Header1"/>
    <w:qFormat/>
    <w:pPr>
      <w:pBdr/>
      <w:spacing/>
      <w:ind/>
    </w:pPr>
  </w:style>
  <w:style w:type="character" w:styleId="1007" w:customStyle="1">
    <w:name w:val="Contents Heading"/>
    <w:basedOn w:val="1020"/>
    <w:qFormat/>
    <w:pPr>
      <w:pBdr/>
      <w:spacing/>
      <w:ind/>
    </w:pPr>
    <w:rPr>
      <w:rFonts w:asciiTheme="majorHAnsi" w:hAnsiTheme="majorHAnsi"/>
      <w:b w:val="0"/>
      <w:color w:val="2e74b5" w:themeColor="accent1" w:themeShade="BF"/>
      <w:sz w:val="32"/>
    </w:rPr>
  </w:style>
  <w:style w:type="character" w:styleId="1008" w:customStyle="1">
    <w:name w:val="Contents 2"/>
    <w:qFormat/>
    <w:pPr>
      <w:pBdr/>
      <w:spacing/>
      <w:ind/>
    </w:pPr>
    <w:rPr>
      <w:rFonts w:ascii="XO Thames" w:hAnsi="XO Thames"/>
      <w:sz w:val="24"/>
    </w:rPr>
  </w:style>
  <w:style w:type="character" w:styleId="1009" w:customStyle="1">
    <w:name w:val="Contents 4"/>
    <w:qFormat/>
    <w:pPr>
      <w:pBdr/>
      <w:spacing/>
      <w:ind/>
    </w:pPr>
    <w:rPr>
      <w:rFonts w:ascii="XO Thames" w:hAnsi="XO Thames"/>
      <w:sz w:val="28"/>
    </w:rPr>
  </w:style>
  <w:style w:type="character" w:styleId="1010" w:customStyle="1">
    <w:name w:val="Contents 6"/>
    <w:qFormat/>
    <w:pPr>
      <w:pBdr/>
      <w:spacing/>
      <w:ind/>
    </w:pPr>
    <w:rPr>
      <w:rFonts w:ascii="XO Thames" w:hAnsi="XO Thames"/>
      <w:sz w:val="28"/>
    </w:rPr>
  </w:style>
  <w:style w:type="character" w:styleId="1011" w:customStyle="1">
    <w:name w:val="Contents 7"/>
    <w:qFormat/>
    <w:pPr>
      <w:pBdr/>
      <w:spacing/>
      <w:ind/>
    </w:pPr>
    <w:rPr>
      <w:rFonts w:ascii="XO Thames" w:hAnsi="XO Thames"/>
      <w:sz w:val="28"/>
    </w:rPr>
  </w:style>
  <w:style w:type="character" w:styleId="1012" w:customStyle="1">
    <w:name w:val="ConsPlusNormal"/>
    <w:link w:val="1058"/>
    <w:qFormat/>
    <w:pPr>
      <w:pBdr/>
      <w:spacing/>
      <w:ind/>
    </w:pPr>
    <w:rPr>
      <w:rFonts w:ascii="Calibri" w:hAnsi="Calibri"/>
      <w:color w:val="00000a"/>
    </w:rPr>
  </w:style>
  <w:style w:type="character" w:styleId="1013" w:customStyle="1">
    <w:name w:val="Heading 31"/>
    <w:qFormat/>
    <w:pPr>
      <w:pBdr/>
      <w:spacing/>
      <w:ind/>
    </w:pPr>
    <w:rPr>
      <w:rFonts w:ascii="XO Thames" w:hAnsi="XO Thames"/>
      <w:b/>
      <w:sz w:val="26"/>
    </w:rPr>
  </w:style>
  <w:style w:type="character" w:styleId="1014" w:customStyle="1">
    <w:name w:val="Основной шрифт абзаца1"/>
    <w:link w:val="1059"/>
    <w:qFormat/>
    <w:pPr>
      <w:pBdr/>
      <w:spacing/>
      <w:ind/>
    </w:pPr>
  </w:style>
  <w:style w:type="character" w:styleId="1015" w:customStyle="1">
    <w:name w:val="Гиперссылка1"/>
    <w:basedOn w:val="1014"/>
    <w:link w:val="1060"/>
    <w:qFormat/>
    <w:pPr>
      <w:pBdr/>
      <w:spacing/>
      <w:ind/>
    </w:pPr>
    <w:rPr>
      <w:color w:val="0563c1" w:themeColor="hyperlink"/>
      <w:u w:val="single"/>
    </w:rPr>
  </w:style>
  <w:style w:type="character" w:styleId="1016" w:customStyle="1">
    <w:name w:val="Обычный1"/>
    <w:link w:val="1061"/>
    <w:qFormat/>
    <w:pPr>
      <w:pBdr/>
      <w:spacing/>
      <w:ind/>
    </w:pPr>
    <w:rPr>
      <w:rFonts w:ascii="Calibri" w:hAnsi="Calibri"/>
    </w:rPr>
  </w:style>
  <w:style w:type="character" w:styleId="1017" w:customStyle="1">
    <w:name w:val="Contents 3"/>
    <w:qFormat/>
    <w:pPr>
      <w:pBdr/>
      <w:spacing/>
      <w:ind/>
    </w:pPr>
    <w:rPr>
      <w:rFonts w:ascii="XO Thames" w:hAnsi="XO Thames"/>
      <w:sz w:val="24"/>
    </w:rPr>
  </w:style>
  <w:style w:type="character" w:styleId="1018" w:customStyle="1">
    <w:name w:val="Heading 51"/>
    <w:qFormat/>
    <w:pPr>
      <w:pBdr/>
      <w:spacing/>
      <w:ind/>
    </w:pPr>
    <w:rPr>
      <w:rFonts w:ascii="XO Thames" w:hAnsi="XO Thames"/>
      <w:b/>
    </w:rPr>
  </w:style>
  <w:style w:type="character" w:styleId="1019" w:customStyle="1">
    <w:name w:val="Знак примечания1"/>
    <w:link w:val="1063"/>
    <w:qFormat/>
    <w:pPr>
      <w:pBdr/>
      <w:spacing/>
      <w:ind/>
    </w:pPr>
    <w:rPr>
      <w:sz w:val="16"/>
    </w:rPr>
  </w:style>
  <w:style w:type="character" w:styleId="1020" w:customStyle="1">
    <w:name w:val="Heading 11"/>
    <w:qFormat/>
    <w:pPr>
      <w:pBdr/>
      <w:spacing/>
      <w:ind/>
    </w:pPr>
    <w:rPr>
      <w:rFonts w:ascii="Times New Roman" w:hAnsi="Times New Roman"/>
      <w:b/>
      <w:sz w:val="24"/>
    </w:rPr>
  </w:style>
  <w:style w:type="character" w:styleId="1021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1022" w:customStyle="1">
    <w:name w:val="Footnote"/>
    <w:link w:val="1065"/>
    <w:qFormat/>
    <w:pPr>
      <w:pBdr/>
      <w:spacing/>
      <w:ind/>
    </w:pPr>
    <w:rPr>
      <w:sz w:val="20"/>
    </w:rPr>
  </w:style>
  <w:style w:type="character" w:styleId="1023" w:customStyle="1">
    <w:name w:val="Contents 1"/>
    <w:qFormat/>
    <w:pPr>
      <w:pBdr/>
      <w:spacing/>
      <w:ind/>
    </w:pPr>
    <w:rPr>
      <w:rFonts w:ascii="XO Thames" w:hAnsi="XO Thames"/>
      <w:sz w:val="24"/>
    </w:rPr>
  </w:style>
  <w:style w:type="character" w:styleId="1024" w:customStyle="1">
    <w:name w:val="Header and Footer"/>
    <w:link w:val="1049"/>
    <w:qFormat/>
    <w:pPr>
      <w:pBdr/>
      <w:spacing/>
      <w:ind/>
    </w:pPr>
    <w:rPr>
      <w:rFonts w:ascii="XO Thames" w:hAnsi="XO Thames"/>
      <w:sz w:val="20"/>
    </w:rPr>
  </w:style>
  <w:style w:type="character" w:styleId="1025" w:customStyle="1">
    <w:name w:val="ConsPlusNonformat"/>
    <w:link w:val="1068"/>
    <w:qFormat/>
    <w:pPr>
      <w:pBdr/>
      <w:spacing/>
      <w:ind/>
    </w:pPr>
    <w:rPr>
      <w:rFonts w:ascii="Courier New" w:hAnsi="Courier New"/>
      <w:color w:val="00000a"/>
    </w:rPr>
  </w:style>
  <w:style w:type="character" w:styleId="1026" w:customStyle="1">
    <w:name w:val="Contents 9"/>
    <w:qFormat/>
    <w:pPr>
      <w:pBdr/>
      <w:spacing/>
      <w:ind/>
    </w:pPr>
    <w:rPr>
      <w:rFonts w:ascii="XO Thames" w:hAnsi="XO Thames"/>
      <w:sz w:val="28"/>
    </w:rPr>
  </w:style>
  <w:style w:type="character" w:styleId="1027" w:customStyle="1">
    <w:name w:val="Contents 8"/>
    <w:qFormat/>
    <w:pPr>
      <w:pBdr/>
      <w:spacing/>
      <w:ind/>
    </w:pPr>
    <w:rPr>
      <w:rFonts w:ascii="XO Thames" w:hAnsi="XO Thames"/>
      <w:sz w:val="28"/>
    </w:rPr>
  </w:style>
  <w:style w:type="character" w:styleId="1028" w:customStyle="1">
    <w:name w:val="Текст выноски1"/>
    <w:link w:val="1071"/>
    <w:qFormat/>
    <w:pPr>
      <w:pBdr/>
      <w:spacing/>
      <w:ind/>
    </w:pPr>
    <w:rPr>
      <w:rFonts w:ascii="Segoe UI" w:hAnsi="Segoe UI"/>
      <w:sz w:val="18"/>
    </w:rPr>
  </w:style>
  <w:style w:type="character" w:styleId="1029" w:customStyle="1">
    <w:name w:val="Символ сноски"/>
    <w:link w:val="1072"/>
    <w:qFormat/>
    <w:pPr>
      <w:pBdr/>
      <w:spacing/>
      <w:ind/>
    </w:pPr>
    <w:rPr>
      <w:vertAlign w:val="superscript"/>
    </w:rPr>
  </w:style>
  <w:style w:type="character" w:styleId="1030" w:customStyle="1">
    <w:name w:val="Footer1"/>
    <w:qFormat/>
    <w:pPr>
      <w:pBdr/>
      <w:spacing/>
      <w:ind/>
    </w:pPr>
  </w:style>
  <w:style w:type="character" w:styleId="1031" w:customStyle="1">
    <w:name w:val="Contents 5"/>
    <w:qFormat/>
    <w:pPr>
      <w:pBdr/>
      <w:spacing/>
      <w:ind/>
    </w:pPr>
    <w:rPr>
      <w:rFonts w:ascii="XO Thames" w:hAnsi="XO Thames"/>
      <w:sz w:val="28"/>
    </w:rPr>
  </w:style>
  <w:style w:type="character" w:styleId="1032" w:customStyle="1">
    <w:name w:val="Абзац списка1"/>
    <w:link w:val="1075"/>
    <w:qFormat/>
    <w:pPr>
      <w:pBdr/>
      <w:spacing/>
      <w:ind/>
    </w:pPr>
  </w:style>
  <w:style w:type="character" w:styleId="1033" w:customStyle="1">
    <w:name w:val="Знак сноски1"/>
    <w:link w:val="1076"/>
    <w:qFormat/>
    <w:pPr>
      <w:pBdr/>
      <w:spacing/>
      <w:ind/>
    </w:pPr>
    <w:rPr>
      <w:vertAlign w:val="superscript"/>
    </w:rPr>
  </w:style>
  <w:style w:type="character" w:styleId="1034" w:customStyle="1">
    <w:name w:val="Subtitle1"/>
    <w:qFormat/>
    <w:pPr>
      <w:pBdr/>
      <w:spacing/>
      <w:ind/>
    </w:pPr>
    <w:rPr>
      <w:rFonts w:ascii="XO Thames" w:hAnsi="XO Thames"/>
      <w:i/>
      <w:sz w:val="24"/>
    </w:rPr>
  </w:style>
  <w:style w:type="character" w:styleId="1035" w:customStyle="1">
    <w:name w:val="Тема примечания1"/>
    <w:basedOn w:val="1036"/>
    <w:link w:val="1078"/>
    <w:qFormat/>
    <w:pPr>
      <w:pBdr/>
      <w:spacing/>
      <w:ind/>
    </w:pPr>
    <w:rPr>
      <w:b/>
      <w:sz w:val="20"/>
    </w:rPr>
  </w:style>
  <w:style w:type="character" w:styleId="1036" w:customStyle="1">
    <w:name w:val="Marginalia"/>
    <w:qFormat/>
    <w:pPr>
      <w:pBdr/>
      <w:spacing/>
      <w:ind/>
    </w:pPr>
    <w:rPr>
      <w:sz w:val="20"/>
    </w:rPr>
  </w:style>
  <w:style w:type="character" w:styleId="1037" w:customStyle="1">
    <w:name w:val="Title1"/>
    <w:qFormat/>
    <w:pPr>
      <w:pBdr/>
      <w:spacing/>
      <w:ind/>
    </w:pPr>
    <w:rPr>
      <w:rFonts w:ascii="XO Thames" w:hAnsi="XO Thames"/>
      <w:b/>
      <w:caps/>
      <w:sz w:val="40"/>
    </w:rPr>
  </w:style>
  <w:style w:type="character" w:styleId="1038" w:customStyle="1">
    <w:name w:val="Heading 41"/>
    <w:qFormat/>
    <w:pPr>
      <w:pBdr/>
      <w:spacing/>
      <w:ind/>
    </w:pPr>
    <w:rPr>
      <w:rFonts w:ascii="XO Thames" w:hAnsi="XO Thames"/>
      <w:b/>
      <w:sz w:val="24"/>
    </w:rPr>
  </w:style>
  <w:style w:type="character" w:styleId="1039" w:customStyle="1">
    <w:name w:val="Heading 21"/>
    <w:qFormat/>
    <w:pPr>
      <w:pBdr/>
      <w:spacing/>
      <w:ind/>
    </w:pPr>
    <w:rPr>
      <w:rFonts w:ascii="XO Thames" w:hAnsi="XO Thames"/>
      <w:b/>
      <w:sz w:val="28"/>
    </w:rPr>
  </w:style>
  <w:style w:type="character" w:styleId="1040" w:customStyle="1">
    <w:name w:val="Гиперссылка2"/>
    <w:link w:val="1080"/>
    <w:qFormat/>
    <w:pPr>
      <w:pBdr/>
      <w:spacing/>
      <w:ind/>
    </w:pPr>
    <w:rPr>
      <w:color w:val="0000ff"/>
      <w:u w:val="single"/>
    </w:rPr>
  </w:style>
  <w:style w:type="character" w:styleId="1041">
    <w:name w:val="footnote reference"/>
    <w:pPr>
      <w:pBdr/>
      <w:spacing/>
      <w:ind/>
    </w:pPr>
    <w:rPr>
      <w:vertAlign w:val="superscript"/>
    </w:rPr>
  </w:style>
  <w:style w:type="character" w:styleId="1042" w:customStyle="1">
    <w:name w:val="Символ концевой сноски"/>
    <w:qFormat/>
    <w:pPr>
      <w:pBdr/>
      <w:spacing/>
      <w:ind/>
    </w:pPr>
    <w:rPr>
      <w:vertAlign w:val="superscript"/>
    </w:rPr>
  </w:style>
  <w:style w:type="character" w:styleId="1043">
    <w:name w:val="endnote reference"/>
    <w:pPr>
      <w:pBdr/>
      <w:spacing/>
      <w:ind/>
    </w:pPr>
    <w:rPr>
      <w:vertAlign w:val="superscript"/>
    </w:rPr>
  </w:style>
  <w:style w:type="paragraph" w:styleId="1044">
    <w:name w:val="Title"/>
    <w:next w:val="1045"/>
    <w:uiPriority w:val="10"/>
    <w:qFormat/>
    <w:pPr>
      <w:pBdr/>
      <w:spacing w:after="567" w:before="567" w:line="264" w:lineRule="auto"/>
      <w:ind/>
      <w:jc w:val="center"/>
    </w:pPr>
    <w:rPr>
      <w:rFonts w:ascii="XO Thames" w:hAnsi="XO Thames"/>
      <w:b/>
      <w:caps/>
      <w:sz w:val="40"/>
    </w:rPr>
  </w:style>
  <w:style w:type="paragraph" w:styleId="1045">
    <w:name w:val="Body Text"/>
    <w:basedOn w:val="997"/>
    <w:pPr>
      <w:pBdr/>
      <w:spacing w:after="140"/>
      <w:ind/>
    </w:pPr>
  </w:style>
  <w:style w:type="paragraph" w:styleId="1046">
    <w:name w:val="List"/>
    <w:basedOn w:val="1045"/>
    <w:pPr>
      <w:pBdr/>
      <w:spacing/>
      <w:ind/>
    </w:pPr>
  </w:style>
  <w:style w:type="paragraph" w:styleId="1047">
    <w:name w:val="Caption"/>
    <w:basedOn w:val="997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1048">
    <w:name w:val="index heading"/>
    <w:basedOn w:val="1044"/>
    <w:pPr>
      <w:pBdr/>
      <w:spacing/>
      <w:ind/>
    </w:pPr>
  </w:style>
  <w:style w:type="paragraph" w:styleId="1049" w:customStyle="1">
    <w:name w:val="Header and Footer1"/>
    <w:link w:val="1024"/>
    <w:qFormat/>
    <w:pPr>
      <w:pBdr/>
      <w:spacing w:after="160"/>
      <w:ind/>
      <w:jc w:val="both"/>
    </w:pPr>
    <w:rPr>
      <w:rFonts w:ascii="XO Thames" w:hAnsi="XO Thames"/>
      <w:sz w:val="20"/>
    </w:rPr>
  </w:style>
  <w:style w:type="paragraph" w:styleId="1050" w:customStyle="1">
    <w:name w:val="Header and Footer2"/>
    <w:basedOn w:val="997"/>
    <w:qFormat/>
    <w:pPr>
      <w:pBdr/>
      <w:spacing/>
      <w:ind/>
    </w:pPr>
  </w:style>
  <w:style w:type="paragraph" w:styleId="1051" w:customStyle="1">
    <w:name w:val="Header and Footer3"/>
    <w:basedOn w:val="997"/>
    <w:qFormat/>
    <w:pPr>
      <w:pBdr/>
      <w:spacing/>
      <w:ind/>
    </w:pPr>
  </w:style>
  <w:style w:type="paragraph" w:styleId="1052">
    <w:name w:val="Header"/>
    <w:basedOn w:val="997"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1053">
    <w:name w:val="TOC Heading"/>
    <w:basedOn w:val="998"/>
    <w:next w:val="997"/>
    <w:uiPriority w:val="39"/>
    <w:qFormat/>
    <w:pPr>
      <w:keepNext w:val="true"/>
      <w:keepLines w:val="true"/>
      <w:widowControl w:val="true"/>
      <w:pBdr/>
      <w:spacing w:after="120" w:before="240" w:line="264" w:lineRule="auto"/>
      <w:ind w:firstLine="0" w:left="0"/>
      <w:outlineLvl w:val="8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054">
    <w:name w:val="toc 2"/>
    <w:next w:val="997"/>
    <w:uiPriority w:val="39"/>
    <w:pPr>
      <w:pBdr/>
      <w:spacing w:after="160" w:line="264" w:lineRule="auto"/>
      <w:ind w:left="200"/>
    </w:pPr>
    <w:rPr>
      <w:rFonts w:ascii="XO Thames" w:hAnsi="XO Thames"/>
      <w:sz w:val="24"/>
    </w:rPr>
  </w:style>
  <w:style w:type="paragraph" w:styleId="1055">
    <w:name w:val="toc 4"/>
    <w:next w:val="997"/>
    <w:uiPriority w:val="39"/>
    <w:pPr>
      <w:pBdr/>
      <w:spacing w:after="160" w:line="264" w:lineRule="auto"/>
      <w:ind w:left="600"/>
    </w:pPr>
    <w:rPr>
      <w:rFonts w:ascii="XO Thames" w:hAnsi="XO Thames"/>
      <w:sz w:val="28"/>
    </w:rPr>
  </w:style>
  <w:style w:type="paragraph" w:styleId="1056">
    <w:name w:val="toc 6"/>
    <w:next w:val="997"/>
    <w:uiPriority w:val="39"/>
    <w:pPr>
      <w:pBdr/>
      <w:spacing w:after="160" w:line="264" w:lineRule="auto"/>
      <w:ind w:left="1000"/>
    </w:pPr>
    <w:rPr>
      <w:rFonts w:ascii="XO Thames" w:hAnsi="XO Thames"/>
      <w:sz w:val="28"/>
    </w:rPr>
  </w:style>
  <w:style w:type="paragraph" w:styleId="1057">
    <w:name w:val="toc 7"/>
    <w:next w:val="997"/>
    <w:uiPriority w:val="39"/>
    <w:pPr>
      <w:pBdr/>
      <w:spacing w:after="160" w:line="264" w:lineRule="auto"/>
      <w:ind w:left="1200"/>
    </w:pPr>
    <w:rPr>
      <w:rFonts w:ascii="XO Thames" w:hAnsi="XO Thames"/>
      <w:sz w:val="28"/>
    </w:rPr>
  </w:style>
  <w:style w:type="paragraph" w:styleId="1058" w:customStyle="1">
    <w:name w:val="ConsPlusNormal1"/>
    <w:link w:val="1012"/>
    <w:qFormat/>
    <w:pPr>
      <w:widowControl w:val="false"/>
      <w:pBdr/>
      <w:spacing/>
      <w:ind/>
    </w:pPr>
    <w:rPr>
      <w:rFonts w:ascii="Calibri" w:hAnsi="Calibri"/>
      <w:color w:val="00000a"/>
    </w:rPr>
  </w:style>
  <w:style w:type="paragraph" w:styleId="1059" w:customStyle="1">
    <w:name w:val="Основной шрифт абзаца11"/>
    <w:link w:val="1014"/>
    <w:qFormat/>
    <w:pPr>
      <w:pBdr/>
      <w:spacing w:after="160" w:line="264" w:lineRule="auto"/>
      <w:ind/>
    </w:pPr>
  </w:style>
  <w:style w:type="paragraph" w:styleId="1060" w:customStyle="1">
    <w:name w:val="Гиперссылка11"/>
    <w:basedOn w:val="1059"/>
    <w:link w:val="1015"/>
    <w:qFormat/>
    <w:pPr>
      <w:pBdr/>
      <w:spacing/>
      <w:ind/>
    </w:pPr>
    <w:rPr>
      <w:color w:val="0563c1" w:themeColor="hyperlink"/>
      <w:u w:val="single"/>
    </w:rPr>
  </w:style>
  <w:style w:type="paragraph" w:styleId="1061" w:customStyle="1">
    <w:name w:val="Обычный11"/>
    <w:link w:val="1016"/>
    <w:qFormat/>
    <w:pPr>
      <w:pBdr/>
      <w:spacing w:after="160" w:line="264" w:lineRule="auto"/>
      <w:ind/>
    </w:pPr>
  </w:style>
  <w:style w:type="paragraph" w:styleId="1062">
    <w:name w:val="toc 3"/>
    <w:next w:val="997"/>
    <w:uiPriority w:val="39"/>
    <w:pPr>
      <w:pBdr/>
      <w:spacing w:after="160" w:line="264" w:lineRule="auto"/>
      <w:ind w:left="400"/>
    </w:pPr>
    <w:rPr>
      <w:rFonts w:ascii="XO Thames" w:hAnsi="XO Thames"/>
      <w:sz w:val="24"/>
    </w:rPr>
  </w:style>
  <w:style w:type="paragraph" w:styleId="1063" w:customStyle="1">
    <w:name w:val="Знак примечания11"/>
    <w:link w:val="1019"/>
    <w:qFormat/>
    <w:pPr>
      <w:pBdr/>
      <w:spacing w:after="160" w:line="264" w:lineRule="auto"/>
      <w:ind/>
    </w:pPr>
    <w:rPr>
      <w:sz w:val="16"/>
    </w:rPr>
  </w:style>
  <w:style w:type="paragraph" w:styleId="1064" w:customStyle="1">
    <w:name w:val="Internet link"/>
    <w:qFormat/>
    <w:pPr>
      <w:pBdr/>
      <w:spacing w:after="160" w:line="264" w:lineRule="auto"/>
      <w:ind/>
    </w:pPr>
    <w:rPr>
      <w:rFonts w:ascii="Calibri" w:hAnsi="Calibri"/>
      <w:color w:val="0000ff"/>
      <w:u w:val="single"/>
    </w:rPr>
  </w:style>
  <w:style w:type="paragraph" w:styleId="1065" w:customStyle="1">
    <w:name w:val="Footnote1"/>
    <w:basedOn w:val="997"/>
    <w:link w:val="1022"/>
    <w:qFormat/>
    <w:pPr>
      <w:pBdr/>
      <w:spacing/>
      <w:ind/>
    </w:pPr>
    <w:rPr>
      <w:sz w:val="20"/>
    </w:rPr>
  </w:style>
  <w:style w:type="paragraph" w:styleId="1066">
    <w:name w:val="toc 1"/>
    <w:basedOn w:val="997"/>
    <w:next w:val="997"/>
    <w:uiPriority w:val="39"/>
    <w:pPr>
      <w:pBdr/>
      <w:spacing w:after="100"/>
      <w:ind/>
    </w:pPr>
    <w:rPr>
      <w:rFonts w:ascii="XO Thames" w:hAnsi="XO Thames"/>
      <w:sz w:val="24"/>
    </w:rPr>
  </w:style>
  <w:style w:type="paragraph" w:styleId="1067" w:customStyle="1">
    <w:name w:val="Default Paragraph Font1"/>
    <w:qFormat/>
    <w:pPr>
      <w:pBdr/>
      <w:spacing w:after="160" w:line="264" w:lineRule="auto"/>
      <w:ind/>
    </w:pPr>
  </w:style>
  <w:style w:type="paragraph" w:styleId="1068" w:customStyle="1">
    <w:name w:val="ConsPlusNonformat1"/>
    <w:link w:val="1025"/>
    <w:qFormat/>
    <w:pPr>
      <w:widowControl w:val="false"/>
      <w:pBdr/>
      <w:spacing/>
      <w:ind/>
    </w:pPr>
    <w:rPr>
      <w:rFonts w:ascii="Courier New" w:hAnsi="Courier New"/>
      <w:color w:val="00000a"/>
    </w:rPr>
  </w:style>
  <w:style w:type="paragraph" w:styleId="1069">
    <w:name w:val="toc 9"/>
    <w:next w:val="997"/>
    <w:uiPriority w:val="39"/>
    <w:pPr>
      <w:pBdr/>
      <w:spacing w:after="160" w:line="264" w:lineRule="auto"/>
      <w:ind w:left="1600"/>
    </w:pPr>
    <w:rPr>
      <w:rFonts w:ascii="XO Thames" w:hAnsi="XO Thames"/>
      <w:sz w:val="28"/>
    </w:rPr>
  </w:style>
  <w:style w:type="paragraph" w:styleId="1070">
    <w:name w:val="toc 8"/>
    <w:next w:val="997"/>
    <w:uiPriority w:val="39"/>
    <w:pPr>
      <w:pBdr/>
      <w:spacing w:after="160" w:line="264" w:lineRule="auto"/>
      <w:ind w:left="1400"/>
    </w:pPr>
    <w:rPr>
      <w:rFonts w:ascii="XO Thames" w:hAnsi="XO Thames"/>
      <w:sz w:val="28"/>
    </w:rPr>
  </w:style>
  <w:style w:type="paragraph" w:styleId="1071" w:customStyle="1">
    <w:name w:val="Balloon Text1"/>
    <w:basedOn w:val="997"/>
    <w:link w:val="1028"/>
    <w:qFormat/>
    <w:pPr>
      <w:pBdr/>
      <w:spacing w:after="0" w:line="240" w:lineRule="auto"/>
      <w:ind/>
    </w:pPr>
    <w:rPr>
      <w:rFonts w:ascii="Segoe UI" w:hAnsi="Segoe UI"/>
      <w:sz w:val="18"/>
    </w:rPr>
  </w:style>
  <w:style w:type="paragraph" w:styleId="1072" w:customStyle="1">
    <w:name w:val="Символ сноски1"/>
    <w:link w:val="1029"/>
    <w:qFormat/>
    <w:pPr>
      <w:pBdr/>
      <w:spacing w:after="160" w:line="264" w:lineRule="auto"/>
      <w:ind/>
    </w:pPr>
    <w:rPr>
      <w:vertAlign w:val="superscript"/>
    </w:rPr>
  </w:style>
  <w:style w:type="paragraph" w:styleId="1073">
    <w:name w:val="Footer"/>
    <w:basedOn w:val="997"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1074">
    <w:name w:val="toc 5"/>
    <w:next w:val="997"/>
    <w:uiPriority w:val="39"/>
    <w:pPr>
      <w:pBdr/>
      <w:spacing w:after="160" w:line="264" w:lineRule="auto"/>
      <w:ind w:left="800"/>
    </w:pPr>
    <w:rPr>
      <w:rFonts w:ascii="XO Thames" w:hAnsi="XO Thames"/>
      <w:sz w:val="28"/>
    </w:rPr>
  </w:style>
  <w:style w:type="paragraph" w:styleId="1075" w:customStyle="1">
    <w:name w:val="List Paragraph1"/>
    <w:basedOn w:val="997"/>
    <w:link w:val="1032"/>
    <w:qFormat/>
    <w:pPr>
      <w:pBdr/>
      <w:spacing/>
      <w:ind w:left="720"/>
      <w:contextualSpacing w:val="true"/>
    </w:pPr>
  </w:style>
  <w:style w:type="paragraph" w:styleId="1076" w:customStyle="1">
    <w:name w:val="Знак сноски11"/>
    <w:link w:val="1033"/>
    <w:qFormat/>
    <w:pPr>
      <w:pBdr/>
      <w:spacing w:after="160" w:line="264" w:lineRule="auto"/>
      <w:ind/>
    </w:pPr>
    <w:rPr>
      <w:vertAlign w:val="superscript"/>
    </w:rPr>
  </w:style>
  <w:style w:type="paragraph" w:styleId="1077">
    <w:name w:val="Subtitle"/>
    <w:next w:val="997"/>
    <w:uiPriority w:val="11"/>
    <w:qFormat/>
    <w:pPr>
      <w:pBdr/>
      <w:spacing w:after="160" w:line="264" w:lineRule="auto"/>
      <w:ind/>
      <w:jc w:val="both"/>
    </w:pPr>
    <w:rPr>
      <w:rFonts w:ascii="XO Thames" w:hAnsi="XO Thames"/>
      <w:i/>
      <w:sz w:val="24"/>
    </w:rPr>
  </w:style>
  <w:style w:type="paragraph" w:styleId="1078" w:customStyle="1">
    <w:name w:val="annotation subject1"/>
    <w:basedOn w:val="1079"/>
    <w:next w:val="1079"/>
    <w:link w:val="1035"/>
    <w:qFormat/>
    <w:pPr>
      <w:pBdr/>
      <w:spacing w:line="240" w:lineRule="auto"/>
      <w:ind/>
    </w:pPr>
    <w:rPr>
      <w:b/>
    </w:rPr>
  </w:style>
  <w:style w:type="paragraph" w:styleId="1079">
    <w:name w:val="annotation text"/>
    <w:basedOn w:val="997"/>
    <w:link w:val="1086"/>
    <w:pPr>
      <w:pBdr/>
      <w:spacing/>
      <w:ind/>
    </w:pPr>
    <w:rPr>
      <w:sz w:val="20"/>
    </w:rPr>
  </w:style>
  <w:style w:type="paragraph" w:styleId="1080" w:customStyle="1">
    <w:name w:val="Гиперссылка21"/>
    <w:link w:val="1040"/>
    <w:qFormat/>
    <w:pPr>
      <w:pBdr/>
      <w:spacing w:after="160" w:line="264" w:lineRule="auto"/>
      <w:ind/>
    </w:pPr>
    <w:rPr>
      <w:rFonts w:ascii="Calibri" w:hAnsi="Calibri"/>
      <w:color w:val="0000ff"/>
      <w:u w:val="single"/>
    </w:rPr>
  </w:style>
  <w:style w:type="paragraph" w:styleId="1081">
    <w:name w:val="footnote text"/>
    <w:basedOn w:val="997"/>
    <w:pPr>
      <w:pBdr/>
      <w:spacing/>
      <w:ind/>
    </w:pPr>
  </w:style>
  <w:style w:type="paragraph" w:styleId="1082" w:customStyle="1">
    <w:name w:val="Содержимое врезки"/>
    <w:basedOn w:val="997"/>
    <w:qFormat/>
    <w:pPr>
      <w:pBdr/>
      <w:spacing/>
      <w:ind/>
    </w:pPr>
  </w:style>
  <w:style w:type="table" w:styleId="1083">
    <w:name w:val="Table Grid"/>
    <w:basedOn w:val="1004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84">
    <w:name w:val="annotation reference"/>
    <w:basedOn w:val="100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85">
    <w:name w:val="annotation subject"/>
    <w:basedOn w:val="1079"/>
    <w:next w:val="1079"/>
    <w:link w:val="1087"/>
    <w:uiPriority w:val="99"/>
    <w:semiHidden/>
    <w:unhideWhenUsed/>
    <w:pPr>
      <w:pBdr/>
      <w:spacing w:line="240" w:lineRule="auto"/>
      <w:ind/>
    </w:pPr>
    <w:rPr>
      <w:rFonts w:cs="Mangal"/>
      <w:b/>
      <w:bCs/>
      <w:szCs w:val="18"/>
    </w:rPr>
  </w:style>
  <w:style w:type="character" w:styleId="1086" w:customStyle="1">
    <w:name w:val="Текст примечания Знак"/>
    <w:basedOn w:val="1003"/>
    <w:link w:val="1079"/>
    <w:pPr>
      <w:pBdr/>
      <w:spacing/>
      <w:ind/>
    </w:pPr>
    <w:rPr>
      <w:sz w:val="20"/>
    </w:rPr>
  </w:style>
  <w:style w:type="character" w:styleId="1087" w:customStyle="1">
    <w:name w:val="Тема примечания Знак"/>
    <w:basedOn w:val="1086"/>
    <w:link w:val="1085"/>
    <w:uiPriority w:val="99"/>
    <w:semiHidden/>
    <w:pPr>
      <w:pBdr/>
      <w:spacing/>
      <w:ind/>
    </w:pPr>
    <w:rPr>
      <w:rFonts w:cs="Mangal"/>
      <w:b/>
      <w:bCs/>
      <w:sz w:val="20"/>
      <w:szCs w:val="18"/>
    </w:rPr>
  </w:style>
  <w:style w:type="paragraph" w:styleId="1088">
    <w:name w:val="Balloon Text"/>
    <w:basedOn w:val="997"/>
    <w:link w:val="1089"/>
    <w:uiPriority w:val="99"/>
    <w:semiHidden/>
    <w:unhideWhenUsed/>
    <w:pPr>
      <w:pBdr/>
      <w:spacing w:after="0" w:line="240" w:lineRule="auto"/>
      <w:ind/>
    </w:pPr>
    <w:rPr>
      <w:rFonts w:ascii="Segoe UI" w:hAnsi="Segoe UI" w:cs="Mangal"/>
      <w:sz w:val="18"/>
      <w:szCs w:val="16"/>
    </w:rPr>
  </w:style>
  <w:style w:type="character" w:styleId="1089" w:customStyle="1">
    <w:name w:val="Текст выноски Знак"/>
    <w:basedOn w:val="1003"/>
    <w:link w:val="1088"/>
    <w:uiPriority w:val="99"/>
    <w:semiHidden/>
    <w:pPr>
      <w:pBdr/>
      <w:spacing/>
      <w:ind/>
    </w:pPr>
    <w:rPr>
      <w:rFonts w:ascii="Segoe UI" w:hAnsi="Segoe UI" w:cs="Mangal"/>
      <w:sz w:val="18"/>
      <w:szCs w:val="16"/>
    </w:rPr>
  </w:style>
  <w:style w:type="paragraph" w:styleId="1090">
    <w:name w:val="List Paragraph"/>
    <w:basedOn w:val="997"/>
    <w:uiPriority w:val="34"/>
    <w:qFormat/>
    <w:pPr>
      <w:pBdr/>
      <w:spacing/>
      <w:ind w:left="720"/>
      <w:contextualSpacing w:val="true"/>
    </w:pPr>
    <w:rPr>
      <w:rFonts w:cs="Manga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D5881-FDED-4C23-BF9E-FB170C1F8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Александр Владимирович</dc:creator>
  <cp:keywords/>
  <dc:description/>
  <dc:language>ru-RU</dc:language>
  <cp:revision>10</cp:revision>
  <dcterms:created xsi:type="dcterms:W3CDTF">2025-07-10T03:48:00Z</dcterms:created>
  <dcterms:modified xsi:type="dcterms:W3CDTF">2025-07-15T07:25:10Z</dcterms:modified>
</cp:coreProperties>
</file>