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Lines w:val="false"/>
        <w:spacing w:lineRule="auto" w:line="240" w:before="0" w:after="0"/>
        <w:ind w:left="284" w:hanging="284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Министерство цифрового развития, связи и массовых коммуникаций Российской Федерации</w:t>
      </w:r>
    </w:p>
    <w:p>
      <w:pPr>
        <w:pStyle w:val="Normal"/>
        <w:keepLines w:val="false"/>
        <w:spacing w:lineRule="auto" w:line="240" w:before="0" w:after="0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</w:t>
      </w:r>
    </w:p>
    <w:p>
      <w:pPr>
        <w:pStyle w:val="Normal"/>
        <w:keepLines w:val="false"/>
        <w:spacing w:lineRule="auto" w:line="240" w:before="0" w:after="0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(СибГУТИ)</w:t>
      </w:r>
    </w:p>
    <w:p>
      <w:pPr>
        <w:pStyle w:val="Normal"/>
        <w:spacing w:lineRule="auto" w:line="240" w:before="0" w:after="0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</w:p>
    <w:p>
      <w:pPr>
        <w:pStyle w:val="Normal"/>
        <w:tabs>
          <w:tab w:val="clear" w:pos="708"/>
          <w:tab w:val="left" w:pos="5954" w:leader="none"/>
        </w:tabs>
        <w:spacing w:lineRule="auto" w:line="240" w:before="0" w:after="0"/>
        <w:ind w:firstLine="4962"/>
        <w:jc w:val="center"/>
        <w:rPr>
          <w:rFonts w:ascii="XO Thames" w:hAnsi="XO Thames"/>
          <w:sz w:val="24"/>
        </w:rPr>
      </w:pPr>
      <w:r>
        <w:rPr>
          <w:rFonts w:ascii="XO Thames" w:hAnsi="XO Thames"/>
          <w:color w:val="35BD35"/>
          <w:sz w:val="24"/>
        </w:rPr>
        <w:t>09.03.01 Информатика и вычислительная техника</w:t>
      </w:r>
    </w:p>
    <w:p>
      <w:pPr>
        <w:pStyle w:val="Normal"/>
        <w:spacing w:lineRule="auto" w:line="240" w:before="0" w:after="0"/>
        <w:ind w:firstLine="4678"/>
        <w:jc w:val="center"/>
        <w:rPr>
          <w:rFonts w:ascii="XO Thames" w:hAnsi="XO Thames"/>
          <w:i/>
          <w:i/>
          <w:sz w:val="24"/>
        </w:rPr>
      </w:pPr>
      <w:r>
        <w:rPr>
          <w:rFonts w:ascii="XO Thames" w:hAnsi="XO Thames"/>
          <w:i/>
          <w:sz w:val="24"/>
        </w:rPr>
        <w:t>(направление подготовки/специальность)</w:t>
      </w:r>
    </w:p>
    <w:p>
      <w:pPr>
        <w:pStyle w:val="Normal"/>
        <w:tabs>
          <w:tab w:val="clear" w:pos="708"/>
          <w:tab w:val="left" w:pos="5954" w:leader="none"/>
        </w:tabs>
        <w:spacing w:lineRule="auto" w:line="240" w:before="0" w:after="0"/>
        <w:ind w:left="4962" w:hanging="0"/>
        <w:jc w:val="center"/>
        <w:rPr>
          <w:rFonts w:ascii="XO Thames" w:hAnsi="XO Thames"/>
          <w:sz w:val="24"/>
        </w:rPr>
      </w:pPr>
      <w:r>
        <w:rPr>
          <w:rFonts w:ascii="XO Thames" w:hAnsi="XO Thames"/>
          <w:color w:val="35BD35"/>
          <w:sz w:val="24"/>
        </w:rPr>
        <w:t>Электронно-вычислительные машины, комплексы, системы и сети</w:t>
      </w:r>
    </w:p>
    <w:p>
      <w:pPr>
        <w:pStyle w:val="Normal"/>
        <w:spacing w:lineRule="auto" w:line="240" w:before="0" w:after="0"/>
        <w:ind w:firstLine="5103"/>
        <w:jc w:val="center"/>
        <w:rPr>
          <w:rFonts w:ascii="XO Thames" w:hAnsi="XO Thames"/>
          <w:i/>
          <w:i/>
          <w:sz w:val="24"/>
        </w:rPr>
      </w:pPr>
      <w:r>
        <w:rPr>
          <w:rFonts w:ascii="XO Thames" w:hAnsi="XO Thames"/>
          <w:i/>
          <w:sz w:val="24"/>
        </w:rPr>
        <w:t>(профиль/специализация)</w:t>
      </w:r>
    </w:p>
    <w:p>
      <w:pPr>
        <w:pStyle w:val="Normal"/>
        <w:tabs>
          <w:tab w:val="clear" w:pos="708"/>
          <w:tab w:val="left" w:pos="5954" w:leader="none"/>
        </w:tabs>
        <w:spacing w:lineRule="auto" w:line="240" w:before="0" w:after="0"/>
        <w:ind w:left="4962" w:hanging="0"/>
        <w:jc w:val="center"/>
        <w:rPr>
          <w:rFonts w:ascii="XO Thames" w:hAnsi="XO Thames"/>
          <w:color w:val="35BD35"/>
          <w:sz w:val="24"/>
        </w:rPr>
      </w:pPr>
      <w:r>
        <w:rPr>
          <w:rFonts w:ascii="XO Thames" w:hAnsi="XO Thames"/>
          <w:color w:val="35BD35"/>
          <w:sz w:val="24"/>
        </w:rPr>
        <w:t>очная</w:t>
      </w:r>
    </w:p>
    <w:p>
      <w:pPr>
        <w:pStyle w:val="Normal"/>
        <w:spacing w:lineRule="auto" w:line="240" w:before="0" w:after="0"/>
        <w:ind w:firstLine="5245"/>
        <w:jc w:val="center"/>
        <w:rPr>
          <w:rFonts w:ascii="XO Thames" w:hAnsi="XO Thames"/>
          <w:i/>
          <w:i/>
          <w:sz w:val="24"/>
        </w:rPr>
      </w:pPr>
      <w:r>
        <w:rPr>
          <w:rFonts w:ascii="XO Thames" w:hAnsi="XO Thames"/>
          <w:i/>
          <w:sz w:val="24"/>
        </w:rPr>
        <w:t>(форма обучения)</w:t>
      </w:r>
    </w:p>
    <w:p>
      <w:pPr>
        <w:pStyle w:val="Normal"/>
        <w:spacing w:lineRule="auto" w:line="240" w:before="0" w:after="0"/>
        <w:jc w:val="right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</w:p>
    <w:p>
      <w:pPr>
        <w:pStyle w:val="Normal"/>
        <w:spacing w:lineRule="auto" w:line="240" w:before="0" w:after="0"/>
        <w:jc w:val="right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</w:p>
    <w:p>
      <w:pPr>
        <w:pStyle w:val="Normal"/>
        <w:spacing w:lineRule="auto" w:line="240" w:before="0" w:after="0"/>
        <w:jc w:val="center"/>
        <w:rPr>
          <w:rFonts w:ascii="XO Thames" w:hAnsi="XO Thames"/>
          <w:smallCaps/>
          <w:sz w:val="24"/>
        </w:rPr>
      </w:pPr>
      <w:r>
        <w:rPr>
          <w:rFonts w:ascii="XO Thames" w:hAnsi="XO Thames"/>
          <w:smallCaps/>
          <w:sz w:val="24"/>
        </w:rPr>
        <w:t xml:space="preserve">ОТЧЕТ ПО </w:t>
      </w:r>
      <w:r>
        <w:rPr>
          <w:rFonts w:ascii="XO Thames" w:hAnsi="XO Thames"/>
          <w:color w:val="35BD35"/>
          <w:sz w:val="24"/>
        </w:rPr>
        <w:t>ПРОИЗВОДСТВЕННОЙ</w:t>
      </w:r>
      <w:r>
        <w:rPr>
          <w:rFonts w:ascii="XO Thames" w:hAnsi="XO Thames"/>
          <w:smallCaps/>
          <w:sz w:val="24"/>
        </w:rPr>
        <w:t xml:space="preserve"> ПРАКТИКЕ</w:t>
      </w:r>
    </w:p>
    <w:p>
      <w:pPr>
        <w:pStyle w:val="Normal"/>
        <w:spacing w:lineRule="auto" w:line="240" w:before="0" w:after="0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</w:p>
    <w:p>
      <w:pPr>
        <w:pStyle w:val="Normal"/>
        <w:spacing w:lineRule="auto" w:line="240" w:before="0" w:after="0"/>
        <w:rPr>
          <w:rFonts w:ascii="XO Thames" w:hAnsi="XO Thames"/>
          <w:smallCaps/>
          <w:sz w:val="24"/>
        </w:rPr>
      </w:pPr>
      <w:r>
        <w:rPr>
          <w:rFonts w:ascii="XO Thames" w:hAnsi="XO Thames"/>
          <w:sz w:val="24"/>
        </w:rPr>
        <w:t>Тип практики</w:t>
      </w:r>
      <w:r>
        <w:rPr>
          <w:rFonts w:ascii="XO Thames" w:hAnsi="XO Thames"/>
          <w:color w:val="35BD35"/>
          <w:sz w:val="24"/>
        </w:rPr>
        <w:t xml:space="preserve"> Технологическая (проектно-технологическая) практика</w:t>
      </w:r>
    </w:p>
    <w:p>
      <w:pPr>
        <w:pStyle w:val="Normal"/>
        <w:tabs>
          <w:tab w:val="clear" w:pos="708"/>
          <w:tab w:val="left" w:pos="142" w:leader="none"/>
          <w:tab w:val="left" w:pos="9355" w:leader="none"/>
        </w:tabs>
        <w:spacing w:lineRule="auto" w:line="240" w:before="0" w:after="0"/>
        <w:rPr>
          <w:rFonts w:ascii="XO Thames" w:hAnsi="XO Thames"/>
          <w:color w:val="35BD35"/>
          <w:sz w:val="24"/>
          <w:szCs w:val="24"/>
        </w:rPr>
      </w:pPr>
      <w:r>
        <w:rPr>
          <w:rFonts w:ascii="XO Thames" w:hAnsi="XO Thames"/>
          <w:sz w:val="24"/>
          <w:szCs w:val="24"/>
        </w:rPr>
        <w:t xml:space="preserve">в/на </w:t>
      </w:r>
      <w:r>
        <w:rPr>
          <w:rFonts w:ascii="XO Thames" w:hAnsi="XO Thames"/>
          <w:color w:val="35BD35"/>
          <w:sz w:val="24"/>
          <w:szCs w:val="24"/>
        </w:rPr>
        <w:t>ООО «Веб-стрит»</w:t>
      </w:r>
    </w:p>
    <w:p>
      <w:pPr>
        <w:pStyle w:val="Normal"/>
        <w:spacing w:lineRule="auto" w:line="240" w:before="0" w:after="0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</w:p>
    <w:p>
      <w:pPr>
        <w:pStyle w:val="Normal"/>
        <w:spacing w:lineRule="auto" w:line="240" w:before="0" w:after="0"/>
        <w:ind w:right="709" w:hanging="0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ТЕМА ИНДИВИДУАЛЬНОГО ЗАДАНИЯ</w:t>
      </w:r>
    </w:p>
    <w:p>
      <w:pPr>
        <w:pStyle w:val="Normal"/>
        <w:spacing w:lineRule="auto" w:line="240" w:before="0" w:after="0"/>
        <w:ind w:right="709" w:hanging="0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</w:p>
    <w:p>
      <w:pPr>
        <w:pStyle w:val="Normal"/>
        <w:spacing w:lineRule="auto" w:line="240" w:before="0" w:after="0"/>
        <w:ind w:right="-1" w:hanging="0"/>
        <w:jc w:val="center"/>
        <w:rPr>
          <w:rFonts w:ascii="XO Thames" w:hAnsi="XO Thames"/>
          <w:color w:val="000000" w:themeColor="text1"/>
          <w:sz w:val="24"/>
        </w:rPr>
      </w:pPr>
      <w:r>
        <w:rPr>
          <w:rFonts w:ascii="XO Thames" w:hAnsi="XO Thames"/>
          <w:color w:val="000000" w:themeColor="text1"/>
          <w:sz w:val="24"/>
        </w:rPr>
        <w:t>Изучение технологий и проектирование систем хранения больших данных</w:t>
      </w:r>
    </w:p>
    <w:p>
      <w:pPr>
        <w:pStyle w:val="Normal"/>
        <w:spacing w:lineRule="auto" w:line="240" w:before="0" w:after="0"/>
        <w:ind w:right="709" w:hanging="0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</w:p>
    <w:p>
      <w:pPr>
        <w:pStyle w:val="Normal"/>
        <w:spacing w:lineRule="auto" w:line="240" w:before="0" w:after="0"/>
        <w:ind w:right="709" w:hanging="0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Выполнил:</w:t>
      </w:r>
    </w:p>
    <w:p>
      <w:pPr>
        <w:pStyle w:val="Normal"/>
        <w:spacing w:lineRule="auto" w:line="240" w:before="0" w:after="0"/>
        <w:ind w:right="-1" w:hanging="0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студент института </w:t>
      </w:r>
      <w:r>
        <w:rPr>
          <w:rFonts w:ascii="XO Thames" w:hAnsi="XO Thames"/>
          <w:color w:val="35BD35"/>
          <w:sz w:val="24"/>
        </w:rPr>
        <w:t>информатики и вычислительной техники</w:t>
      </w:r>
    </w:p>
    <w:p>
      <w:pPr>
        <w:pStyle w:val="Normal"/>
        <w:spacing w:lineRule="auto" w:line="240" w:before="0" w:after="0"/>
        <w:ind w:right="709" w:hanging="0"/>
        <w:rPr>
          <w:rFonts w:ascii="XO Thames" w:hAnsi="XO Thames"/>
          <w:color w:val="FB290D"/>
          <w:sz w:val="24"/>
          <w:lang w:val="en-US"/>
        </w:rPr>
      </w:pPr>
      <w:r>
        <w:rPr>
          <w:rFonts w:ascii="XO Thames" w:hAnsi="XO Thames"/>
          <w:sz w:val="24"/>
        </w:rPr>
        <w:t xml:space="preserve">группа </w:t>
      </w:r>
      <w:r>
        <w:rPr>
          <w:rFonts w:ascii="XO Thames" w:hAnsi="XO Thames"/>
          <w:color w:val="000000" w:themeColor="text1"/>
          <w:sz w:val="24"/>
        </w:rPr>
        <w:t>ИВ-222</w:t>
      </w:r>
      <w:r>
        <w:rPr>
          <w:rFonts w:ascii="XO Thames" w:hAnsi="XO Thames"/>
          <w:color w:val="FB290D"/>
          <w:sz w:val="24"/>
        </w:rPr>
        <w:t xml:space="preserve"> </w:t>
      </w:r>
    </w:p>
    <w:p>
      <w:pPr>
        <w:pStyle w:val="Normal"/>
        <w:spacing w:lineRule="auto" w:line="240" w:before="0" w:after="0"/>
        <w:ind w:right="709" w:hanging="0"/>
        <w:rPr>
          <w:rFonts w:ascii="XO Thames" w:hAnsi="XO Thames"/>
          <w:sz w:val="24"/>
          <w:szCs w:val="24"/>
        </w:rPr>
      </w:pPr>
      <w:r>
        <w:rPr>
          <w:rFonts w:ascii="XO Thames" w:hAnsi="XO Thames"/>
          <w:sz w:val="24"/>
          <w:szCs w:val="24"/>
        </w:rPr>
      </w:r>
    </w:p>
    <w:p>
      <w:pPr>
        <w:pStyle w:val="Normal"/>
        <w:spacing w:lineRule="auto" w:line="240" w:before="0" w:after="0"/>
        <w:ind w:right="709" w:firstLine="4820"/>
        <w:rPr>
          <w:rFonts w:ascii="XO Thames" w:hAnsi="XO Thames"/>
          <w:sz w:val="24"/>
          <w:szCs w:val="24"/>
        </w:rPr>
      </w:pPr>
      <w:r>
        <w:rPr>
          <w:rFonts w:ascii="XO Thames" w:hAnsi="XO Thames"/>
          <w:sz w:val="24"/>
          <w:szCs w:val="24"/>
          <w:u w:val="single"/>
        </w:rPr>
        <w:t xml:space="preserve">       </w:t>
      </w:r>
      <w:r>
        <w:rPr>
          <w:rFonts w:ascii="XO Thames" w:hAnsi="XO Thames"/>
          <w:sz w:val="24"/>
          <w:u w:val="single"/>
        </w:rPr>
        <w:tab/>
        <w:tab/>
        <w:tab/>
      </w:r>
      <w:r>
        <w:rPr>
          <w:rFonts w:ascii="XO Thames" w:hAnsi="XO Thames"/>
          <w:sz w:val="24"/>
          <w:szCs w:val="24"/>
        </w:rPr>
        <w:t xml:space="preserve">/ </w:t>
      </w:r>
      <w:r>
        <w:rPr>
          <w:rFonts w:ascii="XO Thames" w:hAnsi="XO Thames"/>
          <w:sz w:val="24"/>
          <w:szCs w:val="24"/>
          <w:u w:val="single"/>
        </w:rPr>
        <w:t>Рудцких В.Е.</w:t>
      </w:r>
      <w:r>
        <w:rPr>
          <w:rFonts w:ascii="XO Thames" w:hAnsi="XO Thames"/>
          <w:sz w:val="24"/>
          <w:szCs w:val="24"/>
        </w:rPr>
        <w:t xml:space="preserve"> /</w:t>
      </w:r>
    </w:p>
    <w:p>
      <w:pPr>
        <w:pStyle w:val="Normal"/>
        <w:spacing w:lineRule="auto" w:line="240" w:before="0" w:after="0"/>
        <w:ind w:right="709" w:hanging="0"/>
        <w:rPr>
          <w:rFonts w:ascii="XO Thames" w:hAnsi="XO Thames"/>
          <w:i/>
          <w:i/>
          <w:iCs/>
          <w:sz w:val="24"/>
          <w:szCs w:val="24"/>
        </w:rPr>
      </w:pPr>
      <w:r>
        <w:rPr>
          <w:rFonts w:ascii="XO Thames" w:hAnsi="XO Thames"/>
          <w:color w:val="35BD35"/>
          <w:sz w:val="24"/>
          <w:szCs w:val="24"/>
        </w:rPr>
        <w:t>21.07.2025</w:t>
      </w:r>
      <w:r>
        <w:rPr>
          <w:rFonts w:ascii="XO Thames" w:hAnsi="XO Thames"/>
          <w:sz w:val="24"/>
        </w:rPr>
        <w:tab/>
        <w:tab/>
      </w:r>
      <w:r>
        <w:rPr>
          <w:rFonts w:ascii="XO Thames" w:hAnsi="XO Thames"/>
          <w:color w:val="FB290D"/>
          <w:sz w:val="24"/>
        </w:rPr>
        <w:tab/>
      </w:r>
      <w:r>
        <w:rPr>
          <w:rFonts w:ascii="XO Thames" w:hAnsi="XO Thames"/>
          <w:color w:val="FB290D"/>
          <w:sz w:val="24"/>
          <w:szCs w:val="24"/>
        </w:rPr>
        <w:t xml:space="preserve">            </w:t>
      </w:r>
      <w:r>
        <w:rPr>
          <w:rFonts w:ascii="XO Thames" w:hAnsi="XO Thames"/>
          <w:sz w:val="24"/>
        </w:rPr>
        <w:tab/>
        <w:tab/>
        <w:tab/>
      </w:r>
      <w:r>
        <w:rPr>
          <w:rFonts w:ascii="XO Thames" w:hAnsi="XO Thames"/>
          <w:i/>
          <w:iCs/>
          <w:sz w:val="24"/>
          <w:szCs w:val="24"/>
        </w:rPr>
        <w:t>(подпись)</w:t>
      </w:r>
      <w:r>
        <w:rPr>
          <w:rFonts w:ascii="XO Thames" w:hAnsi="XO Thames"/>
          <w:i/>
          <w:sz w:val="24"/>
        </w:rPr>
        <w:tab/>
        <w:tab/>
      </w:r>
      <w:r>
        <w:rPr>
          <w:rFonts w:ascii="XO Thames" w:hAnsi="XO Thames"/>
          <w:i/>
          <w:iCs/>
          <w:sz w:val="24"/>
          <w:szCs w:val="24"/>
        </w:rPr>
        <w:t>(ФИО)</w:t>
      </w:r>
    </w:p>
    <w:p>
      <w:pPr>
        <w:pStyle w:val="Normal"/>
        <w:spacing w:lineRule="auto" w:line="240" w:before="0" w:after="0"/>
        <w:ind w:right="709" w:hanging="0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</w:p>
    <w:p>
      <w:pPr>
        <w:pStyle w:val="Normal"/>
        <w:spacing w:lineRule="auto" w:line="240" w:before="0" w:after="0"/>
        <w:ind w:right="709" w:hanging="0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</w:p>
    <w:p>
      <w:pPr>
        <w:pStyle w:val="Normal"/>
        <w:spacing w:lineRule="auto" w:line="240" w:before="0" w:after="0"/>
        <w:ind w:right="709" w:hanging="0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</w:p>
    <w:p>
      <w:pPr>
        <w:pStyle w:val="Normal"/>
        <w:spacing w:lineRule="auto" w:line="240" w:before="0" w:after="0"/>
        <w:ind w:right="709" w:hanging="0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Проверил:</w:t>
      </w:r>
    </w:p>
    <w:p>
      <w:pPr>
        <w:pStyle w:val="Normal"/>
        <w:spacing w:lineRule="auto" w:line="240" w:before="0" w:after="0"/>
        <w:ind w:right="709" w:hanging="0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Руководитель практики от СибГУТИ</w:t>
      </w:r>
    </w:p>
    <w:p>
      <w:pPr>
        <w:pStyle w:val="Normal"/>
        <w:spacing w:lineRule="auto" w:line="240" w:before="0" w:after="0"/>
        <w:ind w:right="709" w:firstLine="4820"/>
        <w:rPr>
          <w:rFonts w:ascii="XO Thames" w:hAnsi="XO Thames"/>
          <w:sz w:val="24"/>
          <w:szCs w:val="24"/>
        </w:rPr>
      </w:pPr>
      <w:r>
        <w:rPr>
          <w:rFonts w:ascii="XO Thames" w:hAnsi="XO Thames"/>
          <w:sz w:val="24"/>
          <w:szCs w:val="24"/>
          <w:u w:val="single"/>
        </w:rPr>
        <w:t xml:space="preserve">       </w:t>
      </w:r>
      <w:r>
        <w:rPr>
          <w:rFonts w:ascii="XO Thames" w:hAnsi="XO Thames"/>
          <w:sz w:val="24"/>
          <w:u w:val="single"/>
        </w:rPr>
        <w:tab/>
        <w:tab/>
        <w:tab/>
      </w:r>
      <w:r>
        <w:rPr>
          <w:rFonts w:ascii="XO Thames" w:hAnsi="XO Thames"/>
          <w:sz w:val="24"/>
          <w:szCs w:val="24"/>
        </w:rPr>
        <w:t xml:space="preserve">/ </w:t>
      </w:r>
      <w:r>
        <w:rPr>
          <w:rFonts w:ascii="XO Thames" w:hAnsi="XO Thames"/>
          <w:sz w:val="24"/>
          <w:szCs w:val="24"/>
          <w:u w:val="single"/>
        </w:rPr>
        <w:t xml:space="preserve">Ефимов А.В. </w:t>
      </w:r>
      <w:r>
        <w:rPr>
          <w:rFonts w:ascii="XO Thames" w:hAnsi="XO Thames"/>
          <w:sz w:val="24"/>
          <w:szCs w:val="24"/>
        </w:rPr>
        <w:t>/</w:t>
      </w:r>
    </w:p>
    <w:p>
      <w:pPr>
        <w:pStyle w:val="Normal"/>
        <w:spacing w:lineRule="auto" w:line="240" w:before="0" w:after="0"/>
        <w:ind w:right="709" w:hanging="0"/>
        <w:rPr>
          <w:rFonts w:ascii="XO Thames" w:hAnsi="XO Thames"/>
          <w:i/>
          <w:i/>
          <w:iCs/>
          <w:sz w:val="24"/>
          <w:szCs w:val="24"/>
        </w:rPr>
      </w:pPr>
      <w:r>
        <w:rPr>
          <w:rFonts w:ascii="XO Thames" w:hAnsi="XO Thames"/>
          <w:color w:val="35BD35"/>
          <w:sz w:val="24"/>
          <w:szCs w:val="24"/>
        </w:rPr>
        <w:t>21.07.2025</w:t>
      </w:r>
      <w:r>
        <w:rPr>
          <w:rFonts w:ascii="XO Thames" w:hAnsi="XO Thames"/>
          <w:sz w:val="24"/>
        </w:rPr>
        <w:tab/>
        <w:tab/>
        <w:tab/>
        <w:tab/>
      </w:r>
      <w:r>
        <w:rPr>
          <w:rFonts w:ascii="XO Thames" w:hAnsi="XO Thames"/>
          <w:sz w:val="24"/>
          <w:szCs w:val="24"/>
        </w:rPr>
        <w:t xml:space="preserve">           </w:t>
      </w:r>
      <w:r>
        <w:rPr>
          <w:rFonts w:ascii="XO Thames" w:hAnsi="XO Thames"/>
          <w:sz w:val="24"/>
        </w:rPr>
        <w:tab/>
        <w:tab/>
      </w:r>
      <w:r>
        <w:rPr>
          <w:rFonts w:ascii="XO Thames" w:hAnsi="XO Thames"/>
          <w:i/>
          <w:iCs/>
          <w:sz w:val="24"/>
          <w:szCs w:val="24"/>
        </w:rPr>
        <w:t>(подпись)</w:t>
      </w:r>
      <w:r>
        <w:rPr>
          <w:rFonts w:ascii="XO Thames" w:hAnsi="XO Thames"/>
          <w:i/>
          <w:sz w:val="24"/>
        </w:rPr>
        <w:tab/>
        <w:tab/>
      </w:r>
      <w:r>
        <w:rPr>
          <w:rFonts w:ascii="XO Thames" w:hAnsi="XO Thames"/>
          <w:i/>
          <w:iCs/>
          <w:sz w:val="24"/>
          <w:szCs w:val="24"/>
        </w:rPr>
        <w:t>(ФИО)</w:t>
      </w:r>
    </w:p>
    <w:p>
      <w:pPr>
        <w:pStyle w:val="Normal"/>
        <w:spacing w:lineRule="auto" w:line="240" w:before="0" w:after="0"/>
        <w:ind w:right="709" w:hanging="0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ab/>
        <w:tab/>
        <w:t xml:space="preserve">  </w:t>
        <w:tab/>
        <w:tab/>
        <w:tab/>
        <w:tab/>
      </w:r>
    </w:p>
    <w:p>
      <w:pPr>
        <w:pStyle w:val="Normal"/>
        <w:spacing w:lineRule="auto" w:line="240" w:before="0" w:after="0"/>
        <w:ind w:right="709" w:hanging="0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</w:p>
    <w:p>
      <w:pPr>
        <w:pStyle w:val="Normal"/>
        <w:spacing w:lineRule="auto" w:line="240" w:before="0" w:after="0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отметка _________________________ </w:t>
        <w:tab/>
      </w:r>
      <w:r>
        <w:rPr>
          <w:rFonts w:ascii="XO Thames" w:hAnsi="XO Thames"/>
          <w:sz w:val="24"/>
          <w:u w:val="single"/>
        </w:rPr>
        <w:tab/>
        <w:tab/>
        <w:tab/>
        <w:t xml:space="preserve">  </w:t>
      </w:r>
      <w:r>
        <w:rPr>
          <w:rFonts w:ascii="XO Thames" w:hAnsi="XO Thames"/>
          <w:sz w:val="24"/>
        </w:rPr>
        <w:t>«____» ________ 202__г.</w:t>
      </w:r>
    </w:p>
    <w:p>
      <w:pPr>
        <w:pStyle w:val="Normal"/>
        <w:widowControl w:val="false"/>
        <w:spacing w:lineRule="auto" w:line="240" w:before="0" w:after="0"/>
        <w:ind w:left="1066" w:hanging="0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</w:p>
    <w:p>
      <w:pPr>
        <w:pStyle w:val="Normal"/>
        <w:widowControl w:val="false"/>
        <w:spacing w:lineRule="auto" w:line="240" w:before="0" w:after="0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Новосибирск </w:t>
      </w:r>
      <w:r>
        <w:rPr>
          <w:rFonts w:ascii="XO Thames" w:hAnsi="XO Thames"/>
          <w:color w:val="35BD35"/>
          <w:sz w:val="24"/>
        </w:rPr>
        <w:t>2025</w:t>
      </w:r>
    </w:p>
    <w:p>
      <w:pPr>
        <w:pStyle w:val="Normal"/>
        <w:widowControl w:val="false"/>
        <w:spacing w:lineRule="auto" w:line="240" w:before="0" w:after="0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                                    </w:t>
      </w:r>
      <w:r>
        <w:br w:type="page"/>
      </w:r>
    </w:p>
    <w:p>
      <w:pPr>
        <w:pStyle w:val="Normal"/>
        <w:spacing w:before="0" w:after="0"/>
        <w:jc w:val="center"/>
        <w:rPr>
          <w:rFonts w:ascii="XO Thames" w:hAnsi="XO Thames"/>
          <w:sz w:val="24"/>
        </w:rPr>
      </w:pPr>
      <w:r>
        <w:rPr>
          <w:rFonts w:ascii="XO Thames" w:hAnsi="XO Thames"/>
          <w:b/>
          <w:sz w:val="24"/>
        </w:rPr>
        <w:t xml:space="preserve">НАПРАВЛЕНИЕ НА ПРАКТИКУ </w:t>
      </w:r>
    </w:p>
    <w:p>
      <w:pPr>
        <w:pStyle w:val="Normal"/>
        <w:spacing w:before="0" w:after="0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</w:p>
    <w:p>
      <w:pPr>
        <w:pStyle w:val="Normal"/>
        <w:spacing w:before="0" w:after="0"/>
        <w:jc w:val="both"/>
        <w:rPr>
          <w:rFonts w:ascii="XO Thames" w:hAnsi="XO Thames"/>
          <w:sz w:val="24"/>
          <w:szCs w:val="24"/>
        </w:rPr>
      </w:pPr>
      <w:r>
        <w:rPr>
          <w:rFonts w:ascii="XO Thames" w:hAnsi="XO Thames"/>
          <w:sz w:val="24"/>
          <w:szCs w:val="24"/>
        </w:rPr>
        <w:t xml:space="preserve">На основе договора № </w:t>
      </w:r>
      <w:r>
        <w:rPr>
          <w:rFonts w:ascii="XO Thames" w:hAnsi="XO Thames"/>
          <w:color w:val="35BD35"/>
          <w:sz w:val="24"/>
          <w:szCs w:val="24"/>
        </w:rPr>
        <w:t xml:space="preserve">2024/97/66 от 15.02.2024 </w:t>
      </w:r>
      <w:r>
        <w:rPr>
          <w:rFonts w:ascii="XO Thames" w:hAnsi="XO Thames"/>
          <w:color w:val="35BD35" w:themeColor="text1"/>
          <w:sz w:val="24"/>
          <w:szCs w:val="24"/>
        </w:rPr>
        <w:t>г.</w:t>
      </w:r>
    </w:p>
    <w:p>
      <w:pPr>
        <w:pStyle w:val="Normal"/>
        <w:spacing w:before="0" w:after="0"/>
        <w:rPr>
          <w:rFonts w:ascii="XO Thames" w:hAnsi="XO Thames"/>
          <w:sz w:val="20"/>
        </w:rPr>
      </w:pPr>
      <w:r>
        <w:rPr>
          <w:rFonts w:ascii="XO Thames" w:hAnsi="XO Thames"/>
          <w:sz w:val="24"/>
        </w:rPr>
        <w:t>федеральное государственное бюджетное образовательное учреждение высшего образования "Сибирский государственный университет телекоммуникаций и информатики" (СибГУТИ)</w:t>
      </w:r>
    </w:p>
    <w:p>
      <w:pPr>
        <w:pStyle w:val="Normal"/>
        <w:tabs>
          <w:tab w:val="clear" w:pos="708"/>
          <w:tab w:val="left" w:pos="6804" w:leader="none"/>
        </w:tabs>
        <w:spacing w:before="0" w:after="0"/>
        <w:jc w:val="both"/>
        <w:rPr>
          <w:rFonts w:ascii="XO Thames" w:hAnsi="XO Thames"/>
          <w:sz w:val="24"/>
          <w:szCs w:val="24"/>
          <w:lang w:val="en-US"/>
        </w:rPr>
      </w:pPr>
      <w:r>
        <w:rPr>
          <w:rFonts w:ascii="XO Thames" w:hAnsi="XO Thames"/>
          <w:sz w:val="24"/>
          <w:szCs w:val="24"/>
        </w:rPr>
        <w:t xml:space="preserve">направляет студента </w:t>
      </w:r>
      <w:r>
        <w:rPr>
          <w:rFonts w:ascii="XO Thames" w:hAnsi="XO Thames"/>
          <w:color w:val="35BD35"/>
          <w:sz w:val="24"/>
          <w:szCs w:val="24"/>
        </w:rPr>
        <w:t>3 курса</w:t>
      </w:r>
      <w:r>
        <w:rPr>
          <w:rFonts w:ascii="XO Thames" w:hAnsi="XO Thames"/>
          <w:sz w:val="24"/>
          <w:szCs w:val="24"/>
        </w:rPr>
        <w:t xml:space="preserve">, института </w:t>
      </w:r>
      <w:r>
        <w:rPr>
          <w:rFonts w:ascii="XO Thames" w:hAnsi="XO Thames"/>
          <w:color w:val="35BD35"/>
          <w:sz w:val="24"/>
          <w:szCs w:val="24"/>
        </w:rPr>
        <w:t>информатики и вычислительной техники</w:t>
      </w:r>
      <w:r>
        <w:rPr>
          <w:rFonts w:ascii="XO Thames" w:hAnsi="XO Thames"/>
          <w:sz w:val="24"/>
          <w:szCs w:val="24"/>
        </w:rPr>
        <w:t xml:space="preserve">, гр.        </w:t>
      </w:r>
      <w:r>
        <w:rPr>
          <w:rFonts w:ascii="XO Thames" w:hAnsi="XO Thames"/>
          <w:color w:val="000000" w:themeColor="text1"/>
          <w:sz w:val="24"/>
          <w:szCs w:val="24"/>
        </w:rPr>
        <w:t>ИВ-222</w:t>
      </w:r>
    </w:p>
    <w:p>
      <w:pPr>
        <w:pStyle w:val="Normal"/>
        <w:tabs>
          <w:tab w:val="clear" w:pos="708"/>
          <w:tab w:val="left" w:pos="6804" w:leader="none"/>
        </w:tabs>
        <w:spacing w:before="0" w:after="0"/>
        <w:rPr>
          <w:rFonts w:ascii="XO Thames" w:hAnsi="XO Thames"/>
          <w:sz w:val="24"/>
          <w:szCs w:val="24"/>
        </w:rPr>
      </w:pPr>
      <w:r>
        <w:rPr>
          <w:rFonts w:ascii="XO Thames" w:hAnsi="XO Thames"/>
          <w:sz w:val="24"/>
          <w:szCs w:val="24"/>
        </w:rPr>
        <w:t>_______Рудцких Владислава Евгеньевича________________________________________</w:t>
      </w:r>
    </w:p>
    <w:p>
      <w:pPr>
        <w:pStyle w:val="Normal"/>
        <w:tabs>
          <w:tab w:val="clear" w:pos="708"/>
          <w:tab w:val="left" w:pos="6804" w:leader="none"/>
        </w:tabs>
        <w:spacing w:before="0" w:after="0"/>
        <w:ind w:left="2835" w:hanging="0"/>
        <w:rPr>
          <w:rFonts w:ascii="XO Thames" w:hAnsi="XO Thames"/>
          <w:i/>
          <w:i/>
          <w:sz w:val="20"/>
        </w:rPr>
      </w:pPr>
      <w:r>
        <w:rPr>
          <w:rFonts w:ascii="XO Thames" w:hAnsi="XO Thames"/>
          <w:i/>
          <w:sz w:val="20"/>
        </w:rPr>
        <w:t xml:space="preserve">                 </w:t>
      </w:r>
      <w:r>
        <w:rPr>
          <w:rFonts w:ascii="XO Thames" w:hAnsi="XO Thames"/>
          <w:i/>
          <w:sz w:val="20"/>
        </w:rPr>
        <w:t>(ФИО обучающегося)</w:t>
      </w:r>
    </w:p>
    <w:p>
      <w:pPr>
        <w:pStyle w:val="Normal"/>
        <w:tabs>
          <w:tab w:val="clear" w:pos="708"/>
          <w:tab w:val="left" w:pos="6804" w:leader="none"/>
        </w:tabs>
        <w:spacing w:before="0" w:after="0"/>
        <w:rPr>
          <w:rFonts w:ascii="XO Thames" w:hAnsi="XO Thames"/>
          <w:sz w:val="24"/>
          <w:szCs w:val="24"/>
        </w:rPr>
      </w:pPr>
      <w:r>
        <w:rPr>
          <w:rFonts w:ascii="XO Thames" w:hAnsi="XO Thames"/>
          <w:sz w:val="24"/>
          <w:szCs w:val="24"/>
        </w:rPr>
        <w:t xml:space="preserve">для прохождения </w:t>
      </w:r>
      <w:r>
        <w:rPr>
          <w:rFonts w:ascii="XO Thames" w:hAnsi="XO Thames"/>
          <w:color w:val="35BD35"/>
          <w:sz w:val="24"/>
          <w:szCs w:val="24"/>
        </w:rPr>
        <w:t>технологической (проектно-технологическая) практики</w:t>
      </w:r>
      <w:r>
        <w:rPr>
          <w:rFonts w:ascii="XO Thames" w:hAnsi="XO Thames"/>
          <w:sz w:val="24"/>
          <w:szCs w:val="24"/>
        </w:rPr>
        <w:t xml:space="preserve"> с </w:t>
      </w:r>
      <w:r>
        <w:rPr>
          <w:rFonts w:ascii="XO Thames" w:hAnsi="XO Thames"/>
          <w:color w:val="35BD35"/>
          <w:sz w:val="24"/>
          <w:szCs w:val="24"/>
        </w:rPr>
        <w:t>04.06.2025</w:t>
      </w:r>
      <w:r>
        <w:rPr>
          <w:rFonts w:ascii="XO Thames" w:hAnsi="XO Thames"/>
          <w:sz w:val="24"/>
          <w:szCs w:val="24"/>
        </w:rPr>
        <w:t xml:space="preserve"> по </w:t>
      </w:r>
      <w:r>
        <w:rPr>
          <w:rFonts w:ascii="XO Thames" w:hAnsi="XO Thames"/>
          <w:color w:val="35BD35"/>
          <w:sz w:val="24"/>
          <w:szCs w:val="24"/>
        </w:rPr>
        <w:t>21.07.2025</w:t>
      </w:r>
      <w:r>
        <w:rPr>
          <w:rFonts w:ascii="XO Thames" w:hAnsi="XO Thames"/>
          <w:sz w:val="24"/>
          <w:szCs w:val="24"/>
        </w:rPr>
        <w:t xml:space="preserve"> в/на</w:t>
      </w:r>
      <w:r>
        <w:rPr>
          <w:rFonts w:ascii="XO Thames" w:hAnsi="XO Thames"/>
          <w:color w:val="35BD35"/>
          <w:sz w:val="24"/>
          <w:szCs w:val="24"/>
        </w:rPr>
        <w:t xml:space="preserve"> ООО «Веб-стрит» </w:t>
      </w:r>
      <w:r>
        <w:rPr>
          <w:rFonts w:ascii="XO Thames" w:hAnsi="XO Thames"/>
          <w:i/>
          <w:iCs/>
          <w:sz w:val="20"/>
          <w:szCs w:val="20"/>
        </w:rPr>
        <w:t xml:space="preserve"> </w:t>
      </w:r>
    </w:p>
    <w:p>
      <w:pPr>
        <w:pStyle w:val="Normal"/>
        <w:spacing w:before="0" w:after="0"/>
        <w:jc w:val="both"/>
        <w:rPr>
          <w:rFonts w:ascii="XO Thames" w:hAnsi="XO Thames"/>
          <w:b/>
          <w:i/>
          <w:i/>
          <w:sz w:val="24"/>
        </w:rPr>
      </w:pPr>
      <w:r>
        <w:rPr>
          <w:rFonts w:ascii="XO Thames" w:hAnsi="XO Thames"/>
          <w:b/>
          <w:i/>
          <w:sz w:val="24"/>
        </w:rPr>
      </w:r>
    </w:p>
    <w:p>
      <w:pPr>
        <w:pStyle w:val="Normal"/>
        <w:spacing w:before="0" w:after="0"/>
        <w:jc w:val="both"/>
        <w:rPr>
          <w:rFonts w:ascii="XO Thames" w:hAnsi="XO Thames"/>
          <w:b/>
          <w:i/>
          <w:i/>
          <w:sz w:val="24"/>
        </w:rPr>
      </w:pPr>
      <w:r>
        <w:rPr>
          <w:rFonts w:ascii="XO Thames" w:hAnsi="XO Thames"/>
          <w:b/>
          <w:i/>
          <w:sz w:val="24"/>
        </w:rPr>
      </w:r>
    </w:p>
    <w:p>
      <w:pPr>
        <w:pStyle w:val="Normal"/>
        <w:spacing w:lineRule="auto" w:line="240" w:before="0" w:after="0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                              </w:t>
      </w:r>
      <w:r>
        <w:rPr>
          <w:rFonts w:ascii="XO Thames" w:hAnsi="XO Thames"/>
          <w:sz w:val="24"/>
        </w:rPr>
        <w:t>МП       Директор института __________/_</w:t>
      </w:r>
      <w:r>
        <w:rPr>
          <w:rFonts w:ascii="XO Thames" w:hAnsi="XO Thames"/>
          <w:color w:val="35BD35"/>
          <w:sz w:val="24"/>
        </w:rPr>
        <w:t>Приставка П.А</w:t>
      </w:r>
      <w:r>
        <w:rPr>
          <w:rFonts w:ascii="XO Thames" w:hAnsi="XO Thames"/>
          <w:sz w:val="24"/>
        </w:rPr>
        <w:t>._/</w:t>
      </w:r>
    </w:p>
    <w:p>
      <w:pPr>
        <w:pStyle w:val="Normal"/>
        <w:spacing w:lineRule="auto" w:line="240" w:before="0" w:after="0"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i/>
          <w:color w:val="FB290D"/>
          <w:sz w:val="20"/>
        </w:rPr>
        <w:t xml:space="preserve">                                                                                </w:t>
      </w:r>
    </w:p>
    <w:p>
      <w:pPr>
        <w:pStyle w:val="Normal"/>
        <w:spacing w:lineRule="auto" w:line="240" w:before="0" w:after="0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</w:p>
    <w:p>
      <w:pPr>
        <w:pStyle w:val="Normal"/>
        <w:spacing w:lineRule="auto" w:line="240" w:before="0" w:after="0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</w:p>
    <w:p>
      <w:pPr>
        <w:pStyle w:val="Normal"/>
        <w:spacing w:lineRule="auto" w:line="240" w:before="0" w:after="0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</w:p>
    <w:p>
      <w:pPr>
        <w:pStyle w:val="Normal"/>
        <w:spacing w:lineRule="auto" w:line="240" w:before="0" w:after="0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</w:p>
    <w:p>
      <w:pPr>
        <w:pStyle w:val="Normal"/>
        <w:spacing w:lineRule="auto" w:line="240" w:before="0" w:after="0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</w:p>
    <w:p>
      <w:pPr>
        <w:pStyle w:val="Normal"/>
        <w:spacing w:lineRule="auto" w:line="240" w:before="0" w:after="0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</w:p>
    <w:p>
      <w:pPr>
        <w:pStyle w:val="Normal"/>
        <w:tabs>
          <w:tab w:val="clear" w:pos="708"/>
          <w:tab w:val="left" w:pos="2694" w:leader="none"/>
        </w:tabs>
        <w:spacing w:lineRule="auto" w:line="240" w:before="0" w:after="0"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</w:p>
    <w:p>
      <w:pPr>
        <w:pStyle w:val="Normal"/>
        <w:tabs>
          <w:tab w:val="clear" w:pos="708"/>
          <w:tab w:val="left" w:pos="2694" w:leader="none"/>
        </w:tabs>
        <w:spacing w:lineRule="auto" w:line="240" w:before="0" w:after="0"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</w:p>
    <w:p>
      <w:pPr>
        <w:pStyle w:val="Normal"/>
        <w:tabs>
          <w:tab w:val="clear" w:pos="708"/>
          <w:tab w:val="left" w:pos="2694" w:leader="none"/>
        </w:tabs>
        <w:spacing w:lineRule="auto" w:line="240" w:before="0" w:after="0"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</w:p>
    <w:p>
      <w:pPr>
        <w:pStyle w:val="Normal"/>
        <w:tabs>
          <w:tab w:val="clear" w:pos="708"/>
          <w:tab w:val="left" w:pos="2694" w:leader="none"/>
        </w:tabs>
        <w:spacing w:lineRule="auto" w:line="240" w:before="0" w:after="0"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</w:p>
    <w:p>
      <w:pPr>
        <w:pStyle w:val="Normal"/>
        <w:spacing w:lineRule="auto" w:line="240" w:before="0" w:after="0"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</w:p>
    <w:p>
      <w:pPr>
        <w:pStyle w:val="Normal"/>
        <w:spacing w:lineRule="auto" w:line="240" w:before="0" w:after="0"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</w:p>
    <w:p>
      <w:pPr>
        <w:pStyle w:val="Normal"/>
        <w:spacing w:lineRule="auto" w:line="240" w:before="0" w:after="0"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</w:p>
    <w:p>
      <w:pPr>
        <w:pStyle w:val="Normal"/>
        <w:spacing w:lineRule="auto" w:line="240" w:before="0" w:after="0"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</w:p>
    <w:p>
      <w:pPr>
        <w:pStyle w:val="Normal"/>
        <w:spacing w:lineRule="auto" w:line="240" w:before="0" w:after="0"/>
        <w:jc w:val="center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XO Thames" w:hAnsi="XO Thames"/>
          <w:sz w:val="24"/>
        </w:rPr>
      </w:pPr>
      <w:r>
        <w:rPr>
          <w:rFonts w:ascii="XO Thames" w:hAnsi="XO Thames"/>
          <w:b/>
          <w:sz w:val="24"/>
        </w:rPr>
        <w:t>План-график проведения практики</w:t>
      </w:r>
    </w:p>
    <w:p>
      <w:pPr>
        <w:pStyle w:val="Normal"/>
        <w:spacing w:lineRule="auto" w:line="240" w:before="0" w:after="0"/>
        <w:jc w:val="center"/>
        <w:rPr>
          <w:rFonts w:ascii="XO Thames" w:hAnsi="XO Thames"/>
          <w:i/>
          <w:i/>
          <w:sz w:val="24"/>
        </w:rPr>
      </w:pPr>
      <w:r>
        <w:rPr>
          <w:rFonts w:ascii="XO Thames" w:hAnsi="XO Thames"/>
          <w:i/>
          <w:sz w:val="24"/>
        </w:rPr>
      </w:r>
    </w:p>
    <w:p>
      <w:pPr>
        <w:pStyle w:val="Normal"/>
        <w:spacing w:lineRule="auto" w:line="240" w:before="0" w:after="0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Направление:  </w:t>
      </w:r>
      <w:r>
        <w:rPr>
          <w:rFonts w:ascii="XO Thames" w:hAnsi="XO Thames"/>
          <w:color w:val="35BD35"/>
          <w:sz w:val="24"/>
        </w:rPr>
        <w:t>09.03.01 Информатика и вычислительная техника</w:t>
      </w:r>
      <w:r>
        <w:rPr>
          <w:rFonts w:ascii="XO Thames" w:hAnsi="XO Thames"/>
          <w:sz w:val="24"/>
        </w:rPr>
        <w:t xml:space="preserve"> </w:t>
      </w:r>
    </w:p>
    <w:p>
      <w:pPr>
        <w:pStyle w:val="Normal"/>
        <w:tabs>
          <w:tab w:val="clear" w:pos="708"/>
          <w:tab w:val="left" w:pos="9356" w:leader="none"/>
        </w:tabs>
        <w:spacing w:lineRule="auto" w:line="240" w:before="0" w:after="0"/>
        <w:jc w:val="center"/>
        <w:rPr>
          <w:rFonts w:ascii="XO Thames" w:hAnsi="XO Thames"/>
          <w:i/>
          <w:i/>
          <w:sz w:val="20"/>
        </w:rPr>
      </w:pPr>
      <w:r>
        <w:rPr>
          <w:rFonts w:ascii="XO Thames" w:hAnsi="XO Thames"/>
          <w:i/>
          <w:sz w:val="20"/>
        </w:rPr>
        <w:t>(код, наименование направления (специальности))</w:t>
      </w:r>
    </w:p>
    <w:p>
      <w:pPr>
        <w:pStyle w:val="Normal"/>
        <w:tabs>
          <w:tab w:val="clear" w:pos="708"/>
          <w:tab w:val="left" w:pos="9214" w:leader="none"/>
        </w:tabs>
        <w:spacing w:lineRule="auto" w:line="240" w:before="0" w:after="0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Направленность (профиль)/ специализация:  </w:t>
      </w:r>
      <w:r>
        <w:rPr>
          <w:rFonts w:ascii="XO Thames" w:hAnsi="XO Thames"/>
          <w:color w:val="35BD35"/>
          <w:sz w:val="24"/>
        </w:rPr>
        <w:t>Электронно-вычислительные машины, комплексы, системы и сети</w:t>
      </w:r>
      <w:r>
        <w:rPr>
          <w:rFonts w:ascii="XO Thames" w:hAnsi="XO Thames"/>
          <w:sz w:val="24"/>
        </w:rPr>
        <w:t xml:space="preserve"> </w:t>
      </w:r>
    </w:p>
    <w:p>
      <w:pPr>
        <w:pStyle w:val="Normal"/>
        <w:spacing w:lineRule="auto" w:line="240" w:before="0" w:after="0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Объем практики:  </w:t>
      </w:r>
      <w:r>
        <w:rPr>
          <w:rFonts w:ascii="XO Thames" w:hAnsi="XO Thames"/>
          <w:color w:val="35BD35"/>
          <w:sz w:val="24"/>
        </w:rPr>
        <w:t>360/10</w:t>
      </w:r>
      <w:r>
        <w:rPr>
          <w:rFonts w:ascii="XO Thames" w:hAnsi="XO Thames"/>
          <w:sz w:val="24"/>
        </w:rPr>
        <w:t xml:space="preserve">  часов/ЗЕ</w:t>
      </w:r>
    </w:p>
    <w:p>
      <w:pPr>
        <w:pStyle w:val="Normal"/>
        <w:spacing w:lineRule="auto" w:line="240" w:before="0" w:after="0"/>
        <w:rPr>
          <w:rFonts w:ascii="XO Thames" w:hAnsi="XO Thames"/>
          <w:i/>
          <w:i/>
          <w:sz w:val="24"/>
        </w:rPr>
      </w:pPr>
      <w:r>
        <w:rPr>
          <w:rFonts w:ascii="XO Thames" w:hAnsi="XO Thames"/>
          <w:sz w:val="24"/>
        </w:rPr>
        <w:t xml:space="preserve">Тип практики:  </w:t>
      </w:r>
      <w:r>
        <w:rPr>
          <w:rFonts w:ascii="XO Thames" w:hAnsi="XO Thames"/>
          <w:color w:val="35BD35"/>
          <w:sz w:val="24"/>
        </w:rPr>
        <w:t>Технологическая (проектно-технологическая) практика</w:t>
      </w:r>
      <w:r>
        <w:rPr>
          <w:rFonts w:ascii="XO Thames" w:hAnsi="XO Thames"/>
          <w:sz w:val="24"/>
        </w:rPr>
        <w:t xml:space="preserve"> </w:t>
      </w:r>
    </w:p>
    <w:p>
      <w:pPr>
        <w:pStyle w:val="Normal"/>
        <w:spacing w:lineRule="auto" w:line="240" w:before="0" w:after="0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</w:p>
    <w:p>
      <w:pPr>
        <w:pStyle w:val="Normal"/>
        <w:spacing w:lineRule="auto" w:line="240" w:before="0" w:after="0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Содержание практики:</w:t>
      </w:r>
    </w:p>
    <w:p>
      <w:pPr>
        <w:pStyle w:val="Normal"/>
        <w:spacing w:lineRule="auto" w:line="240" w:before="0" w:after="0"/>
        <w:rPr>
          <w:rFonts w:ascii="XO Thames" w:hAnsi="XO Thames"/>
          <w:sz w:val="24"/>
          <w:szCs w:val="24"/>
        </w:rPr>
      </w:pPr>
      <w:r>
        <w:rPr>
          <w:rFonts w:ascii="XO Thames" w:hAnsi="XO Thames"/>
          <w:sz w:val="24"/>
          <w:szCs w:val="24"/>
        </w:rPr>
        <w:t>Тема индивидуального задания практики</w:t>
      </w:r>
      <w:r>
        <w:rPr>
          <w:rFonts w:ascii="XO Thames" w:hAnsi="XO Thames"/>
          <w:color w:val="000000" w:themeColor="text1"/>
          <w:sz w:val="24"/>
          <w:szCs w:val="24"/>
          <w:lang w:val="en-US"/>
        </w:rPr>
        <w:t>:</w:t>
      </w:r>
      <w:r>
        <w:rPr>
          <w:rFonts w:ascii="XO Thames" w:hAnsi="XO Thames"/>
          <w:color w:val="000000" w:themeColor="text1"/>
          <w:sz w:val="24"/>
          <w:szCs w:val="24"/>
        </w:rPr>
        <w:t xml:space="preserve"> </w:t>
      </w:r>
      <w:r>
        <w:rPr>
          <w:rFonts w:ascii="XO Thames" w:hAnsi="XO Thames"/>
          <w:color w:val="000000" w:themeColor="text1" w:themeShade="ff" w:themeTint="ff"/>
          <w:sz w:val="24"/>
          <w:szCs w:val="24"/>
        </w:rPr>
        <w:t>Изучение технологий и проектирование систем хранения больших данных</w:t>
      </w:r>
    </w:p>
    <w:p>
      <w:pPr>
        <w:pStyle w:val="Normal"/>
        <w:spacing w:lineRule="auto" w:line="240" w:before="0" w:after="0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</w:p>
    <w:tbl>
      <w:tblPr>
        <w:tblW w:w="9258" w:type="dxa"/>
        <w:jc w:val="left"/>
        <w:tblInd w:w="21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452"/>
        <w:gridCol w:w="2805"/>
      </w:tblGrid>
      <w:tr>
        <w:trPr>
          <w:trHeight w:val="497" w:hRule="atLeast"/>
        </w:trPr>
        <w:tc>
          <w:tcPr>
            <w:tcW w:w="6452" w:type="dxa"/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 Regular" w:hAnsi="Times New Roman Regular" w:cs="Times New Roman Regular"/>
                <w:b/>
                <w:sz w:val="24"/>
              </w:rPr>
            </w:pPr>
            <w:r>
              <w:rPr>
                <w:rFonts w:cs="Times New Roman Regular" w:ascii="Times New Roman Regular" w:hAnsi="Times New Roman Regular"/>
                <w:sz w:val="24"/>
              </w:rPr>
              <w:t xml:space="preserve">Наименование видов деятельности 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 Regular" w:hAnsi="Times New Roman Regular" w:cs="Times New Roman Regular"/>
                <w:b/>
                <w:sz w:val="24"/>
              </w:rPr>
            </w:pPr>
            <w:r>
              <w:rPr>
                <w:rFonts w:cs="Times New Roman Regular" w:ascii="Times New Roman Regular" w:hAnsi="Times New Roman Regular"/>
                <w:sz w:val="24"/>
              </w:rPr>
              <w:t>в соответствии с рабочей программой практики</w:t>
            </w:r>
          </w:p>
        </w:tc>
        <w:tc>
          <w:tcPr>
            <w:tcW w:w="280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cs="Times New Roman Regular" w:ascii="Times New Roman Regular" w:hAnsi="Times New Roman Regular"/>
                <w:sz w:val="24"/>
              </w:rPr>
              <w:t>Дата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cs="Times New Roman Regular" w:ascii="Times New Roman Regular" w:hAnsi="Times New Roman Regular"/>
                <w:sz w:val="24"/>
              </w:rPr>
              <w:t>(начало – окончание)</w:t>
            </w:r>
          </w:p>
        </w:tc>
      </w:tr>
      <w:tr>
        <w:trPr>
          <w:trHeight w:val="497" w:hRule="atLeast"/>
        </w:trPr>
        <w:tc>
          <w:tcPr>
            <w:tcW w:w="645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  <w:r>
              <w:rPr>
                <w:rFonts w:cs="Times New Roman Regular" w:ascii="Times New Roman Regular" w:hAnsi="Times New Roman Regular"/>
              </w:rPr>
              <w:t>Общее ознакомление со структурным подразделением предприятия</w:t>
            </w:r>
          </w:p>
        </w:tc>
        <w:tc>
          <w:tcPr>
            <w:tcW w:w="280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pPr>
            <w:r>
              <w:rPr>
                <w:rFonts w:cs="Times New Roman Regular" w:ascii="Times New Roman Regular" w:hAnsi="Times New Roman Regular"/>
                <w:color w:val="auto"/>
                <w:sz w:val="24"/>
              </w:rPr>
              <w:t>04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  <w:lang w:val="en-US"/>
              </w:rPr>
              <w:t>.06.2025 - 04.06.2025</w:t>
            </w:r>
          </w:p>
        </w:tc>
      </w:tr>
      <w:tr>
        <w:trPr>
          <w:trHeight w:val="497" w:hRule="atLeast"/>
        </w:trPr>
        <w:tc>
          <w:tcPr>
            <w:tcW w:w="645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  <w:r>
              <w:rPr>
                <w:rFonts w:cs="Times New Roman Regular" w:ascii="Times New Roman Regular" w:hAnsi="Times New Roman Regular"/>
              </w:rPr>
              <w:t>Выдача задания на практику, деление студентов на группы, определение конкретной индивидуальной темы, формирование плана работ</w:t>
            </w:r>
          </w:p>
        </w:tc>
        <w:tc>
          <w:tcPr>
            <w:tcW w:w="280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cs="Times New Roman Regular" w:ascii="Times New Roman Regular" w:hAnsi="Times New Roman Regular"/>
                <w:color w:val="auto"/>
                <w:sz w:val="24"/>
                <w:lang w:val="en-US"/>
              </w:rPr>
              <w:t>0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</w:rPr>
              <w:t>4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  <w:lang w:val="en-US"/>
              </w:rPr>
              <w:t>.06.2025 - 0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</w:rPr>
              <w:t>6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  <w:lang w:val="en-US"/>
              </w:rPr>
              <w:t>.06.2025</w:t>
            </w:r>
          </w:p>
        </w:tc>
      </w:tr>
      <w:tr>
        <w:trPr>
          <w:trHeight w:val="497" w:hRule="atLeast"/>
        </w:trPr>
        <w:tc>
          <w:tcPr>
            <w:tcW w:w="645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  <w:r>
              <w:rPr>
                <w:rFonts w:cs="Times New Roman Regular" w:ascii="Times New Roman Regular" w:hAnsi="Times New Roman Regular"/>
              </w:rPr>
              <w:t>Работа с библиотечными фондами структурного подразделения или предприятия, сбор и анализ материалов по теме практики</w:t>
            </w:r>
          </w:p>
        </w:tc>
        <w:tc>
          <w:tcPr>
            <w:tcW w:w="280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cs="Times New Roman Regular" w:ascii="Times New Roman Regular" w:hAnsi="Times New Roman Regular"/>
                <w:color w:val="auto"/>
                <w:sz w:val="24"/>
                <w:lang w:val="en-US"/>
              </w:rPr>
              <w:t>0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</w:rPr>
              <w:t>6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  <w:lang w:val="en-US"/>
              </w:rPr>
              <w:t xml:space="preserve">.06.2025 - 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</w:rPr>
              <w:t>09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  <w:lang w:val="en-US"/>
              </w:rPr>
              <w:t>.06.2025</w:t>
            </w:r>
          </w:p>
        </w:tc>
      </w:tr>
      <w:tr>
        <w:trPr>
          <w:trHeight w:val="497" w:hRule="atLeast"/>
        </w:trPr>
        <w:tc>
          <w:tcPr>
            <w:tcW w:w="645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pBdr/>
              <w:spacing w:before="0" w:after="200"/>
              <w:ind w:left="0" w:right="0" w:hanging="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Разработка и подключение пользовательских заголовочных файлов (database.h) и реализация модульного кода (database.c, main.c).</w:t>
            </w:r>
            <w:r>
              <w:rPr/>
              <w:br w:type="textWrapping" w:clear="all"/>
            </w:r>
            <w:r>
              <w:rPr>
                <w:rFonts w:eastAsia="Times New Roman" w:cs="Times New Roman" w:ascii="Times New Roman" w:hAnsi="Times New Roman"/>
              </w:rPr>
              <w:t>Проектирование и создание структуры данных на основе C-структур для хранения записей базы данных.</w:t>
            </w:r>
            <w:r>
              <w:rPr/>
              <w:tab/>
              <w:br/>
            </w:r>
            <w:r>
              <w:rPr>
                <w:rFonts w:eastAsia="Times New Roman" w:cs="Times New Roman" w:ascii="Times New Roman" w:hAnsi="Times New Roman"/>
              </w:rPr>
              <w:t>Реализация CRUD-операций: добавление, поиск, обновление и удаление записей в файловой базе данных.</w:t>
            </w:r>
            <w:r>
              <w:rPr/>
              <w:br/>
            </w:r>
            <w:r>
              <w:rPr>
                <w:rFonts w:eastAsia="Times New Roman" w:cs="Times New Roman" w:ascii="Times New Roman" w:hAnsi="Times New Roman"/>
              </w:rPr>
              <w:t>Создание генератора тестовых данных для моделирования больших объёмов.</w:t>
            </w:r>
            <w:r>
              <w:rPr/>
              <w:br/>
            </w:r>
            <w:r>
              <w:rPr>
                <w:rFonts w:eastAsia="Times New Roman" w:cs="Times New Roman" w:ascii="Times New Roman" w:hAnsi="Times New Roman"/>
              </w:rPr>
              <w:t>Реализация потокового анализа больших данных (агрегация min/max/mean/count) без полной загрузки в память.</w:t>
            </w:r>
            <w:r>
              <w:rPr/>
              <w:br/>
            </w:r>
            <w:r>
              <w:rPr>
                <w:rFonts w:eastAsia="Times New Roman" w:cs="Times New Roman" w:ascii="Times New Roman" w:hAnsi="Times New Roman"/>
              </w:rPr>
              <w:t>Настройка и использование Makefile для автоматизации сборки проекта.</w:t>
            </w:r>
            <w:r>
              <w:rPr/>
              <w:br/>
            </w:r>
            <w:r>
              <w:rPr>
                <w:rFonts w:eastAsia="Times New Roman" w:cs="Times New Roman" w:ascii="Times New Roman" w:hAnsi="Times New Roman"/>
              </w:rPr>
              <w:t>Проведение тестирования и отладки: написание сценариев тестирования, использование Valgrind для поиска утечек памяти.</w:t>
            </w:r>
          </w:p>
        </w:tc>
        <w:tc>
          <w:tcPr>
            <w:tcW w:w="280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cs="Times New Roman Regular" w:ascii="Times New Roman Regular" w:hAnsi="Times New Roman Regular"/>
                <w:color w:val="auto"/>
                <w:sz w:val="24"/>
                <w:lang w:val="en-US"/>
              </w:rPr>
              <w:t>0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</w:rPr>
              <w:t>9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  <w:lang w:val="en-US"/>
              </w:rPr>
              <w:t xml:space="preserve">.06.2025 - 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</w:rPr>
              <w:t>17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  <w:lang w:val="en-US"/>
              </w:rPr>
              <w:t>.0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</w:rPr>
              <w:t>7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  <w:lang w:val="en-US"/>
              </w:rPr>
              <w:t>.2025</w:t>
            </w:r>
          </w:p>
        </w:tc>
      </w:tr>
      <w:tr>
        <w:trPr>
          <w:trHeight w:val="497" w:hRule="atLeast"/>
        </w:trPr>
        <w:tc>
          <w:tcPr>
            <w:tcW w:w="6452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  <w:r>
              <w:rPr>
                <w:rFonts w:cs="Times New Roman Regular" w:ascii="Times New Roman Regular" w:hAnsi="Times New Roman Regular"/>
              </w:rPr>
              <w:t>Анализ полученных результатов и произведённой работы, составление отчета по практике</w:t>
            </w:r>
          </w:p>
        </w:tc>
        <w:tc>
          <w:tcPr>
            <w:tcW w:w="280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pPr>
            <w:r>
              <w:rPr>
                <w:rFonts w:cs="Times New Roman Regular" w:ascii="Times New Roman Regular" w:hAnsi="Times New Roman Regular"/>
                <w:color w:val="auto"/>
                <w:sz w:val="24"/>
              </w:rPr>
              <w:t>17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  <w:lang w:val="en-US"/>
              </w:rPr>
              <w:t>.0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</w:rPr>
              <w:t>7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  <w:lang w:val="en-US"/>
              </w:rPr>
              <w:t xml:space="preserve">.2025 - 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</w:rPr>
              <w:t>21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  <w:lang w:val="en-US"/>
              </w:rPr>
              <w:t>.07.2025</w:t>
            </w:r>
          </w:p>
        </w:tc>
      </w:tr>
    </w:tbl>
    <w:p>
      <w:pPr>
        <w:pStyle w:val="Normal"/>
        <w:spacing w:lineRule="auto" w:line="240" w:before="0" w:after="0"/>
        <w:ind w:right="709" w:hanging="0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</w:p>
    <w:p>
      <w:pPr>
        <w:pStyle w:val="Normal"/>
        <w:spacing w:lineRule="auto" w:line="240" w:before="0" w:after="0"/>
        <w:ind w:right="709" w:hanging="0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</w:p>
    <w:p>
      <w:pPr>
        <w:pStyle w:val="Normal"/>
        <w:spacing w:lineRule="auto" w:line="240" w:before="0" w:after="0"/>
        <w:ind w:right="709" w:hanging="0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Руководитель практики </w:t>
      </w:r>
    </w:p>
    <w:p>
      <w:pPr>
        <w:pStyle w:val="Normal"/>
        <w:spacing w:lineRule="auto" w:line="240" w:before="0" w:after="0"/>
        <w:ind w:right="709" w:hanging="0"/>
        <w:rPr>
          <w:rFonts w:ascii="XO Thames" w:hAnsi="XO Thames"/>
          <w:sz w:val="24"/>
          <w:szCs w:val="24"/>
        </w:rPr>
      </w:pPr>
      <w:r>
        <w:rPr>
          <w:rFonts w:ascii="XO Thames" w:hAnsi="XO Thames"/>
          <w:sz w:val="24"/>
          <w:szCs w:val="24"/>
        </w:rPr>
        <w:t>от профильной организации</w:t>
      </w:r>
      <w:r>
        <w:rPr>
          <w:rFonts w:ascii="XO Thames" w:hAnsi="XO Thames"/>
          <w:sz w:val="24"/>
        </w:rPr>
        <w:tab/>
        <w:tab/>
        <w:tab/>
      </w:r>
      <w:r>
        <w:rPr>
          <w:rFonts w:ascii="XO Thames" w:hAnsi="XO Thames"/>
          <w:sz w:val="24"/>
          <w:u w:val="single"/>
        </w:rPr>
        <w:tab/>
        <w:tab/>
        <w:tab/>
      </w:r>
      <w:r>
        <w:rPr>
          <w:rFonts w:ascii="XO Thames" w:hAnsi="XO Thames"/>
          <w:sz w:val="24"/>
          <w:szCs w:val="24"/>
        </w:rPr>
        <w:t>/</w:t>
      </w:r>
      <w:r>
        <w:rPr>
          <w:rFonts w:ascii="XO Thames" w:hAnsi="XO Thames"/>
          <w:sz w:val="24"/>
          <w:szCs w:val="24"/>
          <w:u w:val="single"/>
        </w:rPr>
        <w:t xml:space="preserve"> </w:t>
      </w:r>
      <w:r>
        <w:rPr>
          <w:rFonts w:ascii="XO Thames" w:hAnsi="XO Thames"/>
          <w:color w:val="35BD35"/>
          <w:sz w:val="24"/>
          <w:szCs w:val="24"/>
        </w:rPr>
        <w:t>Гасенко М.С.</w:t>
      </w:r>
      <w:r>
        <w:rPr>
          <w:rFonts w:ascii="XO Thames" w:hAnsi="XO Thames"/>
          <w:sz w:val="24"/>
          <w:szCs w:val="24"/>
        </w:rPr>
        <w:t xml:space="preserve"> /</w:t>
      </w:r>
    </w:p>
    <w:p>
      <w:pPr>
        <w:pStyle w:val="Normal"/>
        <w:spacing w:lineRule="auto" w:line="240" w:before="0" w:after="0"/>
        <w:ind w:right="709" w:hanging="0"/>
        <w:rPr>
          <w:rFonts w:ascii="XO Thames" w:hAnsi="XO Thames"/>
          <w:sz w:val="24"/>
        </w:rPr>
      </w:pPr>
      <w:r>
        <w:rPr>
          <w:rFonts w:ascii="XO Thames" w:hAnsi="XO Thames"/>
          <w:color w:val="35BD35"/>
          <w:sz w:val="24"/>
        </w:rPr>
        <w:t>«_04_» ___06___ 2025_г.</w:t>
      </w:r>
      <w:r>
        <w:rPr>
          <w:rFonts w:ascii="XO Thames" w:hAnsi="XO Thames"/>
          <w:sz w:val="24"/>
        </w:rPr>
        <w:tab/>
        <w:tab/>
        <w:tab/>
        <w:tab/>
        <w:tab/>
      </w:r>
      <w:r>
        <w:rPr>
          <w:rFonts w:ascii="XO Thames" w:hAnsi="XO Thames"/>
          <w:i/>
          <w:sz w:val="24"/>
        </w:rPr>
        <w:t>(подпись)</w:t>
        <w:tab/>
        <w:tab/>
        <w:t>(ФИО)</w:t>
      </w:r>
    </w:p>
    <w:p>
      <w:pPr>
        <w:pStyle w:val="Normal"/>
        <w:spacing w:lineRule="auto" w:line="240" w:before="0" w:after="0"/>
        <w:ind w:right="709" w:hanging="0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</w:p>
    <w:p>
      <w:pPr>
        <w:pStyle w:val="Normal"/>
        <w:spacing w:lineRule="auto" w:line="240" w:before="0" w:after="0"/>
        <w:ind w:right="709" w:hanging="0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Руководитель практики от СибГУТИ             </w:t>
        <w:tab/>
      </w:r>
      <w:r>
        <w:rPr>
          <w:rFonts w:ascii="XO Thames" w:hAnsi="XO Thames"/>
          <w:sz w:val="24"/>
          <w:u w:val="single"/>
        </w:rPr>
        <w:tab/>
        <w:tab/>
        <w:tab/>
      </w:r>
      <w:r>
        <w:rPr>
          <w:rFonts w:ascii="XO Thames" w:hAnsi="XO Thames"/>
          <w:sz w:val="24"/>
        </w:rPr>
        <w:t>/</w:t>
      </w:r>
      <w:r>
        <w:rPr>
          <w:rFonts w:ascii="XO Thames" w:hAnsi="XO Thames"/>
          <w:sz w:val="24"/>
          <w:u w:val="single"/>
        </w:rPr>
        <w:t xml:space="preserve"> </w:t>
      </w:r>
      <w:r>
        <w:rPr>
          <w:rFonts w:ascii="XO Thames" w:hAnsi="XO Thames"/>
          <w:color w:val="35BD35"/>
          <w:sz w:val="24"/>
        </w:rPr>
        <w:t>Ефимов А.В.</w:t>
      </w:r>
      <w:r>
        <w:rPr>
          <w:rFonts w:ascii="XO Thames" w:hAnsi="XO Thames"/>
          <w:sz w:val="24"/>
          <w:u w:val="single"/>
        </w:rPr>
        <w:t xml:space="preserve"> </w:t>
      </w:r>
      <w:r>
        <w:rPr>
          <w:rFonts w:ascii="XO Thames" w:hAnsi="XO Thames"/>
          <w:sz w:val="24"/>
        </w:rPr>
        <w:t>/</w:t>
      </w:r>
    </w:p>
    <w:p>
      <w:pPr>
        <w:pStyle w:val="Normal"/>
        <w:spacing w:lineRule="auto" w:line="240" w:before="0" w:after="0"/>
        <w:ind w:right="709" w:hanging="0"/>
        <w:rPr>
          <w:rFonts w:ascii="XO Thames" w:hAnsi="XO Thames"/>
          <w:sz w:val="24"/>
        </w:rPr>
      </w:pPr>
      <w:r>
        <w:rPr>
          <w:rFonts w:ascii="XO Thames" w:hAnsi="XO Thames"/>
          <w:color w:val="35BD35"/>
          <w:sz w:val="24"/>
        </w:rPr>
        <w:t>«_02_» ___06___ 2025_г.</w:t>
      </w:r>
      <w:r>
        <w:rPr>
          <w:rFonts w:ascii="XO Thames" w:hAnsi="XO Thames"/>
          <w:color w:val="FB290D"/>
          <w:sz w:val="24"/>
        </w:rPr>
        <w:tab/>
        <w:tab/>
        <w:tab/>
        <w:tab/>
      </w:r>
      <w:r>
        <w:rPr>
          <w:rFonts w:ascii="XO Thames" w:hAnsi="XO Thames"/>
          <w:sz w:val="24"/>
        </w:rPr>
        <w:tab/>
        <w:t>(</w:t>
      </w:r>
      <w:r>
        <w:rPr>
          <w:rFonts w:ascii="XO Thames" w:hAnsi="XO Thames"/>
          <w:i/>
          <w:sz w:val="24"/>
        </w:rPr>
        <w:t>подпись)</w:t>
        <w:tab/>
        <w:tab/>
        <w:t>(ФИО)</w:t>
      </w:r>
    </w:p>
    <w:p>
      <w:pPr>
        <w:pStyle w:val="Normal"/>
        <w:spacing w:lineRule="auto" w:line="240" w:before="0" w:after="0"/>
        <w:ind w:right="709" w:hanging="0"/>
        <w:rPr>
          <w:rFonts w:ascii="XO Thames" w:hAnsi="XO Thames"/>
          <w:sz w:val="24"/>
          <w:szCs w:val="24"/>
        </w:rPr>
      </w:pPr>
      <w:r>
        <w:rPr>
          <w:rFonts w:ascii="XO Thames" w:hAnsi="XO Thames"/>
          <w:sz w:val="24"/>
        </w:rPr>
        <w:tab/>
        <w:tab/>
        <w:tab/>
        <w:tab/>
      </w:r>
    </w:p>
    <w:p>
      <w:pPr>
        <w:pStyle w:val="Normal"/>
        <w:spacing w:lineRule="auto" w:line="240" w:before="0" w:after="0"/>
        <w:ind w:right="709" w:hanging="0"/>
        <w:rPr>
          <w:rFonts w:ascii="XO Thames" w:hAnsi="XO Thames"/>
          <w:sz w:val="24"/>
          <w:szCs w:val="24"/>
          <w:lang w:val="fr-FR"/>
        </w:rPr>
      </w:pPr>
      <w:r>
        <w:rPr>
          <w:rFonts w:ascii="XO Thames" w:hAnsi="XO Thames"/>
          <w:sz w:val="24"/>
          <w:szCs w:val="24"/>
          <w:lang w:val="fr-FR"/>
        </w:rPr>
        <w:t xml:space="preserve">Студент                                              </w:t>
      </w:r>
      <w:r>
        <w:rPr>
          <w:rFonts w:ascii="XO Thames" w:hAnsi="XO Thames"/>
          <w:sz w:val="24"/>
        </w:rPr>
        <w:tab/>
        <w:tab/>
      </w:r>
      <w:r>
        <w:rPr>
          <w:rFonts w:ascii="XO Thames" w:hAnsi="XO Thames"/>
          <w:sz w:val="24"/>
          <w:u w:val="single"/>
        </w:rPr>
        <w:tab/>
        <w:tab/>
        <w:tab/>
      </w:r>
      <w:r>
        <w:rPr>
          <w:rFonts w:ascii="XO Thames" w:hAnsi="XO Thames"/>
          <w:sz w:val="24"/>
          <w:szCs w:val="24"/>
          <w:lang w:val="fr-FR"/>
        </w:rPr>
        <w:t>/ Рудцких В.Е. /</w:t>
      </w:r>
    </w:p>
    <w:p>
      <w:pPr>
        <w:pStyle w:val="Normal"/>
        <w:spacing w:lineRule="auto" w:line="240" w:before="0" w:after="0"/>
        <w:ind w:right="709" w:hanging="0"/>
        <w:rPr>
          <w:rFonts w:ascii="XO Thames" w:hAnsi="XO Thames"/>
          <w:sz w:val="24"/>
          <w:szCs w:val="24"/>
        </w:rPr>
      </w:pPr>
      <w:r>
        <w:rPr>
          <w:rFonts w:ascii="XO Thames" w:hAnsi="XO Thames"/>
          <w:color w:val="35BD35"/>
          <w:sz w:val="24"/>
          <w:szCs w:val="24"/>
        </w:rPr>
        <w:t>«_03_» ___06___ 2025_г.</w:t>
      </w:r>
      <w:r>
        <w:rPr>
          <w:rFonts w:ascii="XO Thames" w:hAnsi="XO Thames"/>
          <w:sz w:val="24"/>
          <w:szCs w:val="24"/>
        </w:rPr>
        <w:t xml:space="preserve"> </w:t>
      </w:r>
      <w:r>
        <w:rPr>
          <w:rFonts w:ascii="XO Thames" w:hAnsi="XO Thames"/>
          <w:color w:val="FB290D"/>
          <w:sz w:val="24"/>
        </w:rPr>
        <w:tab/>
        <w:tab/>
        <w:tab/>
        <w:tab/>
      </w:r>
      <w:r>
        <w:rPr>
          <w:rFonts w:ascii="XO Thames" w:hAnsi="XO Thames"/>
          <w:sz w:val="24"/>
          <w:szCs w:val="24"/>
        </w:rPr>
        <w:t>(</w:t>
      </w:r>
      <w:r>
        <w:rPr>
          <w:rFonts w:ascii="XO Thames" w:hAnsi="XO Thames"/>
          <w:i/>
          <w:iCs/>
          <w:sz w:val="24"/>
          <w:szCs w:val="24"/>
        </w:rPr>
        <w:t>подпись)</w:t>
      </w:r>
      <w:r>
        <w:rPr>
          <w:rFonts w:ascii="XO Thames" w:hAnsi="XO Thames"/>
          <w:i/>
          <w:sz w:val="24"/>
        </w:rPr>
        <w:tab/>
        <w:tab/>
      </w:r>
      <w:r>
        <w:rPr>
          <w:rFonts w:ascii="XO Thames" w:hAnsi="XO Thames"/>
          <w:i/>
          <w:iCs/>
          <w:sz w:val="24"/>
          <w:szCs w:val="24"/>
        </w:rPr>
        <w:t>(ФИО)</w:t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XO Thames" w:hAnsi="XO Thames"/>
          <w:sz w:val="24"/>
        </w:rPr>
      </w:pPr>
      <w:r>
        <w:rPr>
          <w:rFonts w:ascii="XO Thames" w:hAnsi="XO Thames"/>
          <w:b/>
          <w:sz w:val="24"/>
        </w:rPr>
        <w:t>ДНЕВНИК РАБОТЫ</w:t>
      </w:r>
    </w:p>
    <w:p>
      <w:pPr>
        <w:pStyle w:val="Normal"/>
        <w:tabs>
          <w:tab w:val="clear" w:pos="708"/>
          <w:tab w:val="left" w:pos="855" w:leader="none"/>
        </w:tabs>
        <w:spacing w:before="0" w:after="0"/>
        <w:jc w:val="center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</w:r>
    </w:p>
    <w:tbl>
      <w:tblPr>
        <w:tblW w:w="980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25"/>
        <w:gridCol w:w="6298"/>
        <w:gridCol w:w="1885"/>
      </w:tblGrid>
      <w:tr>
        <w:trPr>
          <w:trHeight w:val="495" w:hRule="atLeast"/>
        </w:trPr>
        <w:tc>
          <w:tcPr>
            <w:tcW w:w="1625" w:type="dxa"/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cs="Times New Roman Regular" w:ascii="Times New Roman Regular" w:hAnsi="Times New Roman Regular"/>
                <w:sz w:val="24"/>
              </w:rPr>
              <w:t>Дата/период</w:t>
            </w:r>
          </w:p>
        </w:tc>
        <w:tc>
          <w:tcPr>
            <w:tcW w:w="6298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cs="Times New Roman Regular" w:ascii="Times New Roman Regular" w:hAnsi="Times New Roman Regular"/>
                <w:sz w:val="24"/>
              </w:rPr>
              <w:t>Рабочее место и краткое содержание выполняемых работ</w:t>
            </w:r>
          </w:p>
        </w:tc>
        <w:tc>
          <w:tcPr>
            <w:tcW w:w="188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0" w:after="200"/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cs="Times New Roman Regular" w:ascii="Times New Roman Regular" w:hAnsi="Times New Roman Regular"/>
                <w:sz w:val="24"/>
              </w:rPr>
              <w:t>Отметка о выполнении (выполнено/ не выполнено)</w:t>
            </w:r>
          </w:p>
        </w:tc>
      </w:tr>
      <w:tr>
        <w:trPr>
          <w:trHeight w:val="495" w:hRule="atLeast"/>
        </w:trPr>
        <w:tc>
          <w:tcPr>
            <w:tcW w:w="162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pPr>
            <w:r>
              <w:rPr>
                <w:rFonts w:cs="Times New Roman Regular" w:ascii="Times New Roman Regular" w:hAnsi="Times New Roman Regular"/>
                <w:color w:val="auto"/>
                <w:sz w:val="24"/>
                <w:lang w:val="en-US"/>
              </w:rPr>
              <w:t>0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</w:rPr>
              <w:t>4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  <w:lang w:val="en-US"/>
              </w:rPr>
              <w:t>.06.2025 - 0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</w:rPr>
              <w:t>4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  <w:lang w:val="en-US"/>
              </w:rPr>
              <w:t>.06.2025</w:t>
            </w:r>
          </w:p>
        </w:tc>
        <w:tc>
          <w:tcPr>
            <w:tcW w:w="6298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val="000000" w:themeColor="text1"/>
                <w:sz w:val="20"/>
                <w:szCs w:val="20"/>
              </w:rPr>
              <w:t>Ознакомление со структурным подразделением предприятия</w:t>
            </w:r>
          </w:p>
        </w:tc>
        <w:tc>
          <w:tcPr>
            <w:tcW w:w="188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ind w:left="389" w:hanging="389"/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>
              <w:rPr>
                <w:rFonts w:cs="Times New Roman Regular" w:ascii="Times New Roman Regular" w:hAnsi="Times New Roman Regular"/>
                <w:sz w:val="24"/>
              </w:rPr>
              <w:t>Выполнено</w:t>
            </w:r>
          </w:p>
        </w:tc>
      </w:tr>
      <w:tr>
        <w:trPr>
          <w:trHeight w:val="495" w:hRule="atLeast"/>
        </w:trPr>
        <w:tc>
          <w:tcPr>
            <w:tcW w:w="162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cs="Times New Roman Regular" w:ascii="Times New Roman Regular" w:hAnsi="Times New Roman Regular"/>
                <w:color w:val="auto"/>
                <w:sz w:val="24"/>
                <w:lang w:val="en-US"/>
              </w:rPr>
              <w:t>0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</w:rPr>
              <w:t>4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  <w:lang w:val="en-US"/>
              </w:rPr>
              <w:t>.06.2025 - 0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</w:rPr>
              <w:t>6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  <w:lang w:val="en-US"/>
              </w:rPr>
              <w:t>.06.2025</w:t>
            </w:r>
          </w:p>
        </w:tc>
        <w:tc>
          <w:tcPr>
            <w:tcW w:w="6298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cs="Times New Roman" w:ascii="Times New Roman" w:hAnsi="Times New Roman"/>
                <w:bCs/>
                <w:color w:val="000000" w:themeColor="text1"/>
                <w:sz w:val="20"/>
                <w:szCs w:val="20"/>
              </w:rPr>
              <w:t>Получение задание на практику, определение конкретной индивидуальной темы, формирование плана работ</w:t>
            </w:r>
          </w:p>
        </w:tc>
        <w:tc>
          <w:tcPr>
            <w:tcW w:w="188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>
              <w:rPr>
                <w:rFonts w:cs="Times New Roman Regular" w:ascii="Times New Roman Regular" w:hAnsi="Times New Roman Regular"/>
                <w:sz w:val="24"/>
              </w:rPr>
              <w:t>Выполнено</w:t>
            </w:r>
          </w:p>
        </w:tc>
      </w:tr>
      <w:tr>
        <w:trPr>
          <w:trHeight w:val="495" w:hRule="atLeast"/>
        </w:trPr>
        <w:tc>
          <w:tcPr>
            <w:tcW w:w="162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cs="Times New Roman Regular" w:ascii="Times New Roman Regular" w:hAnsi="Times New Roman Regular"/>
                <w:color w:val="auto"/>
                <w:sz w:val="24"/>
                <w:lang w:val="en-US"/>
              </w:rPr>
              <w:t>0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</w:rPr>
              <w:t>6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  <w:lang w:val="en-US"/>
              </w:rPr>
              <w:t xml:space="preserve">.06.2025 - 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</w:rPr>
              <w:t>09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  <w:lang w:val="en-US"/>
              </w:rPr>
              <w:t>.06.2025</w:t>
            </w:r>
          </w:p>
        </w:tc>
        <w:tc>
          <w:tcPr>
            <w:tcW w:w="6298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cs="Times New Roman" w:ascii="Times New Roman" w:hAnsi="Times New Roman"/>
                <w:bCs/>
                <w:color w:val="000000" w:themeColor="text1"/>
                <w:sz w:val="20"/>
                <w:szCs w:val="20"/>
              </w:rPr>
              <w:t>Работа с библиотечными фондами структурного подразделения, сбор и анализ материалов по теме практики</w:t>
            </w:r>
          </w:p>
        </w:tc>
        <w:tc>
          <w:tcPr>
            <w:tcW w:w="188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>
              <w:rPr>
                <w:rFonts w:cs="Times New Roman Regular" w:ascii="Times New Roman Regular" w:hAnsi="Times New Roman Regular"/>
                <w:sz w:val="24"/>
              </w:rPr>
              <w:t>Выполнено</w:t>
            </w:r>
          </w:p>
        </w:tc>
      </w:tr>
      <w:tr>
        <w:trPr>
          <w:trHeight w:val="495" w:hRule="atLeast"/>
        </w:trPr>
        <w:tc>
          <w:tcPr>
            <w:tcW w:w="162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 Regular" w:hAnsi="Times New Roman Regular" w:cs="Times New Roman Regular"/>
                <w:i/>
                <w:i/>
                <w:color w:val="000000" w:themeColor="text1"/>
                <w:sz w:val="24"/>
                <w:highlight w:val="none"/>
              </w:rPr>
            </w:pPr>
            <w:r>
              <w:rPr>
                <w:rFonts w:cs="Times New Roman Regular" w:ascii="Times New Roman Regular" w:hAnsi="Times New Roman Regular"/>
                <w:i/>
                <w:color w:val="000000" w:themeColor="text1"/>
                <w:sz w:val="24"/>
              </w:rPr>
              <w:t>09</w:t>
            </w:r>
            <w:r>
              <w:rPr>
                <w:rFonts w:cs="Times New Roman Regular" w:ascii="Times New Roman Regular" w:hAnsi="Times New Roman Regular"/>
                <w:i/>
                <w:color w:val="000000" w:themeColor="text1"/>
                <w:sz w:val="24"/>
                <w:lang w:val="en-US"/>
              </w:rPr>
              <w:t>.06.2025 - 16.06.2025</w:t>
            </w:r>
          </w:p>
        </w:tc>
        <w:tc>
          <w:tcPr>
            <w:tcW w:w="6298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 w:themeColor="text1" w:themeShade="ff" w:themeTint="ff"/>
                <w:sz w:val="20"/>
                <w:szCs w:val="20"/>
              </w:rPr>
              <w:t>Поиск и анализ учебных материалов, технических статей и документации по низкоуровневому хранению данных в C</w:t>
            </w:r>
          </w:p>
        </w:tc>
        <w:tc>
          <w:tcPr>
            <w:tcW w:w="188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>
              <w:rPr>
                <w:rFonts w:cs="Times New Roman Regular" w:ascii="Times New Roman Regular" w:hAnsi="Times New Roman Regular"/>
                <w:sz w:val="24"/>
              </w:rPr>
              <w:t>Выполнено</w:t>
            </w:r>
          </w:p>
        </w:tc>
      </w:tr>
      <w:tr>
        <w:trPr>
          <w:trHeight w:val="495" w:hRule="atLeast"/>
        </w:trPr>
        <w:tc>
          <w:tcPr>
            <w:tcW w:w="162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 Regular" w:hAnsi="Times New Roman Regular" w:cs="Times New Roman Regular"/>
                <w:i/>
                <w:i/>
                <w:color w:val="000000" w:themeColor="text1"/>
                <w:sz w:val="24"/>
                <w:highlight w:val="none"/>
              </w:rPr>
            </w:pPr>
            <w:r>
              <w:rPr>
                <w:rFonts w:cs="Times New Roman Regular" w:ascii="Times New Roman Regular" w:hAnsi="Times New Roman Regular"/>
                <w:i/>
                <w:color w:val="000000" w:themeColor="text1"/>
                <w:sz w:val="24"/>
                <w:lang w:val="en-US"/>
              </w:rPr>
              <w:t>17.06.2025 - 20.06.2025</w:t>
            </w:r>
          </w:p>
        </w:tc>
        <w:tc>
          <w:tcPr>
            <w:tcW w:w="6298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 w:themeColor="text1" w:themeShade="ff" w:themeTint="ff"/>
                <w:sz w:val="20"/>
                <w:szCs w:val="20"/>
              </w:rPr>
              <w:t>Тренировочные упражнения: управление динамической памятью, работа с файловыми дескрипторами, отладка простых структур</w:t>
            </w:r>
          </w:p>
        </w:tc>
        <w:tc>
          <w:tcPr>
            <w:tcW w:w="188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>
              <w:rPr>
                <w:rFonts w:cs="Times New Roman Regular" w:ascii="Times New Roman Regular" w:hAnsi="Times New Roman Regular"/>
                <w:sz w:val="24"/>
              </w:rPr>
              <w:t>Выполнено</w:t>
            </w:r>
          </w:p>
        </w:tc>
      </w:tr>
      <w:tr>
        <w:trPr>
          <w:trHeight w:val="495" w:hRule="atLeast"/>
        </w:trPr>
        <w:tc>
          <w:tcPr>
            <w:tcW w:w="162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 Regular" w:hAnsi="Times New Roman Regular" w:cs="Times New Roman Regular"/>
                <w:i/>
                <w:i/>
                <w:color w:val="000000" w:themeColor="text1"/>
                <w:sz w:val="24"/>
                <w:highlight w:val="none"/>
              </w:rPr>
            </w:pPr>
            <w:r>
              <w:rPr>
                <w:rFonts w:cs="Times New Roman Regular" w:ascii="Times New Roman Regular" w:hAnsi="Times New Roman Regular"/>
                <w:i/>
                <w:color w:val="000000" w:themeColor="text1"/>
                <w:sz w:val="24"/>
                <w:lang w:val="en-US"/>
              </w:rPr>
              <w:t>21.06.2025 - 27.06.2025</w:t>
            </w:r>
          </w:p>
        </w:tc>
        <w:tc>
          <w:tcPr>
            <w:tcW w:w="6298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 w:themeColor="text1" w:themeShade="ff" w:themeTint="ff"/>
                <w:sz w:val="20"/>
                <w:szCs w:val="20"/>
              </w:rPr>
              <w:t>Проектирование логической схемы записи, описание интерфейса базы данных в database.h</w:t>
            </w:r>
          </w:p>
        </w:tc>
        <w:tc>
          <w:tcPr>
            <w:tcW w:w="188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>
              <w:rPr>
                <w:rFonts w:cs="Times New Roman Regular" w:ascii="Times New Roman Regular" w:hAnsi="Times New Roman Regular"/>
                <w:sz w:val="24"/>
              </w:rPr>
              <w:t>Выполнено</w:t>
            </w:r>
          </w:p>
        </w:tc>
      </w:tr>
      <w:tr>
        <w:trPr>
          <w:trHeight w:val="495" w:hRule="atLeast"/>
        </w:trPr>
        <w:tc>
          <w:tcPr>
            <w:tcW w:w="162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 Regular" w:hAnsi="Times New Roman Regular" w:cs="Times New Roman Regular"/>
                <w:i/>
                <w:i/>
                <w:iCs/>
                <w:color w:val="000000" w:themeColor="text1"/>
                <w:sz w:val="24"/>
                <w:szCs w:val="24"/>
              </w:rPr>
            </w:pPr>
            <w:r>
              <w:rPr>
                <w:rFonts w:cs="Times New Roman Regular" w:ascii="Times New Roman Regular" w:hAnsi="Times New Roman Regular"/>
                <w:i/>
                <w:iCs/>
                <w:color w:val="000000" w:themeColor="text1"/>
                <w:sz w:val="24"/>
                <w:szCs w:val="24"/>
                <w:lang w:val="en-US"/>
              </w:rPr>
              <w:t>28.06.2025 - 03.07.2025</w:t>
            </w:r>
          </w:p>
        </w:tc>
        <w:tc>
          <w:tcPr>
            <w:tcW w:w="6298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 w:themeColor="text1" w:themeShade="ff" w:themeTint="ff"/>
                <w:sz w:val="20"/>
                <w:szCs w:val="20"/>
              </w:rPr>
              <w:t>Кодирование операций вставки и поиска (database_add, database_search), проверка корректности на малых наборах</w:t>
            </w:r>
          </w:p>
        </w:tc>
        <w:tc>
          <w:tcPr>
            <w:tcW w:w="188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>
              <w:rPr>
                <w:rFonts w:cs="Times New Roman Regular" w:ascii="Times New Roman Regular" w:hAnsi="Times New Roman Regular"/>
                <w:sz w:val="24"/>
              </w:rPr>
              <w:t>Выполнено</w:t>
            </w:r>
          </w:p>
        </w:tc>
      </w:tr>
      <w:tr>
        <w:trPr>
          <w:trHeight w:val="495" w:hRule="atLeast"/>
        </w:trPr>
        <w:tc>
          <w:tcPr>
            <w:tcW w:w="162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 Regular" w:hAnsi="Times New Roman Regular" w:cs="Times New Roman Regular"/>
                <w:i/>
                <w:i/>
                <w:iCs/>
                <w:color w:val="000000" w:themeColor="text1" w:themeShade="ff" w:themeTint="ff"/>
                <w:sz w:val="24"/>
                <w:szCs w:val="24"/>
                <w:lang w:val="en-US"/>
              </w:rPr>
            </w:pPr>
            <w:r>
              <w:rPr>
                <w:rFonts w:cs="Times New Roman Regular" w:ascii="Times New Roman Regular" w:hAnsi="Times New Roman Regular"/>
                <w:i/>
                <w:iCs/>
                <w:color w:val="000000" w:themeColor="text1" w:themeShade="ff" w:themeTint="ff"/>
                <w:sz w:val="24"/>
                <w:szCs w:val="24"/>
                <w:lang w:val="en-US"/>
              </w:rPr>
              <w:t>04.07.2025</w:t>
            </w:r>
          </w:p>
        </w:tc>
        <w:tc>
          <w:tcPr>
            <w:tcW w:w="6298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200"/>
              <w:rPr>
                <w:rFonts w:ascii="Times New Roman" w:hAnsi="Times New Roman" w:eastAsia="Times New Roman" w:cs="Times New Roman"/>
                <w:color w:val="000000" w:themeColor="text1" w:themeShade="ff" w:themeTint="ff"/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 w:themeColor="text1" w:themeShade="ff" w:themeTint="ff"/>
                <w:sz w:val="20"/>
                <w:szCs w:val="20"/>
              </w:rPr>
              <w:t>Автоматизация сборки: написание Makefile, настройка целей, флагов компиляции, устранение предупреждений компилятора</w:t>
            </w:r>
          </w:p>
        </w:tc>
        <w:tc>
          <w:tcPr>
            <w:tcW w:w="188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rFonts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cs="Times New Roman Regular" w:ascii="Times New Roman Regular" w:hAnsi="Times New Roman Regular"/>
                <w:sz w:val="24"/>
                <w:szCs w:val="24"/>
              </w:rPr>
              <w:t>Выполнено</w:t>
            </w:r>
          </w:p>
        </w:tc>
      </w:tr>
      <w:tr>
        <w:trPr>
          <w:trHeight w:val="495" w:hRule="atLeast"/>
        </w:trPr>
        <w:tc>
          <w:tcPr>
            <w:tcW w:w="162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 Regular" w:hAnsi="Times New Roman Regular" w:cs="Times New Roman Regular"/>
                <w:i/>
                <w:i/>
                <w:color w:val="000000" w:themeColor="text1"/>
                <w:sz w:val="24"/>
                <w:highlight w:val="none"/>
              </w:rPr>
            </w:pPr>
            <w:r>
              <w:rPr>
                <w:rFonts w:cs="Times New Roman Regular" w:ascii="Times New Roman Regular" w:hAnsi="Times New Roman Regular"/>
                <w:i/>
                <w:color w:val="000000" w:themeColor="text1"/>
                <w:sz w:val="24"/>
                <w:lang w:val="en-US"/>
              </w:rPr>
              <w:t>05.07.2025 - 08.07.2025</w:t>
            </w:r>
          </w:p>
        </w:tc>
        <w:tc>
          <w:tcPr>
            <w:tcW w:w="6298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 w:themeColor="text1" w:themeShade="ff" w:themeTint="ff"/>
                <w:sz w:val="20"/>
                <w:szCs w:val="20"/>
              </w:rPr>
              <w:t>Реализация модификации и пометки удалённых записей (database_update, database_delete), отладка граничных случаев</w:t>
            </w:r>
          </w:p>
        </w:tc>
        <w:tc>
          <w:tcPr>
            <w:tcW w:w="188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  <w:r>
              <w:rPr>
                <w:rFonts w:cs="Times New Roman Regular" w:ascii="Times New Roman Regular" w:hAnsi="Times New Roman Regular"/>
                <w:sz w:val="24"/>
              </w:rPr>
              <w:t>Выполнено</w:t>
            </w:r>
          </w:p>
        </w:tc>
      </w:tr>
      <w:tr>
        <w:trPr>
          <w:trHeight w:val="495" w:hRule="atLeast"/>
        </w:trPr>
        <w:tc>
          <w:tcPr>
            <w:tcW w:w="162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 Regular" w:hAnsi="Times New Roman Regular" w:cs="Times New Roman Regular"/>
                <w:i/>
                <w:i/>
                <w:color w:val="000000" w:themeColor="text1"/>
                <w:sz w:val="24"/>
                <w:highlight w:val="none"/>
              </w:rPr>
            </w:pPr>
            <w:r>
              <w:rPr>
                <w:rFonts w:cs="Times New Roman Regular" w:ascii="Times New Roman Regular" w:hAnsi="Times New Roman Regular"/>
                <w:i/>
                <w:color w:val="000000" w:themeColor="text1"/>
                <w:sz w:val="24"/>
                <w:lang w:val="en-US"/>
              </w:rPr>
              <w:t>09.07.2025 -14</w:t>
            </w:r>
            <w:r>
              <w:rPr>
                <w:rFonts w:cs="Times New Roman Regular" w:ascii="Times New Roman Regular" w:hAnsi="Times New Roman Regular"/>
                <w:i/>
                <w:color w:val="000000" w:themeColor="text1"/>
                <w:sz w:val="24"/>
              </w:rPr>
              <w:t>.06.2025</w:t>
            </w:r>
          </w:p>
        </w:tc>
        <w:tc>
          <w:tcPr>
            <w:tcW w:w="6298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 w:themeColor="text1" w:themeShade="ff" w:themeTint="ff"/>
                <w:sz w:val="20"/>
                <w:szCs w:val="20"/>
              </w:rPr>
              <w:t>Комплексное тестирование всех компонентов, динамический анализ Valgrind, исправление утечек и ошибок доступа к памяти</w:t>
            </w:r>
          </w:p>
        </w:tc>
        <w:tc>
          <w:tcPr>
            <w:tcW w:w="188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  <w:r>
              <w:rPr>
                <w:rFonts w:cs="Times New Roman Regular" w:ascii="Times New Roman Regular" w:hAnsi="Times New Roman Regular"/>
                <w:sz w:val="24"/>
              </w:rPr>
              <w:t>Выполнено</w:t>
            </w:r>
          </w:p>
        </w:tc>
      </w:tr>
      <w:tr>
        <w:trPr>
          <w:trHeight w:val="495" w:hRule="atLeast"/>
        </w:trPr>
        <w:tc>
          <w:tcPr>
            <w:tcW w:w="162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 Regular" w:hAnsi="Times New Roman Regular" w:cs="Times New Roman Regular"/>
                <w:i/>
                <w:i/>
                <w:color w:val="000000" w:themeColor="text1"/>
                <w:sz w:val="24"/>
                <w:highlight w:val="none"/>
              </w:rPr>
            </w:pPr>
            <w:r>
              <w:rPr>
                <w:rFonts w:cs="Times New Roman Regular" w:ascii="Times New Roman Regular" w:hAnsi="Times New Roman Regular"/>
                <w:i/>
                <w:color w:val="000000" w:themeColor="text1"/>
                <w:sz w:val="24"/>
                <w:lang w:val="en-US"/>
              </w:rPr>
              <w:t>15.07.2025 - 16.07.2025</w:t>
            </w:r>
          </w:p>
        </w:tc>
        <w:tc>
          <w:tcPr>
            <w:tcW w:w="6298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 w:themeColor="text1" w:themeShade="ff" w:themeTint="ff"/>
                <w:sz w:val="20"/>
                <w:szCs w:val="20"/>
              </w:rPr>
              <w:t>Систематизация результатов, оформление пояснительной записки, подготовка иллюстративного материала</w:t>
            </w:r>
          </w:p>
        </w:tc>
        <w:tc>
          <w:tcPr>
            <w:tcW w:w="188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  <w:r>
              <w:rPr>
                <w:rFonts w:cs="Times New Roman Regular" w:ascii="Times New Roman Regular" w:hAnsi="Times New Roman Regular"/>
                <w:sz w:val="24"/>
              </w:rPr>
              <w:t>Выполнено</w:t>
            </w:r>
          </w:p>
        </w:tc>
      </w:tr>
      <w:tr>
        <w:trPr>
          <w:trHeight w:val="495" w:hRule="atLeast"/>
        </w:trPr>
        <w:tc>
          <w:tcPr>
            <w:tcW w:w="162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 Regular" w:hAnsi="Times New Roman Regular" w:cs="Times New Roman Regular"/>
                <w:i/>
                <w:i/>
                <w:color w:val="000000" w:themeColor="text1"/>
                <w:sz w:val="24"/>
                <w:highlight w:val="none"/>
              </w:rPr>
            </w:pPr>
            <w:r>
              <w:rPr>
                <w:rFonts w:cs="Times New Roman Regular" w:ascii="Times New Roman Regular" w:hAnsi="Times New Roman Regular"/>
                <w:i/>
                <w:color w:val="000000" w:themeColor="text1"/>
                <w:sz w:val="24"/>
              </w:rPr>
              <w:t>17</w:t>
            </w:r>
            <w:r>
              <w:rPr>
                <w:rFonts w:cs="Times New Roman Regular" w:ascii="Times New Roman Regular" w:hAnsi="Times New Roman Regular"/>
                <w:i/>
                <w:color w:val="000000" w:themeColor="text1"/>
                <w:sz w:val="24"/>
                <w:lang w:val="en-US"/>
              </w:rPr>
              <w:t>.0</w:t>
            </w:r>
            <w:r>
              <w:rPr>
                <w:rFonts w:cs="Times New Roman Regular" w:ascii="Times New Roman Regular" w:hAnsi="Times New Roman Regular"/>
                <w:i/>
                <w:color w:val="000000" w:themeColor="text1"/>
                <w:sz w:val="24"/>
              </w:rPr>
              <w:t>7</w:t>
            </w:r>
            <w:r>
              <w:rPr>
                <w:rFonts w:cs="Times New Roman Regular" w:ascii="Times New Roman Regular" w:hAnsi="Times New Roman Regular"/>
                <w:i/>
                <w:color w:val="000000" w:themeColor="text1"/>
                <w:sz w:val="24"/>
                <w:lang w:val="en-US"/>
              </w:rPr>
              <w:t>.2025</w:t>
            </w:r>
          </w:p>
        </w:tc>
        <w:tc>
          <w:tcPr>
            <w:tcW w:w="6298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sz w:val="20"/>
                <w:szCs w:val="20"/>
              </w:rPr>
            </w:pPr>
            <w:r>
              <w:rPr>
                <w:rFonts w:eastAsia="Times New Roman" w:cs="Times New Roman" w:ascii="Times New Roman" w:hAnsi="Times New Roman"/>
                <w:color w:val="000000" w:themeColor="text1" w:themeShade="ff" w:themeTint="ff"/>
                <w:sz w:val="20"/>
                <w:szCs w:val="20"/>
              </w:rPr>
              <w:t>Согласование черновика отчёта с руководителем, корректировка замечаний</w:t>
            </w:r>
          </w:p>
        </w:tc>
        <w:tc>
          <w:tcPr>
            <w:tcW w:w="188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  <w:r>
              <w:rPr>
                <w:rFonts w:cs="Times New Roman Regular" w:ascii="Times New Roman Regular" w:hAnsi="Times New Roman Regular"/>
                <w:sz w:val="24"/>
              </w:rPr>
              <w:t>Выполнено</w:t>
            </w:r>
          </w:p>
        </w:tc>
      </w:tr>
      <w:tr>
        <w:trPr>
          <w:trHeight w:val="495" w:hRule="atLeast"/>
        </w:trPr>
        <w:tc>
          <w:tcPr>
            <w:tcW w:w="1625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  <w:r>
              <w:rPr>
                <w:rFonts w:cs="Times New Roman Regular" w:ascii="Times New Roman Regular" w:hAnsi="Times New Roman Regular"/>
                <w:color w:val="auto"/>
                <w:sz w:val="24"/>
              </w:rPr>
              <w:t>17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  <w:lang w:val="en-US"/>
              </w:rPr>
              <w:t>.0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</w:rPr>
              <w:t>7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  <w:lang w:val="en-US"/>
              </w:rPr>
              <w:t xml:space="preserve">.2025 - 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</w:rPr>
              <w:t>21</w:t>
            </w:r>
            <w:r>
              <w:rPr>
                <w:rFonts w:cs="Times New Roman Regular" w:ascii="Times New Roman Regular" w:hAnsi="Times New Roman Regular"/>
                <w:color w:val="auto"/>
                <w:sz w:val="24"/>
                <w:lang w:val="en-US"/>
              </w:rPr>
              <w:t>.07.2025</w:t>
            </w:r>
          </w:p>
        </w:tc>
        <w:tc>
          <w:tcPr>
            <w:tcW w:w="6298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 Regular" w:hAnsi="Times New Roman Regular" w:cs="Times New Roman Regular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cs="Times New Roman" w:ascii="Times New Roman" w:hAnsi="Times New Roman"/>
                <w:color w:val="000000" w:themeColor="text1" w:themeShade="ff" w:themeTint="ff"/>
                <w:sz w:val="20"/>
                <w:szCs w:val="20"/>
              </w:rPr>
              <w:t>Обобщение итогов, финальная компоновка отчёта и сдача работы</w:t>
            </w:r>
          </w:p>
        </w:tc>
        <w:tc>
          <w:tcPr>
            <w:tcW w:w="1885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  <w:r>
              <w:rPr>
                <w:rFonts w:cs="Times New Roman Regular" w:ascii="Times New Roman Regular" w:hAnsi="Times New Roman Regular"/>
                <w:sz w:val="24"/>
              </w:rPr>
              <w:t>Выполнено</w:t>
            </w:r>
          </w:p>
        </w:tc>
      </w:tr>
    </w:tbl>
    <w:p>
      <w:pPr>
        <w:pStyle w:val="Normal"/>
        <w:tabs>
          <w:tab w:val="clear" w:pos="708"/>
          <w:tab w:val="left" w:pos="855" w:leader="none"/>
        </w:tabs>
        <w:spacing w:before="0" w:after="0"/>
        <w:jc w:val="center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</w:r>
    </w:p>
    <w:p>
      <w:pPr>
        <w:pStyle w:val="Normal"/>
        <w:spacing w:before="0" w:after="0"/>
        <w:jc w:val="both"/>
        <w:rPr>
          <w:rFonts w:ascii="XO Thames" w:hAnsi="XO Thames"/>
          <w:i/>
          <w:i/>
          <w:color w:val="FB290D"/>
          <w:sz w:val="24"/>
        </w:rPr>
      </w:pPr>
      <w:r>
        <w:rPr>
          <w:rFonts w:ascii="XO Thames" w:hAnsi="XO Thames"/>
          <w:i/>
          <w:color w:val="FB290D"/>
          <w:sz w:val="24"/>
        </w:rPr>
      </w:r>
      <w:r>
        <w:br w:type="page"/>
      </w:r>
    </w:p>
    <w:p>
      <w:pPr>
        <w:pStyle w:val="Normal"/>
        <w:spacing w:before="0" w:after="0"/>
        <w:ind w:left="-284" w:hanging="0"/>
        <w:jc w:val="center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  <w:t>КРАТКАЯ ХАРАКТЕРИСТИКА РАБОТЫ ПРАКТИКАНТА</w:t>
      </w:r>
    </w:p>
    <w:p>
      <w:pPr>
        <w:pStyle w:val="Normal"/>
        <w:spacing w:before="0" w:after="0"/>
        <w:ind w:left="-284" w:hanging="0"/>
        <w:jc w:val="center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</w:r>
    </w:p>
    <w:p>
      <w:pPr>
        <w:pStyle w:val="Normal"/>
        <w:tabs>
          <w:tab w:val="clear" w:pos="708"/>
          <w:tab w:val="left" w:pos="7087" w:leader="none"/>
        </w:tabs>
        <w:spacing w:before="0" w:after="0"/>
        <w:ind w:left="-284" w:hanging="0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Отзыв руководителя от предприятия о работе студента (выполнение программы практики, овладение производственными навыками, отношение к работе, трудовая дисциплина и др.)</w:t>
      </w:r>
      <w:bookmarkStart w:id="0" w:name="_GoBack"/>
      <w:bookmarkEnd w:id="0"/>
    </w:p>
    <w:tbl>
      <w:tblPr>
        <w:tblW w:w="8647" w:type="dxa"/>
        <w:jc w:val="left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647"/>
      </w:tblGrid>
      <w:tr>
        <w:trPr>
          <w:trHeight w:val="300" w:hRule="atLeast"/>
        </w:trPr>
        <w:tc>
          <w:tcPr>
            <w:tcW w:w="8647" w:type="dxa"/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9"/>
              <w:rPr>
                <w:rFonts w:ascii="XO Thames" w:hAnsi="XO Thames"/>
                <w:sz w:val="24"/>
                <w:szCs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  <w:szCs w:val="24"/>
              </w:rPr>
              <w:t>Студент выполнил программу практики в полном объёме, изучил технологии</w:t>
            </w:r>
            <w:r>
              <w:rPr>
                <w:rFonts w:ascii="XO Thames" w:hAnsi="XO Thames"/>
                <w:i/>
                <w:color w:val="35BD35"/>
                <w:sz w:val="24"/>
                <w:szCs w:val="24"/>
                <w:lang w:val="en-US"/>
              </w:rPr>
              <w:t>:</w:t>
            </w:r>
          </w:p>
        </w:tc>
      </w:tr>
      <w:tr>
        <w:trPr>
          <w:trHeight w:val="300" w:hRule="atLeast"/>
        </w:trPr>
        <w:tc>
          <w:tcPr>
            <w:tcW w:w="864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pBdr/>
              <w:spacing w:before="0" w:after="200"/>
              <w:ind w:left="0" w:right="0" w:hanging="0"/>
              <w:rPr>
                <w:rFonts w:ascii="XO Thames" w:hAnsi="XO Thames" w:eastAsia="XO Thames" w:cs="XO Thames"/>
                <w:i/>
                <w:i/>
                <w:iCs/>
                <w:sz w:val="24"/>
                <w:szCs w:val="24"/>
              </w:rPr>
            </w:pPr>
            <w:r>
              <w:rPr>
                <w:rFonts w:ascii="XO Thames" w:hAnsi="XO Thames"/>
                <w:i/>
                <w:iCs/>
                <w:color w:val="000000" w:themeColor="text1" w:themeShade="ff" w:themeTint="ff"/>
                <w:sz w:val="24"/>
                <w:szCs w:val="24"/>
              </w:rPr>
              <w:t>Язык C в контексте системного программирования: работа с бинарными файлами и форматированным вводом</w:t>
            </w:r>
            <w:r>
              <w:rPr/>
              <w:noBreakHyphen/>
            </w:r>
            <w:r>
              <w:rPr>
                <w:rFonts w:ascii="XO Thames" w:hAnsi="XO Thames"/>
                <w:i/>
                <w:iCs/>
                <w:color w:val="000000" w:themeColor="text1" w:themeShade="ff" w:themeTint="ff"/>
                <w:sz w:val="24"/>
                <w:szCs w:val="24"/>
              </w:rPr>
              <w:t xml:space="preserve">выводом, управление памятью в долгоживущих процессах, проектирование структур данных фиксированной длины для эффективного хранения. </w:t>
            </w:r>
            <w:r>
              <w:rPr/>
              <w:br w:type="textWrapping" w:clear="all"/>
            </w:r>
            <w:r>
              <w:rPr>
                <w:rFonts w:ascii="XO Thames" w:hAnsi="XO Thames"/>
                <w:i/>
                <w:iCs/>
                <w:color w:val="000000" w:themeColor="text1" w:themeShade="ff" w:themeTint="ff"/>
                <w:sz w:val="24"/>
                <w:szCs w:val="24"/>
              </w:rPr>
              <w:t>Компилятор GCC и сборочная система Make: настройка многомодульной сборки с раздельной компиляцией объектных файлов, генерация отладочных и оптимизированных версий.</w:t>
            </w:r>
            <w:r>
              <w:rPr/>
              <w:br/>
            </w:r>
            <w:r>
              <w:rPr>
                <w:rFonts w:ascii="XO Thames" w:hAnsi="XO Thames"/>
                <w:i/>
                <w:iCs/>
                <w:color w:val="000000" w:themeColor="text1" w:themeShade="ff" w:themeTint="ff"/>
                <w:sz w:val="24"/>
                <w:szCs w:val="24"/>
              </w:rPr>
              <w:t>Система контроля версий Git и платформа GitLab: ведение истории изменений, ветвление для экспериментальных функций, слияние протестированных решений в основную ветку.</w:t>
            </w:r>
            <w:r>
              <w:rPr/>
              <w:br/>
            </w:r>
            <w:r>
              <w:rPr>
                <w:rFonts w:ascii="XO Thames" w:hAnsi="XO Thames"/>
                <w:i/>
                <w:iCs/>
                <w:color w:val="000000" w:themeColor="text1" w:themeShade="ff" w:themeTint="ff"/>
                <w:sz w:val="24"/>
                <w:szCs w:val="24"/>
              </w:rPr>
              <w:t>Интегрированная среда Visual Studio Code и редактор Vim: настройка синтаксического анализа, быстрая навигация по модульному проекту, встроенные средства отладки</w:t>
            </w:r>
            <w:r>
              <w:rPr>
                <w:rFonts w:ascii="XO Thames" w:hAnsi="XO Thames"/>
                <w:i/>
                <w:iCs/>
                <w:color w:val="35BD35"/>
                <w:sz w:val="24"/>
                <w:szCs w:val="24"/>
              </w:rPr>
              <w:t xml:space="preserve">, овладел </w:t>
            </w:r>
          </w:p>
        </w:tc>
      </w:tr>
      <w:tr>
        <w:trPr>
          <w:trHeight w:val="300" w:hRule="atLeast"/>
        </w:trPr>
        <w:tc>
          <w:tcPr>
            <w:tcW w:w="864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9"/>
              <w:rPr>
                <w:rFonts w:ascii="XO Thames" w:hAnsi="XO Thames"/>
                <w:sz w:val="24"/>
                <w:szCs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  <w:szCs w:val="24"/>
              </w:rPr>
              <w:t xml:space="preserve">производственными навыками </w:t>
            </w:r>
          </w:p>
        </w:tc>
      </w:tr>
      <w:tr>
        <w:trPr>
          <w:trHeight w:val="300" w:hRule="atLeast"/>
        </w:trPr>
        <w:tc>
          <w:tcPr>
            <w:tcW w:w="864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9"/>
              <w:rPr>
                <w:rFonts w:ascii="XO Thames" w:hAnsi="XO Thames"/>
                <w:sz w:val="24"/>
                <w:szCs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  <w:szCs w:val="24"/>
              </w:rPr>
              <w:t xml:space="preserve">Отношение к работе к работе ответственное. </w:t>
            </w:r>
          </w:p>
        </w:tc>
      </w:tr>
      <w:tr>
        <w:trPr>
          <w:trHeight w:val="300" w:hRule="atLeast"/>
        </w:trPr>
        <w:tc>
          <w:tcPr>
            <w:tcW w:w="864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9"/>
              <w:rPr>
                <w:rFonts w:ascii="XO Thames" w:hAnsi="XO Thames"/>
                <w:sz w:val="24"/>
                <w:szCs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  <w:szCs w:val="24"/>
              </w:rPr>
              <w:t>Трудовая дисциплина: исполнительный и пунктуальный.</w:t>
            </w:r>
          </w:p>
        </w:tc>
      </w:tr>
      <w:tr>
        <w:trPr>
          <w:trHeight w:val="300" w:hRule="atLeast"/>
        </w:trPr>
        <w:tc>
          <w:tcPr>
            <w:tcW w:w="8647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9"/>
              <w:rPr>
                <w:rFonts w:ascii="XO Thames" w:hAnsi="XO Thames"/>
                <w:sz w:val="24"/>
                <w:szCs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  <w:szCs w:val="24"/>
              </w:rPr>
              <w:t xml:space="preserve">Студент выполнил программу практики в полном объёме, изучил технологии </w:t>
            </w:r>
          </w:p>
        </w:tc>
      </w:tr>
    </w:tbl>
    <w:p>
      <w:pPr>
        <w:pStyle w:val="Normal"/>
        <w:spacing w:before="0" w:after="0"/>
        <w:ind w:left="-284" w:hanging="0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</w:p>
    <w:p>
      <w:pPr>
        <w:pStyle w:val="Normal"/>
        <w:tabs>
          <w:tab w:val="clear" w:pos="708"/>
          <w:tab w:val="left" w:pos="142" w:leader="none"/>
        </w:tabs>
        <w:spacing w:before="0" w:after="0"/>
        <w:ind w:left="142" w:hanging="0"/>
        <w:jc w:val="both"/>
        <w:rPr>
          <w:rFonts w:ascii="XO Thames" w:hAnsi="XO Thames"/>
          <w:sz w:val="24"/>
          <w:szCs w:val="24"/>
        </w:rPr>
      </w:pPr>
      <w:r>
        <w:rPr>
          <w:rFonts w:ascii="XO Thames" w:hAnsi="XO Thames"/>
          <w:sz w:val="24"/>
          <w:szCs w:val="24"/>
        </w:rPr>
        <w:t>Руководитель практики от предприятия:                     ______________/_</w:t>
      </w:r>
      <w:r>
        <w:rPr>
          <w:rFonts w:ascii="XO Thames" w:hAnsi="XO Thames"/>
          <w:color w:val="00B050"/>
          <w:sz w:val="24"/>
          <w:szCs w:val="24"/>
        </w:rPr>
        <w:t>Гасенко М.С.</w:t>
      </w:r>
      <w:r>
        <w:rPr>
          <w:rFonts w:ascii="XO Thames" w:hAnsi="XO Thames"/>
          <w:sz w:val="24"/>
          <w:szCs w:val="24"/>
        </w:rPr>
        <w:t>_/</w:t>
      </w:r>
    </w:p>
    <w:p>
      <w:pPr>
        <w:pStyle w:val="Normal"/>
        <w:spacing w:lineRule="auto" w:line="240" w:before="0" w:after="0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ab/>
        <w:tab/>
        <w:tab/>
        <w:t>М.П.</w:t>
      </w:r>
    </w:p>
    <w:p>
      <w:pPr>
        <w:pStyle w:val="Normal"/>
        <w:tabs>
          <w:tab w:val="clear" w:pos="708"/>
          <w:tab w:val="left" w:pos="7087" w:leader="none"/>
        </w:tabs>
        <w:spacing w:before="0" w:after="0"/>
        <w:ind w:left="-284" w:hanging="0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</w:p>
    <w:p>
      <w:pPr>
        <w:pStyle w:val="Normal"/>
        <w:tabs>
          <w:tab w:val="clear" w:pos="708"/>
          <w:tab w:val="left" w:pos="7087" w:leader="none"/>
        </w:tabs>
        <w:spacing w:before="0" w:after="0"/>
        <w:ind w:left="-284" w:hanging="0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Отзыв руководителя от СибГУТИ о работе студента (выполнение программы практики, овладение производственными навыками, отношение к работе, трудовая дисциплина и др.)</w:t>
      </w:r>
    </w:p>
    <w:p>
      <w:pPr>
        <w:pStyle w:val="Normal"/>
        <w:spacing w:before="0" w:after="0"/>
        <w:jc w:val="both"/>
        <w:rPr>
          <w:rFonts w:ascii="XO Thames" w:hAnsi="XO Thames"/>
          <w:i/>
          <w:i/>
          <w:sz w:val="24"/>
        </w:rPr>
      </w:pPr>
      <w:r>
        <w:rPr>
          <w:rFonts w:ascii="XO Thames" w:hAnsi="XO Thames"/>
          <w:i/>
          <w:sz w:val="24"/>
        </w:rPr>
      </w:r>
    </w:p>
    <w:tbl>
      <w:tblPr>
        <w:tblW w:w="8647" w:type="dxa"/>
        <w:jc w:val="left"/>
        <w:tblInd w:w="8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647"/>
      </w:tblGrid>
      <w:tr>
        <w:trPr>
          <w:trHeight w:val="300" w:hRule="atLeast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left" w:pos="9214" w:leader="none"/>
              </w:tabs>
              <w:spacing w:lineRule="auto" w:line="240" w:before="0" w:after="0"/>
              <w:rPr>
                <w:rFonts w:ascii="XO Thames" w:hAnsi="XO Thames"/>
                <w:i/>
                <w:i/>
                <w:color w:val="35BD35"/>
                <w:sz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</w:rPr>
              <w:t xml:space="preserve">С поставленными задачами студент справился в полном объёме. </w:t>
            </w:r>
          </w:p>
        </w:tc>
      </w:tr>
      <w:tr>
        <w:trPr>
          <w:trHeight w:val="300" w:hRule="atLeast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left" w:pos="9214" w:leader="none"/>
              </w:tabs>
              <w:spacing w:lineRule="auto" w:line="240" w:before="0" w:after="0"/>
              <w:rPr>
                <w:rFonts w:ascii="XO Thames" w:hAnsi="XO Thames"/>
                <w:i/>
                <w:i/>
                <w:color w:val="35BD35"/>
                <w:sz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</w:rPr>
              <w:t xml:space="preserve">Проявил любознательность и трудолюбие. В процессе практики студент </w:t>
            </w:r>
          </w:p>
        </w:tc>
      </w:tr>
      <w:tr>
        <w:trPr>
          <w:trHeight w:val="300" w:hRule="atLeast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left" w:pos="9214" w:leader="none"/>
              </w:tabs>
              <w:spacing w:lineRule="auto" w:line="240" w:before="0" w:after="0"/>
              <w:rPr>
                <w:rFonts w:ascii="XO Thames" w:hAnsi="XO Thames"/>
                <w:i/>
                <w:i/>
                <w:color w:val="35BD35"/>
                <w:sz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</w:rPr>
              <w:t xml:space="preserve">самостоятельно изучил необходимую теорию, выполнил и защитил </w:t>
            </w:r>
          </w:p>
        </w:tc>
      </w:tr>
      <w:tr>
        <w:trPr>
          <w:trHeight w:val="300" w:hRule="atLeast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left" w:pos="9214" w:leader="none"/>
              </w:tabs>
              <w:spacing w:lineRule="auto" w:line="240" w:before="0" w:after="0"/>
              <w:rPr>
                <w:rFonts w:ascii="XO Thames" w:hAnsi="XO Thames"/>
                <w:i/>
                <w:i/>
                <w:color w:val="35BD35"/>
                <w:sz w:val="24"/>
              </w:rPr>
            </w:pPr>
            <w:r>
              <w:rPr>
                <w:rFonts w:ascii="XO Thames" w:hAnsi="XO Thames"/>
                <w:i/>
                <w:color w:val="35BD35"/>
                <w:sz w:val="24"/>
              </w:rPr>
              <w:t>практические задания в установленные сроки.</w:t>
            </w:r>
          </w:p>
        </w:tc>
      </w:tr>
    </w:tbl>
    <w:p>
      <w:pPr>
        <w:pStyle w:val="Normal"/>
        <w:spacing w:before="0" w:after="0"/>
        <w:ind w:left="-284" w:hanging="0"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</w:p>
    <w:tbl>
      <w:tblPr>
        <w:tblW w:w="9751" w:type="dxa"/>
        <w:jc w:val="left"/>
        <w:tblInd w:w="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860"/>
        <w:gridCol w:w="2890"/>
      </w:tblGrid>
      <w:tr>
        <w:trPr>
          <w:trHeight w:val="948" w:hRule="atLeast"/>
        </w:trPr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88" w:before="0" w:after="0"/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Компетенции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Уровень сформированности компетенций</w:t>
            </w:r>
            <w:r>
              <w:rPr>
                <w:rStyle w:val="Style8"/>
                <w:rFonts w:ascii="XO Thames" w:hAnsi="XO Thames"/>
                <w:sz w:val="24"/>
              </w:rPr>
              <w:footnoteReference w:id="2"/>
            </w:r>
          </w:p>
        </w:tc>
      </w:tr>
      <w:tr>
        <w:trPr/>
        <w:tc>
          <w:tcPr>
            <w:tcW w:w="6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9214" w:leader="none"/>
              </w:tabs>
              <w:spacing w:lineRule="auto" w:line="240" w:before="0" w:after="0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color w:val="35BD35"/>
                <w:sz w:val="24"/>
              </w:rPr>
              <w:t>ПК-1 - Способен разрабатывать требования и проектировать программное обеспечение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</w:r>
          </w:p>
        </w:tc>
      </w:tr>
    </w:tbl>
    <w:p>
      <w:pPr>
        <w:pStyle w:val="Normal"/>
        <w:tabs>
          <w:tab w:val="clear" w:pos="708"/>
          <w:tab w:val="left" w:pos="142" w:leader="none"/>
        </w:tabs>
        <w:spacing w:before="0" w:after="0"/>
        <w:ind w:left="142" w:hanging="0"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</w:r>
    </w:p>
    <w:p>
      <w:pPr>
        <w:pStyle w:val="Normal"/>
        <w:tabs>
          <w:tab w:val="clear" w:pos="708"/>
          <w:tab w:val="left" w:pos="142" w:leader="none"/>
        </w:tabs>
        <w:spacing w:before="0" w:after="0"/>
        <w:ind w:left="142" w:hanging="0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отметка о зачете (оценка) ________________</w:t>
      </w:r>
    </w:p>
    <w:p>
      <w:pPr>
        <w:pStyle w:val="Normal"/>
        <w:tabs>
          <w:tab w:val="clear" w:pos="708"/>
          <w:tab w:val="left" w:pos="142" w:leader="none"/>
        </w:tabs>
        <w:spacing w:before="0" w:after="0"/>
        <w:ind w:left="142" w:hanging="0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</w:p>
    <w:p>
      <w:pPr>
        <w:pStyle w:val="Normal"/>
        <w:tabs>
          <w:tab w:val="clear" w:pos="708"/>
          <w:tab w:val="left" w:pos="142" w:leader="none"/>
        </w:tabs>
        <w:spacing w:before="0" w:after="0"/>
        <w:ind w:left="142" w:hanging="0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Руководитель практики от СибГУТИ:                     ______________/_</w:t>
      </w:r>
      <w:r>
        <w:rPr>
          <w:rFonts w:ascii="XO Thames" w:hAnsi="XO Thames"/>
          <w:color w:val="00B050"/>
          <w:sz w:val="24"/>
        </w:rPr>
        <w:t>Ефимов А.В.</w:t>
      </w:r>
      <w:r>
        <w:rPr>
          <w:rFonts w:ascii="XO Thames" w:hAnsi="XO Thames"/>
          <w:sz w:val="24"/>
        </w:rPr>
        <w:t>_/</w:t>
      </w:r>
    </w:p>
    <w:p>
      <w:pPr>
        <w:pStyle w:val="Normal"/>
        <w:spacing w:lineRule="auto" w:line="240" w:before="0" w:after="0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</w:r>
      <w:r>
        <w:br w:type="page"/>
      </w:r>
    </w:p>
    <w:p>
      <w:pPr>
        <w:pStyle w:val="Normal"/>
        <w:tabs>
          <w:tab w:val="clear" w:pos="708"/>
          <w:tab w:val="left" w:pos="142" w:leader="none"/>
        </w:tabs>
        <w:spacing w:before="0" w:after="0"/>
        <w:ind w:left="142" w:hanging="0"/>
        <w:jc w:val="center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  <w:t>СОДЕРЖАНИЕ</w:t>
      </w:r>
    </w:p>
    <w:p>
      <w:pPr>
        <w:pStyle w:val="Normal"/>
        <w:tabs>
          <w:tab w:val="clear" w:pos="708"/>
          <w:tab w:val="left" w:pos="142" w:leader="none"/>
        </w:tabs>
        <w:spacing w:before="0" w:after="0"/>
        <w:ind w:left="142" w:hanging="0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19"/>
            <w:tabs>
              <w:tab w:val="clear" w:pos="708"/>
              <w:tab w:val="right" w:pos="10185" w:leader="dot"/>
            </w:tabs>
            <w:rPr>
              <w:rFonts w:ascii="Calibri" w:hAnsi="Calibri" w:eastAsia="Arial" w:cs="Arial" w:asciiTheme="minorAscii" w:cstheme="minorBidi" w:eastAsiaTheme="minorEastAsia" w:hAnsiTheme="minorAscii"/>
              <w:color w:val="auto"/>
              <w:sz w:val="22"/>
              <w:szCs w:val="22"/>
              <w:lang w:eastAsia="ru-RU" w:bidi="ar-SA"/>
            </w:rPr>
          </w:pPr>
          <w:r>
            <w:fldChar w:fldCharType="begin"/>
          </w:r>
          <w:r>
            <w:rPr>
              <w:webHidden/>
              <w:rStyle w:val="Style14"/>
            </w:rPr>
            <w:instrText xml:space="preserve"> TOC \z \o "1-3" \u \h</w:instrText>
          </w:r>
          <w:r>
            <w:rPr>
              <w:webHidden/>
              <w:rStyle w:val="Style14"/>
            </w:rPr>
            <w:fldChar w:fldCharType="separate"/>
          </w:r>
          <w:hyperlink w:anchor="_Toc126372123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_Toc1263721230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4"/>
              </w:rPr>
              <w:t>Введение</w:t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9"/>
            <w:tabs>
              <w:tab w:val="clear" w:pos="708"/>
              <w:tab w:val="right" w:pos="10185" w:leader="dot"/>
            </w:tabs>
            <w:rPr>
              <w:rFonts w:ascii="Calibri" w:hAnsi="Calibri" w:eastAsia="Arial" w:cs="Arial" w:asciiTheme="minorAscii" w:cstheme="minorBidi" w:eastAsiaTheme="minorEastAsia" w:hAnsiTheme="minorAscii"/>
              <w:color w:val="auto"/>
              <w:sz w:val="22"/>
              <w:szCs w:val="22"/>
              <w:lang w:eastAsia="ru-RU" w:bidi="ar-SA"/>
            </w:rPr>
          </w:pPr>
          <w:hyperlink w:anchor="_Toc37736924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_Toc377369246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4"/>
              </w:rPr>
              <w:t>Информация о компании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9"/>
            <w:tabs>
              <w:tab w:val="clear" w:pos="708"/>
              <w:tab w:val="right" w:pos="10185" w:leader="dot"/>
            </w:tabs>
            <w:rPr>
              <w:rFonts w:ascii="Calibri" w:hAnsi="Calibri" w:eastAsia="Arial" w:cs="Arial" w:asciiTheme="minorAscii" w:cstheme="minorBidi" w:eastAsiaTheme="minorEastAsia" w:hAnsiTheme="minorAscii"/>
              <w:color w:val="auto"/>
              <w:sz w:val="22"/>
              <w:szCs w:val="22"/>
              <w:lang w:eastAsia="ru-RU" w:bidi="ar-SA"/>
            </w:rPr>
          </w:pPr>
          <w:hyperlink w:anchor="_Toc199368867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_Toc1993688679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4"/>
              </w:rPr>
              <w:t>Производственная проблема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9"/>
            <w:tabs>
              <w:tab w:val="clear" w:pos="708"/>
              <w:tab w:val="right" w:pos="10185" w:leader="dot"/>
            </w:tabs>
            <w:rPr>
              <w:rFonts w:ascii="Calibri" w:hAnsi="Calibri" w:eastAsia="Arial" w:cs="Arial" w:asciiTheme="minorAscii" w:cstheme="minorBidi" w:eastAsiaTheme="minorEastAsia" w:hAnsiTheme="minorAscii"/>
              <w:color w:val="auto"/>
              <w:sz w:val="22"/>
              <w:szCs w:val="22"/>
              <w:lang w:eastAsia="ru-RU" w:bidi="ar-SA"/>
            </w:rPr>
          </w:pPr>
          <w:hyperlink w:anchor="_Toc163948920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_Toc1639489201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4"/>
              </w:rPr>
              <w:t>Обзор решения и используемых технологий</w:t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9"/>
            <w:tabs>
              <w:tab w:val="clear" w:pos="708"/>
              <w:tab w:val="right" w:pos="10185" w:leader="dot"/>
            </w:tabs>
            <w:rPr>
              <w:rFonts w:ascii="Calibri" w:hAnsi="Calibri" w:eastAsia="Arial" w:cs="Arial" w:asciiTheme="minorAscii" w:cstheme="minorBidi" w:eastAsiaTheme="minorEastAsia" w:hAnsiTheme="minorAscii"/>
              <w:color w:val="auto"/>
              <w:sz w:val="22"/>
              <w:szCs w:val="22"/>
              <w:lang w:eastAsia="ru-RU" w:bidi="ar-SA"/>
            </w:rPr>
          </w:pPr>
          <w:hyperlink w:anchor="_Toc212745719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_Toc2127457194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4"/>
              </w:rPr>
              <w:t>Подготовка рабочего места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9"/>
            <w:tabs>
              <w:tab w:val="clear" w:pos="708"/>
              <w:tab w:val="right" w:pos="10185" w:leader="dot"/>
            </w:tabs>
            <w:rPr>
              <w:rFonts w:ascii="Calibri" w:hAnsi="Calibri" w:eastAsia="Arial" w:cs="Arial" w:asciiTheme="minorAscii" w:cstheme="minorBidi" w:eastAsiaTheme="minorEastAsia" w:hAnsiTheme="minorAscii"/>
              <w:color w:val="auto"/>
              <w:sz w:val="22"/>
              <w:szCs w:val="22"/>
              <w:lang w:eastAsia="ru-RU" w:bidi="ar-SA"/>
            </w:rPr>
          </w:pPr>
          <w:hyperlink w:anchor="_Toc148228078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_Toc1482280781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4"/>
              </w:rPr>
              <w:t>Проектирование и разработка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9"/>
            <w:tabs>
              <w:tab w:val="clear" w:pos="708"/>
              <w:tab w:val="right" w:pos="10185" w:leader="dot"/>
            </w:tabs>
            <w:rPr>
              <w:rFonts w:ascii="Calibri" w:hAnsi="Calibri" w:eastAsia="Arial" w:cs="Arial" w:asciiTheme="minorAscii" w:cstheme="minorBidi" w:eastAsiaTheme="minorEastAsia" w:hAnsiTheme="minorAscii"/>
              <w:color w:val="auto"/>
              <w:sz w:val="22"/>
              <w:szCs w:val="22"/>
              <w:lang w:eastAsia="ru-RU" w:bidi="ar-SA"/>
            </w:rPr>
          </w:pPr>
          <w:hyperlink w:anchor="_Toc110240780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_Toc1102407801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4"/>
              </w:rPr>
              <w:t>Тестирование и отладка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9"/>
            <w:tabs>
              <w:tab w:val="clear" w:pos="708"/>
              <w:tab w:val="right" w:pos="10185" w:leader="dot"/>
            </w:tabs>
            <w:rPr>
              <w:rFonts w:ascii="Calibri" w:hAnsi="Calibri" w:eastAsia="Arial" w:cs="Arial" w:asciiTheme="minorAscii" w:cstheme="minorBidi" w:eastAsiaTheme="minorEastAsia" w:hAnsiTheme="minorAscii"/>
              <w:color w:val="auto"/>
              <w:sz w:val="22"/>
              <w:szCs w:val="22"/>
              <w:lang w:eastAsia="ru-RU" w:bidi="ar-SA"/>
            </w:rPr>
          </w:pPr>
          <w:hyperlink w:anchor="_Toc51374773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_Toc513747732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4"/>
              </w:rPr>
              <w:t>Результаты внедрения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9"/>
            <w:tabs>
              <w:tab w:val="clear" w:pos="708"/>
              <w:tab w:val="right" w:pos="10185" w:leader="dot"/>
            </w:tabs>
            <w:rPr>
              <w:rFonts w:ascii="Calibri" w:hAnsi="Calibri" w:eastAsia="Arial" w:cs="Arial" w:asciiTheme="minorAscii" w:cstheme="minorBidi" w:eastAsiaTheme="minorEastAsia" w:hAnsiTheme="minorAscii"/>
              <w:color w:val="auto"/>
              <w:sz w:val="22"/>
              <w:szCs w:val="22"/>
              <w:lang w:eastAsia="ru-RU" w:bidi="ar-SA"/>
            </w:rPr>
          </w:pPr>
          <w:hyperlink w:anchor="_Toc4166261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_Toc41662614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4"/>
              </w:rPr>
              <w:t>Выводы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19"/>
            <w:tabs>
              <w:tab w:val="clear" w:pos="708"/>
              <w:tab w:val="right" w:pos="10185" w:leader="dot"/>
            </w:tabs>
            <w:rPr>
              <w:rFonts w:ascii="Calibri" w:hAnsi="Calibri" w:eastAsia="Arial" w:cs="Arial" w:asciiTheme="minorAscii" w:cstheme="minorBidi" w:eastAsiaTheme="minorEastAsia" w:hAnsiTheme="minorAscii"/>
              <w:color w:val="auto"/>
              <w:sz w:val="22"/>
              <w:szCs w:val="22"/>
              <w:lang w:eastAsia="ru-RU" w:bidi="ar-SA"/>
            </w:rPr>
          </w:pPr>
          <w:hyperlink w:anchor="_Toc310100480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_Toc310100480 \h</w:instrText>
            </w:r>
            <w:r>
              <w:rPr>
                <w:webHidden/>
              </w:rPr>
              <w:fldChar w:fldCharType="separate"/>
            </w:r>
            <w:r>
              <w:rPr>
                <w:webHidden/>
                <w:rStyle w:val="Style14"/>
              </w:rPr>
              <w:t>Список использованных источников</w:t>
              <w:tab/>
              <w:t>11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14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p>
      <w:pPr>
        <w:pStyle w:val="Normal"/>
        <w:tabs>
          <w:tab w:val="clear" w:pos="708"/>
          <w:tab w:val="left" w:pos="142" w:leader="none"/>
        </w:tabs>
        <w:spacing w:before="0" w:after="0"/>
        <w:ind w:left="142" w:hanging="0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</w:r>
    </w:p>
    <w:p>
      <w:pPr>
        <w:pStyle w:val="Normal"/>
        <w:spacing w:lineRule="auto" w:line="240" w:before="0" w:after="0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</w:r>
      <w:r>
        <w:br w:type="page"/>
      </w:r>
    </w:p>
    <w:p>
      <w:pPr>
        <w:pStyle w:val="1"/>
        <w:numPr>
          <w:ilvl w:val="0"/>
          <w:numId w:val="1"/>
        </w:numPr>
        <w:rPr>
          <w:rFonts w:ascii="Times New Roman" w:hAnsi="Times New Roman" w:cs="Times New Roman"/>
        </w:rPr>
      </w:pPr>
      <w:bookmarkStart w:id="1" w:name="_Toc1263721230"/>
      <w:r>
        <w:rPr>
          <w:rFonts w:eastAsia="Times New Roman" w:cs="Times New Roman"/>
        </w:rPr>
        <w:t>Введение</w:t>
      </w:r>
      <w:bookmarkEnd w:id="1"/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pBdr/>
        <w:ind w:left="0" w:right="0" w:hanging="0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color w:val="000000" w:themeColor="text1" w:themeShade="ff" w:themeTint="ff"/>
          <w:sz w:val="24"/>
          <w:szCs w:val="24"/>
        </w:rPr>
        <w:t>Целью данной практики является закрепление теоретических знаний и получение практических навыков в области системного программирования на языке C, организации файлового ввода-вывода и потоковой обработки данных. В рамках индивидуального задания выполнена разработка компактной файловой базы данных с фиксированной структурой записей, а также утилит для генерации больших тестовых массивов и их аналитической обработки без загрузки всего объёма в оперативную память.</w:t>
      </w:r>
    </w:p>
    <w:p>
      <w:pPr>
        <w:pStyle w:val="Normal"/>
        <w:pBdr/>
        <w:ind w:left="0" w:right="0" w:hanging="0"/>
        <w:rPr/>
      </w:pPr>
      <w:r>
        <w:rPr>
          <w:rFonts w:eastAsia="Times New Roman" w:cs="Times New Roman" w:ascii="Times New Roman" w:hAnsi="Times New Roman"/>
          <w:color w:val="000000" w:themeColor="text1" w:themeShade="ff" w:themeTint="ff"/>
          <w:sz w:val="24"/>
          <w:szCs w:val="24"/>
        </w:rPr>
        <w:t>Для достижения цели нужно предпринять следующие:</w:t>
      </w:r>
      <w:r>
        <w:rPr/>
        <w:br w:type="textWrapping" w:clear="all"/>
      </w:r>
      <w:r>
        <w:rPr>
          <w:rFonts w:eastAsia="Times New Roman" w:cs="Times New Roman" w:ascii="Times New Roman" w:hAnsi="Times New Roman"/>
          <w:color w:val="000000" w:themeColor="text1" w:themeShade="ff" w:themeTint="ff"/>
          <w:sz w:val="24"/>
          <w:szCs w:val="24"/>
        </w:rPr>
        <w:t>-Углубить понимание механизмов работы с бинарными файлами и структурами в C;</w:t>
      </w:r>
      <w:r>
        <w:rPr/>
        <w:br/>
      </w:r>
      <w:r>
        <w:rPr>
          <w:rFonts w:eastAsia="Times New Roman" w:cs="Times New Roman" w:ascii="Times New Roman" w:hAnsi="Times New Roman"/>
          <w:color w:val="000000" w:themeColor="text1" w:themeShade="ff" w:themeTint="ff"/>
          <w:sz w:val="24"/>
          <w:szCs w:val="24"/>
        </w:rPr>
        <w:t>-Освоить методику потоковой агрегации числовых данных;</w:t>
      </w:r>
      <w:r>
        <w:rPr/>
        <w:br/>
      </w:r>
      <w:r>
        <w:rPr>
          <w:rFonts w:eastAsia="Times New Roman" w:cs="Times New Roman" w:ascii="Times New Roman" w:hAnsi="Times New Roman"/>
          <w:color w:val="000000" w:themeColor="text1" w:themeShade="ff" w:themeTint="ff"/>
          <w:sz w:val="24"/>
          <w:szCs w:val="24"/>
        </w:rPr>
        <w:t>-Разработать модульную архитектуру приложения с разделением интерфейса и реализации;</w:t>
      </w:r>
      <w:r>
        <w:rPr/>
        <w:br/>
      </w:r>
      <w:r>
        <w:rPr>
          <w:rFonts w:eastAsia="Times New Roman" w:cs="Times New Roman" w:ascii="Times New Roman" w:hAnsi="Times New Roman"/>
          <w:color w:val="000000" w:themeColor="text1" w:themeShade="ff" w:themeTint="ff"/>
          <w:sz w:val="24"/>
          <w:szCs w:val="24"/>
        </w:rPr>
        <w:t>-Настроить автоматизированную сборку с помощью Makefile;</w:t>
      </w:r>
      <w:r>
        <w:rPr/>
        <w:br/>
      </w:r>
      <w:r>
        <w:rPr>
          <w:rFonts w:eastAsia="Times New Roman" w:cs="Times New Roman" w:ascii="Times New Roman" w:hAnsi="Times New Roman"/>
          <w:color w:val="000000" w:themeColor="text1" w:themeShade="ff" w:themeTint="ff"/>
          <w:sz w:val="24"/>
          <w:szCs w:val="24"/>
        </w:rPr>
        <w:t>-Провести динамический анализ кода на предмет утечек памяти с использованием Valgrind.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1"/>
        <w:numPr>
          <w:ilvl w:val="0"/>
          <w:numId w:val="1"/>
        </w:numPr>
        <w:rPr>
          <w:rFonts w:ascii="Times New Roman" w:hAnsi="Times New Roman" w:cs="Times New Roman"/>
        </w:rPr>
      </w:pPr>
      <w:bookmarkStart w:id="2" w:name="_Toc377369246"/>
      <w:r>
        <w:rPr>
          <w:rFonts w:eastAsia="Times New Roman" w:cs="Times New Roman"/>
        </w:rPr>
        <w:t>Информация о компании</w:t>
      </w:r>
      <w:bookmarkEnd w:id="2"/>
    </w:p>
    <w:p>
      <w:pPr>
        <w:pStyle w:val="1"/>
        <w:numPr>
          <w:ilvl w:val="0"/>
          <w:numId w:val="0"/>
        </w:numPr>
        <w:ind w:left="569" w:hanging="0"/>
        <w:rPr>
          <w:rFonts w:ascii="Times New Roman" w:hAnsi="Times New Roman" w:cs="Times New Roman"/>
          <w:highlight w:val="none"/>
        </w:rPr>
      </w:pPr>
      <w:r>
        <w:rPr>
          <w:rFonts w:cs="Times New Roman"/>
        </w:rPr>
      </w:r>
    </w:p>
    <w:p>
      <w:pPr>
        <w:pStyle w:val="Normal"/>
        <w:pBdr/>
        <w:ind w:left="0" w:right="0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Практика проводилась в ООО «Веб-стрит» - Среда предприятия предполагает самостоятельную работу над проектами, обязательное модульное тестирование и применение инструментов непрерывной интеграции.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1"/>
        <w:numPr>
          <w:ilvl w:val="0"/>
          <w:numId w:val="1"/>
        </w:numPr>
        <w:rPr>
          <w:rFonts w:ascii="Times New Roman" w:hAnsi="Times New Roman" w:cs="Times New Roman"/>
        </w:rPr>
      </w:pPr>
      <w:bookmarkStart w:id="3" w:name="_Toc1993688679"/>
      <w:r>
        <w:rPr>
          <w:rFonts w:eastAsia="Times New Roman" w:cs="Times New Roman"/>
        </w:rPr>
        <w:t>Производственная проблема</w:t>
      </w:r>
      <w:bookmarkEnd w:id="3"/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pBdr/>
        <w:ind w:left="0" w:right="0" w:hanging="0"/>
        <w:rPr>
          <w:rFonts w:ascii="Times New Roman" w:hAnsi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Для ряда внутренних сервисов требуется легковесное файловое хранилище, способное оперировать записями фиксированной длины без использования внешних СУБД. Дополнительно необходимы средства пакетной генерации тестовых данных и инструмент для быстрого статистического анализа логов большого объёма (сотни миллионов строк), который не потреблял бы память пропорционально размеру входного файла. Ключевые требования — минимальные накладные расходы, детерминированное потребление ресурсов и полное отсутствие утечек памяти.</w:t>
      </w:r>
    </w:p>
    <w:p>
      <w:pPr>
        <w:pStyle w:val="1"/>
        <w:numPr>
          <w:ilvl w:val="0"/>
          <w:numId w:val="1"/>
        </w:numPr>
        <w:rPr>
          <w:rFonts w:ascii="Times New Roman" w:hAnsi="Times New Roman" w:cs="Times New Roman"/>
        </w:rPr>
      </w:pPr>
      <w:bookmarkStart w:id="4" w:name="_Toc1639489201"/>
      <w:r>
        <w:rPr>
          <w:rFonts w:eastAsia="Times New Roman" w:cs="Times New Roman"/>
        </w:rPr>
        <w:t>Обзор решения и используемых технологий</w:t>
      </w:r>
      <w:bookmarkEnd w:id="4"/>
    </w:p>
    <w:p>
      <w:pPr>
        <w:pStyle w:val="Normal"/>
        <w:spacing w:before="0" w:after="0"/>
        <w:ind w:hanging="0"/>
        <w:jc w:val="both"/>
        <w:rPr>
          <w:rFonts w:ascii="Times New Roman" w:hAnsi="Times New Roman" w:cs="Times New Roman"/>
          <w:color w:val="FF0000"/>
          <w:sz w:val="24"/>
          <w:highlight w:val="none"/>
        </w:rPr>
      </w:pPr>
      <w:r>
        <w:rPr>
          <w:rFonts w:cs="Times New Roman" w:ascii="Times New Roman" w:hAnsi="Times New Roman"/>
          <w:color w:val="FF0000"/>
          <w:sz w:val="24"/>
        </w:rPr>
      </w:r>
    </w:p>
    <w:p>
      <w:pPr>
        <w:pStyle w:val="Normal"/>
        <w:pBdr/>
        <w:ind w:left="0" w:right="0" w:hanging="0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  <w:color w:val="000000" w:themeColor="text1" w:themeShade="ff" w:themeTint="ff"/>
          <w:sz w:val="24"/>
          <w:szCs w:val="24"/>
        </w:rPr>
        <w:t>Для решения поставленных задач были выбраны следующие инструменты и подходы:</w:t>
      </w:r>
      <w:r>
        <w:rPr/>
        <w:br/>
      </w:r>
      <w:r>
        <w:rPr>
          <w:rFonts w:eastAsia="Times New Roman" w:cs="Times New Roman" w:ascii="Times New Roman" w:hAnsi="Times New Roman"/>
          <w:color w:val="000000" w:themeColor="text1" w:themeShade="ff" w:themeTint="ff"/>
          <w:sz w:val="24"/>
          <w:szCs w:val="24"/>
        </w:rPr>
        <w:t>Язык C — прямой контроль памяти, высокая производительность операций ввода-вывода;</w:t>
      </w:r>
      <w:r>
        <w:rPr/>
        <w:br/>
      </w:r>
      <w:r>
        <w:rPr>
          <w:rFonts w:eastAsia="Times New Roman" w:cs="Times New Roman" w:ascii="Times New Roman" w:hAnsi="Times New Roman"/>
          <w:color w:val="000000" w:themeColor="text1" w:themeShade="ff" w:themeTint="ff"/>
          <w:sz w:val="24"/>
          <w:szCs w:val="24"/>
        </w:rPr>
        <w:t>Бинарные файлы и структуры фиксированного размера — быстрый доступ по смещению, компактное хранение;</w:t>
      </w:r>
      <w:r>
        <w:rPr/>
        <w:br/>
      </w:r>
      <w:r>
        <w:rPr>
          <w:rFonts w:eastAsia="Times New Roman" w:cs="Times New Roman" w:ascii="Times New Roman" w:hAnsi="Times New Roman"/>
          <w:color w:val="000000" w:themeColor="text1" w:themeShade="ff" w:themeTint="ff"/>
          <w:sz w:val="24"/>
          <w:szCs w:val="24"/>
        </w:rPr>
        <w:t>Логическое удаление записей (поле is_deleted) — исключение фрагментации файла при удалении;</w:t>
      </w:r>
      <w:r>
        <w:rPr/>
        <w:br/>
      </w:r>
      <w:r>
        <w:rPr>
          <w:rFonts w:eastAsia="Times New Roman" w:cs="Times New Roman" w:ascii="Times New Roman" w:hAnsi="Times New Roman"/>
          <w:color w:val="000000" w:themeColor="text1" w:themeShade="ff" w:themeTint="ff"/>
          <w:sz w:val="24"/>
          <w:szCs w:val="24"/>
        </w:rPr>
        <w:t>Потоковая обработка текстовых файлов — построчное чтение с немедленной агрегацией (min, max, sum, count, mean) без загрузки файла в память;</w:t>
      </w:r>
      <w:r>
        <w:rPr/>
        <w:br/>
      </w:r>
      <w:r>
        <w:rPr>
          <w:rFonts w:eastAsia="Times New Roman" w:cs="Times New Roman" w:ascii="Times New Roman" w:hAnsi="Times New Roman"/>
          <w:color w:val="000000" w:themeColor="text1" w:themeShade="ff" w:themeTint="ff"/>
          <w:sz w:val="24"/>
          <w:szCs w:val="24"/>
        </w:rPr>
        <w:t>GCC и Make — компиляция с отладочными флагами, автоматическая сборка многомодульного проекта;</w:t>
      </w:r>
      <w:r>
        <w:rPr/>
        <w:br/>
      </w:r>
      <w:r>
        <w:rPr>
          <w:rFonts w:eastAsia="Times New Roman" w:cs="Times New Roman" w:ascii="Times New Roman" w:hAnsi="Times New Roman"/>
          <w:color w:val="000000" w:themeColor="text1" w:themeShade="ff" w:themeTint="ff"/>
          <w:sz w:val="24"/>
          <w:szCs w:val="24"/>
        </w:rPr>
        <w:t>Valgrind — динамический анализ кучи, проверка корректности доступа к памяти и файловым буферам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: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1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bookmarkStart w:id="5" w:name="_Toc2127457194"/>
      <w:r>
        <w:rPr>
          <w:rFonts w:eastAsia="Times New Roman" w:cs="Times New Roman"/>
          <w:sz w:val="24"/>
          <w:szCs w:val="24"/>
        </w:rPr>
        <w:t>Подготовка рабочего места</w:t>
      </w:r>
      <w:bookmarkEnd w:id="5"/>
    </w:p>
    <w:p>
      <w:pPr>
        <w:pStyle w:val="Normal"/>
        <w:spacing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ind w:left="0" w:right="0" w:hanging="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Настройка окружения включала следующие шаги:</w:t>
      </w:r>
    </w:p>
    <w:p>
      <w:pPr>
        <w:pStyle w:val="Normal"/>
        <w:spacing w:beforeAutospacing="0" w:before="240" w:afterAutospacing="0" w:after="240"/>
        <w:ind w:left="0" w:hanging="0"/>
        <w:jc w:val="left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Установка компилятора gcc (версия 11.2) и утилиты make;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Установка Valgrind версии 3.18;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>Клонирование корпоративного репозитория: git clone &lt;URL&gt;;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Создание отдельной ветки feature/file-database для изолированной разработки;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Проверка работоспособности инструментов на простейших примерах.</w:t>
      </w:r>
    </w:p>
    <w:p>
      <w:pPr>
        <w:pStyle w:val="1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bookmarkStart w:id="6" w:name="_Toc1482280781"/>
      <w:r>
        <w:rPr>
          <w:rFonts w:eastAsia="Times New Roman" w:cs="Times New Roman"/>
          <w:sz w:val="24"/>
          <w:szCs w:val="24"/>
        </w:rPr>
        <w:t>Проектирование и разработка</w:t>
      </w:r>
      <w:bookmarkEnd w:id="6"/>
    </w:p>
    <w:p>
      <w:pPr>
        <w:pStyle w:val="1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pBdr/>
        <w:ind w:left="0" w:right="0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Структура Entry и интерфейс базы описаны в database.h. Модуль database.c реализует CRUD-операции с бинарным файлом фиксированной записи и логическим удалением. 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</w:rPr>
        <w:t>Консольное меню в main.c, генератор данных generate.c и потоковый агрегатор stream_stats.c завершают проект.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</w:rPr>
        <w:t>Работа с Makefile: содержит цели для сборки всех исполняемых файлов, автоматически отслеживает зависимости и использует флаги -Wall -Wextra -g -O0 для обеспечения максимальной информативности при отладке.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</w:rPr>
        <w:t>Работа с Git: регулярные коммиты по завершению функций, использование Pull Request для проверки кода.</w:t>
      </w:r>
    </w:p>
    <w:p>
      <w:pPr>
        <w:pStyle w:val="Normal"/>
        <w:spacing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1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bookmarkStart w:id="7" w:name="_Toc1102407801"/>
      <w:r>
        <w:rPr>
          <w:rFonts w:eastAsia="Times New Roman" w:cs="Times New Roman"/>
          <w:sz w:val="24"/>
          <w:szCs w:val="24"/>
        </w:rPr>
        <w:t>Тестирование и отладка</w:t>
      </w:r>
      <w:bookmarkEnd w:id="7"/>
    </w:p>
    <w:p>
      <w:pPr>
        <w:pStyle w:val="Normal"/>
        <w:spacing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pBdr/>
        <w:ind w:left="0" w:right="0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Разработаны сценарии модульного тестирования CRUD: добавление и поиск записей, обновление полей, логическое удаление и проверка целостности. Проведена нагрузочная проверка потокового анализатора на файле из 10 млн строк. Valgrind подтвердил отсутствие утечек памяти, на ранних этапах исправлены ошибки с незакрытыми файловыми дескрипторами.</w:t>
      </w:r>
    </w:p>
    <w:p>
      <w:pPr>
        <w:pStyle w:val="Normal"/>
        <w:spacing w:before="0" w:after="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1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bookmarkStart w:id="8" w:name="_Toc513747732"/>
      <w:r>
        <w:rPr>
          <w:rFonts w:eastAsia="Times New Roman" w:cs="Times New Roman"/>
          <w:sz w:val="24"/>
          <w:szCs w:val="24"/>
        </w:rPr>
        <w:t>Результаты внедрения</w:t>
      </w:r>
      <w:bookmarkEnd w:id="8"/>
    </w:p>
    <w:p>
      <w:pPr>
        <w:pStyle w:val="1"/>
        <w:numPr>
          <w:ilvl w:val="0"/>
          <w:numId w:val="0"/>
        </w:numPr>
        <w:ind w:left="569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ind w:left="0" w:right="0" w:hanging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Создан набор консольных утилит:</w:t>
      </w:r>
    </w:p>
    <w:p>
      <w:pPr>
        <w:pStyle w:val="Normal"/>
        <w:spacing w:beforeAutospacing="0" w:before="240" w:afterAutospacing="0" w:after="240"/>
        <w:ind w:left="0" w:hanging="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database_app — управление файловой базой с CRUD-операциями;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generate — генерация тестовых данных произвольного объёма;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stream_stats — потоковая агрегация числовых файлов.</w:t>
      </w:r>
      <w:r>
        <w:rPr/>
        <w:br/>
      </w:r>
      <w:r>
        <w:rPr>
          <w:rFonts w:eastAsia="Times New Roman" w:cs="Times New Roman" w:ascii="Times New Roman" w:hAnsi="Times New Roman"/>
          <w:sz w:val="24"/>
          <w:szCs w:val="24"/>
          <w:lang w:val="ru-RU"/>
        </w:rPr>
        <w:t>Хранение записей в бинарном формате, нулевое потребление памяти при больших входных данных, сборка одной командой make.</w:t>
      </w:r>
    </w:p>
    <w:p>
      <w:pPr>
        <w:pStyle w:val="Normal"/>
        <w:spacing w:beforeAutospacing="0" w:before="240" w:afterAutospacing="0" w:after="240"/>
        <w:ind w:left="0" w:hanging="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beforeAutospacing="0" w:before="240" w:afterAutospacing="0" w:after="240"/>
        <w:ind w:left="0" w:hanging="0"/>
        <w:rPr>
          <w:rFonts w:ascii="Times New Roman" w:hAnsi="Times New Roman"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ind w:firstLine="569"/>
        <w:jc w:val="both"/>
        <w:rPr>
          <w:rFonts w:ascii="Times New Roman" w:hAnsi="Times New Roman" w:cs="Times New Roman"/>
          <w:color w:val="FF0000"/>
          <w:sz w:val="24"/>
          <w:highlight w:val="none"/>
        </w:rPr>
      </w:pPr>
      <w:r>
        <w:rPr>
          <w:rFonts w:cs="Times New Roman" w:ascii="Times New Roman" w:hAnsi="Times New Roman"/>
          <w:color w:val="FF0000"/>
          <w:sz w:val="24"/>
        </w:rPr>
      </w:r>
    </w:p>
    <w:p>
      <w:pPr>
        <w:pStyle w:val="1"/>
        <w:numPr>
          <w:ilvl w:val="0"/>
          <w:numId w:val="1"/>
        </w:numPr>
        <w:rPr>
          <w:rFonts w:ascii="Times New Roman" w:hAnsi="Times New Roman" w:cs="Times New Roman"/>
        </w:rPr>
      </w:pPr>
      <w:bookmarkStart w:id="9" w:name="_Toc41662614"/>
      <w:r>
        <w:rPr>
          <w:rFonts w:eastAsia="Times New Roman" w:cs="Times New Roman"/>
        </w:rPr>
        <w:t>Выводы</w:t>
      </w:r>
      <w:bookmarkEnd w:id="9"/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highlight w:val="none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pBdr/>
        <w:ind w:left="0" w:right="0" w:hanging="0"/>
        <w:rPr>
          <w:rFonts w:ascii="Times New Roman" w:hAnsi="Times New Roman" w:cs="Times New Roman"/>
        </w:rPr>
      </w:pPr>
      <w:r>
        <w:rPr>
          <w:rFonts w:eastAsia="Times New Roman" w:cs="Times New Roman" w:ascii="Times New Roman" w:hAnsi="Times New Roman"/>
        </w:rPr>
        <w:t>В ходе практики были достигнуты следующие результаты:</w:t>
      </w:r>
    </w:p>
    <w:p>
      <w:pPr>
        <w:pStyle w:val="Normal"/>
        <w:pBdr/>
        <w:ind w:left="0" w:right="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Углублено понимание бинарного ввода-вывода и потоковой обработки на языке C. Освоены модульная архитектура с пользовательскими заголовочными файлами, автоматизация сборки через Makefile и динамический анализ Valgrind. Получена готовая к расширению платформа для встраиваемых файловых хранилищ и аналитических утилит.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1"/>
        <w:numPr>
          <w:ilvl w:val="0"/>
          <w:numId w:val="0"/>
        </w:numPr>
        <w:ind w:left="209" w:hanging="0"/>
        <w:rPr>
          <w:rFonts w:ascii="Times New Roman" w:hAnsi="Times New Roman" w:cs="Times New Roman"/>
        </w:rPr>
      </w:pPr>
      <w:bookmarkStart w:id="10" w:name="_Toc310100480"/>
      <w:r>
        <w:rPr>
          <w:rFonts w:eastAsia="Times New Roman" w:cs="Times New Roman"/>
        </w:rPr>
        <w:t>Список использованных источников</w:t>
      </w:r>
      <w:bookmarkEnd w:id="10"/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ListParagraph"/>
        <w:numPr>
          <w:ilvl w:val="0"/>
          <w:numId w:val="2"/>
        </w:numPr>
        <w:pBdr/>
        <w:ind w:left="709" w:right="0" w:hanging="360"/>
        <w:rPr>
          <w:rFonts w:ascii="Times New Roman" w:hAnsi="Times New Roman" w:cs="Times New Roman"/>
          <w:sz w:val="24"/>
        </w:rPr>
      </w:pPr>
      <w:r>
        <w:rPr>
          <w:rFonts w:eastAsia="Times New Roman" w:cs="Times New Roman" w:ascii="Times New Roman" w:hAnsi="Times New Roman"/>
        </w:rPr>
        <w:t>Kernighan B.W., Ritchie D.M. The C Programming Language. 2nd ed. Prentice Hall, 1988.</w:t>
      </w:r>
    </w:p>
    <w:p>
      <w:pPr>
        <w:pStyle w:val="ListParagraph"/>
        <w:numPr>
          <w:ilvl w:val="0"/>
          <w:numId w:val="2"/>
        </w:numPr>
        <w:pBdr/>
        <w:ind w:left="709" w:right="0" w:hanging="360"/>
        <w:rPr>
          <w:rFonts w:ascii="Times New Roman" w:hAnsi="Times New Roman" w:cs="Times New Roman"/>
          <w:sz w:val="24"/>
        </w:rPr>
      </w:pPr>
      <w:r>
        <w:rPr>
          <w:rFonts w:eastAsia="Times New Roman" w:cs="Times New Roman" w:ascii="Times New Roman" w:hAnsi="Times New Roman"/>
        </w:rPr>
        <w:t>Pro Git. Scott Chacon, Ben Straub. Apress, 2014.</w:t>
      </w:r>
    </w:p>
    <w:p>
      <w:pPr>
        <w:pStyle w:val="ListParagraph"/>
        <w:numPr>
          <w:ilvl w:val="0"/>
          <w:numId w:val="2"/>
        </w:numPr>
        <w:pBdr/>
        <w:ind w:left="709" w:right="0" w:hanging="360"/>
        <w:rPr>
          <w:rFonts w:ascii="Times New Roman" w:hAnsi="Times New Roman" w:cs="Times New Roman"/>
          <w:sz w:val="24"/>
        </w:rPr>
      </w:pPr>
      <w:r>
        <w:rPr>
          <w:rFonts w:eastAsia="Times New Roman" w:cs="Times New Roman" w:ascii="Times New Roman" w:hAnsi="Times New Roman"/>
        </w:rPr>
        <w:t>Официальная документация GCC: https://gcc.gnu.org/manual/</w:t>
      </w:r>
    </w:p>
    <w:p>
      <w:pPr>
        <w:pStyle w:val="ListParagraph"/>
        <w:numPr>
          <w:ilvl w:val="0"/>
          <w:numId w:val="2"/>
        </w:numPr>
        <w:pBdr/>
        <w:ind w:left="709" w:right="0" w:hanging="360"/>
        <w:rPr>
          <w:rFonts w:ascii="Times New Roman" w:hAnsi="Times New Roman" w:cs="Times New Roman"/>
          <w:sz w:val="24"/>
        </w:rPr>
      </w:pPr>
      <w:r>
        <w:rPr>
          <w:rFonts w:eastAsia="Times New Roman" w:cs="Times New Roman" w:ascii="Times New Roman" w:hAnsi="Times New Roman"/>
        </w:rPr>
        <w:t>Документация по Valgrind: http://valgrind.org/docs/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footnotePr>
        <w:numFmt w:val="decimal"/>
      </w:footnotePr>
      <w:type w:val="nextPage"/>
      <w:pgSz w:w="11906" w:h="16838"/>
      <w:pgMar w:left="1134" w:right="567" w:gutter="0" w:header="708" w:top="1134" w:footer="708" w:bottom="1134"/>
      <w:pgNumType w:start="1" w:fmt="decimal"/>
      <w:formProt w:val="false"/>
      <w:titlePg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XO Thames">
    <w:charset w:val="cc"/>
    <w:family w:val="roman"/>
    <w:pitch w:val="variable"/>
  </w:font>
  <w:font w:name="Arial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Segoe U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 Regular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6"/>
      <w:rPr/>
    </w:pPr>
    <w:r>
      <w:rPr/>
      <mc:AlternateContent>
        <mc:Choice Requires="wps">
          <w:drawing>
            <wp:anchor behindDoc="0" distT="0" distB="0" distL="0" distR="0" simplePos="0" locked="0" layoutInCell="0" allowOverlap="1" relativeHeight="20" wp14:anchorId="19BCF7FA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2240" cy="169545"/>
              <wp:effectExtent l="0" t="0" r="0" b="0"/>
              <wp:wrapSquare wrapText="bothSides"/>
              <wp:docPr id="1" name="Врезка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2200" cy="169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29"/>
                            <w:spacing w:before="0" w:after="20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0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 2" path="m0,0l-2147483645,0l-2147483645,-2147483646l0,-2147483646xe" stroked="f" o:allowincell="f" style="position:absolute;margin-left:0pt;margin-top:0.05pt;width:11.15pt;height:13.3pt;mso-wrap-style:square;v-text-anchor:top;mso-position-horizontal:center;mso-position-horizontal-relative:margin" wp14:anchorId="19BCF7F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29"/>
                      <w:spacing w:before="0" w:after="20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0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76" w:before="0" w:after="200"/>
      <w:jc w:val="left"/>
      <w:rPr/>
    </w:pPr>
    <w:r>
      <w:rPr/>
      <mc:AlternateContent>
        <mc:Choice Requires="wps">
          <w:drawing>
            <wp:anchor behindDoc="0" distT="0" distB="0" distL="0" distR="0" simplePos="0" locked="0" layoutInCell="0" allowOverlap="1" relativeHeight="18" wp14:anchorId="19BCF7FA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2240" cy="169545"/>
              <wp:effectExtent l="0" t="0" r="0" b="0"/>
              <wp:wrapSquare wrapText="bothSides"/>
              <wp:docPr id="2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2200" cy="169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Style29"/>
                            <w:spacing w:before="0" w:after="200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" path="m0,0l-2147483645,0l-2147483645,-2147483646l0,-2147483646xe" stroked="f" o:allowincell="f" style="position:absolute;margin-left:249.5pt;margin-top:0.05pt;width:11.15pt;height:13.3pt;mso-wrap-style:square;v-text-anchor:top;mso-position-horizontal:center;mso-position-horizontal-relative:margin" wp14:anchorId="19BCF7FA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Style29"/>
                      <w:spacing w:before="0" w:after="200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6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1"/>
        <w:widowControl w:val="false"/>
        <w:spacing w:before="0" w:after="0"/>
        <w:rPr/>
      </w:pPr>
      <w:r>
        <w:rPr>
          <w:rStyle w:val="Style7"/>
        </w:rPr>
        <w:footnoteRef/>
      </w:r>
      <w:r>
        <w:rPr>
          <w:rFonts w:ascii="XO Thames" w:hAnsi="XO Thames"/>
        </w:rPr>
        <w:t xml:space="preserve"> </w:t>
      </w:r>
      <w:r>
        <w:rPr>
          <w:rFonts w:ascii="XO Thames" w:hAnsi="XO Thames"/>
        </w:rPr>
        <w:t>Уровень сформированности компетенций: высокий, средний, низкий, не сформирована.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3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3"/>
      <w:jc w:val="cent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3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569" w:hanging="360"/>
      </w:pPr>
      <w:rPr>
        <w:rFonts w:ascii="Times New Roman" w:hAnsi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8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0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72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44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16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88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0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329" w:hanging="180"/>
      </w:pPr>
      <w:rPr/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0"/>
        </w:tabs>
        <w:ind w:left="709" w:hanging="360"/>
      </w:pPr>
      <w:rPr/>
    </w:lvl>
    <w:lvl w:ilvl="1">
      <w:start w:val="1"/>
      <w:numFmt w:val="decimal"/>
      <w:lvlText w:val="%2."/>
      <w:lvlJc w:val="right"/>
      <w:pPr>
        <w:tabs>
          <w:tab w:val="num" w:pos="0"/>
        </w:tabs>
        <w:ind w:left="1429" w:hanging="360"/>
      </w:pPr>
      <w:rPr/>
    </w:lvl>
    <w:lvl w:ilvl="2">
      <w:start w:val="1"/>
      <w:numFmt w:val="decimal"/>
      <w:lvlText w:val="%3."/>
      <w:lvlJc w:val="right"/>
      <w:pPr>
        <w:tabs>
          <w:tab w:val="num" w:pos="0"/>
        </w:tabs>
        <w:ind w:left="2149" w:hanging="360"/>
      </w:pPr>
      <w:rPr/>
    </w:lvl>
    <w:lvl w:ilvl="3">
      <w:start w:val="1"/>
      <w:numFmt w:val="decimal"/>
      <w:lvlText w:val="%4."/>
      <w:lvlJc w:val="right"/>
      <w:pPr>
        <w:tabs>
          <w:tab w:val="num" w:pos="0"/>
        </w:tabs>
        <w:ind w:left="2869" w:hanging="360"/>
      </w:pPr>
      <w:rPr/>
    </w:lvl>
    <w:lvl w:ilvl="4">
      <w:start w:val="1"/>
      <w:numFmt w:val="decimal"/>
      <w:lvlText w:val="%5."/>
      <w:lvlJc w:val="right"/>
      <w:pPr>
        <w:tabs>
          <w:tab w:val="num" w:pos="0"/>
        </w:tabs>
        <w:ind w:left="3589" w:hanging="360"/>
      </w:pPr>
      <w:rPr/>
    </w:lvl>
    <w:lvl w:ilvl="5">
      <w:start w:val="1"/>
      <w:numFmt w:val="decimal"/>
      <w:lvlText w:val="%6."/>
      <w:lvlJc w:val="right"/>
      <w:pPr>
        <w:tabs>
          <w:tab w:val="num" w:pos="0"/>
        </w:tabs>
        <w:ind w:left="4309" w:hanging="360"/>
      </w:pPr>
      <w:rPr/>
    </w:lvl>
    <w:lvl w:ilvl="6">
      <w:start w:val="1"/>
      <w:numFmt w:val="decimal"/>
      <w:lvlText w:val="%7."/>
      <w:lvlJc w:val="right"/>
      <w:pPr>
        <w:tabs>
          <w:tab w:val="num" w:pos="0"/>
        </w:tabs>
        <w:ind w:left="5029" w:hanging="360"/>
      </w:pPr>
      <w:rPr/>
    </w:lvl>
    <w:lvl w:ilvl="7">
      <w:start w:val="1"/>
      <w:numFmt w:val="decimal"/>
      <w:lvlText w:val="%8."/>
      <w:lvlJc w:val="right"/>
      <w:pPr>
        <w:tabs>
          <w:tab w:val="num" w:pos="0"/>
        </w:tabs>
        <w:ind w:left="5749" w:hanging="360"/>
      </w:pPr>
      <w:rPr/>
    </w:lvl>
    <w:lvl w:ilvl="8">
      <w:start w:val="1"/>
      <w:numFmt w:val="decimal"/>
      <w:lvlText w:val="%9."/>
      <w:lvlJc w:val="right"/>
      <w:pPr>
        <w:tabs>
          <w:tab w:val="num" w:pos="0"/>
        </w:tabs>
        <w:ind w:left="6469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200"/>
  <w:defaultTabStop w:val="708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DejaVu Sans" w:cs="Droid Sans" w:asciiTheme="minorHAnsi" w:hAnsiTheme="minorHAnsi"/>
        <w:color w:val="000000"/>
        <w:sz w:val="22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DejaVu Sans" w:cs="Droid Sans" w:asciiTheme="minorHAnsi" w:hAnsiTheme="minorHAnsi"/>
      <w:color w:val="000000"/>
      <w:kern w:val="0"/>
      <w:sz w:val="22"/>
      <w:szCs w:val="20"/>
      <w:lang w:val="ru-RU" w:eastAsia="zh-CN" w:bidi="hi-IN"/>
    </w:rPr>
  </w:style>
  <w:style w:type="paragraph" w:styleId="1">
    <w:name w:val="Heading 1"/>
    <w:basedOn w:val="Normal"/>
    <w:uiPriority w:val="9"/>
    <w:qFormat/>
    <w:pPr>
      <w:widowControl w:val="false"/>
      <w:numPr>
        <w:ilvl w:val="0"/>
        <w:numId w:val="1"/>
      </w:numPr>
      <w:spacing w:lineRule="auto" w:line="240" w:before="0" w:after="0"/>
      <w:jc w:val="center"/>
      <w:outlineLvl w:val="0"/>
    </w:pPr>
    <w:rPr>
      <w:rFonts w:ascii="Times New Roman" w:hAnsi="Times New Roman"/>
      <w:b/>
      <w:sz w:val="24"/>
    </w:rPr>
  </w:style>
  <w:style w:type="paragraph" w:styleId="2">
    <w:name w:val="Heading 2"/>
    <w:next w:val="Normal"/>
    <w:uiPriority w:val="9"/>
    <w:qFormat/>
    <w:pPr>
      <w:widowControl/>
      <w:bidi w:val="0"/>
      <w:spacing w:lineRule="auto" w:line="264" w:before="120" w:after="120"/>
      <w:jc w:val="both"/>
      <w:outlineLvl w:val="1"/>
    </w:pPr>
    <w:rPr>
      <w:rFonts w:ascii="XO Thames" w:hAnsi="XO Thames" w:eastAsia="DejaVu Sans" w:cs="Droid Sans"/>
      <w:b/>
      <w:color w:val="000000"/>
      <w:kern w:val="0"/>
      <w:sz w:val="28"/>
      <w:szCs w:val="20"/>
      <w:lang w:val="ru-RU" w:eastAsia="zh-CN" w:bidi="hi-IN"/>
    </w:rPr>
  </w:style>
  <w:style w:type="paragraph" w:styleId="3">
    <w:name w:val="Heading 3"/>
    <w:next w:val="Normal"/>
    <w:uiPriority w:val="9"/>
    <w:qFormat/>
    <w:pPr>
      <w:widowControl/>
      <w:bidi w:val="0"/>
      <w:spacing w:lineRule="auto" w:line="264" w:before="120" w:after="120"/>
      <w:jc w:val="both"/>
      <w:outlineLvl w:val="2"/>
    </w:pPr>
    <w:rPr>
      <w:rFonts w:ascii="XO Thames" w:hAnsi="XO Thames" w:eastAsia="DejaVu Sans" w:cs="Droid Sans"/>
      <w:b/>
      <w:color w:val="000000"/>
      <w:kern w:val="0"/>
      <w:sz w:val="26"/>
      <w:szCs w:val="20"/>
      <w:lang w:val="ru-RU" w:eastAsia="zh-CN" w:bidi="hi-IN"/>
    </w:rPr>
  </w:style>
  <w:style w:type="paragraph" w:styleId="4">
    <w:name w:val="Heading 4"/>
    <w:next w:val="Normal"/>
    <w:uiPriority w:val="9"/>
    <w:qFormat/>
    <w:pPr>
      <w:widowControl/>
      <w:bidi w:val="0"/>
      <w:spacing w:lineRule="auto" w:line="264" w:before="120" w:after="120"/>
      <w:jc w:val="both"/>
      <w:outlineLvl w:val="3"/>
    </w:pPr>
    <w:rPr>
      <w:rFonts w:ascii="XO Thames" w:hAnsi="XO Thames" w:eastAsia="DejaVu Sans" w:cs="Droid Sans"/>
      <w:b/>
      <w:color w:val="000000"/>
      <w:kern w:val="0"/>
      <w:sz w:val="24"/>
      <w:szCs w:val="20"/>
      <w:lang w:val="ru-RU" w:eastAsia="zh-CN" w:bidi="hi-IN"/>
    </w:rPr>
  </w:style>
  <w:style w:type="paragraph" w:styleId="5">
    <w:name w:val="Heading 5"/>
    <w:next w:val="Normal"/>
    <w:uiPriority w:val="9"/>
    <w:qFormat/>
    <w:pPr>
      <w:widowControl/>
      <w:bidi w:val="0"/>
      <w:spacing w:lineRule="auto" w:line="264" w:before="120" w:after="120"/>
      <w:jc w:val="both"/>
      <w:outlineLvl w:val="4"/>
    </w:pPr>
    <w:rPr>
      <w:rFonts w:ascii="XO Thames" w:hAnsi="XO Thames" w:eastAsia="DejaVu Sans" w:cs="Droid Sans"/>
      <w:b/>
      <w:color w:val="000000"/>
      <w:kern w:val="0"/>
      <w:sz w:val="22"/>
      <w:szCs w:val="20"/>
      <w:lang w:val="ru-RU" w:eastAsia="zh-CN" w:bidi="hi-IN"/>
    </w:rPr>
  </w:style>
  <w:style w:type="paragraph" w:styleId="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i/>
      <w:iCs/>
      <w:color w:val="0F4761" w:themeColor="accent1" w:themeShade="bf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color w:val="0F4761" w:themeColor="accent1" w:themeShade="bf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i/>
      <w:iCs/>
      <w:color w:val="595959" w:themeColor="text1" w:themeTint="a6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color w:val="595959" w:themeColor="text1" w:themeTint="a6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color w:val="272727" w:themeColor="text1" w:themeTint="d8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color w:val="272727" w:themeColor="text1" w:themeTint="d8"/>
    </w:rPr>
  </w:style>
  <w:style w:type="character" w:styleId="TitleChar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uiPriority w:val="11"/>
    <w:qFormat/>
    <w:rPr>
      <w:color w:val="595959" w:themeColor="text1" w:themeTint="a6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Style5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FootnoteTextChar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EndnoteTextChar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Style6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1" w:customStyle="1">
    <w:name w:val="Header1"/>
    <w:qFormat/>
    <w:rPr/>
  </w:style>
  <w:style w:type="character" w:styleId="ContentsHeading" w:customStyle="1">
    <w:name w:val="Contents Heading"/>
    <w:basedOn w:val="Heading11"/>
    <w:qFormat/>
    <w:rPr>
      <w:rFonts w:ascii="Calibri Light" w:hAnsi="Calibri Light" w:asciiTheme="majorHAnsi" w:hAnsiTheme="majorHAnsi"/>
      <w:b w:val="false"/>
      <w:color w:val="2E74B5" w:themeColor="accent1" w:themeShade="bf"/>
      <w:sz w:val="32"/>
    </w:rPr>
  </w:style>
  <w:style w:type="character" w:styleId="Contents2" w:customStyle="1">
    <w:name w:val="Contents 2"/>
    <w:qFormat/>
    <w:rPr>
      <w:rFonts w:ascii="XO Thames" w:hAnsi="XO Thames"/>
      <w:sz w:val="24"/>
    </w:rPr>
  </w:style>
  <w:style w:type="character" w:styleId="Contents4" w:customStyle="1">
    <w:name w:val="Contents 4"/>
    <w:qFormat/>
    <w:rPr>
      <w:rFonts w:ascii="XO Thames" w:hAnsi="XO Thames"/>
      <w:sz w:val="28"/>
    </w:rPr>
  </w:style>
  <w:style w:type="character" w:styleId="Contents6" w:customStyle="1">
    <w:name w:val="Contents 6"/>
    <w:qFormat/>
    <w:rPr>
      <w:rFonts w:ascii="XO Thames" w:hAnsi="XO Thames"/>
      <w:sz w:val="28"/>
    </w:rPr>
  </w:style>
  <w:style w:type="character" w:styleId="Contents7" w:customStyle="1">
    <w:name w:val="Contents 7"/>
    <w:qFormat/>
    <w:rPr>
      <w:rFonts w:ascii="XO Thames" w:hAnsi="XO Thames"/>
      <w:sz w:val="28"/>
    </w:rPr>
  </w:style>
  <w:style w:type="character" w:styleId="ConsPlusNormal" w:customStyle="1">
    <w:name w:val="ConsPlusNormal"/>
    <w:link w:val="ConsPlusNormal1"/>
    <w:qFormat/>
    <w:rPr>
      <w:rFonts w:ascii="Calibri" w:hAnsi="Calibri"/>
      <w:color w:val="00000A"/>
    </w:rPr>
  </w:style>
  <w:style w:type="character" w:styleId="Heading31" w:customStyle="1">
    <w:name w:val="Heading 31"/>
    <w:qFormat/>
    <w:rPr>
      <w:rFonts w:ascii="XO Thames" w:hAnsi="XO Thames"/>
      <w:b/>
      <w:sz w:val="26"/>
    </w:rPr>
  </w:style>
  <w:style w:type="character" w:styleId="11" w:customStyle="1">
    <w:name w:val="Основной шрифт абзаца1"/>
    <w:link w:val="111"/>
    <w:qFormat/>
    <w:rPr/>
  </w:style>
  <w:style w:type="character" w:styleId="12" w:customStyle="1">
    <w:name w:val="Гиперссылка1"/>
    <w:basedOn w:val="11"/>
    <w:link w:val="112"/>
    <w:qFormat/>
    <w:rPr>
      <w:color w:val="0563C1" w:themeColor="hyperlink"/>
      <w:u w:val="single"/>
    </w:rPr>
  </w:style>
  <w:style w:type="character" w:styleId="13" w:customStyle="1">
    <w:name w:val="Обычный1"/>
    <w:link w:val="113"/>
    <w:qFormat/>
    <w:rPr>
      <w:rFonts w:ascii="Calibri" w:hAnsi="Calibri"/>
    </w:rPr>
  </w:style>
  <w:style w:type="character" w:styleId="Contents3" w:customStyle="1">
    <w:name w:val="Contents 3"/>
    <w:qFormat/>
    <w:rPr>
      <w:rFonts w:ascii="XO Thames" w:hAnsi="XO Thames"/>
      <w:sz w:val="24"/>
    </w:rPr>
  </w:style>
  <w:style w:type="character" w:styleId="Heading51" w:customStyle="1">
    <w:name w:val="Heading 51"/>
    <w:qFormat/>
    <w:rPr>
      <w:rFonts w:ascii="XO Thames" w:hAnsi="XO Thames"/>
      <w:b/>
    </w:rPr>
  </w:style>
  <w:style w:type="character" w:styleId="14" w:customStyle="1">
    <w:name w:val="Знак примечания1"/>
    <w:link w:val="114"/>
    <w:qFormat/>
    <w:rPr>
      <w:sz w:val="16"/>
    </w:rPr>
  </w:style>
  <w:style w:type="character" w:styleId="Heading11" w:customStyle="1">
    <w:name w:val="Heading 11"/>
    <w:qFormat/>
    <w:rPr>
      <w:rFonts w:ascii="Times New Roman" w:hAnsi="Times New Roman"/>
      <w:b/>
      <w:sz w:val="24"/>
    </w:rPr>
  </w:style>
  <w:style w:type="character" w:styleId="-">
    <w:name w:val="Hyperlink"/>
    <w:uiPriority w:val="99"/>
    <w:rPr>
      <w:color w:val="0000FF"/>
      <w:u w:val="single"/>
    </w:rPr>
  </w:style>
  <w:style w:type="character" w:styleId="Footnote" w:customStyle="1">
    <w:name w:val="Footnote"/>
    <w:link w:val="Footnote1"/>
    <w:qFormat/>
    <w:rPr>
      <w:sz w:val="20"/>
    </w:rPr>
  </w:style>
  <w:style w:type="character" w:styleId="Contents1" w:customStyle="1">
    <w:name w:val="Contents 1"/>
    <w:qFormat/>
    <w:rPr>
      <w:rFonts w:ascii="XO Thames" w:hAnsi="XO Thames"/>
      <w:sz w:val="24"/>
    </w:rPr>
  </w:style>
  <w:style w:type="character" w:styleId="HeaderandFooter" w:customStyle="1">
    <w:name w:val="Header and Footer"/>
    <w:link w:val="HeaderandFooter1"/>
    <w:qFormat/>
    <w:rPr>
      <w:rFonts w:ascii="XO Thames" w:hAnsi="XO Thames"/>
      <w:sz w:val="20"/>
    </w:rPr>
  </w:style>
  <w:style w:type="character" w:styleId="ConsPlusNonformat" w:customStyle="1">
    <w:name w:val="ConsPlusNonformat"/>
    <w:link w:val="ConsPlusNonformat1"/>
    <w:qFormat/>
    <w:rPr>
      <w:rFonts w:ascii="Courier New" w:hAnsi="Courier New"/>
      <w:color w:val="00000A"/>
    </w:rPr>
  </w:style>
  <w:style w:type="character" w:styleId="Contents9" w:customStyle="1">
    <w:name w:val="Contents 9"/>
    <w:qFormat/>
    <w:rPr>
      <w:rFonts w:ascii="XO Thames" w:hAnsi="XO Thames"/>
      <w:sz w:val="28"/>
    </w:rPr>
  </w:style>
  <w:style w:type="character" w:styleId="Contents8" w:customStyle="1">
    <w:name w:val="Contents 8"/>
    <w:qFormat/>
    <w:rPr>
      <w:rFonts w:ascii="XO Thames" w:hAnsi="XO Thames"/>
      <w:sz w:val="28"/>
    </w:rPr>
  </w:style>
  <w:style w:type="character" w:styleId="15" w:customStyle="1">
    <w:name w:val="Текст выноски1"/>
    <w:link w:val="BalloonText1"/>
    <w:qFormat/>
    <w:rPr>
      <w:rFonts w:ascii="Segoe UI" w:hAnsi="Segoe UI"/>
      <w:sz w:val="18"/>
    </w:rPr>
  </w:style>
  <w:style w:type="character" w:styleId="Style7" w:customStyle="1">
    <w:name w:val="Символ сноски"/>
    <w:link w:val="110"/>
    <w:qFormat/>
    <w:rPr>
      <w:vertAlign w:val="superscript"/>
    </w:rPr>
  </w:style>
  <w:style w:type="character" w:styleId="Footer1" w:customStyle="1">
    <w:name w:val="Footer1"/>
    <w:qFormat/>
    <w:rPr/>
  </w:style>
  <w:style w:type="character" w:styleId="Contents5" w:customStyle="1">
    <w:name w:val="Contents 5"/>
    <w:qFormat/>
    <w:rPr>
      <w:rFonts w:ascii="XO Thames" w:hAnsi="XO Thames"/>
      <w:sz w:val="28"/>
    </w:rPr>
  </w:style>
  <w:style w:type="character" w:styleId="16" w:customStyle="1">
    <w:name w:val="Абзац списка1"/>
    <w:link w:val="ListParagraph1"/>
    <w:qFormat/>
    <w:rPr/>
  </w:style>
  <w:style w:type="character" w:styleId="17" w:customStyle="1">
    <w:name w:val="Знак сноски1"/>
    <w:link w:val="115"/>
    <w:qFormat/>
    <w:rPr>
      <w:vertAlign w:val="superscript"/>
    </w:rPr>
  </w:style>
  <w:style w:type="character" w:styleId="Subtitle1" w:customStyle="1">
    <w:name w:val="Subtitle1"/>
    <w:qFormat/>
    <w:rPr>
      <w:rFonts w:ascii="XO Thames" w:hAnsi="XO Thames"/>
      <w:i/>
      <w:sz w:val="24"/>
    </w:rPr>
  </w:style>
  <w:style w:type="character" w:styleId="18" w:customStyle="1">
    <w:name w:val="Тема примечания1"/>
    <w:basedOn w:val="Marginalia"/>
    <w:link w:val="Annotationsubject1"/>
    <w:qFormat/>
    <w:rPr>
      <w:b/>
      <w:sz w:val="20"/>
    </w:rPr>
  </w:style>
  <w:style w:type="character" w:styleId="Marginalia" w:customStyle="1">
    <w:name w:val="Marginalia"/>
    <w:qFormat/>
    <w:rPr>
      <w:sz w:val="20"/>
    </w:rPr>
  </w:style>
  <w:style w:type="character" w:styleId="Title1" w:customStyle="1">
    <w:name w:val="Title1"/>
    <w:qFormat/>
    <w:rPr>
      <w:rFonts w:ascii="XO Thames" w:hAnsi="XO Thames"/>
      <w:b/>
      <w:caps/>
      <w:sz w:val="40"/>
    </w:rPr>
  </w:style>
  <w:style w:type="character" w:styleId="Heading41" w:customStyle="1">
    <w:name w:val="Heading 41"/>
    <w:qFormat/>
    <w:rPr>
      <w:rFonts w:ascii="XO Thames" w:hAnsi="XO Thames"/>
      <w:b/>
      <w:sz w:val="24"/>
    </w:rPr>
  </w:style>
  <w:style w:type="character" w:styleId="Heading21" w:customStyle="1">
    <w:name w:val="Heading 21"/>
    <w:qFormat/>
    <w:rPr>
      <w:rFonts w:ascii="XO Thames" w:hAnsi="XO Thames"/>
      <w:b/>
      <w:sz w:val="28"/>
    </w:rPr>
  </w:style>
  <w:style w:type="character" w:styleId="21" w:customStyle="1">
    <w:name w:val="Гиперссылка2"/>
    <w:link w:val="211"/>
    <w:qFormat/>
    <w:rPr>
      <w:color w:val="0000FF"/>
      <w:u w:val="single"/>
    </w:rPr>
  </w:style>
  <w:style w:type="character" w:styleId="Style8">
    <w:name w:val="Footnote Reference"/>
    <w:rPr>
      <w:vertAlign w:val="superscript"/>
    </w:rPr>
  </w:style>
  <w:style w:type="character" w:styleId="Style9" w:customStyle="1">
    <w:name w:val="Символ концевой сноски"/>
    <w:qFormat/>
    <w:rPr>
      <w:vertAlign w:val="superscript"/>
    </w:rPr>
  </w:style>
  <w:style w:type="character" w:styleId="Style10">
    <w:name w:val="Endnote Reference"/>
    <w:rPr>
      <w:vertAlign w:val="superscript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Style11" w:customStyle="1">
    <w:name w:val="Текст примечания Знак"/>
    <w:basedOn w:val="DefaultParagraphFont"/>
    <w:link w:val="Annotationtext"/>
    <w:qFormat/>
    <w:rPr>
      <w:sz w:val="20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Pr>
      <w:rFonts w:cs="Mangal"/>
      <w:b/>
      <w:bCs/>
      <w:sz w:val="20"/>
      <w:szCs w:val="18"/>
    </w:rPr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Pr>
      <w:rFonts w:ascii="Segoe UI" w:hAnsi="Segoe UI" w:cs="Mangal"/>
      <w:sz w:val="18"/>
      <w:szCs w:val="16"/>
    </w:rPr>
  </w:style>
  <w:style w:type="character" w:styleId="Style14">
    <w:name w:val="Ссылка указателя"/>
    <w:qFormat/>
    <w:rPr/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pPr>
      <w:spacing w:before="0" w:after="140"/>
    </w:pPr>
    <w:rPr/>
  </w:style>
  <w:style w:type="paragraph" w:styleId="Style17">
    <w:name w:val="List"/>
    <w:basedOn w:val="Style16"/>
    <w:pPr/>
    <w:rPr/>
  </w:style>
  <w:style w:type="paragraph" w:styleId="Style18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Style20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Autospacing="0" w:after="0"/>
    </w:pPr>
    <w:rPr/>
  </w:style>
  <w:style w:type="paragraph" w:styleId="Style21">
    <w:name w:val="Title"/>
    <w:next w:val="Style16"/>
    <w:uiPriority w:val="10"/>
    <w:qFormat/>
    <w:pPr>
      <w:widowControl/>
      <w:bidi w:val="0"/>
      <w:spacing w:lineRule="auto" w:line="264" w:before="567" w:after="567"/>
      <w:jc w:val="center"/>
    </w:pPr>
    <w:rPr>
      <w:rFonts w:ascii="XO Thames" w:hAnsi="XO Thames" w:eastAsia="DejaVu Sans" w:cs="Droid Sans"/>
      <w:b/>
      <w:caps/>
      <w:color w:val="000000"/>
      <w:kern w:val="0"/>
      <w:sz w:val="40"/>
      <w:szCs w:val="20"/>
      <w:lang w:val="ru-RU" w:eastAsia="zh-CN" w:bidi="hi-IN"/>
    </w:rPr>
  </w:style>
  <w:style w:type="paragraph" w:styleId="Indexheading">
    <w:name w:val="index heading"/>
    <w:basedOn w:val="Style21"/>
    <w:qFormat/>
    <w:pPr/>
    <w:rPr/>
  </w:style>
  <w:style w:type="paragraph" w:styleId="HeaderandFooter1" w:customStyle="1">
    <w:name w:val="Header and Footer1"/>
    <w:qFormat/>
    <w:pPr>
      <w:widowControl/>
      <w:bidi w:val="0"/>
      <w:spacing w:before="0" w:after="160"/>
      <w:jc w:val="both"/>
    </w:pPr>
    <w:rPr>
      <w:rFonts w:ascii="XO Thames" w:hAnsi="XO Thames" w:eastAsia="DejaVu Sans" w:cs="Droid Sans"/>
      <w:color w:val="000000"/>
      <w:kern w:val="0"/>
      <w:sz w:val="20"/>
      <w:szCs w:val="20"/>
      <w:lang w:val="ru-RU" w:eastAsia="zh-CN" w:bidi="hi-IN"/>
    </w:rPr>
  </w:style>
  <w:style w:type="paragraph" w:styleId="HeaderandFooter2" w:customStyle="1">
    <w:name w:val="Header and Footer2"/>
    <w:basedOn w:val="Normal"/>
    <w:qFormat/>
    <w:pPr/>
    <w:rPr/>
  </w:style>
  <w:style w:type="paragraph" w:styleId="HeaderandFooter3" w:customStyle="1">
    <w:name w:val="Header and Footer3"/>
    <w:basedOn w:val="Normal"/>
    <w:qFormat/>
    <w:pPr/>
    <w:rPr/>
  </w:style>
  <w:style w:type="paragraph" w:styleId="Style22">
    <w:name w:val="Колонтитул"/>
    <w:basedOn w:val="Normal"/>
    <w:qFormat/>
    <w:pPr/>
    <w:rPr/>
  </w:style>
  <w:style w:type="paragraph" w:styleId="Style23">
    <w:name w:val="Header"/>
    <w:basedOn w:val="Normal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4">
    <w:name w:val="Index Heading"/>
    <w:basedOn w:val="Style15"/>
    <w:pPr/>
    <w:rPr/>
  </w:style>
  <w:style w:type="paragraph" w:styleId="Style25">
    <w:name w:val="TOC Heading"/>
    <w:basedOn w:val="1"/>
    <w:next w:val="Normal"/>
    <w:uiPriority w:val="39"/>
    <w:qFormat/>
    <w:pPr>
      <w:keepNext w:val="true"/>
      <w:keepLines/>
      <w:widowControl/>
      <w:spacing w:lineRule="auto" w:line="264" w:before="240" w:after="120"/>
      <w:ind w:left="0" w:hanging="0"/>
      <w:outlineLvl w:val="8"/>
    </w:pPr>
    <w:rPr>
      <w:rFonts w:ascii="Calibri Light" w:hAnsi="Calibri Light" w:asciiTheme="majorHAnsi" w:hAnsiTheme="majorHAnsi"/>
      <w:b w:val="false"/>
      <w:color w:val="2E74B5" w:themeColor="accent1" w:themeShade="bf"/>
      <w:sz w:val="32"/>
    </w:rPr>
  </w:style>
  <w:style w:type="paragraph" w:styleId="22">
    <w:name w:val="TOC 2"/>
    <w:next w:val="Normal"/>
    <w:uiPriority w:val="39"/>
    <w:pPr>
      <w:widowControl/>
      <w:bidi w:val="0"/>
      <w:spacing w:lineRule="auto" w:line="264" w:before="0" w:after="160"/>
      <w:ind w:left="200" w:hanging="0"/>
      <w:jc w:val="left"/>
    </w:pPr>
    <w:rPr>
      <w:rFonts w:ascii="XO Thames" w:hAnsi="XO Thames" w:eastAsia="DejaVu Sans" w:cs="Droid Sans"/>
      <w:color w:val="000000"/>
      <w:kern w:val="0"/>
      <w:sz w:val="24"/>
      <w:szCs w:val="20"/>
      <w:lang w:val="ru-RU" w:eastAsia="zh-CN" w:bidi="hi-IN"/>
    </w:rPr>
  </w:style>
  <w:style w:type="paragraph" w:styleId="41">
    <w:name w:val="TOC 4"/>
    <w:next w:val="Normal"/>
    <w:uiPriority w:val="39"/>
    <w:pPr>
      <w:widowControl/>
      <w:bidi w:val="0"/>
      <w:spacing w:lineRule="auto" w:line="264" w:before="0" w:after="160"/>
      <w:ind w:left="600" w:hanging="0"/>
      <w:jc w:val="left"/>
    </w:pPr>
    <w:rPr>
      <w:rFonts w:ascii="XO Thames" w:hAnsi="XO Thames" w:eastAsia="DejaVu Sans" w:cs="Droid Sans"/>
      <w:color w:val="000000"/>
      <w:kern w:val="0"/>
      <w:sz w:val="28"/>
      <w:szCs w:val="20"/>
      <w:lang w:val="ru-RU" w:eastAsia="zh-CN" w:bidi="hi-IN"/>
    </w:rPr>
  </w:style>
  <w:style w:type="paragraph" w:styleId="61">
    <w:name w:val="TOC 6"/>
    <w:next w:val="Normal"/>
    <w:uiPriority w:val="39"/>
    <w:pPr>
      <w:widowControl/>
      <w:bidi w:val="0"/>
      <w:spacing w:lineRule="auto" w:line="264" w:before="0" w:after="160"/>
      <w:ind w:left="1000" w:hanging="0"/>
      <w:jc w:val="left"/>
    </w:pPr>
    <w:rPr>
      <w:rFonts w:ascii="XO Thames" w:hAnsi="XO Thames" w:eastAsia="DejaVu Sans" w:cs="Droid Sans"/>
      <w:color w:val="000000"/>
      <w:kern w:val="0"/>
      <w:sz w:val="28"/>
      <w:szCs w:val="20"/>
      <w:lang w:val="ru-RU" w:eastAsia="zh-CN" w:bidi="hi-IN"/>
    </w:rPr>
  </w:style>
  <w:style w:type="paragraph" w:styleId="71">
    <w:name w:val="TOC 7"/>
    <w:next w:val="Normal"/>
    <w:uiPriority w:val="39"/>
    <w:pPr>
      <w:widowControl/>
      <w:bidi w:val="0"/>
      <w:spacing w:lineRule="auto" w:line="264" w:before="0" w:after="160"/>
      <w:ind w:left="1200" w:hanging="0"/>
      <w:jc w:val="left"/>
    </w:pPr>
    <w:rPr>
      <w:rFonts w:ascii="XO Thames" w:hAnsi="XO Thames" w:eastAsia="DejaVu Sans" w:cs="Droid Sans"/>
      <w:color w:val="000000"/>
      <w:kern w:val="0"/>
      <w:sz w:val="28"/>
      <w:szCs w:val="20"/>
      <w:lang w:val="ru-RU" w:eastAsia="zh-CN" w:bidi="hi-IN"/>
    </w:rPr>
  </w:style>
  <w:style w:type="paragraph" w:styleId="ConsPlusNormal1" w:customStyle="1">
    <w:name w:val="ConsPlusNormal1"/>
    <w:link w:val="ConsPlusNormal"/>
    <w:qFormat/>
    <w:pPr>
      <w:widowControl w:val="false"/>
      <w:bidi w:val="0"/>
      <w:spacing w:before="0" w:after="0"/>
      <w:jc w:val="left"/>
    </w:pPr>
    <w:rPr>
      <w:rFonts w:ascii="Calibri" w:hAnsi="Calibri" w:eastAsia="DejaVu Sans" w:cs="Droid Sans"/>
      <w:color w:val="00000A"/>
      <w:kern w:val="0"/>
      <w:sz w:val="22"/>
      <w:szCs w:val="20"/>
      <w:lang w:val="ru-RU" w:eastAsia="zh-CN" w:bidi="hi-IN"/>
    </w:rPr>
  </w:style>
  <w:style w:type="paragraph" w:styleId="111" w:customStyle="1">
    <w:name w:val="Основной шрифт абзаца11"/>
    <w:link w:val="11"/>
    <w:qFormat/>
    <w:pPr>
      <w:widowControl/>
      <w:bidi w:val="0"/>
      <w:spacing w:lineRule="auto" w:line="264" w:before="0" w:after="160"/>
      <w:jc w:val="left"/>
    </w:pPr>
    <w:rPr>
      <w:rFonts w:ascii="Calibri" w:hAnsi="Calibri" w:eastAsia="DejaVu Sans" w:cs="Droid Sans" w:asciiTheme="minorHAnsi" w:hAnsiTheme="minorHAnsi"/>
      <w:color w:val="000000"/>
      <w:kern w:val="0"/>
      <w:sz w:val="22"/>
      <w:szCs w:val="20"/>
      <w:lang w:val="ru-RU" w:eastAsia="zh-CN" w:bidi="hi-IN"/>
    </w:rPr>
  </w:style>
  <w:style w:type="paragraph" w:styleId="112" w:customStyle="1">
    <w:name w:val="Гиперссылка11"/>
    <w:basedOn w:val="111"/>
    <w:link w:val="12"/>
    <w:qFormat/>
    <w:pPr/>
    <w:rPr>
      <w:color w:val="0563C1" w:themeColor="hyperlink"/>
      <w:u w:val="single"/>
    </w:rPr>
  </w:style>
  <w:style w:type="paragraph" w:styleId="113" w:customStyle="1">
    <w:name w:val="Обычный11"/>
    <w:link w:val="13"/>
    <w:qFormat/>
    <w:pPr>
      <w:widowControl/>
      <w:bidi w:val="0"/>
      <w:spacing w:lineRule="auto" w:line="264" w:before="0" w:after="160"/>
      <w:jc w:val="left"/>
    </w:pPr>
    <w:rPr>
      <w:rFonts w:ascii="Calibri" w:hAnsi="Calibri" w:eastAsia="DejaVu Sans" w:cs="Droid Sans" w:asciiTheme="minorHAnsi" w:hAnsiTheme="minorHAnsi"/>
      <w:color w:val="000000"/>
      <w:kern w:val="0"/>
      <w:sz w:val="22"/>
      <w:szCs w:val="20"/>
      <w:lang w:val="ru-RU" w:eastAsia="zh-CN" w:bidi="hi-IN"/>
    </w:rPr>
  </w:style>
  <w:style w:type="paragraph" w:styleId="31">
    <w:name w:val="TOC 3"/>
    <w:next w:val="Normal"/>
    <w:uiPriority w:val="39"/>
    <w:pPr>
      <w:widowControl/>
      <w:bidi w:val="0"/>
      <w:spacing w:lineRule="auto" w:line="264" w:before="0" w:after="160"/>
      <w:ind w:left="400" w:hanging="0"/>
      <w:jc w:val="left"/>
    </w:pPr>
    <w:rPr>
      <w:rFonts w:ascii="XO Thames" w:hAnsi="XO Thames" w:eastAsia="DejaVu Sans" w:cs="Droid Sans"/>
      <w:color w:val="000000"/>
      <w:kern w:val="0"/>
      <w:sz w:val="24"/>
      <w:szCs w:val="20"/>
      <w:lang w:val="ru-RU" w:eastAsia="zh-CN" w:bidi="hi-IN"/>
    </w:rPr>
  </w:style>
  <w:style w:type="paragraph" w:styleId="114" w:customStyle="1">
    <w:name w:val="Знак примечания11"/>
    <w:link w:val="14"/>
    <w:qFormat/>
    <w:pPr>
      <w:widowControl/>
      <w:bidi w:val="0"/>
      <w:spacing w:lineRule="auto" w:line="264" w:before="0" w:after="160"/>
      <w:jc w:val="left"/>
    </w:pPr>
    <w:rPr>
      <w:rFonts w:ascii="Calibri" w:hAnsi="Calibri" w:eastAsia="DejaVu Sans" w:cs="Droid Sans" w:asciiTheme="minorHAnsi" w:hAnsiTheme="minorHAnsi"/>
      <w:color w:val="000000"/>
      <w:kern w:val="0"/>
      <w:sz w:val="16"/>
      <w:szCs w:val="20"/>
      <w:lang w:val="ru-RU" w:eastAsia="zh-CN" w:bidi="hi-IN"/>
    </w:rPr>
  </w:style>
  <w:style w:type="paragraph" w:styleId="Internetlink" w:customStyle="1">
    <w:name w:val="Internet link"/>
    <w:qFormat/>
    <w:pPr>
      <w:widowControl/>
      <w:bidi w:val="0"/>
      <w:spacing w:lineRule="auto" w:line="264" w:before="0" w:after="160"/>
      <w:jc w:val="left"/>
    </w:pPr>
    <w:rPr>
      <w:rFonts w:ascii="Calibri" w:hAnsi="Calibri" w:eastAsia="DejaVu Sans" w:cs="Droid Sans"/>
      <w:color w:val="0000FF"/>
      <w:kern w:val="0"/>
      <w:sz w:val="22"/>
      <w:szCs w:val="20"/>
      <w:u w:val="single"/>
      <w:lang w:val="ru-RU" w:eastAsia="zh-CN" w:bidi="hi-IN"/>
    </w:rPr>
  </w:style>
  <w:style w:type="paragraph" w:styleId="Footnote1" w:customStyle="1">
    <w:name w:val="Footnote1"/>
    <w:basedOn w:val="Normal"/>
    <w:link w:val="Footnote"/>
    <w:qFormat/>
    <w:pPr/>
    <w:rPr>
      <w:sz w:val="20"/>
    </w:rPr>
  </w:style>
  <w:style w:type="paragraph" w:styleId="19">
    <w:name w:val="TOC 1"/>
    <w:basedOn w:val="Normal"/>
    <w:next w:val="Normal"/>
    <w:uiPriority w:val="39"/>
    <w:pPr>
      <w:spacing w:before="0" w:after="100"/>
    </w:pPr>
    <w:rPr>
      <w:rFonts w:ascii="XO Thames" w:hAnsi="XO Thames"/>
      <w:sz w:val="24"/>
    </w:rPr>
  </w:style>
  <w:style w:type="paragraph" w:styleId="DefaultParagraphFont1" w:customStyle="1">
    <w:name w:val="Default Paragraph Font1"/>
    <w:qFormat/>
    <w:pPr>
      <w:widowControl/>
      <w:bidi w:val="0"/>
      <w:spacing w:lineRule="auto" w:line="264" w:before="0" w:after="160"/>
      <w:jc w:val="left"/>
    </w:pPr>
    <w:rPr>
      <w:rFonts w:ascii="Calibri" w:hAnsi="Calibri" w:eastAsia="DejaVu Sans" w:cs="Droid Sans" w:asciiTheme="minorHAnsi" w:hAnsiTheme="minorHAnsi"/>
      <w:color w:val="000000"/>
      <w:kern w:val="0"/>
      <w:sz w:val="22"/>
      <w:szCs w:val="20"/>
      <w:lang w:val="ru-RU" w:eastAsia="zh-CN" w:bidi="hi-IN"/>
    </w:rPr>
  </w:style>
  <w:style w:type="paragraph" w:styleId="ConsPlusNonformat1" w:customStyle="1">
    <w:name w:val="ConsPlusNonformat1"/>
    <w:link w:val="ConsPlusNonformat"/>
    <w:qFormat/>
    <w:pPr>
      <w:widowControl w:val="false"/>
      <w:bidi w:val="0"/>
      <w:spacing w:before="0" w:after="0"/>
      <w:jc w:val="left"/>
    </w:pPr>
    <w:rPr>
      <w:rFonts w:ascii="Courier New" w:hAnsi="Courier New" w:eastAsia="DejaVu Sans" w:cs="Droid Sans"/>
      <w:color w:val="00000A"/>
      <w:kern w:val="0"/>
      <w:sz w:val="22"/>
      <w:szCs w:val="20"/>
      <w:lang w:val="ru-RU" w:eastAsia="zh-CN" w:bidi="hi-IN"/>
    </w:rPr>
  </w:style>
  <w:style w:type="paragraph" w:styleId="91">
    <w:name w:val="TOC 9"/>
    <w:next w:val="Normal"/>
    <w:uiPriority w:val="39"/>
    <w:pPr>
      <w:widowControl/>
      <w:bidi w:val="0"/>
      <w:spacing w:lineRule="auto" w:line="264" w:before="0" w:after="160"/>
      <w:ind w:left="1600" w:hanging="0"/>
      <w:jc w:val="left"/>
    </w:pPr>
    <w:rPr>
      <w:rFonts w:ascii="XO Thames" w:hAnsi="XO Thames" w:eastAsia="DejaVu Sans" w:cs="Droid Sans"/>
      <w:color w:val="000000"/>
      <w:kern w:val="0"/>
      <w:sz w:val="28"/>
      <w:szCs w:val="20"/>
      <w:lang w:val="ru-RU" w:eastAsia="zh-CN" w:bidi="hi-IN"/>
    </w:rPr>
  </w:style>
  <w:style w:type="paragraph" w:styleId="81">
    <w:name w:val="TOC 8"/>
    <w:next w:val="Normal"/>
    <w:uiPriority w:val="39"/>
    <w:pPr>
      <w:widowControl/>
      <w:bidi w:val="0"/>
      <w:spacing w:lineRule="auto" w:line="264" w:before="0" w:after="160"/>
      <w:ind w:left="1400" w:hanging="0"/>
      <w:jc w:val="left"/>
    </w:pPr>
    <w:rPr>
      <w:rFonts w:ascii="XO Thames" w:hAnsi="XO Thames" w:eastAsia="DejaVu Sans" w:cs="Droid Sans"/>
      <w:color w:val="000000"/>
      <w:kern w:val="0"/>
      <w:sz w:val="28"/>
      <w:szCs w:val="20"/>
      <w:lang w:val="ru-RU" w:eastAsia="zh-CN" w:bidi="hi-IN"/>
    </w:rPr>
  </w:style>
  <w:style w:type="paragraph" w:styleId="BalloonText1" w:customStyle="1">
    <w:name w:val="Balloon Text1"/>
    <w:basedOn w:val="Normal"/>
    <w:link w:val="15"/>
    <w:qFormat/>
    <w:pPr>
      <w:spacing w:lineRule="auto" w:line="240" w:before="0" w:after="0"/>
    </w:pPr>
    <w:rPr>
      <w:rFonts w:ascii="Segoe UI" w:hAnsi="Segoe UI"/>
      <w:sz w:val="18"/>
    </w:rPr>
  </w:style>
  <w:style w:type="paragraph" w:styleId="110" w:customStyle="1">
    <w:name w:val="Символ сноски1"/>
    <w:link w:val="Style7"/>
    <w:qFormat/>
    <w:pPr>
      <w:widowControl/>
      <w:bidi w:val="0"/>
      <w:spacing w:lineRule="auto" w:line="264" w:before="0" w:after="160"/>
      <w:jc w:val="left"/>
    </w:pPr>
    <w:rPr>
      <w:rFonts w:ascii="Calibri" w:hAnsi="Calibri" w:eastAsia="DejaVu Sans" w:cs="Droid Sans" w:asciiTheme="minorHAnsi" w:hAnsiTheme="minorHAnsi"/>
      <w:color w:val="000000"/>
      <w:kern w:val="0"/>
      <w:sz w:val="22"/>
      <w:szCs w:val="20"/>
      <w:vertAlign w:val="superscript"/>
      <w:lang w:val="ru-RU" w:eastAsia="zh-CN" w:bidi="hi-IN"/>
    </w:rPr>
  </w:style>
  <w:style w:type="paragraph" w:styleId="Style26">
    <w:name w:val="Footer"/>
    <w:basedOn w:val="Normal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51">
    <w:name w:val="TOC 5"/>
    <w:next w:val="Normal"/>
    <w:uiPriority w:val="39"/>
    <w:pPr>
      <w:widowControl/>
      <w:bidi w:val="0"/>
      <w:spacing w:lineRule="auto" w:line="264" w:before="0" w:after="160"/>
      <w:ind w:left="800" w:hanging="0"/>
      <w:jc w:val="left"/>
    </w:pPr>
    <w:rPr>
      <w:rFonts w:ascii="XO Thames" w:hAnsi="XO Thames" w:eastAsia="DejaVu Sans" w:cs="Droid Sans"/>
      <w:color w:val="000000"/>
      <w:kern w:val="0"/>
      <w:sz w:val="28"/>
      <w:szCs w:val="20"/>
      <w:lang w:val="ru-RU" w:eastAsia="zh-CN" w:bidi="hi-IN"/>
    </w:rPr>
  </w:style>
  <w:style w:type="paragraph" w:styleId="ListParagraph1" w:customStyle="1">
    <w:name w:val="List Paragraph1"/>
    <w:basedOn w:val="Normal"/>
    <w:link w:val="16"/>
    <w:qFormat/>
    <w:pPr>
      <w:spacing w:before="0" w:after="200"/>
      <w:ind w:left="720" w:hanging="0"/>
      <w:contextualSpacing/>
    </w:pPr>
    <w:rPr/>
  </w:style>
  <w:style w:type="paragraph" w:styleId="115" w:customStyle="1">
    <w:name w:val="Знак сноски11"/>
    <w:link w:val="17"/>
    <w:qFormat/>
    <w:pPr>
      <w:widowControl/>
      <w:bidi w:val="0"/>
      <w:spacing w:lineRule="auto" w:line="264" w:before="0" w:after="160"/>
      <w:jc w:val="left"/>
    </w:pPr>
    <w:rPr>
      <w:rFonts w:ascii="Calibri" w:hAnsi="Calibri" w:eastAsia="DejaVu Sans" w:cs="Droid Sans" w:asciiTheme="minorHAnsi" w:hAnsiTheme="minorHAnsi"/>
      <w:color w:val="000000"/>
      <w:kern w:val="0"/>
      <w:sz w:val="22"/>
      <w:szCs w:val="20"/>
      <w:vertAlign w:val="superscript"/>
      <w:lang w:val="ru-RU" w:eastAsia="zh-CN" w:bidi="hi-IN"/>
    </w:rPr>
  </w:style>
  <w:style w:type="paragraph" w:styleId="Style27">
    <w:name w:val="Subtitle"/>
    <w:next w:val="Normal"/>
    <w:uiPriority w:val="11"/>
    <w:qFormat/>
    <w:pPr>
      <w:widowControl/>
      <w:bidi w:val="0"/>
      <w:spacing w:lineRule="auto" w:line="264" w:before="0" w:after="160"/>
      <w:jc w:val="both"/>
    </w:pPr>
    <w:rPr>
      <w:rFonts w:ascii="XO Thames" w:hAnsi="XO Thames" w:eastAsia="DejaVu Sans" w:cs="Droid Sans"/>
      <w:i/>
      <w:color w:val="000000"/>
      <w:kern w:val="0"/>
      <w:sz w:val="24"/>
      <w:szCs w:val="20"/>
      <w:lang w:val="ru-RU" w:eastAsia="zh-CN" w:bidi="hi-IN"/>
    </w:rPr>
  </w:style>
  <w:style w:type="paragraph" w:styleId="Annotationsubject1" w:customStyle="1">
    <w:name w:val="annotation subject1"/>
    <w:basedOn w:val="Annotationtext"/>
    <w:next w:val="Annotationtext"/>
    <w:link w:val="18"/>
    <w:qFormat/>
    <w:pPr>
      <w:spacing w:lineRule="auto" w:line="240"/>
    </w:pPr>
    <w:rPr>
      <w:b/>
    </w:rPr>
  </w:style>
  <w:style w:type="paragraph" w:styleId="Annotationtext">
    <w:name w:val="annotation text"/>
    <w:basedOn w:val="Normal"/>
    <w:link w:val="Style11"/>
    <w:qFormat/>
    <w:pPr/>
    <w:rPr>
      <w:sz w:val="20"/>
    </w:rPr>
  </w:style>
  <w:style w:type="paragraph" w:styleId="211" w:customStyle="1">
    <w:name w:val="Гиперссылка21"/>
    <w:link w:val="21"/>
    <w:qFormat/>
    <w:pPr>
      <w:widowControl/>
      <w:bidi w:val="0"/>
      <w:spacing w:lineRule="auto" w:line="264" w:before="0" w:after="160"/>
      <w:jc w:val="left"/>
    </w:pPr>
    <w:rPr>
      <w:rFonts w:ascii="Calibri" w:hAnsi="Calibri" w:eastAsia="DejaVu Sans" w:cs="Droid Sans"/>
      <w:color w:val="0000FF"/>
      <w:kern w:val="0"/>
      <w:sz w:val="22"/>
      <w:szCs w:val="20"/>
      <w:u w:val="single"/>
      <w:lang w:val="ru-RU" w:eastAsia="zh-CN" w:bidi="hi-IN"/>
    </w:rPr>
  </w:style>
  <w:style w:type="paragraph" w:styleId="Style28">
    <w:name w:val="Footnote Text"/>
    <w:basedOn w:val="Normal"/>
    <w:pPr/>
    <w:rPr/>
  </w:style>
  <w:style w:type="paragraph" w:styleId="Style29" w:customStyle="1">
    <w:name w:val="Содержимое врезки"/>
    <w:basedOn w:val="Normal"/>
    <w:qFormat/>
    <w:pPr/>
    <w:rPr/>
  </w:style>
  <w:style w:type="paragraph" w:styleId="Annotationsubject">
    <w:name w:val="annotation subject"/>
    <w:basedOn w:val="Annotationtext"/>
    <w:next w:val="Annotationtext"/>
    <w:link w:val="Style12"/>
    <w:uiPriority w:val="99"/>
    <w:semiHidden/>
    <w:unhideWhenUsed/>
    <w:qFormat/>
    <w:pPr>
      <w:spacing w:lineRule="auto" w:line="240"/>
    </w:pPr>
    <w:rPr>
      <w:rFonts w:cs="Mangal"/>
      <w:b/>
      <w:bCs/>
      <w:szCs w:val="18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pPr>
      <w:spacing w:lineRule="auto" w:line="240" w:before="0" w:after="0"/>
    </w:pPr>
    <w:rPr>
      <w:rFonts w:ascii="Segoe UI" w:hAnsi="Segoe UI" w:cs="Mangal"/>
      <w:sz w:val="18"/>
      <w:szCs w:val="16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>
      <w:rFonts w:cs="Mangal"/>
    </w:rPr>
  </w:style>
  <w:style w:type="numbering" w:styleId="NoList" w:default="1">
    <w:name w:val="No List"/>
    <w:uiPriority w:val="99"/>
    <w:semiHidden/>
    <w:unhideWhenUsed/>
    <w:qFormat/>
  </w:style>
  <w:style w:type="table" w:styleId="837">
    <w:name w:val="Table Grid Light"/>
    <w:basedOn w:val="1004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8">
    <w:name w:val="Plain Table 1"/>
    <w:basedOn w:val="1004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/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9">
    <w:name w:val="Plain Table 2"/>
    <w:basedOn w:val="100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0">
    <w:name w:val="Plain Table 3"/>
    <w:basedOn w:val="1004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  <w:color w:val="404040"/>
      </w:rPr>
      <w:tblPr/>
      <w:tcPr/>
    </w:tblStylePr>
    <w:tblStylePr w:type="lastRow">
      <w:pPr/>
      <w:rPr>
        <w:b/>
        <w:caps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1">
    <w:name w:val="Plain Table 4"/>
    <w:basedOn w:val="1004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/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2">
    <w:name w:val="Plain Table 5"/>
    <w:basedOn w:val="1004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3">
    <w:name w:val="Grid Table 1 Light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4">
    <w:name w:val="Grid Table 1 Light - Accent 1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5">
    <w:name w:val="Grid Table 1 Light - Accent 2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6">
    <w:name w:val="Grid Table 1 Light - Accent 3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7">
    <w:name w:val="Grid Table 1 Light - Accent 4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8">
    <w:name w:val="Grid Table 1 Light - Accent 5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9">
    <w:name w:val="Grid Table 1 Light - Accent 6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0">
    <w:name w:val="Grid Table 2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1">
    <w:name w:val="Grid Table 2 - Accent 1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2">
    <w:name w:val="Grid Table 2 - Accent 2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color w:val="404040"/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3">
    <w:name w:val="Grid Table 2 - Accent 3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4">
    <w:name w:val="Grid Table 2 - Accent 4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5">
    <w:name w:val="Grid Table 2 - Accent 5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6">
    <w:name w:val="Grid Table 2 - Accent 6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7">
    <w:name w:val="Grid Table 3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8">
    <w:name w:val="Grid Table 3 - Accent 1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DEEBF6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9">
    <w:name w:val="Grid Table 3 - Accent 2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color w:val="404040"/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0">
    <w:name w:val="Grid Table 3 - Accent 3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1">
    <w:name w:val="Grid Table 3 - Accent 4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2">
    <w:name w:val="Grid Table 3 - Accent 5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3">
    <w:name w:val="Grid Table 3 - Accent 6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4">
    <w:name w:val="Grid Table 4"/>
    <w:basedOn w:val="100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5">
    <w:name w:val="Grid Table 4 - Accent 1"/>
    <w:basedOn w:val="100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FEBF7" w:themeFill="accent1" w:themeFillTint="32"/>
      </w:tcPr>
    </w:tblStylePr>
    <w:tblStylePr w:type="band1Vert">
      <w:pPr/>
      <w:rPr>
        <w:color w:val="404040"/>
        <w:sz w:val="22"/>
      </w:rPr>
      <w:tblPr/>
      <w:tcPr>
        <w:shd w:val="clear" w:color="FFFFFF" w:fill="DFEBF7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69A3D8" w:themeFill="accent1" w:themeFillTint="ea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6">
    <w:name w:val="Grid Table 4 - Accent 2"/>
    <w:basedOn w:val="100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color w:val="404040"/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7">
    <w:name w:val="Grid Table 4 - Accent 3"/>
    <w:basedOn w:val="100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8">
    <w:name w:val="Grid Table 4 - Accent 4"/>
    <w:basedOn w:val="100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9">
    <w:name w:val="Grid Table 4 - Accent 5"/>
    <w:basedOn w:val="100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D9E2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472C4" w:themeFill="accent5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0">
    <w:name w:val="Grid Table 4 - Accent 6"/>
    <w:basedOn w:val="100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1">
    <w:name w:val="Grid Table 5 Dark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2">
    <w:name w:val="Grid Table 5 Dark- Accent 1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4D1EC" w:themeFill="accent1" w:themeFillTint="75"/>
      </w:tcPr>
    </w:tblStylePr>
    <w:tblStylePr w:type="band1Vert">
      <w:pPr/>
      <w:tblPr/>
      <w:tcPr>
        <w:shd w:val="clear" w:color="FFFFFF" w:fill="B4D1EC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5B9BD5" w:themeFill="accent1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5B9BD5" w:themeFill="accent1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3">
    <w:name w:val="Grid Table 5 Dark - Accent 2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7C3A0" w:themeFill="accent2" w:themeFillTint="75"/>
      </w:tcPr>
    </w:tblStylePr>
    <w:tblStylePr w:type="band1Vert">
      <w:pPr/>
      <w:tblPr/>
      <w:tcPr>
        <w:shd w:val="clear" w:color="FFFFFF" w:fill="F7C3A0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ED7D31" w:themeFill="accent2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ED7D31" w:themeFill="accent2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4">
    <w:name w:val="Grid Table 5 Dark - Accent 3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6D6D6" w:themeFill="accent3" w:themeFillTint="75"/>
      </w:tcPr>
    </w:tblStylePr>
    <w:tblStylePr w:type="band1Vert">
      <w:pPr/>
      <w:tblPr/>
      <w:tcPr>
        <w:shd w:val="clear" w:color="FFFFFF" w:fill="D6D6D6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A5A5A5" w:themeFill="accent3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A5A5A5" w:themeFill="accent3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5">
    <w:name w:val="Grid Table 5 Dark- Accent 4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FE28A" w:themeFill="accent4" w:themeFillTint="75"/>
      </w:tcPr>
    </w:tblStylePr>
    <w:tblStylePr w:type="band1Vert">
      <w:pPr/>
      <w:tblPr/>
      <w:tcPr>
        <w:shd w:val="clear" w:color="FFFFFF" w:fill="FFE28A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FFC000" w:themeFill="accent4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FFC000" w:themeFill="accent4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6">
    <w:name w:val="Grid Table 5 Dark - Accent 5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9BEE4" w:themeFill="accent5" w:themeFillTint="75"/>
      </w:tcPr>
    </w:tblStylePr>
    <w:tblStylePr w:type="band1Vert">
      <w:pPr/>
      <w:tblPr/>
      <w:tcPr>
        <w:shd w:val="clear" w:color="FFFFFF" w:fill="A9BEE4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4472C4" w:themeFill="accent5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4472C4" w:themeFill="accent5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7">
    <w:name w:val="Grid Table 5 Dark - Accent 6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DDBA8" w:themeFill="accent6" w:themeFillTint="75"/>
      </w:tcPr>
    </w:tblStylePr>
    <w:tblStylePr w:type="band1Vert">
      <w:pPr/>
      <w:tblPr/>
      <w:tcPr>
        <w:shd w:val="clear" w:color="FFFFFF" w:fill="BDDBA8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70AD47" w:themeFill="accent6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70AD47" w:themeFill="accent6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8">
    <w:name w:val="Grid Table 6 Colorful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val="404040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4A4A4A" w:themeColor="text1" w:themeTint="80" w:themeShade="95"/>
      </w:rPr>
      <w:tblPr/>
      <w:tcPr/>
    </w:tblStylePr>
    <w:tblStylePr w:type="firstRow">
      <w:pPr/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A4A4A" w:themeColor="text1" w:themeTint="80" w:themeShade="95"/>
      </w:rPr>
      <w:tblPr/>
      <w:tcPr/>
    </w:tblStylePr>
    <w:tblStylePr w:type="lastRow">
      <w:pPr/>
      <w:rPr>
        <w:b/>
        <w:color w:val="4A4A4A"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text1" w:themeTint="80" w:themeShade="95"/>
        <w:sz w:val="22"/>
      </w:rPr>
      <w:tblPr/>
      <w:tcPr/>
    </w:tblStylePr>
  </w:style>
  <w:style w:type="table" w:styleId="879">
    <w:name w:val="Grid Table 6 Colorful - Accent 1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404040"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val="404040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07ABD" w:themeColor="accent1" w:themeTint="80" w:themeShade="95"/>
      </w:rPr>
      <w:tblPr/>
      <w:tcPr/>
    </w:tblStylePr>
    <w:tblStylePr w:type="firstRow">
      <w:pPr/>
      <w:rPr>
        <w:b/>
        <w:color w:val="307ABD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307ABD" w:themeColor="accent1" w:themeTint="80" w:themeShade="95"/>
      </w:rPr>
      <w:tblPr/>
      <w:tcPr/>
    </w:tblStylePr>
    <w:tblStylePr w:type="lastRow">
      <w:pPr/>
      <w:rPr>
        <w:b/>
        <w:color w:val="307ABD"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1" w:themeTint="80" w:themeShade="95"/>
        <w:sz w:val="22"/>
      </w:rPr>
      <w:tblPr/>
      <w:tcPr/>
    </w:tblStylePr>
  </w:style>
  <w:style w:type="table" w:styleId="880">
    <w:name w:val="Grid Table 6 Colorful - Accent 2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CA5D12" w:themeColor="accent2" w:themeTint="97" w:themeShade="95"/>
      </w:rPr>
      <w:tblPr/>
      <w:tcPr/>
    </w:tblStylePr>
    <w:tblStylePr w:type="firstRow">
      <w:pPr/>
      <w:rPr>
        <w:b/>
        <w:color w:val="CA5D12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CA5D12" w:themeColor="accent2" w:themeTint="97" w:themeShade="95"/>
      </w:rPr>
      <w:tblPr/>
      <w:tcPr/>
    </w:tblStylePr>
    <w:tblStylePr w:type="lastRow">
      <w:pPr/>
      <w:rPr>
        <w:b/>
        <w:color w:val="CA5D12"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2" w:themeTint="97" w:themeShade="95"/>
        <w:sz w:val="22"/>
      </w:rPr>
      <w:tblPr/>
      <w:tcPr/>
    </w:tblStylePr>
  </w:style>
  <w:style w:type="table" w:styleId="881">
    <w:name w:val="Grid Table 6 Colorful - Accent 3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val="404040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06060" w:themeColor="accent3" w:themeTint="fe" w:themeShade="95"/>
      </w:rPr>
      <w:tblPr/>
      <w:tcPr/>
    </w:tblStylePr>
    <w:tblStylePr w:type="firstRow">
      <w:pPr/>
      <w:rPr>
        <w:b/>
        <w:color w:val="606060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606060" w:themeColor="accent3" w:themeTint="fe" w:themeShade="95"/>
      </w:rPr>
      <w:tblPr/>
      <w:tcPr/>
    </w:tblStylePr>
    <w:tblStylePr w:type="lastRow">
      <w:pPr/>
      <w:rPr>
        <w:b/>
        <w:color w:val="606060"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3" w:themeTint="fe" w:themeShade="95"/>
        <w:sz w:val="22"/>
      </w:rPr>
      <w:tblPr/>
      <w:tcPr/>
    </w:tblStylePr>
  </w:style>
  <w:style w:type="table" w:styleId="882">
    <w:name w:val="Grid Table 6 Colorful - Accent 4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09D00" w:themeColor="accent4" w:themeTint="9a" w:themeShade="95"/>
      </w:rPr>
      <w:tblPr/>
      <w:tcPr/>
    </w:tblStylePr>
    <w:tblStylePr w:type="firstRow">
      <w:pPr/>
      <w:rPr>
        <w:b/>
        <w:color w:val="D09D00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D09D00" w:themeColor="accent4" w:themeTint="9a" w:themeShade="95"/>
      </w:rPr>
      <w:tblPr/>
      <w:tcPr/>
    </w:tblStylePr>
    <w:tblStylePr w:type="lastRow">
      <w:pPr/>
      <w:rPr>
        <w:b/>
        <w:color w:val="D09D00"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4" w:themeTint="9a" w:themeShade="95"/>
        <w:sz w:val="22"/>
      </w:rPr>
      <w:tblPr/>
      <w:tcPr/>
    </w:tblStylePr>
  </w:style>
  <w:style w:type="table" w:styleId="883">
    <w:name w:val="Grid Table 6 Colorful - Accent 5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54275" w:themeColor="accent5" w:themeShade="95"/>
      </w:rPr>
      <w:tblPr/>
      <w:tcPr/>
    </w:tblStylePr>
    <w:tblStylePr w:type="firstRow">
      <w:pPr/>
      <w:rPr>
        <w:b/>
        <w:color w:val="254275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254275" w:themeColor="accent5" w:themeShade="95"/>
      </w:rPr>
      <w:tblPr/>
      <w:tcPr/>
    </w:tblStylePr>
    <w:tblStylePr w:type="lastRow">
      <w:pPr/>
      <w:rPr>
        <w:b/>
        <w:color w:val="254275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884">
    <w:name w:val="Grid Table 6 Colorful - Accent 6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54275" w:themeColor="accent5" w:themeShade="95"/>
      </w:rPr>
      <w:tblPr/>
      <w:tcPr/>
    </w:tblStylePr>
    <w:tblStylePr w:type="firstRow">
      <w:pPr/>
      <w:rPr>
        <w:b/>
        <w:color w:val="254275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254275" w:themeColor="accent5" w:themeShade="95"/>
      </w:rPr>
      <w:tblPr/>
      <w:tcPr/>
    </w:tblStylePr>
    <w:tblStylePr w:type="lastRow">
      <w:pPr/>
      <w:rPr>
        <w:b/>
        <w:color w:val="254275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885">
    <w:name w:val="Grid Table 7 Colorful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6">
    <w:name w:val="Grid Table 7 Colorful - Accent 1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307ABD" w:themeColor="accent1" w:themeTint="80" w:themeShade="95"/>
        <w:sz w:val="22"/>
      </w:rPr>
      <w:tblPr/>
      <w:tcPr>
        <w:shd w:val="clear" w:color="FFFFFF" w:fill="DEEBF6" w:themeFill="accent1" w:themeFillTint="34"/>
      </w:tcPr>
    </w:tblStylePr>
    <w:tblStylePr w:type="band1Vert">
      <w:pPr/>
      <w:tblPr/>
      <w:tcPr>
        <w:shd w:val="clear" w:color="FFFFFF" w:fill="DEEBF6" w:themeFill="accent1" w:themeFillTint="34"/>
      </w:tcPr>
    </w:tblStylePr>
    <w:tblStylePr w:type="band2Horz">
      <w:pPr/>
      <w:rPr>
        <w:color w:val="307ABD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07AB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b/>
        <w:color w:val="307AB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307ABD"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307ABD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7">
    <w:name w:val="Grid Table 7 Colorful - Accent 2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CA5D12"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val="CA5D12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CA5D12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b/>
        <w:color w:val="CA5D12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CA5D12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CA5D12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8">
    <w:name w:val="Grid Table 7 Colorful - Accent 3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606060"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val="606060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06060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b/>
        <w:color w:val="606060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606060"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606060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9">
    <w:name w:val="Grid Table 7 Colorful - Accent 4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D09D00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val="D09D0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b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D09D00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0">
    <w:name w:val="Grid Table 7 Colorful - Accent 5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254275" w:themeColor="accent5" w:themeShade="95"/>
        <w:sz w:val="22"/>
      </w:rPr>
      <w:tblPr/>
      <w:tcPr>
        <w:shd w:val="clear" w:color="FFFFFF" w:fill="D9E2F3" w:themeFill="accent5" w:themeFillTint="34"/>
      </w:tcPr>
    </w:tblStylePr>
    <w:tblStylePr w:type="band1Vert">
      <w:pPr/>
      <w:tblPr/>
      <w:tcPr>
        <w:shd w:val="clear" w:color="FFFFFF" w:fill="D9E2F3" w:themeFill="accent5" w:themeFillTint="34"/>
      </w:tcPr>
    </w:tblStylePr>
    <w:tblStylePr w:type="band2Horz">
      <w:pPr/>
      <w:rPr>
        <w:color w:val="254275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5427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b/>
        <w:color w:val="25427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254275"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254275"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1">
    <w:name w:val="Grid Table 7 Colorful - Accent 6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416529"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val="416529"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165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b/>
        <w:color w:val="4165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416529"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416529"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2">
    <w:name w:val="List Table 1 Light"/>
    <w:basedOn w:val="1004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3">
    <w:name w:val="List Table 1 Light - Accent 1"/>
    <w:basedOn w:val="1004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4">
    <w:name w:val="List Table 1 Light - Accent 2"/>
    <w:basedOn w:val="1004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5">
    <w:name w:val="List Table 1 Light - Accent 3"/>
    <w:basedOn w:val="1004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6">
    <w:name w:val="List Table 1 Light - Accent 4"/>
    <w:basedOn w:val="1004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7">
    <w:name w:val="List Table 1 Light - Accent 5"/>
    <w:basedOn w:val="1004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8">
    <w:name w:val="List Table 1 Light - Accent 6"/>
    <w:basedOn w:val="1004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9">
    <w:name w:val="List Table 2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0">
    <w:name w:val="List Table 2 - Accent 1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1">
    <w:name w:val="List Table 2 - Accent 2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2">
    <w:name w:val="List Table 2 - Accent 3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3">
    <w:name w:val="List Table 2 - Accent 4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4">
    <w:name w:val="List Table 2 - Accent 5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5">
    <w:name w:val="List Table 2 - Accent 6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6">
    <w:name w:val="List Table 3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7">
    <w:name w:val="List Table 3 - Accent 1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8">
    <w:name w:val="List Table 3 - Accent 2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9">
    <w:name w:val="List Table 3 - Accent 3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C9C9C9" w:themeFill="accent3" w:themeFillTint="98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0">
    <w:name w:val="List Table 3 - Accent 4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1">
    <w:name w:val="List Table 3 - Accent 5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8EAADB" w:themeFill="accent5" w:themeFillTint="9a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2">
    <w:name w:val="List Table 3 - Accent 6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A9D18F" w:themeFill="accent6" w:themeFillTint="98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3">
    <w:name w:val="List Table 4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4">
    <w:name w:val="List Table 4 - Accent 1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D6E6F4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5B9BD5" w:themeFill="accen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5">
    <w:name w:val="List Table 4 - Accent 2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6">
    <w:name w:val="List Table 4 - Accent 3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7">
    <w:name w:val="List Table 4 - Accent 4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8">
    <w:name w:val="List Table 4 - Accent 5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D0DC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4472C4" w:themeFill="accent5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9">
    <w:name w:val="List Table 4 - Accent 6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0">
    <w:name w:val="List Table 5 Dark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21">
    <w:name w:val="List Table 5 Dark - Accent 1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5B9BD5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5B9BD5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5B9BD5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22">
    <w:name w:val="List Table 5 Dark - Accent 2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23">
    <w:name w:val="List Table 5 Dark - Accent 3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24">
    <w:name w:val="List Table 5 Dark - Accent 4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25">
    <w:name w:val="List Table 5 Dark - Accent 5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EAADB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EAADB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8EAADB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26">
    <w:name w:val="List Table 5 Dark - Accent 6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27">
    <w:name w:val="List Table 6 Colorful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04040"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00000" w:themeColor="text1"/>
      </w:rPr>
      <w:tblPr/>
      <w:tcPr/>
    </w:tblStylePr>
    <w:tblStylePr w:type="firstRow">
      <w:pPr/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val="000000" w:themeColor="text1"/>
      </w:rPr>
      <w:tblPr/>
      <w:tcPr/>
    </w:tblStylePr>
    <w:tblStylePr w:type="lastRow">
      <w:pPr/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8">
    <w:name w:val="List Table 6 Colorful - Accent 1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val="404040"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val="404040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45B8D" w:themeColor="accent1" w:themeShade="95"/>
      </w:rPr>
      <w:tblPr/>
      <w:tcPr/>
    </w:tblStylePr>
    <w:tblStylePr w:type="firstRow">
      <w:pPr/>
      <w:rPr>
        <w:b/>
        <w:color w:val="245B8D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val="245B8D" w:themeColor="accent1" w:themeShade="95"/>
      </w:rPr>
      <w:tblPr/>
      <w:tcPr/>
    </w:tblStylePr>
    <w:tblStylePr w:type="lastRow">
      <w:pPr/>
      <w:rPr>
        <w:b/>
        <w:color w:val="245B8D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9">
    <w:name w:val="List Table 6 Colorful - Accent 2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CA5D12" w:themeColor="accent2" w:themeTint="97" w:themeShade="95"/>
      </w:rPr>
      <w:tblPr/>
      <w:tcPr/>
    </w:tblStylePr>
    <w:tblStylePr w:type="firstRow">
      <w:pPr/>
      <w:rPr>
        <w:b/>
        <w:color w:val="CA5D12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val="CA5D12" w:themeColor="accent2" w:themeTint="97" w:themeShade="95"/>
      </w:rPr>
      <w:tblPr/>
      <w:tcPr/>
    </w:tblStylePr>
    <w:tblStylePr w:type="lastRow">
      <w:pPr/>
      <w:rPr>
        <w:b/>
        <w:color w:val="CA5D12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0">
    <w:name w:val="List Table 6 Colorful - Accent 3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val="404040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val="404040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757575" w:themeColor="accent3" w:themeTint="98" w:themeShade="95"/>
      </w:rPr>
      <w:tblPr/>
      <w:tcPr/>
    </w:tblStylePr>
    <w:tblStylePr w:type="firstRow">
      <w:pPr/>
      <w:rPr>
        <w:b/>
        <w:color w:val="757575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val="757575" w:themeColor="accent3" w:themeTint="98" w:themeShade="95"/>
      </w:rPr>
      <w:tblPr/>
      <w:tcPr/>
    </w:tblStylePr>
    <w:tblStylePr w:type="lastRow">
      <w:pPr/>
      <w:rPr>
        <w:b/>
        <w:color w:val="757575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1">
    <w:name w:val="List Table 6 Colorful - Accent 4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09D00" w:themeColor="accent4" w:themeTint="9a" w:themeShade="95"/>
      </w:rPr>
      <w:tblPr/>
      <w:tcPr/>
    </w:tblStylePr>
    <w:tblStylePr w:type="firstRow">
      <w:pPr/>
      <w:rPr>
        <w:b/>
        <w:color w:val="D09D00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val="D09D00" w:themeColor="accent4" w:themeTint="9a" w:themeShade="95"/>
      </w:rPr>
      <w:tblPr/>
      <w:tcPr/>
    </w:tblStylePr>
    <w:tblStylePr w:type="lastRow">
      <w:pPr/>
      <w:rPr>
        <w:b/>
        <w:color w:val="D09D00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2">
    <w:name w:val="List Table 6 Colorful - Accent 5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val="404040"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val="404040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35BA0" w:themeColor="accent5" w:themeTint="9a" w:themeShade="95"/>
      </w:rPr>
      <w:tblPr/>
      <w:tcPr/>
    </w:tblStylePr>
    <w:tblStylePr w:type="firstRow">
      <w:pPr/>
      <w:rPr>
        <w:b/>
        <w:color w:val="335BA0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val="335BA0" w:themeColor="accent5" w:themeTint="9a" w:themeShade="95"/>
      </w:rPr>
      <w:tblPr/>
      <w:tcPr/>
    </w:tblStylePr>
    <w:tblStylePr w:type="lastRow">
      <w:pPr/>
      <w:rPr>
        <w:b/>
        <w:color w:val="335BA0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3">
    <w:name w:val="List Table 6 Colorful - Accent 6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val="404040"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val="404040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5E923C" w:themeColor="accent6" w:themeTint="98" w:themeShade="95"/>
      </w:rPr>
      <w:tblPr/>
      <w:tcPr/>
    </w:tblStylePr>
    <w:tblStylePr w:type="firstRow">
      <w:pPr/>
      <w:rPr>
        <w:b/>
        <w:color w:val="5E923C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val="5E923C" w:themeColor="accent6" w:themeTint="98" w:themeShade="95"/>
      </w:rPr>
      <w:tblPr/>
      <w:tcPr/>
    </w:tblStylePr>
    <w:tblStylePr w:type="lastRow">
      <w:pPr/>
      <w:rPr>
        <w:b/>
        <w:color w:val="5E923C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4">
    <w:name w:val="List Table 7 Colorful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A4A4A" w:themeColor="text1" w:themeTint="80" w:themeShade="95"/>
        <w:sz w:val="22"/>
      </w:rPr>
      <w:tblPr/>
      <w:tcPr/>
    </w:tblStylePr>
  </w:style>
  <w:style w:type="table" w:styleId="935">
    <w:name w:val="List Table 7 Colorful - Accent 1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val="245B8D" w:themeColor="accent1" w:themeShade="95"/>
        <w:sz w:val="22"/>
      </w:rPr>
      <w:tblPr/>
      <w:tcPr>
        <w:shd w:val="clear" w:color="FFFFFF" w:fill="D6E6F4" w:themeFill="accent1" w:themeFillTint="40"/>
      </w:tcPr>
    </w:tblStylePr>
    <w:tblStylePr w:type="band1Vert">
      <w:pPr/>
      <w:tblPr/>
      <w:tcPr>
        <w:shd w:val="clear" w:color="FFFFFF" w:fill="D6E6F4" w:themeFill="accent1" w:themeFillTint="40"/>
      </w:tcPr>
    </w:tblStylePr>
    <w:tblStylePr w:type="band2Horz">
      <w:pPr/>
      <w:rPr>
        <w:color w:val="245B8D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45B8D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i/>
        <w:color w:val="245B8D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245B8D"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245B8D"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245B8D" w:themeColor="accent1" w:themeShade="95"/>
        <w:sz w:val="22"/>
      </w:rPr>
      <w:tblPr/>
      <w:tcPr/>
    </w:tblStylePr>
  </w:style>
  <w:style w:type="table" w:styleId="936">
    <w:name w:val="List Table 7 Colorful - Accent 2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val="CA5D12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val="CA5D12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CA5D12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i/>
        <w:color w:val="CA5D12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CA5D12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CA5D12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CA5D12" w:themeColor="accent2" w:themeTint="97" w:themeShade="95"/>
        <w:sz w:val="22"/>
      </w:rPr>
      <w:tblPr/>
      <w:tcPr/>
    </w:tblStylePr>
  </w:style>
  <w:style w:type="table" w:styleId="937">
    <w:name w:val="List Table 7 Colorful - Accent 3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val="757575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val="757575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757575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i/>
        <w:color w:val="757575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757575"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757575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757575" w:themeColor="accent3" w:themeTint="98" w:themeShade="95"/>
        <w:sz w:val="22"/>
      </w:rPr>
      <w:tblPr/>
      <w:tcPr/>
    </w:tblStylePr>
  </w:style>
  <w:style w:type="table" w:styleId="938">
    <w:name w:val="List Table 7 Colorful - Accent 4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val="D09D00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val="D09D0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D09D00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D09D00" w:themeColor="accent4" w:themeTint="9a" w:themeShade="95"/>
        <w:sz w:val="22"/>
      </w:rPr>
      <w:tblPr/>
      <w:tcPr/>
    </w:tblStylePr>
  </w:style>
  <w:style w:type="table" w:styleId="939">
    <w:name w:val="List Table 7 Colorful - Accent 5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val="335BA0" w:themeColor="accent5" w:themeTint="9a" w:themeShade="95"/>
        <w:sz w:val="22"/>
      </w:rPr>
      <w:tblPr/>
      <w:tcPr>
        <w:shd w:val="clear" w:color="FFFFFF" w:fill="D0DCF0" w:themeFill="accent5" w:themeFillTint="40"/>
      </w:tcPr>
    </w:tblStylePr>
    <w:tblStylePr w:type="band1Vert">
      <w:pPr/>
      <w:tblPr/>
      <w:tcPr>
        <w:shd w:val="clear" w:color="FFFFFF" w:fill="D0DCF0" w:themeFill="accent5" w:themeFillTint="40"/>
      </w:tcPr>
    </w:tblStylePr>
    <w:tblStylePr w:type="band2Horz">
      <w:pPr/>
      <w:rPr>
        <w:color w:val="335BA0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35BA0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i/>
        <w:color w:val="335BA0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335BA0"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335BA0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335BA0" w:themeColor="accent5" w:themeTint="9a" w:themeShade="95"/>
        <w:sz w:val="22"/>
      </w:rPr>
      <w:tblPr/>
      <w:tcPr/>
    </w:tblStylePr>
  </w:style>
  <w:style w:type="table" w:styleId="940">
    <w:name w:val="List Table 7 Colorful - Accent 6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val="5E923C"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val="5E923C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5E923C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i/>
        <w:color w:val="5E923C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5E923C"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5E923C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5E923C" w:themeColor="accent6" w:themeTint="98" w:themeShade="95"/>
        <w:sz w:val="22"/>
      </w:rPr>
      <w:tblPr/>
      <w:tcPr/>
    </w:tblStylePr>
  </w:style>
  <w:style w:type="table" w:styleId="941">
    <w:name w:val="Lined - Accent"/>
    <w:basedOn w:val="10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2">
    <w:name w:val="Lined - Accent 1"/>
    <w:basedOn w:val="10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color w:val="404040"/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color w:val="F2F2F2"/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color w:val="F2F2F2"/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color w:val="F2F2F2"/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color w:val="F2F2F2"/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3">
    <w:name w:val="Lined - Accent 2"/>
    <w:basedOn w:val="10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color w:val="404040"/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color w:val="F2F2F2"/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color w:val="F2F2F2"/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color w:val="F2F2F2"/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color w:val="F2F2F2"/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4">
    <w:name w:val="Lined - Accent 3"/>
    <w:basedOn w:val="10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color w:val="F2F2F2"/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5">
    <w:name w:val="Lined - Accent 4"/>
    <w:basedOn w:val="10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color w:val="F2F2F2"/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color w:val="F2F2F2"/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color w:val="F2F2F2"/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6">
    <w:name w:val="Lined - Accent 5"/>
    <w:basedOn w:val="10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4472C4" w:themeFill="accent5"/>
      </w:tcPr>
    </w:tblStylePr>
    <w:tblStylePr w:type="firstRow">
      <w:pPr/>
      <w:rPr>
        <w:color w:val="F2F2F2"/>
        <w:sz w:val="22"/>
      </w:rPr>
      <w:tblPr/>
      <w:tcPr>
        <w:shd w:val="clear" w:color="FFFFFF" w:fill="4472C4" w:themeFill="accent5"/>
      </w:tcPr>
    </w:tblStylePr>
    <w:tblStylePr w:type="lastCol">
      <w:pPr/>
      <w:rPr>
        <w:color w:val="F2F2F2"/>
        <w:sz w:val="22"/>
      </w:rPr>
      <w:tblPr/>
      <w:tcPr>
        <w:shd w:val="clear" w:color="FFFFFF" w:fill="4472C4" w:themeFill="accent5"/>
      </w:tcPr>
    </w:tblStylePr>
    <w:tblStylePr w:type="lastRow">
      <w:pPr/>
      <w:rPr>
        <w:color w:val="F2F2F2"/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7">
    <w:name w:val="Lined - Accent 6"/>
    <w:basedOn w:val="10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70AD47" w:themeFill="accent6"/>
      </w:tcPr>
    </w:tblStylePr>
    <w:tblStylePr w:type="firstRow">
      <w:pPr/>
      <w:rPr>
        <w:color w:val="F2F2F2"/>
        <w:sz w:val="22"/>
      </w:rPr>
      <w:tblPr/>
      <w:tcPr>
        <w:shd w:val="clear" w:color="FFFFFF" w:fill="70AD47" w:themeFill="accent6"/>
      </w:tcPr>
    </w:tblStylePr>
    <w:tblStylePr w:type="lastCol">
      <w:pPr/>
      <w:rPr>
        <w:color w:val="F2F2F2"/>
        <w:sz w:val="22"/>
      </w:rPr>
      <w:tblPr/>
      <w:tcPr>
        <w:shd w:val="clear" w:color="FFFFFF" w:fill="70AD47" w:themeFill="accent6"/>
      </w:tcPr>
    </w:tblStylePr>
    <w:tblStylePr w:type="lastRow">
      <w:pPr/>
      <w:rPr>
        <w:color w:val="F2F2F2"/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8">
    <w:name w:val="Bordered &amp; Lined - Accent"/>
    <w:basedOn w:val="10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9">
    <w:name w:val="Bordered &amp; Lined - Accent 1"/>
    <w:basedOn w:val="10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CCE0F2" w:themeFill="accent1" w:themeFillTint="50"/>
      </w:tcPr>
    </w:tblStylePr>
    <w:tblStylePr w:type="band2Vert">
      <w:pPr/>
      <w:rPr>
        <w:color w:val="404040"/>
        <w:sz w:val="22"/>
      </w:rPr>
      <w:tblPr/>
      <w:tcPr>
        <w:shd w:val="clear" w:color="FFFFFF" w:fill="CCE0F2" w:themeFill="accent1" w:themeFillTint="50"/>
      </w:tcPr>
    </w:tblStylePr>
    <w:tblStylePr w:type="firstCol">
      <w:pPr/>
      <w:rPr>
        <w:color w:val="F2F2F2"/>
        <w:sz w:val="22"/>
      </w:rPr>
      <w:tblPr/>
      <w:tcPr>
        <w:shd w:val="clear" w:color="FFFFFF" w:fill="69A3D8" w:themeFill="accent1" w:themeFillTint="ea"/>
      </w:tcPr>
    </w:tblStylePr>
    <w:tblStylePr w:type="firstRow">
      <w:pPr/>
      <w:rPr>
        <w:color w:val="F2F2F2"/>
        <w:sz w:val="22"/>
      </w:rPr>
      <w:tblPr/>
      <w:tcPr>
        <w:shd w:val="clear" w:color="FFFFFF" w:fill="69A3D8" w:themeFill="accent1" w:themeFillTint="ea"/>
      </w:tcPr>
    </w:tblStylePr>
    <w:tblStylePr w:type="lastCol">
      <w:pPr/>
      <w:rPr>
        <w:color w:val="F2F2F2"/>
        <w:sz w:val="22"/>
      </w:rPr>
      <w:tblPr/>
      <w:tcPr>
        <w:shd w:val="clear" w:color="FFFFFF" w:fill="69A3D8" w:themeFill="accent1" w:themeFillTint="ea"/>
      </w:tcPr>
    </w:tblStylePr>
    <w:tblStylePr w:type="lastRow">
      <w:pPr/>
      <w:rPr>
        <w:color w:val="F2F2F2"/>
        <w:sz w:val="22"/>
      </w:rPr>
      <w:tblPr/>
      <w:tcPr>
        <w:shd w:val="clear" w:color="FFFFFF" w:fill="69A3D8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0">
    <w:name w:val="Bordered &amp; Lined - Accent 2"/>
    <w:basedOn w:val="10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color w:val="404040"/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color w:val="F2F2F2"/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color w:val="F2F2F2"/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color w:val="F2F2F2"/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color w:val="F2F2F2"/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1">
    <w:name w:val="Bordered &amp; Lined - Accent 3"/>
    <w:basedOn w:val="10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color w:val="F2F2F2"/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color w:val="F2F2F2"/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2">
    <w:name w:val="Bordered &amp; Lined - Accent 4"/>
    <w:basedOn w:val="10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color w:val="F2F2F2"/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color w:val="F2F2F2"/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color w:val="F2F2F2"/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3">
    <w:name w:val="Bordered &amp; Lined - Accent 5"/>
    <w:basedOn w:val="10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D9E2F3" w:themeFill="accent5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D9E2F3" w:themeFill="accent5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4472C4" w:themeFill="accent5"/>
      </w:tcPr>
    </w:tblStylePr>
    <w:tblStylePr w:type="firstRow">
      <w:pPr/>
      <w:rPr>
        <w:color w:val="F2F2F2"/>
        <w:sz w:val="22"/>
      </w:rPr>
      <w:tblPr/>
      <w:tcPr>
        <w:shd w:val="clear" w:color="FFFFFF" w:fill="4472C4" w:themeFill="accent5"/>
      </w:tcPr>
    </w:tblStylePr>
    <w:tblStylePr w:type="lastCol">
      <w:pPr/>
      <w:rPr>
        <w:color w:val="F2F2F2"/>
        <w:sz w:val="22"/>
      </w:rPr>
      <w:tblPr/>
      <w:tcPr>
        <w:shd w:val="clear" w:color="FFFFFF" w:fill="4472C4" w:themeFill="accent5"/>
      </w:tcPr>
    </w:tblStylePr>
    <w:tblStylePr w:type="lastRow">
      <w:pPr/>
      <w:rPr>
        <w:color w:val="F2F2F2"/>
        <w:sz w:val="22"/>
      </w:rPr>
      <w:tblPr/>
      <w:tcPr>
        <w:shd w:val="clear" w:color="FFFFFF" w:fill="4472C4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4">
    <w:name w:val="Bordered &amp; Lined - Accent 6"/>
    <w:basedOn w:val="100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70AD47" w:themeFill="accent6"/>
      </w:tcPr>
    </w:tblStylePr>
    <w:tblStylePr w:type="firstRow">
      <w:pPr/>
      <w:rPr>
        <w:color w:val="F2F2F2"/>
        <w:sz w:val="22"/>
      </w:rPr>
      <w:tblPr/>
      <w:tcPr>
        <w:shd w:val="clear" w:color="FFFFFF" w:fill="70AD47" w:themeFill="accent6"/>
      </w:tcPr>
    </w:tblStylePr>
    <w:tblStylePr w:type="lastCol">
      <w:pPr/>
      <w:rPr>
        <w:color w:val="F2F2F2"/>
        <w:sz w:val="22"/>
      </w:rPr>
      <w:tblPr/>
      <w:tcPr>
        <w:shd w:val="clear" w:color="FFFFFF" w:fill="70AD47" w:themeFill="accent6"/>
      </w:tcPr>
    </w:tblStylePr>
    <w:tblStylePr w:type="lastRow">
      <w:pPr/>
      <w:rPr>
        <w:color w:val="F2F2F2"/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5">
    <w:name w:val="Bordered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6">
    <w:name w:val="Bordered - Accent 1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7">
    <w:name w:val="Bordered - Accent 2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8">
    <w:name w:val="Bordered - Accent 3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9">
    <w:name w:val="Bordered - Accent 4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0">
    <w:name w:val="Bordered - Accent 5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1">
    <w:name w:val="Bordered - Accent 6"/>
    <w:basedOn w:val="100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1004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3">
    <w:name w:val="Table Grid"/>
    <w:basedOn w:val="1004"/>
    <w:pPr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D5881-FDED-4C23-BF9E-FB170C1F8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LibreOffice/7.5.7.1$Windows_X86_64 LibreOffice_project/47eb0cf7efbacdee9b19ae25d6752381ede23126</Application>
  <AppVersion>15.0000</AppVersion>
  <Pages>10</Pages>
  <Words>1423</Words>
  <Characters>10931</Characters>
  <CharactersWithSpaces>12587</CharactersWithSpaces>
  <Paragraphs>171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2025-07-10T03:48:00Z</dcterms:created>
  <dc:creator>Ефимов Александр Владимирович</dc:creator>
  <dc:description/>
  <dc:language>ru-RU</dc:language>
  <cp:lastModifiedBy/>
  <dcterms:modified xsi:type="dcterms:W3CDTF">2026-05-25T08:37:17Z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