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C1D" w:rsidRPr="00881FD0" w:rsidRDefault="00AF2C1D" w:rsidP="00B5734F">
      <w:pPr>
        <w:pStyle w:val="aa"/>
      </w:pPr>
      <w:bookmarkStart w:id="0" w:name="_GoBack"/>
      <w:bookmarkEnd w:id="0"/>
    </w:p>
    <w:p w:rsidR="00AF2C1D" w:rsidRDefault="00AF2C1D" w:rsidP="00AF2C1D">
      <w:pPr>
        <w:tabs>
          <w:tab w:val="left" w:pos="284"/>
          <w:tab w:val="left" w:pos="4820"/>
        </w:tabs>
        <w:spacing w:after="0"/>
        <w:rPr>
          <w:sz w:val="16"/>
          <w:szCs w:val="16"/>
        </w:rPr>
      </w:pPr>
    </w:p>
    <w:p w:rsidR="006371BF" w:rsidRDefault="006371BF" w:rsidP="00AF2C1D">
      <w:pPr>
        <w:tabs>
          <w:tab w:val="left" w:pos="284"/>
          <w:tab w:val="left" w:pos="4820"/>
        </w:tabs>
        <w:spacing w:after="0"/>
        <w:rPr>
          <w:sz w:val="16"/>
          <w:szCs w:val="16"/>
        </w:rPr>
      </w:pPr>
    </w:p>
    <w:p w:rsidR="006371BF" w:rsidRDefault="006371BF" w:rsidP="00AF2C1D">
      <w:pPr>
        <w:tabs>
          <w:tab w:val="left" w:pos="284"/>
          <w:tab w:val="left" w:pos="4820"/>
        </w:tabs>
        <w:spacing w:after="0"/>
        <w:rPr>
          <w:sz w:val="16"/>
          <w:szCs w:val="16"/>
        </w:rPr>
      </w:pPr>
    </w:p>
    <w:p w:rsidR="006371BF" w:rsidRDefault="006371BF" w:rsidP="00AF2C1D">
      <w:pPr>
        <w:tabs>
          <w:tab w:val="left" w:pos="284"/>
          <w:tab w:val="left" w:pos="4820"/>
        </w:tabs>
        <w:spacing w:after="0"/>
        <w:rPr>
          <w:sz w:val="16"/>
          <w:szCs w:val="16"/>
        </w:rPr>
      </w:pPr>
    </w:p>
    <w:p w:rsidR="006371BF" w:rsidRDefault="006371BF" w:rsidP="00AF2C1D">
      <w:pPr>
        <w:tabs>
          <w:tab w:val="left" w:pos="284"/>
          <w:tab w:val="left" w:pos="4820"/>
        </w:tabs>
        <w:spacing w:after="0"/>
        <w:rPr>
          <w:sz w:val="16"/>
          <w:szCs w:val="16"/>
        </w:rPr>
      </w:pPr>
    </w:p>
    <w:p w:rsidR="006371BF" w:rsidRDefault="006371BF" w:rsidP="00AF2C1D">
      <w:pPr>
        <w:tabs>
          <w:tab w:val="left" w:pos="284"/>
          <w:tab w:val="left" w:pos="4820"/>
        </w:tabs>
        <w:spacing w:after="0"/>
        <w:rPr>
          <w:sz w:val="16"/>
          <w:szCs w:val="16"/>
        </w:rPr>
      </w:pPr>
    </w:p>
    <w:p w:rsidR="006371BF" w:rsidRDefault="006371BF" w:rsidP="00AF2C1D">
      <w:pPr>
        <w:tabs>
          <w:tab w:val="left" w:pos="284"/>
          <w:tab w:val="left" w:pos="4820"/>
        </w:tabs>
        <w:spacing w:after="0"/>
        <w:rPr>
          <w:sz w:val="16"/>
          <w:szCs w:val="16"/>
        </w:rPr>
      </w:pPr>
    </w:p>
    <w:p w:rsidR="006371BF" w:rsidRDefault="006371BF" w:rsidP="00AF2C1D">
      <w:pPr>
        <w:tabs>
          <w:tab w:val="left" w:pos="284"/>
          <w:tab w:val="left" w:pos="4820"/>
        </w:tabs>
        <w:spacing w:after="0"/>
        <w:rPr>
          <w:sz w:val="16"/>
          <w:szCs w:val="16"/>
        </w:rPr>
      </w:pPr>
    </w:p>
    <w:p w:rsidR="006371BF" w:rsidRDefault="006371BF" w:rsidP="00AF2C1D">
      <w:pPr>
        <w:tabs>
          <w:tab w:val="left" w:pos="284"/>
          <w:tab w:val="left" w:pos="4820"/>
        </w:tabs>
        <w:spacing w:after="0"/>
        <w:rPr>
          <w:sz w:val="16"/>
          <w:szCs w:val="16"/>
        </w:rPr>
      </w:pPr>
    </w:p>
    <w:p w:rsidR="006371BF" w:rsidRDefault="006371BF" w:rsidP="00AF2C1D">
      <w:pPr>
        <w:tabs>
          <w:tab w:val="left" w:pos="284"/>
          <w:tab w:val="left" w:pos="4820"/>
        </w:tabs>
        <w:spacing w:after="0"/>
        <w:rPr>
          <w:sz w:val="16"/>
          <w:szCs w:val="16"/>
        </w:rPr>
      </w:pPr>
    </w:p>
    <w:p w:rsidR="006371BF" w:rsidRDefault="006371BF" w:rsidP="00AF2C1D">
      <w:pPr>
        <w:tabs>
          <w:tab w:val="left" w:pos="284"/>
          <w:tab w:val="left" w:pos="4820"/>
        </w:tabs>
        <w:spacing w:after="0"/>
        <w:rPr>
          <w:sz w:val="16"/>
          <w:szCs w:val="16"/>
        </w:rPr>
      </w:pPr>
    </w:p>
    <w:p w:rsidR="006371BF" w:rsidRDefault="006371BF" w:rsidP="00AF2C1D">
      <w:pPr>
        <w:tabs>
          <w:tab w:val="left" w:pos="284"/>
          <w:tab w:val="left" w:pos="4820"/>
        </w:tabs>
        <w:spacing w:after="0"/>
        <w:rPr>
          <w:sz w:val="16"/>
          <w:szCs w:val="16"/>
        </w:rPr>
      </w:pPr>
    </w:p>
    <w:p w:rsidR="006371BF" w:rsidRDefault="006371BF" w:rsidP="00AF2C1D">
      <w:pPr>
        <w:tabs>
          <w:tab w:val="left" w:pos="284"/>
          <w:tab w:val="left" w:pos="4820"/>
        </w:tabs>
        <w:spacing w:after="0"/>
        <w:rPr>
          <w:sz w:val="16"/>
          <w:szCs w:val="16"/>
        </w:rPr>
      </w:pPr>
    </w:p>
    <w:p w:rsidR="006371BF" w:rsidRDefault="006371BF" w:rsidP="00AF2C1D">
      <w:pPr>
        <w:tabs>
          <w:tab w:val="left" w:pos="284"/>
          <w:tab w:val="left" w:pos="4820"/>
        </w:tabs>
        <w:spacing w:after="0"/>
        <w:rPr>
          <w:sz w:val="16"/>
          <w:szCs w:val="16"/>
        </w:rPr>
      </w:pPr>
    </w:p>
    <w:p w:rsidR="006371BF" w:rsidRDefault="006371BF" w:rsidP="00AF2C1D">
      <w:pPr>
        <w:tabs>
          <w:tab w:val="left" w:pos="284"/>
          <w:tab w:val="left" w:pos="4820"/>
        </w:tabs>
        <w:spacing w:after="0"/>
        <w:rPr>
          <w:sz w:val="16"/>
          <w:szCs w:val="16"/>
        </w:rPr>
      </w:pPr>
    </w:p>
    <w:p w:rsidR="006371BF" w:rsidRDefault="006371BF" w:rsidP="00AF2C1D">
      <w:pPr>
        <w:tabs>
          <w:tab w:val="left" w:pos="284"/>
          <w:tab w:val="left" w:pos="4820"/>
        </w:tabs>
        <w:spacing w:after="0"/>
        <w:rPr>
          <w:sz w:val="16"/>
          <w:szCs w:val="16"/>
        </w:rPr>
      </w:pPr>
    </w:p>
    <w:p w:rsidR="006371BF" w:rsidRDefault="006371BF" w:rsidP="00AF2C1D">
      <w:pPr>
        <w:tabs>
          <w:tab w:val="left" w:pos="284"/>
          <w:tab w:val="left" w:pos="4820"/>
        </w:tabs>
        <w:spacing w:after="0"/>
        <w:rPr>
          <w:sz w:val="16"/>
          <w:szCs w:val="16"/>
        </w:rPr>
      </w:pPr>
    </w:p>
    <w:p w:rsidR="006371BF" w:rsidRDefault="006371BF" w:rsidP="00AF2C1D">
      <w:pPr>
        <w:tabs>
          <w:tab w:val="left" w:pos="284"/>
          <w:tab w:val="left" w:pos="4820"/>
        </w:tabs>
        <w:spacing w:after="0"/>
        <w:rPr>
          <w:sz w:val="16"/>
          <w:szCs w:val="16"/>
        </w:rPr>
      </w:pPr>
    </w:p>
    <w:p w:rsidR="006371BF" w:rsidRDefault="006371BF" w:rsidP="00AF2C1D">
      <w:pPr>
        <w:tabs>
          <w:tab w:val="left" w:pos="284"/>
          <w:tab w:val="left" w:pos="4820"/>
        </w:tabs>
        <w:spacing w:after="0"/>
        <w:rPr>
          <w:sz w:val="16"/>
          <w:szCs w:val="16"/>
        </w:rPr>
      </w:pPr>
    </w:p>
    <w:p w:rsidR="006371BF" w:rsidRDefault="006371BF" w:rsidP="00AF2C1D">
      <w:pPr>
        <w:tabs>
          <w:tab w:val="left" w:pos="284"/>
          <w:tab w:val="left" w:pos="4820"/>
        </w:tabs>
        <w:spacing w:after="0"/>
        <w:rPr>
          <w:sz w:val="16"/>
          <w:szCs w:val="16"/>
        </w:rPr>
      </w:pPr>
    </w:p>
    <w:p w:rsidR="006371BF" w:rsidRDefault="006371BF" w:rsidP="00AF2C1D">
      <w:pPr>
        <w:tabs>
          <w:tab w:val="left" w:pos="284"/>
          <w:tab w:val="left" w:pos="4820"/>
        </w:tabs>
        <w:spacing w:after="0"/>
        <w:rPr>
          <w:sz w:val="16"/>
          <w:szCs w:val="16"/>
        </w:rPr>
      </w:pPr>
    </w:p>
    <w:p w:rsidR="006371BF" w:rsidRDefault="006371BF" w:rsidP="00AF2C1D">
      <w:pPr>
        <w:tabs>
          <w:tab w:val="left" w:pos="284"/>
          <w:tab w:val="left" w:pos="4820"/>
        </w:tabs>
        <w:spacing w:after="0"/>
        <w:rPr>
          <w:sz w:val="16"/>
          <w:szCs w:val="16"/>
        </w:rPr>
      </w:pPr>
    </w:p>
    <w:p w:rsidR="006371BF" w:rsidRDefault="006371BF" w:rsidP="00AF2C1D">
      <w:pPr>
        <w:tabs>
          <w:tab w:val="left" w:pos="284"/>
          <w:tab w:val="left" w:pos="4820"/>
        </w:tabs>
        <w:spacing w:after="0"/>
        <w:rPr>
          <w:sz w:val="16"/>
          <w:szCs w:val="16"/>
        </w:rPr>
      </w:pPr>
    </w:p>
    <w:p w:rsidR="006371BF" w:rsidRDefault="006371BF" w:rsidP="00AF2C1D">
      <w:pPr>
        <w:tabs>
          <w:tab w:val="left" w:pos="284"/>
          <w:tab w:val="left" w:pos="4820"/>
        </w:tabs>
        <w:spacing w:after="0"/>
        <w:rPr>
          <w:sz w:val="16"/>
          <w:szCs w:val="16"/>
        </w:rPr>
      </w:pPr>
    </w:p>
    <w:p w:rsidR="006371BF" w:rsidRDefault="006371BF" w:rsidP="00AF2C1D">
      <w:pPr>
        <w:tabs>
          <w:tab w:val="left" w:pos="284"/>
          <w:tab w:val="left" w:pos="4820"/>
        </w:tabs>
        <w:spacing w:after="0"/>
        <w:rPr>
          <w:sz w:val="16"/>
          <w:szCs w:val="16"/>
        </w:rPr>
      </w:pPr>
    </w:p>
    <w:p w:rsidR="006371BF" w:rsidRDefault="006371BF" w:rsidP="00AF2C1D">
      <w:pPr>
        <w:tabs>
          <w:tab w:val="left" w:pos="284"/>
          <w:tab w:val="left" w:pos="4820"/>
        </w:tabs>
        <w:spacing w:after="0"/>
        <w:rPr>
          <w:sz w:val="16"/>
          <w:szCs w:val="16"/>
        </w:rPr>
      </w:pPr>
    </w:p>
    <w:p w:rsidR="006371BF" w:rsidRDefault="006371BF" w:rsidP="00AF2C1D">
      <w:pPr>
        <w:tabs>
          <w:tab w:val="left" w:pos="284"/>
          <w:tab w:val="left" w:pos="4820"/>
        </w:tabs>
        <w:spacing w:after="0"/>
        <w:rPr>
          <w:sz w:val="16"/>
          <w:szCs w:val="16"/>
        </w:rPr>
      </w:pPr>
    </w:p>
    <w:p w:rsidR="006371BF" w:rsidRPr="006371BF" w:rsidRDefault="006371BF" w:rsidP="006371BF">
      <w:pPr>
        <w:tabs>
          <w:tab w:val="left" w:pos="284"/>
          <w:tab w:val="left" w:pos="4820"/>
        </w:tabs>
        <w:spacing w:after="0"/>
        <w:ind w:right="84"/>
        <w:rPr>
          <w:szCs w:val="28"/>
        </w:rPr>
      </w:pPr>
      <w:r w:rsidRPr="006371BF">
        <w:rPr>
          <w:szCs w:val="28"/>
        </w:rPr>
        <w:t>Об утверждении тем дипломных</w:t>
      </w:r>
    </w:p>
    <w:p w:rsidR="006371BF" w:rsidRPr="006371BF" w:rsidRDefault="006371BF" w:rsidP="006371BF">
      <w:pPr>
        <w:tabs>
          <w:tab w:val="left" w:pos="284"/>
          <w:tab w:val="left" w:pos="4820"/>
        </w:tabs>
        <w:spacing w:after="0"/>
        <w:ind w:right="84"/>
        <w:rPr>
          <w:szCs w:val="28"/>
        </w:rPr>
      </w:pPr>
      <w:r w:rsidRPr="006371BF">
        <w:rPr>
          <w:szCs w:val="28"/>
        </w:rPr>
        <w:t xml:space="preserve">проектов </w:t>
      </w:r>
    </w:p>
    <w:p w:rsidR="006371BF" w:rsidRPr="006371BF" w:rsidRDefault="006371BF" w:rsidP="006371BF">
      <w:pPr>
        <w:pStyle w:val="a5"/>
        <w:ind w:left="142" w:right="84"/>
        <w:rPr>
          <w:rFonts w:ascii="Times New Roman" w:hAnsi="Times New Roman"/>
          <w:sz w:val="28"/>
          <w:szCs w:val="28"/>
        </w:rPr>
      </w:pPr>
    </w:p>
    <w:p w:rsidR="006371BF" w:rsidRPr="006371BF" w:rsidRDefault="006371BF" w:rsidP="006371BF">
      <w:pPr>
        <w:pStyle w:val="a5"/>
        <w:ind w:left="142" w:right="84"/>
        <w:rPr>
          <w:rFonts w:ascii="Times New Roman" w:hAnsi="Times New Roman"/>
          <w:sz w:val="28"/>
          <w:szCs w:val="28"/>
        </w:rPr>
      </w:pPr>
      <w:r w:rsidRPr="006371BF">
        <w:rPr>
          <w:rFonts w:ascii="Times New Roman" w:hAnsi="Times New Roman"/>
          <w:sz w:val="28"/>
          <w:szCs w:val="28"/>
        </w:rPr>
        <w:tab/>
        <w:t xml:space="preserve">На основании решения кафедры экономической информатики и по представлению декана факультета заочного обучения </w:t>
      </w:r>
    </w:p>
    <w:p w:rsidR="006371BF" w:rsidRPr="006371BF" w:rsidRDefault="006371BF" w:rsidP="006371BF">
      <w:pPr>
        <w:pStyle w:val="a5"/>
        <w:ind w:left="142" w:right="84"/>
        <w:rPr>
          <w:rFonts w:ascii="Times New Roman" w:hAnsi="Times New Roman"/>
          <w:sz w:val="28"/>
          <w:szCs w:val="28"/>
        </w:rPr>
      </w:pPr>
    </w:p>
    <w:p w:rsidR="006371BF" w:rsidRPr="006371BF" w:rsidRDefault="006371BF" w:rsidP="006371BF">
      <w:pPr>
        <w:pStyle w:val="a5"/>
        <w:ind w:right="55"/>
        <w:jc w:val="both"/>
        <w:rPr>
          <w:rFonts w:ascii="Times New Roman" w:hAnsi="Times New Roman"/>
          <w:sz w:val="28"/>
          <w:szCs w:val="28"/>
        </w:rPr>
      </w:pPr>
      <w:r w:rsidRPr="006371BF">
        <w:rPr>
          <w:rFonts w:ascii="Times New Roman" w:hAnsi="Times New Roman"/>
          <w:sz w:val="28"/>
          <w:szCs w:val="28"/>
        </w:rPr>
        <w:t>ПРИКАЗЫВАЮ:</w:t>
      </w:r>
    </w:p>
    <w:p w:rsidR="006371BF" w:rsidRPr="006371BF" w:rsidRDefault="006371BF" w:rsidP="006371BF">
      <w:pPr>
        <w:pStyle w:val="a5"/>
        <w:spacing w:before="120"/>
        <w:ind w:right="55" w:firstLine="851"/>
        <w:jc w:val="both"/>
        <w:rPr>
          <w:rFonts w:ascii="Times New Roman" w:hAnsi="Times New Roman"/>
          <w:sz w:val="28"/>
          <w:szCs w:val="28"/>
        </w:rPr>
      </w:pPr>
      <w:r w:rsidRPr="006371BF">
        <w:rPr>
          <w:rFonts w:ascii="Times New Roman" w:hAnsi="Times New Roman"/>
          <w:sz w:val="28"/>
          <w:szCs w:val="28"/>
        </w:rPr>
        <w:t>Утвердить нижеперечисленным студентам 6 курса факультета заочного обучения специальности 1-40</w:t>
      </w:r>
      <w:r w:rsidRPr="006371BF">
        <w:rPr>
          <w:rFonts w:ascii="Times New Roman" w:hAnsi="Times New Roman"/>
          <w:sz w:val="28"/>
          <w:szCs w:val="28"/>
          <w:lang w:val="en-US"/>
        </w:rPr>
        <w:t> </w:t>
      </w:r>
      <w:r w:rsidRPr="006371BF">
        <w:rPr>
          <w:rFonts w:ascii="Times New Roman" w:hAnsi="Times New Roman"/>
          <w:sz w:val="28"/>
          <w:szCs w:val="28"/>
        </w:rPr>
        <w:t>01</w:t>
      </w:r>
      <w:r w:rsidRPr="006371BF">
        <w:rPr>
          <w:rFonts w:ascii="Times New Roman" w:hAnsi="Times New Roman"/>
          <w:sz w:val="28"/>
          <w:szCs w:val="28"/>
          <w:lang w:val="en-US"/>
        </w:rPr>
        <w:t> </w:t>
      </w:r>
      <w:r w:rsidRPr="006371BF">
        <w:rPr>
          <w:rFonts w:ascii="Times New Roman" w:hAnsi="Times New Roman"/>
          <w:sz w:val="28"/>
          <w:szCs w:val="28"/>
        </w:rPr>
        <w:t>02-02 «Информационные системы и технологии (в экономике) » следующие темы и руководителей дипломных проектов:</w:t>
      </w:r>
    </w:p>
    <w:p w:rsidR="007B75DD" w:rsidRDefault="007B75DD" w:rsidP="00AF2C1D">
      <w:pPr>
        <w:tabs>
          <w:tab w:val="left" w:pos="284"/>
          <w:tab w:val="left" w:pos="4820"/>
        </w:tabs>
        <w:spacing w:after="0"/>
        <w:ind w:right="84"/>
        <w:rPr>
          <w:szCs w:val="28"/>
        </w:rPr>
      </w:pPr>
    </w:p>
    <w:tbl>
      <w:tblPr>
        <w:tblpPr w:leftFromText="180" w:rightFromText="180" w:vertAnchor="text" w:tblpY="18"/>
        <w:tblW w:w="9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1834"/>
        <w:gridCol w:w="4395"/>
        <w:gridCol w:w="2693"/>
      </w:tblGrid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834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>Фамилия, имя, отчество студента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>Название темы дипломного проекта</w:t>
            </w:r>
          </w:p>
        </w:tc>
        <w:tc>
          <w:tcPr>
            <w:tcW w:w="2693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iCs/>
                <w:noProof/>
                <w:sz w:val="24"/>
                <w:szCs w:val="24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>ФИО руководителя, должность и место работы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proofErr w:type="spellStart"/>
            <w:r w:rsidRPr="006371BF">
              <w:rPr>
                <w:sz w:val="24"/>
                <w:szCs w:val="24"/>
                <w:lang w:eastAsia="ru-RU"/>
              </w:rPr>
              <w:t>Азаренок</w:t>
            </w:r>
            <w:proofErr w:type="spellEnd"/>
            <w:r w:rsidRPr="006371BF">
              <w:rPr>
                <w:sz w:val="24"/>
                <w:szCs w:val="24"/>
                <w:lang w:eastAsia="ru-RU"/>
              </w:rPr>
              <w:t xml:space="preserve"> Ольга Романовна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>Управление жилищно-коммунальным хозяйством  и  программная поддержка создания аналитической отчётности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iCs/>
                <w:noProof/>
                <w:sz w:val="24"/>
                <w:szCs w:val="24"/>
              </w:rPr>
              <w:t xml:space="preserve">Сторожев Дмитрий Алексеевич, </w:t>
            </w:r>
            <w:r w:rsidRPr="006371BF">
              <w:rPr>
                <w:sz w:val="24"/>
                <w:szCs w:val="24"/>
                <w:lang w:eastAsia="ru-RU"/>
              </w:rPr>
              <w:t>старший преподаватель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Андреев Николай Васильевич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 xml:space="preserve">Программная поддержка ведения складского учета на примере </w:t>
            </w:r>
            <w:r w:rsidRPr="006371BF">
              <w:rPr>
                <w:iCs/>
                <w:noProof/>
                <w:sz w:val="24"/>
                <w:szCs w:val="24"/>
              </w:rPr>
              <w:t>УП "Барановичское отделение БЖД" локомотивное депо Лида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744909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sz w:val="24"/>
                <w:szCs w:val="24"/>
                <w:lang w:eastAsia="ru-RU"/>
              </w:rPr>
              <w:t>Ярмольчик</w:t>
            </w:r>
            <w:proofErr w:type="spellEnd"/>
            <w:r>
              <w:rPr>
                <w:sz w:val="24"/>
                <w:szCs w:val="24"/>
                <w:lang w:eastAsia="ru-RU"/>
              </w:rPr>
              <w:t xml:space="preserve"> Валентина Викторовна, ассистент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proofErr w:type="spellStart"/>
            <w:r w:rsidRPr="006371BF">
              <w:rPr>
                <w:sz w:val="24"/>
                <w:szCs w:val="24"/>
                <w:lang w:eastAsia="ru-RU"/>
              </w:rPr>
              <w:t>Барсукова</w:t>
            </w:r>
            <w:proofErr w:type="spellEnd"/>
            <w:r w:rsidRPr="006371BF">
              <w:rPr>
                <w:sz w:val="24"/>
                <w:szCs w:val="24"/>
                <w:lang w:eastAsia="ru-RU"/>
              </w:rPr>
              <w:t xml:space="preserve"> Татьяна Николаевна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>Автоматизированная информационная система управления взаимоотношениями с клиентами в сфере услуг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371BF">
              <w:rPr>
                <w:sz w:val="24"/>
                <w:szCs w:val="24"/>
                <w:lang w:eastAsia="ru-RU"/>
              </w:rPr>
              <w:t>Унучек</w:t>
            </w:r>
            <w:proofErr w:type="spellEnd"/>
            <w:r w:rsidRPr="006371BF">
              <w:rPr>
                <w:sz w:val="24"/>
                <w:szCs w:val="24"/>
                <w:lang w:eastAsia="ru-RU"/>
              </w:rPr>
              <w:t xml:space="preserve"> Татьяна Михайловна, старший преподаватель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1834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proofErr w:type="spellStart"/>
            <w:r w:rsidRPr="006371BF">
              <w:rPr>
                <w:sz w:val="24"/>
                <w:szCs w:val="24"/>
                <w:lang w:eastAsia="ru-RU"/>
              </w:rPr>
              <w:t>Вальковский</w:t>
            </w:r>
            <w:proofErr w:type="spellEnd"/>
            <w:r w:rsidRPr="006371BF">
              <w:rPr>
                <w:sz w:val="24"/>
                <w:szCs w:val="24"/>
                <w:lang w:eastAsia="ru-RU"/>
              </w:rPr>
              <w:t xml:space="preserve"> Антон Геннадьевич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 xml:space="preserve">Программная поддержка управления и контроля качества проектов, выполняемых по методологии </w:t>
            </w:r>
            <w:r w:rsidRPr="006371BF">
              <w:rPr>
                <w:color w:val="000000"/>
                <w:sz w:val="24"/>
                <w:szCs w:val="24"/>
                <w:lang w:val="en-US" w:eastAsia="ru-RU"/>
              </w:rPr>
              <w:t>BDD</w:t>
            </w:r>
          </w:p>
        </w:tc>
        <w:tc>
          <w:tcPr>
            <w:tcW w:w="2693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 xml:space="preserve">Пинчук Татьяна Георгиевна, старший преподаватель кафедры </w:t>
            </w:r>
            <w:r w:rsidRPr="006371BF">
              <w:rPr>
                <w:sz w:val="24"/>
                <w:szCs w:val="24"/>
                <w:lang w:eastAsia="ru-RU"/>
              </w:rPr>
              <w:lastRenderedPageBreak/>
              <w:t>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lastRenderedPageBreak/>
              <w:t>5.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proofErr w:type="spellStart"/>
            <w:r w:rsidRPr="006371BF">
              <w:rPr>
                <w:sz w:val="24"/>
                <w:szCs w:val="24"/>
                <w:lang w:eastAsia="ru-RU"/>
              </w:rPr>
              <w:t>Гайко</w:t>
            </w:r>
            <w:proofErr w:type="spellEnd"/>
            <w:r w:rsidRPr="006371BF">
              <w:rPr>
                <w:sz w:val="24"/>
                <w:szCs w:val="24"/>
                <w:lang w:eastAsia="ru-RU"/>
              </w:rPr>
              <w:t xml:space="preserve"> Анастасия Валерьевна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>Система управления платежами на предприят</w:t>
            </w:r>
            <w:proofErr w:type="gramStart"/>
            <w:r w:rsidRPr="006371BF">
              <w:rPr>
                <w:color w:val="000000"/>
                <w:sz w:val="24"/>
                <w:szCs w:val="24"/>
                <w:lang w:eastAsia="ru-RU"/>
              </w:rPr>
              <w:t>ии и её</w:t>
            </w:r>
            <w:proofErr w:type="gramEnd"/>
            <w:r w:rsidRPr="006371BF">
              <w:rPr>
                <w:color w:val="000000"/>
                <w:sz w:val="24"/>
                <w:szCs w:val="24"/>
                <w:lang w:eastAsia="ru-RU"/>
              </w:rPr>
              <w:t xml:space="preserve"> программная поддержка  (на примере ООО «</w:t>
            </w:r>
            <w:proofErr w:type="spellStart"/>
            <w:r w:rsidRPr="006371BF">
              <w:rPr>
                <w:iCs/>
                <w:noProof/>
                <w:sz w:val="24"/>
                <w:szCs w:val="24"/>
              </w:rPr>
              <w:t>Прадагрупп</w:t>
            </w:r>
            <w:proofErr w:type="spellEnd"/>
            <w:r w:rsidRPr="006371BF">
              <w:rPr>
                <w:color w:val="000000"/>
                <w:sz w:val="24"/>
                <w:szCs w:val="24"/>
                <w:lang w:eastAsia="ru-RU"/>
              </w:rPr>
              <w:t>»)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iCs/>
                <w:noProof/>
                <w:sz w:val="24"/>
                <w:szCs w:val="24"/>
              </w:rPr>
              <w:t xml:space="preserve">Хмелева Ангелина Владимировна, </w:t>
            </w:r>
            <w:r w:rsidRPr="006371BF">
              <w:rPr>
                <w:sz w:val="24"/>
                <w:szCs w:val="24"/>
                <w:lang w:eastAsia="ru-RU"/>
              </w:rPr>
              <w:t>старший преподаватель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proofErr w:type="spellStart"/>
            <w:r w:rsidRPr="006371BF">
              <w:rPr>
                <w:sz w:val="24"/>
                <w:szCs w:val="24"/>
                <w:lang w:eastAsia="ru-RU"/>
              </w:rPr>
              <w:t>Галуско</w:t>
            </w:r>
            <w:proofErr w:type="spellEnd"/>
            <w:r w:rsidRPr="006371BF">
              <w:rPr>
                <w:sz w:val="24"/>
                <w:szCs w:val="24"/>
                <w:lang w:eastAsia="ru-RU"/>
              </w:rPr>
              <w:t xml:space="preserve"> Анна Николаевна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 xml:space="preserve">Управление взаимоотношениями с клиентами и его программная поддержка на основе </w:t>
            </w:r>
            <w:r w:rsidRPr="006371BF">
              <w:rPr>
                <w:color w:val="000000"/>
                <w:sz w:val="24"/>
                <w:szCs w:val="24"/>
                <w:lang w:val="en-US" w:eastAsia="ru-RU"/>
              </w:rPr>
              <w:t>CRM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iCs/>
                <w:noProof/>
                <w:sz w:val="24"/>
                <w:szCs w:val="24"/>
              </w:rPr>
              <w:t xml:space="preserve">Хмелева Ангелина Владимировна, </w:t>
            </w:r>
            <w:r w:rsidRPr="006371BF">
              <w:rPr>
                <w:sz w:val="24"/>
                <w:szCs w:val="24"/>
                <w:lang w:eastAsia="ru-RU"/>
              </w:rPr>
              <w:t>старший преподаватель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Горбунов Александр Александрович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 xml:space="preserve">Автоматизированная система онлайн-продаж </w:t>
            </w:r>
            <w:r w:rsidR="00F6355C" w:rsidRPr="00F6355C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371BF">
              <w:rPr>
                <w:color w:val="000000"/>
                <w:sz w:val="24"/>
                <w:szCs w:val="24"/>
                <w:lang w:eastAsia="ru-RU"/>
              </w:rPr>
              <w:t>и ведения коллективного блога с возможностями управления и аналитики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744909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sz w:val="24"/>
                <w:szCs w:val="24"/>
                <w:lang w:eastAsia="ru-RU"/>
              </w:rPr>
              <w:t>Ярмольчик</w:t>
            </w:r>
            <w:proofErr w:type="spellEnd"/>
            <w:r>
              <w:rPr>
                <w:sz w:val="24"/>
                <w:szCs w:val="24"/>
                <w:lang w:eastAsia="ru-RU"/>
              </w:rPr>
              <w:t xml:space="preserve"> Валентина Викторовна, ассистент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Гусев Юрий Валерьевич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 xml:space="preserve">Трудовые ресурсы </w:t>
            </w:r>
            <w:r w:rsidRPr="006371BF">
              <w:rPr>
                <w:color w:val="000000"/>
                <w:sz w:val="24"/>
                <w:szCs w:val="24"/>
                <w:lang w:val="en-US" w:eastAsia="ru-RU"/>
              </w:rPr>
              <w:t>IT</w:t>
            </w:r>
            <w:r w:rsidRPr="006371BF">
              <w:rPr>
                <w:color w:val="000000"/>
                <w:sz w:val="24"/>
                <w:szCs w:val="24"/>
                <w:lang w:eastAsia="ru-RU"/>
              </w:rPr>
              <w:t>-компании и разработка автоматизированной системы планирования и учёта отпусков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371BF">
              <w:rPr>
                <w:sz w:val="24"/>
                <w:szCs w:val="24"/>
                <w:lang w:eastAsia="ru-RU"/>
              </w:rPr>
              <w:t>Унучек</w:t>
            </w:r>
            <w:proofErr w:type="spellEnd"/>
            <w:r w:rsidRPr="006371BF">
              <w:rPr>
                <w:sz w:val="24"/>
                <w:szCs w:val="24"/>
                <w:lang w:eastAsia="ru-RU"/>
              </w:rPr>
              <w:t xml:space="preserve"> Татьяна Михайловна, старший преподаватель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Гусева Светлана Николаевна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 xml:space="preserve">Деятельность медицинского учреждения и разработка программной поддержки работы регистратуры стоматологической поликлиники 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iCs/>
                <w:noProof/>
                <w:sz w:val="24"/>
                <w:szCs w:val="24"/>
              </w:rPr>
              <w:t>Космыкова Татьяна Сергеевна, ассистент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Данильченко Мария Александровна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>Документооборот в охранной деятельности и автоматизация процесса регистрации документов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iCs/>
                <w:noProof/>
                <w:sz w:val="24"/>
                <w:szCs w:val="24"/>
              </w:rPr>
              <w:t xml:space="preserve">Хмелева Ангелина Владимировна, </w:t>
            </w:r>
            <w:r w:rsidRPr="006371BF">
              <w:rPr>
                <w:sz w:val="24"/>
                <w:szCs w:val="24"/>
                <w:lang w:eastAsia="ru-RU"/>
              </w:rPr>
              <w:t>старший преподаватель кафедры ЭИ БГУИР</w:t>
            </w:r>
            <w:r w:rsidRPr="006371BF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proofErr w:type="spellStart"/>
            <w:r w:rsidRPr="006371BF">
              <w:rPr>
                <w:sz w:val="24"/>
                <w:szCs w:val="24"/>
                <w:lang w:eastAsia="ru-RU"/>
              </w:rPr>
              <w:t>Евлаш</w:t>
            </w:r>
            <w:proofErr w:type="spellEnd"/>
            <w:r w:rsidRPr="006371BF">
              <w:rPr>
                <w:sz w:val="24"/>
                <w:szCs w:val="24"/>
                <w:lang w:eastAsia="ru-RU"/>
              </w:rPr>
              <w:t xml:space="preserve"> Ростислав Александрович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ind w:right="792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>Программная поддержка оценки кредитоспособности физических лиц для принятия решений о выдаче товаров и услуг в рассрочку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 xml:space="preserve">Атрощенко </w:t>
            </w:r>
            <w:proofErr w:type="spellStart"/>
            <w:r w:rsidRPr="006371BF">
              <w:rPr>
                <w:sz w:val="24"/>
                <w:szCs w:val="24"/>
                <w:lang w:eastAsia="ru-RU"/>
              </w:rPr>
              <w:t>Натэлла</w:t>
            </w:r>
            <w:proofErr w:type="spellEnd"/>
            <w:r w:rsidRPr="006371BF">
              <w:rPr>
                <w:sz w:val="24"/>
                <w:szCs w:val="24"/>
                <w:lang w:eastAsia="ru-RU"/>
              </w:rPr>
              <w:t xml:space="preserve"> Александровна, старший преподаватель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proofErr w:type="spellStart"/>
            <w:r w:rsidRPr="006371BF">
              <w:rPr>
                <w:sz w:val="24"/>
                <w:szCs w:val="24"/>
                <w:lang w:eastAsia="ru-RU"/>
              </w:rPr>
              <w:t>Жевно</w:t>
            </w:r>
            <w:proofErr w:type="spellEnd"/>
            <w:r w:rsidRPr="006371BF">
              <w:rPr>
                <w:sz w:val="24"/>
                <w:szCs w:val="24"/>
                <w:lang w:eastAsia="ru-RU"/>
              </w:rPr>
              <w:t xml:space="preserve"> Александр Владимирович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ind w:right="792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>Психологическое тестирование и разработка автоматизированной системы составления психологических портретов кандидатов на вакансии.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 xml:space="preserve">Атрощенко </w:t>
            </w:r>
            <w:proofErr w:type="spellStart"/>
            <w:r w:rsidRPr="006371BF">
              <w:rPr>
                <w:sz w:val="24"/>
                <w:szCs w:val="24"/>
                <w:lang w:eastAsia="ru-RU"/>
              </w:rPr>
              <w:t>Натэлла</w:t>
            </w:r>
            <w:proofErr w:type="spellEnd"/>
            <w:r w:rsidRPr="006371BF">
              <w:rPr>
                <w:sz w:val="24"/>
                <w:szCs w:val="24"/>
                <w:lang w:eastAsia="ru-RU"/>
              </w:rPr>
              <w:t xml:space="preserve"> Александровна, старший преподаватель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proofErr w:type="spellStart"/>
            <w:r w:rsidRPr="006371BF">
              <w:rPr>
                <w:sz w:val="24"/>
                <w:szCs w:val="24"/>
                <w:lang w:eastAsia="ru-RU"/>
              </w:rPr>
              <w:t>Ицаков</w:t>
            </w:r>
            <w:proofErr w:type="spellEnd"/>
            <w:r w:rsidRPr="006371BF">
              <w:rPr>
                <w:sz w:val="24"/>
                <w:szCs w:val="24"/>
                <w:lang w:eastAsia="ru-RU"/>
              </w:rPr>
              <w:t xml:space="preserve"> Вадим Александрович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>Организация библиотечной деятельности и разработка программного средства поддержки ключевых процессов функционирования библиотеки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iCs/>
                <w:noProof/>
                <w:sz w:val="24"/>
                <w:szCs w:val="24"/>
              </w:rPr>
              <w:t xml:space="preserve">Сторожев Дмитрий Алексеевич, </w:t>
            </w:r>
            <w:r w:rsidRPr="006371BF">
              <w:rPr>
                <w:sz w:val="24"/>
                <w:szCs w:val="24"/>
                <w:lang w:eastAsia="ru-RU"/>
              </w:rPr>
              <w:t>старший преподаватель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proofErr w:type="spellStart"/>
            <w:r w:rsidRPr="006371BF">
              <w:rPr>
                <w:sz w:val="24"/>
                <w:szCs w:val="24"/>
                <w:lang w:eastAsia="ru-RU"/>
              </w:rPr>
              <w:t>Карпицкий</w:t>
            </w:r>
            <w:proofErr w:type="spellEnd"/>
            <w:r w:rsidRPr="006371BF">
              <w:rPr>
                <w:sz w:val="24"/>
                <w:szCs w:val="24"/>
                <w:lang w:eastAsia="ru-RU"/>
              </w:rPr>
              <w:t xml:space="preserve"> Алексей Анатольевич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 xml:space="preserve">Информационная онлайн-система поддержки процессов покупок и продаж 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Железко Борис Александрович, к.т.н., доцент, доцент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Комаров Илья Васильевич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 xml:space="preserve">Логистическая стратегия предприятия и разработка программной поддержки оценки поставщиков 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Железко Борис Александрович, к.т.н., доцент, доцент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Красовская  Ядвига Николаевна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 xml:space="preserve">Электронные системы сбора платы за проезд и программная поддержка формирования отчетов для системы </w:t>
            </w:r>
            <w:proofErr w:type="spellStart"/>
            <w:r w:rsidRPr="006371BF">
              <w:rPr>
                <w:color w:val="000000"/>
                <w:sz w:val="24"/>
                <w:szCs w:val="24"/>
                <w:lang w:val="en-US" w:eastAsia="ru-RU"/>
              </w:rPr>
              <w:lastRenderedPageBreak/>
              <w:t>BelToll</w:t>
            </w:r>
            <w:proofErr w:type="spellEnd"/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iCs/>
                <w:noProof/>
                <w:sz w:val="24"/>
                <w:szCs w:val="24"/>
              </w:rPr>
              <w:lastRenderedPageBreak/>
              <w:t>Космыкова Татьяна Сергеевна, ассистент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lastRenderedPageBreak/>
              <w:t>17.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2"/>
                <w:szCs w:val="22"/>
                <w:lang w:eastAsia="ru-RU"/>
              </w:rPr>
            </w:pPr>
            <w:r w:rsidRPr="006371BF">
              <w:rPr>
                <w:sz w:val="22"/>
                <w:szCs w:val="22"/>
                <w:lang w:eastAsia="ru-RU"/>
              </w:rPr>
              <w:t>Кузнецова Юлия Константиновна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 xml:space="preserve">Управление трудовыми ресурсами ИТ-компании и его программная поддержка на примере </w:t>
            </w:r>
            <w:r w:rsidRPr="006371BF">
              <w:rPr>
                <w:iCs/>
                <w:noProof/>
                <w:sz w:val="24"/>
                <w:szCs w:val="24"/>
              </w:rPr>
              <w:t>ООО "Новый урок"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iCs/>
                <w:noProof/>
                <w:sz w:val="24"/>
                <w:szCs w:val="24"/>
              </w:rPr>
              <w:t>Космыкова Татьяна Сергеевна, ассистент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Кузьменко Денис Евгеньевич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>Кадровая политика предприятия и автоматизированная поддержка процесса анализа результативности работы персонала ИТ-отдела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371BF">
              <w:rPr>
                <w:sz w:val="24"/>
                <w:szCs w:val="24"/>
                <w:lang w:eastAsia="ru-RU"/>
              </w:rPr>
              <w:t>Кардаш</w:t>
            </w:r>
            <w:proofErr w:type="spellEnd"/>
            <w:r w:rsidRPr="006371BF">
              <w:rPr>
                <w:sz w:val="24"/>
                <w:szCs w:val="24"/>
                <w:lang w:eastAsia="ru-RU"/>
              </w:rPr>
              <w:t xml:space="preserve"> Сергей Николаевич, к.т.н.,  доцент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Литвинов Сергей Валерьевич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 xml:space="preserve">Автоматизированная система построения индикаторов технического анализа на основе применения </w:t>
            </w:r>
            <w:r w:rsidRPr="006371BF">
              <w:rPr>
                <w:color w:val="000000"/>
                <w:sz w:val="24"/>
                <w:szCs w:val="24"/>
                <w:lang w:val="en-US" w:eastAsia="ru-RU"/>
              </w:rPr>
              <w:t>OLAP</w:t>
            </w:r>
            <w:r w:rsidRPr="006371BF">
              <w:rPr>
                <w:color w:val="000000"/>
                <w:sz w:val="24"/>
                <w:szCs w:val="24"/>
                <w:lang w:eastAsia="ru-RU"/>
              </w:rPr>
              <w:t>-технологий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371BF">
              <w:rPr>
                <w:sz w:val="24"/>
                <w:szCs w:val="24"/>
                <w:lang w:eastAsia="ru-RU"/>
              </w:rPr>
              <w:t>Кардаш</w:t>
            </w:r>
            <w:proofErr w:type="spellEnd"/>
            <w:r w:rsidRPr="006371BF">
              <w:rPr>
                <w:sz w:val="24"/>
                <w:szCs w:val="24"/>
                <w:lang w:eastAsia="ru-RU"/>
              </w:rPr>
              <w:t xml:space="preserve"> Сергей Николаевич, к.т.н.,  доцент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Лодыга Юлия Сергеевна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 xml:space="preserve">Программная поддержка формирования кредитного портфеля физических лиц 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371BF">
              <w:rPr>
                <w:sz w:val="24"/>
                <w:szCs w:val="24"/>
                <w:lang w:eastAsia="ru-RU"/>
              </w:rPr>
              <w:t>Кардаш</w:t>
            </w:r>
            <w:proofErr w:type="spellEnd"/>
            <w:r w:rsidRPr="006371BF">
              <w:rPr>
                <w:sz w:val="24"/>
                <w:szCs w:val="24"/>
                <w:lang w:eastAsia="ru-RU"/>
              </w:rPr>
              <w:t xml:space="preserve"> Сергей Николаевич, к.т.н.,  доцент кафедры ЭИ БГУИР</w:t>
            </w:r>
            <w:r w:rsidRPr="006371BF">
              <w:rPr>
                <w:iCs/>
                <w:noProof/>
                <w:sz w:val="24"/>
                <w:szCs w:val="24"/>
              </w:rPr>
              <w:t xml:space="preserve"> 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21.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proofErr w:type="spellStart"/>
            <w:r w:rsidRPr="006371BF">
              <w:rPr>
                <w:sz w:val="24"/>
                <w:szCs w:val="24"/>
                <w:lang w:eastAsia="ru-RU"/>
              </w:rPr>
              <w:t>Ломейко</w:t>
            </w:r>
            <w:proofErr w:type="spellEnd"/>
            <w:r w:rsidRPr="006371BF">
              <w:rPr>
                <w:sz w:val="24"/>
                <w:szCs w:val="24"/>
                <w:lang w:eastAsia="ru-RU"/>
              </w:rPr>
              <w:t xml:space="preserve"> Александр Сергеевич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13135D" w:rsidRDefault="006371BF" w:rsidP="0013135D">
            <w:pPr>
              <w:spacing w:after="0"/>
              <w:rPr>
                <w:sz w:val="24"/>
                <w:szCs w:val="24"/>
                <w:lang w:eastAsia="ru-RU"/>
              </w:rPr>
            </w:pPr>
            <w:r w:rsidRPr="0013135D">
              <w:rPr>
                <w:sz w:val="24"/>
                <w:szCs w:val="24"/>
                <w:lang w:eastAsia="ru-RU"/>
              </w:rPr>
              <w:t xml:space="preserve">Программная поддержка </w:t>
            </w:r>
            <w:r w:rsidR="00CD4E8F" w:rsidRPr="0013135D">
              <w:rPr>
                <w:sz w:val="24"/>
                <w:szCs w:val="24"/>
                <w:lang w:eastAsia="ru-RU"/>
              </w:rPr>
              <w:t xml:space="preserve">проведения </w:t>
            </w:r>
            <w:r w:rsidRPr="0013135D">
              <w:rPr>
                <w:sz w:val="24"/>
                <w:szCs w:val="24"/>
                <w:lang w:eastAsia="ru-RU"/>
              </w:rPr>
              <w:t>технического обслуживания вычислительной техники н</w:t>
            </w:r>
            <w:proofErr w:type="gramStart"/>
            <w:r w:rsidRPr="0013135D">
              <w:rPr>
                <w:sz w:val="24"/>
                <w:szCs w:val="24"/>
                <w:lang w:eastAsia="ru-RU"/>
              </w:rPr>
              <w:t xml:space="preserve">а </w:t>
            </w:r>
            <w:r w:rsidRPr="0013135D">
              <w:rPr>
                <w:iCs/>
                <w:noProof/>
                <w:sz w:val="24"/>
                <w:szCs w:val="24"/>
              </w:rPr>
              <w:t>ООО</w:t>
            </w:r>
            <w:proofErr w:type="gramEnd"/>
            <w:r w:rsidRPr="0013135D">
              <w:rPr>
                <w:iCs/>
                <w:noProof/>
                <w:sz w:val="24"/>
                <w:szCs w:val="24"/>
              </w:rPr>
              <w:t xml:space="preserve"> "Лик"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371BF">
              <w:rPr>
                <w:sz w:val="24"/>
                <w:szCs w:val="24"/>
                <w:lang w:eastAsia="ru-RU"/>
              </w:rPr>
              <w:t>Кардаш</w:t>
            </w:r>
            <w:proofErr w:type="spellEnd"/>
            <w:r w:rsidRPr="006371BF">
              <w:rPr>
                <w:sz w:val="24"/>
                <w:szCs w:val="24"/>
                <w:lang w:eastAsia="ru-RU"/>
              </w:rPr>
              <w:t xml:space="preserve"> Сергей Николаевич, к.т.н.,  доцент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22.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Маевский Антон Степанович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 xml:space="preserve">Программная поддержка оценки капиталовложений в разработку </w:t>
            </w:r>
            <w:r w:rsidRPr="006371BF">
              <w:rPr>
                <w:color w:val="000000"/>
                <w:sz w:val="24"/>
                <w:szCs w:val="24"/>
                <w:lang w:val="en-US" w:eastAsia="ru-RU"/>
              </w:rPr>
              <w:t>IT</w:t>
            </w:r>
            <w:r w:rsidRPr="006371BF">
              <w:rPr>
                <w:color w:val="000000"/>
                <w:sz w:val="24"/>
                <w:szCs w:val="24"/>
                <w:lang w:eastAsia="ru-RU"/>
              </w:rPr>
              <w:t>- проектов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Железко Борис Александрович, к.т.н., доцент, доцент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23.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proofErr w:type="spellStart"/>
            <w:r w:rsidRPr="006371BF">
              <w:rPr>
                <w:sz w:val="24"/>
                <w:szCs w:val="24"/>
                <w:lang w:eastAsia="ru-RU"/>
              </w:rPr>
              <w:t>Макась</w:t>
            </w:r>
            <w:proofErr w:type="spellEnd"/>
            <w:r w:rsidRPr="006371BF">
              <w:rPr>
                <w:sz w:val="24"/>
                <w:szCs w:val="24"/>
                <w:lang w:eastAsia="ru-RU"/>
              </w:rPr>
              <w:t xml:space="preserve"> Алексей Дмитриевич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>Система контроля и учёта выпуска рекламных конструкций компании ОДО «</w:t>
            </w:r>
            <w:proofErr w:type="spellStart"/>
            <w:r w:rsidRPr="006371BF">
              <w:rPr>
                <w:color w:val="000000"/>
                <w:sz w:val="24"/>
                <w:szCs w:val="24"/>
                <w:lang w:eastAsia="ru-RU"/>
              </w:rPr>
              <w:t>Коллекшн</w:t>
            </w:r>
            <w:proofErr w:type="spellEnd"/>
            <w:r w:rsidRPr="006371BF">
              <w:rPr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371BF">
              <w:rPr>
                <w:sz w:val="24"/>
                <w:szCs w:val="24"/>
                <w:lang w:eastAsia="ru-RU"/>
              </w:rPr>
              <w:t>Кардаш</w:t>
            </w:r>
            <w:proofErr w:type="spellEnd"/>
            <w:r w:rsidRPr="006371BF">
              <w:rPr>
                <w:sz w:val="24"/>
                <w:szCs w:val="24"/>
                <w:lang w:eastAsia="ru-RU"/>
              </w:rPr>
              <w:t xml:space="preserve"> Сергей Николаевич, к.т.н.,  доцент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24.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Балуева (</w:t>
            </w:r>
            <w:proofErr w:type="spellStart"/>
            <w:r w:rsidRPr="006371BF">
              <w:rPr>
                <w:sz w:val="24"/>
                <w:szCs w:val="24"/>
                <w:lang w:eastAsia="ru-RU"/>
              </w:rPr>
              <w:t>Марушина</w:t>
            </w:r>
            <w:proofErr w:type="spellEnd"/>
            <w:r w:rsidRPr="006371BF">
              <w:rPr>
                <w:sz w:val="24"/>
                <w:szCs w:val="24"/>
                <w:lang w:eastAsia="ru-RU"/>
              </w:rPr>
              <w:t>) Кристина Николаевна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 xml:space="preserve">Повышение квалификации сотрудников компании и автоматизированная система поддержки управления тренингами на примере </w:t>
            </w:r>
            <w:r w:rsidRPr="006371BF">
              <w:rPr>
                <w:iCs/>
                <w:noProof/>
                <w:sz w:val="24"/>
                <w:szCs w:val="24"/>
              </w:rPr>
              <w:t>ООО"Теч-Лаб"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Железко Борис Александрович, к.т.н., доцент, доцент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25.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proofErr w:type="spellStart"/>
            <w:r w:rsidRPr="006371BF">
              <w:rPr>
                <w:sz w:val="24"/>
                <w:szCs w:val="24"/>
                <w:lang w:eastAsia="ru-RU"/>
              </w:rPr>
              <w:t>Минаш</w:t>
            </w:r>
            <w:proofErr w:type="spellEnd"/>
            <w:r w:rsidRPr="006371BF">
              <w:rPr>
                <w:sz w:val="24"/>
                <w:szCs w:val="24"/>
                <w:lang w:eastAsia="ru-RU"/>
              </w:rPr>
              <w:t xml:space="preserve"> Виктор Иосифович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 xml:space="preserve">Автоматизированная система управления и учёта ИТ-активов на ООО «Лик» 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iCs/>
                <w:noProof/>
                <w:sz w:val="24"/>
                <w:szCs w:val="24"/>
              </w:rPr>
              <w:t xml:space="preserve">Хмелева Ангелина Владимировна, </w:t>
            </w:r>
            <w:r w:rsidRPr="006371BF">
              <w:rPr>
                <w:sz w:val="24"/>
                <w:szCs w:val="24"/>
                <w:lang w:eastAsia="ru-RU"/>
              </w:rPr>
              <w:t>старший преподаватель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26.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Новик Ольга Сергеевна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 xml:space="preserve">Автоматизированная система контроля обеспечения качества процессов документооборота предприятия 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iCs/>
                <w:noProof/>
                <w:sz w:val="24"/>
                <w:szCs w:val="24"/>
              </w:rPr>
              <w:t xml:space="preserve">Хмелева Ангелина Владимировна, </w:t>
            </w:r>
            <w:r w:rsidRPr="006371BF">
              <w:rPr>
                <w:sz w:val="24"/>
                <w:szCs w:val="24"/>
                <w:lang w:eastAsia="ru-RU"/>
              </w:rPr>
              <w:t>старший преподаватель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27.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Нос Илья Игоревич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>Сметная документация строящихся объектов недвижимости и программная поддержка оценки их себестоимости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Железко Борис Александрович, к.т.н., доцент, доцент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28.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Петренко Александр Сергеевич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 xml:space="preserve">Аттестация персонала предприятия и разработка инструментальных средств оценки знаний сотрудников 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iCs/>
                <w:noProof/>
                <w:sz w:val="24"/>
                <w:szCs w:val="24"/>
              </w:rPr>
              <w:t xml:space="preserve">Милай Александр Васильевич, </w:t>
            </w:r>
            <w:r w:rsidR="00EF59A4">
              <w:rPr>
                <w:iCs/>
                <w:noProof/>
                <w:sz w:val="24"/>
                <w:szCs w:val="24"/>
              </w:rPr>
              <w:t xml:space="preserve">к.т.н., </w:t>
            </w:r>
            <w:r w:rsidRPr="006371BF">
              <w:rPr>
                <w:iCs/>
                <w:noProof/>
                <w:sz w:val="24"/>
                <w:szCs w:val="24"/>
              </w:rPr>
              <w:t>доцент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29.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Подрез Виктория Николаевна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>Программное обеспечение учета средств вычислительной техники на УП «Витебское отделение Белорусской железной дороги»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EF59A4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iCs/>
                <w:noProof/>
                <w:sz w:val="24"/>
                <w:szCs w:val="24"/>
              </w:rPr>
              <w:t xml:space="preserve">Милай Александр Васильевич, </w:t>
            </w:r>
            <w:r w:rsidR="00EF59A4">
              <w:rPr>
                <w:iCs/>
                <w:noProof/>
                <w:sz w:val="24"/>
                <w:szCs w:val="24"/>
              </w:rPr>
              <w:t>к.т.н., доцент</w:t>
            </w:r>
            <w:r w:rsidRPr="006371BF">
              <w:rPr>
                <w:iCs/>
                <w:noProof/>
                <w:sz w:val="24"/>
                <w:szCs w:val="24"/>
              </w:rPr>
              <w:t xml:space="preserve">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lastRenderedPageBreak/>
              <w:t>30.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Прищеп Евгений Петрович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 xml:space="preserve">Оценка качества ПО и разработка системы автоматизированного тестирования программных приложений для платформы </w:t>
            </w:r>
            <w:r w:rsidRPr="006371BF">
              <w:rPr>
                <w:color w:val="000000"/>
                <w:sz w:val="24"/>
                <w:szCs w:val="24"/>
                <w:lang w:val="en-US" w:eastAsia="ru-RU"/>
              </w:rPr>
              <w:t>Windows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iCs/>
                <w:noProof/>
                <w:sz w:val="24"/>
                <w:szCs w:val="24"/>
              </w:rPr>
              <w:t>Милай Александр Васильевич,</w:t>
            </w:r>
            <w:r w:rsidR="00EF59A4">
              <w:rPr>
                <w:iCs/>
                <w:noProof/>
                <w:sz w:val="24"/>
                <w:szCs w:val="24"/>
              </w:rPr>
              <w:t xml:space="preserve"> к.т.н., </w:t>
            </w:r>
            <w:r w:rsidRPr="006371BF">
              <w:rPr>
                <w:iCs/>
                <w:noProof/>
                <w:sz w:val="24"/>
                <w:szCs w:val="24"/>
              </w:rPr>
              <w:t xml:space="preserve"> доцент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31.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Сабельников Павел Владимирович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>Автоматизированная система организации маркетинговой деятельности предприятия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iCs/>
                <w:noProof/>
                <w:sz w:val="24"/>
                <w:szCs w:val="24"/>
              </w:rPr>
              <w:t>Голда Ольга Алексеевна, старший преподаватель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32.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proofErr w:type="spellStart"/>
            <w:r w:rsidRPr="006371BF">
              <w:rPr>
                <w:sz w:val="24"/>
                <w:szCs w:val="24"/>
                <w:lang w:eastAsia="ru-RU"/>
              </w:rPr>
              <w:t>Семак</w:t>
            </w:r>
            <w:proofErr w:type="spellEnd"/>
            <w:r w:rsidRPr="006371BF">
              <w:rPr>
                <w:sz w:val="24"/>
                <w:szCs w:val="24"/>
                <w:lang w:eastAsia="ru-RU"/>
              </w:rPr>
              <w:t xml:space="preserve"> Наталья Юрьевна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>Управление развитием персонала  и разработка автоматизированной системы  контроля сертификации и премирования сотрудников ИТ-компании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iCs/>
                <w:noProof/>
                <w:sz w:val="24"/>
                <w:szCs w:val="24"/>
              </w:rPr>
              <w:t>Голда Ольга Алексеевна, старший преподаватель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33.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proofErr w:type="spellStart"/>
            <w:r w:rsidRPr="006371BF">
              <w:rPr>
                <w:sz w:val="24"/>
                <w:szCs w:val="24"/>
                <w:lang w:eastAsia="ru-RU"/>
              </w:rPr>
              <w:t>Сидорок</w:t>
            </w:r>
            <w:proofErr w:type="spellEnd"/>
            <w:r w:rsidRPr="006371BF">
              <w:rPr>
                <w:sz w:val="24"/>
                <w:szCs w:val="24"/>
                <w:lang w:eastAsia="ru-RU"/>
              </w:rPr>
              <w:t xml:space="preserve"> Анастасия Эдуардовна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>Программная поддержка управления продажами дорожной техники на основе интернет-технологий.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371BF">
              <w:rPr>
                <w:sz w:val="24"/>
                <w:szCs w:val="24"/>
                <w:lang w:eastAsia="ru-RU"/>
              </w:rPr>
              <w:t>Ткалич</w:t>
            </w:r>
            <w:proofErr w:type="spellEnd"/>
            <w:r w:rsidRPr="006371BF">
              <w:rPr>
                <w:sz w:val="24"/>
                <w:szCs w:val="24"/>
                <w:lang w:eastAsia="ru-RU"/>
              </w:rPr>
              <w:t xml:space="preserve"> Татьяна Алексеевна, к.ф.-м.н., доцент, доцент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34.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proofErr w:type="spellStart"/>
            <w:r w:rsidRPr="006371BF">
              <w:rPr>
                <w:sz w:val="24"/>
                <w:szCs w:val="24"/>
                <w:lang w:eastAsia="ru-RU"/>
              </w:rPr>
              <w:t>Слободянюк</w:t>
            </w:r>
            <w:proofErr w:type="spellEnd"/>
            <w:r w:rsidRPr="006371BF">
              <w:rPr>
                <w:sz w:val="24"/>
                <w:szCs w:val="24"/>
                <w:lang w:eastAsia="ru-RU"/>
              </w:rPr>
              <w:t xml:space="preserve"> Мария Ивановна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30624A" w:rsidRPr="0030624A" w:rsidRDefault="0030624A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30624A">
              <w:rPr>
                <w:color w:val="000000"/>
                <w:sz w:val="24"/>
                <w:szCs w:val="24"/>
                <w:lang w:eastAsia="ru-RU"/>
              </w:rPr>
              <w:t>Программная поддержка решения задач транспортной логистики, родственных задаче коммивояжера</w:t>
            </w:r>
          </w:p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iCs/>
                <w:noProof/>
                <w:sz w:val="24"/>
                <w:szCs w:val="24"/>
              </w:rPr>
              <w:t>Голда Ольга Алексеевна, старший преподаватель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35.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Строк Вячеслав Владимирович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>Экспресс система оценки ликвидности и платежеспособности предприятия на основе открытых финансовых источников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Логинова  Ирина Петровна, к.т.н., доцент, доцент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36.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proofErr w:type="spellStart"/>
            <w:r w:rsidRPr="006371BF">
              <w:rPr>
                <w:sz w:val="24"/>
                <w:szCs w:val="24"/>
                <w:lang w:eastAsia="ru-RU"/>
              </w:rPr>
              <w:t>Сыс</w:t>
            </w:r>
            <w:proofErr w:type="spellEnd"/>
            <w:r w:rsidRPr="006371BF">
              <w:rPr>
                <w:sz w:val="24"/>
                <w:szCs w:val="24"/>
                <w:lang w:eastAsia="ru-RU"/>
              </w:rPr>
              <w:t xml:space="preserve"> Александр Леонидович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 xml:space="preserve">Управление взаимоотношениями с клиентами и его программная поддержка на примере </w:t>
            </w:r>
            <w:r w:rsidRPr="006371BF">
              <w:rPr>
                <w:iCs/>
                <w:noProof/>
                <w:sz w:val="24"/>
                <w:szCs w:val="24"/>
              </w:rPr>
              <w:t>ООО "ГризлиДиджитал Компани"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Логинова  Ирина Петровна, к.т.н., доцент, доцент кафедры ЭИ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37.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proofErr w:type="spellStart"/>
            <w:r w:rsidRPr="006371BF">
              <w:rPr>
                <w:sz w:val="24"/>
                <w:szCs w:val="24"/>
                <w:lang w:eastAsia="ru-RU"/>
              </w:rPr>
              <w:t>Хомко</w:t>
            </w:r>
            <w:proofErr w:type="spellEnd"/>
            <w:r w:rsidRPr="006371BF">
              <w:rPr>
                <w:sz w:val="24"/>
                <w:szCs w:val="24"/>
                <w:lang w:eastAsia="ru-RU"/>
              </w:rPr>
              <w:t xml:space="preserve"> Александр Петрович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F6355C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 xml:space="preserve">Управление рисками в ходе разработки </w:t>
            </w:r>
            <w:r w:rsidRPr="006371BF">
              <w:rPr>
                <w:color w:val="000000"/>
                <w:sz w:val="24"/>
                <w:szCs w:val="24"/>
                <w:lang w:val="en-US" w:eastAsia="ru-RU"/>
              </w:rPr>
              <w:t>IT</w:t>
            </w:r>
            <w:r w:rsidRPr="006371BF">
              <w:rPr>
                <w:color w:val="000000"/>
                <w:sz w:val="24"/>
                <w:szCs w:val="24"/>
                <w:lang w:eastAsia="ru-RU"/>
              </w:rPr>
              <w:t xml:space="preserve">-проектов и </w:t>
            </w:r>
            <w:r w:rsidR="00F6355C">
              <w:rPr>
                <w:color w:val="000000"/>
                <w:sz w:val="24"/>
                <w:szCs w:val="24"/>
                <w:lang w:eastAsia="ru-RU"/>
              </w:rPr>
              <w:t xml:space="preserve">его </w:t>
            </w:r>
            <w:r w:rsidRPr="006371BF">
              <w:rPr>
                <w:color w:val="000000"/>
                <w:sz w:val="24"/>
                <w:szCs w:val="24"/>
                <w:lang w:eastAsia="ru-RU"/>
              </w:rPr>
              <w:t>программная поддержка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EF59A4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DD715E">
              <w:rPr>
                <w:noProof/>
                <w:sz w:val="24"/>
                <w:szCs w:val="24"/>
                <w:lang w:eastAsia="ru-RU"/>
              </w:rPr>
              <w:t>Матвейчук</w:t>
            </w:r>
            <w:r>
              <w:rPr>
                <w:noProof/>
                <w:sz w:val="24"/>
                <w:szCs w:val="24"/>
                <w:lang w:eastAsia="ru-RU"/>
              </w:rPr>
              <w:t xml:space="preserve"> Наталья Михайловна</w:t>
            </w:r>
            <w:r w:rsidRPr="00DD715E">
              <w:rPr>
                <w:noProof/>
                <w:sz w:val="24"/>
                <w:szCs w:val="24"/>
                <w:lang w:eastAsia="ru-RU"/>
              </w:rPr>
              <w:t>,</w:t>
            </w:r>
            <w:r>
              <w:rPr>
                <w:noProof/>
                <w:sz w:val="24"/>
                <w:szCs w:val="24"/>
                <w:lang w:eastAsia="ru-RU"/>
              </w:rPr>
              <w:t xml:space="preserve"> к.т.н.,</w:t>
            </w:r>
            <w:r w:rsidRPr="00DD715E">
              <w:rPr>
                <w:noProof/>
                <w:sz w:val="24"/>
                <w:szCs w:val="24"/>
                <w:lang w:eastAsia="ru-RU"/>
              </w:rPr>
              <w:t xml:space="preserve"> доцент кафедры ЭИ</w:t>
            </w:r>
            <w:r w:rsidRPr="006371BF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eastAsia="ru-RU"/>
              </w:rPr>
              <w:t>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38.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Чирков Никита Александрович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 xml:space="preserve">Управление работой с клиентами и его программная поддержка на примере  </w:t>
            </w:r>
            <w:r w:rsidRPr="006371BF">
              <w:rPr>
                <w:iCs/>
                <w:noProof/>
                <w:sz w:val="24"/>
                <w:szCs w:val="24"/>
                <w:lang w:eastAsia="ru-RU"/>
              </w:rPr>
              <w:t>ООО "Троя Солюшнз"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EF59A4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r w:rsidRPr="00DD715E">
              <w:rPr>
                <w:noProof/>
                <w:sz w:val="24"/>
                <w:szCs w:val="24"/>
                <w:lang w:eastAsia="ru-RU"/>
              </w:rPr>
              <w:t>Матвейчук</w:t>
            </w:r>
            <w:r w:rsidR="00EF59A4">
              <w:rPr>
                <w:noProof/>
                <w:sz w:val="24"/>
                <w:szCs w:val="24"/>
                <w:lang w:eastAsia="ru-RU"/>
              </w:rPr>
              <w:t xml:space="preserve"> Наталья Михайловна</w:t>
            </w:r>
            <w:r w:rsidRPr="00DD715E">
              <w:rPr>
                <w:noProof/>
                <w:sz w:val="24"/>
                <w:szCs w:val="24"/>
                <w:lang w:eastAsia="ru-RU"/>
              </w:rPr>
              <w:t>,</w:t>
            </w:r>
            <w:r w:rsidR="00EF59A4">
              <w:rPr>
                <w:noProof/>
                <w:sz w:val="24"/>
                <w:szCs w:val="24"/>
                <w:lang w:eastAsia="ru-RU"/>
              </w:rPr>
              <w:t xml:space="preserve"> к.т.н.,</w:t>
            </w:r>
            <w:r w:rsidRPr="00DD715E">
              <w:rPr>
                <w:noProof/>
                <w:sz w:val="24"/>
                <w:szCs w:val="24"/>
                <w:lang w:eastAsia="ru-RU"/>
              </w:rPr>
              <w:t xml:space="preserve"> доцент кафедры ЭИ</w:t>
            </w:r>
            <w:r w:rsidR="00EF59A4">
              <w:rPr>
                <w:noProof/>
                <w:sz w:val="24"/>
                <w:szCs w:val="24"/>
                <w:lang w:eastAsia="ru-RU"/>
              </w:rPr>
              <w:t xml:space="preserve"> БГУИР</w:t>
            </w:r>
          </w:p>
        </w:tc>
      </w:tr>
      <w:tr w:rsidR="006371BF" w:rsidRPr="006371BF" w:rsidTr="006371BF">
        <w:trPr>
          <w:trHeight w:val="300"/>
        </w:trPr>
        <w:tc>
          <w:tcPr>
            <w:tcW w:w="572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jc w:val="right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39.</w:t>
            </w:r>
          </w:p>
        </w:tc>
        <w:tc>
          <w:tcPr>
            <w:tcW w:w="1834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Шкляр Марина Викторовна</w:t>
            </w:r>
          </w:p>
        </w:tc>
        <w:tc>
          <w:tcPr>
            <w:tcW w:w="4395" w:type="dxa"/>
            <w:shd w:val="clear" w:color="auto" w:fill="auto"/>
            <w:noWrap/>
            <w:vAlign w:val="bottom"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color w:val="000000"/>
                <w:sz w:val="24"/>
                <w:szCs w:val="24"/>
                <w:lang w:eastAsia="ru-RU"/>
              </w:rPr>
              <w:t>Программная поддержка  получения аналитических оценок по использованию основных сре</w:t>
            </w:r>
            <w:proofErr w:type="gramStart"/>
            <w:r w:rsidRPr="006371BF">
              <w:rPr>
                <w:color w:val="000000"/>
                <w:sz w:val="24"/>
                <w:szCs w:val="24"/>
                <w:lang w:eastAsia="ru-RU"/>
              </w:rPr>
              <w:t>дств пр</w:t>
            </w:r>
            <w:proofErr w:type="gramEnd"/>
            <w:r w:rsidRPr="006371BF">
              <w:rPr>
                <w:color w:val="000000"/>
                <w:sz w:val="24"/>
                <w:szCs w:val="24"/>
                <w:lang w:eastAsia="ru-RU"/>
              </w:rPr>
              <w:t xml:space="preserve">едприятий 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371BF" w:rsidRPr="006371BF" w:rsidRDefault="006371BF" w:rsidP="006371BF">
            <w:pPr>
              <w:spacing w:after="0"/>
              <w:rPr>
                <w:color w:val="000000"/>
                <w:sz w:val="24"/>
                <w:szCs w:val="24"/>
                <w:lang w:eastAsia="ru-RU"/>
              </w:rPr>
            </w:pPr>
            <w:r w:rsidRPr="006371BF">
              <w:rPr>
                <w:sz w:val="24"/>
                <w:szCs w:val="24"/>
                <w:lang w:eastAsia="ru-RU"/>
              </w:rPr>
              <w:t>Логинова  Ирина Петровна, к.т.н., доцент, доцент кафедры ЭИ БГУИР</w:t>
            </w:r>
          </w:p>
        </w:tc>
      </w:tr>
    </w:tbl>
    <w:p w:rsidR="007B75DD" w:rsidRDefault="007B75DD" w:rsidP="00AF2C1D">
      <w:pPr>
        <w:tabs>
          <w:tab w:val="left" w:pos="284"/>
          <w:tab w:val="left" w:pos="4820"/>
        </w:tabs>
        <w:spacing w:after="0"/>
        <w:ind w:right="84"/>
        <w:rPr>
          <w:szCs w:val="28"/>
        </w:rPr>
      </w:pPr>
    </w:p>
    <w:p w:rsidR="009B5A11" w:rsidRDefault="009B5A11" w:rsidP="00AF2C1D">
      <w:pPr>
        <w:tabs>
          <w:tab w:val="left" w:pos="284"/>
          <w:tab w:val="left" w:pos="4820"/>
        </w:tabs>
        <w:spacing w:after="0"/>
        <w:ind w:right="84"/>
        <w:rPr>
          <w:sz w:val="22"/>
          <w:szCs w:val="22"/>
        </w:rPr>
      </w:pPr>
    </w:p>
    <w:p w:rsidR="009B5A11" w:rsidRDefault="009B5A11" w:rsidP="00AF2C1D">
      <w:pPr>
        <w:tabs>
          <w:tab w:val="left" w:pos="284"/>
          <w:tab w:val="left" w:pos="4820"/>
        </w:tabs>
        <w:spacing w:after="0"/>
        <w:ind w:right="84"/>
        <w:rPr>
          <w:sz w:val="22"/>
          <w:szCs w:val="22"/>
        </w:rPr>
      </w:pPr>
    </w:p>
    <w:p w:rsidR="009B5A11" w:rsidRDefault="009B5A11" w:rsidP="00AF2C1D">
      <w:pPr>
        <w:tabs>
          <w:tab w:val="left" w:pos="284"/>
          <w:tab w:val="left" w:pos="4820"/>
        </w:tabs>
        <w:spacing w:after="0"/>
        <w:ind w:right="84"/>
        <w:rPr>
          <w:sz w:val="22"/>
          <w:szCs w:val="22"/>
        </w:rPr>
      </w:pPr>
    </w:p>
    <w:p w:rsidR="0069389A" w:rsidRDefault="0069389A" w:rsidP="00AA723B">
      <w:pPr>
        <w:pStyle w:val="a3"/>
        <w:ind w:firstLine="0"/>
      </w:pPr>
    </w:p>
    <w:p w:rsidR="0069389A" w:rsidRDefault="0069389A" w:rsidP="00AA723B">
      <w:pPr>
        <w:pStyle w:val="a3"/>
        <w:ind w:firstLine="0"/>
      </w:pPr>
    </w:p>
    <w:p w:rsidR="00AA723B" w:rsidRDefault="00AA723B" w:rsidP="00AA723B">
      <w:pPr>
        <w:pStyle w:val="a3"/>
        <w:ind w:firstLine="0"/>
      </w:pPr>
      <w:r w:rsidRPr="00881FD0">
        <w:t>Ректор университета</w:t>
      </w:r>
      <w:r w:rsidRPr="00881FD0">
        <w:tab/>
      </w:r>
      <w:r w:rsidRPr="00881FD0">
        <w:tab/>
      </w:r>
      <w:r w:rsidRPr="00881FD0">
        <w:tab/>
      </w:r>
      <w:r>
        <w:t xml:space="preserve">                    </w:t>
      </w:r>
      <w:r w:rsidRPr="00881FD0">
        <w:tab/>
      </w:r>
      <w:r w:rsidRPr="00881FD0">
        <w:tab/>
        <w:t xml:space="preserve">М. П. </w:t>
      </w:r>
      <w:proofErr w:type="spellStart"/>
      <w:r w:rsidRPr="00881FD0">
        <w:t>Батура</w:t>
      </w:r>
      <w:proofErr w:type="spellEnd"/>
    </w:p>
    <w:p w:rsidR="00600FCE" w:rsidRPr="003E26DA" w:rsidRDefault="00600FCE" w:rsidP="003E26DA">
      <w:pPr>
        <w:pStyle w:val="a3"/>
        <w:ind w:firstLine="0"/>
      </w:pPr>
    </w:p>
    <w:sectPr w:rsidR="00600FCE" w:rsidRPr="003E2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D45BF"/>
    <w:multiLevelType w:val="hybridMultilevel"/>
    <w:tmpl w:val="D29AE0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6126DA"/>
    <w:multiLevelType w:val="hybridMultilevel"/>
    <w:tmpl w:val="05B8CF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1D"/>
    <w:rsid w:val="0002062C"/>
    <w:rsid w:val="0006012B"/>
    <w:rsid w:val="00070D3F"/>
    <w:rsid w:val="00083B8A"/>
    <w:rsid w:val="0008670D"/>
    <w:rsid w:val="0009312A"/>
    <w:rsid w:val="00096E34"/>
    <w:rsid w:val="0013135D"/>
    <w:rsid w:val="00181531"/>
    <w:rsid w:val="001A317B"/>
    <w:rsid w:val="001C0AFC"/>
    <w:rsid w:val="001C6069"/>
    <w:rsid w:val="002A7CE1"/>
    <w:rsid w:val="002C7D6C"/>
    <w:rsid w:val="0030624A"/>
    <w:rsid w:val="00331B1B"/>
    <w:rsid w:val="00345DE3"/>
    <w:rsid w:val="00393FAA"/>
    <w:rsid w:val="003E26DA"/>
    <w:rsid w:val="00403589"/>
    <w:rsid w:val="004238C2"/>
    <w:rsid w:val="0045236D"/>
    <w:rsid w:val="00465A34"/>
    <w:rsid w:val="004A3BCB"/>
    <w:rsid w:val="004D0B32"/>
    <w:rsid w:val="004E087F"/>
    <w:rsid w:val="004E1339"/>
    <w:rsid w:val="004F5BD7"/>
    <w:rsid w:val="005A4F3B"/>
    <w:rsid w:val="005D1A9D"/>
    <w:rsid w:val="005E18D8"/>
    <w:rsid w:val="005F0755"/>
    <w:rsid w:val="00600FCE"/>
    <w:rsid w:val="00617ADE"/>
    <w:rsid w:val="0062654F"/>
    <w:rsid w:val="006343CD"/>
    <w:rsid w:val="006371BF"/>
    <w:rsid w:val="006913F0"/>
    <w:rsid w:val="0069389A"/>
    <w:rsid w:val="006B178D"/>
    <w:rsid w:val="006B6761"/>
    <w:rsid w:val="006E087E"/>
    <w:rsid w:val="006F510D"/>
    <w:rsid w:val="00744909"/>
    <w:rsid w:val="00751972"/>
    <w:rsid w:val="00762C05"/>
    <w:rsid w:val="00777560"/>
    <w:rsid w:val="007B75DD"/>
    <w:rsid w:val="007C0F58"/>
    <w:rsid w:val="0082358A"/>
    <w:rsid w:val="009A6623"/>
    <w:rsid w:val="009B5A11"/>
    <w:rsid w:val="009E3215"/>
    <w:rsid w:val="009F7F92"/>
    <w:rsid w:val="00A36793"/>
    <w:rsid w:val="00AA723B"/>
    <w:rsid w:val="00AD31CE"/>
    <w:rsid w:val="00AF2C1D"/>
    <w:rsid w:val="00B5734F"/>
    <w:rsid w:val="00BD5049"/>
    <w:rsid w:val="00BD76E0"/>
    <w:rsid w:val="00BF1A56"/>
    <w:rsid w:val="00C10510"/>
    <w:rsid w:val="00C44DBB"/>
    <w:rsid w:val="00C70151"/>
    <w:rsid w:val="00CA3A07"/>
    <w:rsid w:val="00CD4E8F"/>
    <w:rsid w:val="00DD715E"/>
    <w:rsid w:val="00DD7EF1"/>
    <w:rsid w:val="00E40FC0"/>
    <w:rsid w:val="00E54D6D"/>
    <w:rsid w:val="00E61FFE"/>
    <w:rsid w:val="00E670C5"/>
    <w:rsid w:val="00E84204"/>
    <w:rsid w:val="00E9066C"/>
    <w:rsid w:val="00EF59A4"/>
    <w:rsid w:val="00F07D46"/>
    <w:rsid w:val="00F21074"/>
    <w:rsid w:val="00F252CF"/>
    <w:rsid w:val="00F520F4"/>
    <w:rsid w:val="00F531FE"/>
    <w:rsid w:val="00F6355C"/>
    <w:rsid w:val="00F92B11"/>
    <w:rsid w:val="00FB2115"/>
    <w:rsid w:val="00FB7576"/>
    <w:rsid w:val="00FC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C1D"/>
    <w:pPr>
      <w:spacing w:line="240" w:lineRule="auto"/>
    </w:pPr>
    <w:rPr>
      <w:rFonts w:ascii="Times New Roman" w:eastAsia="Times New Roman" w:hAnsi="Times New Roman" w:cs="Times New Roman"/>
      <w:sz w:val="28"/>
      <w:szCs w:val="26"/>
    </w:rPr>
  </w:style>
  <w:style w:type="paragraph" w:styleId="1">
    <w:name w:val="heading 1"/>
    <w:basedOn w:val="a"/>
    <w:next w:val="a"/>
    <w:link w:val="10"/>
    <w:qFormat/>
    <w:rsid w:val="00AF2C1D"/>
    <w:pPr>
      <w:keepNext/>
      <w:spacing w:after="0"/>
      <w:jc w:val="center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2C1D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paragraph" w:styleId="a3">
    <w:name w:val="Body Text Indent"/>
    <w:basedOn w:val="a"/>
    <w:link w:val="a4"/>
    <w:rsid w:val="00AF2C1D"/>
    <w:pPr>
      <w:spacing w:after="0"/>
      <w:ind w:firstLine="709"/>
      <w:jc w:val="both"/>
    </w:pPr>
    <w:rPr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AF2C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Plain Text"/>
    <w:basedOn w:val="a"/>
    <w:link w:val="a6"/>
    <w:rsid w:val="00AF2C1D"/>
    <w:pPr>
      <w:spacing w:after="0"/>
    </w:pPr>
    <w:rPr>
      <w:rFonts w:ascii="Courier New" w:hAnsi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AF2C1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F2C1D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F2C1D"/>
    <w:rPr>
      <w:rFonts w:ascii="Tahoma" w:eastAsia="Times New Roman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E26DA"/>
    <w:pPr>
      <w:ind w:left="720"/>
      <w:contextualSpacing/>
    </w:pPr>
  </w:style>
  <w:style w:type="paragraph" w:styleId="aa">
    <w:name w:val="No Spacing"/>
    <w:uiPriority w:val="1"/>
    <w:qFormat/>
    <w:rsid w:val="00B5734F"/>
    <w:pPr>
      <w:spacing w:after="0" w:line="240" w:lineRule="auto"/>
    </w:pPr>
    <w:rPr>
      <w:rFonts w:ascii="Times New Roman" w:eastAsia="Times New Roman" w:hAnsi="Times New Roman" w:cs="Times New Roman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C1D"/>
    <w:pPr>
      <w:spacing w:line="240" w:lineRule="auto"/>
    </w:pPr>
    <w:rPr>
      <w:rFonts w:ascii="Times New Roman" w:eastAsia="Times New Roman" w:hAnsi="Times New Roman" w:cs="Times New Roman"/>
      <w:sz w:val="28"/>
      <w:szCs w:val="26"/>
    </w:rPr>
  </w:style>
  <w:style w:type="paragraph" w:styleId="1">
    <w:name w:val="heading 1"/>
    <w:basedOn w:val="a"/>
    <w:next w:val="a"/>
    <w:link w:val="10"/>
    <w:qFormat/>
    <w:rsid w:val="00AF2C1D"/>
    <w:pPr>
      <w:keepNext/>
      <w:spacing w:after="0"/>
      <w:jc w:val="center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2C1D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paragraph" w:styleId="a3">
    <w:name w:val="Body Text Indent"/>
    <w:basedOn w:val="a"/>
    <w:link w:val="a4"/>
    <w:rsid w:val="00AF2C1D"/>
    <w:pPr>
      <w:spacing w:after="0"/>
      <w:ind w:firstLine="709"/>
      <w:jc w:val="both"/>
    </w:pPr>
    <w:rPr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AF2C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Plain Text"/>
    <w:basedOn w:val="a"/>
    <w:link w:val="a6"/>
    <w:rsid w:val="00AF2C1D"/>
    <w:pPr>
      <w:spacing w:after="0"/>
    </w:pPr>
    <w:rPr>
      <w:rFonts w:ascii="Courier New" w:hAnsi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AF2C1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F2C1D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F2C1D"/>
    <w:rPr>
      <w:rFonts w:ascii="Tahoma" w:eastAsia="Times New Roman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E26DA"/>
    <w:pPr>
      <w:ind w:left="720"/>
      <w:contextualSpacing/>
    </w:pPr>
  </w:style>
  <w:style w:type="paragraph" w:styleId="aa">
    <w:name w:val="No Spacing"/>
    <w:uiPriority w:val="1"/>
    <w:qFormat/>
    <w:rsid w:val="00B5734F"/>
    <w:pPr>
      <w:spacing w:after="0" w:line="240" w:lineRule="auto"/>
    </w:pPr>
    <w:rPr>
      <w:rFonts w:ascii="Times New Roman" w:eastAsia="Times New Roman" w:hAnsi="Times New Roman" w:cs="Times New Roman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7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1178-389C-457D-90D3-655744CE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8239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Yauhen Unuchak</dc:creator>
  <cp:lastModifiedBy>Admin</cp:lastModifiedBy>
  <cp:revision>2</cp:revision>
  <cp:lastPrinted>2015-03-17T06:50:00Z</cp:lastPrinted>
  <dcterms:created xsi:type="dcterms:W3CDTF">2016-02-10T10:53:00Z</dcterms:created>
  <dcterms:modified xsi:type="dcterms:W3CDTF">2016-02-10T10:53:00Z</dcterms:modified>
</cp:coreProperties>
</file>