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0"/>
        <w:rPr/>
      </w:pPr>
      <w:r>
        <w:rPr/>
        <w:t>Semaine 4</w:t>
      </w:r>
      <w:r>
        <w:rPr/>
        <w:t>3</w:t>
      </w:r>
      <w:r>
        <w:rPr/>
        <w:t xml:space="preserve"> : du </w:t>
      </w:r>
      <w:r>
        <w:rPr/>
        <w:t>20</w:t>
      </w:r>
      <w:r>
        <w:rPr/>
        <w:t xml:space="preserve"> au </w:t>
      </w:r>
      <w:r>
        <w:rPr/>
        <w:t>24</w:t>
      </w:r>
      <w:r>
        <w:rPr/>
        <w:t xml:space="preserve"> octobre </w:t>
      </w:r>
    </w:p>
    <w:tbl>
      <w:tblPr>
        <w:jc w:val="left"/>
        <w:tblInd w:w="108" w:type="dxa"/>
        <w:tblBorders>
          <w:top w:val="nil"/>
          <w:left w:val="nil"/>
          <w:bottom w:val="nil"/>
          <w:insideH w:val="nil"/>
          <w:right w:val="single" w:sz="4" w:space="0" w:color="5B9BD5"/>
          <w:insideV w:val="single" w:sz="4" w:space="0" w:color="5B9BD5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3"/>
        <w:gridCol w:w="4875"/>
        <w:gridCol w:w="2733"/>
      </w:tblGrid>
      <w:tr>
        <w:trPr>
          <w:trHeight w:val="529" w:hRule="atLeast"/>
          <w:cantSplit w:val="false"/>
        </w:trPr>
        <w:tc>
          <w:tcPr>
            <w:tcW w:w="2603" w:type="dxa"/>
            <w:tcBorders>
              <w:top w:val="nil"/>
              <w:left w:val="nil"/>
              <w:bottom w:val="nil"/>
              <w:insideH w:val="nil"/>
              <w:right w:val="single" w:sz="4" w:space="0" w:color="5B9BD5"/>
              <w:insideV w:val="single" w:sz="4" w:space="0" w:color="5B9BD5"/>
            </w:tcBorders>
            <w:shd w:fill="5B9BD5" w:val="clear"/>
          </w:tcPr>
          <w:p>
            <w:pPr>
              <w:pStyle w:val="Normal"/>
              <w:tabs>
                <w:tab w:val="left" w:pos="2120" w:leader="none"/>
              </w:tabs>
              <w:spacing w:before="0" w:after="0"/>
              <w:jc w:val="center"/>
              <w:rPr>
                <w:rFonts w:cs="SymbolMT" w:ascii="Century Gothic" w:hAnsi="Century Gothic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ymbolMT" w:ascii="Century Gothic" w:hAnsi="Century Gothic"/>
                <w:b/>
                <w:bCs/>
                <w:color w:val="FFFFFF"/>
                <w:sz w:val="24"/>
                <w:szCs w:val="24"/>
              </w:rPr>
              <w:t>INTITULE COURS</w:t>
            </w:r>
          </w:p>
        </w:tc>
        <w:tc>
          <w:tcPr>
            <w:tcW w:w="4875" w:type="dxa"/>
            <w:tcBorders>
              <w:top w:val="nil"/>
              <w:left w:val="single" w:sz="4" w:space="0" w:color="5B9BD5"/>
              <w:bottom w:val="nil"/>
              <w:insideH w:val="nil"/>
              <w:right w:val="single" w:sz="4" w:space="0" w:color="5B9BD5"/>
              <w:insideV w:val="single" w:sz="4" w:space="0" w:color="5B9BD5"/>
            </w:tcBorders>
            <w:shd w:fill="5B9BD5" w:val="clear"/>
            <w:tcMar>
              <w:left w:w="103" w:type="dxa"/>
            </w:tcMar>
          </w:tcPr>
          <w:p>
            <w:pPr>
              <w:pStyle w:val="Normal"/>
              <w:tabs>
                <w:tab w:val="left" w:pos="2120" w:leader="none"/>
              </w:tabs>
              <w:spacing w:before="0" w:after="0"/>
              <w:jc w:val="center"/>
              <w:rPr>
                <w:rFonts w:cs="SymbolMT" w:ascii="Century Gothic" w:hAnsi="Century Gothic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ymbolMT" w:ascii="Century Gothic" w:hAnsi="Century Gothic"/>
                <w:b/>
                <w:bCs/>
                <w:color w:val="FFFFFF"/>
                <w:sz w:val="24"/>
                <w:szCs w:val="24"/>
              </w:rPr>
              <w:t>NOTIONS ETUDIEES</w:t>
            </w:r>
          </w:p>
        </w:tc>
        <w:tc>
          <w:tcPr>
            <w:tcW w:w="2733" w:type="dxa"/>
            <w:tcBorders>
              <w:top w:val="nil"/>
              <w:left w:val="single" w:sz="4" w:space="0" w:color="5B9BD5"/>
              <w:bottom w:val="nil"/>
              <w:insideH w:val="nil"/>
              <w:right w:val="nil"/>
              <w:insideV w:val="nil"/>
            </w:tcBorders>
            <w:shd w:fill="5B9BD5" w:val="clear"/>
            <w:tcMar>
              <w:left w:w="103" w:type="dxa"/>
            </w:tcMar>
          </w:tcPr>
          <w:p>
            <w:pPr>
              <w:pStyle w:val="Normal"/>
              <w:tabs>
                <w:tab w:val="left" w:pos="2120" w:leader="none"/>
              </w:tabs>
              <w:spacing w:before="0" w:after="0"/>
              <w:jc w:val="center"/>
              <w:rPr>
                <w:rFonts w:cs="SymbolMT" w:ascii="Century Gothic" w:hAnsi="Century Gothic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ymbolMT" w:ascii="Century Gothic" w:hAnsi="Century Gothic"/>
                <w:b/>
                <w:bCs/>
                <w:color w:val="FFFFFF"/>
                <w:sz w:val="24"/>
                <w:szCs w:val="24"/>
              </w:rPr>
              <w:t>COMMENTAIRE</w:t>
            </w:r>
          </w:p>
        </w:tc>
      </w:tr>
      <w:tr>
        <w:trPr>
          <w:trHeight w:val="858" w:hRule="atLeast"/>
          <w:cantSplit w:val="false"/>
        </w:trPr>
        <w:tc>
          <w:tcPr>
            <w:tcW w:w="2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EEAF6" w:val="clear"/>
            <w:tcMar>
              <w:left w:w="103" w:type="dxa"/>
            </w:tcMar>
          </w:tcPr>
          <w:p>
            <w:pPr>
              <w:pStyle w:val="Normal"/>
              <w:tabs>
                <w:tab w:val="left" w:pos="2120" w:leader="none"/>
              </w:tabs>
              <w:spacing w:before="0" w:after="0"/>
              <w:jc w:val="center"/>
              <w:rPr>
                <w:rFonts w:cs="SymbolMT" w:ascii="Century Gothic" w:hAnsi="Century Gothic"/>
                <w:b w:val="false"/>
                <w:bCs/>
                <w:sz w:val="24"/>
                <w:szCs w:val="24"/>
              </w:rPr>
            </w:pPr>
            <w:r>
              <w:rPr>
                <w:rFonts w:cs="SymbolMT" w:ascii="Century Gothic" w:hAnsi="Century Gothic"/>
                <w:b w:val="false"/>
                <w:bCs/>
                <w:sz w:val="24"/>
                <w:szCs w:val="24"/>
              </w:rPr>
              <w:t>Droit du travail</w:t>
            </w:r>
          </w:p>
        </w:tc>
        <w:tc>
          <w:tcPr>
            <w:tcW w:w="4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EEAF6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2120" w:leader="none"/>
              </w:tabs>
              <w:spacing w:lineRule="auto" w:line="240" w:before="0" w:after="0"/>
              <w:rPr>
                <w:rFonts w:cs="SymbolMT" w:ascii="Century Gothic" w:hAnsi="Century Gothic"/>
                <w:sz w:val="20"/>
                <w:szCs w:val="24"/>
              </w:rPr>
            </w:pPr>
            <w:r>
              <w:rPr>
                <w:rFonts w:cs="SymbolMT" w:ascii="Century Gothic" w:hAnsi="Century Gothic"/>
                <w:sz w:val="20"/>
                <w:szCs w:val="24"/>
              </w:rPr>
              <w:t>Introduction au droit du travail</w:t>
            </w:r>
          </w:p>
        </w:tc>
        <w:tc>
          <w:tcPr>
            <w:tcW w:w="2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EEAF6" w:val="clear"/>
            <w:tcMar>
              <w:left w:w="103" w:type="dxa"/>
            </w:tcMar>
          </w:tcPr>
          <w:p>
            <w:pPr>
              <w:pStyle w:val="Normal"/>
              <w:tabs>
                <w:tab w:val="left" w:pos="2120" w:leader="none"/>
              </w:tabs>
              <w:spacing w:before="0" w:after="0"/>
              <w:rPr>
                <w:rFonts w:cs="SymbolMT" w:ascii="Century Gothic" w:hAnsi="Century Gothic"/>
                <w:sz w:val="20"/>
                <w:szCs w:val="24"/>
              </w:rPr>
            </w:pPr>
            <w:r>
              <w:rPr>
                <w:rFonts w:cs="SymbolMT" w:ascii="Century Gothic" w:hAnsi="Century Gothic"/>
                <w:sz w:val="20"/>
                <w:szCs w:val="24"/>
              </w:rPr>
            </w:r>
          </w:p>
        </w:tc>
      </w:tr>
      <w:tr>
        <w:trPr>
          <w:trHeight w:val="517" w:hRule="atLeast"/>
          <w:cantSplit w:val="false"/>
        </w:trPr>
        <w:tc>
          <w:tcPr>
            <w:tcW w:w="2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120" w:leader="none"/>
              </w:tabs>
              <w:spacing w:before="0" w:after="0"/>
              <w:jc w:val="center"/>
              <w:rPr>
                <w:rFonts w:cs="SymbolMT" w:ascii="Century Gothic" w:hAnsi="Century Gothic"/>
                <w:b w:val="false"/>
                <w:bCs/>
                <w:sz w:val="24"/>
                <w:szCs w:val="24"/>
              </w:rPr>
            </w:pPr>
            <w:r>
              <w:rPr>
                <w:rFonts w:cs="SymbolMT" w:ascii="Century Gothic" w:hAnsi="Century Gothic"/>
                <w:b w:val="false"/>
                <w:bCs/>
                <w:sz w:val="24"/>
                <w:szCs w:val="24"/>
              </w:rPr>
              <w:t>Modélisation simulation</w:t>
            </w:r>
          </w:p>
        </w:tc>
        <w:tc>
          <w:tcPr>
            <w:tcW w:w="4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2120" w:leader="none"/>
              </w:tabs>
              <w:spacing w:before="0" w:after="0"/>
              <w:contextualSpacing/>
              <w:rPr>
                <w:rFonts w:cs="SymbolMT" w:ascii="Century Gothic" w:hAnsi="Century Gothic"/>
                <w:sz w:val="20"/>
                <w:szCs w:val="24"/>
              </w:rPr>
            </w:pPr>
            <w:r>
              <w:rPr>
                <w:rFonts w:cs="SymbolMT" w:ascii="Century Gothic" w:hAnsi="Century Gothic"/>
                <w:sz w:val="20"/>
                <w:szCs w:val="24"/>
              </w:rPr>
              <w:t xml:space="preserve">Mini projet </w:t>
            </w:r>
            <w:r>
              <w:rPr>
                <w:rFonts w:cs="SymbolMT" w:ascii="Century Gothic" w:hAnsi="Century Gothic"/>
                <w:sz w:val="20"/>
                <w:szCs w:val="24"/>
              </w:rPr>
              <w:t>sur l’utilisation des blocs routes, convoyors et sequences…</w:t>
            </w:r>
          </w:p>
        </w:tc>
        <w:tc>
          <w:tcPr>
            <w:tcW w:w="2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120" w:leader="none"/>
              </w:tabs>
              <w:spacing w:before="0" w:after="0"/>
              <w:rPr>
                <w:rFonts w:cs="SymbolMT" w:ascii="Century Gothic" w:hAnsi="Century Gothic"/>
                <w:sz w:val="20"/>
                <w:szCs w:val="24"/>
              </w:rPr>
            </w:pPr>
            <w:r>
              <w:rPr>
                <w:rFonts w:cs="SymbolMT" w:ascii="Century Gothic" w:hAnsi="Century Gothic"/>
                <w:sz w:val="20"/>
                <w:szCs w:val="24"/>
              </w:rPr>
            </w:r>
          </w:p>
        </w:tc>
      </w:tr>
      <w:tr>
        <w:trPr>
          <w:trHeight w:val="1188" w:hRule="atLeast"/>
          <w:cantSplit w:val="false"/>
        </w:trPr>
        <w:tc>
          <w:tcPr>
            <w:tcW w:w="2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EEAF6" w:val="clear"/>
            <w:tcMar>
              <w:left w:w="103" w:type="dxa"/>
            </w:tcMar>
          </w:tcPr>
          <w:p>
            <w:pPr>
              <w:pStyle w:val="Normal"/>
              <w:tabs>
                <w:tab w:val="left" w:pos="2120" w:leader="none"/>
              </w:tabs>
              <w:spacing w:before="0" w:after="0"/>
              <w:jc w:val="center"/>
              <w:rPr>
                <w:rFonts w:cs="SymbolMT" w:ascii="Century Gothic" w:hAnsi="Century Gothic"/>
                <w:b w:val="false"/>
                <w:bCs/>
                <w:sz w:val="24"/>
                <w:szCs w:val="24"/>
              </w:rPr>
            </w:pPr>
            <w:r>
              <w:rPr>
                <w:rFonts w:cs="SymbolMT" w:ascii="Century Gothic" w:hAnsi="Century Gothic"/>
                <w:b w:val="false"/>
                <w:bCs/>
                <w:sz w:val="24"/>
                <w:szCs w:val="24"/>
              </w:rPr>
              <w:t>Commande de systèmes dynamiques</w:t>
            </w:r>
          </w:p>
        </w:tc>
        <w:tc>
          <w:tcPr>
            <w:tcW w:w="4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EEAF6" w:val="clear"/>
            <w:tcMar>
              <w:left w:w="103" w:type="dxa"/>
            </w:tcMar>
          </w:tcPr>
          <w:p>
            <w:pPr>
              <w:pStyle w:val="Normal"/>
              <w:tabs>
                <w:tab w:val="left" w:pos="2120" w:leader="none"/>
              </w:tabs>
              <w:spacing w:lineRule="auto" w:line="240" w:before="0" w:after="0"/>
              <w:ind w:left="360" w:right="0" w:hanging="0"/>
              <w:rPr>
                <w:rFonts w:cs="SymbolMT" w:ascii="Century Gothic" w:hAnsi="Century Gothic"/>
                <w:sz w:val="20"/>
                <w:szCs w:val="24"/>
              </w:rPr>
            </w:pPr>
            <w:r>
              <w:rPr>
                <w:rFonts w:cs="SymbolMT" w:ascii="Century Gothic" w:hAnsi="Century Gothic"/>
                <w:sz w:val="20"/>
                <w:szCs w:val="24"/>
              </w:rPr>
              <w:t>TD Asservissement numérique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2120" w:leader="none"/>
              </w:tabs>
              <w:spacing w:lineRule="auto" w:line="240" w:before="0" w:after="0"/>
              <w:rPr>
                <w:rFonts w:cs="SymbolMT" w:ascii="Century Gothic" w:hAnsi="Century Gothic"/>
                <w:sz w:val="20"/>
                <w:szCs w:val="24"/>
              </w:rPr>
            </w:pPr>
            <w:r>
              <w:rPr>
                <w:rFonts w:cs="SymbolMT" w:ascii="Century Gothic" w:hAnsi="Century Gothic"/>
                <w:sz w:val="20"/>
                <w:szCs w:val="24"/>
              </w:rPr>
              <w:t>Fonction de transfert numérique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2120" w:leader="none"/>
              </w:tabs>
              <w:spacing w:lineRule="auto" w:line="240" w:before="0" w:after="0"/>
              <w:rPr>
                <w:rFonts w:cs="SymbolMT" w:ascii="Century Gothic" w:hAnsi="Century Gothic"/>
                <w:sz w:val="20"/>
                <w:szCs w:val="24"/>
              </w:rPr>
            </w:pPr>
            <w:r>
              <w:rPr>
                <w:rFonts w:cs="SymbolMT" w:ascii="Century Gothic" w:hAnsi="Century Gothic"/>
                <w:sz w:val="20"/>
                <w:szCs w:val="24"/>
              </w:rPr>
              <w:t>Etude de la stabilité d’un système numérique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2120" w:leader="none"/>
              </w:tabs>
              <w:spacing w:lineRule="auto" w:line="240" w:before="0" w:after="0"/>
              <w:rPr>
                <w:rFonts w:cs="SymbolMT" w:ascii="Century Gothic" w:hAnsi="Century Gothic"/>
                <w:sz w:val="20"/>
                <w:szCs w:val="24"/>
              </w:rPr>
            </w:pPr>
            <w:r>
              <w:rPr>
                <w:rFonts w:cs="SymbolMT" w:ascii="Century Gothic" w:hAnsi="Century Gothic"/>
                <w:sz w:val="20"/>
                <w:szCs w:val="24"/>
              </w:rPr>
              <w:t>Correction analogique discrétisée</w:t>
            </w:r>
          </w:p>
          <w:p>
            <w:pPr>
              <w:pStyle w:val="Normal"/>
              <w:tabs>
                <w:tab w:val="left" w:pos="2120" w:leader="none"/>
              </w:tabs>
              <w:spacing w:lineRule="auto" w:line="240" w:before="0" w:after="0"/>
              <w:rPr>
                <w:rFonts w:cs="SymbolMT" w:ascii="Century Gothic" w:hAnsi="Century Gothic"/>
                <w:sz w:val="20"/>
                <w:szCs w:val="24"/>
              </w:rPr>
            </w:pPr>
            <w:r>
              <w:rPr>
                <w:rFonts w:cs="SymbolMT" w:ascii="Century Gothic" w:hAnsi="Century Gothic"/>
                <w:sz w:val="20"/>
                <w:szCs w:val="24"/>
              </w:rPr>
            </w:r>
          </w:p>
        </w:tc>
        <w:tc>
          <w:tcPr>
            <w:tcW w:w="2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EEAF6" w:val="clear"/>
            <w:tcMar>
              <w:left w:w="103" w:type="dxa"/>
            </w:tcMar>
          </w:tcPr>
          <w:p>
            <w:pPr>
              <w:pStyle w:val="Normal"/>
              <w:tabs>
                <w:tab w:val="left" w:pos="2120" w:leader="none"/>
              </w:tabs>
              <w:spacing w:before="0" w:after="0"/>
              <w:rPr>
                <w:rFonts w:cs="SymbolMT" w:ascii="Century Gothic" w:hAnsi="Century Gothic"/>
                <w:sz w:val="20"/>
                <w:szCs w:val="24"/>
              </w:rPr>
            </w:pPr>
            <w:r>
              <w:rPr>
                <w:rFonts w:cs="SymbolMT" w:ascii="Century Gothic" w:hAnsi="Century Gothic"/>
                <w:sz w:val="20"/>
                <w:szCs w:val="24"/>
              </w:rPr>
            </w:r>
          </w:p>
        </w:tc>
      </w:tr>
      <w:tr>
        <w:trPr>
          <w:trHeight w:val="858" w:hRule="atLeast"/>
          <w:cantSplit w:val="false"/>
        </w:trPr>
        <w:tc>
          <w:tcPr>
            <w:tcW w:w="2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120" w:leader="none"/>
              </w:tabs>
              <w:spacing w:before="0" w:after="0"/>
              <w:jc w:val="center"/>
              <w:rPr>
                <w:rFonts w:cs="SymbolMT" w:ascii="Century Gothic" w:hAnsi="Century Gothic"/>
                <w:b w:val="false"/>
                <w:bCs/>
                <w:sz w:val="24"/>
                <w:szCs w:val="24"/>
              </w:rPr>
            </w:pPr>
            <w:r>
              <w:rPr>
                <w:rFonts w:cs="SymbolMT" w:ascii="Century Gothic" w:hAnsi="Century Gothic"/>
                <w:b w:val="false"/>
                <w:bCs/>
                <w:sz w:val="24"/>
                <w:szCs w:val="24"/>
              </w:rPr>
              <w:t xml:space="preserve">Programmation </w:t>
            </w:r>
            <w:r>
              <w:rPr>
                <w:rFonts w:cs="SymbolMT" w:ascii="Century Gothic" w:hAnsi="Century Gothic"/>
                <w:b w:val="false"/>
                <w:bCs/>
                <w:sz w:val="24"/>
                <w:szCs w:val="24"/>
              </w:rPr>
              <w:t>CodeDesign</w:t>
            </w:r>
          </w:p>
        </w:tc>
        <w:tc>
          <w:tcPr>
            <w:tcW w:w="4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2120" w:leader="none"/>
              </w:tabs>
              <w:spacing w:lineRule="auto" w:line="240" w:before="0" w:after="0"/>
              <w:rPr>
                <w:rFonts w:cs="SymbolMT" w:ascii="Century Gothic" w:hAnsi="Century Gothic"/>
                <w:sz w:val="20"/>
                <w:szCs w:val="24"/>
              </w:rPr>
            </w:pPr>
            <w:r>
              <w:rPr>
                <w:rFonts w:cs="SymbolMT" w:ascii="Century Gothic" w:hAnsi="Century Gothic"/>
                <w:sz w:val="20"/>
                <w:szCs w:val="24"/>
              </w:rPr>
              <w:t xml:space="preserve">TP  : </w:t>
            </w:r>
            <w:r>
              <w:rPr>
                <w:rFonts w:cs="SymbolMT" w:ascii="Century Gothic" w:hAnsi="Century Gothic"/>
                <w:sz w:val="20"/>
                <w:szCs w:val="24"/>
              </w:rPr>
              <w:t>projet guidé sur la prise en main des outils de base pour réaliser une co-conception hard/soft</w:t>
            </w:r>
            <w:r>
              <w:rPr>
                <w:rFonts w:cs="SymbolMT" w:ascii="Century Gothic" w:hAnsi="Century Gothic"/>
                <w:sz w:val="20"/>
                <w:szCs w:val="24"/>
              </w:rPr>
              <w:t xml:space="preserve">  </w:t>
            </w:r>
            <w:r>
              <w:rPr>
                <w:rFonts w:cs="SymbolMT" w:ascii="Century Gothic" w:hAnsi="Century Gothic"/>
                <w:sz w:val="20"/>
                <w:szCs w:val="24"/>
              </w:rPr>
              <w:t xml:space="preserve">( programmation </w:t>
            </w:r>
            <w:r>
              <w:rPr>
                <w:rFonts w:cs="SymbolMT" w:ascii="Century Gothic" w:hAnsi="Century Gothic"/>
                <w:sz w:val="20"/>
                <w:szCs w:val="24"/>
              </w:rPr>
              <w:t>chenillards de LEDs</w:t>
            </w:r>
            <w:r>
              <w:rPr>
                <w:rFonts w:cs="SymbolMT" w:ascii="Century Gothic" w:hAnsi="Century Gothic"/>
                <w:sz w:val="20"/>
                <w:szCs w:val="24"/>
              </w:rPr>
              <w:t>)</w:t>
            </w:r>
          </w:p>
        </w:tc>
        <w:tc>
          <w:tcPr>
            <w:tcW w:w="2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120" w:leader="none"/>
              </w:tabs>
              <w:spacing w:before="0" w:after="0"/>
              <w:rPr>
                <w:rFonts w:cs="SymbolMT" w:ascii="Century Gothic" w:hAnsi="Century Gothic"/>
                <w:sz w:val="20"/>
                <w:szCs w:val="24"/>
              </w:rPr>
            </w:pPr>
            <w:r>
              <w:rPr>
                <w:rFonts w:cs="SymbolMT" w:ascii="Century Gothic" w:hAnsi="Century Gothic"/>
                <w:sz w:val="20"/>
                <w:szCs w:val="24"/>
              </w:rPr>
            </w:r>
          </w:p>
        </w:tc>
      </w:tr>
      <w:tr>
        <w:trPr>
          <w:trHeight w:val="529" w:hRule="atLeast"/>
          <w:cantSplit w:val="false"/>
        </w:trPr>
        <w:tc>
          <w:tcPr>
            <w:tcW w:w="2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EEAF6" w:val="clear"/>
            <w:tcMar>
              <w:left w:w="103" w:type="dxa"/>
            </w:tcMar>
          </w:tcPr>
          <w:p>
            <w:pPr>
              <w:pStyle w:val="Normal"/>
              <w:tabs>
                <w:tab w:val="left" w:pos="2120" w:leader="none"/>
              </w:tabs>
              <w:spacing w:before="0" w:after="0"/>
              <w:jc w:val="center"/>
              <w:rPr>
                <w:rFonts w:cs="SymbolMT" w:ascii="Century Gothic" w:hAnsi="Century Gothic"/>
                <w:b w:val="false"/>
                <w:bCs/>
                <w:sz w:val="24"/>
                <w:szCs w:val="24"/>
              </w:rPr>
            </w:pPr>
            <w:r>
              <w:rPr>
                <w:rFonts w:cs="SymbolMT" w:ascii="Century Gothic" w:hAnsi="Century Gothic"/>
                <w:b w:val="false"/>
                <w:bCs/>
                <w:sz w:val="24"/>
                <w:szCs w:val="24"/>
              </w:rPr>
              <w:t>Analyse numérique</w:t>
            </w:r>
          </w:p>
        </w:tc>
        <w:tc>
          <w:tcPr>
            <w:tcW w:w="4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EEAF6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2120" w:leader="none"/>
              </w:tabs>
              <w:spacing w:lineRule="auto" w:line="240" w:before="0" w:after="0"/>
              <w:rPr>
                <w:rFonts w:cs="SymbolMT" w:ascii="Century Gothic" w:hAnsi="Century Gothic"/>
                <w:sz w:val="20"/>
                <w:szCs w:val="24"/>
              </w:rPr>
            </w:pPr>
            <w:r>
              <w:rPr>
                <w:rFonts w:cs="SymbolMT" w:ascii="Century Gothic" w:hAnsi="Century Gothic"/>
                <w:sz w:val="20"/>
                <w:szCs w:val="24"/>
              </w:rPr>
              <w:t>Tps :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2120" w:leader="none"/>
              </w:tabs>
              <w:spacing w:lineRule="auto" w:line="240" w:before="0" w:after="0"/>
              <w:rPr>
                <w:rFonts w:cs="SymbolMT" w:ascii="Century Gothic" w:hAnsi="Century Gothic"/>
                <w:sz w:val="20"/>
                <w:szCs w:val="24"/>
              </w:rPr>
            </w:pPr>
            <w:r>
              <w:rPr>
                <w:rFonts w:cs="SymbolMT" w:ascii="Century Gothic" w:hAnsi="Century Gothic"/>
                <w:sz w:val="20"/>
                <w:szCs w:val="24"/>
              </w:rPr>
              <w:t>Ré</w:t>
            </w:r>
            <w:r>
              <w:rPr>
                <w:rFonts w:cs="SymbolMT" w:ascii="Century Gothic" w:hAnsi="Century Gothic"/>
                <w:sz w:val="20"/>
                <w:szCs w:val="24"/>
              </w:rPr>
              <w:t>solution d'équations différentielles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2120" w:leader="none"/>
              </w:tabs>
              <w:spacing w:lineRule="auto" w:line="240" w:before="0" w:after="0"/>
              <w:rPr>
                <w:rFonts w:cs="SymbolMT" w:ascii="Century Gothic" w:hAnsi="Century Gothic"/>
                <w:sz w:val="20"/>
                <w:szCs w:val="24"/>
              </w:rPr>
            </w:pPr>
            <w:r>
              <w:rPr>
                <w:rFonts w:cs="SymbolMT" w:ascii="Century Gothic" w:hAnsi="Century Gothic"/>
                <w:sz w:val="20"/>
                <w:szCs w:val="24"/>
              </w:rPr>
              <w:t>I</w:t>
            </w:r>
            <w:r>
              <w:rPr>
                <w:rFonts w:cs="SymbolMT" w:ascii="Century Gothic" w:hAnsi="Century Gothic"/>
                <w:sz w:val="20"/>
                <w:szCs w:val="24"/>
              </w:rPr>
              <w:t>mplémentation et comparaison d'algorithmes de calcul d'intégrales</w:t>
            </w:r>
          </w:p>
        </w:tc>
        <w:tc>
          <w:tcPr>
            <w:tcW w:w="2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EEAF6" w:val="clear"/>
            <w:tcMar>
              <w:left w:w="103" w:type="dxa"/>
            </w:tcMar>
          </w:tcPr>
          <w:p>
            <w:pPr>
              <w:pStyle w:val="Normal"/>
              <w:tabs>
                <w:tab w:val="left" w:pos="2120" w:leader="none"/>
              </w:tabs>
              <w:spacing w:before="0" w:after="0"/>
              <w:rPr>
                <w:rFonts w:cs="SymbolMT" w:ascii="Century Gothic" w:hAnsi="Century Gothic"/>
                <w:sz w:val="20"/>
                <w:szCs w:val="24"/>
              </w:rPr>
            </w:pPr>
            <w:r>
              <w:rPr>
                <w:rFonts w:cs="SymbolMT" w:ascii="Century Gothic" w:hAnsi="Century Gothic"/>
                <w:sz w:val="20"/>
                <w:szCs w:val="24"/>
              </w:rPr>
            </w:r>
          </w:p>
        </w:tc>
      </w:tr>
      <w:tr>
        <w:trPr>
          <w:trHeight w:val="529" w:hRule="atLeast"/>
          <w:cantSplit w:val="false"/>
        </w:trPr>
        <w:tc>
          <w:tcPr>
            <w:tcW w:w="2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120" w:leader="none"/>
              </w:tabs>
              <w:spacing w:before="0" w:after="0"/>
              <w:jc w:val="center"/>
              <w:rPr>
                <w:rFonts w:cs="SymbolMT" w:ascii="Century Gothic" w:hAnsi="Century Gothic"/>
                <w:b w:val="false"/>
                <w:bCs/>
                <w:sz w:val="24"/>
                <w:szCs w:val="24"/>
              </w:rPr>
            </w:pPr>
            <w:r>
              <w:rPr>
                <w:rFonts w:cs="SymbolMT" w:ascii="Century Gothic" w:hAnsi="Century Gothic"/>
                <w:b w:val="false"/>
                <w:bCs/>
                <w:sz w:val="24"/>
                <w:szCs w:val="24"/>
              </w:rPr>
              <w:t>Anglais</w:t>
            </w:r>
          </w:p>
        </w:tc>
        <w:tc>
          <w:tcPr>
            <w:tcW w:w="4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2120" w:leader="none"/>
              </w:tabs>
              <w:spacing w:lineRule="auto" w:line="240" w:before="0" w:after="0"/>
              <w:rPr>
                <w:rFonts w:cs="SymbolMT" w:ascii="Century Gothic" w:hAnsi="Century Gothic"/>
                <w:sz w:val="20"/>
                <w:szCs w:val="24"/>
              </w:rPr>
            </w:pPr>
            <w:r>
              <w:rPr>
                <w:rFonts w:cs="SymbolMT" w:ascii="Century Gothic" w:hAnsi="Century Gothic"/>
                <w:sz w:val="20"/>
                <w:szCs w:val="24"/>
              </w:rPr>
              <w:t>Etude de texte sur « 3D Printing »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2120" w:leader="none"/>
              </w:tabs>
              <w:spacing w:lineRule="auto" w:line="240" w:before="0" w:after="0"/>
              <w:rPr>
                <w:rFonts w:cs="SymbolMT" w:ascii="Century Gothic" w:hAnsi="Century Gothic"/>
                <w:sz w:val="20"/>
                <w:szCs w:val="24"/>
              </w:rPr>
            </w:pPr>
            <w:r>
              <w:rPr>
                <w:rFonts w:cs="SymbolMT" w:ascii="Century Gothic" w:hAnsi="Century Gothic"/>
                <w:sz w:val="20"/>
                <w:szCs w:val="24"/>
              </w:rPr>
              <w:t>Comprehension orale</w:t>
            </w:r>
            <w:r>
              <w:rPr>
                <w:rFonts w:cs="SymbolMT" w:ascii="Century Gothic" w:hAnsi="Century Gothic"/>
                <w:sz w:val="20"/>
                <w:szCs w:val="24"/>
              </w:rPr>
              <w:t>« </w:t>
            </w:r>
            <w:r>
              <w:rPr>
                <w:rFonts w:cs="SymbolMT" w:ascii="Century Gothic" w:hAnsi="Century Gothic"/>
                <w:sz w:val="20"/>
                <w:szCs w:val="24"/>
              </w:rPr>
              <w:t xml:space="preserve">suivi d'une vidéo avec questionnaire </w:t>
            </w:r>
            <w:r>
              <w:rPr>
                <w:rFonts w:cs="SymbolMT" w:ascii="Century Gothic" w:hAnsi="Century Gothic"/>
                <w:sz w:val="20"/>
                <w:szCs w:val="24"/>
              </w:rPr>
              <w:t> »</w:t>
            </w:r>
          </w:p>
          <w:p>
            <w:pPr>
              <w:pStyle w:val="ListParagraph"/>
              <w:tabs>
                <w:tab w:val="left" w:pos="2120" w:leader="none"/>
              </w:tabs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120" w:leader="none"/>
              </w:tabs>
              <w:spacing w:before="0" w:after="0"/>
              <w:rPr>
                <w:rFonts w:cs="SymbolMT" w:ascii="Century Gothic" w:hAnsi="Century Gothic"/>
                <w:sz w:val="20"/>
                <w:szCs w:val="24"/>
              </w:rPr>
            </w:pPr>
            <w:r>
              <w:rPr>
                <w:rFonts w:cs="SymbolMT" w:ascii="Century Gothic" w:hAnsi="Century Gothic"/>
                <w:sz w:val="20"/>
                <w:szCs w:val="24"/>
              </w:rPr>
            </w:r>
          </w:p>
        </w:tc>
      </w:tr>
      <w:tr>
        <w:trPr>
          <w:trHeight w:val="858" w:hRule="atLeast"/>
          <w:cantSplit w:val="false"/>
        </w:trPr>
        <w:tc>
          <w:tcPr>
            <w:tcW w:w="2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EEAF6" w:val="clear"/>
            <w:tcMar>
              <w:left w:w="103" w:type="dxa"/>
            </w:tcMar>
          </w:tcPr>
          <w:p>
            <w:pPr>
              <w:pStyle w:val="Normal"/>
              <w:tabs>
                <w:tab w:val="left" w:pos="2120" w:leader="none"/>
              </w:tabs>
              <w:spacing w:before="0" w:after="0"/>
              <w:jc w:val="center"/>
              <w:rPr>
                <w:rFonts w:cs="SymbolMT" w:ascii="Century Gothic" w:hAnsi="Century Gothic"/>
                <w:b w:val="false"/>
                <w:bCs/>
                <w:sz w:val="24"/>
                <w:szCs w:val="24"/>
              </w:rPr>
            </w:pPr>
            <w:r>
              <w:rPr>
                <w:rFonts w:cs="SymbolMT" w:ascii="Century Gothic" w:hAnsi="Century Gothic"/>
                <w:b w:val="false"/>
                <w:bCs/>
                <w:sz w:val="24"/>
                <w:szCs w:val="24"/>
              </w:rPr>
              <w:t>Robotique</w:t>
            </w:r>
          </w:p>
        </w:tc>
        <w:tc>
          <w:tcPr>
            <w:tcW w:w="4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EEAF6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"/>
              </w:numPr>
              <w:tabs>
                <w:tab w:val="left" w:pos="2120" w:leader="none"/>
              </w:tabs>
              <w:spacing w:lineRule="auto" w:line="240" w:before="0" w:after="0"/>
              <w:rPr>
                <w:rFonts w:cs="SymbolMT" w:ascii="Century Gothic" w:hAnsi="Century Gothic"/>
                <w:sz w:val="20"/>
                <w:szCs w:val="24"/>
              </w:rPr>
            </w:pPr>
            <w:r>
              <w:rPr>
                <w:rFonts w:cs="SymbolMT" w:ascii="Century Gothic" w:hAnsi="Century Gothic"/>
                <w:sz w:val="20"/>
                <w:szCs w:val="24"/>
              </w:rPr>
              <w:t xml:space="preserve">Contröle terminal </w:t>
            </w:r>
          </w:p>
        </w:tc>
        <w:tc>
          <w:tcPr>
            <w:tcW w:w="2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EEAF6" w:val="clear"/>
            <w:tcMar>
              <w:left w:w="103" w:type="dxa"/>
            </w:tcMar>
          </w:tcPr>
          <w:p>
            <w:pPr>
              <w:pStyle w:val="Normal"/>
              <w:tabs>
                <w:tab w:val="left" w:pos="2120" w:leader="none"/>
              </w:tabs>
              <w:spacing w:before="0" w:after="0"/>
              <w:rPr>
                <w:rFonts w:cs="SymbolMT" w:ascii="Century Gothic" w:hAnsi="Century Gothic"/>
                <w:sz w:val="20"/>
                <w:szCs w:val="24"/>
              </w:rPr>
            </w:pPr>
            <w:r>
              <w:rPr>
                <w:rFonts w:cs="SymbolMT" w:ascii="Century Gothic" w:hAnsi="Century Gothic"/>
                <w:sz w:val="20"/>
                <w:szCs w:val="24"/>
              </w:rPr>
            </w:r>
          </w:p>
        </w:tc>
      </w:tr>
      <w:tr>
        <w:trPr>
          <w:trHeight w:val="1188" w:hRule="atLeast"/>
          <w:cantSplit w:val="false"/>
        </w:trPr>
        <w:tc>
          <w:tcPr>
            <w:tcW w:w="2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120" w:leader="none"/>
              </w:tabs>
              <w:spacing w:before="0" w:after="0"/>
              <w:jc w:val="center"/>
              <w:rPr>
                <w:rFonts w:cs="SymbolMT" w:ascii="Century Gothic" w:hAnsi="Century Gothic"/>
                <w:b w:val="false"/>
                <w:bCs/>
                <w:sz w:val="24"/>
                <w:szCs w:val="24"/>
              </w:rPr>
            </w:pPr>
            <w:r>
              <w:rPr>
                <w:rFonts w:cs="SymbolMT" w:ascii="Century Gothic" w:hAnsi="Century Gothic"/>
                <w:b w:val="false"/>
                <w:bCs/>
                <w:sz w:val="24"/>
                <w:szCs w:val="24"/>
              </w:rPr>
              <w:t xml:space="preserve">Recherche opérationnelle </w:t>
            </w:r>
          </w:p>
        </w:tc>
        <w:tc>
          <w:tcPr>
            <w:tcW w:w="4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120" w:leader="none"/>
              </w:tabs>
              <w:spacing w:lineRule="auto" w:line="240" w:before="0" w:after="0"/>
              <w:ind w:left="360" w:right="0" w:hanging="0"/>
              <w:rPr>
                <w:rFonts w:cs="SymbolMT" w:ascii="Century Gothic" w:hAnsi="Century Gothic"/>
                <w:sz w:val="20"/>
                <w:szCs w:val="24"/>
              </w:rPr>
            </w:pPr>
            <w:r>
              <w:rPr>
                <w:rFonts w:cs="SymbolMT" w:ascii="Century Gothic" w:hAnsi="Century Gothic"/>
                <w:sz w:val="20"/>
                <w:szCs w:val="24"/>
              </w:rPr>
              <w:t>TD : correction d'exercice ( programmation linéaire résolution graphique et par la méthode simplex )</w:t>
            </w:r>
          </w:p>
        </w:tc>
        <w:tc>
          <w:tcPr>
            <w:tcW w:w="2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120" w:leader="none"/>
              </w:tabs>
              <w:spacing w:before="0" w:after="0"/>
              <w:rPr>
                <w:rFonts w:cs="SymbolMT" w:ascii="Century Gothic" w:hAnsi="Century Gothic"/>
                <w:sz w:val="20"/>
                <w:szCs w:val="24"/>
              </w:rPr>
            </w:pPr>
            <w:r>
              <w:rPr>
                <w:rFonts w:cs="SymbolMT" w:ascii="Century Gothic" w:hAnsi="Century Gothic"/>
                <w:sz w:val="20"/>
                <w:szCs w:val="24"/>
              </w:rPr>
            </w:r>
          </w:p>
        </w:tc>
      </w:tr>
      <w:tr>
        <w:trPr>
          <w:trHeight w:val="1188" w:hRule="atLeast"/>
          <w:cantSplit w:val="false"/>
        </w:trPr>
        <w:tc>
          <w:tcPr>
            <w:tcW w:w="2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EEAF6" w:val="clear"/>
            <w:tcMar>
              <w:left w:w="103" w:type="dxa"/>
            </w:tcMar>
          </w:tcPr>
          <w:p>
            <w:pPr>
              <w:pStyle w:val="Normal"/>
              <w:tabs>
                <w:tab w:val="left" w:pos="2120" w:leader="none"/>
              </w:tabs>
              <w:spacing w:before="0" w:after="0"/>
              <w:jc w:val="center"/>
              <w:rPr>
                <w:rFonts w:cs="SymbolMT" w:ascii="Century Gothic" w:hAnsi="Century Gothic"/>
                <w:b w:val="false"/>
                <w:bCs/>
                <w:sz w:val="24"/>
                <w:szCs w:val="24"/>
              </w:rPr>
            </w:pPr>
            <w:r>
              <w:rPr>
                <w:rFonts w:cs="SymbolMT" w:ascii="Century Gothic" w:hAnsi="Century Gothic"/>
                <w:b w:val="false"/>
                <w:bCs/>
                <w:sz w:val="24"/>
                <w:szCs w:val="24"/>
              </w:rPr>
              <w:t>Protocoles et normes réseaux</w:t>
            </w:r>
          </w:p>
        </w:tc>
        <w:tc>
          <w:tcPr>
            <w:tcW w:w="4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EEAF6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2120" w:leader="none"/>
              </w:tabs>
              <w:spacing w:lineRule="auto" w:line="240" w:before="0" w:after="0"/>
              <w:rPr>
                <w:rFonts w:cs="SymbolMT" w:ascii="Century Gothic" w:hAnsi="Century Gothic"/>
                <w:sz w:val="20"/>
                <w:szCs w:val="24"/>
              </w:rPr>
            </w:pPr>
            <w:r>
              <w:rPr>
                <w:rFonts w:cs="SymbolMT" w:ascii="Century Gothic" w:hAnsi="Century Gothic"/>
                <w:sz w:val="20"/>
                <w:szCs w:val="24"/>
              </w:rPr>
              <w:t>TD : transport control protocol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2120" w:leader="none"/>
              </w:tabs>
              <w:spacing w:lineRule="auto" w:line="240" w:before="0" w:after="0"/>
              <w:rPr>
                <w:rFonts w:cs="SymbolMT" w:ascii="Century Gothic" w:hAnsi="Century Gothic"/>
                <w:sz w:val="20"/>
                <w:szCs w:val="24"/>
              </w:rPr>
            </w:pPr>
            <w:r>
              <w:rPr>
                <w:rFonts w:cs="SymbolMT" w:ascii="Century Gothic" w:hAnsi="Century Gothic"/>
                <w:sz w:val="20"/>
                <w:szCs w:val="24"/>
              </w:rPr>
              <w:t>TP</w:t>
            </w:r>
            <w:r>
              <w:rPr>
                <w:rFonts w:cs="SymbolMT" w:ascii="Century Gothic" w:hAnsi="Century Gothic"/>
                <w:sz w:val="20"/>
                <w:szCs w:val="24"/>
              </w:rPr>
              <w:t>2</w:t>
            </w:r>
            <w:r>
              <w:rPr>
                <w:rFonts w:cs="SymbolMT" w:ascii="Century Gothic" w:hAnsi="Century Gothic"/>
                <w:sz w:val="20"/>
                <w:szCs w:val="24"/>
              </w:rPr>
              <w:t xml:space="preserve"> : </w:t>
            </w:r>
            <w:r>
              <w:rPr>
                <w:rFonts w:cs="SymbolMT" w:ascii="Century Gothic" w:hAnsi="Century Gothic"/>
                <w:sz w:val="20"/>
                <w:szCs w:val="24"/>
              </w:rPr>
              <w:t>Conception réseaux via un logiciel de simulation ( packetTracer)</w:t>
            </w:r>
          </w:p>
        </w:tc>
        <w:tc>
          <w:tcPr>
            <w:tcW w:w="2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EEAF6" w:val="clear"/>
            <w:tcMar>
              <w:left w:w="103" w:type="dxa"/>
            </w:tcMar>
          </w:tcPr>
          <w:p>
            <w:pPr>
              <w:pStyle w:val="Normal"/>
              <w:tabs>
                <w:tab w:val="left" w:pos="2120" w:leader="none"/>
              </w:tabs>
              <w:spacing w:before="0" w:after="0"/>
              <w:rPr>
                <w:rFonts w:cs="SymbolMT" w:ascii="Century Gothic" w:hAnsi="Century Gothic"/>
                <w:sz w:val="20"/>
                <w:szCs w:val="24"/>
              </w:rPr>
            </w:pPr>
            <w:r>
              <w:rPr>
                <w:rFonts w:cs="SymbolMT" w:ascii="Century Gothic" w:hAnsi="Century Gothic"/>
                <w:sz w:val="20"/>
                <w:szCs w:val="24"/>
              </w:rPr>
            </w:r>
          </w:p>
        </w:tc>
      </w:tr>
      <w:tr>
        <w:trPr>
          <w:trHeight w:val="1188" w:hRule="atLeast"/>
          <w:cantSplit w:val="false"/>
        </w:trPr>
        <w:tc>
          <w:tcPr>
            <w:tcW w:w="2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hd w:fill="FFFFFF" w:val="clear"/>
              <w:tabs>
                <w:tab w:val="left" w:pos="2120" w:leader="none"/>
              </w:tabs>
              <w:spacing w:before="0" w:after="0"/>
              <w:jc w:val="center"/>
              <w:rPr>
                <w:rFonts w:cs="SymbolMT" w:ascii="Century Gothic" w:hAnsi="Century Gothic"/>
                <w:b w:val="false"/>
                <w:bCs/>
                <w:sz w:val="24"/>
                <w:szCs w:val="24"/>
              </w:rPr>
            </w:pPr>
            <w:r>
              <w:rPr>
                <w:rFonts w:cs="SymbolMT" w:ascii="Century Gothic" w:hAnsi="Century Gothic"/>
                <w:b w:val="false"/>
                <w:bCs/>
                <w:sz w:val="24"/>
                <w:szCs w:val="24"/>
              </w:rPr>
              <w:t>Langage Orienté Objet</w:t>
            </w:r>
          </w:p>
        </w:tc>
        <w:tc>
          <w:tcPr>
            <w:tcW w:w="4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2120" w:leader="none"/>
              </w:tabs>
              <w:spacing w:lineRule="auto" w:line="240" w:before="0" w:after="0"/>
              <w:rPr>
                <w:rFonts w:cs="SymbolMT" w:ascii="Century Gothic" w:hAnsi="Century Gothic"/>
                <w:sz w:val="20"/>
                <w:szCs w:val="24"/>
              </w:rPr>
            </w:pPr>
            <w:r>
              <w:rPr>
                <w:rFonts w:cs="SymbolMT" w:ascii="Century Gothic" w:hAnsi="Century Gothic"/>
                <w:sz w:val="20"/>
                <w:szCs w:val="24"/>
              </w:rPr>
              <w:t xml:space="preserve">TP : </w:t>
            </w:r>
            <w:r>
              <w:rPr>
                <w:rFonts w:cs="SymbolMT" w:ascii="Century Gothic" w:hAnsi="Century Gothic"/>
                <w:sz w:val="20"/>
                <w:szCs w:val="24"/>
              </w:rPr>
              <w:t>Modélisation UML ( diagramme de classe )</w:t>
            </w:r>
            <w:r>
              <w:rPr>
                <w:rFonts w:cs="SymbolMT" w:ascii="Century Gothic" w:hAnsi="Century Gothic"/>
                <w:sz w:val="20"/>
                <w:szCs w:val="24"/>
              </w:rPr>
              <w:t xml:space="preserve"> </w:t>
            </w:r>
          </w:p>
        </w:tc>
        <w:tc>
          <w:tcPr>
            <w:tcW w:w="2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2120" w:leader="none"/>
              </w:tabs>
              <w:spacing w:before="0" w:after="0"/>
              <w:rPr>
                <w:rFonts w:cs="SymbolMT" w:ascii="Century Gothic" w:hAnsi="Century Gothic"/>
                <w:sz w:val="20"/>
                <w:szCs w:val="24"/>
              </w:rPr>
            </w:pPr>
            <w:r>
              <w:rPr>
                <w:rFonts w:cs="SymbolMT" w:ascii="Century Gothic" w:hAnsi="Century Gothic"/>
                <w:sz w:val="20"/>
                <w:szCs w:val="24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  <w:font w:name="Century Gothic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entury Gothic" w:hAnsi="Century Gothic" w:cs="Century Gothic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fr-FR" w:eastAsia="en-US" w:bidi="ar-SA"/>
      </w:rPr>
    </w:rPrDefault>
    <w:pPrDefault>
      <w:pPr>
        <w:spacing w:lineRule="auto" w:line="25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3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1788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fr-FR" w:eastAsia="en-US" w:bidi="ar-SA"/>
    </w:rPr>
  </w:style>
  <w:style w:type="paragraph" w:styleId="Heading1">
    <w:name w:val="Heading 1"/>
    <w:uiPriority w:val="9"/>
    <w:qFormat/>
    <w:link w:val="Titre1Car"/>
    <w:rsid w:val="008443ce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re1Car" w:customStyle="1">
    <w:name w:val="Titre 1 Car"/>
    <w:uiPriority w:val="9"/>
    <w:link w:val="Titre1"/>
    <w:rsid w:val="008443ce"/>
    <w:basedOn w:val="DefaultParagraphFont"/>
    <w:rPr>
      <w:rFonts w:ascii="Calibri Light" w:hAnsi="Calibri Light" w:cs=""/>
      <w:color w:val="2E74B5"/>
      <w:sz w:val="32"/>
      <w:szCs w:val="32"/>
    </w:rPr>
  </w:style>
  <w:style w:type="character" w:styleId="ListLabel1">
    <w:name w:val="ListLabel 1"/>
    <w:rPr>
      <w:rFonts w:cs="SymbolMT"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71788d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Accent1">
    <w:name w:val="List Table 4 Accent 1"/>
    <w:basedOn w:val="TableauNormal"/>
    <w:uiPriority w:val="49"/>
    <w:rsid w:val="0071788d"/>
    <w:pPr>
      <w:spacing w:lineRule="auto" w:line="240" w:after="0"/>
    </w:pPr>
    <w:tblPr>
      <w:tblStyleRowBandSize w:val="1"/>
      <w:tblStyleColBandSize w:val="1"/>
      <w:tblBorders>
        <w:top w:space="0" w:themeTint="99" w:sz="4" w:themeColor="accent1" w:color="9CC2E5" w:val="single"/>
        <w:left w:space="0" w:themeTint="99" w:sz="4" w:themeColor="accent1" w:color="9CC2E5" w:val="single"/>
        <w:bottom w:space="0" w:themeTint="99" w:sz="4" w:themeColor="accent1" w:color="9CC2E5" w:val="single"/>
        <w:right w:space="0" w:themeTint="99" w:sz="4" w:themeColor="accent1" w:color="9CC2E5" w:val="single"/>
        <w:insideH w:space="0" w:themeTint="99" w:sz="4" w:themeColor="accent1" w:color="9CC2E5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accent1" w:color="5B9BD5" w:val="single"/>
          <w:left w:space="0" w:sz="4" w:themeColor="accent1" w:color="5B9BD5" w:val="single"/>
          <w:bottom w:space="0" w:sz="4" w:themeColor="accent1" w:color="5B9BD5" w:val="single"/>
          <w:right w:space="0" w:sz="4" w:themeColor="accent1" w:color="5B9BD5" w:val="single"/>
          <w:insideH w:val="nil"/>
        </w:tcBorders>
        <w:shd w:fill="5B9BD5" w:themeFill="accent1" w:color="auto" w:val="clear"/>
      </w:tcPr>
    </w:tblStylePr>
    <w:tblStylePr w:type="lastRow">
      <w:rPr>
        <w:b/>
        <w:bCs/>
      </w:rPr>
      <w:tblPr/>
      <w:tcPr>
        <w:tcBorders>
          <w:top w:space="0" w:sz="4" w:themeColor="accent1" w:color="9CC2E5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fill="DEEAF6" w:themeFill="accent1" w:color="auto" w:val="clear"/>
      </w:tcPr>
    </w:tblStylePr>
    <w:tblStylePr w:type="band1Horz">
      <w:tblPr/>
      <w:tcPr>
        <w:shd w:themeFillTint="33" w:fill="DEEAF6" w:themeFill="accent1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1943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2014-10-25T14:08:00Z</dcterms:created>
  <dc:creator>johan Karpinski</dc:creator>
  <dc:language>fr-FR</dc:language>
  <cp:lastModifiedBy>randy martel</cp:lastModifiedBy>
  <dcterms:modified xsi:type="dcterms:W3CDTF">2014-10-27T19:51:00Z</dcterms:modified>
  <cp:revision>13</cp:revision>
</cp:coreProperties>
</file>