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41A0A0" w14:textId="77777777" w:rsidR="007358D7" w:rsidRDefault="007358D7" w:rsidP="007358D7">
      <w:pPr>
        <w:spacing w:line="240" w:lineRule="auto"/>
        <w:ind w:left="1416" w:firstLine="708"/>
        <w:rPr>
          <w:rFonts w:ascii="Times New Roman" w:eastAsia="Aptos" w:hAnsi="Times New Roman"/>
          <w:iCs/>
          <w:color w:val="000000"/>
        </w:rPr>
      </w:pPr>
      <w:r>
        <w:rPr>
          <w:rFonts w:ascii="Times New Roman" w:eastAsia="Aptos" w:hAnsi="Times New Roman"/>
          <w:iCs/>
          <w:color w:val="000000"/>
        </w:rPr>
        <w:t>МИНИСТЕРСТВО ЛЕСНОГО ХОЗЯЙСТВА</w:t>
      </w:r>
    </w:p>
    <w:p w14:paraId="0FBBF158" w14:textId="77777777" w:rsidR="007358D7" w:rsidRDefault="007358D7" w:rsidP="007358D7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</w:rPr>
      </w:pPr>
      <w:r>
        <w:rPr>
          <w:rFonts w:ascii="Times New Roman" w:eastAsia="Aptos" w:hAnsi="Times New Roman"/>
          <w:iCs/>
          <w:color w:val="000000"/>
        </w:rPr>
        <w:t>И ОХРАНЫ ОБЪЕКТОВ ЖИВОТНОГО МИРА НИЖЕГОРОДСКОЙ ОБЛАСТИ</w:t>
      </w:r>
    </w:p>
    <w:p w14:paraId="382680EE" w14:textId="77777777" w:rsidR="007358D7" w:rsidRDefault="007358D7" w:rsidP="007358D7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</w:rPr>
      </w:pPr>
      <w:r>
        <w:rPr>
          <w:rFonts w:ascii="Times New Roman" w:eastAsia="Aptos" w:hAnsi="Times New Roman"/>
          <w:b/>
          <w:bCs/>
          <w:iCs/>
          <w:color w:val="000000"/>
        </w:rPr>
        <w:t>Государственное бюджетное профессиональное</w:t>
      </w:r>
    </w:p>
    <w:p w14:paraId="382CFAA3" w14:textId="77777777" w:rsidR="007358D7" w:rsidRDefault="007358D7" w:rsidP="007358D7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</w:rPr>
      </w:pPr>
      <w:r>
        <w:rPr>
          <w:rFonts w:ascii="Times New Roman" w:eastAsia="Aptos" w:hAnsi="Times New Roman"/>
          <w:b/>
          <w:bCs/>
          <w:iCs/>
          <w:color w:val="000000"/>
        </w:rPr>
        <w:t>образовательное учреждение Нижегородской области</w:t>
      </w:r>
    </w:p>
    <w:p w14:paraId="30980054" w14:textId="77777777" w:rsidR="007358D7" w:rsidRDefault="007358D7" w:rsidP="007358D7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</w:rPr>
      </w:pPr>
      <w:r>
        <w:rPr>
          <w:rFonts w:ascii="Times New Roman" w:eastAsia="Aptos" w:hAnsi="Times New Roman"/>
          <w:b/>
          <w:bCs/>
          <w:iCs/>
          <w:color w:val="000000"/>
        </w:rPr>
        <w:t>«КРАСНОБАКОВСКИЙ ЛЕСНОЙ КОЛЛЕДЖ»</w:t>
      </w:r>
    </w:p>
    <w:p w14:paraId="52516A6F" w14:textId="77777777" w:rsidR="007358D7" w:rsidRDefault="007358D7" w:rsidP="007358D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</w:rPr>
      </w:pPr>
    </w:p>
    <w:p w14:paraId="186D0EF3" w14:textId="77777777" w:rsidR="007358D7" w:rsidRDefault="007358D7" w:rsidP="007358D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</w:rPr>
      </w:pPr>
    </w:p>
    <w:p w14:paraId="2AE345F6" w14:textId="77777777" w:rsidR="007358D7" w:rsidRDefault="007358D7" w:rsidP="007358D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</w:rPr>
      </w:pPr>
    </w:p>
    <w:p w14:paraId="6BFFC55B" w14:textId="77777777" w:rsidR="007358D7" w:rsidRDefault="007358D7" w:rsidP="007358D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</w:rPr>
      </w:pPr>
    </w:p>
    <w:p w14:paraId="4E432FD7" w14:textId="77777777" w:rsidR="007358D7" w:rsidRDefault="007358D7" w:rsidP="007358D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</w:rPr>
      </w:pPr>
    </w:p>
    <w:p w14:paraId="028F27A5" w14:textId="77777777" w:rsidR="007358D7" w:rsidRDefault="007358D7" w:rsidP="007358D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</w:rPr>
      </w:pPr>
    </w:p>
    <w:p w14:paraId="48F0A4EE" w14:textId="77777777" w:rsidR="007358D7" w:rsidRDefault="007358D7" w:rsidP="007358D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</w:rPr>
      </w:pPr>
    </w:p>
    <w:p w14:paraId="52F41CF2" w14:textId="77777777" w:rsidR="007358D7" w:rsidRDefault="007358D7" w:rsidP="007358D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</w:rPr>
      </w:pPr>
    </w:p>
    <w:p w14:paraId="7A0762A0" w14:textId="77777777" w:rsidR="007358D7" w:rsidRDefault="007358D7" w:rsidP="007358D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</w:rPr>
      </w:pPr>
    </w:p>
    <w:p w14:paraId="085F97DA" w14:textId="77777777" w:rsidR="007358D7" w:rsidRDefault="007358D7" w:rsidP="007358D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</w:rPr>
      </w:pPr>
    </w:p>
    <w:p w14:paraId="56514642" w14:textId="56BAD5EC" w:rsidR="007358D7" w:rsidRPr="007358D7" w:rsidRDefault="007358D7" w:rsidP="007358D7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  <w:sz w:val="36"/>
          <w:szCs w:val="36"/>
        </w:rPr>
      </w:pPr>
      <w:r>
        <w:rPr>
          <w:rFonts w:ascii="Times New Roman" w:eastAsia="Aptos" w:hAnsi="Times New Roman"/>
          <w:b/>
          <w:bCs/>
          <w:iCs/>
          <w:color w:val="000000"/>
          <w:sz w:val="36"/>
          <w:szCs w:val="36"/>
        </w:rPr>
        <w:t xml:space="preserve">Практика «День </w:t>
      </w:r>
      <w:r>
        <w:rPr>
          <w:rFonts w:ascii="Times New Roman" w:eastAsia="Aptos" w:hAnsi="Times New Roman"/>
          <w:b/>
          <w:bCs/>
          <w:iCs/>
          <w:color w:val="000000"/>
          <w:sz w:val="36"/>
          <w:szCs w:val="36"/>
          <w:lang w:val="en-US"/>
        </w:rPr>
        <w:t>X</w:t>
      </w:r>
      <w:r w:rsidRPr="007358D7">
        <w:rPr>
          <w:rFonts w:ascii="Times New Roman" w:eastAsia="Aptos" w:hAnsi="Times New Roman"/>
          <w:b/>
          <w:bCs/>
          <w:iCs/>
          <w:color w:val="000000"/>
          <w:sz w:val="36"/>
          <w:szCs w:val="36"/>
        </w:rPr>
        <w:t>”</w:t>
      </w:r>
    </w:p>
    <w:p w14:paraId="54B84E8D" w14:textId="6784EE8C" w:rsidR="007358D7" w:rsidRDefault="007358D7" w:rsidP="007358D7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  <w:sz w:val="36"/>
          <w:szCs w:val="36"/>
        </w:rPr>
      </w:pPr>
      <w:r>
        <w:rPr>
          <w:rFonts w:ascii="Times New Roman" w:eastAsia="Aptos" w:hAnsi="Times New Roman"/>
          <w:b/>
          <w:bCs/>
          <w:iCs/>
          <w:color w:val="000000"/>
          <w:sz w:val="36"/>
          <w:szCs w:val="36"/>
        </w:rPr>
        <w:t>«</w:t>
      </w:r>
      <w:r w:rsidRPr="007358D7">
        <w:rPr>
          <w:rFonts w:ascii="Times New Roman" w:eastAsia="Aptos" w:hAnsi="Times New Roman"/>
          <w:b/>
          <w:bCs/>
          <w:iCs/>
          <w:color w:val="000000"/>
          <w:sz w:val="36"/>
          <w:szCs w:val="36"/>
        </w:rPr>
        <w:t>Анализ технического задания на программный продукт.</w:t>
      </w:r>
      <w:r>
        <w:rPr>
          <w:rFonts w:ascii="Times New Roman" w:eastAsia="Aptos" w:hAnsi="Times New Roman"/>
          <w:b/>
          <w:bCs/>
          <w:iCs/>
          <w:color w:val="000000"/>
          <w:sz w:val="36"/>
          <w:szCs w:val="36"/>
        </w:rPr>
        <w:t>»</w:t>
      </w:r>
    </w:p>
    <w:p w14:paraId="3DAA5E06" w14:textId="77777777" w:rsidR="007358D7" w:rsidRDefault="007358D7" w:rsidP="007358D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sz w:val="36"/>
          <w:szCs w:val="36"/>
        </w:rPr>
      </w:pPr>
    </w:p>
    <w:p w14:paraId="4BE5EE1C" w14:textId="77777777" w:rsidR="007358D7" w:rsidRDefault="007358D7" w:rsidP="007358D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sz w:val="36"/>
          <w:szCs w:val="36"/>
        </w:rPr>
      </w:pPr>
    </w:p>
    <w:p w14:paraId="4EEC9185" w14:textId="77777777" w:rsidR="007358D7" w:rsidRDefault="007358D7" w:rsidP="007358D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sz w:val="36"/>
          <w:szCs w:val="36"/>
        </w:rPr>
      </w:pPr>
    </w:p>
    <w:p w14:paraId="649783FD" w14:textId="77777777" w:rsidR="007358D7" w:rsidRDefault="007358D7" w:rsidP="007358D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sz w:val="36"/>
          <w:szCs w:val="36"/>
        </w:rPr>
      </w:pPr>
    </w:p>
    <w:p w14:paraId="23AF7799" w14:textId="77777777" w:rsidR="007358D7" w:rsidRDefault="007358D7" w:rsidP="007358D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sz w:val="36"/>
          <w:szCs w:val="36"/>
        </w:rPr>
      </w:pPr>
    </w:p>
    <w:p w14:paraId="1D8BF7A2" w14:textId="77777777" w:rsidR="007358D7" w:rsidRDefault="007358D7" w:rsidP="007358D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sz w:val="36"/>
          <w:szCs w:val="36"/>
        </w:rPr>
      </w:pPr>
    </w:p>
    <w:p w14:paraId="1DA7CD88" w14:textId="77777777" w:rsidR="007358D7" w:rsidRDefault="007358D7" w:rsidP="007358D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sz w:val="36"/>
          <w:szCs w:val="36"/>
        </w:rPr>
      </w:pPr>
    </w:p>
    <w:p w14:paraId="49849F6A" w14:textId="77777777" w:rsidR="007358D7" w:rsidRDefault="007358D7" w:rsidP="007358D7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sz w:val="36"/>
          <w:szCs w:val="36"/>
        </w:rPr>
      </w:pPr>
    </w:p>
    <w:p w14:paraId="7FE48A82" w14:textId="77777777" w:rsidR="007358D7" w:rsidRDefault="007358D7" w:rsidP="007358D7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sz w:val="36"/>
          <w:szCs w:val="36"/>
        </w:rPr>
      </w:pPr>
    </w:p>
    <w:p w14:paraId="7DA297BB" w14:textId="16DA322C" w:rsidR="007358D7" w:rsidRPr="007358D7" w:rsidRDefault="007358D7" w:rsidP="007358D7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sz w:val="28"/>
          <w:szCs w:val="28"/>
        </w:rPr>
      </w:pPr>
      <w:r>
        <w:rPr>
          <w:rFonts w:ascii="Times New Roman" w:eastAsia="Aptos" w:hAnsi="Times New Roman"/>
          <w:b/>
          <w:bCs/>
          <w:iCs/>
          <w:color w:val="000000"/>
          <w:sz w:val="28"/>
          <w:szCs w:val="28"/>
        </w:rPr>
        <w:t>Выполнил</w:t>
      </w:r>
      <w:r>
        <w:rPr>
          <w:rFonts w:ascii="Times New Roman" w:eastAsia="Aptos" w:hAnsi="Times New Roman"/>
          <w:b/>
          <w:bCs/>
          <w:iCs/>
          <w:color w:val="000000"/>
          <w:sz w:val="28"/>
          <w:szCs w:val="28"/>
        </w:rPr>
        <w:t xml:space="preserve">: </w:t>
      </w:r>
      <w:r>
        <w:rPr>
          <w:rFonts w:ascii="Times New Roman" w:eastAsia="Aptos" w:hAnsi="Times New Roman"/>
          <w:iCs/>
          <w:color w:val="000000"/>
          <w:sz w:val="28"/>
          <w:szCs w:val="28"/>
        </w:rPr>
        <w:t xml:space="preserve">Скворцов Илья </w:t>
      </w:r>
    </w:p>
    <w:p w14:paraId="61A3E089" w14:textId="77777777" w:rsidR="007358D7" w:rsidRDefault="007358D7" w:rsidP="007358D7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sz w:val="28"/>
          <w:szCs w:val="28"/>
        </w:rPr>
      </w:pPr>
      <w:r>
        <w:rPr>
          <w:rFonts w:ascii="Times New Roman" w:eastAsia="Aptos" w:hAnsi="Times New Roman"/>
          <w:b/>
          <w:bCs/>
          <w:iCs/>
          <w:color w:val="000000"/>
          <w:sz w:val="28"/>
          <w:szCs w:val="28"/>
        </w:rPr>
        <w:t>Группа:</w:t>
      </w:r>
      <w:r>
        <w:rPr>
          <w:rFonts w:ascii="Times New Roman" w:eastAsia="Aptos" w:hAnsi="Times New Roman"/>
          <w:iCs/>
          <w:color w:val="000000"/>
          <w:sz w:val="28"/>
          <w:szCs w:val="28"/>
        </w:rPr>
        <w:t xml:space="preserve"> 24-ИС</w:t>
      </w:r>
    </w:p>
    <w:p w14:paraId="66E9CE7F" w14:textId="3459C1B3" w:rsidR="007358D7" w:rsidRDefault="007358D7" w:rsidP="007358D7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sz w:val="28"/>
          <w:szCs w:val="28"/>
        </w:rPr>
      </w:pPr>
      <w:r>
        <w:rPr>
          <w:rFonts w:ascii="Times New Roman" w:eastAsia="Aptos" w:hAnsi="Times New Roman"/>
          <w:b/>
          <w:bCs/>
          <w:iCs/>
          <w:color w:val="000000"/>
          <w:sz w:val="28"/>
          <w:szCs w:val="28"/>
        </w:rPr>
        <w:t>Руководитель:</w:t>
      </w:r>
      <w:r>
        <w:rPr>
          <w:rFonts w:ascii="Times New Roman" w:eastAsia="Aptos" w:hAnsi="Times New Roman"/>
          <w:iCs/>
          <w:color w:val="000000"/>
          <w:sz w:val="28"/>
          <w:szCs w:val="28"/>
        </w:rPr>
        <w:t xml:space="preserve"> </w:t>
      </w:r>
      <w:r>
        <w:rPr>
          <w:rFonts w:ascii="Times New Roman" w:eastAsia="Aptos" w:hAnsi="Times New Roman"/>
          <w:iCs/>
          <w:color w:val="000000"/>
          <w:sz w:val="28"/>
          <w:szCs w:val="28"/>
        </w:rPr>
        <w:t xml:space="preserve">Евгений </w:t>
      </w:r>
      <w:r>
        <w:rPr>
          <w:rFonts w:ascii="Times New Roman" w:eastAsia="Aptos" w:hAnsi="Times New Roman"/>
          <w:iCs/>
          <w:color w:val="000000"/>
          <w:sz w:val="28"/>
          <w:szCs w:val="28"/>
        </w:rPr>
        <w:t>Вениаминович Торопов</w:t>
      </w:r>
    </w:p>
    <w:p w14:paraId="32A3B91A" w14:textId="77777777" w:rsidR="007358D7" w:rsidRDefault="007358D7" w:rsidP="007358D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sz w:val="28"/>
          <w:szCs w:val="28"/>
        </w:rPr>
      </w:pPr>
    </w:p>
    <w:p w14:paraId="4E00E18D" w14:textId="77777777" w:rsidR="007358D7" w:rsidRDefault="007358D7" w:rsidP="007358D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sz w:val="28"/>
          <w:szCs w:val="28"/>
        </w:rPr>
      </w:pPr>
    </w:p>
    <w:p w14:paraId="12D9C687" w14:textId="77777777" w:rsidR="007358D7" w:rsidRDefault="007358D7" w:rsidP="007358D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sz w:val="28"/>
          <w:szCs w:val="28"/>
        </w:rPr>
      </w:pPr>
    </w:p>
    <w:p w14:paraId="47A1D686" w14:textId="77777777" w:rsidR="007358D7" w:rsidRDefault="007358D7" w:rsidP="007358D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sz w:val="28"/>
          <w:szCs w:val="28"/>
        </w:rPr>
      </w:pPr>
    </w:p>
    <w:p w14:paraId="26AFB656" w14:textId="77777777" w:rsidR="007358D7" w:rsidRDefault="007358D7" w:rsidP="007358D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sz w:val="28"/>
          <w:szCs w:val="28"/>
        </w:rPr>
      </w:pPr>
    </w:p>
    <w:p w14:paraId="3DF2CB0C" w14:textId="77777777" w:rsidR="007358D7" w:rsidRDefault="007358D7" w:rsidP="007358D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sz w:val="28"/>
          <w:szCs w:val="28"/>
        </w:rPr>
      </w:pPr>
    </w:p>
    <w:p w14:paraId="266461FA" w14:textId="77777777" w:rsidR="007358D7" w:rsidRDefault="007358D7" w:rsidP="007358D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sz w:val="28"/>
          <w:szCs w:val="28"/>
        </w:rPr>
      </w:pPr>
    </w:p>
    <w:p w14:paraId="740F8CC2" w14:textId="77777777" w:rsidR="007358D7" w:rsidRDefault="007358D7" w:rsidP="007358D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sz w:val="28"/>
          <w:szCs w:val="28"/>
        </w:rPr>
      </w:pPr>
    </w:p>
    <w:p w14:paraId="1397DF9F" w14:textId="77777777" w:rsidR="007358D7" w:rsidRDefault="007358D7" w:rsidP="007358D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sz w:val="28"/>
          <w:szCs w:val="28"/>
        </w:rPr>
      </w:pPr>
    </w:p>
    <w:p w14:paraId="446A9507" w14:textId="77777777" w:rsidR="007358D7" w:rsidRDefault="007358D7" w:rsidP="007358D7">
      <w:pPr>
        <w:spacing w:line="240" w:lineRule="auto"/>
        <w:contextualSpacing/>
        <w:rPr>
          <w:rFonts w:ascii="Times New Roman" w:eastAsia="Aptos" w:hAnsi="Times New Roman"/>
          <w:iCs/>
          <w:color w:val="000000"/>
          <w:sz w:val="28"/>
          <w:szCs w:val="28"/>
        </w:rPr>
      </w:pPr>
    </w:p>
    <w:p w14:paraId="47E40535" w14:textId="77777777" w:rsidR="007358D7" w:rsidRDefault="007358D7" w:rsidP="007358D7">
      <w:pPr>
        <w:spacing w:line="240" w:lineRule="auto"/>
        <w:contextualSpacing/>
        <w:rPr>
          <w:rFonts w:ascii="Times New Roman" w:eastAsia="Aptos" w:hAnsi="Times New Roman"/>
          <w:iCs/>
          <w:color w:val="000000"/>
          <w:sz w:val="28"/>
          <w:szCs w:val="28"/>
        </w:rPr>
      </w:pPr>
    </w:p>
    <w:p w14:paraId="11A8B007" w14:textId="77777777" w:rsidR="007358D7" w:rsidRDefault="007358D7" w:rsidP="007358D7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sz w:val="28"/>
          <w:szCs w:val="28"/>
        </w:rPr>
      </w:pPr>
      <w:proofErr w:type="spellStart"/>
      <w:r>
        <w:rPr>
          <w:rFonts w:ascii="Times New Roman" w:eastAsia="Aptos" w:hAnsi="Times New Roman"/>
          <w:iCs/>
          <w:color w:val="000000"/>
          <w:sz w:val="28"/>
          <w:szCs w:val="28"/>
        </w:rPr>
        <w:t>р.п</w:t>
      </w:r>
      <w:proofErr w:type="spellEnd"/>
      <w:r>
        <w:rPr>
          <w:rFonts w:ascii="Times New Roman" w:eastAsia="Aptos" w:hAnsi="Times New Roman"/>
          <w:iCs/>
          <w:color w:val="000000"/>
          <w:sz w:val="28"/>
          <w:szCs w:val="28"/>
        </w:rPr>
        <w:t>. Красные Баки</w:t>
      </w:r>
    </w:p>
    <w:p w14:paraId="029E5E14" w14:textId="4C89C568" w:rsidR="007358D7" w:rsidRDefault="007358D7" w:rsidP="007358D7">
      <w:pPr>
        <w:ind w:left="3540"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Aptos" w:hAnsi="Times New Roman"/>
          <w:iCs/>
          <w:color w:val="000000"/>
          <w:sz w:val="28"/>
          <w:szCs w:val="28"/>
        </w:rPr>
        <w:t>2026 г.</w:t>
      </w:r>
    </w:p>
    <w:p w14:paraId="60CA39E7" w14:textId="77777777" w:rsidR="007358D7" w:rsidRDefault="007358D7" w:rsidP="008F4B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07A4ED" w14:textId="108BDDD7" w:rsidR="00944D54" w:rsidRDefault="00944D54" w:rsidP="008F4B8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 7.</w:t>
      </w:r>
    </w:p>
    <w:p w14:paraId="680A66C2" w14:textId="2DB049B0" w:rsidR="008F4B83" w:rsidRPr="008F4B83" w:rsidRDefault="008F4B83" w:rsidP="008F4B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4B83">
        <w:rPr>
          <w:rFonts w:ascii="Times New Roman" w:hAnsi="Times New Roman" w:cs="Times New Roman"/>
          <w:b/>
          <w:bCs/>
          <w:sz w:val="28"/>
          <w:szCs w:val="28"/>
        </w:rPr>
        <w:t>1. Цели занятия</w:t>
      </w:r>
    </w:p>
    <w:p w14:paraId="72150A33" w14:textId="77777777" w:rsidR="008F4B83" w:rsidRPr="008F4B83" w:rsidRDefault="008F4B83" w:rsidP="008F4B83">
      <w:pPr>
        <w:rPr>
          <w:rFonts w:ascii="Times New Roman" w:hAnsi="Times New Roman" w:cs="Times New Roman"/>
          <w:sz w:val="28"/>
          <w:szCs w:val="28"/>
        </w:rPr>
      </w:pPr>
      <w:r w:rsidRPr="008F4B83">
        <w:rPr>
          <w:rFonts w:ascii="Times New Roman" w:hAnsi="Times New Roman" w:cs="Times New Roman"/>
          <w:sz w:val="28"/>
          <w:szCs w:val="28"/>
        </w:rPr>
        <w:t>После изучения этого дня студент сможет:</w:t>
      </w:r>
    </w:p>
    <w:p w14:paraId="2C352BAF" w14:textId="77777777" w:rsidR="008F4B83" w:rsidRPr="008F4B83" w:rsidRDefault="008F4B83" w:rsidP="008F4B8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F4B83">
        <w:rPr>
          <w:rFonts w:ascii="Times New Roman" w:hAnsi="Times New Roman" w:cs="Times New Roman"/>
          <w:sz w:val="28"/>
          <w:szCs w:val="28"/>
        </w:rPr>
        <w:t>Анализировать структуру и содержание технического задания (ТЗ) в соответствии с ГОСТ.</w:t>
      </w:r>
    </w:p>
    <w:p w14:paraId="0ED99472" w14:textId="77777777" w:rsidR="008F4B83" w:rsidRPr="008F4B83" w:rsidRDefault="008F4B83" w:rsidP="008F4B8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F4B83">
        <w:rPr>
          <w:rFonts w:ascii="Times New Roman" w:hAnsi="Times New Roman" w:cs="Times New Roman"/>
          <w:sz w:val="28"/>
          <w:szCs w:val="28"/>
        </w:rPr>
        <w:t>Выделять функциональные и нефункциональные требования, особое внимание уделяя требованиям к взаимодействию компонентов.</w:t>
      </w:r>
    </w:p>
    <w:p w14:paraId="4C2091E9" w14:textId="77777777" w:rsidR="008F4B83" w:rsidRPr="008F4B83" w:rsidRDefault="008F4B83" w:rsidP="008F4B8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F4B83">
        <w:rPr>
          <w:rFonts w:ascii="Times New Roman" w:hAnsi="Times New Roman" w:cs="Times New Roman"/>
          <w:sz w:val="28"/>
          <w:szCs w:val="28"/>
        </w:rPr>
        <w:t>Определять виды интерфейсов и протоколов обмена данными между модулями программного продукта.</w:t>
      </w:r>
    </w:p>
    <w:p w14:paraId="6D2F7BBF" w14:textId="5B1A95F2" w:rsidR="006C73A7" w:rsidRPr="007358D7" w:rsidRDefault="008F4B83" w:rsidP="000F7AB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F4B83">
        <w:rPr>
          <w:rFonts w:ascii="Times New Roman" w:hAnsi="Times New Roman" w:cs="Times New Roman"/>
          <w:sz w:val="28"/>
          <w:szCs w:val="28"/>
        </w:rPr>
        <w:t>Фиксировать результаты анализа в виде таблиц требований и диаграмм взаимодействия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56"/>
        <w:gridCol w:w="4657"/>
      </w:tblGrid>
      <w:tr w:rsidR="006C73A7" w14:paraId="1F2B13A4" w14:textId="77777777" w:rsidTr="006C73A7">
        <w:trPr>
          <w:trHeight w:val="584"/>
        </w:trPr>
        <w:tc>
          <w:tcPr>
            <w:tcW w:w="4656" w:type="dxa"/>
          </w:tcPr>
          <w:p w14:paraId="3618F173" w14:textId="43BF34A8" w:rsidR="006C73A7" w:rsidRDefault="006C73A7" w:rsidP="006C73A7">
            <w:pPr>
              <w:jc w:val="center"/>
              <w:rPr>
                <w:b/>
                <w:bCs/>
                <w:sz w:val="28"/>
                <w:szCs w:val="28"/>
              </w:rPr>
            </w:pPr>
            <w:r w:rsidRPr="006C73A7">
              <w:rPr>
                <w:b/>
                <w:bCs/>
                <w:sz w:val="28"/>
                <w:szCs w:val="28"/>
              </w:rPr>
              <w:t>Компонент</w:t>
            </w:r>
          </w:p>
        </w:tc>
        <w:tc>
          <w:tcPr>
            <w:tcW w:w="4657" w:type="dxa"/>
          </w:tcPr>
          <w:p w14:paraId="75F3A5C3" w14:textId="3D1A11E3" w:rsidR="006C73A7" w:rsidRDefault="006C73A7" w:rsidP="006C73A7">
            <w:pPr>
              <w:tabs>
                <w:tab w:val="left" w:pos="1395"/>
              </w:tabs>
              <w:rPr>
                <w:b/>
                <w:bCs/>
                <w:sz w:val="28"/>
                <w:szCs w:val="28"/>
              </w:rPr>
            </w:pPr>
            <w:r w:rsidRPr="006C73A7">
              <w:rPr>
                <w:b/>
                <w:bCs/>
                <w:sz w:val="28"/>
                <w:szCs w:val="28"/>
              </w:rPr>
              <w:t>Краткое описание</w:t>
            </w:r>
            <w:r>
              <w:rPr>
                <w:b/>
                <w:bCs/>
                <w:sz w:val="28"/>
                <w:szCs w:val="28"/>
              </w:rPr>
              <w:tab/>
            </w:r>
          </w:p>
        </w:tc>
      </w:tr>
      <w:tr w:rsidR="006C73A7" w14:paraId="7BCCF92F" w14:textId="77777777" w:rsidTr="006C73A7">
        <w:trPr>
          <w:trHeight w:val="611"/>
        </w:trPr>
        <w:tc>
          <w:tcPr>
            <w:tcW w:w="4656" w:type="dxa"/>
          </w:tcPr>
          <w:p w14:paraId="529D4056" w14:textId="48970D96" w:rsidR="006C73A7" w:rsidRPr="006C73A7" w:rsidRDefault="006C73A7" w:rsidP="006C73A7">
            <w:pPr>
              <w:tabs>
                <w:tab w:val="left" w:pos="307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C73A7">
              <w:rPr>
                <w:rFonts w:ascii="Times New Roman" w:hAnsi="Times New Roman" w:cs="Times New Roman"/>
                <w:sz w:val="28"/>
                <w:szCs w:val="28"/>
              </w:rPr>
              <w:t>Стример (</w:t>
            </w:r>
            <w:proofErr w:type="spellStart"/>
            <w:r w:rsidRPr="006C73A7">
              <w:rPr>
                <w:rFonts w:ascii="Times New Roman" w:hAnsi="Times New Roman" w:cs="Times New Roman"/>
                <w:sz w:val="28"/>
                <w:szCs w:val="28"/>
              </w:rPr>
              <w:t>Actor</w:t>
            </w:r>
            <w:proofErr w:type="spellEnd"/>
            <w:r w:rsidRPr="006C73A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657" w:type="dxa"/>
          </w:tcPr>
          <w:p w14:paraId="75BA0133" w14:textId="0761A260" w:rsidR="006C73A7" w:rsidRPr="006C73A7" w:rsidRDefault="006C73A7" w:rsidP="000F7A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73A7">
              <w:rPr>
                <w:rFonts w:ascii="Times New Roman" w:hAnsi="Times New Roman" w:cs="Times New Roman"/>
                <w:sz w:val="28"/>
                <w:szCs w:val="28"/>
              </w:rPr>
              <w:t>Пользователь, который ведёт трансляцию. Отправляет видео на RTMP-сервер.</w:t>
            </w:r>
          </w:p>
        </w:tc>
      </w:tr>
      <w:tr w:rsidR="006C73A7" w14:paraId="11F6EEE7" w14:textId="77777777" w:rsidTr="006C73A7">
        <w:trPr>
          <w:trHeight w:val="584"/>
        </w:trPr>
        <w:tc>
          <w:tcPr>
            <w:tcW w:w="4656" w:type="dxa"/>
          </w:tcPr>
          <w:p w14:paraId="0180836D" w14:textId="0399C077" w:rsidR="006C73A7" w:rsidRPr="006C73A7" w:rsidRDefault="006C73A7" w:rsidP="006C73A7">
            <w:pPr>
              <w:tabs>
                <w:tab w:val="left" w:pos="100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C73A7">
              <w:rPr>
                <w:rFonts w:ascii="Times New Roman" w:hAnsi="Times New Roman" w:cs="Times New Roman"/>
                <w:sz w:val="28"/>
                <w:szCs w:val="28"/>
              </w:rPr>
              <w:t>RTMP-сервер</w:t>
            </w:r>
          </w:p>
        </w:tc>
        <w:tc>
          <w:tcPr>
            <w:tcW w:w="4657" w:type="dxa"/>
          </w:tcPr>
          <w:p w14:paraId="3A3EB01C" w14:textId="50891FE9" w:rsidR="006C73A7" w:rsidRPr="006C73A7" w:rsidRDefault="006C73A7" w:rsidP="000F7A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73A7">
              <w:rPr>
                <w:rFonts w:ascii="Times New Roman" w:hAnsi="Times New Roman" w:cs="Times New Roman"/>
                <w:sz w:val="28"/>
                <w:szCs w:val="28"/>
              </w:rPr>
              <w:t>Принимает видеопоток от стримера по протоколу RTMP.</w:t>
            </w:r>
          </w:p>
        </w:tc>
      </w:tr>
      <w:tr w:rsidR="006C73A7" w14:paraId="2645F573" w14:textId="77777777" w:rsidTr="006C73A7">
        <w:trPr>
          <w:trHeight w:val="611"/>
        </w:trPr>
        <w:tc>
          <w:tcPr>
            <w:tcW w:w="4656" w:type="dxa"/>
          </w:tcPr>
          <w:p w14:paraId="4937D2DC" w14:textId="436362BB" w:rsidR="006C73A7" w:rsidRPr="006C73A7" w:rsidRDefault="006C73A7" w:rsidP="000F7A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73A7">
              <w:rPr>
                <w:rFonts w:ascii="Times New Roman" w:hAnsi="Times New Roman" w:cs="Times New Roman"/>
                <w:sz w:val="28"/>
                <w:szCs w:val="28"/>
              </w:rPr>
              <w:t>Видео-конвертер (FFmpeg)</w:t>
            </w:r>
          </w:p>
        </w:tc>
        <w:tc>
          <w:tcPr>
            <w:tcW w:w="4657" w:type="dxa"/>
          </w:tcPr>
          <w:p w14:paraId="7DA10B93" w14:textId="2DF8EF41" w:rsidR="006C73A7" w:rsidRPr="006C73A7" w:rsidRDefault="006C73A7" w:rsidP="000F7A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73A7">
              <w:rPr>
                <w:rFonts w:ascii="Times New Roman" w:hAnsi="Times New Roman" w:cs="Times New Roman"/>
                <w:sz w:val="28"/>
                <w:szCs w:val="28"/>
              </w:rPr>
              <w:t>Преобразует RTMP-поток в HLS-сегменты.</w:t>
            </w:r>
          </w:p>
        </w:tc>
      </w:tr>
      <w:tr w:rsidR="006C73A7" w14:paraId="69BE89F9" w14:textId="77777777" w:rsidTr="006C73A7">
        <w:trPr>
          <w:trHeight w:val="584"/>
        </w:trPr>
        <w:tc>
          <w:tcPr>
            <w:tcW w:w="4656" w:type="dxa"/>
          </w:tcPr>
          <w:p w14:paraId="64E5F7BE" w14:textId="6193FA41" w:rsidR="006C73A7" w:rsidRPr="006C73A7" w:rsidRDefault="006C73A7" w:rsidP="000F7A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73A7">
              <w:rPr>
                <w:rFonts w:ascii="Times New Roman" w:hAnsi="Times New Roman" w:cs="Times New Roman"/>
                <w:sz w:val="28"/>
                <w:szCs w:val="28"/>
              </w:rPr>
              <w:t>CDN</w:t>
            </w:r>
          </w:p>
        </w:tc>
        <w:tc>
          <w:tcPr>
            <w:tcW w:w="4657" w:type="dxa"/>
          </w:tcPr>
          <w:p w14:paraId="655E325A" w14:textId="6D5F2C21" w:rsidR="006C73A7" w:rsidRPr="006C73A7" w:rsidRDefault="006C73A7" w:rsidP="000F7A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73A7">
              <w:rPr>
                <w:rFonts w:ascii="Times New Roman" w:hAnsi="Times New Roman" w:cs="Times New Roman"/>
                <w:sz w:val="28"/>
                <w:szCs w:val="28"/>
              </w:rPr>
              <w:t>Отдаёт HLS-сегменты зрителям.</w:t>
            </w:r>
          </w:p>
        </w:tc>
      </w:tr>
      <w:tr w:rsidR="006C73A7" w14:paraId="37CB3FD3" w14:textId="77777777" w:rsidTr="006C73A7">
        <w:trPr>
          <w:trHeight w:val="611"/>
        </w:trPr>
        <w:tc>
          <w:tcPr>
            <w:tcW w:w="4656" w:type="dxa"/>
          </w:tcPr>
          <w:p w14:paraId="4DC00925" w14:textId="70183A0A" w:rsidR="006C73A7" w:rsidRPr="006C73A7" w:rsidRDefault="006C73A7" w:rsidP="000F7A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73A7">
              <w:rPr>
                <w:rFonts w:ascii="Times New Roman" w:hAnsi="Times New Roman" w:cs="Times New Roman"/>
                <w:sz w:val="28"/>
                <w:szCs w:val="28"/>
              </w:rPr>
              <w:t>Зритель (</w:t>
            </w:r>
            <w:proofErr w:type="spellStart"/>
            <w:r w:rsidRPr="006C73A7">
              <w:rPr>
                <w:rFonts w:ascii="Times New Roman" w:hAnsi="Times New Roman" w:cs="Times New Roman"/>
                <w:sz w:val="28"/>
                <w:szCs w:val="28"/>
              </w:rPr>
              <w:t>Actor</w:t>
            </w:r>
            <w:proofErr w:type="spellEnd"/>
            <w:r w:rsidRPr="006C73A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657" w:type="dxa"/>
          </w:tcPr>
          <w:p w14:paraId="5B2BBBAA" w14:textId="24E3048D" w:rsidR="006C73A7" w:rsidRPr="006C73A7" w:rsidRDefault="006C73A7" w:rsidP="000F7A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73A7">
              <w:rPr>
                <w:rFonts w:ascii="Times New Roman" w:hAnsi="Times New Roman" w:cs="Times New Roman"/>
                <w:sz w:val="28"/>
                <w:szCs w:val="28"/>
              </w:rPr>
              <w:t>Пользователь, который смотрит трансляцию и пишет сообщения в чат.</w:t>
            </w:r>
          </w:p>
        </w:tc>
      </w:tr>
      <w:tr w:rsidR="006C73A7" w14:paraId="4F407916" w14:textId="77777777" w:rsidTr="006C73A7">
        <w:trPr>
          <w:trHeight w:val="584"/>
        </w:trPr>
        <w:tc>
          <w:tcPr>
            <w:tcW w:w="4656" w:type="dxa"/>
          </w:tcPr>
          <w:p w14:paraId="0B5C5E0B" w14:textId="12F618C6" w:rsidR="006C73A7" w:rsidRPr="006C73A7" w:rsidRDefault="006C73A7" w:rsidP="000F7A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73A7">
              <w:rPr>
                <w:rFonts w:ascii="Times New Roman" w:hAnsi="Times New Roman" w:cs="Times New Roman"/>
                <w:sz w:val="28"/>
                <w:szCs w:val="28"/>
              </w:rPr>
              <w:t>WebSocket</w:t>
            </w:r>
            <w:proofErr w:type="spellEnd"/>
            <w:r w:rsidRPr="006C73A7">
              <w:rPr>
                <w:rFonts w:ascii="Times New Roman" w:hAnsi="Times New Roman" w:cs="Times New Roman"/>
                <w:sz w:val="28"/>
                <w:szCs w:val="28"/>
              </w:rPr>
              <w:t>-сервер чата</w:t>
            </w:r>
          </w:p>
        </w:tc>
        <w:tc>
          <w:tcPr>
            <w:tcW w:w="4657" w:type="dxa"/>
          </w:tcPr>
          <w:p w14:paraId="71907E0C" w14:textId="7ED474B7" w:rsidR="006C73A7" w:rsidRPr="006C73A7" w:rsidRDefault="006C73A7" w:rsidP="000F7A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73A7">
              <w:rPr>
                <w:rFonts w:ascii="Times New Roman" w:hAnsi="Times New Roman" w:cs="Times New Roman"/>
                <w:sz w:val="28"/>
                <w:szCs w:val="28"/>
              </w:rPr>
              <w:t xml:space="preserve">Принимает и рассылает сообщения чата через </w:t>
            </w:r>
            <w:proofErr w:type="spellStart"/>
            <w:r w:rsidRPr="006C73A7">
              <w:rPr>
                <w:rFonts w:ascii="Times New Roman" w:hAnsi="Times New Roman" w:cs="Times New Roman"/>
                <w:sz w:val="28"/>
                <w:szCs w:val="28"/>
              </w:rPr>
              <w:t>WebSocket</w:t>
            </w:r>
            <w:proofErr w:type="spellEnd"/>
            <w:r w:rsidRPr="006C73A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C73A7" w14:paraId="6E8C7D83" w14:textId="77777777" w:rsidTr="006C73A7">
        <w:trPr>
          <w:trHeight w:val="611"/>
        </w:trPr>
        <w:tc>
          <w:tcPr>
            <w:tcW w:w="4656" w:type="dxa"/>
          </w:tcPr>
          <w:p w14:paraId="77721C07" w14:textId="4150EEA1" w:rsidR="006C73A7" w:rsidRPr="006C73A7" w:rsidRDefault="006C73A7" w:rsidP="000F7A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73A7">
              <w:rPr>
                <w:rFonts w:ascii="Times New Roman" w:hAnsi="Times New Roman" w:cs="Times New Roman"/>
                <w:sz w:val="28"/>
                <w:szCs w:val="28"/>
              </w:rPr>
              <w:t>База данных чата (</w:t>
            </w:r>
            <w:proofErr w:type="spellStart"/>
            <w:r w:rsidRPr="006C73A7">
              <w:rPr>
                <w:rFonts w:ascii="Times New Roman" w:hAnsi="Times New Roman" w:cs="Times New Roman"/>
                <w:sz w:val="28"/>
                <w:szCs w:val="28"/>
              </w:rPr>
              <w:t>Redis</w:t>
            </w:r>
            <w:proofErr w:type="spellEnd"/>
            <w:r w:rsidRPr="006C73A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657" w:type="dxa"/>
          </w:tcPr>
          <w:p w14:paraId="6FAA2CFB" w14:textId="4862218C" w:rsidR="006C73A7" w:rsidRPr="006C73A7" w:rsidRDefault="006C73A7" w:rsidP="000F7A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73A7">
              <w:rPr>
                <w:rFonts w:ascii="Times New Roman" w:hAnsi="Times New Roman" w:cs="Times New Roman"/>
                <w:sz w:val="28"/>
                <w:szCs w:val="28"/>
              </w:rPr>
              <w:t xml:space="preserve">Хранит временные данные чата (история, </w:t>
            </w:r>
            <w:proofErr w:type="spellStart"/>
            <w:r w:rsidRPr="006C73A7">
              <w:rPr>
                <w:rFonts w:ascii="Times New Roman" w:hAnsi="Times New Roman" w:cs="Times New Roman"/>
                <w:sz w:val="28"/>
                <w:szCs w:val="28"/>
              </w:rPr>
              <w:t>Pub</w:t>
            </w:r>
            <w:proofErr w:type="spellEnd"/>
            <w:r w:rsidRPr="006C73A7">
              <w:rPr>
                <w:rFonts w:ascii="Times New Roman" w:hAnsi="Times New Roman" w:cs="Times New Roman"/>
                <w:sz w:val="28"/>
                <w:szCs w:val="28"/>
              </w:rPr>
              <w:t>/Sub).</w:t>
            </w:r>
          </w:p>
        </w:tc>
      </w:tr>
      <w:tr w:rsidR="006C73A7" w14:paraId="323F23CE" w14:textId="77777777" w:rsidTr="006C73A7">
        <w:trPr>
          <w:trHeight w:val="584"/>
        </w:trPr>
        <w:tc>
          <w:tcPr>
            <w:tcW w:w="4656" w:type="dxa"/>
          </w:tcPr>
          <w:p w14:paraId="5AB07A0F" w14:textId="33570A2B" w:rsidR="006C73A7" w:rsidRPr="006C73A7" w:rsidRDefault="006C73A7" w:rsidP="000F7A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73A7">
              <w:rPr>
                <w:rFonts w:ascii="Times New Roman" w:hAnsi="Times New Roman" w:cs="Times New Roman"/>
                <w:sz w:val="28"/>
                <w:szCs w:val="28"/>
              </w:rPr>
              <w:t>Модератор (</w:t>
            </w:r>
            <w:proofErr w:type="spellStart"/>
            <w:r w:rsidRPr="006C73A7">
              <w:rPr>
                <w:rFonts w:ascii="Times New Roman" w:hAnsi="Times New Roman" w:cs="Times New Roman"/>
                <w:sz w:val="28"/>
                <w:szCs w:val="28"/>
              </w:rPr>
              <w:t>Actor</w:t>
            </w:r>
            <w:proofErr w:type="spellEnd"/>
            <w:r w:rsidRPr="006C73A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657" w:type="dxa"/>
          </w:tcPr>
          <w:p w14:paraId="3F476D76" w14:textId="2D366877" w:rsidR="006C73A7" w:rsidRPr="006C73A7" w:rsidRDefault="006C73A7" w:rsidP="000F7A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73A7">
              <w:rPr>
                <w:rFonts w:ascii="Times New Roman" w:hAnsi="Times New Roman" w:cs="Times New Roman"/>
                <w:sz w:val="28"/>
                <w:szCs w:val="28"/>
              </w:rPr>
              <w:t>Управляет чатом (удаляет сообщения).</w:t>
            </w:r>
          </w:p>
        </w:tc>
      </w:tr>
      <w:tr w:rsidR="006C73A7" w14:paraId="3F79779A" w14:textId="77777777" w:rsidTr="006C73A7">
        <w:trPr>
          <w:trHeight w:val="584"/>
        </w:trPr>
        <w:tc>
          <w:tcPr>
            <w:tcW w:w="4656" w:type="dxa"/>
          </w:tcPr>
          <w:p w14:paraId="272C3AE9" w14:textId="38072E0E" w:rsidR="006C73A7" w:rsidRPr="006C73A7" w:rsidRDefault="006C73A7" w:rsidP="000F7A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73A7">
              <w:rPr>
                <w:rFonts w:ascii="Times New Roman" w:hAnsi="Times New Roman" w:cs="Times New Roman"/>
                <w:sz w:val="28"/>
                <w:szCs w:val="28"/>
              </w:rPr>
              <w:t>Модераторский веб-интерфейс</w:t>
            </w:r>
          </w:p>
        </w:tc>
        <w:tc>
          <w:tcPr>
            <w:tcW w:w="4657" w:type="dxa"/>
          </w:tcPr>
          <w:p w14:paraId="66DCCB8B" w14:textId="56D3B32B" w:rsidR="006C73A7" w:rsidRPr="006C73A7" w:rsidRDefault="006C73A7" w:rsidP="000F7A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73A7">
              <w:rPr>
                <w:rFonts w:ascii="Times New Roman" w:hAnsi="Times New Roman" w:cs="Times New Roman"/>
                <w:sz w:val="28"/>
                <w:szCs w:val="28"/>
              </w:rPr>
              <w:t>Интерфейс для модератора.</w:t>
            </w:r>
          </w:p>
        </w:tc>
      </w:tr>
      <w:tr w:rsidR="006C73A7" w14:paraId="07C466F5" w14:textId="77777777" w:rsidTr="006C73A7">
        <w:trPr>
          <w:trHeight w:val="584"/>
        </w:trPr>
        <w:tc>
          <w:tcPr>
            <w:tcW w:w="4656" w:type="dxa"/>
          </w:tcPr>
          <w:p w14:paraId="444611D0" w14:textId="083B460E" w:rsidR="006C73A7" w:rsidRPr="006C73A7" w:rsidRDefault="006C73A7" w:rsidP="000F7A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73A7">
              <w:rPr>
                <w:rFonts w:ascii="Times New Roman" w:hAnsi="Times New Roman" w:cs="Times New Roman"/>
                <w:sz w:val="28"/>
                <w:szCs w:val="28"/>
              </w:rPr>
              <w:t>Модуль аналитики (</w:t>
            </w:r>
            <w:proofErr w:type="spellStart"/>
            <w:r w:rsidRPr="006C73A7">
              <w:rPr>
                <w:rFonts w:ascii="Times New Roman" w:hAnsi="Times New Roman" w:cs="Times New Roman"/>
                <w:sz w:val="28"/>
                <w:szCs w:val="28"/>
              </w:rPr>
              <w:t>Prometheus</w:t>
            </w:r>
            <w:proofErr w:type="spellEnd"/>
            <w:r w:rsidRPr="006C73A7">
              <w:rPr>
                <w:rFonts w:ascii="Times New Roman" w:hAnsi="Times New Roman" w:cs="Times New Roman"/>
                <w:sz w:val="28"/>
                <w:szCs w:val="28"/>
              </w:rPr>
              <w:t xml:space="preserve"> + </w:t>
            </w:r>
            <w:proofErr w:type="spellStart"/>
            <w:r w:rsidRPr="006C73A7">
              <w:rPr>
                <w:rFonts w:ascii="Times New Roman" w:hAnsi="Times New Roman" w:cs="Times New Roman"/>
                <w:sz w:val="28"/>
                <w:szCs w:val="28"/>
              </w:rPr>
              <w:t>Grafana</w:t>
            </w:r>
            <w:proofErr w:type="spellEnd"/>
            <w:r w:rsidRPr="006C73A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657" w:type="dxa"/>
          </w:tcPr>
          <w:p w14:paraId="4F2634CC" w14:textId="11A578B1" w:rsidR="006C73A7" w:rsidRPr="006C73A7" w:rsidRDefault="006C73A7" w:rsidP="000F7A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73A7">
              <w:rPr>
                <w:rFonts w:ascii="Times New Roman" w:hAnsi="Times New Roman" w:cs="Times New Roman"/>
                <w:sz w:val="28"/>
                <w:szCs w:val="28"/>
              </w:rPr>
              <w:t>Собирает и визуализирует метрики (зрители, сообщения/с).</w:t>
            </w:r>
          </w:p>
        </w:tc>
      </w:tr>
    </w:tbl>
    <w:p w14:paraId="0D3E359A" w14:textId="77777777" w:rsidR="006C73A7" w:rsidRDefault="006C73A7" w:rsidP="000F7AB0">
      <w:pPr>
        <w:rPr>
          <w:b/>
          <w:bCs/>
          <w:sz w:val="28"/>
          <w:szCs w:val="28"/>
        </w:rPr>
      </w:pPr>
    </w:p>
    <w:p w14:paraId="475DDF6B" w14:textId="77777777" w:rsidR="006C73A7" w:rsidRDefault="006C73A7" w:rsidP="000F7AB0">
      <w:pPr>
        <w:rPr>
          <w:b/>
          <w:bCs/>
          <w:sz w:val="28"/>
          <w:szCs w:val="28"/>
        </w:rPr>
      </w:pPr>
    </w:p>
    <w:p w14:paraId="422A6D94" w14:textId="5B9F66F9" w:rsidR="000F7AB0" w:rsidRPr="000F7AB0" w:rsidRDefault="000F7AB0" w:rsidP="000F7AB0">
      <w:pPr>
        <w:rPr>
          <w:b/>
          <w:bCs/>
          <w:sz w:val="28"/>
          <w:szCs w:val="28"/>
        </w:rPr>
      </w:pPr>
      <w:r w:rsidRPr="000F7AB0">
        <w:rPr>
          <w:b/>
          <w:bCs/>
          <w:sz w:val="28"/>
          <w:szCs w:val="28"/>
        </w:rPr>
        <w:lastRenderedPageBreak/>
        <w:t>Таблица требований к взаимодействию компонентов</w:t>
      </w:r>
    </w:p>
    <w:tbl>
      <w:tblPr>
        <w:tblStyle w:val="ad"/>
        <w:tblW w:w="8899" w:type="dxa"/>
        <w:tblInd w:w="-5" w:type="dxa"/>
        <w:tblLook w:val="04A0" w:firstRow="1" w:lastRow="0" w:firstColumn="1" w:lastColumn="0" w:noHBand="0" w:noVBand="1"/>
      </w:tblPr>
      <w:tblGrid>
        <w:gridCol w:w="432"/>
        <w:gridCol w:w="1606"/>
        <w:gridCol w:w="1606"/>
        <w:gridCol w:w="1668"/>
        <w:gridCol w:w="1264"/>
        <w:gridCol w:w="1345"/>
        <w:gridCol w:w="1429"/>
      </w:tblGrid>
      <w:tr w:rsidR="000F7AB0" w14:paraId="5533ABD0" w14:textId="77777777" w:rsidTr="000F7AB0">
        <w:trPr>
          <w:trHeight w:val="749"/>
        </w:trPr>
        <w:tc>
          <w:tcPr>
            <w:tcW w:w="851" w:type="dxa"/>
          </w:tcPr>
          <w:p w14:paraId="307B756B" w14:textId="3604F680" w:rsidR="000F7AB0" w:rsidRPr="000F7AB0" w:rsidRDefault="000F7AB0" w:rsidP="008F4B83">
            <w:pPr>
              <w:rPr>
                <w:sz w:val="28"/>
                <w:szCs w:val="28"/>
              </w:rPr>
            </w:pPr>
            <w:r w:rsidRPr="000F7AB0">
              <w:rPr>
                <w:sz w:val="28"/>
                <w:szCs w:val="28"/>
              </w:rPr>
              <w:t>№</w:t>
            </w:r>
          </w:p>
        </w:tc>
        <w:tc>
          <w:tcPr>
            <w:tcW w:w="1693" w:type="dxa"/>
          </w:tcPr>
          <w:p w14:paraId="0B546703" w14:textId="2000040C" w:rsidR="000F7AB0" w:rsidRPr="000F7AB0" w:rsidRDefault="000F7AB0" w:rsidP="000F7AB0">
            <w:pPr>
              <w:jc w:val="center"/>
              <w:rPr>
                <w:sz w:val="28"/>
                <w:szCs w:val="28"/>
              </w:rPr>
            </w:pPr>
            <w:r w:rsidRPr="000F7AB0">
              <w:rPr>
                <w:sz w:val="28"/>
                <w:szCs w:val="28"/>
              </w:rPr>
              <w:t>Компонент-источник</w:t>
            </w:r>
          </w:p>
        </w:tc>
        <w:tc>
          <w:tcPr>
            <w:tcW w:w="1271" w:type="dxa"/>
          </w:tcPr>
          <w:p w14:paraId="40008919" w14:textId="511BCE77" w:rsidR="000F7AB0" w:rsidRPr="000F7AB0" w:rsidRDefault="000F7AB0" w:rsidP="008F4B83">
            <w:pPr>
              <w:rPr>
                <w:sz w:val="28"/>
                <w:szCs w:val="28"/>
              </w:rPr>
            </w:pPr>
            <w:r w:rsidRPr="000F7AB0">
              <w:rPr>
                <w:sz w:val="28"/>
                <w:szCs w:val="28"/>
              </w:rPr>
              <w:t>Компонент-приёмник</w:t>
            </w:r>
          </w:p>
        </w:tc>
        <w:tc>
          <w:tcPr>
            <w:tcW w:w="1271" w:type="dxa"/>
          </w:tcPr>
          <w:p w14:paraId="6F9867F5" w14:textId="15A15BBF" w:rsidR="000F7AB0" w:rsidRPr="000F7AB0" w:rsidRDefault="000F7AB0" w:rsidP="008F4B83">
            <w:pPr>
              <w:rPr>
                <w:sz w:val="28"/>
                <w:szCs w:val="28"/>
              </w:rPr>
            </w:pPr>
            <w:r w:rsidRPr="000F7AB0">
              <w:rPr>
                <w:sz w:val="28"/>
                <w:szCs w:val="28"/>
              </w:rPr>
              <w:t>Тип взаимодействия</w:t>
            </w:r>
          </w:p>
        </w:tc>
        <w:tc>
          <w:tcPr>
            <w:tcW w:w="1271" w:type="dxa"/>
          </w:tcPr>
          <w:p w14:paraId="44D92714" w14:textId="6C43F729" w:rsidR="000F7AB0" w:rsidRPr="000F7AB0" w:rsidRDefault="000F7AB0" w:rsidP="008F4B83">
            <w:pPr>
              <w:rPr>
                <w:sz w:val="28"/>
                <w:szCs w:val="28"/>
              </w:rPr>
            </w:pPr>
            <w:r w:rsidRPr="000F7AB0">
              <w:rPr>
                <w:sz w:val="28"/>
                <w:szCs w:val="28"/>
              </w:rPr>
              <w:t>Протокол / API</w:t>
            </w:r>
          </w:p>
        </w:tc>
        <w:tc>
          <w:tcPr>
            <w:tcW w:w="1271" w:type="dxa"/>
          </w:tcPr>
          <w:p w14:paraId="59BCF485" w14:textId="7268B8BB" w:rsidR="000F7AB0" w:rsidRPr="000F7AB0" w:rsidRDefault="000F7AB0" w:rsidP="008F4B83">
            <w:pPr>
              <w:rPr>
                <w:sz w:val="28"/>
                <w:szCs w:val="28"/>
              </w:rPr>
            </w:pPr>
            <w:r w:rsidRPr="000F7AB0">
              <w:rPr>
                <w:sz w:val="28"/>
                <w:szCs w:val="28"/>
              </w:rPr>
              <w:t>Формат данных</w:t>
            </w:r>
          </w:p>
        </w:tc>
        <w:tc>
          <w:tcPr>
            <w:tcW w:w="1271" w:type="dxa"/>
          </w:tcPr>
          <w:p w14:paraId="40FD6C61" w14:textId="359D35E0" w:rsidR="000F7AB0" w:rsidRPr="000F7AB0" w:rsidRDefault="000F7AB0" w:rsidP="008F4B83">
            <w:pPr>
              <w:rPr>
                <w:sz w:val="28"/>
                <w:szCs w:val="28"/>
              </w:rPr>
            </w:pPr>
            <w:r w:rsidRPr="000F7AB0">
              <w:rPr>
                <w:sz w:val="28"/>
                <w:szCs w:val="28"/>
              </w:rPr>
              <w:t>Доп. условия</w:t>
            </w:r>
          </w:p>
        </w:tc>
      </w:tr>
      <w:tr w:rsidR="000F7AB0" w14:paraId="79622980" w14:textId="77777777" w:rsidTr="000F7AB0">
        <w:trPr>
          <w:trHeight w:val="749"/>
        </w:trPr>
        <w:tc>
          <w:tcPr>
            <w:tcW w:w="851" w:type="dxa"/>
          </w:tcPr>
          <w:p w14:paraId="3A533DF4" w14:textId="51F1888D" w:rsidR="000F7AB0" w:rsidRPr="000F7AB0" w:rsidRDefault="000F7AB0" w:rsidP="008F4B83">
            <w:pPr>
              <w:rPr>
                <w:sz w:val="28"/>
                <w:szCs w:val="28"/>
              </w:rPr>
            </w:pPr>
            <w:r w:rsidRPr="000F7AB0">
              <w:rPr>
                <w:sz w:val="28"/>
                <w:szCs w:val="28"/>
              </w:rPr>
              <w:t>1</w:t>
            </w:r>
          </w:p>
        </w:tc>
        <w:tc>
          <w:tcPr>
            <w:tcW w:w="1693" w:type="dxa"/>
          </w:tcPr>
          <w:p w14:paraId="267C88FE" w14:textId="75323A30" w:rsidR="000F7AB0" w:rsidRPr="000F7AB0" w:rsidRDefault="000F7AB0" w:rsidP="000F7AB0">
            <w:pPr>
              <w:jc w:val="center"/>
              <w:rPr>
                <w:sz w:val="28"/>
                <w:szCs w:val="28"/>
              </w:rPr>
            </w:pPr>
            <w:r w:rsidRPr="000F7AB0">
              <w:rPr>
                <w:sz w:val="28"/>
                <w:szCs w:val="28"/>
              </w:rPr>
              <w:t>Стример</w:t>
            </w:r>
          </w:p>
        </w:tc>
        <w:tc>
          <w:tcPr>
            <w:tcW w:w="1271" w:type="dxa"/>
          </w:tcPr>
          <w:p w14:paraId="12A03977" w14:textId="664FA6F0" w:rsidR="000F7AB0" w:rsidRPr="000F7AB0" w:rsidRDefault="000F7AB0" w:rsidP="000F7AB0">
            <w:pPr>
              <w:jc w:val="center"/>
              <w:rPr>
                <w:sz w:val="28"/>
                <w:szCs w:val="28"/>
              </w:rPr>
            </w:pPr>
            <w:r w:rsidRPr="000F7AB0">
              <w:rPr>
                <w:sz w:val="28"/>
                <w:szCs w:val="28"/>
              </w:rPr>
              <w:t>RTMP-сервер</w:t>
            </w:r>
          </w:p>
        </w:tc>
        <w:tc>
          <w:tcPr>
            <w:tcW w:w="1271" w:type="dxa"/>
          </w:tcPr>
          <w:p w14:paraId="27C93EC2" w14:textId="5B94C74B" w:rsidR="000F7AB0" w:rsidRPr="000F7AB0" w:rsidRDefault="000F7AB0" w:rsidP="000F7AB0">
            <w:pPr>
              <w:jc w:val="center"/>
              <w:rPr>
                <w:sz w:val="28"/>
                <w:szCs w:val="28"/>
              </w:rPr>
            </w:pPr>
            <w:r w:rsidRPr="000F7AB0">
              <w:rPr>
                <w:sz w:val="28"/>
                <w:szCs w:val="28"/>
              </w:rPr>
              <w:t>Синхронный (потоковая передача)</w:t>
            </w:r>
          </w:p>
        </w:tc>
        <w:tc>
          <w:tcPr>
            <w:tcW w:w="1271" w:type="dxa"/>
          </w:tcPr>
          <w:p w14:paraId="6E79589D" w14:textId="069D5EC9" w:rsidR="000F7AB0" w:rsidRPr="000F7AB0" w:rsidRDefault="000F7AB0" w:rsidP="008F4B83">
            <w:pPr>
              <w:rPr>
                <w:sz w:val="28"/>
                <w:szCs w:val="28"/>
              </w:rPr>
            </w:pPr>
            <w:r w:rsidRPr="000F7AB0">
              <w:rPr>
                <w:sz w:val="28"/>
                <w:szCs w:val="28"/>
              </w:rPr>
              <w:t>RTMP</w:t>
            </w:r>
          </w:p>
        </w:tc>
        <w:tc>
          <w:tcPr>
            <w:tcW w:w="1271" w:type="dxa"/>
          </w:tcPr>
          <w:p w14:paraId="40496B75" w14:textId="15D3EFC2" w:rsidR="000F7AB0" w:rsidRPr="000F7AB0" w:rsidRDefault="000F7AB0" w:rsidP="008F4B83">
            <w:pPr>
              <w:rPr>
                <w:sz w:val="28"/>
                <w:szCs w:val="28"/>
              </w:rPr>
            </w:pPr>
            <w:r w:rsidRPr="000F7AB0">
              <w:rPr>
                <w:sz w:val="28"/>
                <w:szCs w:val="28"/>
              </w:rPr>
              <w:t>Видео/аудио поток</w:t>
            </w:r>
          </w:p>
        </w:tc>
        <w:tc>
          <w:tcPr>
            <w:tcW w:w="1271" w:type="dxa"/>
          </w:tcPr>
          <w:p w14:paraId="5BAC3B0C" w14:textId="64119E3E" w:rsidR="000F7AB0" w:rsidRPr="000F7AB0" w:rsidRDefault="000F7AB0" w:rsidP="008F4B83">
            <w:pPr>
              <w:rPr>
                <w:sz w:val="28"/>
                <w:szCs w:val="28"/>
              </w:rPr>
            </w:pPr>
            <w:r w:rsidRPr="000F7AB0">
              <w:rPr>
                <w:sz w:val="28"/>
                <w:szCs w:val="28"/>
              </w:rPr>
              <w:t>Постоянное соединение</w:t>
            </w:r>
          </w:p>
        </w:tc>
      </w:tr>
      <w:tr w:rsidR="000F7AB0" w14:paraId="57C424DD" w14:textId="77777777" w:rsidTr="000F7AB0">
        <w:trPr>
          <w:trHeight w:val="790"/>
        </w:trPr>
        <w:tc>
          <w:tcPr>
            <w:tcW w:w="851" w:type="dxa"/>
          </w:tcPr>
          <w:p w14:paraId="45DF1427" w14:textId="3A10763E" w:rsidR="000F7AB0" w:rsidRPr="000F7AB0" w:rsidRDefault="000F7AB0" w:rsidP="008F4B83">
            <w:pPr>
              <w:rPr>
                <w:sz w:val="28"/>
                <w:szCs w:val="28"/>
              </w:rPr>
            </w:pPr>
            <w:r w:rsidRPr="000F7AB0">
              <w:rPr>
                <w:sz w:val="28"/>
                <w:szCs w:val="28"/>
              </w:rPr>
              <w:t>2</w:t>
            </w:r>
          </w:p>
        </w:tc>
        <w:tc>
          <w:tcPr>
            <w:tcW w:w="1693" w:type="dxa"/>
          </w:tcPr>
          <w:p w14:paraId="1A14F15D" w14:textId="5C726146" w:rsidR="000F7AB0" w:rsidRPr="000F7AB0" w:rsidRDefault="000F7AB0" w:rsidP="008F4B83">
            <w:pPr>
              <w:rPr>
                <w:sz w:val="28"/>
                <w:szCs w:val="28"/>
              </w:rPr>
            </w:pPr>
            <w:r w:rsidRPr="000F7AB0">
              <w:rPr>
                <w:sz w:val="28"/>
                <w:szCs w:val="28"/>
              </w:rPr>
              <w:t>RTMP-сервер</w:t>
            </w:r>
          </w:p>
        </w:tc>
        <w:tc>
          <w:tcPr>
            <w:tcW w:w="1271" w:type="dxa"/>
          </w:tcPr>
          <w:p w14:paraId="307C446B" w14:textId="67F1C6AF" w:rsidR="000F7AB0" w:rsidRPr="000F7AB0" w:rsidRDefault="000F7AB0" w:rsidP="008F4B83">
            <w:pPr>
              <w:rPr>
                <w:sz w:val="28"/>
                <w:szCs w:val="28"/>
              </w:rPr>
            </w:pPr>
            <w:r w:rsidRPr="000F7AB0">
              <w:rPr>
                <w:sz w:val="28"/>
                <w:szCs w:val="28"/>
              </w:rPr>
              <w:t>Видео-конвертер (</w:t>
            </w:r>
            <w:proofErr w:type="spellStart"/>
            <w:r w:rsidRPr="000F7AB0">
              <w:rPr>
                <w:sz w:val="28"/>
                <w:szCs w:val="28"/>
              </w:rPr>
              <w:t>FFmpeg</w:t>
            </w:r>
            <w:proofErr w:type="spellEnd"/>
            <w:r w:rsidRPr="000F7AB0">
              <w:rPr>
                <w:sz w:val="28"/>
                <w:szCs w:val="28"/>
              </w:rPr>
              <w:t>)</w:t>
            </w:r>
          </w:p>
        </w:tc>
        <w:tc>
          <w:tcPr>
            <w:tcW w:w="1271" w:type="dxa"/>
          </w:tcPr>
          <w:p w14:paraId="2A59893A" w14:textId="7210C2E9" w:rsidR="000F7AB0" w:rsidRPr="000F7AB0" w:rsidRDefault="000F7AB0" w:rsidP="008F4B83">
            <w:pPr>
              <w:rPr>
                <w:sz w:val="28"/>
                <w:szCs w:val="28"/>
              </w:rPr>
            </w:pPr>
            <w:r w:rsidRPr="000F7AB0">
              <w:rPr>
                <w:sz w:val="28"/>
                <w:szCs w:val="28"/>
              </w:rPr>
              <w:t>Синхронный (</w:t>
            </w:r>
            <w:proofErr w:type="spellStart"/>
            <w:r w:rsidRPr="000F7AB0">
              <w:rPr>
                <w:sz w:val="28"/>
                <w:szCs w:val="28"/>
              </w:rPr>
              <w:t>pipe</w:t>
            </w:r>
            <w:proofErr w:type="spellEnd"/>
            <w:r w:rsidRPr="000F7AB0">
              <w:rPr>
                <w:sz w:val="28"/>
                <w:szCs w:val="28"/>
              </w:rPr>
              <w:t>)</w:t>
            </w:r>
          </w:p>
        </w:tc>
        <w:tc>
          <w:tcPr>
            <w:tcW w:w="1271" w:type="dxa"/>
          </w:tcPr>
          <w:p w14:paraId="47F22D11" w14:textId="5C53BC75" w:rsidR="000F7AB0" w:rsidRPr="000F7AB0" w:rsidRDefault="000F7AB0" w:rsidP="008F4B83">
            <w:pPr>
              <w:rPr>
                <w:sz w:val="28"/>
                <w:szCs w:val="28"/>
              </w:rPr>
            </w:pPr>
            <w:r w:rsidRPr="000F7AB0">
              <w:rPr>
                <w:sz w:val="28"/>
                <w:szCs w:val="28"/>
              </w:rPr>
              <w:t>Внутренний вызов (</w:t>
            </w:r>
            <w:proofErr w:type="spellStart"/>
            <w:r w:rsidRPr="000F7AB0">
              <w:rPr>
                <w:sz w:val="28"/>
                <w:szCs w:val="28"/>
              </w:rPr>
              <w:t>pipe</w:t>
            </w:r>
            <w:proofErr w:type="spellEnd"/>
            <w:r w:rsidRPr="000F7AB0">
              <w:rPr>
                <w:sz w:val="28"/>
                <w:szCs w:val="28"/>
              </w:rPr>
              <w:t>)</w:t>
            </w:r>
          </w:p>
        </w:tc>
        <w:tc>
          <w:tcPr>
            <w:tcW w:w="1271" w:type="dxa"/>
          </w:tcPr>
          <w:p w14:paraId="30B7CB74" w14:textId="72273509" w:rsidR="000F7AB0" w:rsidRPr="000F7AB0" w:rsidRDefault="000F7AB0" w:rsidP="008F4B83">
            <w:pPr>
              <w:rPr>
                <w:sz w:val="28"/>
                <w:szCs w:val="28"/>
              </w:rPr>
            </w:pPr>
            <w:r w:rsidRPr="000F7AB0">
              <w:rPr>
                <w:sz w:val="28"/>
                <w:szCs w:val="28"/>
              </w:rPr>
              <w:t>Бинарный поток</w:t>
            </w:r>
          </w:p>
        </w:tc>
        <w:tc>
          <w:tcPr>
            <w:tcW w:w="1271" w:type="dxa"/>
          </w:tcPr>
          <w:p w14:paraId="1604F8A9" w14:textId="52C4D8E1" w:rsidR="000F7AB0" w:rsidRPr="000F7AB0" w:rsidRDefault="000F7AB0" w:rsidP="008F4B83">
            <w:pPr>
              <w:rPr>
                <w:sz w:val="28"/>
                <w:szCs w:val="28"/>
              </w:rPr>
            </w:pPr>
            <w:r w:rsidRPr="000F7AB0">
              <w:rPr>
                <w:sz w:val="28"/>
                <w:szCs w:val="28"/>
              </w:rPr>
              <w:t>Низкая задержка</w:t>
            </w:r>
          </w:p>
        </w:tc>
      </w:tr>
      <w:tr w:rsidR="000F7AB0" w14:paraId="5089FA47" w14:textId="77777777" w:rsidTr="000F7AB0">
        <w:trPr>
          <w:trHeight w:val="749"/>
        </w:trPr>
        <w:tc>
          <w:tcPr>
            <w:tcW w:w="851" w:type="dxa"/>
          </w:tcPr>
          <w:p w14:paraId="1AC71857" w14:textId="24950D61" w:rsidR="000F7AB0" w:rsidRPr="000F7AB0" w:rsidRDefault="000F7AB0" w:rsidP="008F4B83">
            <w:pPr>
              <w:rPr>
                <w:sz w:val="28"/>
                <w:szCs w:val="28"/>
              </w:rPr>
            </w:pPr>
            <w:r w:rsidRPr="000F7AB0">
              <w:rPr>
                <w:sz w:val="28"/>
                <w:szCs w:val="28"/>
              </w:rPr>
              <w:t>3</w:t>
            </w:r>
          </w:p>
        </w:tc>
        <w:tc>
          <w:tcPr>
            <w:tcW w:w="1693" w:type="dxa"/>
          </w:tcPr>
          <w:p w14:paraId="62FD8437" w14:textId="4DF903AB" w:rsidR="000F7AB0" w:rsidRPr="000F7AB0" w:rsidRDefault="000F7AB0" w:rsidP="000F7AB0">
            <w:pPr>
              <w:jc w:val="center"/>
              <w:rPr>
                <w:sz w:val="28"/>
                <w:szCs w:val="28"/>
              </w:rPr>
            </w:pPr>
            <w:r w:rsidRPr="000F7AB0">
              <w:rPr>
                <w:sz w:val="28"/>
                <w:szCs w:val="28"/>
              </w:rPr>
              <w:t>Видео-конвертер</w:t>
            </w:r>
          </w:p>
        </w:tc>
        <w:tc>
          <w:tcPr>
            <w:tcW w:w="1271" w:type="dxa"/>
          </w:tcPr>
          <w:p w14:paraId="32C61E2E" w14:textId="3575C3E2" w:rsidR="000F7AB0" w:rsidRPr="000F7AB0" w:rsidRDefault="000F7AB0" w:rsidP="008F4B83">
            <w:pPr>
              <w:rPr>
                <w:sz w:val="28"/>
                <w:szCs w:val="28"/>
              </w:rPr>
            </w:pPr>
            <w:r w:rsidRPr="000F7AB0">
              <w:rPr>
                <w:sz w:val="28"/>
                <w:szCs w:val="28"/>
              </w:rPr>
              <w:t>CDN</w:t>
            </w:r>
          </w:p>
        </w:tc>
        <w:tc>
          <w:tcPr>
            <w:tcW w:w="1271" w:type="dxa"/>
          </w:tcPr>
          <w:p w14:paraId="75808946" w14:textId="0DD19B8E" w:rsidR="000F7AB0" w:rsidRPr="000F7AB0" w:rsidRDefault="000F7AB0" w:rsidP="008F4B83">
            <w:pPr>
              <w:rPr>
                <w:sz w:val="28"/>
                <w:szCs w:val="28"/>
              </w:rPr>
            </w:pPr>
            <w:r w:rsidRPr="000F7AB0">
              <w:rPr>
                <w:sz w:val="28"/>
                <w:szCs w:val="28"/>
              </w:rPr>
              <w:t>Асинхронный</w:t>
            </w:r>
          </w:p>
        </w:tc>
        <w:tc>
          <w:tcPr>
            <w:tcW w:w="1271" w:type="dxa"/>
          </w:tcPr>
          <w:p w14:paraId="5F1F35F8" w14:textId="1F2A622C" w:rsidR="000F7AB0" w:rsidRPr="000F7AB0" w:rsidRDefault="000F7AB0" w:rsidP="000F7AB0">
            <w:pPr>
              <w:jc w:val="center"/>
              <w:rPr>
                <w:sz w:val="28"/>
                <w:szCs w:val="28"/>
              </w:rPr>
            </w:pPr>
            <w:r w:rsidRPr="000F7AB0">
              <w:rPr>
                <w:sz w:val="28"/>
                <w:szCs w:val="28"/>
              </w:rPr>
              <w:t>SFTP</w:t>
            </w:r>
          </w:p>
        </w:tc>
        <w:tc>
          <w:tcPr>
            <w:tcW w:w="1271" w:type="dxa"/>
          </w:tcPr>
          <w:p w14:paraId="4B664887" w14:textId="20FA6A2A" w:rsidR="000F7AB0" w:rsidRPr="000F7AB0" w:rsidRDefault="000F7AB0" w:rsidP="000F7AB0">
            <w:pPr>
              <w:jc w:val="center"/>
              <w:rPr>
                <w:sz w:val="28"/>
                <w:szCs w:val="28"/>
              </w:rPr>
            </w:pPr>
            <w:r w:rsidRPr="000F7AB0">
              <w:rPr>
                <w:sz w:val="28"/>
                <w:szCs w:val="28"/>
              </w:rPr>
              <w:t>HLS-сегменты (.</w:t>
            </w:r>
            <w:proofErr w:type="spellStart"/>
            <w:r w:rsidRPr="000F7AB0">
              <w:rPr>
                <w:sz w:val="28"/>
                <w:szCs w:val="28"/>
              </w:rPr>
              <w:t>ts</w:t>
            </w:r>
            <w:proofErr w:type="spellEnd"/>
            <w:r w:rsidRPr="000F7AB0">
              <w:rPr>
                <w:sz w:val="28"/>
                <w:szCs w:val="28"/>
              </w:rPr>
              <w:t>, .m3u8)</w:t>
            </w:r>
          </w:p>
        </w:tc>
        <w:tc>
          <w:tcPr>
            <w:tcW w:w="1271" w:type="dxa"/>
          </w:tcPr>
          <w:p w14:paraId="2DF9504A" w14:textId="5685B8FD" w:rsidR="000F7AB0" w:rsidRPr="000F7AB0" w:rsidRDefault="000F7AB0" w:rsidP="008F4B83">
            <w:pPr>
              <w:rPr>
                <w:sz w:val="28"/>
                <w:szCs w:val="28"/>
              </w:rPr>
            </w:pPr>
            <w:r w:rsidRPr="000F7AB0">
              <w:rPr>
                <w:sz w:val="28"/>
                <w:szCs w:val="28"/>
              </w:rPr>
              <w:t>Загрузка сегментов по мере готовности</w:t>
            </w:r>
          </w:p>
        </w:tc>
      </w:tr>
      <w:tr w:rsidR="000F7AB0" w14:paraId="7D8D1E28" w14:textId="77777777" w:rsidTr="000F7AB0">
        <w:trPr>
          <w:trHeight w:val="749"/>
        </w:trPr>
        <w:tc>
          <w:tcPr>
            <w:tcW w:w="851" w:type="dxa"/>
          </w:tcPr>
          <w:p w14:paraId="58535600" w14:textId="052F0873" w:rsidR="000F7AB0" w:rsidRPr="000F7AB0" w:rsidRDefault="000F7AB0" w:rsidP="008F4B83">
            <w:pPr>
              <w:rPr>
                <w:sz w:val="28"/>
                <w:szCs w:val="28"/>
              </w:rPr>
            </w:pPr>
            <w:r w:rsidRPr="000F7AB0">
              <w:rPr>
                <w:sz w:val="28"/>
                <w:szCs w:val="28"/>
              </w:rPr>
              <w:t>4</w:t>
            </w:r>
          </w:p>
        </w:tc>
        <w:tc>
          <w:tcPr>
            <w:tcW w:w="1693" w:type="dxa"/>
          </w:tcPr>
          <w:p w14:paraId="10172089" w14:textId="67C74DB1" w:rsidR="000F7AB0" w:rsidRPr="000F7AB0" w:rsidRDefault="000F7AB0" w:rsidP="008F4B83">
            <w:pPr>
              <w:rPr>
                <w:sz w:val="28"/>
                <w:szCs w:val="28"/>
              </w:rPr>
            </w:pPr>
            <w:r w:rsidRPr="000F7AB0">
              <w:rPr>
                <w:sz w:val="28"/>
                <w:szCs w:val="28"/>
              </w:rPr>
              <w:t>Зритель</w:t>
            </w:r>
          </w:p>
        </w:tc>
        <w:tc>
          <w:tcPr>
            <w:tcW w:w="1271" w:type="dxa"/>
          </w:tcPr>
          <w:p w14:paraId="6247D5C6" w14:textId="2518BD40" w:rsidR="000F7AB0" w:rsidRPr="000F7AB0" w:rsidRDefault="000F7AB0" w:rsidP="008F4B83">
            <w:pPr>
              <w:rPr>
                <w:sz w:val="28"/>
                <w:szCs w:val="28"/>
              </w:rPr>
            </w:pPr>
            <w:proofErr w:type="spellStart"/>
            <w:r w:rsidRPr="000F7AB0">
              <w:rPr>
                <w:sz w:val="28"/>
                <w:szCs w:val="28"/>
              </w:rPr>
              <w:t>WebSocket</w:t>
            </w:r>
            <w:proofErr w:type="spellEnd"/>
            <w:r w:rsidRPr="000F7AB0">
              <w:rPr>
                <w:sz w:val="28"/>
                <w:szCs w:val="28"/>
              </w:rPr>
              <w:t>-сервер чата</w:t>
            </w:r>
          </w:p>
        </w:tc>
        <w:tc>
          <w:tcPr>
            <w:tcW w:w="1271" w:type="dxa"/>
          </w:tcPr>
          <w:p w14:paraId="78E0FAFF" w14:textId="6693DA4A" w:rsidR="000F7AB0" w:rsidRPr="000F7AB0" w:rsidRDefault="000F7AB0" w:rsidP="008F4B83">
            <w:pPr>
              <w:rPr>
                <w:sz w:val="28"/>
                <w:szCs w:val="28"/>
              </w:rPr>
            </w:pPr>
            <w:r w:rsidRPr="000F7AB0">
              <w:rPr>
                <w:sz w:val="28"/>
                <w:szCs w:val="28"/>
              </w:rPr>
              <w:t>Асинхронный (</w:t>
            </w:r>
            <w:proofErr w:type="spellStart"/>
            <w:r w:rsidRPr="000F7AB0">
              <w:rPr>
                <w:sz w:val="28"/>
                <w:szCs w:val="28"/>
              </w:rPr>
              <w:t>real-time</w:t>
            </w:r>
            <w:proofErr w:type="spellEnd"/>
            <w:r w:rsidRPr="000F7AB0">
              <w:rPr>
                <w:sz w:val="28"/>
                <w:szCs w:val="28"/>
              </w:rPr>
              <w:t>)</w:t>
            </w:r>
          </w:p>
        </w:tc>
        <w:tc>
          <w:tcPr>
            <w:tcW w:w="1271" w:type="dxa"/>
          </w:tcPr>
          <w:p w14:paraId="6A0A0251" w14:textId="37852080" w:rsidR="000F7AB0" w:rsidRPr="000F7AB0" w:rsidRDefault="000F7AB0" w:rsidP="000F7AB0">
            <w:pPr>
              <w:jc w:val="center"/>
              <w:rPr>
                <w:sz w:val="28"/>
                <w:szCs w:val="28"/>
              </w:rPr>
            </w:pPr>
            <w:proofErr w:type="spellStart"/>
            <w:r w:rsidRPr="000F7AB0">
              <w:rPr>
                <w:sz w:val="28"/>
                <w:szCs w:val="28"/>
              </w:rPr>
              <w:t>WebSocket</w:t>
            </w:r>
            <w:proofErr w:type="spellEnd"/>
          </w:p>
        </w:tc>
        <w:tc>
          <w:tcPr>
            <w:tcW w:w="1271" w:type="dxa"/>
          </w:tcPr>
          <w:p w14:paraId="1D07DD08" w14:textId="35F3F9B0" w:rsidR="000F7AB0" w:rsidRPr="000F7AB0" w:rsidRDefault="000F7AB0" w:rsidP="008F4B83">
            <w:pPr>
              <w:rPr>
                <w:sz w:val="28"/>
                <w:szCs w:val="28"/>
              </w:rPr>
            </w:pPr>
            <w:r w:rsidRPr="000F7AB0">
              <w:rPr>
                <w:sz w:val="28"/>
                <w:szCs w:val="28"/>
              </w:rPr>
              <w:t>JSON</w:t>
            </w:r>
          </w:p>
        </w:tc>
        <w:tc>
          <w:tcPr>
            <w:tcW w:w="1271" w:type="dxa"/>
          </w:tcPr>
          <w:p w14:paraId="51B73C32" w14:textId="4F2AFD00" w:rsidR="000F7AB0" w:rsidRPr="000F7AB0" w:rsidRDefault="000F7AB0" w:rsidP="008F4B83">
            <w:pPr>
              <w:rPr>
                <w:sz w:val="28"/>
                <w:szCs w:val="28"/>
              </w:rPr>
            </w:pPr>
            <w:r w:rsidRPr="000F7AB0">
              <w:rPr>
                <w:sz w:val="28"/>
                <w:szCs w:val="28"/>
              </w:rPr>
              <w:t>Постоянное соединение</w:t>
            </w:r>
          </w:p>
        </w:tc>
      </w:tr>
      <w:tr w:rsidR="000F7AB0" w14:paraId="313A3CD3" w14:textId="77777777" w:rsidTr="000F7AB0">
        <w:trPr>
          <w:trHeight w:val="749"/>
        </w:trPr>
        <w:tc>
          <w:tcPr>
            <w:tcW w:w="851" w:type="dxa"/>
          </w:tcPr>
          <w:p w14:paraId="29CAD620" w14:textId="7863DED1" w:rsidR="000F7AB0" w:rsidRPr="000F7AB0" w:rsidRDefault="000F7AB0" w:rsidP="008F4B83">
            <w:pPr>
              <w:rPr>
                <w:sz w:val="28"/>
                <w:szCs w:val="28"/>
              </w:rPr>
            </w:pPr>
            <w:r w:rsidRPr="000F7AB0">
              <w:rPr>
                <w:sz w:val="28"/>
                <w:szCs w:val="28"/>
              </w:rPr>
              <w:t>5</w:t>
            </w:r>
          </w:p>
        </w:tc>
        <w:tc>
          <w:tcPr>
            <w:tcW w:w="1693" w:type="dxa"/>
          </w:tcPr>
          <w:p w14:paraId="65854B2F" w14:textId="27996CCC" w:rsidR="000F7AB0" w:rsidRPr="000F7AB0" w:rsidRDefault="000F7AB0" w:rsidP="000F7AB0">
            <w:pPr>
              <w:jc w:val="center"/>
              <w:rPr>
                <w:sz w:val="28"/>
                <w:szCs w:val="28"/>
              </w:rPr>
            </w:pPr>
            <w:proofErr w:type="spellStart"/>
            <w:r w:rsidRPr="000F7AB0">
              <w:rPr>
                <w:sz w:val="28"/>
                <w:szCs w:val="28"/>
              </w:rPr>
              <w:t>WebSocket</w:t>
            </w:r>
            <w:proofErr w:type="spellEnd"/>
            <w:r w:rsidRPr="000F7AB0">
              <w:rPr>
                <w:sz w:val="28"/>
                <w:szCs w:val="28"/>
              </w:rPr>
              <w:t>-сервер чата</w:t>
            </w:r>
          </w:p>
        </w:tc>
        <w:tc>
          <w:tcPr>
            <w:tcW w:w="1271" w:type="dxa"/>
          </w:tcPr>
          <w:p w14:paraId="45A247CE" w14:textId="02B2FBD5" w:rsidR="000F7AB0" w:rsidRPr="000F7AB0" w:rsidRDefault="000F7AB0" w:rsidP="008F4B83">
            <w:pPr>
              <w:rPr>
                <w:sz w:val="28"/>
                <w:szCs w:val="28"/>
              </w:rPr>
            </w:pPr>
            <w:r w:rsidRPr="000F7AB0">
              <w:rPr>
                <w:sz w:val="28"/>
                <w:szCs w:val="28"/>
              </w:rPr>
              <w:t>База данных чата (</w:t>
            </w:r>
            <w:proofErr w:type="spellStart"/>
            <w:r w:rsidRPr="000F7AB0">
              <w:rPr>
                <w:sz w:val="28"/>
                <w:szCs w:val="28"/>
              </w:rPr>
              <w:t>Redis</w:t>
            </w:r>
            <w:proofErr w:type="spellEnd"/>
            <w:r w:rsidRPr="000F7AB0">
              <w:rPr>
                <w:sz w:val="28"/>
                <w:szCs w:val="28"/>
              </w:rPr>
              <w:t>)</w:t>
            </w:r>
          </w:p>
        </w:tc>
        <w:tc>
          <w:tcPr>
            <w:tcW w:w="1271" w:type="dxa"/>
          </w:tcPr>
          <w:p w14:paraId="72000C9A" w14:textId="2CCB7397" w:rsidR="000F7AB0" w:rsidRPr="000F7AB0" w:rsidRDefault="000F7AB0" w:rsidP="008F4B83">
            <w:pPr>
              <w:rPr>
                <w:sz w:val="28"/>
                <w:szCs w:val="28"/>
              </w:rPr>
            </w:pPr>
            <w:r w:rsidRPr="000F7AB0">
              <w:rPr>
                <w:sz w:val="28"/>
                <w:szCs w:val="28"/>
              </w:rPr>
              <w:t>Синхронный / Асинхронный</w:t>
            </w:r>
          </w:p>
          <w:p w14:paraId="7DA97BBB" w14:textId="77777777" w:rsidR="000F7AB0" w:rsidRPr="000F7AB0" w:rsidRDefault="000F7AB0" w:rsidP="000F7AB0">
            <w:pPr>
              <w:ind w:firstLine="708"/>
              <w:rPr>
                <w:sz w:val="28"/>
                <w:szCs w:val="28"/>
              </w:rPr>
            </w:pPr>
          </w:p>
        </w:tc>
        <w:tc>
          <w:tcPr>
            <w:tcW w:w="1271" w:type="dxa"/>
          </w:tcPr>
          <w:p w14:paraId="69FCA33A" w14:textId="37A108B7" w:rsidR="000F7AB0" w:rsidRPr="000F7AB0" w:rsidRDefault="000F7AB0" w:rsidP="000F7AB0">
            <w:pPr>
              <w:jc w:val="center"/>
              <w:rPr>
                <w:sz w:val="28"/>
                <w:szCs w:val="28"/>
              </w:rPr>
            </w:pPr>
            <w:proofErr w:type="spellStart"/>
            <w:r w:rsidRPr="000F7AB0">
              <w:rPr>
                <w:sz w:val="28"/>
                <w:szCs w:val="28"/>
              </w:rPr>
              <w:t>Redis</w:t>
            </w:r>
            <w:proofErr w:type="spellEnd"/>
            <w:r w:rsidRPr="000F7AB0">
              <w:rPr>
                <w:sz w:val="28"/>
                <w:szCs w:val="28"/>
              </w:rPr>
              <w:t xml:space="preserve"> </w:t>
            </w:r>
            <w:proofErr w:type="spellStart"/>
            <w:r w:rsidRPr="000F7AB0">
              <w:rPr>
                <w:sz w:val="28"/>
                <w:szCs w:val="28"/>
              </w:rPr>
              <w:t>Pub</w:t>
            </w:r>
            <w:proofErr w:type="spellEnd"/>
            <w:r w:rsidRPr="000F7AB0">
              <w:rPr>
                <w:sz w:val="28"/>
                <w:szCs w:val="28"/>
              </w:rPr>
              <w:t>/Sub</w:t>
            </w:r>
          </w:p>
        </w:tc>
        <w:tc>
          <w:tcPr>
            <w:tcW w:w="1271" w:type="dxa"/>
          </w:tcPr>
          <w:p w14:paraId="1C0ED04C" w14:textId="498A5944" w:rsidR="000F7AB0" w:rsidRPr="000F7AB0" w:rsidRDefault="000F7AB0" w:rsidP="000F7AB0">
            <w:pPr>
              <w:jc w:val="center"/>
              <w:rPr>
                <w:sz w:val="28"/>
                <w:szCs w:val="28"/>
              </w:rPr>
            </w:pPr>
            <w:r w:rsidRPr="000F7AB0">
              <w:rPr>
                <w:sz w:val="28"/>
                <w:szCs w:val="28"/>
              </w:rPr>
              <w:t>Бинарный / строковый</w:t>
            </w:r>
          </w:p>
        </w:tc>
        <w:tc>
          <w:tcPr>
            <w:tcW w:w="1271" w:type="dxa"/>
          </w:tcPr>
          <w:p w14:paraId="7F59C07B" w14:textId="7D48CF62" w:rsidR="000F7AB0" w:rsidRPr="000F7AB0" w:rsidRDefault="000F7AB0" w:rsidP="008F4B83">
            <w:pPr>
              <w:rPr>
                <w:sz w:val="28"/>
                <w:szCs w:val="28"/>
              </w:rPr>
            </w:pPr>
            <w:r w:rsidRPr="000F7AB0">
              <w:rPr>
                <w:sz w:val="28"/>
                <w:szCs w:val="28"/>
              </w:rPr>
              <w:t>Публикация сообщений и рассылка подписчикам</w:t>
            </w:r>
          </w:p>
        </w:tc>
      </w:tr>
      <w:tr w:rsidR="000F7AB0" w14:paraId="4A4C43E0" w14:textId="77777777" w:rsidTr="000F7AB0">
        <w:trPr>
          <w:trHeight w:val="749"/>
        </w:trPr>
        <w:tc>
          <w:tcPr>
            <w:tcW w:w="851" w:type="dxa"/>
          </w:tcPr>
          <w:p w14:paraId="223C3429" w14:textId="2A67FD3A" w:rsidR="000F7AB0" w:rsidRPr="000F7AB0" w:rsidRDefault="000F7AB0" w:rsidP="008F4B83">
            <w:pPr>
              <w:rPr>
                <w:sz w:val="28"/>
                <w:szCs w:val="28"/>
              </w:rPr>
            </w:pPr>
            <w:r w:rsidRPr="000F7AB0">
              <w:rPr>
                <w:sz w:val="28"/>
                <w:szCs w:val="28"/>
              </w:rPr>
              <w:t>6</w:t>
            </w:r>
          </w:p>
        </w:tc>
        <w:tc>
          <w:tcPr>
            <w:tcW w:w="1693" w:type="dxa"/>
          </w:tcPr>
          <w:p w14:paraId="7AA9C3A3" w14:textId="32686606" w:rsidR="000F7AB0" w:rsidRPr="000F7AB0" w:rsidRDefault="000F7AB0" w:rsidP="000F7AB0">
            <w:pPr>
              <w:jc w:val="center"/>
              <w:rPr>
                <w:sz w:val="28"/>
                <w:szCs w:val="28"/>
              </w:rPr>
            </w:pPr>
            <w:r w:rsidRPr="000F7AB0">
              <w:rPr>
                <w:sz w:val="28"/>
                <w:szCs w:val="28"/>
              </w:rPr>
              <w:t>Зритель</w:t>
            </w:r>
          </w:p>
        </w:tc>
        <w:tc>
          <w:tcPr>
            <w:tcW w:w="1271" w:type="dxa"/>
          </w:tcPr>
          <w:p w14:paraId="5DC32DA3" w14:textId="2A4C497B" w:rsidR="000F7AB0" w:rsidRPr="000F7AB0" w:rsidRDefault="000F7AB0" w:rsidP="000F7AB0">
            <w:pPr>
              <w:jc w:val="center"/>
              <w:rPr>
                <w:sz w:val="28"/>
                <w:szCs w:val="28"/>
              </w:rPr>
            </w:pPr>
            <w:r w:rsidRPr="000F7AB0">
              <w:rPr>
                <w:sz w:val="28"/>
                <w:szCs w:val="28"/>
              </w:rPr>
              <w:t>CDN</w:t>
            </w:r>
          </w:p>
        </w:tc>
        <w:tc>
          <w:tcPr>
            <w:tcW w:w="1271" w:type="dxa"/>
          </w:tcPr>
          <w:p w14:paraId="23BAB5EF" w14:textId="64CB1189" w:rsidR="000F7AB0" w:rsidRPr="000F7AB0" w:rsidRDefault="000F7AB0" w:rsidP="008F4B83">
            <w:pPr>
              <w:rPr>
                <w:sz w:val="28"/>
                <w:szCs w:val="28"/>
              </w:rPr>
            </w:pPr>
            <w:r w:rsidRPr="000F7AB0">
              <w:rPr>
                <w:sz w:val="28"/>
                <w:szCs w:val="28"/>
              </w:rPr>
              <w:t>Асинхронный</w:t>
            </w:r>
          </w:p>
        </w:tc>
        <w:tc>
          <w:tcPr>
            <w:tcW w:w="1271" w:type="dxa"/>
          </w:tcPr>
          <w:p w14:paraId="4CE264FF" w14:textId="5D5D69B2" w:rsidR="000F7AB0" w:rsidRPr="000F7AB0" w:rsidRDefault="000F7AB0" w:rsidP="000F7AB0">
            <w:pPr>
              <w:jc w:val="center"/>
              <w:rPr>
                <w:sz w:val="28"/>
                <w:szCs w:val="28"/>
              </w:rPr>
            </w:pPr>
            <w:r w:rsidRPr="000F7AB0">
              <w:rPr>
                <w:sz w:val="28"/>
                <w:szCs w:val="28"/>
              </w:rPr>
              <w:t>HTTP/HTTPS (HLS)</w:t>
            </w:r>
          </w:p>
        </w:tc>
        <w:tc>
          <w:tcPr>
            <w:tcW w:w="1271" w:type="dxa"/>
          </w:tcPr>
          <w:p w14:paraId="244955F1" w14:textId="472F6266" w:rsidR="000F7AB0" w:rsidRPr="000F7AB0" w:rsidRDefault="000F7AB0" w:rsidP="000F7AB0">
            <w:pPr>
              <w:jc w:val="center"/>
              <w:rPr>
                <w:sz w:val="28"/>
                <w:szCs w:val="28"/>
              </w:rPr>
            </w:pPr>
            <w:r w:rsidRPr="000F7AB0">
              <w:rPr>
                <w:sz w:val="28"/>
                <w:szCs w:val="28"/>
              </w:rPr>
              <w:t>HLS-сегменты (.</w:t>
            </w:r>
            <w:proofErr w:type="spellStart"/>
            <w:r w:rsidRPr="000F7AB0">
              <w:rPr>
                <w:sz w:val="28"/>
                <w:szCs w:val="28"/>
              </w:rPr>
              <w:t>ts</w:t>
            </w:r>
            <w:proofErr w:type="spellEnd"/>
            <w:r w:rsidRPr="000F7AB0">
              <w:rPr>
                <w:sz w:val="28"/>
                <w:szCs w:val="28"/>
              </w:rPr>
              <w:t>, .m3u8)</w:t>
            </w:r>
          </w:p>
        </w:tc>
        <w:tc>
          <w:tcPr>
            <w:tcW w:w="1271" w:type="dxa"/>
          </w:tcPr>
          <w:p w14:paraId="2C72C715" w14:textId="25B2A941" w:rsidR="000F7AB0" w:rsidRPr="000F7AB0" w:rsidRDefault="000F7AB0" w:rsidP="008F4B83">
            <w:pPr>
              <w:rPr>
                <w:sz w:val="28"/>
                <w:szCs w:val="28"/>
              </w:rPr>
            </w:pPr>
            <w:r w:rsidRPr="000F7AB0">
              <w:rPr>
                <w:sz w:val="28"/>
                <w:szCs w:val="28"/>
              </w:rPr>
              <w:t>Адаптивный битрейт</w:t>
            </w:r>
          </w:p>
        </w:tc>
      </w:tr>
      <w:tr w:rsidR="000F7AB0" w14:paraId="61AAF5F5" w14:textId="77777777" w:rsidTr="000F7AB0">
        <w:trPr>
          <w:trHeight w:val="749"/>
        </w:trPr>
        <w:tc>
          <w:tcPr>
            <w:tcW w:w="851" w:type="dxa"/>
          </w:tcPr>
          <w:p w14:paraId="6AD4BAA5" w14:textId="726A52F0" w:rsidR="000F7AB0" w:rsidRPr="000F7AB0" w:rsidRDefault="000F7AB0" w:rsidP="008F4B83">
            <w:pPr>
              <w:rPr>
                <w:sz w:val="28"/>
                <w:szCs w:val="28"/>
              </w:rPr>
            </w:pPr>
            <w:r w:rsidRPr="000F7AB0">
              <w:rPr>
                <w:sz w:val="28"/>
                <w:szCs w:val="28"/>
              </w:rPr>
              <w:t>7</w:t>
            </w:r>
          </w:p>
        </w:tc>
        <w:tc>
          <w:tcPr>
            <w:tcW w:w="1693" w:type="dxa"/>
          </w:tcPr>
          <w:p w14:paraId="7E0936B6" w14:textId="3F2D3D2B" w:rsidR="000F7AB0" w:rsidRPr="000F7AB0" w:rsidRDefault="000F7AB0" w:rsidP="000F7AB0">
            <w:pPr>
              <w:jc w:val="center"/>
              <w:rPr>
                <w:sz w:val="28"/>
                <w:szCs w:val="28"/>
              </w:rPr>
            </w:pPr>
            <w:r w:rsidRPr="000F7AB0">
              <w:rPr>
                <w:sz w:val="28"/>
                <w:szCs w:val="28"/>
              </w:rPr>
              <w:t>Модератор</w:t>
            </w:r>
          </w:p>
        </w:tc>
        <w:tc>
          <w:tcPr>
            <w:tcW w:w="1271" w:type="dxa"/>
          </w:tcPr>
          <w:p w14:paraId="4284DE2D" w14:textId="4F6210C5" w:rsidR="000F7AB0" w:rsidRPr="000F7AB0" w:rsidRDefault="000F7AB0" w:rsidP="008F4B83">
            <w:pPr>
              <w:rPr>
                <w:sz w:val="28"/>
                <w:szCs w:val="28"/>
              </w:rPr>
            </w:pPr>
            <w:r w:rsidRPr="000F7AB0">
              <w:rPr>
                <w:sz w:val="28"/>
                <w:szCs w:val="28"/>
              </w:rPr>
              <w:t>Модераторский веб-интерфейс</w:t>
            </w:r>
          </w:p>
        </w:tc>
        <w:tc>
          <w:tcPr>
            <w:tcW w:w="1271" w:type="dxa"/>
          </w:tcPr>
          <w:p w14:paraId="7E4C3A23" w14:textId="442B6BF2" w:rsidR="000F7AB0" w:rsidRPr="000F7AB0" w:rsidRDefault="000F7AB0" w:rsidP="008F4B83">
            <w:pPr>
              <w:rPr>
                <w:sz w:val="28"/>
                <w:szCs w:val="28"/>
              </w:rPr>
            </w:pPr>
            <w:r w:rsidRPr="000F7AB0">
              <w:rPr>
                <w:sz w:val="28"/>
                <w:szCs w:val="28"/>
              </w:rPr>
              <w:t>Синхронный</w:t>
            </w:r>
          </w:p>
        </w:tc>
        <w:tc>
          <w:tcPr>
            <w:tcW w:w="1271" w:type="dxa"/>
          </w:tcPr>
          <w:p w14:paraId="4D5F5018" w14:textId="15771607" w:rsidR="000F7AB0" w:rsidRPr="000F7AB0" w:rsidRDefault="000F7AB0" w:rsidP="000F7AB0">
            <w:pPr>
              <w:jc w:val="center"/>
              <w:rPr>
                <w:sz w:val="28"/>
                <w:szCs w:val="28"/>
              </w:rPr>
            </w:pPr>
            <w:r w:rsidRPr="000F7AB0">
              <w:rPr>
                <w:sz w:val="28"/>
                <w:szCs w:val="28"/>
              </w:rPr>
              <w:t>Веб-интерфейс</w:t>
            </w:r>
          </w:p>
        </w:tc>
        <w:tc>
          <w:tcPr>
            <w:tcW w:w="1271" w:type="dxa"/>
          </w:tcPr>
          <w:p w14:paraId="5C907A77" w14:textId="53C33C30" w:rsidR="000F7AB0" w:rsidRPr="000F7AB0" w:rsidRDefault="000F7AB0" w:rsidP="008F4B83">
            <w:pPr>
              <w:rPr>
                <w:sz w:val="28"/>
                <w:szCs w:val="28"/>
              </w:rPr>
            </w:pPr>
            <w:r w:rsidRPr="000F7AB0">
              <w:rPr>
                <w:sz w:val="28"/>
                <w:szCs w:val="28"/>
              </w:rPr>
              <w:t>HTML/JS</w:t>
            </w:r>
          </w:p>
        </w:tc>
        <w:tc>
          <w:tcPr>
            <w:tcW w:w="1271" w:type="dxa"/>
          </w:tcPr>
          <w:p w14:paraId="2DB70797" w14:textId="5ABB8F89" w:rsidR="000F7AB0" w:rsidRPr="000F7AB0" w:rsidRDefault="000F7AB0" w:rsidP="008F4B83">
            <w:pPr>
              <w:rPr>
                <w:sz w:val="28"/>
                <w:szCs w:val="28"/>
              </w:rPr>
            </w:pPr>
            <w:r w:rsidRPr="000F7AB0">
              <w:rPr>
                <w:sz w:val="28"/>
                <w:szCs w:val="28"/>
              </w:rPr>
              <w:t>Действия модератора</w:t>
            </w:r>
          </w:p>
        </w:tc>
      </w:tr>
      <w:tr w:rsidR="000F7AB0" w14:paraId="6B731C30" w14:textId="77777777" w:rsidTr="000F7AB0">
        <w:trPr>
          <w:trHeight w:val="749"/>
        </w:trPr>
        <w:tc>
          <w:tcPr>
            <w:tcW w:w="851" w:type="dxa"/>
          </w:tcPr>
          <w:p w14:paraId="1F8C8C6B" w14:textId="3A0D5360" w:rsidR="000F7AB0" w:rsidRPr="000F7AB0" w:rsidRDefault="000F7AB0" w:rsidP="008F4B83">
            <w:pPr>
              <w:rPr>
                <w:sz w:val="28"/>
                <w:szCs w:val="28"/>
              </w:rPr>
            </w:pPr>
            <w:r w:rsidRPr="000F7AB0">
              <w:rPr>
                <w:sz w:val="28"/>
                <w:szCs w:val="28"/>
              </w:rPr>
              <w:t>8</w:t>
            </w:r>
          </w:p>
        </w:tc>
        <w:tc>
          <w:tcPr>
            <w:tcW w:w="1693" w:type="dxa"/>
          </w:tcPr>
          <w:p w14:paraId="6DF3B1D2" w14:textId="1E6C0C30" w:rsidR="000F7AB0" w:rsidRPr="000F7AB0" w:rsidRDefault="000F7AB0" w:rsidP="000F7AB0">
            <w:pPr>
              <w:jc w:val="center"/>
              <w:rPr>
                <w:sz w:val="28"/>
                <w:szCs w:val="28"/>
              </w:rPr>
            </w:pPr>
            <w:r w:rsidRPr="000F7AB0">
              <w:rPr>
                <w:sz w:val="28"/>
                <w:szCs w:val="28"/>
              </w:rPr>
              <w:t>Модераторский веб-интерфейс</w:t>
            </w:r>
          </w:p>
        </w:tc>
        <w:tc>
          <w:tcPr>
            <w:tcW w:w="1271" w:type="dxa"/>
          </w:tcPr>
          <w:p w14:paraId="07EE106D" w14:textId="380AD49E" w:rsidR="000F7AB0" w:rsidRPr="000F7AB0" w:rsidRDefault="000F7AB0" w:rsidP="008F4B83">
            <w:pPr>
              <w:rPr>
                <w:sz w:val="28"/>
                <w:szCs w:val="28"/>
              </w:rPr>
            </w:pPr>
            <w:proofErr w:type="spellStart"/>
            <w:r w:rsidRPr="000F7AB0">
              <w:rPr>
                <w:sz w:val="28"/>
                <w:szCs w:val="28"/>
              </w:rPr>
              <w:t>WebSocket</w:t>
            </w:r>
            <w:proofErr w:type="spellEnd"/>
            <w:r w:rsidRPr="000F7AB0">
              <w:rPr>
                <w:sz w:val="28"/>
                <w:szCs w:val="28"/>
              </w:rPr>
              <w:t>-сервер чата</w:t>
            </w:r>
          </w:p>
          <w:p w14:paraId="38F9B409" w14:textId="77777777" w:rsidR="000F7AB0" w:rsidRPr="000F7AB0" w:rsidRDefault="000F7AB0" w:rsidP="000F7AB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1" w:type="dxa"/>
          </w:tcPr>
          <w:p w14:paraId="5E7C82BA" w14:textId="1AC9BD04" w:rsidR="000F7AB0" w:rsidRPr="000F7AB0" w:rsidRDefault="000F7AB0" w:rsidP="008F4B83">
            <w:pPr>
              <w:rPr>
                <w:sz w:val="28"/>
                <w:szCs w:val="28"/>
              </w:rPr>
            </w:pPr>
            <w:r w:rsidRPr="000F7AB0">
              <w:rPr>
                <w:sz w:val="28"/>
                <w:szCs w:val="28"/>
              </w:rPr>
              <w:t>Синхронный</w:t>
            </w:r>
          </w:p>
        </w:tc>
        <w:tc>
          <w:tcPr>
            <w:tcW w:w="1271" w:type="dxa"/>
          </w:tcPr>
          <w:p w14:paraId="69B00205" w14:textId="3DB6E0D5" w:rsidR="000F7AB0" w:rsidRPr="000F7AB0" w:rsidRDefault="000F7AB0" w:rsidP="000F7AB0">
            <w:pPr>
              <w:jc w:val="center"/>
              <w:rPr>
                <w:sz w:val="28"/>
                <w:szCs w:val="28"/>
              </w:rPr>
            </w:pPr>
            <w:r w:rsidRPr="000F7AB0">
              <w:rPr>
                <w:sz w:val="28"/>
                <w:szCs w:val="28"/>
              </w:rPr>
              <w:t>REST API</w:t>
            </w:r>
          </w:p>
        </w:tc>
        <w:tc>
          <w:tcPr>
            <w:tcW w:w="1271" w:type="dxa"/>
          </w:tcPr>
          <w:p w14:paraId="204A5B9A" w14:textId="3FB3680D" w:rsidR="000F7AB0" w:rsidRPr="000F7AB0" w:rsidRDefault="000F7AB0" w:rsidP="008F4B83">
            <w:pPr>
              <w:rPr>
                <w:sz w:val="28"/>
                <w:szCs w:val="28"/>
              </w:rPr>
            </w:pPr>
            <w:r w:rsidRPr="000F7AB0">
              <w:rPr>
                <w:sz w:val="28"/>
                <w:szCs w:val="28"/>
              </w:rPr>
              <w:t>JSON</w:t>
            </w:r>
          </w:p>
        </w:tc>
        <w:tc>
          <w:tcPr>
            <w:tcW w:w="1271" w:type="dxa"/>
          </w:tcPr>
          <w:p w14:paraId="5FA8D7FE" w14:textId="6BA48D8E" w:rsidR="000F7AB0" w:rsidRPr="000F7AB0" w:rsidRDefault="000F7AB0" w:rsidP="000F7AB0">
            <w:pPr>
              <w:jc w:val="center"/>
              <w:rPr>
                <w:sz w:val="28"/>
                <w:szCs w:val="28"/>
              </w:rPr>
            </w:pPr>
            <w:r w:rsidRPr="000F7AB0">
              <w:rPr>
                <w:sz w:val="28"/>
                <w:szCs w:val="28"/>
              </w:rPr>
              <w:t>DELETE /</w:t>
            </w:r>
            <w:proofErr w:type="spellStart"/>
            <w:r w:rsidRPr="000F7AB0">
              <w:rPr>
                <w:sz w:val="28"/>
                <w:szCs w:val="28"/>
              </w:rPr>
              <w:t>message</w:t>
            </w:r>
            <w:proofErr w:type="spellEnd"/>
            <w:r w:rsidRPr="000F7AB0">
              <w:rPr>
                <w:sz w:val="28"/>
                <w:szCs w:val="28"/>
              </w:rPr>
              <w:t>/{</w:t>
            </w:r>
            <w:proofErr w:type="spellStart"/>
            <w:r w:rsidRPr="000F7AB0">
              <w:rPr>
                <w:sz w:val="28"/>
                <w:szCs w:val="28"/>
              </w:rPr>
              <w:t>id</w:t>
            </w:r>
            <w:proofErr w:type="spellEnd"/>
            <w:r w:rsidRPr="000F7AB0">
              <w:rPr>
                <w:sz w:val="28"/>
                <w:szCs w:val="28"/>
              </w:rPr>
              <w:t>}</w:t>
            </w:r>
          </w:p>
        </w:tc>
      </w:tr>
      <w:tr w:rsidR="000F7AB0" w14:paraId="3F4BE97B" w14:textId="77777777" w:rsidTr="000F7AB0">
        <w:trPr>
          <w:trHeight w:val="749"/>
        </w:trPr>
        <w:tc>
          <w:tcPr>
            <w:tcW w:w="851" w:type="dxa"/>
          </w:tcPr>
          <w:p w14:paraId="2E9CE1A9" w14:textId="607A17CE" w:rsidR="000F7AB0" w:rsidRPr="000F7AB0" w:rsidRDefault="000F7AB0" w:rsidP="008F4B83">
            <w:pPr>
              <w:rPr>
                <w:sz w:val="28"/>
                <w:szCs w:val="28"/>
              </w:rPr>
            </w:pPr>
            <w:r w:rsidRPr="000F7AB0">
              <w:rPr>
                <w:sz w:val="28"/>
                <w:szCs w:val="28"/>
              </w:rPr>
              <w:lastRenderedPageBreak/>
              <w:t>9</w:t>
            </w:r>
          </w:p>
        </w:tc>
        <w:tc>
          <w:tcPr>
            <w:tcW w:w="1693" w:type="dxa"/>
          </w:tcPr>
          <w:p w14:paraId="5389E30A" w14:textId="3938FA99" w:rsidR="000F7AB0" w:rsidRPr="000F7AB0" w:rsidRDefault="000F7AB0" w:rsidP="000F7AB0">
            <w:pPr>
              <w:jc w:val="center"/>
              <w:rPr>
                <w:sz w:val="28"/>
                <w:szCs w:val="28"/>
              </w:rPr>
            </w:pPr>
            <w:proofErr w:type="spellStart"/>
            <w:r w:rsidRPr="000F7AB0">
              <w:rPr>
                <w:sz w:val="28"/>
                <w:szCs w:val="28"/>
              </w:rPr>
              <w:t>WebSocket</w:t>
            </w:r>
            <w:proofErr w:type="spellEnd"/>
            <w:r w:rsidRPr="000F7AB0">
              <w:rPr>
                <w:sz w:val="28"/>
                <w:szCs w:val="28"/>
              </w:rPr>
              <w:t>-сервер чата</w:t>
            </w:r>
          </w:p>
        </w:tc>
        <w:tc>
          <w:tcPr>
            <w:tcW w:w="1271" w:type="dxa"/>
          </w:tcPr>
          <w:p w14:paraId="6BD7DDE2" w14:textId="44AE10CA" w:rsidR="000F7AB0" w:rsidRPr="000F7AB0" w:rsidRDefault="000F7AB0" w:rsidP="008F4B83">
            <w:pPr>
              <w:rPr>
                <w:sz w:val="28"/>
                <w:szCs w:val="28"/>
              </w:rPr>
            </w:pPr>
            <w:r w:rsidRPr="000F7AB0">
              <w:rPr>
                <w:sz w:val="28"/>
                <w:szCs w:val="28"/>
              </w:rPr>
              <w:t>Модуль аналитики</w:t>
            </w:r>
          </w:p>
        </w:tc>
        <w:tc>
          <w:tcPr>
            <w:tcW w:w="1271" w:type="dxa"/>
          </w:tcPr>
          <w:p w14:paraId="53680C7B" w14:textId="518EBA33" w:rsidR="000F7AB0" w:rsidRPr="000F7AB0" w:rsidRDefault="000F7AB0" w:rsidP="008F4B83">
            <w:pPr>
              <w:rPr>
                <w:sz w:val="28"/>
                <w:szCs w:val="28"/>
              </w:rPr>
            </w:pPr>
            <w:r w:rsidRPr="000F7AB0">
              <w:rPr>
                <w:sz w:val="28"/>
                <w:szCs w:val="28"/>
              </w:rPr>
              <w:t>Асинхронный</w:t>
            </w:r>
          </w:p>
        </w:tc>
        <w:tc>
          <w:tcPr>
            <w:tcW w:w="1271" w:type="dxa"/>
          </w:tcPr>
          <w:p w14:paraId="59B39B61" w14:textId="2FFE47C3" w:rsidR="000F7AB0" w:rsidRPr="000F7AB0" w:rsidRDefault="000F7AB0" w:rsidP="000F7AB0">
            <w:pPr>
              <w:jc w:val="center"/>
              <w:rPr>
                <w:sz w:val="28"/>
                <w:szCs w:val="28"/>
              </w:rPr>
            </w:pPr>
            <w:proofErr w:type="spellStart"/>
            <w:r w:rsidRPr="000F7AB0">
              <w:rPr>
                <w:sz w:val="28"/>
                <w:szCs w:val="28"/>
              </w:rPr>
              <w:t>Prometheus</w:t>
            </w:r>
            <w:proofErr w:type="spellEnd"/>
            <w:r w:rsidRPr="000F7AB0">
              <w:rPr>
                <w:sz w:val="28"/>
                <w:szCs w:val="28"/>
              </w:rPr>
              <w:t xml:space="preserve"> </w:t>
            </w:r>
            <w:proofErr w:type="spellStart"/>
            <w:r w:rsidRPr="000F7AB0">
              <w:rPr>
                <w:sz w:val="28"/>
                <w:szCs w:val="28"/>
              </w:rPr>
              <w:t>metrics</w:t>
            </w:r>
            <w:proofErr w:type="spellEnd"/>
          </w:p>
        </w:tc>
        <w:tc>
          <w:tcPr>
            <w:tcW w:w="1271" w:type="dxa"/>
          </w:tcPr>
          <w:p w14:paraId="5A5CCA21" w14:textId="6F3925F9" w:rsidR="000F7AB0" w:rsidRPr="000F7AB0" w:rsidRDefault="000F7AB0" w:rsidP="008F4B83">
            <w:pPr>
              <w:rPr>
                <w:sz w:val="28"/>
                <w:szCs w:val="28"/>
              </w:rPr>
            </w:pPr>
            <w:proofErr w:type="spellStart"/>
            <w:r w:rsidRPr="000F7AB0">
              <w:rPr>
                <w:sz w:val="28"/>
                <w:szCs w:val="28"/>
              </w:rPr>
              <w:t>OpenMetrics</w:t>
            </w:r>
            <w:proofErr w:type="spellEnd"/>
          </w:p>
        </w:tc>
        <w:tc>
          <w:tcPr>
            <w:tcW w:w="1271" w:type="dxa"/>
          </w:tcPr>
          <w:p w14:paraId="5B95B4FE" w14:textId="03D49CA0" w:rsidR="000F7AB0" w:rsidRPr="000F7AB0" w:rsidRDefault="000F7AB0" w:rsidP="008F4B83">
            <w:pPr>
              <w:rPr>
                <w:sz w:val="28"/>
                <w:szCs w:val="28"/>
              </w:rPr>
            </w:pPr>
            <w:r w:rsidRPr="000F7AB0">
              <w:rPr>
                <w:sz w:val="28"/>
                <w:szCs w:val="28"/>
              </w:rPr>
              <w:t>Сбор метрик: количество сообщений, подключений</w:t>
            </w:r>
          </w:p>
          <w:p w14:paraId="34C3316D" w14:textId="77777777" w:rsidR="000F7AB0" w:rsidRPr="000F7AB0" w:rsidRDefault="000F7AB0" w:rsidP="000F7AB0">
            <w:pPr>
              <w:jc w:val="center"/>
              <w:rPr>
                <w:sz w:val="28"/>
                <w:szCs w:val="28"/>
              </w:rPr>
            </w:pPr>
          </w:p>
        </w:tc>
      </w:tr>
    </w:tbl>
    <w:p w14:paraId="1D7EB35A" w14:textId="77777777" w:rsidR="00BA2820" w:rsidRDefault="00BA2820" w:rsidP="008F4B83">
      <w:pPr>
        <w:ind w:left="720"/>
      </w:pPr>
    </w:p>
    <w:p w14:paraId="3F96CFAD" w14:textId="677FFAF8" w:rsidR="000F7AB0" w:rsidRPr="00BA2820" w:rsidRDefault="00BA2820" w:rsidP="008F4B83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BA282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3A45A46" wp14:editId="7191A04C">
            <wp:simplePos x="0" y="0"/>
            <wp:positionH relativeFrom="column">
              <wp:posOffset>-241935</wp:posOffset>
            </wp:positionH>
            <wp:positionV relativeFrom="paragraph">
              <wp:posOffset>224155</wp:posOffset>
            </wp:positionV>
            <wp:extent cx="6086475" cy="3624580"/>
            <wp:effectExtent l="0" t="0" r="9525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20" t="15393" r="5879" b="7070"/>
                    <a:stretch/>
                  </pic:blipFill>
                  <pic:spPr bwMode="auto">
                    <a:xfrm>
                      <a:off x="0" y="0"/>
                      <a:ext cx="6086475" cy="3624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A2820">
        <w:rPr>
          <w:rFonts w:ascii="Times New Roman" w:hAnsi="Times New Roman" w:cs="Times New Roman"/>
          <w:b/>
          <w:bCs/>
          <w:sz w:val="28"/>
          <w:szCs w:val="28"/>
        </w:rPr>
        <w:t>Диаграмма</w:t>
      </w:r>
    </w:p>
    <w:p w14:paraId="2CEB969B" w14:textId="429D8054" w:rsidR="00BA2820" w:rsidRDefault="00BA2820" w:rsidP="00BA2820">
      <w:pPr>
        <w:ind w:left="283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lang w:val="en-US"/>
        </w:rPr>
        <w:br w:type="textWrapping" w:clear="all"/>
      </w:r>
      <w:r w:rsidRPr="00BA2820">
        <w:rPr>
          <w:rFonts w:ascii="Times New Roman" w:hAnsi="Times New Roman" w:cs="Times New Roman"/>
          <w:b/>
          <w:bCs/>
          <w:sz w:val="28"/>
          <w:szCs w:val="28"/>
        </w:rPr>
        <w:t>Контрольные вопросы:</w:t>
      </w:r>
    </w:p>
    <w:p w14:paraId="577EDA3A" w14:textId="77777777" w:rsidR="006C73A7" w:rsidRPr="006C73A7" w:rsidRDefault="006C73A7" w:rsidP="006C73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73A7">
        <w:rPr>
          <w:rFonts w:ascii="Times New Roman" w:hAnsi="Times New Roman" w:cs="Times New Roman"/>
          <w:b/>
          <w:bCs/>
          <w:sz w:val="28"/>
          <w:szCs w:val="28"/>
        </w:rPr>
        <w:t>1. Обязательные разделы ТЗ по ГОСТ 19.201-78 и описание взаимодействия</w:t>
      </w:r>
    </w:p>
    <w:p w14:paraId="3886BCD6" w14:textId="77777777" w:rsidR="006C73A7" w:rsidRPr="006C73A7" w:rsidRDefault="006C73A7" w:rsidP="006C73A7">
      <w:pPr>
        <w:rPr>
          <w:rFonts w:ascii="Times New Roman" w:hAnsi="Times New Roman" w:cs="Times New Roman"/>
          <w:sz w:val="28"/>
          <w:szCs w:val="28"/>
        </w:rPr>
      </w:pPr>
      <w:r w:rsidRPr="006C73A7">
        <w:rPr>
          <w:rFonts w:ascii="Times New Roman" w:hAnsi="Times New Roman" w:cs="Times New Roman"/>
          <w:sz w:val="28"/>
          <w:szCs w:val="28"/>
        </w:rPr>
        <w:t>Согласно ГОСТ 19.201-78 «Техническое задание. Требования к содержанию и оформлению», обязательными разделами являются:</w:t>
      </w:r>
    </w:p>
    <w:p w14:paraId="24072873" w14:textId="77777777" w:rsidR="006C73A7" w:rsidRPr="006C73A7" w:rsidRDefault="006C73A7" w:rsidP="006C73A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C73A7">
        <w:rPr>
          <w:rFonts w:ascii="Times New Roman" w:hAnsi="Times New Roman" w:cs="Times New Roman"/>
          <w:sz w:val="28"/>
          <w:szCs w:val="28"/>
        </w:rPr>
        <w:t>Введение</w:t>
      </w:r>
    </w:p>
    <w:p w14:paraId="41A77AED" w14:textId="77777777" w:rsidR="006C73A7" w:rsidRPr="006C73A7" w:rsidRDefault="006C73A7" w:rsidP="006C73A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C73A7">
        <w:rPr>
          <w:rFonts w:ascii="Times New Roman" w:hAnsi="Times New Roman" w:cs="Times New Roman"/>
          <w:sz w:val="28"/>
          <w:szCs w:val="28"/>
        </w:rPr>
        <w:t>Основания для разработки</w:t>
      </w:r>
    </w:p>
    <w:p w14:paraId="5123A3F3" w14:textId="77777777" w:rsidR="006C73A7" w:rsidRPr="006C73A7" w:rsidRDefault="006C73A7" w:rsidP="006C73A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C73A7">
        <w:rPr>
          <w:rFonts w:ascii="Times New Roman" w:hAnsi="Times New Roman" w:cs="Times New Roman"/>
          <w:sz w:val="28"/>
          <w:szCs w:val="28"/>
        </w:rPr>
        <w:t>Назначение разработки</w:t>
      </w:r>
    </w:p>
    <w:p w14:paraId="5F55708D" w14:textId="77777777" w:rsidR="006C73A7" w:rsidRPr="006C73A7" w:rsidRDefault="006C73A7" w:rsidP="006C73A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C73A7">
        <w:rPr>
          <w:rFonts w:ascii="Times New Roman" w:hAnsi="Times New Roman" w:cs="Times New Roman"/>
          <w:sz w:val="28"/>
          <w:szCs w:val="28"/>
        </w:rPr>
        <w:lastRenderedPageBreak/>
        <w:t>Требования к программе или программному изделию (включая требования к функциональным характеристикам, надежности, условиям эксплуатации, составу и параметрам технических средств)</w:t>
      </w:r>
    </w:p>
    <w:p w14:paraId="6BCBB1CE" w14:textId="77777777" w:rsidR="006C73A7" w:rsidRPr="006C73A7" w:rsidRDefault="006C73A7" w:rsidP="006C73A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C73A7">
        <w:rPr>
          <w:rFonts w:ascii="Times New Roman" w:hAnsi="Times New Roman" w:cs="Times New Roman"/>
          <w:sz w:val="28"/>
          <w:szCs w:val="28"/>
        </w:rPr>
        <w:t>Требования к программной документации</w:t>
      </w:r>
    </w:p>
    <w:p w14:paraId="00710AD9" w14:textId="77777777" w:rsidR="006C73A7" w:rsidRPr="006C73A7" w:rsidRDefault="006C73A7" w:rsidP="006C73A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C73A7">
        <w:rPr>
          <w:rFonts w:ascii="Times New Roman" w:hAnsi="Times New Roman" w:cs="Times New Roman"/>
          <w:sz w:val="28"/>
          <w:szCs w:val="28"/>
        </w:rPr>
        <w:t>Технико-экономические показатели</w:t>
      </w:r>
    </w:p>
    <w:p w14:paraId="0BB9E699" w14:textId="77777777" w:rsidR="006C73A7" w:rsidRPr="006C73A7" w:rsidRDefault="006C73A7" w:rsidP="006C73A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C73A7">
        <w:rPr>
          <w:rFonts w:ascii="Times New Roman" w:hAnsi="Times New Roman" w:cs="Times New Roman"/>
          <w:sz w:val="28"/>
          <w:szCs w:val="28"/>
        </w:rPr>
        <w:t>Стадии и этапы разработки</w:t>
      </w:r>
    </w:p>
    <w:p w14:paraId="75D04529" w14:textId="77777777" w:rsidR="006C73A7" w:rsidRPr="006C73A7" w:rsidRDefault="006C73A7" w:rsidP="006C73A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C73A7">
        <w:rPr>
          <w:rFonts w:ascii="Times New Roman" w:hAnsi="Times New Roman" w:cs="Times New Roman"/>
          <w:sz w:val="28"/>
          <w:szCs w:val="28"/>
        </w:rPr>
        <w:t>Порядок контроля и приемки</w:t>
      </w:r>
    </w:p>
    <w:p w14:paraId="51FA2978" w14:textId="77777777" w:rsidR="006C73A7" w:rsidRPr="006C73A7" w:rsidRDefault="006C73A7" w:rsidP="006C73A7">
      <w:pPr>
        <w:rPr>
          <w:rFonts w:ascii="Times New Roman" w:hAnsi="Times New Roman" w:cs="Times New Roman"/>
          <w:sz w:val="28"/>
          <w:szCs w:val="28"/>
        </w:rPr>
      </w:pPr>
      <w:r w:rsidRPr="006C73A7">
        <w:rPr>
          <w:rFonts w:ascii="Times New Roman" w:hAnsi="Times New Roman" w:cs="Times New Roman"/>
          <w:sz w:val="28"/>
          <w:szCs w:val="28"/>
        </w:rPr>
        <w:t>Требования к взаимодействию компонентов (например, с другими программами, операционной системой или аппаратурой) обычно описываются в разделе «Требования к программе или программному изделию», в подразделе, посвященном условиям эксплуатации или интерфейсам.</w:t>
      </w:r>
    </w:p>
    <w:p w14:paraId="0515D4A9" w14:textId="77777777" w:rsidR="006C73A7" w:rsidRPr="006C73A7" w:rsidRDefault="006C73A7" w:rsidP="006C73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73A7">
        <w:rPr>
          <w:rFonts w:ascii="Times New Roman" w:hAnsi="Times New Roman" w:cs="Times New Roman"/>
          <w:b/>
          <w:bCs/>
          <w:sz w:val="28"/>
          <w:szCs w:val="28"/>
        </w:rPr>
        <w:t>2. Отличие функциональных и нефункциональных требований</w:t>
      </w:r>
    </w:p>
    <w:p w14:paraId="318C18BC" w14:textId="77777777" w:rsidR="006C73A7" w:rsidRPr="006C73A7" w:rsidRDefault="006C73A7" w:rsidP="006C73A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C73A7">
        <w:rPr>
          <w:rFonts w:ascii="Times New Roman" w:hAnsi="Times New Roman" w:cs="Times New Roman"/>
          <w:sz w:val="28"/>
          <w:szCs w:val="28"/>
        </w:rPr>
        <w:t xml:space="preserve">Функциональные требования описывают, </w:t>
      </w:r>
      <w:r w:rsidRPr="006C73A7">
        <w:rPr>
          <w:rFonts w:ascii="Times New Roman" w:hAnsi="Times New Roman" w:cs="Times New Roman"/>
          <w:i/>
          <w:iCs/>
          <w:sz w:val="28"/>
          <w:szCs w:val="28"/>
        </w:rPr>
        <w:t>что</w:t>
      </w:r>
      <w:r w:rsidRPr="006C73A7">
        <w:rPr>
          <w:rFonts w:ascii="Times New Roman" w:hAnsi="Times New Roman" w:cs="Times New Roman"/>
          <w:sz w:val="28"/>
          <w:szCs w:val="28"/>
        </w:rPr>
        <w:t xml:space="preserve"> система должна делать — её поведение, функции и возможности. Они отвечают на вопрос «Что система делает?». </w:t>
      </w:r>
      <w:r w:rsidRPr="006C73A7">
        <w:rPr>
          <w:rFonts w:ascii="Times New Roman" w:hAnsi="Times New Roman" w:cs="Times New Roman"/>
          <w:i/>
          <w:iCs/>
          <w:sz w:val="28"/>
          <w:szCs w:val="28"/>
        </w:rPr>
        <w:t>Пример: «Система должна сохранять данные пользователя в базу данных при нажатии кнопки "Сохранить"».</w:t>
      </w:r>
    </w:p>
    <w:p w14:paraId="669DA6C2" w14:textId="77777777" w:rsidR="006C73A7" w:rsidRPr="006C73A7" w:rsidRDefault="006C73A7" w:rsidP="006C73A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C73A7">
        <w:rPr>
          <w:rFonts w:ascii="Times New Roman" w:hAnsi="Times New Roman" w:cs="Times New Roman"/>
          <w:sz w:val="28"/>
          <w:szCs w:val="28"/>
        </w:rPr>
        <w:t xml:space="preserve">Нефункциональные требования описывают, </w:t>
      </w:r>
      <w:r w:rsidRPr="006C73A7">
        <w:rPr>
          <w:rFonts w:ascii="Times New Roman" w:hAnsi="Times New Roman" w:cs="Times New Roman"/>
          <w:i/>
          <w:iCs/>
          <w:sz w:val="28"/>
          <w:szCs w:val="28"/>
        </w:rPr>
        <w:t>как</w:t>
      </w:r>
      <w:r w:rsidRPr="006C73A7">
        <w:rPr>
          <w:rFonts w:ascii="Times New Roman" w:hAnsi="Times New Roman" w:cs="Times New Roman"/>
          <w:sz w:val="28"/>
          <w:szCs w:val="28"/>
        </w:rPr>
        <w:t xml:space="preserve"> система должна работать — её качественные характеристики и ограничения. Они отвечают на вопросы «Как хорошо?», «Как быстро?», «Насколько надежно?». </w:t>
      </w:r>
      <w:r w:rsidRPr="006C73A7">
        <w:rPr>
          <w:rFonts w:ascii="Times New Roman" w:hAnsi="Times New Roman" w:cs="Times New Roman"/>
          <w:i/>
          <w:iCs/>
          <w:sz w:val="28"/>
          <w:szCs w:val="28"/>
        </w:rPr>
        <w:t>Пример: «Система должна выдерживать нагрузку в 1000 одновременных запросов к API».</w:t>
      </w:r>
    </w:p>
    <w:p w14:paraId="49133EBC" w14:textId="77777777" w:rsidR="006C73A7" w:rsidRPr="006C73A7" w:rsidRDefault="006C73A7" w:rsidP="006C73A7">
      <w:pPr>
        <w:rPr>
          <w:rFonts w:ascii="Times New Roman" w:hAnsi="Times New Roman" w:cs="Times New Roman"/>
          <w:sz w:val="28"/>
          <w:szCs w:val="28"/>
        </w:rPr>
      </w:pPr>
      <w:r w:rsidRPr="006C73A7">
        <w:rPr>
          <w:rFonts w:ascii="Times New Roman" w:hAnsi="Times New Roman" w:cs="Times New Roman"/>
          <w:sz w:val="28"/>
          <w:szCs w:val="28"/>
        </w:rPr>
        <w:t>Пример нефункционального требования к взаимодействию: «Время отклика API на запрос о статусе заказа не должно превышать 200 миллисекунд в 95% случаев». Это требование не описывает саму функцию (получение статуса), а задает ограничение на её производительность.</w:t>
      </w:r>
    </w:p>
    <w:p w14:paraId="025A9F79" w14:textId="77777777" w:rsidR="006C73A7" w:rsidRPr="006C73A7" w:rsidRDefault="006C73A7" w:rsidP="006C73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73A7">
        <w:rPr>
          <w:rFonts w:ascii="Times New Roman" w:hAnsi="Times New Roman" w:cs="Times New Roman"/>
          <w:b/>
          <w:bCs/>
          <w:sz w:val="28"/>
          <w:szCs w:val="28"/>
        </w:rPr>
        <w:t>3. Виды взаимодействия компонентов: синхронное и асинхронное</w:t>
      </w:r>
    </w:p>
    <w:p w14:paraId="69A48B05" w14:textId="77777777" w:rsidR="006C73A7" w:rsidRPr="006C73A7" w:rsidRDefault="006C73A7" w:rsidP="006C73A7">
      <w:pPr>
        <w:rPr>
          <w:rFonts w:ascii="Times New Roman" w:hAnsi="Times New Roman" w:cs="Times New Roman"/>
          <w:sz w:val="28"/>
          <w:szCs w:val="28"/>
        </w:rPr>
      </w:pPr>
      <w:r w:rsidRPr="006C73A7">
        <w:rPr>
          <w:rFonts w:ascii="Times New Roman" w:hAnsi="Times New Roman" w:cs="Times New Roman"/>
          <w:sz w:val="28"/>
          <w:szCs w:val="28"/>
        </w:rPr>
        <w:t>Основные виды взаимодействия: синхронное и асинхронное.</w:t>
      </w:r>
    </w:p>
    <w:p w14:paraId="68762325" w14:textId="77777777" w:rsidR="006C73A7" w:rsidRPr="006C73A7" w:rsidRDefault="006C73A7" w:rsidP="006C73A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C73A7">
        <w:rPr>
          <w:rFonts w:ascii="Times New Roman" w:hAnsi="Times New Roman" w:cs="Times New Roman"/>
          <w:sz w:val="28"/>
          <w:szCs w:val="28"/>
        </w:rPr>
        <w:t>Синхронный обмен: Вызывающий компонент отправляет запрос и блокирует свою работу (ждет), пока не получит ответ от вызываемого компонента. Используется, когда результат операции необходим для продолжения работы вызывающего компонента.</w:t>
      </w:r>
    </w:p>
    <w:p w14:paraId="172F3B9A" w14:textId="77777777" w:rsidR="006C73A7" w:rsidRPr="006C73A7" w:rsidRDefault="006C73A7" w:rsidP="006C73A7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C73A7">
        <w:rPr>
          <w:rFonts w:ascii="Times New Roman" w:hAnsi="Times New Roman" w:cs="Times New Roman"/>
          <w:i/>
          <w:iCs/>
          <w:sz w:val="28"/>
          <w:szCs w:val="28"/>
        </w:rPr>
        <w:lastRenderedPageBreak/>
        <w:t>Пример:</w:t>
      </w:r>
      <w:r w:rsidRPr="006C73A7">
        <w:rPr>
          <w:rFonts w:ascii="Times New Roman" w:hAnsi="Times New Roman" w:cs="Times New Roman"/>
          <w:sz w:val="28"/>
          <w:szCs w:val="28"/>
        </w:rPr>
        <w:t xml:space="preserve"> Веб-сервер запрашивает у базы данных профиль пользователя для отображения на странице. Сервер не может показать страницу, пока не получит данные.</w:t>
      </w:r>
    </w:p>
    <w:p w14:paraId="0A0E51C6" w14:textId="77777777" w:rsidR="006C73A7" w:rsidRPr="006C73A7" w:rsidRDefault="006C73A7" w:rsidP="006C73A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C73A7">
        <w:rPr>
          <w:rFonts w:ascii="Times New Roman" w:hAnsi="Times New Roman" w:cs="Times New Roman"/>
          <w:sz w:val="28"/>
          <w:szCs w:val="28"/>
        </w:rPr>
        <w:t>Асинхронный обмен: Вызывающий компонент отправляет сообщение (событие, команду) и продолжает свою работу, не дожидаясь ответа. Ответ может быть обработан позже, через механизм обратного вызова или по другому каналу. Используется для повышения производительности, отказоустойчивости и слабой связанности компонентов.</w:t>
      </w:r>
    </w:p>
    <w:p w14:paraId="6263CFB3" w14:textId="77777777" w:rsidR="006C73A7" w:rsidRPr="006C73A7" w:rsidRDefault="006C73A7" w:rsidP="006C73A7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C73A7">
        <w:rPr>
          <w:rFonts w:ascii="Times New Roman" w:hAnsi="Times New Roman" w:cs="Times New Roman"/>
          <w:i/>
          <w:iCs/>
          <w:sz w:val="28"/>
          <w:szCs w:val="28"/>
        </w:rPr>
        <w:t>Пример:</w:t>
      </w:r>
      <w:r w:rsidRPr="006C73A7">
        <w:rPr>
          <w:rFonts w:ascii="Times New Roman" w:hAnsi="Times New Roman" w:cs="Times New Roman"/>
          <w:sz w:val="28"/>
          <w:szCs w:val="28"/>
        </w:rPr>
        <w:t xml:space="preserve"> Пользователь загружает видео на сайт. Сайт принимает файл, ставит задачу в очередь и сразу показывает сообщение «Обработка началась». Сама обработка (кодирование видео) происходит в фоновом режиме отдельным сервисом.</w:t>
      </w:r>
    </w:p>
    <w:p w14:paraId="2A23FDC4" w14:textId="77777777" w:rsidR="006C73A7" w:rsidRPr="006C73A7" w:rsidRDefault="006C73A7" w:rsidP="006C73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73A7">
        <w:rPr>
          <w:rFonts w:ascii="Times New Roman" w:hAnsi="Times New Roman" w:cs="Times New Roman"/>
          <w:b/>
          <w:bCs/>
          <w:sz w:val="28"/>
          <w:szCs w:val="28"/>
        </w:rPr>
        <w:t>4. Что такое API и как его описать в ТЗ</w:t>
      </w:r>
    </w:p>
    <w:p w14:paraId="41CB05B8" w14:textId="77777777" w:rsidR="006C73A7" w:rsidRPr="006C73A7" w:rsidRDefault="006C73A7" w:rsidP="006C73A7">
      <w:pPr>
        <w:rPr>
          <w:rFonts w:ascii="Times New Roman" w:hAnsi="Times New Roman" w:cs="Times New Roman"/>
          <w:sz w:val="28"/>
          <w:szCs w:val="28"/>
        </w:rPr>
      </w:pPr>
      <w:r w:rsidRPr="006C73A7">
        <w:rPr>
          <w:rFonts w:ascii="Times New Roman" w:hAnsi="Times New Roman" w:cs="Times New Roman"/>
          <w:sz w:val="28"/>
          <w:szCs w:val="28"/>
        </w:rPr>
        <w:t xml:space="preserve">API (Application </w:t>
      </w:r>
      <w:proofErr w:type="spellStart"/>
      <w:r w:rsidRPr="006C73A7">
        <w:rPr>
          <w:rFonts w:ascii="Times New Roman" w:hAnsi="Times New Roman" w:cs="Times New Roman"/>
          <w:sz w:val="28"/>
          <w:szCs w:val="28"/>
        </w:rPr>
        <w:t>Programming</w:t>
      </w:r>
      <w:proofErr w:type="spellEnd"/>
      <w:r w:rsidRPr="006C73A7">
        <w:rPr>
          <w:rFonts w:ascii="Times New Roman" w:hAnsi="Times New Roman" w:cs="Times New Roman"/>
          <w:sz w:val="28"/>
          <w:szCs w:val="28"/>
        </w:rPr>
        <w:t xml:space="preserve"> Interface) — это программный интерфейс приложения, набор правил, протоколов и инструментов для взаимодействия одной компьютерной программы с другой.</w:t>
      </w:r>
    </w:p>
    <w:p w14:paraId="24A7428E" w14:textId="77777777" w:rsidR="006C73A7" w:rsidRPr="006C73A7" w:rsidRDefault="006C73A7" w:rsidP="006C73A7">
      <w:pPr>
        <w:rPr>
          <w:rFonts w:ascii="Times New Roman" w:hAnsi="Times New Roman" w:cs="Times New Roman"/>
          <w:sz w:val="28"/>
          <w:szCs w:val="28"/>
        </w:rPr>
      </w:pPr>
      <w:r w:rsidRPr="006C73A7">
        <w:rPr>
          <w:rFonts w:ascii="Times New Roman" w:hAnsi="Times New Roman" w:cs="Times New Roman"/>
          <w:sz w:val="28"/>
          <w:szCs w:val="28"/>
        </w:rPr>
        <w:t>В тексте ТЗ API описывается через следующие элементы:</w:t>
      </w:r>
    </w:p>
    <w:p w14:paraId="3FB10BD7" w14:textId="77777777" w:rsidR="006C73A7" w:rsidRPr="006C73A7" w:rsidRDefault="006C73A7" w:rsidP="006C73A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C73A7">
        <w:rPr>
          <w:rFonts w:ascii="Times New Roman" w:hAnsi="Times New Roman" w:cs="Times New Roman"/>
          <w:sz w:val="28"/>
          <w:szCs w:val="28"/>
        </w:rPr>
        <w:t>Назначение: краткое описание того, что позволяет делать данный API.</w:t>
      </w:r>
    </w:p>
    <w:p w14:paraId="0620112C" w14:textId="77777777" w:rsidR="006C73A7" w:rsidRPr="006C73A7" w:rsidRDefault="006C73A7" w:rsidP="006C73A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C73A7">
        <w:rPr>
          <w:rFonts w:ascii="Times New Roman" w:hAnsi="Times New Roman" w:cs="Times New Roman"/>
          <w:sz w:val="28"/>
          <w:szCs w:val="28"/>
        </w:rPr>
        <w:t>Методы/</w:t>
      </w:r>
      <w:proofErr w:type="spellStart"/>
      <w:r w:rsidRPr="006C73A7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6C73A7">
        <w:rPr>
          <w:rFonts w:ascii="Times New Roman" w:hAnsi="Times New Roman" w:cs="Times New Roman"/>
          <w:sz w:val="28"/>
          <w:szCs w:val="28"/>
        </w:rPr>
        <w:t>: перечисление доступных операций (например, GET /</w:t>
      </w:r>
      <w:proofErr w:type="spellStart"/>
      <w:r w:rsidRPr="006C73A7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6C73A7">
        <w:rPr>
          <w:rFonts w:ascii="Times New Roman" w:hAnsi="Times New Roman" w:cs="Times New Roman"/>
          <w:sz w:val="28"/>
          <w:szCs w:val="28"/>
        </w:rPr>
        <w:t>, POST /</w:t>
      </w:r>
      <w:proofErr w:type="spellStart"/>
      <w:r w:rsidRPr="006C73A7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6C73A7">
        <w:rPr>
          <w:rFonts w:ascii="Times New Roman" w:hAnsi="Times New Roman" w:cs="Times New Roman"/>
          <w:sz w:val="28"/>
          <w:szCs w:val="28"/>
        </w:rPr>
        <w:t>) с кратким описанием каждой.</w:t>
      </w:r>
    </w:p>
    <w:p w14:paraId="173F8533" w14:textId="77777777" w:rsidR="006C73A7" w:rsidRPr="006C73A7" w:rsidRDefault="006C73A7" w:rsidP="006C73A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C73A7">
        <w:rPr>
          <w:rFonts w:ascii="Times New Roman" w:hAnsi="Times New Roman" w:cs="Times New Roman"/>
          <w:sz w:val="28"/>
          <w:szCs w:val="28"/>
        </w:rPr>
        <w:t>Запросы: описание формата входных данных: структура JSON/XML, типы и обязательность полей в теле запроса и параметрах URL.</w:t>
      </w:r>
    </w:p>
    <w:p w14:paraId="7AE5C28D" w14:textId="77777777" w:rsidR="006C73A7" w:rsidRPr="006C73A7" w:rsidRDefault="006C73A7" w:rsidP="006C73A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C73A7">
        <w:rPr>
          <w:rFonts w:ascii="Times New Roman" w:hAnsi="Times New Roman" w:cs="Times New Roman"/>
          <w:sz w:val="28"/>
          <w:szCs w:val="28"/>
        </w:rPr>
        <w:t>Ответы: описание структуры данных, которые возвращает API в случае успеха (например, HTTP 200) и при ошибках (например, HTTP 404, 500), с указанием формата и полей.</w:t>
      </w:r>
    </w:p>
    <w:p w14:paraId="5B6590EF" w14:textId="77777777" w:rsidR="006C73A7" w:rsidRPr="006C73A7" w:rsidRDefault="006C73A7" w:rsidP="006C73A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C73A7">
        <w:rPr>
          <w:rFonts w:ascii="Times New Roman" w:hAnsi="Times New Roman" w:cs="Times New Roman"/>
          <w:sz w:val="28"/>
          <w:szCs w:val="28"/>
        </w:rPr>
        <w:t xml:space="preserve">Авторизация: описание механизма доступа (например, по API-ключу, </w:t>
      </w:r>
      <w:proofErr w:type="spellStart"/>
      <w:r w:rsidRPr="006C73A7">
        <w:rPr>
          <w:rFonts w:ascii="Times New Roman" w:hAnsi="Times New Roman" w:cs="Times New Roman"/>
          <w:sz w:val="28"/>
          <w:szCs w:val="28"/>
        </w:rPr>
        <w:t>OAuth</w:t>
      </w:r>
      <w:proofErr w:type="spellEnd"/>
      <w:r w:rsidRPr="006C73A7">
        <w:rPr>
          <w:rFonts w:ascii="Times New Roman" w:hAnsi="Times New Roman" w:cs="Times New Roman"/>
          <w:sz w:val="28"/>
          <w:szCs w:val="28"/>
        </w:rPr>
        <w:t>-токену).</w:t>
      </w:r>
    </w:p>
    <w:p w14:paraId="62760873" w14:textId="77777777" w:rsidR="006C73A7" w:rsidRPr="006C73A7" w:rsidRDefault="006C73A7" w:rsidP="006C73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73A7">
        <w:rPr>
          <w:rFonts w:ascii="Times New Roman" w:hAnsi="Times New Roman" w:cs="Times New Roman"/>
          <w:b/>
          <w:bCs/>
          <w:sz w:val="28"/>
          <w:szCs w:val="28"/>
        </w:rPr>
        <w:t>5. Важность указания протокола и формата данных</w:t>
      </w:r>
    </w:p>
    <w:p w14:paraId="652F05A2" w14:textId="77777777" w:rsidR="006C73A7" w:rsidRPr="006C73A7" w:rsidRDefault="006C73A7" w:rsidP="006C73A7">
      <w:pPr>
        <w:rPr>
          <w:rFonts w:ascii="Times New Roman" w:hAnsi="Times New Roman" w:cs="Times New Roman"/>
          <w:sz w:val="28"/>
          <w:szCs w:val="28"/>
        </w:rPr>
      </w:pPr>
      <w:r w:rsidRPr="006C73A7">
        <w:rPr>
          <w:rFonts w:ascii="Times New Roman" w:hAnsi="Times New Roman" w:cs="Times New Roman"/>
          <w:sz w:val="28"/>
          <w:szCs w:val="28"/>
        </w:rPr>
        <w:t xml:space="preserve">Указание протокола (например, HTTP/HTTPS, AMQP, </w:t>
      </w:r>
      <w:proofErr w:type="spellStart"/>
      <w:r w:rsidRPr="006C73A7">
        <w:rPr>
          <w:rFonts w:ascii="Times New Roman" w:hAnsi="Times New Roman" w:cs="Times New Roman"/>
          <w:sz w:val="28"/>
          <w:szCs w:val="28"/>
        </w:rPr>
        <w:t>gRPC</w:t>
      </w:r>
      <w:proofErr w:type="spellEnd"/>
      <w:r w:rsidRPr="006C73A7">
        <w:rPr>
          <w:rFonts w:ascii="Times New Roman" w:hAnsi="Times New Roman" w:cs="Times New Roman"/>
          <w:sz w:val="28"/>
          <w:szCs w:val="28"/>
        </w:rPr>
        <w:t xml:space="preserve">) и формата данных (JSON, XML, Protocol </w:t>
      </w:r>
      <w:proofErr w:type="spellStart"/>
      <w:r w:rsidRPr="006C73A7">
        <w:rPr>
          <w:rFonts w:ascii="Times New Roman" w:hAnsi="Times New Roman" w:cs="Times New Roman"/>
          <w:sz w:val="28"/>
          <w:szCs w:val="28"/>
        </w:rPr>
        <w:t>Buffers</w:t>
      </w:r>
      <w:proofErr w:type="spellEnd"/>
      <w:r w:rsidRPr="006C73A7">
        <w:rPr>
          <w:rFonts w:ascii="Times New Roman" w:hAnsi="Times New Roman" w:cs="Times New Roman"/>
          <w:sz w:val="28"/>
          <w:szCs w:val="28"/>
        </w:rPr>
        <w:t>) является критически важным для обеспечения корректной интеграции. Без этих деталей разработчики не смогут создать совместимые модули.</w:t>
      </w:r>
    </w:p>
    <w:p w14:paraId="57F7FA3B" w14:textId="77777777" w:rsidR="006C73A7" w:rsidRPr="006C73A7" w:rsidRDefault="006C73A7" w:rsidP="006C73A7">
      <w:pPr>
        <w:rPr>
          <w:rFonts w:ascii="Times New Roman" w:hAnsi="Times New Roman" w:cs="Times New Roman"/>
          <w:sz w:val="28"/>
          <w:szCs w:val="28"/>
        </w:rPr>
      </w:pPr>
      <w:r w:rsidRPr="006C73A7">
        <w:rPr>
          <w:rFonts w:ascii="Times New Roman" w:hAnsi="Times New Roman" w:cs="Times New Roman"/>
          <w:sz w:val="28"/>
          <w:szCs w:val="28"/>
        </w:rPr>
        <w:lastRenderedPageBreak/>
        <w:t>Это исключает двусмысленность и гарантирует, что:</w:t>
      </w:r>
    </w:p>
    <w:p w14:paraId="5F47963A" w14:textId="77777777" w:rsidR="006C73A7" w:rsidRPr="006C73A7" w:rsidRDefault="006C73A7" w:rsidP="006C73A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C73A7">
        <w:rPr>
          <w:rFonts w:ascii="Times New Roman" w:hAnsi="Times New Roman" w:cs="Times New Roman"/>
          <w:sz w:val="28"/>
          <w:szCs w:val="28"/>
        </w:rPr>
        <w:t>Компоненты смогут физически "договориться" о соединении.</w:t>
      </w:r>
    </w:p>
    <w:p w14:paraId="585B2562" w14:textId="77777777" w:rsidR="006C73A7" w:rsidRPr="006C73A7" w:rsidRDefault="006C73A7" w:rsidP="006C73A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C73A7">
        <w:rPr>
          <w:rFonts w:ascii="Times New Roman" w:hAnsi="Times New Roman" w:cs="Times New Roman"/>
          <w:sz w:val="28"/>
          <w:szCs w:val="28"/>
        </w:rPr>
        <w:t xml:space="preserve">Данные будут корректно </w:t>
      </w:r>
      <w:proofErr w:type="spellStart"/>
      <w:r w:rsidRPr="006C73A7">
        <w:rPr>
          <w:rFonts w:ascii="Times New Roman" w:hAnsi="Times New Roman" w:cs="Times New Roman"/>
          <w:sz w:val="28"/>
          <w:szCs w:val="28"/>
        </w:rPr>
        <w:t>сериализованы</w:t>
      </w:r>
      <w:proofErr w:type="spellEnd"/>
      <w:r w:rsidRPr="006C73A7">
        <w:rPr>
          <w:rFonts w:ascii="Times New Roman" w:hAnsi="Times New Roman" w:cs="Times New Roman"/>
          <w:sz w:val="28"/>
          <w:szCs w:val="28"/>
        </w:rPr>
        <w:t xml:space="preserve"> (упакованы) отправителем и </w:t>
      </w:r>
      <w:proofErr w:type="spellStart"/>
      <w:r w:rsidRPr="006C73A7">
        <w:rPr>
          <w:rFonts w:ascii="Times New Roman" w:hAnsi="Times New Roman" w:cs="Times New Roman"/>
          <w:sz w:val="28"/>
          <w:szCs w:val="28"/>
        </w:rPr>
        <w:t>десериализованы</w:t>
      </w:r>
      <w:proofErr w:type="spellEnd"/>
      <w:r w:rsidRPr="006C73A7">
        <w:rPr>
          <w:rFonts w:ascii="Times New Roman" w:hAnsi="Times New Roman" w:cs="Times New Roman"/>
          <w:sz w:val="28"/>
          <w:szCs w:val="28"/>
        </w:rPr>
        <w:t xml:space="preserve"> (распакованы) получателем.</w:t>
      </w:r>
    </w:p>
    <w:p w14:paraId="3BB5F32C" w14:textId="77777777" w:rsidR="006C73A7" w:rsidRPr="006C73A7" w:rsidRDefault="006C73A7" w:rsidP="006C73A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C73A7">
        <w:rPr>
          <w:rFonts w:ascii="Times New Roman" w:hAnsi="Times New Roman" w:cs="Times New Roman"/>
          <w:sz w:val="28"/>
          <w:szCs w:val="28"/>
        </w:rPr>
        <w:t>Система будет предсказуемой и легко расширяемой.</w:t>
      </w:r>
    </w:p>
    <w:p w14:paraId="4E3EBF44" w14:textId="77777777" w:rsidR="006C73A7" w:rsidRPr="006C73A7" w:rsidRDefault="006C73A7" w:rsidP="006C73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73A7">
        <w:rPr>
          <w:rFonts w:ascii="Times New Roman" w:hAnsi="Times New Roman" w:cs="Times New Roman"/>
          <w:b/>
          <w:bCs/>
          <w:sz w:val="28"/>
          <w:szCs w:val="28"/>
        </w:rPr>
        <w:t>6. Проблемы при нечётких требованиях к взаимодействию</w:t>
      </w:r>
    </w:p>
    <w:p w14:paraId="583C7D33" w14:textId="77777777" w:rsidR="006C73A7" w:rsidRPr="006C73A7" w:rsidRDefault="006C73A7" w:rsidP="006C73A7">
      <w:pPr>
        <w:rPr>
          <w:rFonts w:ascii="Times New Roman" w:hAnsi="Times New Roman" w:cs="Times New Roman"/>
          <w:sz w:val="28"/>
          <w:szCs w:val="28"/>
        </w:rPr>
      </w:pPr>
      <w:r w:rsidRPr="006C73A7">
        <w:rPr>
          <w:rFonts w:ascii="Times New Roman" w:hAnsi="Times New Roman" w:cs="Times New Roman"/>
          <w:sz w:val="28"/>
          <w:szCs w:val="28"/>
        </w:rPr>
        <w:t>Если требование сформулировано как «модули должны обмениваться данными» без деталей, это неизбежно приведет к следующим проблемам при интеграции:</w:t>
      </w:r>
    </w:p>
    <w:p w14:paraId="239C0424" w14:textId="77777777" w:rsidR="006C73A7" w:rsidRPr="006C73A7" w:rsidRDefault="006C73A7" w:rsidP="006C73A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C73A7">
        <w:rPr>
          <w:rFonts w:ascii="Times New Roman" w:hAnsi="Times New Roman" w:cs="Times New Roman"/>
          <w:sz w:val="28"/>
          <w:szCs w:val="28"/>
        </w:rPr>
        <w:t>Несовместимость форматов: Один модуль будет отправлять данные в формате JSON, а другой ожидать XML.</w:t>
      </w:r>
    </w:p>
    <w:p w14:paraId="3357A129" w14:textId="77777777" w:rsidR="006C73A7" w:rsidRPr="006C73A7" w:rsidRDefault="006C73A7" w:rsidP="006C73A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C73A7">
        <w:rPr>
          <w:rFonts w:ascii="Times New Roman" w:hAnsi="Times New Roman" w:cs="Times New Roman"/>
          <w:sz w:val="28"/>
          <w:szCs w:val="28"/>
        </w:rPr>
        <w:t>Ошибки в структуре данных: Отправитель будет передавать объект с одними полями, а получатель — пытаться прочитать совершенно другие.</w:t>
      </w:r>
    </w:p>
    <w:p w14:paraId="43CE71B1" w14:textId="77777777" w:rsidR="006C73A7" w:rsidRPr="006C73A7" w:rsidRDefault="006C73A7" w:rsidP="006C73A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C73A7">
        <w:rPr>
          <w:rFonts w:ascii="Times New Roman" w:hAnsi="Times New Roman" w:cs="Times New Roman"/>
          <w:sz w:val="28"/>
          <w:szCs w:val="28"/>
        </w:rPr>
        <w:t>Проблемы с производительностью: Из-за неверно выбранного типа взаимодействия (например, синхронного вместо асинхронного) система может "зависнуть" в ожидании ответа от медленного компонента.</w:t>
      </w:r>
    </w:p>
    <w:p w14:paraId="61EC7E4C" w14:textId="77777777" w:rsidR="006C73A7" w:rsidRPr="006C73A7" w:rsidRDefault="006C73A7" w:rsidP="006C73A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C73A7">
        <w:rPr>
          <w:rFonts w:ascii="Times New Roman" w:hAnsi="Times New Roman" w:cs="Times New Roman"/>
          <w:sz w:val="28"/>
          <w:szCs w:val="28"/>
        </w:rPr>
        <w:t>Сложности с безопасностью: Неопределенность в требованиях к аутентификации приведет к созданию уязвимых каналов связи или невозможности их защиты.</w:t>
      </w:r>
    </w:p>
    <w:p w14:paraId="48B61222" w14:textId="77777777" w:rsidR="006C73A7" w:rsidRPr="006C73A7" w:rsidRDefault="006C73A7" w:rsidP="006C73A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C73A7">
        <w:rPr>
          <w:rFonts w:ascii="Times New Roman" w:hAnsi="Times New Roman" w:cs="Times New Roman"/>
          <w:sz w:val="28"/>
          <w:szCs w:val="28"/>
        </w:rPr>
        <w:t>Увеличение сроков и стоимости разработки: Разработчикам придется тратить время на согласование форматов "на лету", переписывание кода и отладку интеграции, что значительно дороже, чем детальное проектирование на начальном этапе.</w:t>
      </w:r>
    </w:p>
    <w:p w14:paraId="03AA03CF" w14:textId="7431FB6D" w:rsidR="00BA2820" w:rsidRPr="00BA2820" w:rsidRDefault="00BA2820" w:rsidP="00BA28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75A9AB" w14:textId="4AC14477" w:rsidR="00944D54" w:rsidRPr="007358D7" w:rsidRDefault="006C73A7" w:rsidP="00944D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7358D7">
        <w:rPr>
          <w:rFonts w:ascii="Times New Roman" w:hAnsi="Times New Roman" w:cs="Times New Roman"/>
          <w:sz w:val="28"/>
          <w:szCs w:val="28"/>
        </w:rPr>
        <w:t xml:space="preserve">: </w:t>
      </w:r>
      <w:r w:rsidR="007358D7" w:rsidRPr="007358D7">
        <w:rPr>
          <w:rFonts w:ascii="Times New Roman" w:hAnsi="Times New Roman" w:cs="Times New Roman"/>
          <w:sz w:val="28"/>
          <w:szCs w:val="28"/>
        </w:rPr>
        <w:t>В ходе занятия были полностью реализованы все заявленные цели.</w:t>
      </w:r>
      <w:r w:rsidR="007358D7" w:rsidRPr="007358D7">
        <w:rPr>
          <w:rFonts w:ascii="Times New Roman" w:hAnsi="Times New Roman" w:cs="Times New Roman"/>
          <w:sz w:val="28"/>
          <w:szCs w:val="28"/>
        </w:rPr>
        <w:t xml:space="preserve"> </w:t>
      </w:r>
      <w:r w:rsidR="007358D7" w:rsidRPr="007358D7">
        <w:rPr>
          <w:rFonts w:ascii="Times New Roman" w:hAnsi="Times New Roman" w:cs="Times New Roman"/>
          <w:sz w:val="28"/>
          <w:szCs w:val="28"/>
        </w:rPr>
        <w:t xml:space="preserve">Анализ ТЗ позволил не только формализовать требования к взаимодействию компонентов в виде таблиц и диаграмм, но и выявить критические пробелы в исходной документации (отсутствие аутентификации, </w:t>
      </w:r>
      <w:proofErr w:type="spellStart"/>
      <w:r w:rsidR="007358D7" w:rsidRPr="007358D7">
        <w:rPr>
          <w:rFonts w:ascii="Times New Roman" w:hAnsi="Times New Roman" w:cs="Times New Roman"/>
          <w:sz w:val="28"/>
          <w:szCs w:val="28"/>
        </w:rPr>
        <w:t>rate</w:t>
      </w:r>
      <w:proofErr w:type="spellEnd"/>
      <w:r w:rsidR="007358D7" w:rsidRPr="007358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358D7" w:rsidRPr="007358D7">
        <w:rPr>
          <w:rFonts w:ascii="Times New Roman" w:hAnsi="Times New Roman" w:cs="Times New Roman"/>
          <w:sz w:val="28"/>
          <w:szCs w:val="28"/>
        </w:rPr>
        <w:t>limiting</w:t>
      </w:r>
      <w:proofErr w:type="spellEnd"/>
      <w:r w:rsidR="007358D7" w:rsidRPr="007358D7">
        <w:rPr>
          <w:rFonts w:ascii="Times New Roman" w:hAnsi="Times New Roman" w:cs="Times New Roman"/>
          <w:sz w:val="28"/>
          <w:szCs w:val="28"/>
        </w:rPr>
        <w:t xml:space="preserve">, спецификации форматов). Это подтверждает важность системного подхода к анализу требований: чётко описанные интерфейсы и протоколы являются основой успешной интеграции модулей, а их отсутствие — источником будущих рисков при разработке. Полученные навыки позволяют студенту </w:t>
      </w:r>
      <w:r w:rsidR="007358D7" w:rsidRPr="007358D7">
        <w:rPr>
          <w:rFonts w:ascii="Times New Roman" w:hAnsi="Times New Roman" w:cs="Times New Roman"/>
          <w:sz w:val="28"/>
          <w:szCs w:val="28"/>
        </w:rPr>
        <w:lastRenderedPageBreak/>
        <w:t>эффективно извлекать, классифицировать и документировать требования к взаимодействию в любом программном проекте.</w:t>
      </w:r>
    </w:p>
    <w:sectPr w:rsidR="00944D54" w:rsidRPr="007358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7448A"/>
    <w:multiLevelType w:val="multilevel"/>
    <w:tmpl w:val="5342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90A27"/>
    <w:multiLevelType w:val="multilevel"/>
    <w:tmpl w:val="69AA1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B27CC"/>
    <w:multiLevelType w:val="multilevel"/>
    <w:tmpl w:val="CC1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EF3DE3"/>
    <w:multiLevelType w:val="multilevel"/>
    <w:tmpl w:val="BC58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FC02F9"/>
    <w:multiLevelType w:val="multilevel"/>
    <w:tmpl w:val="80BE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B76FA2"/>
    <w:multiLevelType w:val="multilevel"/>
    <w:tmpl w:val="CE5A0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4A1777"/>
    <w:multiLevelType w:val="multilevel"/>
    <w:tmpl w:val="B50E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8296824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973485938">
    <w:abstractNumId w:val="0"/>
  </w:num>
  <w:num w:numId="3" w16cid:durableId="2092583127">
    <w:abstractNumId w:val="1"/>
  </w:num>
  <w:num w:numId="4" w16cid:durableId="254284405">
    <w:abstractNumId w:val="2"/>
  </w:num>
  <w:num w:numId="5" w16cid:durableId="626813274">
    <w:abstractNumId w:val="3"/>
  </w:num>
  <w:num w:numId="6" w16cid:durableId="1205874707">
    <w:abstractNumId w:val="5"/>
  </w:num>
  <w:num w:numId="7" w16cid:durableId="19279540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B83"/>
    <w:rsid w:val="000436D6"/>
    <w:rsid w:val="000F7AB0"/>
    <w:rsid w:val="00350A85"/>
    <w:rsid w:val="00465EF3"/>
    <w:rsid w:val="006C73A7"/>
    <w:rsid w:val="007358D7"/>
    <w:rsid w:val="008F4B83"/>
    <w:rsid w:val="00944D54"/>
    <w:rsid w:val="00B810A1"/>
    <w:rsid w:val="00BA2820"/>
    <w:rsid w:val="00D36588"/>
    <w:rsid w:val="00D44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45353"/>
  <w15:chartTrackingRefBased/>
  <w15:docId w15:val="{ED953D2C-41B0-4071-8BB9-86ACF99F8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465EF3"/>
    <w:pPr>
      <w:keepNext/>
      <w:spacing w:before="240" w:after="60" w:line="360" w:lineRule="auto"/>
      <w:jc w:val="center"/>
      <w:outlineLvl w:val="0"/>
    </w:pPr>
    <w:rPr>
      <w:rFonts w:ascii="Times New Roman" w:eastAsiaTheme="majorEastAsia" w:hAnsi="Times New Roman" w:cstheme="majorBidi"/>
      <w:b/>
      <w:bCs/>
      <w:caps/>
      <w:color w:val="000000" w:themeColor="text1"/>
      <w:kern w:val="32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F4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4B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4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4B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4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4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4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4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5EF3"/>
    <w:rPr>
      <w:rFonts w:ascii="Times New Roman" w:eastAsiaTheme="majorEastAsia" w:hAnsi="Times New Roman" w:cstheme="majorBidi"/>
      <w:b/>
      <w:bCs/>
      <w:caps/>
      <w:color w:val="000000" w:themeColor="text1"/>
      <w:kern w:val="32"/>
      <w:sz w:val="28"/>
      <w:szCs w:val="32"/>
    </w:rPr>
  </w:style>
  <w:style w:type="paragraph" w:styleId="a3">
    <w:name w:val="TOC Heading"/>
    <w:basedOn w:val="1"/>
    <w:next w:val="a"/>
    <w:autoRedefine/>
    <w:uiPriority w:val="39"/>
    <w:unhideWhenUsed/>
    <w:qFormat/>
    <w:rsid w:val="00465EF3"/>
    <w:pPr>
      <w:jc w:val="both"/>
      <w:outlineLvl w:val="9"/>
    </w:pPr>
    <w:rPr>
      <w:rFonts w:cs="Times New Roman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8F4B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4B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4B8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4B8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4B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4B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4B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4B83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8F4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8F4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8F4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8F4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4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4B83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8F4B83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8F4B83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8F4B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8F4B83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8F4B83"/>
    <w:rPr>
      <w:b/>
      <w:bCs/>
      <w:smallCaps/>
      <w:color w:val="0F4761" w:themeColor="accent1" w:themeShade="BF"/>
      <w:spacing w:val="5"/>
    </w:rPr>
  </w:style>
  <w:style w:type="table" w:styleId="ad">
    <w:name w:val="Table Grid"/>
    <w:basedOn w:val="a1"/>
    <w:uiPriority w:val="39"/>
    <w:rsid w:val="008F4B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90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8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8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0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8</Pages>
  <Words>1268</Words>
  <Characters>7229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Student155</dc:creator>
  <cp:keywords/>
  <dc:description/>
  <cp:lastModifiedBy>Student155</cp:lastModifiedBy>
  <cp:revision>1</cp:revision>
  <dcterms:created xsi:type="dcterms:W3CDTF">2026-06-15T09:25:00Z</dcterms:created>
  <dcterms:modified xsi:type="dcterms:W3CDTF">2026-06-15T10:20:00Z</dcterms:modified>
</cp:coreProperties>
</file>