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3E038" w14:textId="77777777" w:rsidR="000C1931" w:rsidRDefault="000C1931" w:rsidP="000C1931">
      <w:pPr>
        <w:spacing w:line="240" w:lineRule="auto"/>
        <w:jc w:val="center"/>
        <w:rPr>
          <w:rFonts w:eastAsia="Aptos"/>
          <w:iCs/>
          <w:color w:val="000000"/>
        </w:rPr>
      </w:pPr>
      <w:r>
        <w:rPr>
          <w:rFonts w:eastAsia="Aptos"/>
          <w:iCs/>
          <w:color w:val="000000"/>
        </w:rPr>
        <w:t>МИНИСТЕРСТВО ЛЕСНОГО ХОЗЯЙСТВА</w:t>
      </w:r>
    </w:p>
    <w:p w14:paraId="2CED92CC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iCs/>
          <w:color w:val="000000"/>
        </w:rPr>
      </w:pPr>
      <w:r>
        <w:rPr>
          <w:rFonts w:eastAsia="Aptos"/>
          <w:iCs/>
          <w:color w:val="000000"/>
        </w:rPr>
        <w:t>И ОХРАНЫ ОБЪЕКТОВ ЖИВОТНОГО МИРА НИЖЕГОРОДСКОЙ ОБЛАСТИ</w:t>
      </w:r>
    </w:p>
    <w:p w14:paraId="31255668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b/>
          <w:bCs/>
          <w:iCs/>
          <w:color w:val="000000"/>
        </w:rPr>
      </w:pPr>
      <w:r>
        <w:rPr>
          <w:rFonts w:eastAsia="Aptos"/>
          <w:b/>
          <w:bCs/>
          <w:iCs/>
          <w:color w:val="000000"/>
        </w:rPr>
        <w:t>Государственное бюджетное профессиональное</w:t>
      </w:r>
    </w:p>
    <w:p w14:paraId="00709366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b/>
          <w:bCs/>
          <w:iCs/>
          <w:color w:val="000000"/>
        </w:rPr>
      </w:pPr>
      <w:r>
        <w:rPr>
          <w:rFonts w:eastAsia="Aptos"/>
          <w:b/>
          <w:bCs/>
          <w:iCs/>
          <w:color w:val="000000"/>
        </w:rPr>
        <w:t>образовательное учреждение Нижегородской области</w:t>
      </w:r>
    </w:p>
    <w:p w14:paraId="79D36BB2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b/>
          <w:bCs/>
          <w:iCs/>
          <w:color w:val="000000"/>
        </w:rPr>
      </w:pPr>
      <w:r>
        <w:rPr>
          <w:rFonts w:eastAsia="Aptos"/>
          <w:b/>
          <w:bCs/>
          <w:iCs/>
          <w:color w:val="000000"/>
        </w:rPr>
        <w:t>«КРАСНОБАКОВСКИЙ ЛЕСНОЙ КОЛЛЕДЖ»</w:t>
      </w:r>
    </w:p>
    <w:p w14:paraId="3ED77BFC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6BBC3C59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2F641F50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2F121901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64560624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5336778E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6B9572AD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5F5D4CDC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195A710F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3DB01DD2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</w:rPr>
      </w:pPr>
    </w:p>
    <w:p w14:paraId="2874E52C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b/>
          <w:bCs/>
          <w:iCs/>
          <w:color w:val="000000"/>
          <w:sz w:val="36"/>
          <w:szCs w:val="36"/>
        </w:rPr>
      </w:pPr>
    </w:p>
    <w:p w14:paraId="27888155" w14:textId="7AE02E81" w:rsidR="000C1931" w:rsidRPr="000C1931" w:rsidRDefault="000C1931" w:rsidP="000C1931">
      <w:pPr>
        <w:spacing w:line="240" w:lineRule="auto"/>
        <w:ind w:firstLine="851"/>
        <w:contextualSpacing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ДЕНЬ </w:t>
      </w:r>
      <w:r>
        <w:rPr>
          <w:b/>
          <w:bCs/>
          <w:sz w:val="36"/>
          <w:szCs w:val="36"/>
        </w:rPr>
        <w:t>6</w:t>
      </w:r>
    </w:p>
    <w:p w14:paraId="3984AB50" w14:textId="3924E6B5" w:rsidR="000C1931" w:rsidRPr="000C1931" w:rsidRDefault="000C1931" w:rsidP="000C1931">
      <w:pPr>
        <w:spacing w:line="480" w:lineRule="auto"/>
        <w:ind w:firstLine="851"/>
        <w:contextualSpacing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«</w:t>
      </w:r>
      <w:r w:rsidRPr="000C1931">
        <w:rPr>
          <w:b/>
          <w:bCs/>
          <w:sz w:val="36"/>
          <w:szCs w:val="36"/>
        </w:rPr>
        <w:t xml:space="preserve"> Создание графического интерфейса (GUI) на Python + Tkinter для работы с БД</w:t>
      </w:r>
      <w:r>
        <w:rPr>
          <w:b/>
          <w:bCs/>
          <w:sz w:val="36"/>
          <w:szCs w:val="36"/>
        </w:rPr>
        <w:t>.»</w:t>
      </w:r>
    </w:p>
    <w:p w14:paraId="3AD66422" w14:textId="31ACE8A4" w:rsidR="000C1931" w:rsidRPr="000D0CA8" w:rsidRDefault="000C1931" w:rsidP="000C1931">
      <w:pPr>
        <w:spacing w:line="480" w:lineRule="auto"/>
        <w:ind w:firstLine="851"/>
        <w:contextualSpacing/>
        <w:jc w:val="center"/>
        <w:rPr>
          <w:b/>
          <w:bCs/>
          <w:sz w:val="36"/>
          <w:szCs w:val="36"/>
        </w:rPr>
      </w:pPr>
    </w:p>
    <w:p w14:paraId="4DCC466A" w14:textId="77777777" w:rsidR="000C1931" w:rsidRPr="005F6C36" w:rsidRDefault="000C1931" w:rsidP="000C1931">
      <w:pPr>
        <w:spacing w:line="240" w:lineRule="auto"/>
        <w:ind w:firstLine="851"/>
        <w:contextualSpacing/>
        <w:rPr>
          <w:b/>
          <w:bCs/>
          <w:sz w:val="36"/>
          <w:szCs w:val="36"/>
        </w:rPr>
      </w:pPr>
    </w:p>
    <w:p w14:paraId="30B63716" w14:textId="77777777" w:rsidR="000C1931" w:rsidRPr="005F6C36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b/>
          <w:bCs/>
          <w:iCs/>
          <w:color w:val="000000"/>
          <w:sz w:val="36"/>
          <w:szCs w:val="36"/>
        </w:rPr>
      </w:pPr>
    </w:p>
    <w:p w14:paraId="596C1404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iCs/>
          <w:color w:val="000000"/>
          <w:sz w:val="36"/>
          <w:szCs w:val="36"/>
        </w:rPr>
      </w:pPr>
    </w:p>
    <w:p w14:paraId="2248D32B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iCs/>
          <w:color w:val="000000"/>
          <w:sz w:val="36"/>
          <w:szCs w:val="36"/>
        </w:rPr>
      </w:pPr>
    </w:p>
    <w:p w14:paraId="5ED9D9CF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iCs/>
          <w:color w:val="000000"/>
          <w:sz w:val="36"/>
          <w:szCs w:val="36"/>
        </w:rPr>
      </w:pPr>
    </w:p>
    <w:p w14:paraId="6685B516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iCs/>
          <w:color w:val="000000"/>
          <w:sz w:val="36"/>
          <w:szCs w:val="36"/>
        </w:rPr>
      </w:pPr>
    </w:p>
    <w:p w14:paraId="3280F37F" w14:textId="77777777" w:rsidR="000C1931" w:rsidRPr="005F6C36" w:rsidRDefault="000C1931" w:rsidP="000C1931">
      <w:pPr>
        <w:spacing w:line="240" w:lineRule="auto"/>
        <w:contextualSpacing/>
        <w:jc w:val="right"/>
        <w:rPr>
          <w:rFonts w:eastAsia="Aptos"/>
          <w:iCs/>
          <w:color w:val="000000"/>
          <w:szCs w:val="28"/>
        </w:rPr>
      </w:pPr>
      <w:r>
        <w:rPr>
          <w:rFonts w:eastAsia="Aptos"/>
          <w:b/>
          <w:bCs/>
          <w:iCs/>
          <w:color w:val="000000"/>
          <w:szCs w:val="28"/>
        </w:rPr>
        <w:t>Выполнил:</w:t>
      </w:r>
      <w:r>
        <w:rPr>
          <w:rFonts w:eastAsia="Aptos"/>
          <w:iCs/>
          <w:color w:val="000000"/>
          <w:szCs w:val="28"/>
        </w:rPr>
        <w:t xml:space="preserve"> студент Скворцов Илья</w:t>
      </w:r>
    </w:p>
    <w:p w14:paraId="180A1533" w14:textId="77777777" w:rsidR="000C1931" w:rsidRDefault="000C1931" w:rsidP="000C1931">
      <w:pPr>
        <w:spacing w:line="240" w:lineRule="auto"/>
        <w:contextualSpacing/>
        <w:jc w:val="right"/>
        <w:rPr>
          <w:rFonts w:eastAsia="Aptos"/>
          <w:iCs/>
          <w:color w:val="000000"/>
          <w:szCs w:val="28"/>
        </w:rPr>
      </w:pPr>
      <w:r>
        <w:rPr>
          <w:rFonts w:eastAsia="Aptos"/>
          <w:b/>
          <w:bCs/>
          <w:iCs/>
          <w:color w:val="000000"/>
          <w:szCs w:val="28"/>
        </w:rPr>
        <w:t>Группа:</w:t>
      </w:r>
      <w:r>
        <w:rPr>
          <w:rFonts w:eastAsia="Aptos"/>
          <w:iCs/>
          <w:color w:val="000000"/>
          <w:szCs w:val="28"/>
        </w:rPr>
        <w:t xml:space="preserve"> 24-ИС</w:t>
      </w:r>
    </w:p>
    <w:p w14:paraId="55DBF2A2" w14:textId="77777777" w:rsidR="000C1931" w:rsidRDefault="000C1931" w:rsidP="000C1931">
      <w:pPr>
        <w:spacing w:line="240" w:lineRule="auto"/>
        <w:contextualSpacing/>
        <w:jc w:val="right"/>
        <w:rPr>
          <w:rFonts w:eastAsia="Aptos"/>
          <w:iCs/>
          <w:color w:val="000000"/>
          <w:szCs w:val="28"/>
        </w:rPr>
      </w:pPr>
      <w:r>
        <w:rPr>
          <w:rFonts w:eastAsia="Aptos"/>
          <w:b/>
          <w:bCs/>
          <w:iCs/>
          <w:color w:val="000000"/>
          <w:szCs w:val="28"/>
        </w:rPr>
        <w:t>Руководитель:</w:t>
      </w:r>
      <w:r>
        <w:rPr>
          <w:rFonts w:eastAsia="Aptos"/>
          <w:iCs/>
          <w:color w:val="000000"/>
          <w:szCs w:val="28"/>
        </w:rPr>
        <w:t xml:space="preserve"> Евгений Вениаминович Торопов</w:t>
      </w:r>
    </w:p>
    <w:p w14:paraId="71F81806" w14:textId="77777777" w:rsidR="000C1931" w:rsidRDefault="000C1931" w:rsidP="000C1931">
      <w:pPr>
        <w:spacing w:line="240" w:lineRule="auto"/>
        <w:contextualSpacing/>
        <w:jc w:val="right"/>
        <w:rPr>
          <w:rFonts w:eastAsia="Aptos"/>
          <w:iCs/>
          <w:color w:val="000000"/>
          <w:szCs w:val="28"/>
        </w:rPr>
      </w:pPr>
      <w:r>
        <w:rPr>
          <w:rFonts w:eastAsia="Aptos"/>
          <w:b/>
          <w:bCs/>
          <w:iCs/>
          <w:color w:val="000000"/>
          <w:szCs w:val="28"/>
        </w:rPr>
        <w:t xml:space="preserve">Часов: </w:t>
      </w:r>
      <w:r>
        <w:rPr>
          <w:rFonts w:eastAsia="Aptos"/>
          <w:iCs/>
          <w:color w:val="000000"/>
          <w:szCs w:val="28"/>
        </w:rPr>
        <w:t>6</w:t>
      </w:r>
    </w:p>
    <w:p w14:paraId="55BEA2F4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iCs/>
          <w:color w:val="000000"/>
          <w:szCs w:val="28"/>
        </w:rPr>
      </w:pPr>
    </w:p>
    <w:p w14:paraId="0D7E3F63" w14:textId="77777777" w:rsidR="000C1931" w:rsidRDefault="000C1931" w:rsidP="000C1931">
      <w:pPr>
        <w:spacing w:line="240" w:lineRule="auto"/>
        <w:ind w:firstLine="851"/>
        <w:contextualSpacing/>
        <w:jc w:val="center"/>
        <w:rPr>
          <w:rFonts w:eastAsia="Aptos"/>
          <w:iCs/>
          <w:color w:val="000000"/>
          <w:szCs w:val="28"/>
        </w:rPr>
      </w:pPr>
    </w:p>
    <w:p w14:paraId="6CC3D1B9" w14:textId="77777777" w:rsidR="000C1931" w:rsidRPr="000C1931" w:rsidRDefault="000C1931" w:rsidP="000C1931">
      <w:pPr>
        <w:spacing w:line="240" w:lineRule="auto"/>
        <w:contextualSpacing/>
        <w:rPr>
          <w:rFonts w:eastAsia="Aptos"/>
          <w:iCs/>
          <w:color w:val="000000"/>
          <w:szCs w:val="28"/>
        </w:rPr>
      </w:pPr>
    </w:p>
    <w:p w14:paraId="2F519387" w14:textId="77777777" w:rsidR="000C1931" w:rsidRDefault="000C1931" w:rsidP="000C1931">
      <w:pPr>
        <w:spacing w:line="240" w:lineRule="auto"/>
        <w:contextualSpacing/>
        <w:rPr>
          <w:rFonts w:eastAsia="Aptos"/>
          <w:iCs/>
          <w:color w:val="000000"/>
          <w:szCs w:val="28"/>
        </w:rPr>
      </w:pPr>
    </w:p>
    <w:p w14:paraId="67957C7B" w14:textId="77777777" w:rsidR="000C1931" w:rsidRDefault="000C1931" w:rsidP="000C1931">
      <w:pPr>
        <w:spacing w:line="240" w:lineRule="auto"/>
        <w:contextualSpacing/>
        <w:jc w:val="center"/>
        <w:rPr>
          <w:rFonts w:eastAsia="Aptos"/>
          <w:iCs/>
          <w:color w:val="000000"/>
          <w:szCs w:val="28"/>
        </w:rPr>
      </w:pPr>
      <w:proofErr w:type="spellStart"/>
      <w:r>
        <w:rPr>
          <w:rFonts w:eastAsia="Aptos"/>
          <w:iCs/>
          <w:color w:val="000000"/>
          <w:szCs w:val="28"/>
        </w:rPr>
        <w:t>р.п</w:t>
      </w:r>
      <w:proofErr w:type="spellEnd"/>
      <w:r>
        <w:rPr>
          <w:rFonts w:eastAsia="Aptos"/>
          <w:iCs/>
          <w:color w:val="000000"/>
          <w:szCs w:val="28"/>
        </w:rPr>
        <w:t>. Красные Баки</w:t>
      </w:r>
    </w:p>
    <w:p w14:paraId="0D4A9A77" w14:textId="0565151C" w:rsidR="000C1931" w:rsidRPr="000C1931" w:rsidRDefault="000C1931" w:rsidP="000C1931">
      <w:pPr>
        <w:spacing w:line="240" w:lineRule="auto"/>
        <w:contextualSpacing/>
        <w:jc w:val="center"/>
        <w:rPr>
          <w:rFonts w:eastAsia="Aptos"/>
          <w:iCs/>
          <w:color w:val="000000"/>
          <w:szCs w:val="28"/>
        </w:rPr>
      </w:pPr>
      <w:r>
        <w:rPr>
          <w:rFonts w:eastAsia="Aptos"/>
          <w:iCs/>
          <w:color w:val="000000"/>
          <w:szCs w:val="28"/>
        </w:rPr>
        <w:t>2026 г.</w:t>
      </w:r>
    </w:p>
    <w:p w14:paraId="0C8587DD" w14:textId="2330416C" w:rsidR="00947CAD" w:rsidRPr="00947CAD" w:rsidRDefault="00947CAD" w:rsidP="00947CAD">
      <w:pPr>
        <w:rPr>
          <w:b/>
          <w:bCs/>
        </w:rPr>
      </w:pPr>
      <w:r w:rsidRPr="00947CAD">
        <w:rPr>
          <w:b/>
          <w:bCs/>
        </w:rPr>
        <w:t>Цели занятия</w:t>
      </w:r>
    </w:p>
    <w:p w14:paraId="79B9DDF5" w14:textId="77777777" w:rsidR="00947CAD" w:rsidRPr="00947CAD" w:rsidRDefault="00947CAD" w:rsidP="00947CAD">
      <w:r w:rsidRPr="00947CAD">
        <w:t>После изучения этого дня студент сможет:</w:t>
      </w:r>
    </w:p>
    <w:p w14:paraId="6A84F471" w14:textId="77777777" w:rsidR="00947CAD" w:rsidRPr="00947CAD" w:rsidRDefault="00947CAD" w:rsidP="00947CAD">
      <w:pPr>
        <w:numPr>
          <w:ilvl w:val="0"/>
          <w:numId w:val="1"/>
        </w:numPr>
      </w:pPr>
      <w:r w:rsidRPr="00947CAD">
        <w:t>Подключиться к базе данных MySQL из Python через библиотеку </w:t>
      </w:r>
      <w:proofErr w:type="spellStart"/>
      <w:r w:rsidRPr="00947CAD">
        <w:t>mysql-connector-python</w:t>
      </w:r>
      <w:proofErr w:type="spellEnd"/>
      <w:r w:rsidRPr="00947CAD">
        <w:t>.</w:t>
      </w:r>
    </w:p>
    <w:p w14:paraId="09A27762" w14:textId="77777777" w:rsidR="00947CAD" w:rsidRPr="00947CAD" w:rsidRDefault="00947CAD" w:rsidP="00947CAD">
      <w:pPr>
        <w:numPr>
          <w:ilvl w:val="0"/>
          <w:numId w:val="1"/>
        </w:numPr>
      </w:pPr>
      <w:r w:rsidRPr="00947CAD">
        <w:t>Создать графический интерфейс на </w:t>
      </w:r>
      <w:proofErr w:type="spellStart"/>
      <w:r w:rsidRPr="00947CAD">
        <w:t>tkinter</w:t>
      </w:r>
      <w:proofErr w:type="spellEnd"/>
      <w:r w:rsidRPr="00947CAD">
        <w:t> с таблицей (</w:t>
      </w:r>
      <w:proofErr w:type="spellStart"/>
      <w:r w:rsidRPr="00947CAD">
        <w:t>Treeview</w:t>
      </w:r>
      <w:proofErr w:type="spellEnd"/>
      <w:r w:rsidRPr="00947CAD">
        <w:t>), полями ввода и кнопками.</w:t>
      </w:r>
    </w:p>
    <w:p w14:paraId="38CAA665" w14:textId="77777777" w:rsidR="00947CAD" w:rsidRPr="00947CAD" w:rsidRDefault="00947CAD" w:rsidP="00947CAD">
      <w:pPr>
        <w:numPr>
          <w:ilvl w:val="0"/>
          <w:numId w:val="1"/>
        </w:numPr>
      </w:pPr>
      <w:r w:rsidRPr="00947CAD">
        <w:t>Реализовать </w:t>
      </w:r>
      <w:r w:rsidRPr="00947CAD">
        <w:rPr>
          <w:b/>
          <w:bCs/>
        </w:rPr>
        <w:t>CRUD-операции</w:t>
      </w:r>
      <w:r w:rsidRPr="00947CAD">
        <w:t> (</w:t>
      </w:r>
      <w:proofErr w:type="spellStart"/>
      <w:r w:rsidRPr="00947CAD">
        <w:t>Create</w:t>
      </w:r>
      <w:proofErr w:type="spellEnd"/>
      <w:r w:rsidRPr="00947CAD">
        <w:t xml:space="preserve">, </w:t>
      </w:r>
      <w:proofErr w:type="spellStart"/>
      <w:r w:rsidRPr="00947CAD">
        <w:t>Read</w:t>
      </w:r>
      <w:proofErr w:type="spellEnd"/>
      <w:r w:rsidRPr="00947CAD">
        <w:t xml:space="preserve">, Update, </w:t>
      </w:r>
      <w:proofErr w:type="spellStart"/>
      <w:r w:rsidRPr="00947CAD">
        <w:t>Delete</w:t>
      </w:r>
      <w:proofErr w:type="spellEnd"/>
      <w:r w:rsidRPr="00947CAD">
        <w:t>) для выбранной таблицы.</w:t>
      </w:r>
    </w:p>
    <w:p w14:paraId="0B666050" w14:textId="515E4895" w:rsidR="00947CAD" w:rsidRDefault="00947CAD" w:rsidP="00947CAD">
      <w:r w:rsidRPr="00947CAD">
        <w:t>Выполнять SQL-запросы через интерфейс и отображать результаты.</w:t>
      </w:r>
    </w:p>
    <w:p w14:paraId="4408007D" w14:textId="77777777" w:rsidR="00947CAD" w:rsidRDefault="00947CAD"/>
    <w:p w14:paraId="2CD0E5E2" w14:textId="0AF2DBC2" w:rsidR="00E778F2" w:rsidRDefault="00E778F2">
      <w:r>
        <w:rPr>
          <w:noProof/>
        </w:rPr>
        <w:drawing>
          <wp:inline distT="0" distB="0" distL="0" distR="0" wp14:anchorId="77EBF72B" wp14:editId="0F23C6A5">
            <wp:extent cx="5937885" cy="35052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8D4B6" w14:textId="42CD8985" w:rsidR="00E778F2" w:rsidRDefault="00E778F2">
      <w:r>
        <w:rPr>
          <w:noProof/>
        </w:rPr>
        <w:lastRenderedPageBreak/>
        <w:drawing>
          <wp:inline distT="0" distB="0" distL="0" distR="0" wp14:anchorId="1824A214" wp14:editId="33924FB1">
            <wp:extent cx="6059805" cy="37249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05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18416" w14:textId="3AEF635B" w:rsidR="00E778F2" w:rsidRDefault="00E778F2"/>
    <w:p w14:paraId="0CC37E77" w14:textId="42D75DFE" w:rsidR="00E778F2" w:rsidRDefault="00E778F2"/>
    <w:p w14:paraId="5B3DAD0B" w14:textId="1C24A499" w:rsidR="00E778F2" w:rsidRDefault="00E778F2">
      <w:r>
        <w:rPr>
          <w:noProof/>
        </w:rPr>
        <w:drawing>
          <wp:inline distT="0" distB="0" distL="0" distR="0" wp14:anchorId="55DE1680" wp14:editId="465A4728">
            <wp:extent cx="5639435" cy="37064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70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B31E9" w14:textId="46DE1DD2" w:rsidR="00E778F2" w:rsidRDefault="00E778F2"/>
    <w:p w14:paraId="522AE039" w14:textId="51E8C9DD" w:rsidR="00E778F2" w:rsidRDefault="00E778F2"/>
    <w:p w14:paraId="6A951759" w14:textId="3B3C6D6F" w:rsidR="00E778F2" w:rsidRDefault="00E778F2">
      <w:r>
        <w:rPr>
          <w:noProof/>
        </w:rPr>
        <w:lastRenderedPageBreak/>
        <w:drawing>
          <wp:inline distT="0" distB="0" distL="0" distR="0" wp14:anchorId="42D4B0BB" wp14:editId="5914DD1D">
            <wp:extent cx="5749290" cy="340804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F068E" w14:textId="09F46E23" w:rsidR="00E778F2" w:rsidRDefault="00E778F2"/>
    <w:p w14:paraId="0131DB4F" w14:textId="70B707B7" w:rsidR="00E778F2" w:rsidRDefault="00E778F2"/>
    <w:p w14:paraId="38AFE328" w14:textId="5C42917D" w:rsidR="00E778F2" w:rsidRDefault="00E778F2">
      <w:r>
        <w:rPr>
          <w:noProof/>
        </w:rPr>
        <w:drawing>
          <wp:inline distT="0" distB="0" distL="0" distR="0" wp14:anchorId="72CB6E30" wp14:editId="76029607">
            <wp:extent cx="5322570" cy="3286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DD79F" w14:textId="10499FC8" w:rsidR="00947CAD" w:rsidRPr="00947CAD" w:rsidRDefault="00947CAD" w:rsidP="00947CAD">
      <w:pPr>
        <w:ind w:left="2124" w:firstLine="708"/>
        <w:rPr>
          <w:b/>
          <w:bCs/>
        </w:rPr>
      </w:pPr>
      <w:r>
        <w:rPr>
          <w:b/>
          <w:bCs/>
        </w:rPr>
        <w:t>Контрольные вопросы:</w:t>
      </w:r>
    </w:p>
    <w:p w14:paraId="77F89A21" w14:textId="6E65006A" w:rsidR="00947CAD" w:rsidRPr="00947CAD" w:rsidRDefault="00947CAD" w:rsidP="00947CAD">
      <w:r w:rsidRPr="00947CAD">
        <w:rPr>
          <w:b/>
          <w:bCs/>
        </w:rPr>
        <w:t xml:space="preserve">1. Зачем нужен параметр </w:t>
      </w:r>
      <w:proofErr w:type="spellStart"/>
      <w:r w:rsidRPr="00947CAD">
        <w:rPr>
          <w:b/>
          <w:bCs/>
        </w:rPr>
        <w:t>auto_increment</w:t>
      </w:r>
      <w:proofErr w:type="spellEnd"/>
      <w:r w:rsidRPr="00947CAD">
        <w:rPr>
          <w:b/>
          <w:bCs/>
        </w:rPr>
        <w:t xml:space="preserve"> в конфигурации столбца?</w:t>
      </w:r>
      <w:r w:rsidRPr="00947CAD">
        <w:t xml:space="preserve"> Этот атрибут используется для автоматического генерации уникальных числовых значений (обычно идентификаторов) при вставке новой строки в таблицу.</w:t>
      </w:r>
    </w:p>
    <w:p w14:paraId="173DCADE" w14:textId="77777777" w:rsidR="00947CAD" w:rsidRPr="00947CAD" w:rsidRDefault="00947CAD" w:rsidP="00947CAD">
      <w:pPr>
        <w:numPr>
          <w:ilvl w:val="0"/>
          <w:numId w:val="2"/>
        </w:numPr>
      </w:pPr>
      <w:r w:rsidRPr="00947CAD">
        <w:rPr>
          <w:b/>
          <w:bCs/>
        </w:rPr>
        <w:t>Назначение:</w:t>
      </w:r>
      <w:r w:rsidRPr="00947CAD">
        <w:t xml:space="preserve"> Чаще всего применяется к первичному ключу (PRIMARY KEY). Это избавляет разработчика от необходимости вручную </w:t>
      </w:r>
      <w:r w:rsidRPr="00947CAD">
        <w:lastRenderedPageBreak/>
        <w:t>вычислять и передавать уникальный ID, гарантируя его уникальность без дополнительных проверок.</w:t>
      </w:r>
    </w:p>
    <w:p w14:paraId="389C6943" w14:textId="77777777" w:rsidR="00947CAD" w:rsidRPr="00947CAD" w:rsidRDefault="00947CAD" w:rsidP="00947CAD">
      <w:pPr>
        <w:numPr>
          <w:ilvl w:val="0"/>
          <w:numId w:val="2"/>
        </w:numPr>
      </w:pPr>
      <w:r w:rsidRPr="00947CAD">
        <w:rPr>
          <w:b/>
          <w:bCs/>
        </w:rPr>
        <w:t>Пример:</w:t>
      </w:r>
      <w:r w:rsidRPr="00947CAD">
        <w:t xml:space="preserve"> В таблице пользователей поле </w:t>
      </w:r>
      <w:proofErr w:type="spellStart"/>
      <w:r w:rsidRPr="00947CAD">
        <w:t>user_id</w:t>
      </w:r>
      <w:proofErr w:type="spellEnd"/>
      <w:r w:rsidRPr="00947CAD">
        <w:t xml:space="preserve"> INT AUTO_INCREMENT PRIMARY KEY будет автоматически увеличиваться на 1 для каждой новой записи: 1, 2, 3...</w:t>
      </w:r>
    </w:p>
    <w:p w14:paraId="637EF52C" w14:textId="77777777" w:rsidR="00947CAD" w:rsidRPr="00947CAD" w:rsidRDefault="00947CAD" w:rsidP="00947CAD">
      <w:r w:rsidRPr="00947CAD">
        <w:rPr>
          <w:b/>
          <w:bCs/>
        </w:rPr>
        <w:t>2. Что произойдёт, если в INSERT не указать значения для NOT NULL полей?</w:t>
      </w:r>
      <w:r w:rsidRPr="00947CAD">
        <w:t xml:space="preserve"> Если вы попытаетесь выполнить команду INSERT, не указав значение для поля с ограничением NOT NULL и не задав ему значение по умолчанию (DEFAULT), база данных отклонит операцию.</w:t>
      </w:r>
    </w:p>
    <w:p w14:paraId="18907DEA" w14:textId="77777777" w:rsidR="00947CAD" w:rsidRPr="00947CAD" w:rsidRDefault="00947CAD" w:rsidP="00947CAD">
      <w:pPr>
        <w:numPr>
          <w:ilvl w:val="0"/>
          <w:numId w:val="3"/>
        </w:numPr>
      </w:pPr>
      <w:r w:rsidRPr="00947CAD">
        <w:rPr>
          <w:b/>
          <w:bCs/>
        </w:rPr>
        <w:t>Результат:</w:t>
      </w:r>
      <w:r w:rsidRPr="00947CAD">
        <w:t xml:space="preserve"> Выполнение запроса прервётся, и СУБД вернёт ошибку (например, </w:t>
      </w:r>
      <w:r w:rsidRPr="00947CAD">
        <w:rPr>
          <w:i/>
          <w:iCs/>
        </w:rPr>
        <w:t>"Field '</w:t>
      </w:r>
      <w:proofErr w:type="spellStart"/>
      <w:r w:rsidRPr="00947CAD">
        <w:rPr>
          <w:i/>
          <w:iCs/>
        </w:rPr>
        <w:t>column_name</w:t>
      </w:r>
      <w:proofErr w:type="spellEnd"/>
      <w:r w:rsidRPr="00947CAD">
        <w:rPr>
          <w:i/>
          <w:iCs/>
        </w:rPr>
        <w:t xml:space="preserve">' </w:t>
      </w:r>
      <w:proofErr w:type="spellStart"/>
      <w:r w:rsidRPr="00947CAD">
        <w:rPr>
          <w:i/>
          <w:iCs/>
        </w:rPr>
        <w:t>doesn't</w:t>
      </w:r>
      <w:proofErr w:type="spellEnd"/>
      <w:r w:rsidRPr="00947CAD">
        <w:rPr>
          <w:i/>
          <w:iCs/>
        </w:rPr>
        <w:t xml:space="preserve"> </w:t>
      </w:r>
      <w:proofErr w:type="spellStart"/>
      <w:r w:rsidRPr="00947CAD">
        <w:rPr>
          <w:i/>
          <w:iCs/>
        </w:rPr>
        <w:t>have</w:t>
      </w:r>
      <w:proofErr w:type="spellEnd"/>
      <w:r w:rsidRPr="00947CAD">
        <w:rPr>
          <w:i/>
          <w:iCs/>
        </w:rPr>
        <w:t xml:space="preserve"> a </w:t>
      </w:r>
      <w:proofErr w:type="spellStart"/>
      <w:r w:rsidRPr="00947CAD">
        <w:rPr>
          <w:i/>
          <w:iCs/>
        </w:rPr>
        <w:t>default</w:t>
      </w:r>
      <w:proofErr w:type="spellEnd"/>
      <w:r w:rsidRPr="00947CAD">
        <w:rPr>
          <w:i/>
          <w:iCs/>
        </w:rPr>
        <w:t xml:space="preserve"> </w:t>
      </w:r>
      <w:proofErr w:type="spellStart"/>
      <w:r w:rsidRPr="00947CAD">
        <w:rPr>
          <w:i/>
          <w:iCs/>
        </w:rPr>
        <w:t>value</w:t>
      </w:r>
      <w:proofErr w:type="spellEnd"/>
      <w:r w:rsidRPr="00947CAD">
        <w:rPr>
          <w:i/>
          <w:iCs/>
        </w:rPr>
        <w:t>"</w:t>
      </w:r>
      <w:r w:rsidRPr="00947CAD">
        <w:t xml:space="preserve"> или нарушение ограничения целостности), а новая строка не будет добавлена в таблицу.</w:t>
      </w:r>
    </w:p>
    <w:p w14:paraId="7A3B472E" w14:textId="77777777" w:rsidR="00947CAD" w:rsidRPr="00947CAD" w:rsidRDefault="00947CAD" w:rsidP="00947CAD">
      <w:r w:rsidRPr="00947CAD">
        <w:rPr>
          <w:b/>
          <w:bCs/>
        </w:rPr>
        <w:t xml:space="preserve">3. Как в Tkinter получить выделенную строку из </w:t>
      </w:r>
      <w:proofErr w:type="spellStart"/>
      <w:r w:rsidRPr="00947CAD">
        <w:rPr>
          <w:b/>
          <w:bCs/>
        </w:rPr>
        <w:t>Treeview</w:t>
      </w:r>
      <w:proofErr w:type="spellEnd"/>
      <w:r w:rsidRPr="00947CAD">
        <w:rPr>
          <w:b/>
          <w:bCs/>
        </w:rPr>
        <w:t>?</w:t>
      </w:r>
      <w:r w:rsidRPr="00947CAD">
        <w:t xml:space="preserve"> Для получения выделенных элементов используется метод .</w:t>
      </w:r>
      <w:proofErr w:type="spellStart"/>
      <w:r w:rsidRPr="00947CAD">
        <w:t>selection</w:t>
      </w:r>
      <w:proofErr w:type="spellEnd"/>
      <w:r w:rsidRPr="00947CAD">
        <w:t>(). Он возвращает список идентификаторов (ID) выбранных строк. Чтобы извлечь данные конкретной ячейки, нужно использовать метод .</w:t>
      </w:r>
      <w:proofErr w:type="spellStart"/>
      <w:r w:rsidRPr="00947CAD">
        <w:t>item</w:t>
      </w:r>
      <w:proofErr w:type="spellEnd"/>
      <w:r w:rsidRPr="00947CAD">
        <w:t>(</w:t>
      </w:r>
      <w:proofErr w:type="spellStart"/>
      <w:r w:rsidRPr="00947CAD">
        <w:t>item_id</w:t>
      </w:r>
      <w:proofErr w:type="spellEnd"/>
      <w:r w:rsidRPr="00947CAD">
        <w:t>) и передать название колонки.</w:t>
      </w:r>
    </w:p>
    <w:p w14:paraId="4F26B35C" w14:textId="77777777" w:rsidR="00947CAD" w:rsidRPr="00947CAD" w:rsidRDefault="00947CAD" w:rsidP="00947CAD">
      <w:pPr>
        <w:numPr>
          <w:ilvl w:val="0"/>
          <w:numId w:val="4"/>
        </w:numPr>
      </w:pPr>
      <w:r w:rsidRPr="00947CAD">
        <w:rPr>
          <w:b/>
          <w:bCs/>
        </w:rPr>
        <w:t>Базовый пример:</w:t>
      </w:r>
    </w:p>
    <w:p w14:paraId="1ABBAFCF" w14:textId="77777777" w:rsidR="00947CAD" w:rsidRPr="00947CAD" w:rsidRDefault="00947CAD" w:rsidP="00947CAD">
      <w:proofErr w:type="spellStart"/>
      <w:r w:rsidRPr="00947CAD">
        <w:t>pythonКопировать</w:t>
      </w:r>
      <w:proofErr w:type="spellEnd"/>
    </w:p>
    <w:p w14:paraId="2D545471" w14:textId="77777777" w:rsidR="00947CAD" w:rsidRPr="00947CAD" w:rsidRDefault="00947CAD" w:rsidP="00947CAD">
      <w:proofErr w:type="spellStart"/>
      <w:r w:rsidRPr="00947CAD">
        <w:t>selected_item</w:t>
      </w:r>
      <w:proofErr w:type="spellEnd"/>
      <w:r w:rsidRPr="00947CAD">
        <w:t xml:space="preserve"> = </w:t>
      </w:r>
      <w:proofErr w:type="spellStart"/>
      <w:r w:rsidRPr="00947CAD">
        <w:t>tree.selection</w:t>
      </w:r>
      <w:proofErr w:type="spellEnd"/>
      <w:r w:rsidRPr="00947CAD">
        <w:t>()</w:t>
      </w:r>
    </w:p>
    <w:p w14:paraId="17384E64" w14:textId="77777777" w:rsidR="00947CAD" w:rsidRPr="00947CAD" w:rsidRDefault="00947CAD" w:rsidP="00947CAD">
      <w:proofErr w:type="spellStart"/>
      <w:r w:rsidRPr="00947CAD">
        <w:t>if</w:t>
      </w:r>
      <w:proofErr w:type="spellEnd"/>
      <w:r w:rsidRPr="00947CAD">
        <w:t xml:space="preserve"> </w:t>
      </w:r>
      <w:proofErr w:type="spellStart"/>
      <w:r w:rsidRPr="00947CAD">
        <w:t>selected_item</w:t>
      </w:r>
      <w:proofErr w:type="spellEnd"/>
      <w:r w:rsidRPr="00947CAD">
        <w:t>:</w:t>
      </w:r>
    </w:p>
    <w:p w14:paraId="662415E9" w14:textId="77777777" w:rsidR="00947CAD" w:rsidRPr="00947CAD" w:rsidRDefault="00947CAD" w:rsidP="00947CAD">
      <w:r w:rsidRPr="00947CAD">
        <w:t xml:space="preserve">    # Получаем словарь со всеми данными первой выделенной строки</w:t>
      </w:r>
    </w:p>
    <w:p w14:paraId="116985B5" w14:textId="77777777" w:rsidR="00947CAD" w:rsidRPr="00947CAD" w:rsidRDefault="00947CAD" w:rsidP="00947CAD">
      <w:pPr>
        <w:rPr>
          <w:lang w:val="en-US"/>
        </w:rPr>
      </w:pPr>
      <w:r w:rsidRPr="00947CAD">
        <w:t xml:space="preserve">    </w:t>
      </w:r>
      <w:proofErr w:type="spellStart"/>
      <w:r w:rsidRPr="00947CAD">
        <w:rPr>
          <w:lang w:val="en-US"/>
        </w:rPr>
        <w:t>row_data</w:t>
      </w:r>
      <w:proofErr w:type="spellEnd"/>
      <w:r w:rsidRPr="00947CAD">
        <w:rPr>
          <w:lang w:val="en-US"/>
        </w:rPr>
        <w:t xml:space="preserve"> = </w:t>
      </w:r>
      <w:proofErr w:type="spellStart"/>
      <w:r w:rsidRPr="00947CAD">
        <w:rPr>
          <w:lang w:val="en-US"/>
        </w:rPr>
        <w:t>tree.item</w:t>
      </w:r>
      <w:proofErr w:type="spellEnd"/>
      <w:r w:rsidRPr="00947CAD">
        <w:rPr>
          <w:lang w:val="en-US"/>
        </w:rPr>
        <w:t>(</w:t>
      </w:r>
      <w:proofErr w:type="spellStart"/>
      <w:r w:rsidRPr="00947CAD">
        <w:rPr>
          <w:lang w:val="en-US"/>
        </w:rPr>
        <w:t>selected_item</w:t>
      </w:r>
      <w:proofErr w:type="spellEnd"/>
      <w:r w:rsidRPr="00947CAD">
        <w:rPr>
          <w:lang w:val="en-US"/>
        </w:rPr>
        <w:t>[0])['values']</w:t>
      </w:r>
    </w:p>
    <w:p w14:paraId="183B201D" w14:textId="77777777" w:rsidR="00947CAD" w:rsidRPr="00947CAD" w:rsidRDefault="00947CAD" w:rsidP="00947CAD">
      <w:r w:rsidRPr="00947CAD">
        <w:rPr>
          <w:lang w:val="en-US"/>
        </w:rPr>
        <w:t xml:space="preserve">    </w:t>
      </w:r>
      <w:proofErr w:type="spellStart"/>
      <w:r w:rsidRPr="00947CAD">
        <w:t>print</w:t>
      </w:r>
      <w:proofErr w:type="spellEnd"/>
      <w:r w:rsidRPr="00947CAD">
        <w:t>(</w:t>
      </w:r>
      <w:proofErr w:type="spellStart"/>
      <w:r w:rsidRPr="00947CAD">
        <w:t>row_data</w:t>
      </w:r>
      <w:proofErr w:type="spellEnd"/>
      <w:r w:rsidRPr="00947CAD">
        <w:t>)</w:t>
      </w:r>
    </w:p>
    <w:p w14:paraId="74825A91" w14:textId="77777777" w:rsidR="00947CAD" w:rsidRPr="00947CAD" w:rsidRDefault="00947CAD" w:rsidP="00947CAD">
      <w:r w:rsidRPr="00947CAD">
        <w:rPr>
          <w:b/>
          <w:bCs/>
        </w:rPr>
        <w:t>4. Почему мы не даём пользователю редактировать поле с первичным ключом?</w:t>
      </w:r>
      <w:r w:rsidRPr="00947CAD">
        <w:t xml:space="preserve"> Первичный ключ (</w:t>
      </w:r>
      <w:proofErr w:type="spellStart"/>
      <w:r w:rsidRPr="00947CAD">
        <w:t>Primary</w:t>
      </w:r>
      <w:proofErr w:type="spellEnd"/>
      <w:r w:rsidRPr="00947CAD">
        <w:t xml:space="preserve"> Key) служит уникальным идентификатором записи в базе данных. Изменение этого значения — опасная операция по нескольким причинам:</w:t>
      </w:r>
    </w:p>
    <w:p w14:paraId="47D973C5" w14:textId="77777777" w:rsidR="00947CAD" w:rsidRPr="00947CAD" w:rsidRDefault="00947CAD" w:rsidP="00947CAD">
      <w:pPr>
        <w:numPr>
          <w:ilvl w:val="0"/>
          <w:numId w:val="5"/>
        </w:numPr>
      </w:pPr>
      <w:r w:rsidRPr="00947CAD">
        <w:rPr>
          <w:b/>
          <w:bCs/>
        </w:rPr>
        <w:t>Нарушение связей:</w:t>
      </w:r>
      <w:r w:rsidRPr="00947CAD">
        <w:t xml:space="preserve"> Первичные ключи часто используются как внешние ключи (Foreign </w:t>
      </w:r>
      <w:proofErr w:type="spellStart"/>
      <w:r w:rsidRPr="00947CAD">
        <w:t>Keys</w:t>
      </w:r>
      <w:proofErr w:type="spellEnd"/>
      <w:r w:rsidRPr="00947CAD">
        <w:t>) в других таблицах. Изменение ключа приведёт к нарушению ссылочной целостности ("осиротевшим" записям).</w:t>
      </w:r>
    </w:p>
    <w:p w14:paraId="7C3B3995" w14:textId="77777777" w:rsidR="00947CAD" w:rsidRPr="00947CAD" w:rsidRDefault="00947CAD" w:rsidP="00947CAD">
      <w:pPr>
        <w:numPr>
          <w:ilvl w:val="0"/>
          <w:numId w:val="5"/>
        </w:numPr>
      </w:pPr>
      <w:r w:rsidRPr="00947CAD">
        <w:rPr>
          <w:b/>
          <w:bCs/>
        </w:rPr>
        <w:t>Производительность:</w:t>
      </w:r>
      <w:r w:rsidRPr="00947CAD">
        <w:t xml:space="preserve"> Индексы базы данных строятся на основе первичных ключей. Их изменение требует пересоздания индексов </w:t>
      </w:r>
      <w:proofErr w:type="gramStart"/>
      <w:r w:rsidRPr="00947CAD">
        <w:t>и может быть</w:t>
      </w:r>
      <w:proofErr w:type="gramEnd"/>
      <w:r w:rsidRPr="00947CAD">
        <w:t xml:space="preserve"> </w:t>
      </w:r>
      <w:proofErr w:type="spellStart"/>
      <w:r w:rsidRPr="00947CAD">
        <w:t>ресурсозатратным</w:t>
      </w:r>
      <w:proofErr w:type="spellEnd"/>
      <w:r w:rsidRPr="00947CAD">
        <w:t>.</w:t>
      </w:r>
    </w:p>
    <w:p w14:paraId="071D1459" w14:textId="77777777" w:rsidR="00947CAD" w:rsidRPr="00947CAD" w:rsidRDefault="00947CAD" w:rsidP="00947CAD">
      <w:pPr>
        <w:numPr>
          <w:ilvl w:val="0"/>
          <w:numId w:val="5"/>
        </w:numPr>
      </w:pPr>
      <w:r w:rsidRPr="00947CAD">
        <w:rPr>
          <w:b/>
          <w:bCs/>
        </w:rPr>
        <w:t>Идентификация:</w:t>
      </w:r>
      <w:r w:rsidRPr="00947CAD">
        <w:t xml:space="preserve"> Именно по этому полю приложение находит конкретную запись. Если пользователь изменит его случайно, связь между интерфейсом и базой данных может потеряться. Поэтому такие поля обычно делают доступными только для чтения (</w:t>
      </w:r>
      <w:proofErr w:type="spellStart"/>
      <w:r w:rsidRPr="00947CAD">
        <w:t>readonly</w:t>
      </w:r>
      <w:proofErr w:type="spellEnd"/>
      <w:r w:rsidRPr="00947CAD">
        <w:t>) в формах ввода.</w:t>
      </w:r>
    </w:p>
    <w:p w14:paraId="01A260B2" w14:textId="77777777" w:rsidR="00947CAD" w:rsidRPr="00947CAD" w:rsidRDefault="00947CAD" w:rsidP="00947CAD">
      <w:r w:rsidRPr="00947CAD">
        <w:rPr>
          <w:b/>
          <w:bCs/>
        </w:rPr>
        <w:t>5. Как защитить приложение от SQL-инъекций?</w:t>
      </w:r>
      <w:r w:rsidRPr="00947CAD">
        <w:t xml:space="preserve"> Главная защита — никогда не подставлять данные пользователя напрямую в тело SQL-запроса через форматирование строк (f-</w:t>
      </w:r>
      <w:proofErr w:type="spellStart"/>
      <w:r w:rsidRPr="00947CAD">
        <w:t>strings</w:t>
      </w:r>
      <w:proofErr w:type="spellEnd"/>
      <w:r w:rsidRPr="00947CAD">
        <w:t>, %s, .</w:t>
      </w:r>
      <w:proofErr w:type="spellStart"/>
      <w:r w:rsidRPr="00947CAD">
        <w:t>format</w:t>
      </w:r>
      <w:proofErr w:type="spellEnd"/>
      <w:r w:rsidRPr="00947CAD">
        <w:t xml:space="preserve">()). Правильный способ — использование </w:t>
      </w:r>
      <w:r w:rsidRPr="00947CAD">
        <w:rPr>
          <w:b/>
          <w:bCs/>
        </w:rPr>
        <w:t>параметризованных запросов</w:t>
      </w:r>
      <w:r w:rsidRPr="00947CAD">
        <w:t xml:space="preserve"> (подготовленных выражений).</w:t>
      </w:r>
    </w:p>
    <w:p w14:paraId="4D642F48" w14:textId="77777777" w:rsidR="00947CAD" w:rsidRPr="00947CAD" w:rsidRDefault="00947CAD" w:rsidP="00947CAD">
      <w:pPr>
        <w:numPr>
          <w:ilvl w:val="0"/>
          <w:numId w:val="6"/>
        </w:numPr>
      </w:pPr>
      <w:r w:rsidRPr="00947CAD">
        <w:rPr>
          <w:b/>
          <w:bCs/>
        </w:rPr>
        <w:t>Как это работает:</w:t>
      </w:r>
      <w:r w:rsidRPr="00947CAD">
        <w:t xml:space="preserve"> Вы пишете запрос с </w:t>
      </w:r>
      <w:proofErr w:type="spellStart"/>
      <w:r w:rsidRPr="00947CAD">
        <w:t>плейсхолдерами</w:t>
      </w:r>
      <w:proofErr w:type="spellEnd"/>
      <w:r w:rsidRPr="00947CAD">
        <w:t xml:space="preserve"> (в Python DB-API это чаще всего знак вопроса ? или %s), а реальные данные передаются отдельным аргументом (кортежем или словарём) драйверу базы данных.</w:t>
      </w:r>
    </w:p>
    <w:p w14:paraId="1776B3DA" w14:textId="77777777" w:rsidR="00947CAD" w:rsidRPr="00947CAD" w:rsidRDefault="00947CAD" w:rsidP="00947CAD">
      <w:pPr>
        <w:numPr>
          <w:ilvl w:val="0"/>
          <w:numId w:val="6"/>
        </w:numPr>
      </w:pPr>
      <w:r w:rsidRPr="00947CAD">
        <w:rPr>
          <w:b/>
          <w:bCs/>
        </w:rPr>
        <w:t>Пример (с использованием модуля sqlite3):</w:t>
      </w:r>
    </w:p>
    <w:p w14:paraId="3FDE7734" w14:textId="77777777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>python</w:t>
      </w:r>
      <w:r w:rsidRPr="00947CAD">
        <w:t>Копировать</w:t>
      </w:r>
    </w:p>
    <w:p w14:paraId="548FEAE5" w14:textId="77777777" w:rsidR="00947CAD" w:rsidRPr="00947CAD" w:rsidRDefault="00947CAD" w:rsidP="00947CAD">
      <w:pPr>
        <w:rPr>
          <w:lang w:val="en-US"/>
        </w:rPr>
      </w:pPr>
      <w:proofErr w:type="spellStart"/>
      <w:r w:rsidRPr="00947CAD">
        <w:rPr>
          <w:lang w:val="en-US"/>
        </w:rPr>
        <w:t>user_input</w:t>
      </w:r>
      <w:proofErr w:type="spellEnd"/>
      <w:r w:rsidRPr="00947CAD">
        <w:rPr>
          <w:lang w:val="en-US"/>
        </w:rPr>
        <w:t xml:space="preserve"> = "'; DROP TABLE users; --"</w:t>
      </w:r>
    </w:p>
    <w:p w14:paraId="30332756" w14:textId="77777777" w:rsidR="00947CAD" w:rsidRPr="00947CAD" w:rsidRDefault="00947CAD" w:rsidP="00947CAD">
      <w:pPr>
        <w:rPr>
          <w:lang w:val="en-US"/>
        </w:rPr>
      </w:pPr>
    </w:p>
    <w:p w14:paraId="3578E768" w14:textId="599EC2BC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 xml:space="preserve"># </w:t>
      </w:r>
      <w:r w:rsidRPr="00947CAD">
        <w:rPr>
          <w:rFonts w:cs="Times New Roman"/>
        </w:rPr>
        <w:t>Небезопасно</w:t>
      </w:r>
      <w:r w:rsidRPr="00947CAD">
        <w:rPr>
          <w:lang w:val="en-US"/>
        </w:rPr>
        <w:t xml:space="preserve"> (</w:t>
      </w:r>
      <w:r w:rsidRPr="00947CAD">
        <w:rPr>
          <w:rFonts w:cs="Times New Roman"/>
        </w:rPr>
        <w:t>Уязвимо</w:t>
      </w:r>
      <w:r w:rsidRPr="00947CAD">
        <w:rPr>
          <w:lang w:val="en-US"/>
        </w:rPr>
        <w:t xml:space="preserve"> </w:t>
      </w:r>
      <w:r w:rsidRPr="00947CAD">
        <w:rPr>
          <w:rFonts w:cs="Times New Roman"/>
        </w:rPr>
        <w:t>для</w:t>
      </w:r>
      <w:r w:rsidRPr="00947CAD">
        <w:rPr>
          <w:lang w:val="en-US"/>
        </w:rPr>
        <w:t xml:space="preserve"> </w:t>
      </w:r>
      <w:r w:rsidRPr="00947CAD">
        <w:rPr>
          <w:rFonts w:cs="Times New Roman"/>
        </w:rPr>
        <w:t>инъекции</w:t>
      </w:r>
      <w:r w:rsidRPr="00947CAD">
        <w:rPr>
          <w:lang w:val="en-US"/>
        </w:rPr>
        <w:t>)</w:t>
      </w:r>
    </w:p>
    <w:p w14:paraId="7A526076" w14:textId="77777777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 xml:space="preserve"># </w:t>
      </w:r>
      <w:proofErr w:type="spellStart"/>
      <w:r w:rsidRPr="00947CAD">
        <w:rPr>
          <w:lang w:val="en-US"/>
        </w:rPr>
        <w:t>cursor.execute</w:t>
      </w:r>
      <w:proofErr w:type="spellEnd"/>
      <w:r w:rsidRPr="00947CAD">
        <w:rPr>
          <w:lang w:val="en-US"/>
        </w:rPr>
        <w:t>(</w:t>
      </w:r>
      <w:proofErr w:type="spellStart"/>
      <w:r w:rsidRPr="00947CAD">
        <w:rPr>
          <w:lang w:val="en-US"/>
        </w:rPr>
        <w:t>f"SELECT</w:t>
      </w:r>
      <w:proofErr w:type="spellEnd"/>
      <w:r w:rsidRPr="00947CAD">
        <w:rPr>
          <w:lang w:val="en-US"/>
        </w:rPr>
        <w:t xml:space="preserve"> * FROM users WHERE name = '{</w:t>
      </w:r>
      <w:proofErr w:type="spellStart"/>
      <w:r w:rsidRPr="00947CAD">
        <w:rPr>
          <w:lang w:val="en-US"/>
        </w:rPr>
        <w:t>user_input</w:t>
      </w:r>
      <w:proofErr w:type="spellEnd"/>
      <w:r w:rsidRPr="00947CAD">
        <w:rPr>
          <w:lang w:val="en-US"/>
        </w:rPr>
        <w:t xml:space="preserve">}'") </w:t>
      </w:r>
    </w:p>
    <w:p w14:paraId="454B8D59" w14:textId="77777777" w:rsidR="00947CAD" w:rsidRPr="00947CAD" w:rsidRDefault="00947CAD" w:rsidP="00947CAD">
      <w:pPr>
        <w:rPr>
          <w:lang w:val="en-US"/>
        </w:rPr>
      </w:pPr>
    </w:p>
    <w:p w14:paraId="7E7A5A2F" w14:textId="655AFB3B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 xml:space="preserve"># </w:t>
      </w:r>
      <w:r w:rsidRPr="00947CAD">
        <w:rPr>
          <w:rFonts w:cs="Times New Roman"/>
        </w:rPr>
        <w:t>Безопасно</w:t>
      </w:r>
    </w:p>
    <w:p w14:paraId="36E2A886" w14:textId="77777777" w:rsidR="00947CAD" w:rsidRPr="00947CAD" w:rsidRDefault="00947CAD" w:rsidP="00947CAD">
      <w:pPr>
        <w:rPr>
          <w:lang w:val="en-US"/>
        </w:rPr>
      </w:pPr>
      <w:proofErr w:type="spellStart"/>
      <w:r w:rsidRPr="00947CAD">
        <w:rPr>
          <w:lang w:val="en-US"/>
        </w:rPr>
        <w:t>cursor.execute</w:t>
      </w:r>
      <w:proofErr w:type="spellEnd"/>
      <w:r w:rsidRPr="00947CAD">
        <w:rPr>
          <w:lang w:val="en-US"/>
        </w:rPr>
        <w:t>("SELECT * FROM users WHERE name = ?", (</w:t>
      </w:r>
      <w:proofErr w:type="spellStart"/>
      <w:r w:rsidRPr="00947CAD">
        <w:rPr>
          <w:lang w:val="en-US"/>
        </w:rPr>
        <w:t>user_input</w:t>
      </w:r>
      <w:proofErr w:type="spellEnd"/>
      <w:r w:rsidRPr="00947CAD">
        <w:rPr>
          <w:lang w:val="en-US"/>
        </w:rPr>
        <w:t>,))</w:t>
      </w:r>
    </w:p>
    <w:p w14:paraId="3067E270" w14:textId="77777777" w:rsidR="00947CAD" w:rsidRPr="00947CAD" w:rsidRDefault="00947CAD" w:rsidP="00947CAD">
      <w:r w:rsidRPr="00947CAD">
        <w:t>Драйвер базы данных сам обработает специальные символы во входных данных, экранировав их или передав безопасным способом, что полностью исключает возможность выполнения вредоносного кода.</w:t>
      </w:r>
    </w:p>
    <w:p w14:paraId="0515C9C4" w14:textId="77777777" w:rsidR="00947CAD" w:rsidRPr="00947CAD" w:rsidRDefault="00947CAD"/>
    <w:p w14:paraId="62AF2BCE" w14:textId="77777777" w:rsidR="00947CAD" w:rsidRDefault="00947CAD"/>
    <w:sectPr w:rsidR="00947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37EC8"/>
    <w:multiLevelType w:val="multilevel"/>
    <w:tmpl w:val="1C1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D2EA4"/>
    <w:multiLevelType w:val="multilevel"/>
    <w:tmpl w:val="FF6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6F77"/>
    <w:multiLevelType w:val="multilevel"/>
    <w:tmpl w:val="D62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528B"/>
    <w:multiLevelType w:val="multilevel"/>
    <w:tmpl w:val="B37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77717"/>
    <w:multiLevelType w:val="multilevel"/>
    <w:tmpl w:val="03E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445061">
    <w:abstractNumId w:val="4"/>
  </w:num>
  <w:num w:numId="2" w16cid:durableId="944925366">
    <w:abstractNumId w:val="5"/>
  </w:num>
  <w:num w:numId="3" w16cid:durableId="1273250151">
    <w:abstractNumId w:val="0"/>
  </w:num>
  <w:num w:numId="4" w16cid:durableId="1237127282">
    <w:abstractNumId w:val="3"/>
  </w:num>
  <w:num w:numId="5" w16cid:durableId="1138186447">
    <w:abstractNumId w:val="1"/>
  </w:num>
  <w:num w:numId="6" w16cid:durableId="200875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92"/>
    <w:rsid w:val="000C1931"/>
    <w:rsid w:val="0029194A"/>
    <w:rsid w:val="002C3EBD"/>
    <w:rsid w:val="003E4C92"/>
    <w:rsid w:val="005A63D5"/>
    <w:rsid w:val="009370F6"/>
    <w:rsid w:val="00947CAD"/>
    <w:rsid w:val="00A177BF"/>
    <w:rsid w:val="00CA688C"/>
    <w:rsid w:val="00D069B8"/>
    <w:rsid w:val="00E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4E21"/>
  <w15:chartTrackingRefBased/>
  <w15:docId w15:val="{535D65A7-04F8-4807-B512-55B8AD6F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D069B8"/>
    <w:pPr>
      <w:keepNext/>
      <w:keepLines/>
      <w:spacing w:before="36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69B8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9B8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D069B8"/>
    <w:rPr>
      <w:rFonts w:eastAsiaTheme="majorEastAsia" w:cstheme="majorBidi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8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Student161</dc:creator>
  <cp:keywords/>
  <dc:description/>
  <cp:lastModifiedBy>Student155</cp:lastModifiedBy>
  <cp:revision>2</cp:revision>
  <dcterms:created xsi:type="dcterms:W3CDTF">2026-06-22T09:44:00Z</dcterms:created>
  <dcterms:modified xsi:type="dcterms:W3CDTF">2026-06-22T09:44:00Z</dcterms:modified>
</cp:coreProperties>
</file>