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4F0A" w:rsidRPr="00744D13" w:rsidRDefault="00131E80" w:rsidP="00CC4559">
      <w:pPr>
        <w:pStyle w:val="dheader2"/>
        <w:rPr>
          <w:rFonts w:eastAsia="Calibri"/>
          <w:lang w:val="ru-RU"/>
        </w:rPr>
      </w:pPr>
      <w:r w:rsidRPr="00744D13">
        <w:rPr>
          <w:rFonts w:eastAsia="Calibri"/>
        </w:rPr>
        <w:t>Лекція 2</w:t>
      </w:r>
      <w:r w:rsidR="00487B65" w:rsidRPr="00744D13">
        <w:rPr>
          <w:rFonts w:eastAsia="Calibri"/>
          <w:lang w:val="ru-RU"/>
        </w:rPr>
        <w:t>5</w:t>
      </w:r>
    </w:p>
    <w:p w:rsidR="00487B65" w:rsidRPr="00744D13" w:rsidRDefault="00487B65" w:rsidP="00CC4559">
      <w:pPr>
        <w:pStyle w:val="dheader3"/>
      </w:pPr>
      <w:r w:rsidRPr="00744D13">
        <w:t>Потенціал подвійного шару та його пряме значення</w:t>
      </w:r>
    </w:p>
    <w:p w:rsidR="00F31179" w:rsidRPr="00744D13" w:rsidRDefault="00F31179" w:rsidP="00CC4559">
      <w:pPr>
        <w:pStyle w:val="dtext"/>
        <w:jc w:val="center"/>
        <w:rPr>
          <w:lang w:val="ru-RU"/>
        </w:rPr>
      </w:pPr>
      <w:r w:rsidRPr="00744D13">
        <w:rPr>
          <w:lang w:val="ru-RU"/>
        </w:rPr>
        <w:t>[2</w:t>
      </w:r>
      <w:r w:rsidRPr="00744D13">
        <w:t>, стор. 370 - 381</w:t>
      </w:r>
      <w:r w:rsidRPr="00744D13">
        <w:rPr>
          <w:lang w:val="ru-RU"/>
        </w:rPr>
        <w:t>]</w:t>
      </w:r>
    </w:p>
    <w:p w:rsidR="00487B65" w:rsidRPr="00744D13" w:rsidRDefault="00487B65" w:rsidP="00CC4559">
      <w:pPr>
        <w:pStyle w:val="dtext"/>
      </w:pPr>
      <w:r w:rsidRPr="00744D13">
        <w:t xml:space="preserve">Згідно до теореми 1 </w:t>
      </w:r>
      <w:r w:rsidR="00E13F00" w:rsidRPr="00744D13">
        <w:t>лекції</w:t>
      </w:r>
      <w:r w:rsidR="00E13F00" w:rsidRPr="00744D13">
        <w:rPr>
          <w:lang w:val="ru-RU"/>
        </w:rPr>
        <w:t xml:space="preserve"> 24, </w:t>
      </w:r>
      <w:r w:rsidRPr="00744D13">
        <w:t xml:space="preserve">потенціал подвійного шару оператора Гельмгольца (а також Лапласа) </w:t>
      </w:r>
      <w:r w:rsidRPr="00744D13">
        <w:rPr>
          <w:position w:val="-12"/>
        </w:rPr>
        <w:object w:dxaOrig="2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8.75pt" o:ole="">
            <v:imagedata r:id="rId7" o:title=""/>
          </v:shape>
          <o:OLEObject Type="Embed" ProgID="Equation.3" ShapeID="_x0000_i1025" DrawAspect="Content" ObjectID="_1628922600" r:id="rId8"/>
        </w:object>
      </w:r>
      <w:r w:rsidRPr="00744D13">
        <w:rPr>
          <w:position w:val="-36"/>
        </w:rPr>
        <w:object w:dxaOrig="3840" w:dyaOrig="840">
          <v:shape id="_x0000_i1026" type="#_x0000_t75" style="width:173.25pt;height:42pt" o:ole="">
            <v:imagedata r:id="rId9" o:title=""/>
          </v:shape>
          <o:OLEObject Type="Embed" ProgID="Equation.3" ShapeID="_x0000_i1026" DrawAspect="Content" ObjectID="_1628922601" r:id="rId10"/>
        </w:object>
      </w:r>
      <w:r w:rsidRPr="00744D13">
        <w:t xml:space="preserve"> для будь – якої області, яка не має перетину з поверхнею </w:t>
      </w:r>
      <w:r w:rsidRPr="00744D13">
        <w:rPr>
          <w:position w:val="-6"/>
        </w:rPr>
        <w:object w:dxaOrig="260" w:dyaOrig="300">
          <v:shape id="_x0000_i1027" type="#_x0000_t75" style="width:12.75pt;height:15pt" o:ole="">
            <v:imagedata r:id="rId11" o:title=""/>
          </v:shape>
          <o:OLEObject Type="Embed" ProgID="Equation.3" ShapeID="_x0000_i1027" DrawAspect="Content" ObjectID="_1628922602" r:id="rId12"/>
        </w:object>
      </w:r>
      <w:r w:rsidRPr="00744D13">
        <w:t xml:space="preserve"> є функцією яка має похідні будь – якого порядку. </w:t>
      </w:r>
    </w:p>
    <w:p w:rsidR="00487B65" w:rsidRPr="00744D13" w:rsidRDefault="00487B65" w:rsidP="00CC4559">
      <w:pPr>
        <w:pStyle w:val="dtext"/>
      </w:pPr>
      <w:r w:rsidRPr="00744D13">
        <w:t xml:space="preserve">В точках поверхні </w:t>
      </w:r>
      <w:r w:rsidRPr="00744D13">
        <w:rPr>
          <w:position w:val="-6"/>
        </w:rPr>
        <w:object w:dxaOrig="260" w:dyaOrig="300">
          <v:shape id="_x0000_i1028" type="#_x0000_t75" style="width:12.75pt;height:15pt" o:ole="">
            <v:imagedata r:id="rId13" o:title=""/>
          </v:shape>
          <o:OLEObject Type="Embed" ProgID="Equation.3" ShapeID="_x0000_i1028" DrawAspect="Content" ObjectID="_1628922603" r:id="rId14"/>
        </w:object>
      </w:r>
      <w:r w:rsidRPr="00744D13">
        <w:t xml:space="preserve"> потенціали подвійного шару є невласним інтегралом і його поведінка залежить від властивості щільності та властивості поверхні інтегрування.</w:t>
      </w:r>
    </w:p>
    <w:p w:rsidR="00487B65" w:rsidRPr="00744D13" w:rsidRDefault="00487B65" w:rsidP="00CC4559">
      <w:pPr>
        <w:pStyle w:val="dtext"/>
      </w:pPr>
      <w:r w:rsidRPr="00744D13">
        <w:rPr>
          <w:b/>
        </w:rPr>
        <w:t xml:space="preserve">Теорема 6 </w:t>
      </w:r>
      <w:r w:rsidRPr="00744D13">
        <w:rPr>
          <w:sz w:val="22"/>
          <w:szCs w:val="22"/>
        </w:rPr>
        <w:t>(</w:t>
      </w:r>
      <w:r w:rsidRPr="00744D13">
        <w:rPr>
          <w:i/>
          <w:sz w:val="22"/>
          <w:szCs w:val="22"/>
        </w:rPr>
        <w:t>Про пряме значення потенціалу подвійного шару)</w:t>
      </w:r>
      <w:r w:rsidRPr="00744D13">
        <w:rPr>
          <w:i/>
          <w:sz w:val="22"/>
        </w:rPr>
        <w:t xml:space="preserve"> </w:t>
      </w:r>
      <w:r w:rsidRPr="00744D13">
        <w:t xml:space="preserve">Якщо </w:t>
      </w:r>
      <w:r w:rsidRPr="00744D13">
        <w:rPr>
          <w:position w:val="-6"/>
        </w:rPr>
        <w:object w:dxaOrig="260" w:dyaOrig="300">
          <v:shape id="_x0000_i1029" type="#_x0000_t75" style="width:12.75pt;height:15pt" o:ole="">
            <v:imagedata r:id="rId15" o:title=""/>
          </v:shape>
          <o:OLEObject Type="Embed" ProgID="Equation.3" ShapeID="_x0000_i1029" DrawAspect="Content" ObjectID="_1628922604" r:id="rId16"/>
        </w:object>
      </w:r>
      <w:r w:rsidRPr="00744D13">
        <w:t xml:space="preserve"> замкнена поверхня Ляпунова, </w:t>
      </w:r>
      <w:r w:rsidRPr="00744D13">
        <w:rPr>
          <w:position w:val="-12"/>
        </w:rPr>
        <w:object w:dxaOrig="1100" w:dyaOrig="360">
          <v:shape id="_x0000_i1030" type="#_x0000_t75" style="width:54.75pt;height:18pt" o:ole="">
            <v:imagedata r:id="rId17" o:title=""/>
          </v:shape>
          <o:OLEObject Type="Embed" ProgID="Equation.3" ShapeID="_x0000_i1030" DrawAspect="Content" ObjectID="_1628922605" r:id="rId18"/>
        </w:object>
      </w:r>
      <w:r w:rsidRPr="00744D13">
        <w:t>, тоді потенціал подвійного шару (8.3), (</w:t>
      </w:r>
      <w:smartTag w:uri="urn:schemas-microsoft-com:office:smarttags" w:element="metricconverter">
        <w:smartTagPr>
          <w:attr w:name="ProductID" w:val="8.3’"/>
        </w:smartTagPr>
        <w:r w:rsidRPr="00744D13">
          <w:t>8.3’</w:t>
        </w:r>
      </w:smartTag>
      <w:r w:rsidRPr="00744D13">
        <w:t xml:space="preserve">) має в будь – якій точці поверхні </w:t>
      </w:r>
      <w:r w:rsidRPr="00744D13">
        <w:rPr>
          <w:position w:val="-6"/>
        </w:rPr>
        <w:object w:dxaOrig="260" w:dyaOrig="300">
          <v:shape id="_x0000_i1031" type="#_x0000_t75" style="width:12.75pt;height:15pt" o:ole="">
            <v:imagedata r:id="rId15" o:title=""/>
          </v:shape>
          <o:OLEObject Type="Embed" ProgID="Equation.3" ShapeID="_x0000_i1031" DrawAspect="Content" ObjectID="_1628922606" r:id="rId19"/>
        </w:object>
      </w:r>
      <w:r w:rsidRPr="00744D13">
        <w:t>цілком визначене скінчене значення і це</w:t>
      </w:r>
      <w:r w:rsidR="00E13F00" w:rsidRPr="00744D13">
        <w:t xml:space="preserve"> значення неперервно змінюється</w:t>
      </w:r>
      <w:r w:rsidRPr="00744D13">
        <w:t xml:space="preserve">, коли точка </w:t>
      </w:r>
      <w:r w:rsidRPr="00744D13">
        <w:rPr>
          <w:position w:val="-6"/>
        </w:rPr>
        <w:object w:dxaOrig="240" w:dyaOrig="240">
          <v:shape id="_x0000_i1032" type="#_x0000_t75" style="width:12pt;height:12pt" o:ole="">
            <v:imagedata r:id="rId20" o:title=""/>
          </v:shape>
          <o:OLEObject Type="Embed" ProgID="Equation.3" ShapeID="_x0000_i1032" DrawAspect="Content" ObjectID="_1628922607" r:id="rId21"/>
        </w:object>
      </w:r>
      <w:r w:rsidRPr="00744D13">
        <w:t xml:space="preserve"> пробігає поверхню </w:t>
      </w:r>
      <w:r w:rsidRPr="00744D13">
        <w:rPr>
          <w:position w:val="-6"/>
        </w:rPr>
        <w:object w:dxaOrig="260" w:dyaOrig="300">
          <v:shape id="_x0000_i1033" type="#_x0000_t75" style="width:12.75pt;height:15pt" o:ole="">
            <v:imagedata r:id="rId22" o:title=""/>
          </v:shape>
          <o:OLEObject Type="Embed" ProgID="Equation.3" ShapeID="_x0000_i1033" DrawAspect="Content" ObjectID="_1628922608" r:id="rId23"/>
        </w:object>
      </w:r>
      <w:r w:rsidRPr="00744D13">
        <w:t>.</w:t>
      </w:r>
    </w:p>
    <w:p w:rsidR="00487B65" w:rsidRPr="00744D13" w:rsidRDefault="00487B65" w:rsidP="00CC4559">
      <w:pPr>
        <w:pStyle w:val="dtext"/>
      </w:pPr>
      <w:r w:rsidRPr="00744D13">
        <w:rPr>
          <w:b/>
        </w:rPr>
        <w:t xml:space="preserve">Доведення </w:t>
      </w:r>
      <w:r w:rsidRPr="00744D13">
        <w:t xml:space="preserve">Оскільки </w:t>
      </w:r>
      <w:r w:rsidRPr="00744D13">
        <w:rPr>
          <w:position w:val="-12"/>
        </w:rPr>
        <w:object w:dxaOrig="1100" w:dyaOrig="360">
          <v:shape id="_x0000_i1034" type="#_x0000_t75" style="width:54.75pt;height:18pt" o:ole="">
            <v:imagedata r:id="rId17" o:title=""/>
          </v:shape>
          <o:OLEObject Type="Embed" ProgID="Equation.3" ShapeID="_x0000_i1034" DrawAspect="Content" ObjectID="_1628922609" r:id="rId24"/>
        </w:object>
      </w:r>
      <w:r w:rsidRPr="00744D13">
        <w:t xml:space="preserve">, то </w:t>
      </w:r>
      <w:r w:rsidRPr="00744D13">
        <w:rPr>
          <w:position w:val="-6"/>
        </w:rPr>
        <w:object w:dxaOrig="240" w:dyaOrig="240">
          <v:shape id="_x0000_i1035" type="#_x0000_t75" style="width:12pt;height:12pt" o:ole="">
            <v:imagedata r:id="rId25" o:title=""/>
          </v:shape>
          <o:OLEObject Type="Embed" ProgID="Equation.3" ShapeID="_x0000_i1035" DrawAspect="Content" ObjectID="_1628922610" r:id="rId26"/>
        </w:object>
      </w:r>
      <w:r w:rsidRPr="00744D13">
        <w:t xml:space="preserve"> - обмежена на поверхні </w:t>
      </w:r>
      <w:r w:rsidRPr="00744D13">
        <w:rPr>
          <w:position w:val="-6"/>
        </w:rPr>
        <w:object w:dxaOrig="260" w:dyaOrig="300">
          <v:shape id="_x0000_i1036" type="#_x0000_t75" style="width:12.75pt;height:15pt" o:ole="">
            <v:imagedata r:id="rId27" o:title=""/>
          </v:shape>
          <o:OLEObject Type="Embed" ProgID="Equation.3" ShapeID="_x0000_i1036" DrawAspect="Content" ObjectID="_1628922611" r:id="rId28"/>
        </w:object>
      </w:r>
      <w:r w:rsidRPr="00744D13">
        <w:t xml:space="preserve">, таким чином </w:t>
      </w:r>
      <w:r w:rsidRPr="00744D13">
        <w:rPr>
          <w:position w:val="-88"/>
        </w:rPr>
        <w:object w:dxaOrig="8320" w:dyaOrig="1900">
          <v:shape id="_x0000_i1037" type="#_x0000_t75" style="width:416.25pt;height:95.25pt" o:ole="">
            <v:imagedata r:id="rId29" o:title=""/>
          </v:shape>
          <o:OLEObject Type="Embed" ProgID="Equation.3" ShapeID="_x0000_i1037" DrawAspect="Content" ObjectID="_1628922612" r:id="rId30"/>
        </w:object>
      </w:r>
      <w:r w:rsidRPr="00744D13">
        <w:t>.</w:t>
      </w:r>
    </w:p>
    <w:p w:rsidR="00487B65" w:rsidRPr="00744D13" w:rsidRDefault="00487B65" w:rsidP="00CC4559">
      <w:pPr>
        <w:pStyle w:val="dtext"/>
      </w:pPr>
      <w:r w:rsidRPr="00744D13">
        <w:t xml:space="preserve">Згідно до теореми 5 інтеграл </w:t>
      </w:r>
      <w:r w:rsidRPr="00744D13">
        <w:rPr>
          <w:position w:val="-38"/>
        </w:rPr>
        <w:object w:dxaOrig="2060" w:dyaOrig="900">
          <v:shape id="_x0000_i1038" type="#_x0000_t75" style="width:102.75pt;height:45pt" o:ole="">
            <v:imagedata r:id="rId31" o:title=""/>
          </v:shape>
          <o:OLEObject Type="Embed" ProgID="Equation.3" ShapeID="_x0000_i1038" DrawAspect="Content" ObjectID="_1628922613" r:id="rId32"/>
        </w:object>
      </w:r>
      <w:r w:rsidRPr="00744D13">
        <w:t xml:space="preserve"> існує, а таким чином існує інтеграл </w:t>
      </w:r>
      <w:r w:rsidRPr="00744D13">
        <w:rPr>
          <w:position w:val="-36"/>
        </w:rPr>
        <w:object w:dxaOrig="3840" w:dyaOrig="840">
          <v:shape id="_x0000_i1039" type="#_x0000_t75" style="width:173.25pt;height:42pt" o:ole="">
            <v:imagedata r:id="rId33" o:title=""/>
          </v:shape>
          <o:OLEObject Type="Embed" ProgID="Equation.3" ShapeID="_x0000_i1039" DrawAspect="Content" ObjectID="_1628922614" r:id="rId34"/>
        </w:object>
      </w:r>
      <w:r w:rsidRPr="00744D13">
        <w:t xml:space="preserve"> коли </w:t>
      </w:r>
      <w:r w:rsidRPr="00744D13">
        <w:rPr>
          <w:position w:val="-6"/>
        </w:rPr>
        <w:object w:dxaOrig="700" w:dyaOrig="300">
          <v:shape id="_x0000_i1040" type="#_x0000_t75" style="width:35.25pt;height:15pt" o:ole="">
            <v:imagedata r:id="rId35" o:title=""/>
          </v:shape>
          <o:OLEObject Type="Embed" ProgID="Equation.3" ShapeID="_x0000_i1040" DrawAspect="Content" ObjectID="_1628922615" r:id="rId36"/>
        </w:object>
      </w:r>
      <w:r w:rsidRPr="00744D13">
        <w:t>.</w:t>
      </w:r>
    </w:p>
    <w:p w:rsidR="00487B65" w:rsidRPr="00744D13" w:rsidRDefault="00487B65" w:rsidP="00CC4559">
      <w:pPr>
        <w:pStyle w:val="dtext"/>
      </w:pPr>
      <w:r w:rsidRPr="00744D13">
        <w:t xml:space="preserve">Покажемо тепер, що </w:t>
      </w:r>
      <w:r w:rsidRPr="00744D13">
        <w:rPr>
          <w:position w:val="-12"/>
        </w:rPr>
        <w:object w:dxaOrig="1340" w:dyaOrig="400">
          <v:shape id="_x0000_i1041" type="#_x0000_t75" style="width:66.75pt;height:20.25pt" o:ole="">
            <v:imagedata r:id="rId37" o:title=""/>
          </v:shape>
          <o:OLEObject Type="Embed" ProgID="Equation.3" ShapeID="_x0000_i1041" DrawAspect="Content" ObjectID="_1628922616" r:id="rId38"/>
        </w:object>
      </w:r>
      <w:r w:rsidRPr="00744D13">
        <w:t xml:space="preserve">. Розглянемо </w:t>
      </w:r>
      <w:r w:rsidRPr="00744D13">
        <w:rPr>
          <w:position w:val="-36"/>
        </w:rPr>
        <w:object w:dxaOrig="2720" w:dyaOrig="840">
          <v:shape id="_x0000_i1042" type="#_x0000_t75" style="width:135.75pt;height:42pt" o:ole="">
            <v:imagedata r:id="rId39" o:title=""/>
          </v:shape>
          <o:OLEObject Type="Embed" ProgID="Equation.3" ShapeID="_x0000_i1042" DrawAspect="Content" ObjectID="_1628922617" r:id="rId40"/>
        </w:object>
      </w:r>
      <w:r w:rsidRPr="00744D13">
        <w:t>, як ядро інтегрального оператора.</w:t>
      </w:r>
    </w:p>
    <w:p w:rsidR="00487B65" w:rsidRPr="00744D13" w:rsidRDefault="00487B65" w:rsidP="00CC4559">
      <w:pPr>
        <w:pStyle w:val="dtext"/>
      </w:pPr>
      <w:r w:rsidRPr="00744D13">
        <w:t xml:space="preserve">Оскільки </w:t>
      </w:r>
      <w:r w:rsidRPr="00744D13">
        <w:rPr>
          <w:position w:val="-40"/>
        </w:rPr>
        <w:object w:dxaOrig="3900" w:dyaOrig="840">
          <v:shape id="_x0000_i1043" type="#_x0000_t75" style="width:176.25pt;height:42pt" o:ole="">
            <v:imagedata r:id="rId41" o:title=""/>
          </v:shape>
          <o:OLEObject Type="Embed" ProgID="Equation.3" ShapeID="_x0000_i1043" DrawAspect="Content" ObjectID="_1628922618" r:id="rId42"/>
        </w:object>
      </w:r>
      <w:r w:rsidRPr="00744D13">
        <w:t xml:space="preserve">, де </w:t>
      </w:r>
      <w:r w:rsidRPr="00744D13">
        <w:rPr>
          <w:position w:val="-16"/>
        </w:rPr>
        <w:object w:dxaOrig="3540" w:dyaOrig="480">
          <v:shape id="_x0000_i1044" type="#_x0000_t75" style="width:160.5pt;height:24pt" o:ole="">
            <v:imagedata r:id="rId43" o:title=""/>
          </v:shape>
          <o:OLEObject Type="Embed" ProgID="Equation.3" ShapeID="_x0000_i1044" DrawAspect="Content" ObjectID="_1628922619" r:id="rId44"/>
        </w:object>
      </w:r>
      <w:r w:rsidRPr="00744D13">
        <w:t xml:space="preserve">, то згідно (8.19) </w:t>
      </w:r>
      <w:r w:rsidRPr="00744D13">
        <w:rPr>
          <w:position w:val="-16"/>
        </w:rPr>
        <w:object w:dxaOrig="2920" w:dyaOrig="480">
          <v:shape id="_x0000_i1045" type="#_x0000_t75" style="width:146.25pt;height:24pt" o:ole="">
            <v:imagedata r:id="rId45" o:title=""/>
          </v:shape>
          <o:OLEObject Type="Embed" ProgID="Equation.3" ShapeID="_x0000_i1045" DrawAspect="Content" ObjectID="_1628922620" r:id="rId46"/>
        </w:object>
      </w:r>
      <w:r w:rsidRPr="00744D13">
        <w:t xml:space="preserve">. Таким чином </w:t>
      </w:r>
      <w:r w:rsidRPr="00744D13">
        <w:rPr>
          <w:position w:val="-40"/>
        </w:rPr>
        <w:object w:dxaOrig="6259" w:dyaOrig="940">
          <v:shape id="_x0000_i1046" type="#_x0000_t75" style="width:312.75pt;height:47.25pt" o:ole="">
            <v:imagedata r:id="rId47" o:title=""/>
          </v:shape>
          <o:OLEObject Type="Embed" ProgID="Equation.3" ShapeID="_x0000_i1046" DrawAspect="Content" ObjectID="_1628922621" r:id="rId48"/>
        </w:object>
      </w:r>
      <w:r w:rsidRPr="00744D13">
        <w:t xml:space="preserve">. є полярним ядром. А це в свою чергу забезпечує відображення неперервної на </w:t>
      </w:r>
      <w:r w:rsidRPr="00744D13">
        <w:rPr>
          <w:position w:val="-6"/>
        </w:rPr>
        <w:object w:dxaOrig="260" w:dyaOrig="300">
          <v:shape id="_x0000_i1047" type="#_x0000_t75" style="width:12.75pt;height:15pt" o:ole="">
            <v:imagedata r:id="rId49" o:title=""/>
          </v:shape>
          <o:OLEObject Type="Embed" ProgID="Equation.3" ShapeID="_x0000_i1047" DrawAspect="Content" ObjectID="_1628922622" r:id="rId50"/>
        </w:object>
      </w:r>
      <w:r w:rsidR="00E13F00" w:rsidRPr="00744D13">
        <w:t xml:space="preserve"> </w:t>
      </w:r>
      <w:r w:rsidRPr="00744D13">
        <w:t xml:space="preserve">щільності </w:t>
      </w:r>
      <w:r w:rsidRPr="00744D13">
        <w:rPr>
          <w:position w:val="-6"/>
        </w:rPr>
        <w:object w:dxaOrig="240" w:dyaOrig="240">
          <v:shape id="_x0000_i1048" type="#_x0000_t75" style="width:12pt;height:12pt" o:ole="">
            <v:imagedata r:id="rId51" o:title=""/>
          </v:shape>
          <o:OLEObject Type="Embed" ProgID="Equation.3" ShapeID="_x0000_i1048" DrawAspect="Content" ObjectID="_1628922623" r:id="rId52"/>
        </w:object>
      </w:r>
      <w:r w:rsidRPr="00744D13">
        <w:t xml:space="preserve"> в неперервний на </w:t>
      </w:r>
      <w:r w:rsidRPr="00744D13">
        <w:rPr>
          <w:position w:val="-6"/>
        </w:rPr>
        <w:object w:dxaOrig="260" w:dyaOrig="300">
          <v:shape id="_x0000_i1049" type="#_x0000_t75" style="width:12.75pt;height:15pt" o:ole="">
            <v:imagedata r:id="rId53" o:title=""/>
          </v:shape>
          <o:OLEObject Type="Embed" ProgID="Equation.3" ShapeID="_x0000_i1049" DrawAspect="Content" ObjectID="_1628922624" r:id="rId54"/>
        </w:object>
      </w:r>
      <w:r w:rsidRPr="00744D13">
        <w:t xml:space="preserve"> потенціал подвійного шару </w:t>
      </w:r>
      <w:r w:rsidRPr="00744D13">
        <w:rPr>
          <w:position w:val="-6"/>
        </w:rPr>
        <w:object w:dxaOrig="460" w:dyaOrig="340">
          <v:shape id="_x0000_i1050" type="#_x0000_t75" style="width:23.25pt;height:17.25pt" o:ole="">
            <v:imagedata r:id="rId55" o:title=""/>
          </v:shape>
          <o:OLEObject Type="Embed" ProgID="Equation.3" ShapeID="_x0000_i1050" DrawAspect="Content" ObjectID="_1628922625" r:id="rId56"/>
        </w:object>
      </w:r>
      <w:r w:rsidRPr="00744D13">
        <w:t>. Теорема доведена.</w:t>
      </w:r>
    </w:p>
    <w:p w:rsidR="00487B65" w:rsidRPr="00744D13" w:rsidRDefault="00487B65" w:rsidP="00CC4559">
      <w:pPr>
        <w:pStyle w:val="dtext"/>
      </w:pPr>
      <w:r w:rsidRPr="00744D13">
        <w:rPr>
          <w:b/>
        </w:rPr>
        <w:t>Означення</w:t>
      </w:r>
      <w:r w:rsidR="00BD1FF7" w:rsidRPr="00744D13">
        <w:rPr>
          <w:b/>
        </w:rPr>
        <w:t xml:space="preserve"> </w:t>
      </w:r>
      <w:r w:rsidR="00BF3058" w:rsidRPr="00744D13">
        <w:rPr>
          <w:b/>
        </w:rPr>
        <w:t>4</w:t>
      </w:r>
      <w:r w:rsidRPr="00744D13">
        <w:rPr>
          <w:b/>
        </w:rPr>
        <w:t xml:space="preserve"> </w:t>
      </w:r>
      <w:r w:rsidRPr="00744D13">
        <w:t xml:space="preserve">Значення потенціалу подвійного шару в точках поверхні будемо називати прямим значенням потенціалу подвійного шару і позначатимемо його </w:t>
      </w:r>
      <w:r w:rsidR="00FD06FC" w:rsidRPr="00744D13">
        <w:rPr>
          <w:position w:val="-12"/>
        </w:rPr>
        <w:object w:dxaOrig="1500" w:dyaOrig="460">
          <v:shape id="_x0000_i1051" type="#_x0000_t75" style="width:75pt;height:23.25pt" o:ole="">
            <v:imagedata r:id="rId57" o:title=""/>
          </v:shape>
          <o:OLEObject Type="Embed" ProgID="Equation.3" ShapeID="_x0000_i1051" DrawAspect="Content" ObjectID="_1628922626" r:id="rId58"/>
        </w:object>
      </w:r>
      <w:r w:rsidRPr="00744D13">
        <w:t>.</w:t>
      </w:r>
    </w:p>
    <w:p w:rsidR="00487B65" w:rsidRPr="00744D13" w:rsidRDefault="00487B65" w:rsidP="00CC4559">
      <w:pPr>
        <w:pStyle w:val="dheader3"/>
        <w:rPr>
          <w:lang w:val="ru-RU"/>
        </w:rPr>
      </w:pPr>
      <w:r w:rsidRPr="00744D13">
        <w:t>Інтеграл Гауса</w:t>
      </w:r>
    </w:p>
    <w:p w:rsidR="00487B65" w:rsidRPr="00744D13" w:rsidRDefault="00487B65" w:rsidP="00CC4559">
      <w:pPr>
        <w:pStyle w:val="dtext"/>
      </w:pPr>
      <w:r w:rsidRPr="00744D13">
        <w:t xml:space="preserve">Інтегралом Гауса будемо називати потенціал подвійного шару оператора Лапласа з щільністю </w:t>
      </w:r>
      <w:r w:rsidRPr="00744D13">
        <w:rPr>
          <w:position w:val="-12"/>
        </w:rPr>
        <w:object w:dxaOrig="960" w:dyaOrig="360">
          <v:shape id="_x0000_i1052" type="#_x0000_t75" style="width:48pt;height:18pt" o:ole="">
            <v:imagedata r:id="rId59" o:title=""/>
          </v:shape>
          <o:OLEObject Type="Embed" ProgID="Equation.3" ShapeID="_x0000_i1052" DrawAspect="Content" ObjectID="_1628922627" r:id="rId60"/>
        </w:object>
      </w:r>
      <w:r w:rsidRPr="00744D13">
        <w:t xml:space="preserve">, тобто </w:t>
      </w:r>
      <w:r w:rsidRPr="00744D13">
        <w:rPr>
          <w:position w:val="-38"/>
        </w:rPr>
        <w:object w:dxaOrig="3240" w:dyaOrig="820">
          <v:shape id="_x0000_i1053" type="#_x0000_t75" style="width:162pt;height:41.25pt" o:ole="">
            <v:imagedata r:id="rId61" o:title=""/>
          </v:shape>
          <o:OLEObject Type="Embed" ProgID="Equation.3" ShapeID="_x0000_i1053" DrawAspect="Content" ObjectID="_1628922628" r:id="rId62"/>
        </w:object>
      </w:r>
      <w:r w:rsidRPr="00744D13">
        <w:tab/>
      </w:r>
      <w:r w:rsidRPr="00744D13">
        <w:tab/>
        <w:t>(8.22).</w:t>
      </w:r>
    </w:p>
    <w:p w:rsidR="00FD06FC" w:rsidRPr="00744D13" w:rsidRDefault="00487B65" w:rsidP="00CC4559">
      <w:pPr>
        <w:pStyle w:val="dtext"/>
      </w:pPr>
      <w:r w:rsidRPr="00744D13">
        <w:rPr>
          <w:b/>
        </w:rPr>
        <w:t xml:space="preserve">Лема </w:t>
      </w:r>
      <w:r w:rsidRPr="00744D13">
        <w:t xml:space="preserve">Якщо </w:t>
      </w:r>
      <w:r w:rsidRPr="00744D13">
        <w:rPr>
          <w:position w:val="-6"/>
        </w:rPr>
        <w:object w:dxaOrig="260" w:dyaOrig="300">
          <v:shape id="_x0000_i1054" type="#_x0000_t75" style="width:12.75pt;height:15pt" o:ole="">
            <v:imagedata r:id="rId63" o:title=""/>
          </v:shape>
          <o:OLEObject Type="Embed" ProgID="Equation.3" ShapeID="_x0000_i1054" DrawAspect="Content" ObjectID="_1628922629" r:id="rId64"/>
        </w:object>
      </w:r>
      <w:r w:rsidRPr="00744D13">
        <w:t xml:space="preserve">, замкнена поверхня Ляпунова що обмежує область </w:t>
      </w:r>
      <w:r w:rsidRPr="00744D13">
        <w:rPr>
          <w:position w:val="-4"/>
        </w:rPr>
        <w:object w:dxaOrig="279" w:dyaOrig="279">
          <v:shape id="_x0000_i1055" type="#_x0000_t75" style="width:14.25pt;height:14.25pt" o:ole="">
            <v:imagedata r:id="rId65" o:title=""/>
          </v:shape>
          <o:OLEObject Type="Embed" ProgID="Equation.3" ShapeID="_x0000_i1055" DrawAspect="Content" ObjectID="_1628922630" r:id="rId66"/>
        </w:object>
      </w:r>
      <w:r w:rsidRPr="00744D13">
        <w:t xml:space="preserve"> то інтеграл Гауса визначається наступною формулою: </w:t>
      </w:r>
    </w:p>
    <w:p w:rsidR="00487B65" w:rsidRPr="00744D13" w:rsidRDefault="00487B65" w:rsidP="00CC4559">
      <w:pPr>
        <w:pStyle w:val="dtext"/>
      </w:pPr>
      <w:r w:rsidRPr="00744D13">
        <w:rPr>
          <w:position w:val="-56"/>
        </w:rPr>
        <w:object w:dxaOrig="2580" w:dyaOrig="1260">
          <v:shape id="_x0000_i1056" type="#_x0000_t75" style="width:129pt;height:63pt" o:ole="">
            <v:imagedata r:id="rId67" o:title=""/>
          </v:shape>
          <o:OLEObject Type="Embed" ProgID="Equation.3" ShapeID="_x0000_i1056" DrawAspect="Content" ObjectID="_1628922631" r:id="rId68"/>
        </w:object>
      </w:r>
      <w:r w:rsidR="00FD06FC" w:rsidRPr="00744D13">
        <w:t xml:space="preserve"> </w:t>
      </w:r>
      <w:r w:rsidR="00FD06FC" w:rsidRPr="00744D13">
        <w:tab/>
      </w:r>
      <w:r w:rsidR="00FD06FC" w:rsidRPr="00744D13">
        <w:tab/>
      </w:r>
      <w:r w:rsidR="00FD06FC" w:rsidRPr="00744D13">
        <w:tab/>
      </w:r>
      <w:r w:rsidR="00FD06FC" w:rsidRPr="00744D13">
        <w:tab/>
      </w:r>
      <w:r w:rsidR="00FD06FC" w:rsidRPr="00744D13">
        <w:tab/>
      </w:r>
      <w:r w:rsidR="00FD06FC" w:rsidRPr="00744D13">
        <w:tab/>
      </w:r>
      <w:r w:rsidR="00FD06FC" w:rsidRPr="00744D13">
        <w:tab/>
      </w:r>
      <w:r w:rsidR="00FD06FC" w:rsidRPr="00744D13">
        <w:tab/>
      </w:r>
      <w:r w:rsidRPr="00744D13">
        <w:t>(8.23)</w:t>
      </w:r>
      <w:r w:rsidR="00272402" w:rsidRPr="00744D13">
        <w:t>.</w:t>
      </w:r>
    </w:p>
    <w:p w:rsidR="00487B65" w:rsidRPr="00744D13" w:rsidRDefault="00487B65" w:rsidP="00CC4559">
      <w:pPr>
        <w:pStyle w:val="dtext"/>
      </w:pPr>
      <w:r w:rsidRPr="00744D13">
        <w:rPr>
          <w:b/>
        </w:rPr>
        <w:t>Доведення</w:t>
      </w:r>
      <w:r w:rsidRPr="00744D13">
        <w:t xml:space="preserve">. Розглянемо випадок коли </w:t>
      </w:r>
      <w:r w:rsidRPr="00744D13">
        <w:rPr>
          <w:position w:val="-6"/>
        </w:rPr>
        <w:object w:dxaOrig="780" w:dyaOrig="320">
          <v:shape id="_x0000_i1057" type="#_x0000_t75" style="width:39pt;height:15.75pt" o:ole="">
            <v:imagedata r:id="rId69" o:title=""/>
          </v:shape>
          <o:OLEObject Type="Embed" ProgID="Equation.3" ShapeID="_x0000_i1057" DrawAspect="Content" ObjectID="_1628922632" r:id="rId70"/>
        </w:object>
      </w:r>
      <w:r w:rsidRPr="00744D13">
        <w:t xml:space="preserve">. В цьому випадку функція </w:t>
      </w:r>
      <w:r w:rsidRPr="00744D13">
        <w:rPr>
          <w:position w:val="-36"/>
        </w:rPr>
        <w:object w:dxaOrig="1100" w:dyaOrig="800">
          <v:shape id="_x0000_i1058" type="#_x0000_t75" style="width:54.75pt;height:39.75pt" o:ole="">
            <v:imagedata r:id="rId71" o:title=""/>
          </v:shape>
          <o:OLEObject Type="Embed" ProgID="Equation.3" ShapeID="_x0000_i1058" DrawAspect="Content" ObjectID="_1628922633" r:id="rId72"/>
        </w:object>
      </w:r>
      <w:r w:rsidRPr="00744D13">
        <w:t xml:space="preserve"> - гармонічна в області </w:t>
      </w:r>
      <w:r w:rsidRPr="00744D13">
        <w:rPr>
          <w:position w:val="-4"/>
        </w:rPr>
        <w:object w:dxaOrig="279" w:dyaOrig="279">
          <v:shape id="_x0000_i1059" type="#_x0000_t75" style="width:14.25pt;height:14.25pt" o:ole="">
            <v:imagedata r:id="rId73" o:title=""/>
          </v:shape>
          <o:OLEObject Type="Embed" ProgID="Equation.3" ShapeID="_x0000_i1059" DrawAspect="Content" ObjectID="_1628922634" r:id="rId74"/>
        </w:object>
      </w:r>
      <w:r w:rsidRPr="00744D13">
        <w:t xml:space="preserve"> по аргументу </w:t>
      </w:r>
      <w:r w:rsidRPr="00744D13">
        <w:rPr>
          <w:position w:val="-6"/>
        </w:rPr>
        <w:object w:dxaOrig="240" w:dyaOrig="240">
          <v:shape id="_x0000_i1060" type="#_x0000_t75" style="width:12pt;height:12pt" o:ole="">
            <v:imagedata r:id="rId75" o:title=""/>
          </v:shape>
          <o:OLEObject Type="Embed" ProgID="Equation.3" ShapeID="_x0000_i1060" DrawAspect="Content" ObjectID="_1628922635" r:id="rId76"/>
        </w:object>
      </w:r>
      <w:r w:rsidRPr="00744D13">
        <w:t xml:space="preserve"> оскільки </w:t>
      </w:r>
      <w:r w:rsidRPr="00744D13">
        <w:rPr>
          <w:position w:val="-12"/>
        </w:rPr>
        <w:object w:dxaOrig="780" w:dyaOrig="360">
          <v:shape id="_x0000_i1061" type="#_x0000_t75" style="width:39pt;height:18pt" o:ole="">
            <v:imagedata r:id="rId77" o:title=""/>
          </v:shape>
          <o:OLEObject Type="Embed" ProgID="Equation.3" ShapeID="_x0000_i1061" DrawAspect="Content" ObjectID="_1628922636" r:id="rId78"/>
        </w:object>
      </w:r>
      <w:r w:rsidRPr="00744D13">
        <w:t xml:space="preserve"> то </w:t>
      </w:r>
      <w:r w:rsidRPr="00744D13">
        <w:rPr>
          <w:position w:val="-12"/>
        </w:rPr>
        <w:object w:dxaOrig="700" w:dyaOrig="320">
          <v:shape id="_x0000_i1062" type="#_x0000_t75" style="width:35.25pt;height:15.75pt" o:ole="">
            <v:imagedata r:id="rId79" o:title=""/>
          </v:shape>
          <o:OLEObject Type="Embed" ProgID="Equation.3" ShapeID="_x0000_i1062" DrawAspect="Content" ObjectID="_1628922637" r:id="rId80"/>
        </w:object>
      </w:r>
      <w:r w:rsidRPr="00744D13">
        <w:t xml:space="preserve">. Згідно до властивості гармонічної функції маємо </w:t>
      </w:r>
      <w:r w:rsidRPr="00744D13">
        <w:rPr>
          <w:position w:val="-38"/>
        </w:rPr>
        <w:object w:dxaOrig="2720" w:dyaOrig="820">
          <v:shape id="_x0000_i1063" type="#_x0000_t75" style="width:135.75pt;height:41.25pt" o:ole="">
            <v:imagedata r:id="rId81" o:title=""/>
          </v:shape>
          <o:OLEObject Type="Embed" ProgID="Equation.3" ShapeID="_x0000_i1063" DrawAspect="Content" ObjectID="_1628922638" r:id="rId82"/>
        </w:object>
      </w:r>
    </w:p>
    <w:p w:rsidR="00487B65" w:rsidRPr="00744D13" w:rsidRDefault="00DE542B" w:rsidP="00CC4559">
      <w:pPr>
        <w:pStyle w:val="dtext"/>
      </w:pPr>
      <w:r w:rsidRPr="00744D13">
        <w:t>Для випад</w:t>
      </w:r>
      <w:r w:rsidR="00487B65" w:rsidRPr="00744D13">
        <w:t xml:space="preserve">ку, коли </w:t>
      </w:r>
      <w:r w:rsidR="00487B65" w:rsidRPr="00744D13">
        <w:rPr>
          <w:position w:val="-6"/>
        </w:rPr>
        <w:object w:dxaOrig="720" w:dyaOrig="300">
          <v:shape id="_x0000_i1064" type="#_x0000_t75" style="width:36pt;height:15pt" o:ole="">
            <v:imagedata r:id="rId83" o:title=""/>
          </v:shape>
          <o:OLEObject Type="Embed" ProgID="Equation.3" ShapeID="_x0000_i1064" DrawAspect="Content" ObjectID="_1628922639" r:id="rId84"/>
        </w:object>
      </w:r>
      <w:r w:rsidR="00487B65" w:rsidRPr="00744D13">
        <w:t xml:space="preserve"> розглянемо область </w:t>
      </w:r>
      <w:r w:rsidR="00487B65" w:rsidRPr="00744D13">
        <w:rPr>
          <w:position w:val="-12"/>
        </w:rPr>
        <w:object w:dxaOrig="1840" w:dyaOrig="380">
          <v:shape id="_x0000_i1065" type="#_x0000_t75" style="width:92.25pt;height:18.75pt" o:ole="">
            <v:imagedata r:id="rId85" o:title=""/>
          </v:shape>
          <o:OLEObject Type="Embed" ProgID="Equation.3" ShapeID="_x0000_i1065" DrawAspect="Content" ObjectID="_1628922640" r:id="rId86"/>
        </w:object>
      </w:r>
      <w:r w:rsidR="00487B65" w:rsidRPr="00744D13">
        <w:t xml:space="preserve">. Функція </w:t>
      </w:r>
      <w:r w:rsidR="00487B65" w:rsidRPr="00744D13">
        <w:rPr>
          <w:position w:val="-36"/>
        </w:rPr>
        <w:object w:dxaOrig="1100" w:dyaOrig="800">
          <v:shape id="_x0000_i1066" type="#_x0000_t75" style="width:54.75pt;height:39.75pt" o:ole="">
            <v:imagedata r:id="rId71" o:title=""/>
          </v:shape>
          <o:OLEObject Type="Embed" ProgID="Equation.3" ShapeID="_x0000_i1066" DrawAspect="Content" ObjectID="_1628922641" r:id="rId87"/>
        </w:object>
      </w:r>
      <w:r w:rsidR="00487B65" w:rsidRPr="00744D13">
        <w:t xml:space="preserve"> буде гармонічною в області </w:t>
      </w:r>
      <w:r w:rsidR="00487B65" w:rsidRPr="00744D13">
        <w:rPr>
          <w:position w:val="-12"/>
        </w:rPr>
        <w:object w:dxaOrig="360" w:dyaOrig="380">
          <v:shape id="_x0000_i1067" type="#_x0000_t75" style="width:18pt;height:18.75pt" o:ole="">
            <v:imagedata r:id="rId88" o:title=""/>
          </v:shape>
          <o:OLEObject Type="Embed" ProgID="Equation.3" ShapeID="_x0000_i1067" DrawAspect="Content" ObjectID="_1628922642" r:id="rId89"/>
        </w:object>
      </w:r>
      <w:r w:rsidR="00487B65" w:rsidRPr="00744D13">
        <w:t xml:space="preserve"> і для неї має місце співвідношення </w:t>
      </w:r>
      <w:r w:rsidR="00487B65" w:rsidRPr="00744D13">
        <w:rPr>
          <w:position w:val="-36"/>
        </w:rPr>
        <w:object w:dxaOrig="5380" w:dyaOrig="800">
          <v:shape id="_x0000_i1068" type="#_x0000_t75" style="width:269.25pt;height:39.75pt" o:ole="">
            <v:imagedata r:id="rId90" o:title=""/>
          </v:shape>
          <o:OLEObject Type="Embed" ProgID="Equation.3" ShapeID="_x0000_i1068" DrawAspect="Content" ObjectID="_1628922643" r:id="rId91"/>
        </w:object>
      </w:r>
      <w:r w:rsidR="00487B65" w:rsidRPr="00744D13">
        <w:t>.</w:t>
      </w:r>
      <w:r w:rsidRPr="00744D13">
        <w:t xml:space="preserve"> </w:t>
      </w:r>
      <w:r w:rsidR="00487B65" w:rsidRPr="00744D13">
        <w:t xml:space="preserve">Обчислимо значення </w:t>
      </w:r>
      <w:r w:rsidR="00487B65" w:rsidRPr="00744D13">
        <w:rPr>
          <w:position w:val="-40"/>
        </w:rPr>
        <w:object w:dxaOrig="9340" w:dyaOrig="880">
          <v:shape id="_x0000_i1069" type="#_x0000_t75" style="width:467.25pt;height:44.25pt" o:ole="">
            <v:imagedata r:id="rId92" o:title=""/>
          </v:shape>
          <o:OLEObject Type="Embed" ProgID="Equation.3" ShapeID="_x0000_i1069" DrawAspect="Content" ObjectID="_1628922644" r:id="rId93"/>
        </w:object>
      </w:r>
    </w:p>
    <w:p w:rsidR="00487B65" w:rsidRPr="00744D13" w:rsidRDefault="00A43BC5" w:rsidP="00CC4559">
      <w:pPr>
        <w:pStyle w:val="dtext"/>
      </w:pPr>
      <w:r>
        <w:rPr>
          <w:noProof/>
        </w:rPr>
        <w:lastRenderedPageBreak/>
        <w:object w:dxaOrig="1440" w:dyaOrig="1440">
          <v:group id="_x0000_s1285" style="position:absolute;left:0;text-align:left;margin-left:-17.1pt;margin-top:21.2pt;width:180.75pt;height:146.45pt;z-index:-251658240" coordorigin="1248,13551" coordsize="3615,2929" wrapcoords="10038 332 7708 443 4123 1440 4123 2105 1703 5649 538 7422 90 9194 -90 10966 0 12738 269 14511 1255 16283 4033 18055 4392 18166 10755 19828 11293 19828 11203 20714 11383 21157 12010 21157 12368 21157 12189 19828 16222 18055 16760 18055 19180 16615 19270 16283 20076 14511 20614 12738 20883 10966 20793 9194 21600 5428 20883 3877 21421 2105 21510 1329 17119 554 11651 332 10038 332">
            <v:shape id="_x0000_s1286" style="position:absolute;left:1248;top:13551;width:3533;height:2584;mso-position-horizontal:absolute;mso-position-vertical:absolute" coordsize="3533,2584" path="m370,722c522,561,645,247,997,152,1349,57,2080,,2479,152v399,152,770,608,912,912c3533,1368,3438,1748,3334,1976v-104,228,-219,361,-570,456c2413,2527,1643,2584,1225,2546,807,2508,455,2346,256,2204,57,2062,56,1871,28,1691,,1511,28,1273,85,1121,142,969,218,883,370,722xe">
              <v:path arrowok="t"/>
            </v:shape>
            <v:oval id="_x0000_s1287" style="position:absolute;left:4098;top:14007;width:741;height:684"/>
            <v:shape id="_x0000_s1288" type="#_x0000_t75" style="position:absolute;left:4542;top:14337;width:240;height:240">
              <v:imagedata r:id="rId94" o:title=""/>
            </v:shape>
            <v:shape id="_x0000_s1289" type="#_x0000_t75" style="position:absolute;left:4374;top:14226;width:180;height:180">
              <v:imagedata r:id="rId95" o:title=""/>
            </v:shape>
            <v:shape id="_x0000_s1290" type="#_x0000_t75" style="position:absolute;left:1647;top:14862;width:285;height:285">
              <v:imagedata r:id="rId96" o:title=""/>
            </v:shape>
            <v:shape id="_x0000_s1291" type="#_x0000_t75" style="position:absolute;left:4098;top:13687;width:765;height:320">
              <v:imagedata r:id="rId97" o:title=""/>
            </v:shape>
            <v:shape id="_x0000_s1292" type="#_x0000_t75" style="position:absolute;left:3262;top:14226;width:836;height:375">
              <v:imagedata r:id="rId98" o:title=""/>
            </v:shape>
            <v:shape id="_x0000_s1293" type="#_x0000_t75" style="position:absolute;left:3072;top:16135;width:285;height:345">
              <v:imagedata r:id="rId99" o:title=""/>
            </v:shape>
            <v:shape id="_x0000_s1294" style="position:absolute;left:4269;top:14121;width:399;height:570;mso-position-horizontal:absolute;mso-position-vertical:absolute" coordsize="399,570" path="m,c85,76,171,152,228,228v57,76,86,171,114,228c370,513,384,541,399,570e" filled="f" strokeweight="1pt">
              <v:stroke dashstyle="dash"/>
              <v:path arrowok="t"/>
            </v:shape>
            <w10:wrap type="tight"/>
          </v:group>
          <o:OLEObject Type="Embed" ProgID="Equation.3" ShapeID="_x0000_s1288" DrawAspect="Content" ObjectID="_1628922793" r:id="rId100"/>
          <o:OLEObject Type="Embed" ProgID="Equation.3" ShapeID="_x0000_s1289" DrawAspect="Content" ObjectID="_1628922794" r:id="rId101"/>
          <o:OLEObject Type="Embed" ProgID="Equation.3" ShapeID="_x0000_s1290" DrawAspect="Content" ObjectID="_1628922795" r:id="rId102"/>
          <o:OLEObject Type="Embed" ProgID="Equation.3" ShapeID="_x0000_s1291" DrawAspect="Content" ObjectID="_1628922796" r:id="rId103"/>
          <o:OLEObject Type="Embed" ProgID="Equation.3" ShapeID="_x0000_s1292" DrawAspect="Content" ObjectID="_1628922797" r:id="rId104"/>
          <o:OLEObject Type="Embed" ProgID="Equation.3" ShapeID="_x0000_s1293" DrawAspect="Content" ObjectID="_1628922798" r:id="rId105"/>
        </w:object>
      </w:r>
      <w:r w:rsidR="00487B65" w:rsidRPr="00744D13">
        <w:t xml:space="preserve">Випадок </w:t>
      </w:r>
      <w:r w:rsidR="00487B65" w:rsidRPr="00744D13">
        <w:rPr>
          <w:position w:val="-6"/>
        </w:rPr>
        <w:object w:dxaOrig="700" w:dyaOrig="300">
          <v:shape id="_x0000_i1076" type="#_x0000_t75" style="width:35.25pt;height:15pt" o:ole="">
            <v:imagedata r:id="rId106" o:title=""/>
          </v:shape>
          <o:OLEObject Type="Embed" ProgID="Equation.3" ShapeID="_x0000_i1076" DrawAspect="Content" ObjectID="_1628922645" r:id="rId107"/>
        </w:object>
      </w:r>
      <w:r w:rsidR="00487B65" w:rsidRPr="00744D13">
        <w:t xml:space="preserve"> можна дослідити, якщо розглянути область </w:t>
      </w:r>
      <w:r w:rsidR="00487B65" w:rsidRPr="00744D13">
        <w:tab/>
      </w:r>
      <w:r w:rsidR="00487B65" w:rsidRPr="00744D13">
        <w:rPr>
          <w:position w:val="-12"/>
        </w:rPr>
        <w:object w:dxaOrig="2540" w:dyaOrig="400">
          <v:shape id="_x0000_i1077" type="#_x0000_t75" style="width:126.75pt;height:20.25pt" o:ole="">
            <v:imagedata r:id="rId108" o:title=""/>
          </v:shape>
          <o:OLEObject Type="Embed" ProgID="Equation.3" ShapeID="_x0000_i1077" DrawAspect="Content" ObjectID="_1628922646" r:id="rId109"/>
        </w:object>
      </w:r>
      <w:r w:rsidR="00487B65" w:rsidRPr="00744D13">
        <w:t xml:space="preserve"> у якій функція </w:t>
      </w:r>
      <w:r w:rsidR="00487B65" w:rsidRPr="00744D13">
        <w:rPr>
          <w:position w:val="-36"/>
        </w:rPr>
        <w:object w:dxaOrig="1100" w:dyaOrig="800">
          <v:shape id="_x0000_i1078" type="#_x0000_t75" style="width:54.75pt;height:39.75pt" o:ole="">
            <v:imagedata r:id="rId71" o:title=""/>
          </v:shape>
          <o:OLEObject Type="Embed" ProgID="Equation.3" ShapeID="_x0000_i1078" DrawAspect="Content" ObjectID="_1628922647" r:id="rId110"/>
        </w:object>
      </w:r>
      <w:r w:rsidR="00487B65" w:rsidRPr="00744D13">
        <w:t xml:space="preserve"> - гармонічна і записати інтеграл по замкненій поверхні </w:t>
      </w:r>
      <w:r w:rsidR="00487B65" w:rsidRPr="00744D13">
        <w:rPr>
          <w:position w:val="-12"/>
        </w:rPr>
        <w:object w:dxaOrig="320" w:dyaOrig="400">
          <v:shape id="_x0000_i1079" type="#_x0000_t75" style="width:15.75pt;height:20.25pt" o:ole="">
            <v:imagedata r:id="rId111" o:title=""/>
          </v:shape>
          <o:OLEObject Type="Embed" ProgID="Equation.3" ShapeID="_x0000_i1079" DrawAspect="Content" ObjectID="_1628922648" r:id="rId112"/>
        </w:object>
      </w:r>
      <w:r w:rsidR="00487B65" w:rsidRPr="00744D13">
        <w:t xml:space="preserve"> яка обмежує область </w:t>
      </w:r>
      <w:r w:rsidR="00487B65" w:rsidRPr="00744D13">
        <w:rPr>
          <w:position w:val="-12"/>
        </w:rPr>
        <w:object w:dxaOrig="360" w:dyaOrig="400">
          <v:shape id="_x0000_i1080" type="#_x0000_t75" style="width:18pt;height:20.25pt" o:ole="">
            <v:imagedata r:id="rId113" o:title=""/>
          </v:shape>
          <o:OLEObject Type="Embed" ProgID="Equation.3" ShapeID="_x0000_i1080" DrawAspect="Content" ObjectID="_1628922649" r:id="rId114"/>
        </w:object>
      </w:r>
      <w:r w:rsidR="00487B65" w:rsidRPr="00744D13">
        <w:t xml:space="preserve"> та спрямувати </w:t>
      </w:r>
      <w:r w:rsidR="00487B65" w:rsidRPr="00744D13">
        <w:rPr>
          <w:position w:val="-6"/>
        </w:rPr>
        <w:object w:dxaOrig="200" w:dyaOrig="240">
          <v:shape id="_x0000_i1081" type="#_x0000_t75" style="width:9.75pt;height:12pt" o:ole="">
            <v:imagedata r:id="rId115" o:title=""/>
          </v:shape>
          <o:OLEObject Type="Embed" ProgID="Equation.3" ShapeID="_x0000_i1081" DrawAspect="Content" ObjectID="_1628922650" r:id="rId116"/>
        </w:object>
      </w:r>
      <w:r w:rsidR="00487B65" w:rsidRPr="00744D13">
        <w:t xml:space="preserve"> до нуля.</w:t>
      </w:r>
    </w:p>
    <w:p w:rsidR="00487B65" w:rsidRPr="00744D13" w:rsidRDefault="00487B65" w:rsidP="00CC4559">
      <w:pPr>
        <w:pStyle w:val="dtext"/>
      </w:pPr>
      <w:r w:rsidRPr="00744D13">
        <w:t xml:space="preserve">Аналізуючи інтеграл Гауса легко бачити, що навіть у найпростішому випадку постійної щільності потенціал подвійного шару при переході через поверхню </w:t>
      </w:r>
      <w:r w:rsidRPr="00744D13">
        <w:rPr>
          <w:position w:val="-6"/>
        </w:rPr>
        <w:object w:dxaOrig="260" w:dyaOrig="300">
          <v:shape id="_x0000_i1082" type="#_x0000_t75" style="width:12.75pt;height:15pt" o:ole="">
            <v:imagedata r:id="rId117" o:title=""/>
          </v:shape>
          <o:OLEObject Type="Embed" ProgID="Equation.3" ShapeID="_x0000_i1082" DrawAspect="Content" ObjectID="_1628922651" r:id="rId118"/>
        </w:object>
      </w:r>
      <w:r w:rsidRPr="00744D13">
        <w:t xml:space="preserve"> має розрив. Наступна теорема вивчає поведінку потенціалу подвійного шару при підході  до поверхні </w:t>
      </w:r>
      <w:r w:rsidRPr="00744D13">
        <w:rPr>
          <w:position w:val="-6"/>
        </w:rPr>
        <w:object w:dxaOrig="240" w:dyaOrig="300">
          <v:shape id="_x0000_i1083" type="#_x0000_t75" style="width:12pt;height:15pt" o:ole="">
            <v:imagedata r:id="rId119" o:title=""/>
          </v:shape>
          <o:OLEObject Type="Embed" ProgID="Equation.DSMT4" ShapeID="_x0000_i1083" DrawAspect="Content" ObjectID="_1628922652" r:id="rId120"/>
        </w:object>
      </w:r>
      <w:r w:rsidRPr="00744D13">
        <w:t xml:space="preserve"> з середини та ззовні області.</w:t>
      </w:r>
    </w:p>
    <w:p w:rsidR="0062693F" w:rsidRPr="00744D13" w:rsidRDefault="00487B65" w:rsidP="00CC4559">
      <w:pPr>
        <w:pStyle w:val="dtext"/>
      </w:pPr>
      <w:r w:rsidRPr="00744D13">
        <w:rPr>
          <w:b/>
        </w:rPr>
        <w:t>Теорема</w:t>
      </w:r>
      <w:r w:rsidRPr="00744D13">
        <w:t xml:space="preserve"> </w:t>
      </w:r>
      <w:r w:rsidRPr="00744D13">
        <w:rPr>
          <w:b/>
        </w:rPr>
        <w:t xml:space="preserve">7 </w:t>
      </w:r>
      <w:r w:rsidRPr="00744D13">
        <w:rPr>
          <w:i/>
          <w:sz w:val="22"/>
        </w:rPr>
        <w:t xml:space="preserve">(Про граничні значення потенціалу подвійного шару) </w:t>
      </w:r>
      <w:r w:rsidRPr="00744D13">
        <w:t xml:space="preserve">Нехай </w:t>
      </w:r>
      <w:r w:rsidRPr="00744D13">
        <w:rPr>
          <w:position w:val="-6"/>
        </w:rPr>
        <w:object w:dxaOrig="260" w:dyaOrig="300">
          <v:shape id="_x0000_i1084" type="#_x0000_t75" style="width:12.75pt;height:15pt" o:ole="">
            <v:imagedata r:id="rId121" o:title=""/>
          </v:shape>
          <o:OLEObject Type="Embed" ProgID="Equation.3" ShapeID="_x0000_i1084" DrawAspect="Content" ObjectID="_1628922653" r:id="rId122"/>
        </w:object>
      </w:r>
      <w:r w:rsidRPr="00744D13">
        <w:t xml:space="preserve"> - замкнута поверхня Ляпунова, а </w:t>
      </w:r>
      <w:r w:rsidRPr="00744D13">
        <w:rPr>
          <w:position w:val="-6"/>
        </w:rPr>
        <w:object w:dxaOrig="240" w:dyaOrig="240">
          <v:shape id="_x0000_i1085" type="#_x0000_t75" style="width:12pt;height:12pt" o:ole="">
            <v:imagedata r:id="rId123" o:title=""/>
          </v:shape>
          <o:OLEObject Type="Embed" ProgID="Equation.3" ShapeID="_x0000_i1085" DrawAspect="Content" ObjectID="_1628922654" r:id="rId124"/>
        </w:object>
      </w:r>
      <w:r w:rsidRPr="00744D13">
        <w:t xml:space="preserve"> неперервна на </w:t>
      </w:r>
      <w:r w:rsidRPr="00744D13">
        <w:rPr>
          <w:position w:val="-6"/>
        </w:rPr>
        <w:object w:dxaOrig="200" w:dyaOrig="300">
          <v:shape id="_x0000_i1086" type="#_x0000_t75" style="width:9.75pt;height:15pt" o:ole="">
            <v:imagedata r:id="rId125" o:title=""/>
          </v:shape>
          <o:OLEObject Type="Embed" ProgID="Equation.3" ShapeID="_x0000_i1086" DrawAspect="Content" ObjectID="_1628922655" r:id="rId126"/>
        </w:object>
      </w:r>
      <w:r w:rsidRPr="00744D13">
        <w:t xml:space="preserve"> щільність, тоді потенціал подвійного шару оператора Гельмгольца та Лапласа </w:t>
      </w:r>
      <w:r w:rsidRPr="00744D13">
        <w:rPr>
          <w:position w:val="-12"/>
        </w:rPr>
        <w:object w:dxaOrig="3660" w:dyaOrig="420">
          <v:shape id="_x0000_i1087" type="#_x0000_t75" style="width:183pt;height:21pt" o:ole="">
            <v:imagedata r:id="rId127" o:title=""/>
          </v:shape>
          <o:OLEObject Type="Embed" ProgID="Equation.3" ShapeID="_x0000_i1087" DrawAspect="Content" ObjectID="_1628922656" r:id="rId128"/>
        </w:object>
      </w:r>
      <w:r w:rsidRPr="00744D13">
        <w:t xml:space="preserve"> і його граничні значення при підході до поверхні </w:t>
      </w:r>
      <w:r w:rsidRPr="00744D13">
        <w:rPr>
          <w:position w:val="-6"/>
        </w:rPr>
        <w:object w:dxaOrig="260" w:dyaOrig="300">
          <v:shape id="_x0000_i1088" type="#_x0000_t75" style="width:12.75pt;height:15pt" o:ole="">
            <v:imagedata r:id="rId121" o:title=""/>
          </v:shape>
          <o:OLEObject Type="Embed" ProgID="Equation.3" ShapeID="_x0000_i1088" DrawAspect="Content" ObjectID="_1628922657" r:id="rId129"/>
        </w:object>
      </w:r>
      <w:r w:rsidRPr="00744D13">
        <w:t xml:space="preserve"> з середини </w:t>
      </w:r>
      <w:r w:rsidRPr="00744D13">
        <w:rPr>
          <w:position w:val="-12"/>
        </w:rPr>
        <w:object w:dxaOrig="859" w:dyaOrig="400">
          <v:shape id="_x0000_i1089" type="#_x0000_t75" style="width:42.75pt;height:20.25pt" o:ole="">
            <v:imagedata r:id="rId130" o:title=""/>
          </v:shape>
          <o:OLEObject Type="Embed" ProgID="Equation.3" ShapeID="_x0000_i1089" DrawAspect="Content" ObjectID="_1628922658" r:id="rId131"/>
        </w:object>
      </w:r>
      <w:r w:rsidRPr="00744D13">
        <w:t xml:space="preserve"> і з зовні </w:t>
      </w:r>
      <w:r w:rsidRPr="00744D13">
        <w:rPr>
          <w:position w:val="-12"/>
        </w:rPr>
        <w:object w:dxaOrig="859" w:dyaOrig="400">
          <v:shape id="_x0000_i1090" type="#_x0000_t75" style="width:42.75pt;height:20.25pt" o:ole="">
            <v:imagedata r:id="rId132" o:title=""/>
          </v:shape>
          <o:OLEObject Type="Embed" ProgID="Equation.3" ShapeID="_x0000_i1090" DrawAspect="Content" ObjectID="_1628922659" r:id="rId133"/>
        </w:object>
      </w:r>
      <w:r w:rsidRPr="00744D13">
        <w:t xml:space="preserve"> задовольняють співвідношенням:</w:t>
      </w:r>
    </w:p>
    <w:p w:rsidR="00487B65" w:rsidRPr="00744D13" w:rsidRDefault="00487B65" w:rsidP="00CC4559">
      <w:pPr>
        <w:pStyle w:val="dtext"/>
      </w:pPr>
      <w:r w:rsidRPr="00744D13">
        <w:t xml:space="preserve"> </w:t>
      </w:r>
      <w:r w:rsidRPr="00744D13">
        <w:rPr>
          <w:position w:val="-66"/>
        </w:rPr>
        <w:object w:dxaOrig="3600" w:dyaOrig="1460">
          <v:shape id="_x0000_i1091" type="#_x0000_t75" style="width:180pt;height:72.75pt" o:ole="">
            <v:imagedata r:id="rId134" o:title=""/>
          </v:shape>
          <o:OLEObject Type="Embed" ProgID="Equation.3" ShapeID="_x0000_i1091" DrawAspect="Content" ObjectID="_1628922660" r:id="rId135"/>
        </w:object>
      </w:r>
      <w:r w:rsidRPr="00744D13">
        <w:tab/>
      </w:r>
      <w:r w:rsidRPr="00744D13">
        <w:tab/>
      </w:r>
      <w:r w:rsidRPr="00744D13">
        <w:tab/>
      </w:r>
      <w:r w:rsidR="0062693F" w:rsidRPr="00744D13">
        <w:tab/>
      </w:r>
      <w:r w:rsidR="0062693F" w:rsidRPr="00744D13">
        <w:tab/>
      </w:r>
      <w:r w:rsidR="0062693F" w:rsidRPr="00744D13">
        <w:tab/>
      </w:r>
      <w:r w:rsidRPr="00744D13">
        <w:t>(8.24)</w:t>
      </w:r>
      <w:r w:rsidR="00272402" w:rsidRPr="00744D13">
        <w:t>.</w:t>
      </w:r>
    </w:p>
    <w:p w:rsidR="00487B65" w:rsidRPr="00744D13" w:rsidRDefault="00487B65" w:rsidP="00CC4559">
      <w:pPr>
        <w:pStyle w:val="dtext"/>
      </w:pPr>
      <w:r w:rsidRPr="00744D13">
        <w:rPr>
          <w:b/>
        </w:rPr>
        <w:t xml:space="preserve">Доведення </w:t>
      </w:r>
      <w:r w:rsidRPr="00744D13">
        <w:t xml:space="preserve">Розглянемо потенціал подвійного шару </w:t>
      </w:r>
      <w:r w:rsidRPr="00744D13">
        <w:rPr>
          <w:position w:val="-36"/>
        </w:rPr>
        <w:object w:dxaOrig="9040" w:dyaOrig="840">
          <v:shape id="_x0000_i1092" type="#_x0000_t75" style="width:429.75pt;height:42pt" o:ole="">
            <v:imagedata r:id="rId136" o:title=""/>
          </v:shape>
          <o:OLEObject Type="Embed" ProgID="Equation.3" ShapeID="_x0000_i1092" DrawAspect="Content" ObjectID="_1628922661" r:id="rId137"/>
        </w:object>
      </w:r>
    </w:p>
    <w:p w:rsidR="00487B65" w:rsidRPr="00744D13" w:rsidRDefault="00487B65" w:rsidP="00CC4559">
      <w:pPr>
        <w:pStyle w:val="dtext"/>
      </w:pPr>
      <w:r w:rsidRPr="00744D13">
        <w:t xml:space="preserve">Позначимо </w:t>
      </w:r>
      <w:r w:rsidR="00272402" w:rsidRPr="00744D13">
        <w:rPr>
          <w:position w:val="-14"/>
        </w:rPr>
        <w:object w:dxaOrig="3519" w:dyaOrig="460">
          <v:shape id="_x0000_i1093" type="#_x0000_t75" style="width:176.25pt;height:23.25pt" o:ole="">
            <v:imagedata r:id="rId138" o:title=""/>
          </v:shape>
          <o:OLEObject Type="Embed" ProgID="Equation.3" ShapeID="_x0000_i1093" DrawAspect="Content" ObjectID="_1628922662" r:id="rId139"/>
        </w:object>
      </w:r>
      <w:r w:rsidRPr="00744D13">
        <w:t>.</w:t>
      </w:r>
    </w:p>
    <w:p w:rsidR="00487B65" w:rsidRPr="00744D13" w:rsidRDefault="00487B65" w:rsidP="00CC4559">
      <w:pPr>
        <w:pStyle w:val="dtext"/>
      </w:pPr>
      <w:r w:rsidRPr="00744D13">
        <w:t xml:space="preserve">Розглянемо довільну точку </w:t>
      </w:r>
      <w:r w:rsidRPr="00744D13">
        <w:rPr>
          <w:position w:val="-12"/>
        </w:rPr>
        <w:object w:dxaOrig="800" w:dyaOrig="380">
          <v:shape id="_x0000_i1094" type="#_x0000_t75" style="width:39.75pt;height:18.75pt" o:ole="">
            <v:imagedata r:id="rId140" o:title=""/>
          </v:shape>
          <o:OLEObject Type="Embed" ProgID="Equation.3" ShapeID="_x0000_i1094" DrawAspect="Content" ObjectID="_1628922663" r:id="rId141"/>
        </w:object>
      </w:r>
      <w:r w:rsidRPr="00744D13">
        <w:t xml:space="preserve"> та запишемо потенціал подвійного шару у вигляді:</w:t>
      </w:r>
      <w:r w:rsidR="00272402" w:rsidRPr="00744D13">
        <w:tab/>
      </w:r>
      <w:r w:rsidRPr="00744D13">
        <w:t xml:space="preserve"> </w:t>
      </w:r>
      <w:r w:rsidR="00272402" w:rsidRPr="00744D13">
        <w:rPr>
          <w:position w:val="-58"/>
        </w:rPr>
        <w:object w:dxaOrig="6140" w:dyaOrig="1300">
          <v:shape id="_x0000_i1095" type="#_x0000_t75" style="width:293.25pt;height:64.5pt" o:ole="">
            <v:imagedata r:id="rId142" o:title=""/>
          </v:shape>
          <o:OLEObject Type="Embed" ProgID="Equation.3" ShapeID="_x0000_i1095" DrawAspect="Content" ObjectID="_1628922664" r:id="rId143"/>
        </w:object>
      </w:r>
      <w:r w:rsidR="00272402" w:rsidRPr="00744D13">
        <w:t>,</w:t>
      </w:r>
    </w:p>
    <w:p w:rsidR="00487B65" w:rsidRPr="00744D13" w:rsidRDefault="00272402" w:rsidP="00CC4559">
      <w:pPr>
        <w:pStyle w:val="dtext"/>
      </w:pPr>
      <w:r w:rsidRPr="00744D13">
        <w:t>д</w:t>
      </w:r>
      <w:r w:rsidR="00487B65" w:rsidRPr="00744D13">
        <w:t xml:space="preserve">е </w:t>
      </w:r>
      <w:r w:rsidRPr="00744D13">
        <w:rPr>
          <w:position w:val="-38"/>
        </w:rPr>
        <w:object w:dxaOrig="7020" w:dyaOrig="820">
          <v:shape id="_x0000_i1096" type="#_x0000_t75" style="width:351pt;height:41.25pt" o:ole="">
            <v:imagedata r:id="rId144" o:title=""/>
          </v:shape>
          <o:OLEObject Type="Embed" ProgID="Equation.3" ShapeID="_x0000_i1096" DrawAspect="Content" ObjectID="_1628922665" r:id="rId145"/>
        </w:object>
      </w:r>
      <w:r w:rsidR="00487B65" w:rsidRPr="00744D13">
        <w:tab/>
        <w:t xml:space="preserve">(8.25), </w:t>
      </w:r>
    </w:p>
    <w:p w:rsidR="00487B65" w:rsidRPr="00744D13" w:rsidRDefault="00487B65" w:rsidP="00CC4559">
      <w:pPr>
        <w:pStyle w:val="dtext"/>
      </w:pPr>
      <w:r w:rsidRPr="00744D13">
        <w:lastRenderedPageBreak/>
        <w:t xml:space="preserve">а </w:t>
      </w:r>
      <w:r w:rsidR="00272402" w:rsidRPr="00744D13">
        <w:rPr>
          <w:position w:val="-38"/>
        </w:rPr>
        <w:object w:dxaOrig="3180" w:dyaOrig="820">
          <v:shape id="_x0000_i1097" type="#_x0000_t75" style="width:159pt;height:41.25pt" o:ole="">
            <v:imagedata r:id="rId146" o:title=""/>
          </v:shape>
          <o:OLEObject Type="Embed" ProgID="Equation.3" ShapeID="_x0000_i1097" DrawAspect="Content" ObjectID="_1628922666" r:id="rId147"/>
        </w:object>
      </w:r>
      <w:r w:rsidRPr="00744D13">
        <w:t xml:space="preserve">- інтеграл Гауса. Покажемо, що </w:t>
      </w:r>
      <w:r w:rsidRPr="00744D13">
        <w:rPr>
          <w:position w:val="-12"/>
        </w:rPr>
        <w:object w:dxaOrig="460" w:dyaOrig="400">
          <v:shape id="_x0000_i1098" type="#_x0000_t75" style="width:23.25pt;height:20.25pt" o:ole="">
            <v:imagedata r:id="rId148" o:title=""/>
          </v:shape>
          <o:OLEObject Type="Embed" ProgID="Equation.3" ShapeID="_x0000_i1098" DrawAspect="Content" ObjectID="_1628922667" r:id="rId149"/>
        </w:object>
      </w:r>
      <w:r w:rsidRPr="00744D13">
        <w:t xml:space="preserve"> неперервна функція в точці </w:t>
      </w:r>
      <w:r w:rsidRPr="00744D13">
        <w:rPr>
          <w:position w:val="-12"/>
        </w:rPr>
        <w:object w:dxaOrig="320" w:dyaOrig="380">
          <v:shape id="_x0000_i1099" type="#_x0000_t75" style="width:15.75pt;height:18.75pt" o:ole="">
            <v:imagedata r:id="rId150" o:title=""/>
          </v:shape>
          <o:OLEObject Type="Embed" ProgID="Equation.3" ShapeID="_x0000_i1099" DrawAspect="Content" ObjectID="_1628922668" r:id="rId151"/>
        </w:object>
      </w:r>
      <w:r w:rsidRPr="00744D13">
        <w:t xml:space="preserve">. Візьмемо точку </w:t>
      </w:r>
      <w:r w:rsidRPr="00744D13">
        <w:rPr>
          <w:position w:val="-12"/>
        </w:rPr>
        <w:object w:dxaOrig="320" w:dyaOrig="380">
          <v:shape id="_x0000_i1100" type="#_x0000_t75" style="width:15.75pt;height:18.75pt" o:ole="">
            <v:imagedata r:id="rId152" o:title=""/>
          </v:shape>
          <o:OLEObject Type="Embed" ProgID="Equation.3" ShapeID="_x0000_i1100" DrawAspect="Content" ObjectID="_1628922669" r:id="rId153"/>
        </w:object>
      </w:r>
      <w:r w:rsidRPr="00744D13">
        <w:t xml:space="preserve"> за центр сфери </w:t>
      </w:r>
      <w:r w:rsidRPr="00744D13">
        <w:rPr>
          <w:position w:val="-12"/>
        </w:rPr>
        <w:object w:dxaOrig="999" w:dyaOrig="380">
          <v:shape id="_x0000_i1101" type="#_x0000_t75" style="width:50.25pt;height:18.75pt" o:ole="">
            <v:imagedata r:id="rId154" o:title=""/>
          </v:shape>
          <o:OLEObject Type="Embed" ProgID="Equation.3" ShapeID="_x0000_i1101" DrawAspect="Content" ObjectID="_1628922670" r:id="rId155"/>
        </w:object>
      </w:r>
      <w:r w:rsidRPr="00744D13">
        <w:t xml:space="preserve">, яка розіб’є поверхню </w:t>
      </w:r>
      <w:r w:rsidRPr="00744D13">
        <w:rPr>
          <w:position w:val="-6"/>
        </w:rPr>
        <w:object w:dxaOrig="260" w:dyaOrig="300">
          <v:shape id="_x0000_i1102" type="#_x0000_t75" style="width:12.75pt;height:15pt" o:ole="">
            <v:imagedata r:id="rId156" o:title=""/>
          </v:shape>
          <o:OLEObject Type="Embed" ProgID="Equation.3" ShapeID="_x0000_i1102" DrawAspect="Content" ObjectID="_1628922671" r:id="rId157"/>
        </w:object>
      </w:r>
      <w:r w:rsidR="00272402" w:rsidRPr="00744D13">
        <w:t xml:space="preserve"> </w:t>
      </w:r>
      <w:r w:rsidRPr="00744D13">
        <w:t xml:space="preserve">на дві частини </w:t>
      </w:r>
      <w:r w:rsidR="00272402" w:rsidRPr="00744D13">
        <w:rPr>
          <w:position w:val="-6"/>
        </w:rPr>
        <w:object w:dxaOrig="300" w:dyaOrig="320">
          <v:shape id="_x0000_i1103" type="#_x0000_t75" style="width:15pt;height:15.75pt" o:ole="">
            <v:imagedata r:id="rId158" o:title=""/>
          </v:shape>
          <o:OLEObject Type="Embed" ProgID="Equation.3" ShapeID="_x0000_i1103" DrawAspect="Content" ObjectID="_1628922672" r:id="rId159"/>
        </w:object>
      </w:r>
      <w:r w:rsidRPr="00744D13">
        <w:t xml:space="preserve"> і </w:t>
      </w:r>
      <w:r w:rsidR="00272402" w:rsidRPr="00744D13">
        <w:rPr>
          <w:position w:val="-6"/>
        </w:rPr>
        <w:object w:dxaOrig="340" w:dyaOrig="320">
          <v:shape id="_x0000_i1104" type="#_x0000_t75" style="width:17.25pt;height:15.75pt" o:ole="">
            <v:imagedata r:id="rId160" o:title=""/>
          </v:shape>
          <o:OLEObject Type="Embed" ProgID="Equation.3" ShapeID="_x0000_i1104" DrawAspect="Content" ObjectID="_1628922673" r:id="rId161"/>
        </w:object>
      </w:r>
      <w:r w:rsidRPr="00744D13">
        <w:t xml:space="preserve">, де </w:t>
      </w:r>
      <w:r w:rsidR="00272402" w:rsidRPr="00744D13">
        <w:rPr>
          <w:position w:val="-12"/>
        </w:rPr>
        <w:object w:dxaOrig="1960" w:dyaOrig="380">
          <v:shape id="_x0000_i1105" type="#_x0000_t75" style="width:98.25pt;height:18.75pt" o:ole="">
            <v:imagedata r:id="rId162" o:title=""/>
          </v:shape>
          <o:OLEObject Type="Embed" ProgID="Equation.3" ShapeID="_x0000_i1105" DrawAspect="Content" ObjectID="_1628922674" r:id="rId163"/>
        </w:object>
      </w:r>
      <w:r w:rsidRPr="00744D13">
        <w:t xml:space="preserve">, а </w:t>
      </w:r>
      <w:r w:rsidR="00A2748F" w:rsidRPr="00744D13">
        <w:rPr>
          <w:position w:val="-6"/>
        </w:rPr>
        <w:object w:dxaOrig="1160" w:dyaOrig="320">
          <v:shape id="_x0000_i1106" type="#_x0000_t75" style="width:57.75pt;height:15.75pt" o:ole="">
            <v:imagedata r:id="rId164" o:title=""/>
          </v:shape>
          <o:OLEObject Type="Embed" ProgID="Equation.3" ShapeID="_x0000_i1106" DrawAspect="Content" ObjectID="_1628922675" r:id="rId165"/>
        </w:object>
      </w:r>
      <w:r w:rsidRPr="00744D13">
        <w:t xml:space="preserve">. Враховуючи представлення поверхні </w:t>
      </w:r>
      <w:r w:rsidR="00A2748F" w:rsidRPr="00744D13">
        <w:rPr>
          <w:position w:val="-6"/>
        </w:rPr>
        <w:object w:dxaOrig="1320" w:dyaOrig="320">
          <v:shape id="_x0000_i1107" type="#_x0000_t75" style="width:66pt;height:15.75pt" o:ole="">
            <v:imagedata r:id="rId166" o:title=""/>
          </v:shape>
          <o:OLEObject Type="Embed" ProgID="Equation.3" ShapeID="_x0000_i1107" DrawAspect="Content" ObjectID="_1628922676" r:id="rId167"/>
        </w:object>
      </w:r>
      <w:r w:rsidRPr="00744D13">
        <w:t xml:space="preserve">, запишемо </w:t>
      </w:r>
      <w:r w:rsidR="00272402" w:rsidRPr="00744D13">
        <w:rPr>
          <w:position w:val="-12"/>
        </w:rPr>
        <w:object w:dxaOrig="3100" w:dyaOrig="420">
          <v:shape id="_x0000_i1108" type="#_x0000_t75" style="width:155.25pt;height:21pt" o:ole="">
            <v:imagedata r:id="rId168" o:title=""/>
          </v:shape>
          <o:OLEObject Type="Embed" ProgID="Equation.3" ShapeID="_x0000_i1108" DrawAspect="Content" ObjectID="_1628922677" r:id="rId169"/>
        </w:object>
      </w:r>
    </w:p>
    <w:p w:rsidR="00487B65" w:rsidRPr="00744D13" w:rsidRDefault="00487B65" w:rsidP="00CC4559">
      <w:pPr>
        <w:pStyle w:val="dtext"/>
      </w:pPr>
      <w:r w:rsidRPr="00744D13">
        <w:rPr>
          <w:position w:val="-38"/>
        </w:rPr>
        <w:object w:dxaOrig="7500" w:dyaOrig="820">
          <v:shape id="_x0000_i1109" type="#_x0000_t75" style="width:375pt;height:41.25pt" o:ole="">
            <v:imagedata r:id="rId170" o:title=""/>
          </v:shape>
          <o:OLEObject Type="Embed" ProgID="Equation.3" ShapeID="_x0000_i1109" DrawAspect="Content" ObjectID="_1628922678" r:id="rId171"/>
        </w:object>
      </w:r>
    </w:p>
    <w:p w:rsidR="00487B65" w:rsidRPr="00744D13" w:rsidRDefault="00487B65" w:rsidP="00CC4559">
      <w:pPr>
        <w:pStyle w:val="dtext"/>
      </w:pPr>
      <w:r w:rsidRPr="00744D13">
        <w:t xml:space="preserve">Покажемо, що </w:t>
      </w:r>
      <w:r w:rsidR="00A2748F" w:rsidRPr="00744D13">
        <w:rPr>
          <w:position w:val="-18"/>
        </w:rPr>
        <w:object w:dxaOrig="1939" w:dyaOrig="499">
          <v:shape id="_x0000_i1110" type="#_x0000_t75" style="width:96.75pt;height:24.75pt" o:ole="">
            <v:imagedata r:id="rId172" o:title=""/>
          </v:shape>
          <o:OLEObject Type="Embed" ProgID="Equation.3" ShapeID="_x0000_i1110" DrawAspect="Content" ObjectID="_1628922679" r:id="rId173"/>
        </w:object>
      </w:r>
      <w:r w:rsidRPr="00744D13">
        <w:t xml:space="preserve"> можна зробити як завгодно малим за рахунок зближення точок </w:t>
      </w:r>
      <w:r w:rsidRPr="00744D13">
        <w:rPr>
          <w:position w:val="-6"/>
        </w:rPr>
        <w:object w:dxaOrig="240" w:dyaOrig="240">
          <v:shape id="_x0000_i1111" type="#_x0000_t75" style="width:12pt;height:12pt" o:ole="">
            <v:imagedata r:id="rId174" o:title=""/>
          </v:shape>
          <o:OLEObject Type="Embed" ProgID="Equation.3" ShapeID="_x0000_i1111" DrawAspect="Content" ObjectID="_1628922680" r:id="rId175"/>
        </w:object>
      </w:r>
      <w:r w:rsidRPr="00744D13">
        <w:t xml:space="preserve"> та </w:t>
      </w:r>
      <w:r w:rsidRPr="00744D13">
        <w:rPr>
          <w:position w:val="-12"/>
        </w:rPr>
        <w:object w:dxaOrig="320" w:dyaOrig="380">
          <v:shape id="_x0000_i1112" type="#_x0000_t75" style="width:15.75pt;height:18.75pt" o:ole="">
            <v:imagedata r:id="rId176" o:title=""/>
          </v:shape>
          <o:OLEObject Type="Embed" ProgID="Equation.3" ShapeID="_x0000_i1112" DrawAspect="Content" ObjectID="_1628922681" r:id="rId177"/>
        </w:object>
      </w:r>
      <w:r w:rsidRPr="00744D13">
        <w:t>. Запишемо очевидну нерівність</w:t>
      </w:r>
      <w:r w:rsidR="00AD2439" w:rsidRPr="00744D13">
        <w:rPr>
          <w:lang w:val="en-US"/>
        </w:rPr>
        <w:t>:</w:t>
      </w:r>
      <w:r w:rsidRPr="00744D13">
        <w:t xml:space="preserve"> </w:t>
      </w:r>
    </w:p>
    <w:p w:rsidR="00045A51" w:rsidRPr="00744D13" w:rsidRDefault="00A2748F" w:rsidP="00CC4559">
      <w:pPr>
        <w:pStyle w:val="dtext"/>
      </w:pPr>
      <w:r w:rsidRPr="00744D13">
        <w:rPr>
          <w:position w:val="-22"/>
        </w:rPr>
        <w:object w:dxaOrig="6560" w:dyaOrig="580">
          <v:shape id="_x0000_i1113" type="#_x0000_t75" style="width:327.75pt;height:29.25pt" o:ole="">
            <v:imagedata r:id="rId178" o:title=""/>
          </v:shape>
          <o:OLEObject Type="Embed" ProgID="Equation.3" ShapeID="_x0000_i1113" DrawAspect="Content" ObjectID="_1628922682" r:id="rId179"/>
        </w:object>
      </w:r>
      <w:r w:rsidR="00487B65" w:rsidRPr="00744D13">
        <w:t xml:space="preserve">. Оцінимо праву частину нерівності. Оберемо радіус сфери </w:t>
      </w:r>
      <w:r w:rsidR="00487B65" w:rsidRPr="00744D13">
        <w:rPr>
          <w:position w:val="-10"/>
        </w:rPr>
        <w:object w:dxaOrig="220" w:dyaOrig="279">
          <v:shape id="_x0000_i1114" type="#_x0000_t75" style="width:11.25pt;height:14.25pt" o:ole="">
            <v:imagedata r:id="rId180" o:title=""/>
          </v:shape>
          <o:OLEObject Type="Embed" ProgID="Equation.3" ShapeID="_x0000_i1114" DrawAspect="Content" ObjectID="_1628922683" r:id="rId181"/>
        </w:object>
      </w:r>
      <w:r w:rsidR="00487B65" w:rsidRPr="00744D13">
        <w:t xml:space="preserve"> таким чином щоби </w:t>
      </w:r>
      <w:r w:rsidRPr="00744D13">
        <w:rPr>
          <w:position w:val="-34"/>
        </w:rPr>
        <w:object w:dxaOrig="4700" w:dyaOrig="780">
          <v:shape id="_x0000_i1115" type="#_x0000_t75" style="width:234.75pt;height:39pt" o:ole="">
            <v:imagedata r:id="rId182" o:title=""/>
          </v:shape>
          <o:OLEObject Type="Embed" ProgID="Equation.3" ShapeID="_x0000_i1115" DrawAspect="Content" ObjectID="_1628922684" r:id="rId183"/>
        </w:object>
      </w:r>
      <w:r w:rsidR="00487B65" w:rsidRPr="00744D13">
        <w:t xml:space="preserve">, де </w:t>
      </w:r>
      <w:r w:rsidR="00487B65" w:rsidRPr="00744D13">
        <w:rPr>
          <w:position w:val="-6"/>
        </w:rPr>
        <w:object w:dxaOrig="200" w:dyaOrig="240">
          <v:shape id="_x0000_i1116" type="#_x0000_t75" style="width:9.75pt;height:12pt" o:ole="">
            <v:imagedata r:id="rId184" o:title=""/>
          </v:shape>
          <o:OLEObject Type="Embed" ProgID="Equation.3" ShapeID="_x0000_i1116" DrawAspect="Content" ObjectID="_1628922685" r:id="rId185"/>
        </w:object>
      </w:r>
      <w:r w:rsidR="00AD2439" w:rsidRPr="00744D13">
        <w:rPr>
          <w:lang w:val="ru-RU"/>
        </w:rPr>
        <w:t xml:space="preserve"> </w:t>
      </w:r>
      <w:r w:rsidR="00AD2439" w:rsidRPr="00744D13">
        <w:t>–</w:t>
      </w:r>
      <w:r w:rsidR="00487B65" w:rsidRPr="00744D13">
        <w:t xml:space="preserve"> довільне мале число, а </w:t>
      </w:r>
      <w:r w:rsidRPr="00744D13">
        <w:rPr>
          <w:position w:val="-12"/>
        </w:rPr>
        <w:object w:dxaOrig="340" w:dyaOrig="380">
          <v:shape id="_x0000_i1117" type="#_x0000_t75" style="width:17.25pt;height:18.75pt" o:ole="">
            <v:imagedata r:id="rId186" o:title=""/>
          </v:shape>
          <o:OLEObject Type="Embed" ProgID="Equation.3" ShapeID="_x0000_i1117" DrawAspect="Content" ObjectID="_1628922686" r:id="rId187"/>
        </w:object>
      </w:r>
      <w:r w:rsidR="00487B65" w:rsidRPr="00744D13">
        <w:t xml:space="preserve"> </w:t>
      </w:r>
      <w:r w:rsidR="00AD2439" w:rsidRPr="00744D13">
        <w:t>–</w:t>
      </w:r>
      <w:r w:rsidR="00487B65" w:rsidRPr="00744D13">
        <w:t xml:space="preserve"> константа з формулювання теореми 5, нерівність (8.22). Це можливо завдяки неперервності </w:t>
      </w:r>
      <w:r w:rsidR="00487B65" w:rsidRPr="00744D13">
        <w:rPr>
          <w:position w:val="-14"/>
        </w:rPr>
        <w:object w:dxaOrig="1660" w:dyaOrig="420">
          <v:shape id="_x0000_i1118" type="#_x0000_t75" style="width:83.25pt;height:21pt" o:ole="">
            <v:imagedata r:id="rId188" o:title=""/>
          </v:shape>
          <o:OLEObject Type="Embed" ProgID="Equation.3" ShapeID="_x0000_i1118" DrawAspect="Content" ObjectID="_1628922687" r:id="rId189"/>
        </w:object>
      </w:r>
      <w:r w:rsidR="00487B65" w:rsidRPr="00744D13">
        <w:t xml:space="preserve">. Таким чином </w:t>
      </w:r>
      <w:r w:rsidR="00487B65" w:rsidRPr="00744D13">
        <w:rPr>
          <w:position w:val="-38"/>
        </w:rPr>
        <w:object w:dxaOrig="4420" w:dyaOrig="900">
          <v:shape id="_x0000_i1119" type="#_x0000_t75" style="width:221.25pt;height:45pt" o:ole="">
            <v:imagedata r:id="rId190" o:title=""/>
          </v:shape>
          <o:OLEObject Type="Embed" ProgID="Equation.3" ShapeID="_x0000_i1119" DrawAspect="Content" ObjectID="_1628922688" r:id="rId191"/>
        </w:object>
      </w:r>
      <w:r w:rsidR="00487B65" w:rsidRPr="00744D13">
        <w:t>.</w:t>
      </w:r>
    </w:p>
    <w:p w:rsidR="00487B65" w:rsidRPr="00744D13" w:rsidRDefault="00487B65" w:rsidP="00CC4559">
      <w:pPr>
        <w:pStyle w:val="dtext"/>
      </w:pPr>
      <w:r w:rsidRPr="00744D13">
        <w:t xml:space="preserve">Аналогічна нерівність виконується і для </w:t>
      </w:r>
      <w:r w:rsidRPr="00744D13">
        <w:rPr>
          <w:position w:val="-28"/>
        </w:rPr>
        <w:object w:dxaOrig="1520" w:dyaOrig="720">
          <v:shape id="_x0000_i1120" type="#_x0000_t75" style="width:75.75pt;height:36pt" o:ole="">
            <v:imagedata r:id="rId192" o:title=""/>
          </v:shape>
          <o:OLEObject Type="Embed" ProgID="Equation.3" ShapeID="_x0000_i1120" DrawAspect="Content" ObjectID="_1628922689" r:id="rId193"/>
        </w:object>
      </w:r>
      <w:r w:rsidRPr="00744D13">
        <w:t xml:space="preserve">, як для частинного випадку положення точки </w:t>
      </w:r>
      <w:r w:rsidRPr="00744D13">
        <w:rPr>
          <w:position w:val="-6"/>
        </w:rPr>
        <w:object w:dxaOrig="240" w:dyaOrig="240">
          <v:shape id="_x0000_i1121" type="#_x0000_t75" style="width:12pt;height:12pt" o:ole="">
            <v:imagedata r:id="rId194" o:title=""/>
          </v:shape>
          <o:OLEObject Type="Embed" ProgID="Equation.3" ShapeID="_x0000_i1121" DrawAspect="Content" ObjectID="_1628922690" r:id="rId195"/>
        </w:object>
      </w:r>
      <w:r w:rsidRPr="00744D13">
        <w:t>.</w:t>
      </w:r>
    </w:p>
    <w:p w:rsidR="00487B65" w:rsidRPr="00744D13" w:rsidRDefault="00A2748F" w:rsidP="00CC4559">
      <w:pPr>
        <w:pStyle w:val="dtext"/>
      </w:pPr>
      <w:r w:rsidRPr="00744D13">
        <w:t xml:space="preserve">Зафіксуємо </w:t>
      </w:r>
      <w:r w:rsidR="00487B65" w:rsidRPr="00744D13">
        <w:t xml:space="preserve">радіус сфери </w:t>
      </w:r>
      <w:r w:rsidR="00487B65" w:rsidRPr="00744D13">
        <w:rPr>
          <w:position w:val="-10"/>
        </w:rPr>
        <w:object w:dxaOrig="220" w:dyaOrig="279">
          <v:shape id="_x0000_i1122" type="#_x0000_t75" style="width:11.25pt;height:14.25pt" o:ole="">
            <v:imagedata r:id="rId196" o:title=""/>
          </v:shape>
          <o:OLEObject Type="Embed" ProgID="Equation.3" ShapeID="_x0000_i1122" DrawAspect="Content" ObjectID="_1628922691" r:id="rId197"/>
        </w:object>
      </w:r>
      <w:r w:rsidR="00487B65" w:rsidRPr="00744D13">
        <w:t xml:space="preserve"> і будемо вважати, що точка </w:t>
      </w:r>
      <w:r w:rsidR="00487B65" w:rsidRPr="00744D13">
        <w:rPr>
          <w:position w:val="-6"/>
        </w:rPr>
        <w:object w:dxaOrig="240" w:dyaOrig="240">
          <v:shape id="_x0000_i1123" type="#_x0000_t75" style="width:12pt;height:12pt" o:ole="">
            <v:imagedata r:id="rId198" o:title=""/>
          </v:shape>
          <o:OLEObject Type="Embed" ProgID="Equation.3" ShapeID="_x0000_i1123" DrawAspect="Content" ObjectID="_1628922692" r:id="rId199"/>
        </w:object>
      </w:r>
      <w:r w:rsidR="00487B65" w:rsidRPr="00744D13">
        <w:t xml:space="preserve"> достатньо близька до точки </w:t>
      </w:r>
      <w:r w:rsidR="00487B65" w:rsidRPr="00744D13">
        <w:rPr>
          <w:position w:val="-12"/>
        </w:rPr>
        <w:object w:dxaOrig="320" w:dyaOrig="380">
          <v:shape id="_x0000_i1124" type="#_x0000_t75" style="width:15.75pt;height:18.75pt" o:ole="">
            <v:imagedata r:id="rId200" o:title=""/>
          </v:shape>
          <o:OLEObject Type="Embed" ProgID="Equation.3" ShapeID="_x0000_i1124" DrawAspect="Content" ObjectID="_1628922693" r:id="rId201"/>
        </w:object>
      </w:r>
      <w:r w:rsidR="00487B65" w:rsidRPr="00744D13">
        <w:t xml:space="preserve">, така </w:t>
      </w:r>
      <w:r w:rsidRPr="00744D13">
        <w:rPr>
          <w:position w:val="-26"/>
        </w:rPr>
        <w:object w:dxaOrig="1440" w:dyaOrig="700">
          <v:shape id="_x0000_i1125" type="#_x0000_t75" style="width:1in;height:35.25pt" o:ole="">
            <v:imagedata r:id="rId202" o:title=""/>
          </v:shape>
          <o:OLEObject Type="Embed" ProgID="Equation.3" ShapeID="_x0000_i1125" DrawAspect="Content" ObjectID="_1628922694" r:id="rId203"/>
        </w:object>
      </w:r>
      <w:r w:rsidR="00487B65" w:rsidRPr="00744D13">
        <w:t xml:space="preserve">, тоді на поверхні </w:t>
      </w:r>
      <w:r w:rsidR="00487B65" w:rsidRPr="00744D13">
        <w:rPr>
          <w:position w:val="-6"/>
        </w:rPr>
        <w:object w:dxaOrig="360" w:dyaOrig="320">
          <v:shape id="_x0000_i1126" type="#_x0000_t75" style="width:18pt;height:15.75pt" o:ole="">
            <v:imagedata r:id="rId204" o:title=""/>
          </v:shape>
          <o:OLEObject Type="Embed" ProgID="Equation.3" ShapeID="_x0000_i1126" DrawAspect="Content" ObjectID="_1628922695" r:id="rId205"/>
        </w:object>
      </w:r>
      <w:r w:rsidR="00487B65" w:rsidRPr="00744D13">
        <w:t xml:space="preserve"> </w:t>
      </w:r>
      <w:r w:rsidRPr="00744D13">
        <w:rPr>
          <w:position w:val="-26"/>
        </w:rPr>
        <w:object w:dxaOrig="4080" w:dyaOrig="700">
          <v:shape id="_x0000_i1127" type="#_x0000_t75" style="width:204pt;height:35.25pt" o:ole="">
            <v:imagedata r:id="rId206" o:title=""/>
          </v:shape>
          <o:OLEObject Type="Embed" ProgID="Equation.3" ShapeID="_x0000_i1127" DrawAspect="Content" ObjectID="_1628922696" r:id="rId207"/>
        </w:object>
      </w:r>
      <w:r w:rsidR="00487B65" w:rsidRPr="00744D13">
        <w:t xml:space="preserve">. Таким чином підінтегральна функція в інтегралі </w:t>
      </w:r>
      <w:r w:rsidRPr="00744D13">
        <w:rPr>
          <w:position w:val="-12"/>
        </w:rPr>
        <w:object w:dxaOrig="880" w:dyaOrig="420">
          <v:shape id="_x0000_i1128" type="#_x0000_t75" style="width:44.25pt;height:21pt" o:ole="">
            <v:imagedata r:id="rId208" o:title=""/>
          </v:shape>
          <o:OLEObject Type="Embed" ProgID="Equation.3" ShapeID="_x0000_i1128" DrawAspect="Content" ObjectID="_1628922697" r:id="rId209"/>
        </w:object>
      </w:r>
      <w:r w:rsidR="00487B65" w:rsidRPr="00744D13">
        <w:t xml:space="preserve"> є неперервною і тому неперервним буде і сам інтеграл, тобто </w:t>
      </w:r>
    </w:p>
    <w:p w:rsidR="00487B65" w:rsidRPr="00744D13" w:rsidRDefault="00A2748F" w:rsidP="00CC4559">
      <w:pPr>
        <w:pStyle w:val="dtext"/>
      </w:pPr>
      <w:r w:rsidRPr="00744D13">
        <w:rPr>
          <w:position w:val="-28"/>
        </w:rPr>
        <w:object w:dxaOrig="2580" w:dyaOrig="720">
          <v:shape id="_x0000_i1129" type="#_x0000_t75" style="width:129pt;height:36pt" o:ole="">
            <v:imagedata r:id="rId210" o:title=""/>
          </v:shape>
          <o:OLEObject Type="Embed" ProgID="Equation.3" ShapeID="_x0000_i1129" DrawAspect="Content" ObjectID="_1628922698" r:id="rId211"/>
        </w:object>
      </w:r>
      <w:r w:rsidR="00487B65" w:rsidRPr="00744D13">
        <w:t xml:space="preserve">. Це доводить неперервність </w:t>
      </w:r>
      <w:r w:rsidRPr="00744D13">
        <w:rPr>
          <w:position w:val="-12"/>
        </w:rPr>
        <w:object w:dxaOrig="780" w:dyaOrig="420">
          <v:shape id="_x0000_i1130" type="#_x0000_t75" style="width:39pt;height:21pt" o:ole="">
            <v:imagedata r:id="rId212" o:title=""/>
          </v:shape>
          <o:OLEObject Type="Embed" ProgID="Equation.3" ShapeID="_x0000_i1130" DrawAspect="Content" ObjectID="_1628922699" r:id="rId213"/>
        </w:object>
      </w:r>
      <w:r w:rsidR="00487B65" w:rsidRPr="00744D13">
        <w:t xml:space="preserve"> в точці </w:t>
      </w:r>
      <w:r w:rsidR="00487B65" w:rsidRPr="00744D13">
        <w:rPr>
          <w:position w:val="-12"/>
        </w:rPr>
        <w:object w:dxaOrig="320" w:dyaOrig="380">
          <v:shape id="_x0000_i1131" type="#_x0000_t75" style="width:15.75pt;height:18.75pt" o:ole="">
            <v:imagedata r:id="rId214" o:title=""/>
          </v:shape>
          <o:OLEObject Type="Embed" ProgID="Equation.3" ShapeID="_x0000_i1131" DrawAspect="Content" ObjectID="_1628922700" r:id="rId215"/>
        </w:object>
      </w:r>
      <w:r w:rsidR="00487B65" w:rsidRPr="00744D13">
        <w:t>.</w:t>
      </w:r>
    </w:p>
    <w:p w:rsidR="00487B65" w:rsidRPr="00744D13" w:rsidRDefault="00487B65" w:rsidP="00CC4559">
      <w:pPr>
        <w:pStyle w:val="dtext"/>
      </w:pPr>
      <w:r w:rsidRPr="00744D13">
        <w:t xml:space="preserve">З неперервності </w:t>
      </w:r>
      <w:r w:rsidR="00A2748F" w:rsidRPr="00744D13">
        <w:rPr>
          <w:position w:val="-12"/>
        </w:rPr>
        <w:object w:dxaOrig="780" w:dyaOrig="420">
          <v:shape id="_x0000_i1132" type="#_x0000_t75" style="width:39pt;height:21pt" o:ole="">
            <v:imagedata r:id="rId216" o:title=""/>
          </v:shape>
          <o:OLEObject Type="Embed" ProgID="Equation.3" ShapeID="_x0000_i1132" DrawAspect="Content" ObjectID="_1628922701" r:id="rId217"/>
        </w:object>
      </w:r>
      <w:r w:rsidRPr="00744D13">
        <w:t xml:space="preserve">, можемо записати </w:t>
      </w:r>
    </w:p>
    <w:p w:rsidR="00487B65" w:rsidRPr="00744D13" w:rsidRDefault="00A2748F" w:rsidP="00CC4559">
      <w:pPr>
        <w:pStyle w:val="dtext"/>
      </w:pPr>
      <w:r w:rsidRPr="00744D13">
        <w:rPr>
          <w:position w:val="-12"/>
        </w:rPr>
        <w:object w:dxaOrig="3180" w:dyaOrig="460">
          <v:shape id="_x0000_i1133" type="#_x0000_t75" style="width:159pt;height:23.25pt" o:ole="">
            <v:imagedata r:id="rId218" o:title=""/>
          </v:shape>
          <o:OLEObject Type="Embed" ProgID="Equation.3" ShapeID="_x0000_i1133" DrawAspect="Content" ObjectID="_1628922702" r:id="rId219"/>
        </w:object>
      </w:r>
      <w:r w:rsidR="00487B65" w:rsidRPr="00744D13">
        <w:tab/>
      </w:r>
      <w:r w:rsidR="00487B65" w:rsidRPr="00744D13">
        <w:tab/>
      </w:r>
      <w:r w:rsidR="00487B65" w:rsidRPr="00744D13">
        <w:tab/>
      </w:r>
      <w:r w:rsidR="00487B65" w:rsidRPr="00744D13">
        <w:tab/>
      </w:r>
      <w:r w:rsidR="00487B65" w:rsidRPr="00744D13">
        <w:tab/>
      </w:r>
      <w:r w:rsidRPr="00744D13">
        <w:tab/>
      </w:r>
      <w:r w:rsidRPr="00744D13">
        <w:tab/>
      </w:r>
      <w:r w:rsidR="00487B65" w:rsidRPr="00744D13">
        <w:t>(8.26)</w:t>
      </w:r>
      <w:r w:rsidRPr="00744D13">
        <w:t>.</w:t>
      </w:r>
    </w:p>
    <w:p w:rsidR="00487B65" w:rsidRPr="00744D13" w:rsidRDefault="00487B65" w:rsidP="00CC4559">
      <w:pPr>
        <w:pStyle w:val="dtext"/>
      </w:pPr>
      <w:r w:rsidRPr="00744D13">
        <w:lastRenderedPageBreak/>
        <w:t xml:space="preserve">Врахуємо представлення </w:t>
      </w:r>
    </w:p>
    <w:p w:rsidR="00487B65" w:rsidRPr="00744D13" w:rsidRDefault="00A2748F" w:rsidP="00CC4559">
      <w:pPr>
        <w:pStyle w:val="dtext"/>
      </w:pPr>
      <w:r w:rsidRPr="00744D13">
        <w:rPr>
          <w:position w:val="-14"/>
        </w:rPr>
        <w:object w:dxaOrig="4400" w:dyaOrig="440">
          <v:shape id="_x0000_i1134" type="#_x0000_t75" style="width:210pt;height:21.75pt" o:ole="">
            <v:imagedata r:id="rId220" o:title=""/>
          </v:shape>
          <o:OLEObject Type="Embed" ProgID="Equation.3" ShapeID="_x0000_i1134" DrawAspect="Content" ObjectID="_1628922703" r:id="rId221"/>
        </w:object>
      </w:r>
      <w:r w:rsidR="00487B65" w:rsidRPr="00744D13">
        <w:tab/>
      </w:r>
      <w:r w:rsidR="00487B65" w:rsidRPr="00744D13">
        <w:tab/>
      </w:r>
      <w:r w:rsidR="00487B65" w:rsidRPr="00744D13">
        <w:tab/>
      </w:r>
      <w:r w:rsidRPr="00744D13">
        <w:tab/>
      </w:r>
      <w:r w:rsidRPr="00744D13">
        <w:tab/>
      </w:r>
      <w:r w:rsidRPr="00744D13">
        <w:tab/>
      </w:r>
      <w:r w:rsidR="00487B65" w:rsidRPr="00744D13">
        <w:t>(8.27)</w:t>
      </w:r>
      <w:r w:rsidRPr="00744D13">
        <w:t>.</w:t>
      </w:r>
    </w:p>
    <w:p w:rsidR="00487B65" w:rsidRPr="00744D13" w:rsidRDefault="00487B65" w:rsidP="00CC4559">
      <w:pPr>
        <w:pStyle w:val="dtext"/>
      </w:pPr>
      <w:r w:rsidRPr="00744D13">
        <w:t>Обчислим</w:t>
      </w:r>
      <w:r w:rsidR="00A2748F" w:rsidRPr="00744D13">
        <w:t xml:space="preserve">о граничні значення потенціалу </w:t>
      </w:r>
      <w:r w:rsidRPr="00744D13">
        <w:t xml:space="preserve">в точці </w:t>
      </w:r>
      <w:r w:rsidRPr="00744D13">
        <w:rPr>
          <w:position w:val="-12"/>
        </w:rPr>
        <w:object w:dxaOrig="320" w:dyaOrig="380">
          <v:shape id="_x0000_i1135" type="#_x0000_t75" style="width:15.75pt;height:18.75pt" o:ole="">
            <v:imagedata r:id="rId222" o:title=""/>
          </v:shape>
          <o:OLEObject Type="Embed" ProgID="Equation.3" ShapeID="_x0000_i1135" DrawAspect="Content" ObjectID="_1628922704" r:id="rId223"/>
        </w:object>
      </w:r>
      <w:r w:rsidRPr="00744D13">
        <w:t xml:space="preserve"> з середини та ззовні</w:t>
      </w:r>
      <w:r w:rsidR="00A2748F" w:rsidRPr="00744D13">
        <w:t>:</w:t>
      </w:r>
    </w:p>
    <w:p w:rsidR="00487B65" w:rsidRPr="00744D13" w:rsidRDefault="00487B65" w:rsidP="00CC4559">
      <w:pPr>
        <w:pStyle w:val="dtext"/>
      </w:pPr>
      <w:r w:rsidRPr="00744D13">
        <w:rPr>
          <w:position w:val="-14"/>
        </w:rPr>
        <w:object w:dxaOrig="6780" w:dyaOrig="480">
          <v:shape id="_x0000_i1136" type="#_x0000_t75" style="width:324pt;height:24pt" o:ole="">
            <v:imagedata r:id="rId224" o:title=""/>
          </v:shape>
          <o:OLEObject Type="Embed" ProgID="Equation.3" ShapeID="_x0000_i1136" DrawAspect="Content" ObjectID="_1628922705" r:id="rId225"/>
        </w:object>
      </w:r>
      <w:r w:rsidRPr="00744D13">
        <w:tab/>
      </w:r>
      <w:r w:rsidRPr="00744D13">
        <w:tab/>
      </w:r>
      <w:r w:rsidR="00A2748F" w:rsidRPr="00744D13">
        <w:tab/>
      </w:r>
      <w:r w:rsidRPr="00744D13">
        <w:t>(8.28)</w:t>
      </w:r>
      <w:r w:rsidR="00A2748F" w:rsidRPr="00744D13">
        <w:t>;</w:t>
      </w:r>
    </w:p>
    <w:p w:rsidR="00487B65" w:rsidRPr="00744D13" w:rsidRDefault="00A2748F" w:rsidP="00CC4559">
      <w:pPr>
        <w:pStyle w:val="dtext"/>
      </w:pPr>
      <w:r w:rsidRPr="00744D13">
        <w:rPr>
          <w:position w:val="-14"/>
        </w:rPr>
        <w:object w:dxaOrig="5940" w:dyaOrig="480">
          <v:shape id="_x0000_i1137" type="#_x0000_t75" style="width:283.5pt;height:24pt" o:ole="">
            <v:imagedata r:id="rId226" o:title=""/>
          </v:shape>
          <o:OLEObject Type="Embed" ProgID="Equation.3" ShapeID="_x0000_i1137" DrawAspect="Content" ObjectID="_1628922706" r:id="rId227"/>
        </w:object>
      </w:r>
      <w:r w:rsidR="00487B65" w:rsidRPr="00744D13">
        <w:tab/>
      </w:r>
      <w:r w:rsidR="00487B65" w:rsidRPr="00744D13">
        <w:tab/>
      </w:r>
      <w:r w:rsidRPr="00744D13">
        <w:tab/>
      </w:r>
      <w:r w:rsidRPr="00744D13">
        <w:tab/>
      </w:r>
      <w:r w:rsidR="00487B65" w:rsidRPr="00744D13">
        <w:t>(8.29)</w:t>
      </w:r>
      <w:r w:rsidRPr="00744D13">
        <w:t>.</w:t>
      </w:r>
    </w:p>
    <w:p w:rsidR="00487B65" w:rsidRPr="00744D13" w:rsidRDefault="00487B65" w:rsidP="00CC4559">
      <w:pPr>
        <w:pStyle w:val="dtext"/>
      </w:pPr>
      <w:r w:rsidRPr="00744D13">
        <w:t xml:space="preserve">Оскільки </w:t>
      </w:r>
      <w:r w:rsidRPr="00744D13">
        <w:rPr>
          <w:position w:val="-26"/>
        </w:rPr>
        <w:object w:dxaOrig="5600" w:dyaOrig="700">
          <v:shape id="_x0000_i1138" type="#_x0000_t75" style="width:279.75pt;height:35.25pt" o:ole="">
            <v:imagedata r:id="rId228" o:title=""/>
          </v:shape>
          <o:OLEObject Type="Embed" ProgID="Equation.3" ShapeID="_x0000_i1138" DrawAspect="Content" ObjectID="_1628922707" r:id="rId229"/>
        </w:object>
      </w:r>
      <w:r w:rsidRPr="00744D13">
        <w:tab/>
      </w:r>
      <w:r w:rsidR="00A2748F" w:rsidRPr="00744D13">
        <w:tab/>
      </w:r>
      <w:r w:rsidRPr="00744D13">
        <w:t>(8.30)</w:t>
      </w:r>
      <w:r w:rsidR="00A2748F" w:rsidRPr="00744D13">
        <w:t>.</w:t>
      </w:r>
    </w:p>
    <w:p w:rsidR="00487B65" w:rsidRPr="00744D13" w:rsidRDefault="00487B65" w:rsidP="00CC4559">
      <w:pPr>
        <w:pStyle w:val="dtext"/>
      </w:pPr>
      <w:r w:rsidRPr="00744D13">
        <w:t>Враховуючи (8.28) - (8.30) отримаємо</w:t>
      </w:r>
      <w:r w:rsidR="00515D17" w:rsidRPr="00744D13">
        <w:t>:</w:t>
      </w:r>
      <w:r w:rsidRPr="00744D13">
        <w:t xml:space="preserve"> </w:t>
      </w:r>
    </w:p>
    <w:p w:rsidR="00487B65" w:rsidRPr="00744D13" w:rsidRDefault="00487B65" w:rsidP="00CC4559">
      <w:pPr>
        <w:pStyle w:val="dtext"/>
      </w:pPr>
      <w:r w:rsidRPr="00744D13">
        <w:rPr>
          <w:position w:val="-66"/>
        </w:rPr>
        <w:object w:dxaOrig="2940" w:dyaOrig="1460">
          <v:shape id="_x0000_i1139" type="#_x0000_t75" style="width:147pt;height:72.75pt" o:ole="">
            <v:imagedata r:id="rId230" o:title=""/>
          </v:shape>
          <o:OLEObject Type="Embed" ProgID="Equation.3" ShapeID="_x0000_i1139" DrawAspect="Content" ObjectID="_1628922708" r:id="rId231"/>
        </w:object>
      </w:r>
      <w:r w:rsidRPr="00744D13">
        <w:t xml:space="preserve"> </w:t>
      </w:r>
      <w:r w:rsidR="00515D17" w:rsidRPr="00744D13">
        <w:tab/>
      </w:r>
      <w:r w:rsidRPr="00744D13">
        <w:t xml:space="preserve"> Таким чином теорема доведена.</w:t>
      </w:r>
    </w:p>
    <w:p w:rsidR="00BC5E12" w:rsidRPr="00744D13" w:rsidRDefault="00BC5E12" w:rsidP="00CC4559">
      <w:pPr>
        <w:pStyle w:val="dheader3"/>
      </w:pPr>
      <w:r w:rsidRPr="00744D13">
        <w:t>Потенціал простого шару та його властивості</w:t>
      </w:r>
    </w:p>
    <w:p w:rsidR="00BC5E12" w:rsidRPr="00744D13" w:rsidRDefault="00BC5E12" w:rsidP="00CC4559">
      <w:pPr>
        <w:pStyle w:val="dtext"/>
      </w:pPr>
      <w:r w:rsidRPr="00744D13">
        <w:t xml:space="preserve">Нагадаємо, що потенціали простого шару для оператора Лапласа та Гельмгольца записуються у вигляді </w:t>
      </w:r>
    </w:p>
    <w:p w:rsidR="00BC5E12" w:rsidRPr="00744D13" w:rsidRDefault="008C1EA3" w:rsidP="00CC4559">
      <w:pPr>
        <w:pStyle w:val="dtext"/>
      </w:pPr>
      <w:r w:rsidRPr="00744D13">
        <w:rPr>
          <w:position w:val="-36"/>
        </w:rPr>
        <w:object w:dxaOrig="2540" w:dyaOrig="800">
          <v:shape id="_x0000_i1140" type="#_x0000_t75" style="width:126.75pt;height:39.75pt" o:ole="">
            <v:imagedata r:id="rId232" o:title=""/>
          </v:shape>
          <o:OLEObject Type="Embed" ProgID="Equation.3" ShapeID="_x0000_i1140" DrawAspect="Content" ObjectID="_1628922709" r:id="rId233"/>
        </w:object>
      </w:r>
      <w:r w:rsidR="00BC5E12" w:rsidRPr="00744D13">
        <w:tab/>
      </w:r>
      <w:r w:rsidR="00BC5E12" w:rsidRPr="00744D13">
        <w:tab/>
      </w:r>
      <w:r w:rsidRPr="00744D13">
        <w:tab/>
      </w:r>
      <w:r w:rsidRPr="00744D13">
        <w:tab/>
      </w:r>
      <w:r w:rsidRPr="00744D13">
        <w:tab/>
      </w:r>
      <w:r w:rsidRPr="00744D13">
        <w:rPr>
          <w:position w:val="-36"/>
        </w:rPr>
        <w:object w:dxaOrig="2900" w:dyaOrig="859">
          <v:shape id="_x0000_i1141" type="#_x0000_t75" style="width:144.75pt;height:42.75pt" o:ole="">
            <v:imagedata r:id="rId234" o:title=""/>
          </v:shape>
          <o:OLEObject Type="Embed" ProgID="Equation.3" ShapeID="_x0000_i1141" DrawAspect="Content" ObjectID="_1628922710" r:id="rId235"/>
        </w:object>
      </w:r>
      <w:r w:rsidR="00E93119" w:rsidRPr="00744D13">
        <w:t>.</w:t>
      </w:r>
    </w:p>
    <w:p w:rsidR="00BC5E12" w:rsidRPr="00744D13" w:rsidRDefault="00BC5E12" w:rsidP="00CC4559">
      <w:pPr>
        <w:pStyle w:val="dtext"/>
      </w:pPr>
      <w:r w:rsidRPr="00744D13">
        <w:t>Вивчимо властивості цих потенціалів в усьому евклідовому просторі.</w:t>
      </w:r>
    </w:p>
    <w:p w:rsidR="00BC5E12" w:rsidRPr="00744D13" w:rsidRDefault="00BC5E12" w:rsidP="00CC4559">
      <w:pPr>
        <w:pStyle w:val="dtext"/>
      </w:pPr>
      <w:r w:rsidRPr="00744D13">
        <w:rPr>
          <w:b/>
        </w:rPr>
        <w:t xml:space="preserve">Теорема 8 </w:t>
      </w:r>
      <w:r w:rsidR="009E379C" w:rsidRPr="00744D13">
        <w:rPr>
          <w:i/>
          <w:sz w:val="22"/>
        </w:rPr>
        <w:t>(про неперервність потенціалу простого шару)</w:t>
      </w:r>
      <w:r w:rsidR="009E379C" w:rsidRPr="00744D13">
        <w:rPr>
          <w:b/>
        </w:rPr>
        <w:t xml:space="preserve"> </w:t>
      </w:r>
      <w:r w:rsidRPr="00744D13">
        <w:t xml:space="preserve">Якщо </w:t>
      </w:r>
      <w:r w:rsidRPr="00744D13">
        <w:rPr>
          <w:position w:val="-6"/>
        </w:rPr>
        <w:object w:dxaOrig="260" w:dyaOrig="300">
          <v:shape id="_x0000_i1142" type="#_x0000_t75" style="width:12.75pt;height:15pt" o:ole="">
            <v:imagedata r:id="rId236" o:title=""/>
          </v:shape>
          <o:OLEObject Type="Embed" ProgID="Equation.3" ShapeID="_x0000_i1142" DrawAspect="Content" ObjectID="_1628922711" r:id="rId237"/>
        </w:object>
      </w:r>
      <w:r w:rsidRPr="00744D13">
        <w:t xml:space="preserve"> - замкнута поверхня Ляпунова, а </w:t>
      </w:r>
      <w:r w:rsidRPr="00744D13">
        <w:rPr>
          <w:position w:val="-12"/>
        </w:rPr>
        <w:object w:dxaOrig="220" w:dyaOrig="300">
          <v:shape id="_x0000_i1143" type="#_x0000_t75" style="width:11.25pt;height:15pt" o:ole="">
            <v:imagedata r:id="rId238" o:title=""/>
          </v:shape>
          <o:OLEObject Type="Embed" ProgID="Equation.3" ShapeID="_x0000_i1143" DrawAspect="Content" ObjectID="_1628922712" r:id="rId239"/>
        </w:object>
      </w:r>
      <w:r w:rsidRPr="00744D13">
        <w:t xml:space="preserve"> вимірювана і обмежена на </w:t>
      </w:r>
      <w:r w:rsidRPr="00744D13">
        <w:rPr>
          <w:position w:val="-6"/>
        </w:rPr>
        <w:object w:dxaOrig="260" w:dyaOrig="320">
          <v:shape id="_x0000_i1144" type="#_x0000_t75" style="width:12.75pt;height:15.75pt" o:ole="">
            <v:imagedata r:id="rId240" o:title=""/>
          </v:shape>
          <o:OLEObject Type="Embed" ProgID="Equation.3" ShapeID="_x0000_i1144" DrawAspect="Content" ObjectID="_1628922713" r:id="rId241"/>
        </w:object>
      </w:r>
      <w:r w:rsidRPr="00744D13">
        <w:t>, то потенціал простого шару оператора Лапласа та Гельмгольца є функцією неперервною в усьому евклідовому просторі.</w:t>
      </w:r>
    </w:p>
    <w:p w:rsidR="00BC5E12" w:rsidRPr="00744D13" w:rsidRDefault="00BC5E12" w:rsidP="00CC4559">
      <w:pPr>
        <w:pStyle w:val="dtext"/>
      </w:pPr>
      <w:r w:rsidRPr="00744D13">
        <w:rPr>
          <w:b/>
        </w:rPr>
        <w:t>Доведення</w:t>
      </w:r>
      <w:r w:rsidRPr="00744D13">
        <w:t xml:space="preserve">. Оскільки властивості потенціалів в будь – якій точці простору, яка не належить поверхні </w:t>
      </w:r>
      <w:r w:rsidRPr="00744D13">
        <w:rPr>
          <w:position w:val="-6"/>
        </w:rPr>
        <w:object w:dxaOrig="260" w:dyaOrig="300">
          <v:shape id="_x0000_i1145" type="#_x0000_t75" style="width:12.75pt;height:15pt" o:ole="">
            <v:imagedata r:id="rId242" o:title=""/>
          </v:shape>
          <o:OLEObject Type="Embed" ProgID="Equation.3" ShapeID="_x0000_i1145" DrawAspect="Content" ObjectID="_1628922714" r:id="rId243"/>
        </w:object>
      </w:r>
      <w:r w:rsidRPr="00744D13">
        <w:t xml:space="preserve"> досліджувались в теоремі 1, то встановити неперервність потенціалу простого шару необхідно лише в точках поверхні </w:t>
      </w:r>
      <w:r w:rsidRPr="00744D13">
        <w:rPr>
          <w:position w:val="-6"/>
        </w:rPr>
        <w:object w:dxaOrig="260" w:dyaOrig="300">
          <v:shape id="_x0000_i1146" type="#_x0000_t75" style="width:12.75pt;height:15pt" o:ole="">
            <v:imagedata r:id="rId244" o:title=""/>
          </v:shape>
          <o:OLEObject Type="Embed" ProgID="Equation.3" ShapeID="_x0000_i1146" DrawAspect="Content" ObjectID="_1628922715" r:id="rId245"/>
        </w:object>
      </w:r>
      <w:r w:rsidRPr="00744D13">
        <w:t xml:space="preserve"> .</w:t>
      </w:r>
    </w:p>
    <w:p w:rsidR="00BC5E12" w:rsidRPr="00744D13" w:rsidRDefault="00BC5E12" w:rsidP="00CC4559">
      <w:pPr>
        <w:pStyle w:val="dtext"/>
      </w:pPr>
      <w:r w:rsidRPr="00744D13">
        <w:t xml:space="preserve">Побудуємо сферу Ляпунова </w:t>
      </w:r>
      <w:r w:rsidRPr="00744D13">
        <w:rPr>
          <w:position w:val="-12"/>
        </w:rPr>
        <w:object w:dxaOrig="900" w:dyaOrig="360">
          <v:shape id="_x0000_i1147" type="#_x0000_t75" style="width:45pt;height:18pt" o:ole="">
            <v:imagedata r:id="rId246" o:title=""/>
          </v:shape>
          <o:OLEObject Type="Embed" ProgID="Equation.3" ShapeID="_x0000_i1147" DrawAspect="Content" ObjectID="_1628922716" r:id="rId247"/>
        </w:object>
      </w:r>
      <w:r w:rsidRPr="00744D13">
        <w:t xml:space="preserve"> і нехай </w:t>
      </w:r>
      <w:r w:rsidRPr="00744D13">
        <w:rPr>
          <w:position w:val="-12"/>
        </w:rPr>
        <w:object w:dxaOrig="740" w:dyaOrig="380">
          <v:shape id="_x0000_i1148" type="#_x0000_t75" style="width:36.75pt;height:18.75pt" o:ole="">
            <v:imagedata r:id="rId248" o:title=""/>
          </v:shape>
          <o:OLEObject Type="Embed" ProgID="Equation.3" ShapeID="_x0000_i1148" DrawAspect="Content" ObjectID="_1628922717" r:id="rId249"/>
        </w:object>
      </w:r>
      <w:r w:rsidRPr="00744D13">
        <w:t xml:space="preserve"> - частина поверхні </w:t>
      </w:r>
      <w:r w:rsidRPr="00744D13">
        <w:rPr>
          <w:position w:val="-6"/>
        </w:rPr>
        <w:object w:dxaOrig="260" w:dyaOrig="300">
          <v:shape id="_x0000_i1149" type="#_x0000_t75" style="width:12.75pt;height:15pt" o:ole="">
            <v:imagedata r:id="rId250" o:title=""/>
          </v:shape>
          <o:OLEObject Type="Embed" ProgID="Equation.3" ShapeID="_x0000_i1149" DrawAspect="Content" ObjectID="_1628922718" r:id="rId251"/>
        </w:object>
      </w:r>
      <w:r w:rsidRPr="00744D13">
        <w:t xml:space="preserve">, яка знаходиться всередині сфери Ляпунова. Тоді потенціал простого шару </w:t>
      </w:r>
    </w:p>
    <w:p w:rsidR="00BC5E12" w:rsidRPr="00744D13" w:rsidRDefault="00BC5E12" w:rsidP="00CC4559">
      <w:pPr>
        <w:pStyle w:val="dtext"/>
      </w:pPr>
      <w:r w:rsidRPr="00744D13">
        <w:rPr>
          <w:position w:val="-34"/>
        </w:rPr>
        <w:object w:dxaOrig="4980" w:dyaOrig="780">
          <v:shape id="_x0000_i1150" type="#_x0000_t75" style="width:249pt;height:39pt" o:ole="">
            <v:imagedata r:id="rId252" o:title=""/>
          </v:shape>
          <o:OLEObject Type="Embed" ProgID="Equation.3" ShapeID="_x0000_i1150" DrawAspect="Content" ObjectID="_1628922719" r:id="rId253"/>
        </w:object>
      </w:r>
      <w:r w:rsidRPr="00744D13">
        <w:tab/>
      </w:r>
      <w:r w:rsidRPr="00744D13">
        <w:tab/>
      </w:r>
      <w:r w:rsidRPr="00744D13">
        <w:tab/>
      </w:r>
      <w:r w:rsidRPr="00744D13">
        <w:tab/>
      </w:r>
      <w:r w:rsidR="00E93119" w:rsidRPr="00744D13">
        <w:tab/>
      </w:r>
      <w:r w:rsidRPr="00744D13">
        <w:t>(</w:t>
      </w:r>
      <w:r w:rsidR="00E256A7" w:rsidRPr="00744D13">
        <w:t>8.</w:t>
      </w:r>
      <w:r w:rsidRPr="00744D13">
        <w:t>31)</w:t>
      </w:r>
      <w:r w:rsidR="00E93119" w:rsidRPr="00744D13">
        <w:t>.</w:t>
      </w:r>
    </w:p>
    <w:p w:rsidR="00BC5E12" w:rsidRPr="00744D13" w:rsidRDefault="00F07004" w:rsidP="00CC4559">
      <w:pPr>
        <w:pStyle w:val="dtext"/>
      </w:pPr>
      <w:r w:rsidRPr="00744D13">
        <w:t xml:space="preserve">У другому інтегралі </w:t>
      </w:r>
      <w:r w:rsidR="00BC5E12" w:rsidRPr="00744D13">
        <w:t>(</w:t>
      </w:r>
      <w:r w:rsidR="00E256A7" w:rsidRPr="00744D13">
        <w:t>8.</w:t>
      </w:r>
      <w:r w:rsidR="00BC5E12" w:rsidRPr="00744D13">
        <w:t xml:space="preserve">31) підінтегральна </w:t>
      </w:r>
      <w:r w:rsidR="00DF1A33" w:rsidRPr="00744D13">
        <w:t>функція є неперервна і обмежена</w:t>
      </w:r>
      <w:r w:rsidR="00BC5E12" w:rsidRPr="00744D13">
        <w:t xml:space="preserve">, а </w:t>
      </w:r>
      <w:r w:rsidR="00BC5E12" w:rsidRPr="00744D13">
        <w:lastRenderedPageBreak/>
        <w:t>значить цей інтеграл існує.</w:t>
      </w:r>
    </w:p>
    <w:p w:rsidR="00BC5E12" w:rsidRPr="00744D13" w:rsidRDefault="00F07004" w:rsidP="00CC4559">
      <w:pPr>
        <w:pStyle w:val="dtext"/>
      </w:pPr>
      <w:r w:rsidRPr="00744D13">
        <w:t xml:space="preserve">Для </w:t>
      </w:r>
      <w:r w:rsidR="00BC5E12" w:rsidRPr="00744D13">
        <w:t xml:space="preserve">оцінки першого інтегралу введемо локальну систему координат </w:t>
      </w:r>
      <w:r w:rsidR="00BC5E12" w:rsidRPr="00744D13">
        <w:rPr>
          <w:position w:val="-12"/>
        </w:rPr>
        <w:object w:dxaOrig="960" w:dyaOrig="380">
          <v:shape id="_x0000_i1151" type="#_x0000_t75" style="width:48pt;height:18.75pt" o:ole="">
            <v:imagedata r:id="rId254" o:title=""/>
          </v:shape>
          <o:OLEObject Type="Embed" ProgID="Equation.3" ShapeID="_x0000_i1151" DrawAspect="Content" ObjectID="_1628922720" r:id="rId255"/>
        </w:object>
      </w:r>
      <w:r w:rsidR="00BC5E12" w:rsidRPr="00744D13">
        <w:t xml:space="preserve"> с центром в точці </w:t>
      </w:r>
      <w:r w:rsidR="00BC5E12" w:rsidRPr="00744D13">
        <w:rPr>
          <w:position w:val="-6"/>
        </w:rPr>
        <w:object w:dxaOrig="240" w:dyaOrig="240">
          <v:shape id="_x0000_i1152" type="#_x0000_t75" style="width:12pt;height:12pt" o:ole="">
            <v:imagedata r:id="rId256" o:title=""/>
          </v:shape>
          <o:OLEObject Type="Embed" ProgID="Equation.3" ShapeID="_x0000_i1152" DrawAspect="Content" ObjectID="_1628922721" r:id="rId257"/>
        </w:object>
      </w:r>
      <w:r w:rsidR="00BC5E12" w:rsidRPr="00744D13">
        <w:t xml:space="preserve">. Нехай </w:t>
      </w:r>
      <w:r w:rsidR="00BC5E12" w:rsidRPr="00744D13">
        <w:rPr>
          <w:position w:val="-12"/>
        </w:rPr>
        <w:object w:dxaOrig="720" w:dyaOrig="380">
          <v:shape id="_x0000_i1153" type="#_x0000_t75" style="width:36pt;height:18.75pt" o:ole="">
            <v:imagedata r:id="rId258" o:title=""/>
          </v:shape>
          <o:OLEObject Type="Embed" ProgID="Equation.3" ShapeID="_x0000_i1153" DrawAspect="Content" ObjectID="_1628922722" r:id="rId259"/>
        </w:object>
      </w:r>
      <w:r w:rsidR="00BC5E12" w:rsidRPr="00744D13">
        <w:t xml:space="preserve"> - проекція </w:t>
      </w:r>
      <w:r w:rsidR="00BC5E12" w:rsidRPr="00744D13">
        <w:rPr>
          <w:position w:val="-12"/>
        </w:rPr>
        <w:object w:dxaOrig="740" w:dyaOrig="380">
          <v:shape id="_x0000_i1154" type="#_x0000_t75" style="width:36.75pt;height:18.75pt" o:ole="">
            <v:imagedata r:id="rId260" o:title=""/>
          </v:shape>
          <o:OLEObject Type="Embed" ProgID="Equation.3" ShapeID="_x0000_i1154" DrawAspect="Content" ObjectID="_1628922723" r:id="rId261"/>
        </w:object>
      </w:r>
      <w:r w:rsidR="00BC5E12" w:rsidRPr="00744D13">
        <w:t xml:space="preserve"> на площину </w:t>
      </w:r>
      <w:r w:rsidR="00BC5E12" w:rsidRPr="00744D13">
        <w:rPr>
          <w:position w:val="-12"/>
        </w:rPr>
        <w:object w:dxaOrig="720" w:dyaOrig="380">
          <v:shape id="_x0000_i1155" type="#_x0000_t75" style="width:36pt;height:18.75pt" o:ole="">
            <v:imagedata r:id="rId262" o:title=""/>
          </v:shape>
          <o:OLEObject Type="Embed" ProgID="Equation.3" ShapeID="_x0000_i1155" DrawAspect="Content" ObjectID="_1628922724" r:id="rId263"/>
        </w:object>
      </w:r>
      <w:r w:rsidR="00BC5E12" w:rsidRPr="00744D13">
        <w:t xml:space="preserve">, дотичну до поверхні </w:t>
      </w:r>
      <w:r w:rsidR="00BC5E12" w:rsidRPr="00744D13">
        <w:rPr>
          <w:position w:val="-6"/>
        </w:rPr>
        <w:object w:dxaOrig="260" w:dyaOrig="300">
          <v:shape id="_x0000_i1156" type="#_x0000_t75" style="width:12.75pt;height:15pt" o:ole="">
            <v:imagedata r:id="rId264" o:title=""/>
          </v:shape>
          <o:OLEObject Type="Embed" ProgID="Equation.3" ShapeID="_x0000_i1156" DrawAspect="Content" ObjectID="_1628922725" r:id="rId265"/>
        </w:object>
      </w:r>
      <w:r w:rsidR="00BC5E12" w:rsidRPr="00744D13">
        <w:t xml:space="preserve"> в точці </w:t>
      </w:r>
      <w:r w:rsidR="00BC5E12" w:rsidRPr="00744D13">
        <w:rPr>
          <w:position w:val="-6"/>
        </w:rPr>
        <w:object w:dxaOrig="240" w:dyaOrig="240">
          <v:shape id="_x0000_i1157" type="#_x0000_t75" style="width:12pt;height:12pt" o:ole="">
            <v:imagedata r:id="rId266" o:title=""/>
          </v:shape>
          <o:OLEObject Type="Embed" ProgID="Equation.3" ShapeID="_x0000_i1157" DrawAspect="Content" ObjectID="_1628922726" r:id="rId267"/>
        </w:object>
      </w:r>
      <w:r w:rsidR="00BC5E12" w:rsidRPr="00744D13">
        <w:t>.</w:t>
      </w:r>
    </w:p>
    <w:p w:rsidR="00BC5E12" w:rsidRPr="00744D13" w:rsidRDefault="00BC5E12" w:rsidP="00CC4559">
      <w:pPr>
        <w:pStyle w:val="dtext"/>
      </w:pPr>
      <w:r w:rsidRPr="00744D13">
        <w:rPr>
          <w:position w:val="-38"/>
        </w:rPr>
        <w:object w:dxaOrig="7320" w:dyaOrig="859">
          <v:shape id="_x0000_i1158" type="#_x0000_t75" style="width:366pt;height:42.75pt" o:ole="">
            <v:imagedata r:id="rId268" o:title=""/>
          </v:shape>
          <o:OLEObject Type="Embed" ProgID="Equation.3" ShapeID="_x0000_i1158" DrawAspect="Content" ObjectID="_1628922727" r:id="rId269"/>
        </w:object>
      </w:r>
    </w:p>
    <w:p w:rsidR="00BC5E12" w:rsidRPr="00744D13" w:rsidRDefault="00BC5E12" w:rsidP="00CC4559">
      <w:pPr>
        <w:pStyle w:val="dtext"/>
      </w:pPr>
      <w:r w:rsidRPr="00744D13">
        <w:t>При оцінці інтегралу були використані оцінки (</w:t>
      </w:r>
      <w:r w:rsidR="00E256A7" w:rsidRPr="00744D13">
        <w:t>8.</w:t>
      </w:r>
      <w:r w:rsidRPr="00744D13">
        <w:t xml:space="preserve">13) та оцінка </w:t>
      </w:r>
    </w:p>
    <w:p w:rsidR="00BC5E12" w:rsidRPr="00744D13" w:rsidRDefault="00BC5E12" w:rsidP="00CC4559">
      <w:pPr>
        <w:pStyle w:val="dtext"/>
      </w:pPr>
      <w:r w:rsidRPr="00744D13">
        <w:rPr>
          <w:position w:val="-38"/>
        </w:rPr>
        <w:object w:dxaOrig="3500" w:dyaOrig="760">
          <v:shape id="_x0000_i1159" type="#_x0000_t75" style="width:174.75pt;height:38.25pt" o:ole="">
            <v:imagedata r:id="rId270" o:title=""/>
          </v:shape>
          <o:OLEObject Type="Embed" ProgID="Equation.3" ShapeID="_x0000_i1159" DrawAspect="Content" ObjectID="_1628922728" r:id="rId271"/>
        </w:object>
      </w:r>
      <w:r w:rsidRPr="00744D13">
        <w:t xml:space="preserve">. Таким чином потенціал простого шару дійсно існує в кожній точці простору </w:t>
      </w:r>
      <w:r w:rsidRPr="00744D13">
        <w:rPr>
          <w:position w:val="-4"/>
        </w:rPr>
        <w:object w:dxaOrig="360" w:dyaOrig="320">
          <v:shape id="_x0000_i1160" type="#_x0000_t75" style="width:18pt;height:15.75pt" o:ole="">
            <v:imagedata r:id="rId272" o:title=""/>
          </v:shape>
          <o:OLEObject Type="Embed" ProgID="Equation.3" ShapeID="_x0000_i1160" DrawAspect="Content" ObjectID="_1628922729" r:id="rId273"/>
        </w:object>
      </w:r>
    </w:p>
    <w:p w:rsidR="00BC5E12" w:rsidRPr="00744D13" w:rsidRDefault="00BC5E12" w:rsidP="00CC4559">
      <w:pPr>
        <w:pStyle w:val="dtext"/>
      </w:pPr>
      <w:r w:rsidRPr="00744D13">
        <w:t xml:space="preserve">Покажемо тепер неперервність потенціалу в точці </w:t>
      </w:r>
      <w:r w:rsidRPr="00744D13">
        <w:rPr>
          <w:position w:val="-6"/>
        </w:rPr>
        <w:object w:dxaOrig="700" w:dyaOrig="300">
          <v:shape id="_x0000_i1161" type="#_x0000_t75" style="width:35.25pt;height:15pt" o:ole="">
            <v:imagedata r:id="rId274" o:title=""/>
          </v:shape>
          <o:OLEObject Type="Embed" ProgID="Equation.3" ShapeID="_x0000_i1161" DrawAspect="Content" ObjectID="_1628922730" r:id="rId275"/>
        </w:object>
      </w:r>
    </w:p>
    <w:p w:rsidR="00BC5E12" w:rsidRPr="00744D13" w:rsidRDefault="00BC5E12" w:rsidP="00CC4559">
      <w:pPr>
        <w:pStyle w:val="dtext"/>
      </w:pPr>
      <w:r w:rsidRPr="00744D13">
        <w:t xml:space="preserve">Оберемо сферу Ляпунова </w:t>
      </w:r>
      <w:r w:rsidRPr="00744D13">
        <w:rPr>
          <w:position w:val="-12"/>
        </w:rPr>
        <w:object w:dxaOrig="1640" w:dyaOrig="360">
          <v:shape id="_x0000_i1162" type="#_x0000_t75" style="width:81.75pt;height:18pt" o:ole="">
            <v:imagedata r:id="rId276" o:title=""/>
          </v:shape>
          <o:OLEObject Type="Embed" ProgID="Equation.3" ShapeID="_x0000_i1162" DrawAspect="Content" ObjectID="_1628922731" r:id="rId277"/>
        </w:object>
      </w:r>
      <w:r w:rsidRPr="00744D13">
        <w:t>. Тоді пот</w:t>
      </w:r>
      <w:bookmarkStart w:id="0" w:name="_GoBack"/>
      <w:bookmarkEnd w:id="0"/>
      <w:r w:rsidRPr="00744D13">
        <w:t>енціал простого шару можна представити аналогічно (</w:t>
      </w:r>
      <w:r w:rsidR="00E256A7" w:rsidRPr="00744D13">
        <w:t>8.</w:t>
      </w:r>
      <w:r w:rsidRPr="00744D13">
        <w:t>31) у вигляді:</w:t>
      </w:r>
    </w:p>
    <w:p w:rsidR="00BC5E12" w:rsidRPr="00744D13" w:rsidRDefault="00BC5E12" w:rsidP="00CC4559">
      <w:pPr>
        <w:pStyle w:val="dtext"/>
      </w:pPr>
      <w:r w:rsidRPr="00744D13">
        <w:rPr>
          <w:position w:val="-36"/>
        </w:rPr>
        <w:object w:dxaOrig="4980" w:dyaOrig="800">
          <v:shape id="_x0000_i1163" type="#_x0000_t75" style="width:249pt;height:39.75pt" o:ole="">
            <v:imagedata r:id="rId278" o:title=""/>
          </v:shape>
          <o:OLEObject Type="Embed" ProgID="Equation.3" ShapeID="_x0000_i1163" DrawAspect="Content" ObjectID="_1628922732" r:id="rId279"/>
        </w:object>
      </w:r>
      <w:r w:rsidRPr="00744D13">
        <w:tab/>
      </w:r>
      <w:r w:rsidRPr="00744D13">
        <w:tab/>
      </w:r>
      <w:r w:rsidRPr="00744D13">
        <w:tab/>
      </w:r>
      <w:r w:rsidR="00E93119" w:rsidRPr="00744D13">
        <w:tab/>
      </w:r>
      <w:r w:rsidR="00E93119" w:rsidRPr="00744D13">
        <w:tab/>
      </w:r>
      <w:r w:rsidRPr="00744D13">
        <w:t>(</w:t>
      </w:r>
      <w:smartTag w:uri="urn:schemas-microsoft-com:office:smarttags" w:element="metricconverter">
        <w:smartTagPr>
          <w:attr w:name="ProductID" w:val="8.31’"/>
        </w:smartTagPr>
        <w:r w:rsidR="00E256A7" w:rsidRPr="00744D13">
          <w:t>8.</w:t>
        </w:r>
        <w:r w:rsidRPr="00744D13">
          <w:t>31’</w:t>
        </w:r>
      </w:smartTag>
      <w:r w:rsidRPr="00744D13">
        <w:t>)</w:t>
      </w:r>
      <w:r w:rsidR="00E93119" w:rsidRPr="00744D13">
        <w:t>.</w:t>
      </w:r>
    </w:p>
    <w:p w:rsidR="00BC5E12" w:rsidRPr="00744D13" w:rsidRDefault="00BC5E12" w:rsidP="00CC4559">
      <w:pPr>
        <w:pStyle w:val="dtext"/>
      </w:pPr>
      <w:r w:rsidRPr="00744D13">
        <w:t xml:space="preserve">Очевидно, що перший інтеграл </w:t>
      </w:r>
      <w:r w:rsidRPr="00744D13">
        <w:rPr>
          <w:position w:val="-36"/>
        </w:rPr>
        <w:object w:dxaOrig="3300" w:dyaOrig="840">
          <v:shape id="_x0000_i1164" type="#_x0000_t75" style="width:165pt;height:42pt" o:ole="">
            <v:imagedata r:id="rId280" o:title=""/>
          </v:shape>
          <o:OLEObject Type="Embed" ProgID="Equation.3" ShapeID="_x0000_i1164" DrawAspect="Content" ObjectID="_1628922733" r:id="rId281"/>
        </w:object>
      </w:r>
      <w:r w:rsidRPr="00744D13">
        <w:t xml:space="preserve"> є неперервною функцією і для </w:t>
      </w:r>
      <w:r w:rsidRPr="00744D13">
        <w:rPr>
          <w:position w:val="-12"/>
        </w:rPr>
        <w:object w:dxaOrig="1620" w:dyaOrig="360">
          <v:shape id="_x0000_i1165" type="#_x0000_t75" style="width:81pt;height:18pt" o:ole="">
            <v:imagedata r:id="rId282" o:title=""/>
          </v:shape>
          <o:OLEObject Type="Embed" ProgID="Equation.3" ShapeID="_x0000_i1165" DrawAspect="Content" ObjectID="_1628922734" r:id="rId283"/>
        </w:object>
      </w:r>
      <w:r w:rsidRPr="00744D13">
        <w:t xml:space="preserve">, що </w:t>
      </w:r>
      <w:r w:rsidRPr="00744D13">
        <w:rPr>
          <w:position w:val="-28"/>
        </w:rPr>
        <w:object w:dxaOrig="2320" w:dyaOrig="720">
          <v:shape id="_x0000_i1166" type="#_x0000_t75" style="width:116.25pt;height:36pt" o:ole="">
            <v:imagedata r:id="rId284" o:title=""/>
          </v:shape>
          <o:OLEObject Type="Embed" ProgID="Equation.3" ShapeID="_x0000_i1166" DrawAspect="Content" ObjectID="_1628922735" r:id="rId285"/>
        </w:object>
      </w:r>
      <w:r w:rsidRPr="00744D13">
        <w:t xml:space="preserve"> як тільки </w:t>
      </w:r>
      <w:r w:rsidRPr="00744D13">
        <w:rPr>
          <w:position w:val="-14"/>
        </w:rPr>
        <w:object w:dxaOrig="1240" w:dyaOrig="420">
          <v:shape id="_x0000_i1167" type="#_x0000_t75" style="width:62.25pt;height:21pt" o:ole="">
            <v:imagedata r:id="rId286" o:title=""/>
          </v:shape>
          <o:OLEObject Type="Embed" ProgID="Equation.3" ShapeID="_x0000_i1167" DrawAspect="Content" ObjectID="_1628922736" r:id="rId287"/>
        </w:object>
      </w:r>
      <w:r w:rsidR="00E93119" w:rsidRPr="00744D13">
        <w:t>.</w:t>
      </w:r>
    </w:p>
    <w:p w:rsidR="00BC5E12" w:rsidRPr="00744D13" w:rsidRDefault="00BC5E12" w:rsidP="00CC4559">
      <w:pPr>
        <w:pStyle w:val="dtext"/>
      </w:pPr>
      <w:r w:rsidRPr="00744D13">
        <w:t xml:space="preserve">Покажемо, що </w:t>
      </w:r>
      <w:r w:rsidRPr="00744D13">
        <w:rPr>
          <w:position w:val="-38"/>
        </w:rPr>
        <w:object w:dxaOrig="5679" w:dyaOrig="880">
          <v:shape id="_x0000_i1168" type="#_x0000_t75" style="width:284.25pt;height:44.25pt" o:ole="">
            <v:imagedata r:id="rId288" o:title=""/>
          </v:shape>
          <o:OLEObject Type="Embed" ProgID="Equation.3" ShapeID="_x0000_i1168" DrawAspect="Content" ObjectID="_1628922737" r:id="rId289"/>
        </w:object>
      </w:r>
    </w:p>
    <w:p w:rsidR="00D512DB" w:rsidRPr="00744D13" w:rsidRDefault="00BC5E12" w:rsidP="00CC4559">
      <w:pPr>
        <w:pStyle w:val="dtext"/>
        <w:rPr>
          <w:lang w:val="en-US"/>
        </w:rPr>
      </w:pPr>
      <w:r w:rsidRPr="00744D13">
        <w:t xml:space="preserve">Очевидно, що </w:t>
      </w:r>
    </w:p>
    <w:p w:rsidR="00BC5E12" w:rsidRPr="00744D13" w:rsidRDefault="00BC5E12" w:rsidP="00CC4559">
      <w:pPr>
        <w:pStyle w:val="dtext"/>
      </w:pPr>
      <w:r w:rsidRPr="00744D13">
        <w:rPr>
          <w:position w:val="-38"/>
        </w:rPr>
        <w:object w:dxaOrig="8440" w:dyaOrig="880">
          <v:shape id="_x0000_i1169" type="#_x0000_t75" style="width:422.25pt;height:44.25pt" o:ole="">
            <v:imagedata r:id="rId290" o:title=""/>
          </v:shape>
          <o:OLEObject Type="Embed" ProgID="Equation.3" ShapeID="_x0000_i1169" DrawAspect="Content" ObjectID="_1628922738" r:id="rId291"/>
        </w:object>
      </w:r>
    </w:p>
    <w:p w:rsidR="00BC5E12" w:rsidRPr="00744D13" w:rsidRDefault="00BC5E12" w:rsidP="00CC4559">
      <w:pPr>
        <w:pStyle w:val="dtext"/>
      </w:pPr>
      <w:r w:rsidRPr="00744D13">
        <w:t xml:space="preserve">Розглянемо другий інтеграл і виберемо точки </w:t>
      </w:r>
      <w:r w:rsidRPr="00744D13">
        <w:rPr>
          <w:position w:val="-10"/>
        </w:rPr>
        <w:object w:dxaOrig="580" w:dyaOrig="360">
          <v:shape id="_x0000_i1170" type="#_x0000_t75" style="width:29.25pt;height:18pt" o:ole="">
            <v:imagedata r:id="rId292" o:title=""/>
          </v:shape>
          <o:OLEObject Type="Embed" ProgID="Equation.3" ShapeID="_x0000_i1170" DrawAspect="Content" ObjectID="_1628922739" r:id="rId293"/>
        </w:object>
      </w:r>
      <w:r w:rsidRPr="00744D13">
        <w:t xml:space="preserve"> так, що  </w:t>
      </w:r>
      <w:r w:rsidRPr="00744D13">
        <w:rPr>
          <w:position w:val="-26"/>
        </w:rPr>
        <w:object w:dxaOrig="1280" w:dyaOrig="700">
          <v:shape id="_x0000_i1171" type="#_x0000_t75" style="width:63.75pt;height:35.25pt" o:ole="">
            <v:imagedata r:id="rId294" o:title=""/>
          </v:shape>
          <o:OLEObject Type="Embed" ProgID="Equation.3" ShapeID="_x0000_i1171" DrawAspect="Content" ObjectID="_1628922740" r:id="rId295"/>
        </w:object>
      </w:r>
      <w:r w:rsidRPr="00744D13">
        <w:t>.</w:t>
      </w:r>
    </w:p>
    <w:p w:rsidR="00BC5E12" w:rsidRPr="00744D13" w:rsidRDefault="00BC5E12" w:rsidP="00CC4559">
      <w:pPr>
        <w:pStyle w:val="dtext"/>
      </w:pPr>
      <w:r w:rsidRPr="00744D13">
        <w:t xml:space="preserve">Введемо локальну систему координат з центром в точці </w:t>
      </w:r>
      <w:r w:rsidRPr="00744D13">
        <w:rPr>
          <w:position w:val="-6"/>
        </w:rPr>
        <w:object w:dxaOrig="240" w:dyaOrig="240">
          <v:shape id="_x0000_i1172" type="#_x0000_t75" style="width:12pt;height:12pt" o:ole="">
            <v:imagedata r:id="rId296" o:title=""/>
          </v:shape>
          <o:OLEObject Type="Embed" ProgID="Equation.3" ShapeID="_x0000_i1172" DrawAspect="Content" ObjectID="_1628922741" r:id="rId297"/>
        </w:object>
      </w:r>
      <w:r w:rsidRPr="00744D13">
        <w:t xml:space="preserve">. Тоді нехай точка </w:t>
      </w:r>
      <w:r w:rsidRPr="00744D13">
        <w:rPr>
          <w:position w:val="-12"/>
        </w:rPr>
        <w:object w:dxaOrig="1420" w:dyaOrig="360">
          <v:shape id="_x0000_i1173" type="#_x0000_t75" style="width:71.25pt;height:18pt" o:ole="">
            <v:imagedata r:id="rId298" o:title=""/>
          </v:shape>
          <o:OLEObject Type="Embed" ProgID="Equation.3" ShapeID="_x0000_i1173" DrawAspect="Content" ObjectID="_1628922742" r:id="rId299"/>
        </w:object>
      </w:r>
      <w:r w:rsidR="00D512DB" w:rsidRPr="00744D13">
        <w:rPr>
          <w:lang w:val="en-US"/>
        </w:rPr>
        <w:t xml:space="preserve">, </w:t>
      </w:r>
      <w:r w:rsidR="00D512DB" w:rsidRPr="00744D13">
        <w:t>а</w:t>
      </w:r>
      <w:r w:rsidRPr="00744D13">
        <w:t xml:space="preserve"> </w:t>
      </w:r>
      <w:r w:rsidRPr="00744D13">
        <w:rPr>
          <w:position w:val="-12"/>
        </w:rPr>
        <w:object w:dxaOrig="1440" w:dyaOrig="360">
          <v:shape id="_x0000_i1174" type="#_x0000_t75" style="width:1in;height:18pt" o:ole="">
            <v:imagedata r:id="rId300" o:title=""/>
          </v:shape>
          <o:OLEObject Type="Embed" ProgID="Equation.3" ShapeID="_x0000_i1174" DrawAspect="Content" ObjectID="_1628922743" r:id="rId301"/>
        </w:object>
      </w:r>
      <w:r w:rsidRPr="00744D13">
        <w:rPr>
          <w:lang w:val="en-US"/>
        </w:rPr>
        <w:t xml:space="preserve"> </w:t>
      </w:r>
      <w:r w:rsidRPr="00744D13">
        <w:t xml:space="preserve">Тоді </w:t>
      </w:r>
      <w:r w:rsidRPr="00744D13">
        <w:rPr>
          <w:position w:val="-38"/>
        </w:rPr>
        <w:object w:dxaOrig="3940" w:dyaOrig="760">
          <v:shape id="_x0000_i1175" type="#_x0000_t75" style="width:197.25pt;height:38.25pt" o:ole="">
            <v:imagedata r:id="rId302" o:title=""/>
          </v:shape>
          <o:OLEObject Type="Embed" ProgID="Equation.3" ShapeID="_x0000_i1175" DrawAspect="Content" ObjectID="_1628922744" r:id="rId303"/>
        </w:object>
      </w:r>
    </w:p>
    <w:p w:rsidR="00BC5E12" w:rsidRPr="00744D13" w:rsidRDefault="00BC5E12" w:rsidP="00CC4559">
      <w:pPr>
        <w:pStyle w:val="dtext"/>
      </w:pPr>
      <w:r w:rsidRPr="00744D13">
        <w:rPr>
          <w:position w:val="-24"/>
        </w:rPr>
        <w:object w:dxaOrig="5700" w:dyaOrig="620">
          <v:shape id="_x0000_i1176" type="#_x0000_t75" style="width:285pt;height:30.75pt" o:ole="">
            <v:imagedata r:id="rId304" o:title=""/>
          </v:shape>
          <o:OLEObject Type="Embed" ProgID="Equation.3" ShapeID="_x0000_i1176" DrawAspect="Content" ObjectID="_1628922745" r:id="rId305"/>
        </w:object>
      </w:r>
    </w:p>
    <w:p w:rsidR="00BC5E12" w:rsidRPr="00744D13" w:rsidRDefault="00BC5E12" w:rsidP="00CC4559">
      <w:pPr>
        <w:pStyle w:val="dtext"/>
      </w:pPr>
      <w:r w:rsidRPr="00744D13">
        <w:t xml:space="preserve">Таким чином можна записати оцінку інтеграла </w:t>
      </w:r>
    </w:p>
    <w:p w:rsidR="00BC5E12" w:rsidRPr="00744D13" w:rsidRDefault="00BC5E12" w:rsidP="00CC4559">
      <w:pPr>
        <w:pStyle w:val="dtext"/>
      </w:pPr>
      <w:r w:rsidRPr="00744D13">
        <w:rPr>
          <w:position w:val="-38"/>
        </w:rPr>
        <w:object w:dxaOrig="8120" w:dyaOrig="999">
          <v:shape id="_x0000_i1177" type="#_x0000_t75" style="width:402pt;height:51.75pt" o:ole="">
            <v:imagedata r:id="rId306" o:title=""/>
          </v:shape>
          <o:OLEObject Type="Embed" ProgID="Equation.3" ShapeID="_x0000_i1177" DrawAspect="Content" ObjectID="_1628922746" r:id="rId307"/>
        </w:object>
      </w:r>
      <w:r w:rsidRPr="00744D13">
        <w:t xml:space="preserve"> за рахунок вибору достатньо маленького значення </w:t>
      </w:r>
      <w:r w:rsidRPr="00744D13">
        <w:rPr>
          <w:position w:val="-12"/>
        </w:rPr>
        <w:object w:dxaOrig="220" w:dyaOrig="300">
          <v:shape id="_x0000_i1178" type="#_x0000_t75" style="width:11.25pt;height:15pt" o:ole="">
            <v:imagedata r:id="rId308" o:title=""/>
          </v:shape>
          <o:OLEObject Type="Embed" ProgID="Equation.3" ShapeID="_x0000_i1178" DrawAspect="Content" ObjectID="_1628922747" r:id="rId309"/>
        </w:object>
      </w:r>
      <w:r w:rsidRPr="00744D13">
        <w:t>.</w:t>
      </w:r>
    </w:p>
    <w:p w:rsidR="00BC5E12" w:rsidRPr="00744D13" w:rsidRDefault="00BC5E12" w:rsidP="00CC4559">
      <w:pPr>
        <w:pStyle w:val="dtext"/>
      </w:pPr>
      <w:r w:rsidRPr="00744D13">
        <w:t xml:space="preserve">Інтеграл </w:t>
      </w:r>
      <w:r w:rsidRPr="00744D13">
        <w:rPr>
          <w:position w:val="-38"/>
        </w:rPr>
        <w:object w:dxaOrig="2420" w:dyaOrig="880">
          <v:shape id="_x0000_i1179" type="#_x0000_t75" style="width:120.75pt;height:44.25pt" o:ole="">
            <v:imagedata r:id="rId310" o:title=""/>
          </v:shape>
          <o:OLEObject Type="Embed" ProgID="Equation.3" ShapeID="_x0000_i1179" DrawAspect="Content" ObjectID="_1628922748" r:id="rId311"/>
        </w:object>
      </w:r>
      <w:r w:rsidRPr="00744D13">
        <w:t xml:space="preserve">, як частинний випадок попереднього інтегралу при </w:t>
      </w:r>
      <w:r w:rsidRPr="00744D13">
        <w:rPr>
          <w:position w:val="-6"/>
        </w:rPr>
        <w:object w:dxaOrig="760" w:dyaOrig="320">
          <v:shape id="_x0000_i1180" type="#_x0000_t75" style="width:38.25pt;height:15.75pt" o:ole="">
            <v:imagedata r:id="rId312" o:title=""/>
          </v:shape>
          <o:OLEObject Type="Embed" ProgID="Equation.3" ShapeID="_x0000_i1180" DrawAspect="Content" ObjectID="_1628922749" r:id="rId313"/>
        </w:object>
      </w:r>
      <w:r w:rsidR="00D512DB" w:rsidRPr="00744D13">
        <w:t xml:space="preserve">. </w:t>
      </w:r>
      <w:r w:rsidRPr="00744D13">
        <w:t xml:space="preserve">Таким чином встановлено, що </w:t>
      </w:r>
      <w:r w:rsidRPr="00744D13">
        <w:rPr>
          <w:position w:val="-18"/>
        </w:rPr>
        <w:object w:dxaOrig="2280" w:dyaOrig="499">
          <v:shape id="_x0000_i1181" type="#_x0000_t75" style="width:114pt;height:24.75pt" o:ole="">
            <v:imagedata r:id="rId314" o:title=""/>
          </v:shape>
          <o:OLEObject Type="Embed" ProgID="Equation.3" ShapeID="_x0000_i1181" DrawAspect="Content" ObjectID="_1628922750" r:id="rId315"/>
        </w:object>
      </w:r>
      <w:r w:rsidRPr="00744D13">
        <w:t xml:space="preserve">, якщо </w:t>
      </w:r>
      <w:r w:rsidRPr="00744D13">
        <w:rPr>
          <w:position w:val="-14"/>
        </w:rPr>
        <w:object w:dxaOrig="1240" w:dyaOrig="420">
          <v:shape id="_x0000_i1182" type="#_x0000_t75" style="width:62.25pt;height:21pt" o:ole="">
            <v:imagedata r:id="rId316" o:title=""/>
          </v:shape>
          <o:OLEObject Type="Embed" ProgID="Equation.3" ShapeID="_x0000_i1182" DrawAspect="Content" ObjectID="_1628922751" r:id="rId317"/>
        </w:object>
      </w:r>
      <w:r w:rsidRPr="00744D13">
        <w:t xml:space="preserve">. </w:t>
      </w:r>
      <w:r w:rsidR="00E93119" w:rsidRPr="00744D13">
        <w:t>Т</w:t>
      </w:r>
      <w:r w:rsidRPr="00744D13">
        <w:t>еорема доведена.</w:t>
      </w:r>
    </w:p>
    <w:p w:rsidR="00BC5E12" w:rsidRPr="00744D13" w:rsidRDefault="00BC5E12" w:rsidP="00CC4559">
      <w:pPr>
        <w:pStyle w:val="dheader3"/>
      </w:pPr>
      <w:r w:rsidRPr="00744D13">
        <w:t>Нормальна похідна потенціалу простого шару</w:t>
      </w:r>
    </w:p>
    <w:p w:rsidR="00BC5E12" w:rsidRPr="00744D13" w:rsidRDefault="00A43BC5" w:rsidP="00CC4559">
      <w:pPr>
        <w:pStyle w:val="dtext"/>
      </w:pPr>
      <w:r>
        <w:rPr>
          <w:noProof/>
        </w:rPr>
        <w:object w:dxaOrig="1440" w:dyaOrig="1440">
          <v:group id="_x0000_s1279" style="position:absolute;left:0;text-align:left;margin-left:-.9pt;margin-top:36.85pt;width:144.45pt;height:79.8pt;z-index:-251659264" coordorigin="1305,6948" coordsize="2889,1596" wrapcoords="224 0 560 3260 112 4075 4029 6521 5820 9781 5260 13042 4812 14468 4365 16302 4141 19562 4477 23230 4924 23230 4924 16302 5708 13042 21712 12430 20369 9781 17459 6521 17235 2649 14549 2038 783 0 224 0">
            <v:shape id="_x0000_s1280" style="position:absolute;left:1824;top:7254;width:2370;height:1290;rotation:-419066fd;mso-position-horizontal:absolute;mso-position-vertical:absolute" coordsize="2370,1290" path="m30,1290c15,1035,,780,210,570,420,360,990,60,1290,30,1590,,1830,270,2010,390v180,120,300,300,360,360e" filled="f">
              <v:path arrowok="t"/>
            </v:shape>
            <v:line id="_x0000_s1281" style="position:absolute;flip:x y" from="1362,6948" to="2217,7746">
              <v:stroke endarrow="block"/>
            </v:line>
            <v:shape id="_x0000_s1282" type="#_x0000_t75" style="position:absolute;left:1890;top:7088;width:327;height:380">
              <v:imagedata r:id="rId318" o:title=""/>
            </v:shape>
            <v:shape id="_x0000_s1283" type="#_x0000_t75" style="position:absolute;left:1305;top:7088;width:445;height:240">
              <v:imagedata r:id="rId319" o:title=""/>
            </v:shape>
            <v:shape id="_x0000_s1284" type="#_x0000_t75" style="position:absolute;left:3357;top:7088;width:255;height:300">
              <v:imagedata r:id="rId320" o:title=""/>
            </v:shape>
            <w10:wrap type="tight"/>
          </v:group>
          <o:OLEObject Type="Embed" ProgID="Equation.3" ShapeID="_x0000_s1282" DrawAspect="Content" ObjectID="_1628922799" r:id="rId321"/>
          <o:OLEObject Type="Embed" ProgID="Equation.3" ShapeID="_x0000_s1283" DrawAspect="Content" ObjectID="_1628922800" r:id="rId322"/>
          <o:OLEObject Type="Embed" ProgID="Equation.3" ShapeID="_x0000_s1284" DrawAspect="Content" ObjectID="_1628922801" r:id="rId323"/>
        </w:object>
      </w:r>
      <w:r w:rsidR="00BC5E12" w:rsidRPr="00744D13">
        <w:t xml:space="preserve">Будемо розглядати потенціал простого шару </w:t>
      </w:r>
      <w:r w:rsidR="00BC5E12" w:rsidRPr="00744D13">
        <w:rPr>
          <w:position w:val="-32"/>
        </w:rPr>
        <w:object w:dxaOrig="2580" w:dyaOrig="760">
          <v:shape id="_x0000_i1186" type="#_x0000_t75" style="width:129pt;height:38.25pt" o:ole="">
            <v:imagedata r:id="rId324" o:title=""/>
          </v:shape>
          <o:OLEObject Type="Embed" ProgID="Equation.3" ShapeID="_x0000_i1186" DrawAspect="Content" ObjectID="_1628922752" r:id="rId325"/>
        </w:object>
      </w:r>
      <w:r w:rsidR="00BC5E12" w:rsidRPr="00744D13">
        <w:t xml:space="preserve"> для оператору Гельмгольца Візьмемо довільну точку </w:t>
      </w:r>
      <w:r w:rsidR="00BC5E12" w:rsidRPr="00744D13">
        <w:rPr>
          <w:position w:val="-8"/>
        </w:rPr>
        <w:object w:dxaOrig="700" w:dyaOrig="320">
          <v:shape id="_x0000_i1187" type="#_x0000_t75" style="width:35.25pt;height:15.75pt" o:ole="">
            <v:imagedata r:id="rId326" o:title=""/>
          </v:shape>
          <o:OLEObject Type="Embed" ProgID="Equation.3" ShapeID="_x0000_i1187" DrawAspect="Content" ObjectID="_1628922753" r:id="rId327"/>
        </w:object>
      </w:r>
      <w:r w:rsidR="00BC5E12" w:rsidRPr="00744D13">
        <w:t>, і проведемо через цю точку яку</w:t>
      </w:r>
      <w:r w:rsidR="00255E22" w:rsidRPr="00744D13">
        <w:t>-</w:t>
      </w:r>
      <w:r w:rsidR="00BC5E12" w:rsidRPr="00744D13">
        <w:t xml:space="preserve">не будь нормаль </w:t>
      </w:r>
      <w:r w:rsidR="00BC5E12" w:rsidRPr="00744D13">
        <w:rPr>
          <w:position w:val="-12"/>
        </w:rPr>
        <w:object w:dxaOrig="320" w:dyaOrig="380">
          <v:shape id="_x0000_i1188" type="#_x0000_t75" style="width:15.75pt;height:18.75pt" o:ole="">
            <v:imagedata r:id="rId328" o:title=""/>
          </v:shape>
          <o:OLEObject Type="Embed" ProgID="Equation.3" ShapeID="_x0000_i1188" DrawAspect="Content" ObjectID="_1628922754" r:id="rId329"/>
        </w:object>
      </w:r>
      <w:r w:rsidR="0022157F" w:rsidRPr="00744D13">
        <w:t xml:space="preserve"> </w:t>
      </w:r>
      <w:r w:rsidR="00BC5E12" w:rsidRPr="00744D13">
        <w:t xml:space="preserve">до поверхні </w:t>
      </w:r>
      <w:r w:rsidR="00BC5E12" w:rsidRPr="00744D13">
        <w:rPr>
          <w:position w:val="-6"/>
        </w:rPr>
        <w:object w:dxaOrig="260" w:dyaOrig="300">
          <v:shape id="_x0000_i1189" type="#_x0000_t75" style="width:12.75pt;height:15pt" o:ole="">
            <v:imagedata r:id="rId330" o:title=""/>
          </v:shape>
          <o:OLEObject Type="Embed" ProgID="Equation.3" ShapeID="_x0000_i1189" DrawAspect="Content" ObjectID="_1628922755" r:id="rId331"/>
        </w:object>
      </w:r>
      <w:r w:rsidR="00BC5E12" w:rsidRPr="00744D13">
        <w:t xml:space="preserve">. Для такого випадку в точці </w:t>
      </w:r>
      <w:r w:rsidR="00BC5E12" w:rsidRPr="00744D13">
        <w:rPr>
          <w:position w:val="-6"/>
        </w:rPr>
        <w:object w:dxaOrig="240" w:dyaOrig="240">
          <v:shape id="_x0000_i1190" type="#_x0000_t75" style="width:12pt;height:12pt" o:ole="">
            <v:imagedata r:id="rId332" o:title=""/>
          </v:shape>
          <o:OLEObject Type="Embed" ProgID="Equation.3" ShapeID="_x0000_i1190" DrawAspect="Content" ObjectID="_1628922756" r:id="rId333"/>
        </w:object>
      </w:r>
      <w:r w:rsidR="00BC5E12" w:rsidRPr="00744D13">
        <w:t xml:space="preserve">, можна обчислити похідну по напрямку нормалі </w:t>
      </w:r>
      <w:r w:rsidR="0022157F" w:rsidRPr="00744D13">
        <w:rPr>
          <w:position w:val="-12"/>
        </w:rPr>
        <w:object w:dxaOrig="300" w:dyaOrig="380">
          <v:shape id="_x0000_i1191" type="#_x0000_t75" style="width:15pt;height:19.5pt" o:ole="">
            <v:imagedata r:id="rId334" o:title=""/>
          </v:shape>
          <o:OLEObject Type="Embed" ProgID="Equation.3" ShapeID="_x0000_i1191" DrawAspect="Content" ObjectID="_1628922757" r:id="rId335"/>
        </w:object>
      </w:r>
      <w:r w:rsidR="00BC5E12" w:rsidRPr="00744D13">
        <w:t xml:space="preserve"> від потенціалу простого шару, яку обчислюють шляхом диференціювання підінтегральної функції </w:t>
      </w:r>
      <w:r w:rsidR="0022157F" w:rsidRPr="00744D13">
        <w:rPr>
          <w:position w:val="-36"/>
        </w:rPr>
        <w:object w:dxaOrig="6520" w:dyaOrig="859">
          <v:shape id="_x0000_i1192" type="#_x0000_t75" style="width:326.25pt;height:42.75pt" o:ole="">
            <v:imagedata r:id="rId336" o:title=""/>
          </v:shape>
          <o:OLEObject Type="Embed" ProgID="Equation.3" ShapeID="_x0000_i1192" DrawAspect="Content" ObjectID="_1628922758" r:id="rId337"/>
        </w:object>
      </w:r>
      <w:r w:rsidR="00255E22" w:rsidRPr="00744D13">
        <w:t xml:space="preserve"> </w:t>
      </w:r>
      <w:r w:rsidR="00BC5E12" w:rsidRPr="00744D13">
        <w:t xml:space="preserve">Обчислимо вираз </w:t>
      </w:r>
      <w:r w:rsidR="0022157F" w:rsidRPr="00744D13">
        <w:rPr>
          <w:position w:val="-86"/>
        </w:rPr>
        <w:object w:dxaOrig="6540" w:dyaOrig="1860">
          <v:shape id="_x0000_i1193" type="#_x0000_t75" style="width:327pt;height:93pt" o:ole="">
            <v:imagedata r:id="rId338" o:title=""/>
          </v:shape>
          <o:OLEObject Type="Embed" ProgID="Equation.3" ShapeID="_x0000_i1193" DrawAspect="Content" ObjectID="_1628922759" r:id="rId339"/>
        </w:object>
      </w:r>
    </w:p>
    <w:p w:rsidR="0022157F" w:rsidRPr="00744D13" w:rsidRDefault="00BC5E12" w:rsidP="00CC4559">
      <w:pPr>
        <w:pStyle w:val="dtext"/>
      </w:pPr>
      <w:r w:rsidRPr="00744D13">
        <w:rPr>
          <w:b/>
        </w:rPr>
        <w:t xml:space="preserve">Теорема 9 </w:t>
      </w:r>
      <w:r w:rsidR="00255E22" w:rsidRPr="00744D13">
        <w:rPr>
          <w:i/>
          <w:sz w:val="22"/>
          <w:szCs w:val="22"/>
        </w:rPr>
        <w:t>(про пряме значення нормальної похідної потенціалу простого шару)</w:t>
      </w:r>
      <w:r w:rsidRPr="00744D13">
        <w:rPr>
          <w:b/>
        </w:rPr>
        <w:t xml:space="preserve"> </w:t>
      </w:r>
      <w:r w:rsidRPr="00744D13">
        <w:t xml:space="preserve">Якщо </w:t>
      </w:r>
      <w:r w:rsidRPr="00744D13">
        <w:rPr>
          <w:position w:val="-10"/>
        </w:rPr>
        <w:object w:dxaOrig="240" w:dyaOrig="260">
          <v:shape id="_x0000_i1194" type="#_x0000_t75" style="width:12pt;height:12.75pt" o:ole="">
            <v:imagedata r:id="rId340" o:title=""/>
          </v:shape>
          <o:OLEObject Type="Embed" ProgID="Equation.3" ShapeID="_x0000_i1194" DrawAspect="Content" ObjectID="_1628922760" r:id="rId341"/>
        </w:object>
      </w:r>
      <w:r w:rsidRPr="00744D13">
        <w:t xml:space="preserve"> обмежена і вимірювана функція на поверхні Ляпунова </w:t>
      </w:r>
      <w:r w:rsidRPr="00744D13">
        <w:rPr>
          <w:position w:val="-6"/>
        </w:rPr>
        <w:object w:dxaOrig="260" w:dyaOrig="300">
          <v:shape id="_x0000_i1195" type="#_x0000_t75" style="width:12.75pt;height:15pt" o:ole="">
            <v:imagedata r:id="rId342" o:title=""/>
          </v:shape>
          <o:OLEObject Type="Embed" ProgID="Equation.3" ShapeID="_x0000_i1195" DrawAspect="Content" ObjectID="_1628922761" r:id="rId343"/>
        </w:object>
      </w:r>
      <w:r w:rsidRPr="00744D13">
        <w:t>, то нормальна похідна потенціалу простого шару</w:t>
      </w:r>
    </w:p>
    <w:p w:rsidR="00BC5E12" w:rsidRPr="00744D13" w:rsidRDefault="00BC5E12" w:rsidP="00CC4559">
      <w:pPr>
        <w:pStyle w:val="dtext"/>
      </w:pPr>
      <w:r w:rsidRPr="00744D13">
        <w:t xml:space="preserve"> </w:t>
      </w:r>
      <w:r w:rsidR="0022157F" w:rsidRPr="00744D13">
        <w:rPr>
          <w:position w:val="-40"/>
        </w:rPr>
        <w:object w:dxaOrig="6259" w:dyaOrig="920">
          <v:shape id="_x0000_i1196" type="#_x0000_t75" style="width:312.75pt;height:45.75pt" o:ole="">
            <v:imagedata r:id="rId344" o:title=""/>
          </v:shape>
          <o:OLEObject Type="Embed" ProgID="Equation.3" ShapeID="_x0000_i1196" DrawAspect="Content" ObjectID="_1628922762" r:id="rId345"/>
        </w:object>
      </w:r>
      <w:r w:rsidRPr="00744D13">
        <w:tab/>
      </w:r>
      <w:r w:rsidR="0022157F" w:rsidRPr="00744D13">
        <w:tab/>
      </w:r>
      <w:r w:rsidR="0022157F" w:rsidRPr="00744D13">
        <w:tab/>
      </w:r>
      <w:r w:rsidR="0022157F" w:rsidRPr="00744D13">
        <w:tab/>
      </w:r>
      <w:r w:rsidRPr="00744D13">
        <w:t>(</w:t>
      </w:r>
      <w:r w:rsidR="00E256A7" w:rsidRPr="00744D13">
        <w:t>8.</w:t>
      </w:r>
      <w:r w:rsidRPr="00744D13">
        <w:t xml:space="preserve">32) </w:t>
      </w:r>
      <w:r w:rsidR="0022157F" w:rsidRPr="00744D13">
        <w:t xml:space="preserve">   </w:t>
      </w:r>
      <w:r w:rsidRPr="00744D13">
        <w:lastRenderedPageBreak/>
        <w:t xml:space="preserve">має в кожній точці поверхні </w:t>
      </w:r>
      <w:r w:rsidRPr="00744D13">
        <w:rPr>
          <w:position w:val="-6"/>
        </w:rPr>
        <w:object w:dxaOrig="260" w:dyaOrig="300">
          <v:shape id="_x0000_i1197" type="#_x0000_t75" style="width:12.75pt;height:15pt" o:ole="">
            <v:imagedata r:id="rId346" o:title=""/>
          </v:shape>
          <o:OLEObject Type="Embed" ProgID="Equation.3" ShapeID="_x0000_i1197" DrawAspect="Content" ObjectID="_1628922763" r:id="rId347"/>
        </w:object>
      </w:r>
      <w:r w:rsidRPr="00744D13">
        <w:t xml:space="preserve"> цілком визначене скінчене значення, яке неперервно змінюється коли точка </w:t>
      </w:r>
      <w:r w:rsidRPr="00744D13">
        <w:rPr>
          <w:position w:val="-6"/>
        </w:rPr>
        <w:object w:dxaOrig="240" w:dyaOrig="240">
          <v:shape id="_x0000_i1198" type="#_x0000_t75" style="width:12pt;height:12pt" o:ole="">
            <v:imagedata r:id="rId348" o:title=""/>
          </v:shape>
          <o:OLEObject Type="Embed" ProgID="Equation.3" ShapeID="_x0000_i1198" DrawAspect="Content" ObjectID="_1628922764" r:id="rId349"/>
        </w:object>
      </w:r>
      <w:r w:rsidRPr="00744D13">
        <w:t xml:space="preserve"> пробігає поверхню </w:t>
      </w:r>
      <w:r w:rsidRPr="00744D13">
        <w:rPr>
          <w:position w:val="-6"/>
        </w:rPr>
        <w:object w:dxaOrig="260" w:dyaOrig="300">
          <v:shape id="_x0000_i1199" type="#_x0000_t75" style="width:12.75pt;height:15pt" o:ole="">
            <v:imagedata r:id="rId350" o:title=""/>
          </v:shape>
          <o:OLEObject Type="Embed" ProgID="Equation.3" ShapeID="_x0000_i1199" DrawAspect="Content" ObjectID="_1628922765" r:id="rId351"/>
        </w:object>
      </w:r>
      <w:r w:rsidR="0022157F" w:rsidRPr="00744D13">
        <w:t>,</w:t>
      </w:r>
      <w:r w:rsidRPr="00744D13">
        <w:t xml:space="preserve"> це значення називають прямим значенням нормальної похідної потенціалу простого шару </w:t>
      </w:r>
      <w:r w:rsidR="0022157F" w:rsidRPr="00744D13">
        <w:rPr>
          <w:position w:val="-34"/>
        </w:rPr>
        <w:object w:dxaOrig="1700" w:dyaOrig="859">
          <v:shape id="_x0000_i1200" type="#_x0000_t75" style="width:84.75pt;height:42.75pt" o:ole="">
            <v:imagedata r:id="rId352" o:title=""/>
          </v:shape>
          <o:OLEObject Type="Embed" ProgID="Equation.3" ShapeID="_x0000_i1200" DrawAspect="Content" ObjectID="_1628922766" r:id="rId353"/>
        </w:object>
      </w:r>
      <w:r w:rsidRPr="00744D13">
        <w:t xml:space="preserve">. </w:t>
      </w:r>
    </w:p>
    <w:p w:rsidR="00BC5E12" w:rsidRPr="00744D13" w:rsidRDefault="00BC5E12" w:rsidP="00CC4559">
      <w:pPr>
        <w:pStyle w:val="dtext"/>
      </w:pPr>
      <w:r w:rsidRPr="00744D13">
        <w:rPr>
          <w:b/>
        </w:rPr>
        <w:t xml:space="preserve">Доведення </w:t>
      </w:r>
      <w:r w:rsidRPr="00744D13">
        <w:t xml:space="preserve">При доведенні теореми будемо розглядати нормальну похідну потенціалу, як результат відображення щільності </w:t>
      </w:r>
      <w:r w:rsidRPr="00744D13">
        <w:rPr>
          <w:position w:val="-12"/>
        </w:rPr>
        <w:object w:dxaOrig="220" w:dyaOrig="300">
          <v:shape id="_x0000_i1201" type="#_x0000_t75" style="width:11.25pt;height:15pt" o:ole="">
            <v:imagedata r:id="rId354" o:title=""/>
          </v:shape>
          <o:OLEObject Type="Embed" ProgID="Equation.3" ShapeID="_x0000_i1201" DrawAspect="Content" ObjectID="_1628922767" r:id="rId355"/>
        </w:object>
      </w:r>
      <w:r w:rsidRPr="00744D13">
        <w:t xml:space="preserve"> за допомогою інтегрального оператора з ядром </w:t>
      </w:r>
      <w:r w:rsidR="001343A7" w:rsidRPr="00744D13">
        <w:rPr>
          <w:position w:val="-40"/>
        </w:rPr>
        <w:object w:dxaOrig="5020" w:dyaOrig="920">
          <v:shape id="_x0000_i1202" type="#_x0000_t75" style="width:251.25pt;height:45.75pt" o:ole="">
            <v:imagedata r:id="rId356" o:title=""/>
          </v:shape>
          <o:OLEObject Type="Embed" ProgID="Equation.3" ShapeID="_x0000_i1202" DrawAspect="Content" ObjectID="_1628922768" r:id="rId357"/>
        </w:object>
      </w:r>
      <w:r w:rsidRPr="00744D13">
        <w:t>.</w:t>
      </w:r>
      <w:r w:rsidRPr="00744D13">
        <w:tab/>
      </w:r>
      <w:r w:rsidR="001343A7" w:rsidRPr="00744D13">
        <w:tab/>
      </w:r>
      <w:r w:rsidRPr="00744D13">
        <w:t>(</w:t>
      </w:r>
      <w:r w:rsidR="00E256A7" w:rsidRPr="00744D13">
        <w:t>8.</w:t>
      </w:r>
      <w:r w:rsidRPr="00744D13">
        <w:t>33)</w:t>
      </w:r>
      <w:r w:rsidR="00604583" w:rsidRPr="00744D13">
        <w:t>.</w:t>
      </w:r>
    </w:p>
    <w:p w:rsidR="00BC5E12" w:rsidRPr="00744D13" w:rsidRDefault="00BC5E12" w:rsidP="00CC4559">
      <w:pPr>
        <w:pStyle w:val="dtext"/>
      </w:pPr>
      <w:r w:rsidRPr="00744D13">
        <w:t>Враховуючи властивості поверхні Ляпунова, можна показати, що ядро (</w:t>
      </w:r>
      <w:r w:rsidR="00E256A7" w:rsidRPr="00744D13">
        <w:t>8.</w:t>
      </w:r>
      <w:r w:rsidR="00255E22" w:rsidRPr="00744D13">
        <w:t>33) є полярним</w:t>
      </w:r>
      <w:r w:rsidRPr="00744D13">
        <w:t xml:space="preserve">, оскільки для достатньо малих значень </w:t>
      </w:r>
      <w:r w:rsidRPr="00744D13">
        <w:rPr>
          <w:position w:val="-14"/>
        </w:rPr>
        <w:object w:dxaOrig="760" w:dyaOrig="420">
          <v:shape id="_x0000_i1203" type="#_x0000_t75" style="width:38.25pt;height:21pt" o:ole="">
            <v:imagedata r:id="rId358" o:title=""/>
          </v:shape>
          <o:OLEObject Type="Embed" ProgID="Equation.3" ShapeID="_x0000_i1203" DrawAspect="Content" ObjectID="_1628922769" r:id="rId359"/>
        </w:object>
      </w:r>
      <w:r w:rsidRPr="00744D13">
        <w:t xml:space="preserve"> , </w:t>
      </w:r>
      <w:r w:rsidR="001072A1" w:rsidRPr="00744D13">
        <w:rPr>
          <w:position w:val="-14"/>
        </w:rPr>
        <w:object w:dxaOrig="2860" w:dyaOrig="480">
          <v:shape id="_x0000_i1204" type="#_x0000_t75" style="width:143.25pt;height:24pt" o:ole="">
            <v:imagedata r:id="rId360" o:title=""/>
          </v:shape>
          <o:OLEObject Type="Embed" ProgID="Equation.3" ShapeID="_x0000_i1204" DrawAspect="Content" ObjectID="_1628922770" r:id="rId361"/>
        </w:object>
      </w:r>
      <w:r w:rsidRPr="00744D13">
        <w:t xml:space="preserve">. Це означає, що </w:t>
      </w:r>
      <w:r w:rsidR="001072A1" w:rsidRPr="00744D13">
        <w:rPr>
          <w:position w:val="-50"/>
        </w:rPr>
        <w:object w:dxaOrig="7620" w:dyaOrig="1140">
          <v:shape id="_x0000_i1205" type="#_x0000_t75" style="width:381pt;height:57pt" o:ole="">
            <v:imagedata r:id="rId362" o:title=""/>
          </v:shape>
          <o:OLEObject Type="Embed" ProgID="Equation.3" ShapeID="_x0000_i1205" DrawAspect="Content" ObjectID="_1628922771" r:id="rId363"/>
        </w:object>
      </w:r>
      <w:r w:rsidR="001072A1" w:rsidRPr="00744D13">
        <w:t xml:space="preserve"> </w:t>
      </w:r>
      <w:r w:rsidRPr="00744D13">
        <w:t>- є полярним</w:t>
      </w:r>
      <w:r w:rsidR="001072A1" w:rsidRPr="00744D13">
        <w:t xml:space="preserve"> ядром</w:t>
      </w:r>
      <w:r w:rsidRPr="00744D13">
        <w:t>.</w:t>
      </w:r>
      <w:r w:rsidR="00E7734F" w:rsidRPr="00744D13">
        <w:t xml:space="preserve"> </w:t>
      </w:r>
      <w:r w:rsidR="001072A1" w:rsidRPr="00744D13">
        <w:t>Звідси маємо</w:t>
      </w:r>
      <w:r w:rsidRPr="00744D13">
        <w:t>, що інтегральний оператор з полярним ядро</w:t>
      </w:r>
      <w:r w:rsidR="00255E22" w:rsidRPr="00744D13">
        <w:t>м</w:t>
      </w:r>
      <w:r w:rsidRPr="00744D13">
        <w:t xml:space="preserve"> відображає обмежену функцію у неперервну.</w:t>
      </w:r>
    </w:p>
    <w:p w:rsidR="00BC5E12" w:rsidRPr="00744D13" w:rsidRDefault="00BC5E12" w:rsidP="00CC4559">
      <w:pPr>
        <w:pStyle w:val="dtext"/>
      </w:pPr>
      <w:r w:rsidRPr="00744D13">
        <w:rPr>
          <w:b/>
        </w:rPr>
        <w:t xml:space="preserve">Теорема 10 </w:t>
      </w:r>
      <w:r w:rsidR="00255E22" w:rsidRPr="00744D13">
        <w:rPr>
          <w:i/>
          <w:sz w:val="22"/>
        </w:rPr>
        <w:t>(про граничні значення нормальної похідної потенціалу простого шару)</w:t>
      </w:r>
      <w:r w:rsidR="00255E22" w:rsidRPr="00744D13">
        <w:rPr>
          <w:b/>
        </w:rPr>
        <w:t xml:space="preserve"> </w:t>
      </w:r>
      <w:r w:rsidRPr="00744D13">
        <w:t>Якщо</w:t>
      </w:r>
      <w:r w:rsidRPr="00744D13">
        <w:rPr>
          <w:b/>
        </w:rPr>
        <w:t xml:space="preserve"> </w:t>
      </w:r>
      <w:r w:rsidR="00604583" w:rsidRPr="00744D13">
        <w:rPr>
          <w:b/>
          <w:position w:val="-6"/>
        </w:rPr>
        <w:object w:dxaOrig="240" w:dyaOrig="300">
          <v:shape id="_x0000_i1206" type="#_x0000_t75" style="width:12pt;height:15pt" o:ole="">
            <v:imagedata r:id="rId364" o:title=""/>
          </v:shape>
          <o:OLEObject Type="Embed" ProgID="Equation.3" ShapeID="_x0000_i1206" DrawAspect="Content" ObjectID="_1628922772" r:id="rId365"/>
        </w:object>
      </w:r>
      <w:r w:rsidRPr="00744D13">
        <w:rPr>
          <w:b/>
        </w:rPr>
        <w:t xml:space="preserve"> </w:t>
      </w:r>
      <w:r w:rsidRPr="00744D13">
        <w:t xml:space="preserve">замкнута поверхня Ляпунова, а </w:t>
      </w:r>
      <w:r w:rsidRPr="00744D13">
        <w:rPr>
          <w:position w:val="-12"/>
        </w:rPr>
        <w:object w:dxaOrig="220" w:dyaOrig="300">
          <v:shape id="_x0000_i1207" type="#_x0000_t75" style="width:11.25pt;height:15pt" o:ole="">
            <v:imagedata r:id="rId366" o:title=""/>
          </v:shape>
          <o:OLEObject Type="Embed" ProgID="Equation.3" ShapeID="_x0000_i1207" DrawAspect="Content" ObjectID="_1628922773" r:id="rId367"/>
        </w:object>
      </w:r>
      <w:r w:rsidRPr="00744D13">
        <w:t xml:space="preserve"> неперервна на </w:t>
      </w:r>
      <w:r w:rsidR="00604583" w:rsidRPr="00744D13">
        <w:rPr>
          <w:b/>
          <w:position w:val="-6"/>
        </w:rPr>
        <w:object w:dxaOrig="240" w:dyaOrig="300">
          <v:shape id="_x0000_i1208" type="#_x0000_t75" style="width:12pt;height:15pt" o:ole="">
            <v:imagedata r:id="rId368" o:title=""/>
          </v:shape>
          <o:OLEObject Type="Embed" ProgID="Equation.3" ShapeID="_x0000_i1208" DrawAspect="Content" ObjectID="_1628922774" r:id="rId369"/>
        </w:object>
      </w:r>
      <w:r w:rsidRPr="00744D13">
        <w:rPr>
          <w:b/>
        </w:rPr>
        <w:t xml:space="preserve"> </w:t>
      </w:r>
      <w:r w:rsidRPr="00744D13">
        <w:t xml:space="preserve">щільність, то потенціал простого шару має на </w:t>
      </w:r>
      <w:r w:rsidR="00604583" w:rsidRPr="00744D13">
        <w:rPr>
          <w:b/>
          <w:position w:val="-6"/>
        </w:rPr>
        <w:object w:dxaOrig="240" w:dyaOrig="300">
          <v:shape id="_x0000_i1209" type="#_x0000_t75" style="width:12pt;height:15pt" o:ole="">
            <v:imagedata r:id="rId370" o:title=""/>
          </v:shape>
          <o:OLEObject Type="Embed" ProgID="Equation.3" ShapeID="_x0000_i1209" DrawAspect="Content" ObjectID="_1628922775" r:id="rId371"/>
        </w:object>
      </w:r>
      <w:r w:rsidRPr="00744D13">
        <w:rPr>
          <w:b/>
        </w:rPr>
        <w:t xml:space="preserve"> </w:t>
      </w:r>
      <w:r w:rsidRPr="00744D13">
        <w:t xml:space="preserve">граничні значення правильної нормальної похідної при підході до точки </w:t>
      </w:r>
      <w:r w:rsidR="00604583" w:rsidRPr="00744D13">
        <w:rPr>
          <w:position w:val="-6"/>
        </w:rPr>
        <w:object w:dxaOrig="639" w:dyaOrig="300">
          <v:shape id="_x0000_i1210" type="#_x0000_t75" style="width:32.25pt;height:15pt" o:ole="">
            <v:imagedata r:id="rId372" o:title=""/>
          </v:shape>
          <o:OLEObject Type="Embed" ProgID="Equation.3" ShapeID="_x0000_i1210" DrawAspect="Content" ObjectID="_1628922776" r:id="rId373"/>
        </w:object>
      </w:r>
      <w:r w:rsidRPr="00744D13">
        <w:t xml:space="preserve"> з середини та ззовні і ці граничні значення можуть бути обчислені</w:t>
      </w:r>
      <w:r w:rsidR="00604583" w:rsidRPr="00744D13">
        <w:t>:</w:t>
      </w:r>
      <w:r w:rsidRPr="00744D13">
        <w:t xml:space="preserve"> </w:t>
      </w:r>
    </w:p>
    <w:p w:rsidR="00BC5E12" w:rsidRPr="00744D13" w:rsidRDefault="00025B10" w:rsidP="00CC4559">
      <w:pPr>
        <w:pStyle w:val="dtext"/>
      </w:pPr>
      <w:r w:rsidRPr="00744D13">
        <w:rPr>
          <w:position w:val="-34"/>
        </w:rPr>
        <w:object w:dxaOrig="2880" w:dyaOrig="859">
          <v:shape id="_x0000_i1211" type="#_x0000_t75" style="width:2in;height:42.75pt" o:ole="">
            <v:imagedata r:id="rId374" o:title=""/>
          </v:shape>
          <o:OLEObject Type="Embed" ProgID="Equation.3" ShapeID="_x0000_i1211" DrawAspect="Content" ObjectID="_1628922777" r:id="rId375"/>
        </w:object>
      </w:r>
      <w:r w:rsidR="00BC5E12" w:rsidRPr="00744D13">
        <w:tab/>
      </w:r>
      <w:r w:rsidR="00BC5E12" w:rsidRPr="00744D13">
        <w:tab/>
      </w:r>
      <w:r w:rsidR="00BC5E12" w:rsidRPr="00744D13">
        <w:tab/>
      </w:r>
      <w:r w:rsidR="00BC5E12" w:rsidRPr="00744D13">
        <w:tab/>
      </w:r>
      <w:r w:rsidR="00BC5E12" w:rsidRPr="00744D13">
        <w:tab/>
      </w:r>
      <w:r w:rsidR="00BC5E12" w:rsidRPr="00744D13">
        <w:tab/>
      </w:r>
      <w:r w:rsidR="00604583" w:rsidRPr="00744D13">
        <w:tab/>
      </w:r>
      <w:r w:rsidR="00BC5E12" w:rsidRPr="00744D13">
        <w:t>(</w:t>
      </w:r>
      <w:r w:rsidR="00E256A7" w:rsidRPr="00744D13">
        <w:t>8.</w:t>
      </w:r>
      <w:r w:rsidR="00BC5E12" w:rsidRPr="00744D13">
        <w:t>34)</w:t>
      </w:r>
      <w:r w:rsidR="00604583" w:rsidRPr="00744D13">
        <w:t>,</w:t>
      </w:r>
    </w:p>
    <w:p w:rsidR="00BC5E12" w:rsidRPr="00744D13" w:rsidRDefault="00025B10" w:rsidP="00CC4559">
      <w:pPr>
        <w:pStyle w:val="dtext"/>
      </w:pPr>
      <w:r w:rsidRPr="00744D13">
        <w:rPr>
          <w:position w:val="-34"/>
        </w:rPr>
        <w:object w:dxaOrig="2860" w:dyaOrig="859">
          <v:shape id="_x0000_i1212" type="#_x0000_t75" style="width:143.25pt;height:42.75pt" o:ole="">
            <v:imagedata r:id="rId376" o:title=""/>
          </v:shape>
          <o:OLEObject Type="Embed" ProgID="Equation.3" ShapeID="_x0000_i1212" DrawAspect="Content" ObjectID="_1628922778" r:id="rId377"/>
        </w:object>
      </w:r>
      <w:r w:rsidR="00BC5E12" w:rsidRPr="00744D13">
        <w:tab/>
      </w:r>
      <w:r w:rsidR="00BC5E12" w:rsidRPr="00744D13">
        <w:tab/>
      </w:r>
      <w:r w:rsidR="00BC5E12" w:rsidRPr="00744D13">
        <w:tab/>
      </w:r>
      <w:r w:rsidR="00BC5E12" w:rsidRPr="00744D13">
        <w:tab/>
      </w:r>
      <w:r w:rsidR="00BC5E12" w:rsidRPr="00744D13">
        <w:tab/>
      </w:r>
      <w:r w:rsidR="00BC5E12" w:rsidRPr="00744D13">
        <w:tab/>
      </w:r>
      <w:r w:rsidR="00604583" w:rsidRPr="00744D13">
        <w:tab/>
      </w:r>
      <w:r w:rsidRPr="00744D13">
        <w:tab/>
      </w:r>
      <w:r w:rsidR="00BC5E12" w:rsidRPr="00744D13">
        <w:t>(</w:t>
      </w:r>
      <w:r w:rsidR="00E256A7" w:rsidRPr="00744D13">
        <w:t>8.</w:t>
      </w:r>
      <w:r w:rsidR="00BC5E12" w:rsidRPr="00744D13">
        <w:t>35)</w:t>
      </w:r>
      <w:r w:rsidR="00604583" w:rsidRPr="00744D13">
        <w:t>.</w:t>
      </w:r>
    </w:p>
    <w:p w:rsidR="00BC5E12" w:rsidRPr="00744D13" w:rsidRDefault="00255E22" w:rsidP="00CC4559">
      <w:pPr>
        <w:pStyle w:val="dtext"/>
      </w:pPr>
      <w:r w:rsidRPr="00744D13">
        <w:rPr>
          <w:b/>
        </w:rPr>
        <w:t>О</w:t>
      </w:r>
      <w:r w:rsidR="00BC5E12" w:rsidRPr="00744D13">
        <w:rPr>
          <w:b/>
        </w:rPr>
        <w:t>значення</w:t>
      </w:r>
      <w:r w:rsidR="00BF3058" w:rsidRPr="00744D13">
        <w:rPr>
          <w:b/>
        </w:rPr>
        <w:t xml:space="preserve"> 5</w:t>
      </w:r>
      <w:r w:rsidR="00BC5E12" w:rsidRPr="00744D13">
        <w:t xml:space="preserve"> Граничні значення нормальної похідної в точці </w:t>
      </w:r>
      <w:r w:rsidR="00BC5E12" w:rsidRPr="00744D13">
        <w:rPr>
          <w:position w:val="-12"/>
        </w:rPr>
        <w:object w:dxaOrig="800" w:dyaOrig="380">
          <v:shape id="_x0000_i1213" type="#_x0000_t75" style="width:39.75pt;height:18.75pt" o:ole="">
            <v:imagedata r:id="rId378" o:title=""/>
          </v:shape>
          <o:OLEObject Type="Embed" ProgID="Equation.3" ShapeID="_x0000_i1213" DrawAspect="Content" ObjectID="_1628922779" r:id="rId379"/>
        </w:object>
      </w:r>
      <w:r w:rsidRPr="00744D13">
        <w:t xml:space="preserve"> </w:t>
      </w:r>
      <w:r w:rsidR="00BC5E12" w:rsidRPr="00744D13">
        <w:t xml:space="preserve">потенціалу простого шару з середини </w:t>
      </w:r>
      <w:r w:rsidR="00BC5E12" w:rsidRPr="00744D13">
        <w:rPr>
          <w:position w:val="-30"/>
        </w:rPr>
        <w:object w:dxaOrig="920" w:dyaOrig="720">
          <v:shape id="_x0000_i1214" type="#_x0000_t75" style="width:45.75pt;height:36pt" o:ole="">
            <v:imagedata r:id="rId380" o:title=""/>
          </v:shape>
          <o:OLEObject Type="Embed" ProgID="Equation.3" ShapeID="_x0000_i1214" DrawAspect="Content" ObjectID="_1628922780" r:id="rId381"/>
        </w:object>
      </w:r>
      <w:r w:rsidR="00BC5E12" w:rsidRPr="00744D13">
        <w:t xml:space="preserve">та з зовні </w:t>
      </w:r>
      <w:r w:rsidR="00BC5E12" w:rsidRPr="00744D13">
        <w:rPr>
          <w:position w:val="-30"/>
        </w:rPr>
        <w:object w:dxaOrig="920" w:dyaOrig="720">
          <v:shape id="_x0000_i1215" type="#_x0000_t75" style="width:45.75pt;height:36pt" o:ole="">
            <v:imagedata r:id="rId382" o:title=""/>
          </v:shape>
          <o:OLEObject Type="Embed" ProgID="Equation.3" ShapeID="_x0000_i1215" DrawAspect="Content" ObjectID="_1628922781" r:id="rId383"/>
        </w:object>
      </w:r>
      <w:r w:rsidR="00BC5E12" w:rsidRPr="00744D13">
        <w:t xml:space="preserve"> будемо називати правильними, якщо вони є граничними значеннями </w:t>
      </w:r>
      <w:r w:rsidR="00BF3058" w:rsidRPr="00744D13">
        <w:rPr>
          <w:position w:val="-28"/>
        </w:rPr>
        <w:object w:dxaOrig="920" w:dyaOrig="760">
          <v:shape id="_x0000_i1216" type="#_x0000_t75" style="width:45.75pt;height:38.25pt" o:ole="">
            <v:imagedata r:id="rId384" o:title=""/>
          </v:shape>
          <o:OLEObject Type="Embed" ProgID="Equation.3" ShapeID="_x0000_i1216" DrawAspect="Content" ObjectID="_1628922782" r:id="rId385"/>
        </w:object>
      </w:r>
      <w:r w:rsidR="00BC5E12" w:rsidRPr="00744D13">
        <w:t xml:space="preserve"> коли </w:t>
      </w:r>
      <w:r w:rsidR="00BF3058" w:rsidRPr="00744D13">
        <w:rPr>
          <w:position w:val="-12"/>
        </w:rPr>
        <w:object w:dxaOrig="820" w:dyaOrig="380">
          <v:shape id="_x0000_i1217" type="#_x0000_t75" style="width:41.25pt;height:18.75pt" o:ole="">
            <v:imagedata r:id="rId386" o:title=""/>
          </v:shape>
          <o:OLEObject Type="Embed" ProgID="Equation.3" ShapeID="_x0000_i1217" DrawAspect="Content" ObjectID="_1628922783" r:id="rId387"/>
        </w:object>
      </w:r>
      <w:r w:rsidR="00BC5E12" w:rsidRPr="00744D13">
        <w:t xml:space="preserve"> вздовж нормалі </w:t>
      </w:r>
      <w:r w:rsidR="00BF3058" w:rsidRPr="00744D13">
        <w:rPr>
          <w:position w:val="-16"/>
        </w:rPr>
        <w:object w:dxaOrig="360" w:dyaOrig="420">
          <v:shape id="_x0000_i1218" type="#_x0000_t75" style="width:18pt;height:21pt" o:ole="">
            <v:imagedata r:id="rId388" o:title=""/>
          </v:shape>
          <o:OLEObject Type="Embed" ProgID="Equation.3" ShapeID="_x0000_i1218" DrawAspect="Content" ObjectID="_1628922784" r:id="rId389"/>
        </w:object>
      </w:r>
      <w:r w:rsidR="00BC5E12" w:rsidRPr="00744D13">
        <w:t xml:space="preserve"> з середини та ззовні відповідно.</w:t>
      </w:r>
    </w:p>
    <w:p w:rsidR="00BC5E12" w:rsidRPr="00744D13" w:rsidRDefault="00BC5E12" w:rsidP="00CC4559">
      <w:pPr>
        <w:pStyle w:val="dtext"/>
      </w:pPr>
      <w:r w:rsidRPr="00744D13">
        <w:rPr>
          <w:b/>
        </w:rPr>
        <w:lastRenderedPageBreak/>
        <w:t xml:space="preserve">Доведення. </w:t>
      </w:r>
      <w:r w:rsidR="00F23599" w:rsidRPr="00744D13">
        <w:t xml:space="preserve">Розглянемо </w:t>
      </w:r>
      <w:r w:rsidR="00FA21C4" w:rsidRPr="00744D13">
        <w:t>вираз, який</w:t>
      </w:r>
      <w:r w:rsidRPr="00744D13">
        <w:t xml:space="preserve"> представляє собою суму потенціалу подвійного шару і нормальної похідної</w:t>
      </w:r>
      <w:r w:rsidR="00FA21C4" w:rsidRPr="00744D13">
        <w:t xml:space="preserve"> потенціалу </w:t>
      </w:r>
      <w:r w:rsidRPr="00744D13">
        <w:t xml:space="preserve">простого шару з  однаковою щільністю </w:t>
      </w:r>
      <w:r w:rsidRPr="00744D13">
        <w:rPr>
          <w:position w:val="-10"/>
        </w:rPr>
        <w:object w:dxaOrig="240" w:dyaOrig="260">
          <v:shape id="_x0000_i1219" type="#_x0000_t75" style="width:12pt;height:12.75pt" o:ole="">
            <v:imagedata r:id="rId390" o:title=""/>
          </v:shape>
          <o:OLEObject Type="Embed" ProgID="Equation.3" ShapeID="_x0000_i1219" DrawAspect="Content" ObjectID="_1628922785" r:id="rId391"/>
        </w:object>
      </w:r>
      <w:r w:rsidRPr="00744D13">
        <w:t xml:space="preserve">. </w:t>
      </w:r>
      <w:r w:rsidR="00BF3058" w:rsidRPr="00744D13">
        <w:rPr>
          <w:position w:val="-40"/>
        </w:rPr>
        <w:object w:dxaOrig="6860" w:dyaOrig="940">
          <v:shape id="_x0000_i1220" type="#_x0000_t75" style="width:342.75pt;height:47.25pt" o:ole="">
            <v:imagedata r:id="rId392" o:title=""/>
          </v:shape>
          <o:OLEObject Type="Embed" ProgID="Equation.3" ShapeID="_x0000_i1220" DrawAspect="Content" ObjectID="_1628922786" r:id="rId393"/>
        </w:object>
      </w:r>
      <w:r w:rsidRPr="00744D13">
        <w:tab/>
        <w:t>(</w:t>
      </w:r>
      <w:r w:rsidR="00E256A7" w:rsidRPr="00744D13">
        <w:t>8.</w:t>
      </w:r>
      <w:r w:rsidRPr="00744D13">
        <w:t>36)</w:t>
      </w:r>
      <w:r w:rsidR="00BF3058" w:rsidRPr="00744D13">
        <w:t>.</w:t>
      </w:r>
    </w:p>
    <w:p w:rsidR="00BC5E12" w:rsidRPr="00744D13" w:rsidRDefault="00BC5E12" w:rsidP="00CC4559">
      <w:pPr>
        <w:pStyle w:val="dtext"/>
      </w:pPr>
      <w:r w:rsidRPr="00744D13">
        <w:t xml:space="preserve">Можна показати, що ця функція змінюється неперервно, коли точка </w:t>
      </w:r>
      <w:r w:rsidRPr="00744D13">
        <w:rPr>
          <w:position w:val="-6"/>
        </w:rPr>
        <w:object w:dxaOrig="240" w:dyaOrig="240">
          <v:shape id="_x0000_i1221" type="#_x0000_t75" style="width:12pt;height:12pt" o:ole="">
            <v:imagedata r:id="rId394" o:title=""/>
          </v:shape>
          <o:OLEObject Type="Embed" ProgID="Equation.3" ShapeID="_x0000_i1221" DrawAspect="Content" ObjectID="_1628922787" r:id="rId395"/>
        </w:object>
      </w:r>
      <w:r w:rsidRPr="00744D13">
        <w:t xml:space="preserve"> перетинає поверхню </w:t>
      </w:r>
      <w:r w:rsidRPr="00744D13">
        <w:rPr>
          <w:position w:val="-6"/>
        </w:rPr>
        <w:object w:dxaOrig="260" w:dyaOrig="300">
          <v:shape id="_x0000_i1222" type="#_x0000_t75" style="width:12.75pt;height:15pt" o:ole="">
            <v:imagedata r:id="rId396" o:title=""/>
          </v:shape>
          <o:OLEObject Type="Embed" ProgID="Equation.3" ShapeID="_x0000_i1222" DrawAspect="Content" ObjectID="_1628922788" r:id="rId397"/>
        </w:object>
      </w:r>
      <w:r w:rsidRPr="00744D13">
        <w:t xml:space="preserve">, рухаючись по нормалі до цієї поверхні в точці </w:t>
      </w:r>
      <w:r w:rsidRPr="00744D13">
        <w:rPr>
          <w:position w:val="-6"/>
        </w:rPr>
        <w:object w:dxaOrig="240" w:dyaOrig="240">
          <v:shape id="_x0000_i1223" type="#_x0000_t75" style="width:12pt;height:12pt" o:ole="">
            <v:imagedata r:id="rId398" o:title=""/>
          </v:shape>
          <o:OLEObject Type="Embed" ProgID="Equation.3" ShapeID="_x0000_i1223" DrawAspect="Content" ObjectID="_1628922789" r:id="rId399"/>
        </w:object>
      </w:r>
      <w:r w:rsidRPr="00744D13">
        <w:t>.</w:t>
      </w:r>
    </w:p>
    <w:p w:rsidR="00BC5E12" w:rsidRPr="00744D13" w:rsidRDefault="00BC5E12" w:rsidP="00CC4559">
      <w:pPr>
        <w:pStyle w:val="dtext"/>
      </w:pPr>
      <w:r w:rsidRPr="00744D13">
        <w:t>Враховуючи неперервність (</w:t>
      </w:r>
      <w:r w:rsidR="00E256A7" w:rsidRPr="00744D13">
        <w:t>8.</w:t>
      </w:r>
      <w:r w:rsidRPr="00744D13">
        <w:t>36) при переході через поверхню вздовж нормалі , можемо записати:</w:t>
      </w:r>
      <w:r w:rsidR="00BF3058" w:rsidRPr="00744D13">
        <w:rPr>
          <w:position w:val="-34"/>
        </w:rPr>
        <w:object w:dxaOrig="6680" w:dyaOrig="859">
          <v:shape id="_x0000_i1224" type="#_x0000_t75" style="width:333.75pt;height:42.75pt" o:ole="">
            <v:imagedata r:id="rId400" o:title=""/>
          </v:shape>
          <o:OLEObject Type="Embed" ProgID="Equation.3" ShapeID="_x0000_i1224" DrawAspect="Content" ObjectID="_1628922790" r:id="rId401"/>
        </w:object>
      </w:r>
      <w:r w:rsidR="00BF3058" w:rsidRPr="00744D13">
        <w:t>.</w:t>
      </w:r>
    </w:p>
    <w:p w:rsidR="00BC5E12" w:rsidRPr="00744D13" w:rsidRDefault="00BC5E12" w:rsidP="00CC4559">
      <w:pPr>
        <w:pStyle w:val="dtext"/>
      </w:pPr>
      <w:r w:rsidRPr="00744D13">
        <w:rPr>
          <w:szCs w:val="28"/>
        </w:rPr>
        <w:t>Звідси маємо:</w:t>
      </w:r>
      <w:r w:rsidR="00BF3058" w:rsidRPr="00744D13">
        <w:rPr>
          <w:position w:val="-34"/>
        </w:rPr>
        <w:object w:dxaOrig="6520" w:dyaOrig="859">
          <v:shape id="_x0000_i1225" type="#_x0000_t75" style="width:326.25pt;height:42.75pt" o:ole="">
            <v:imagedata r:id="rId402" o:title=""/>
          </v:shape>
          <o:OLEObject Type="Embed" ProgID="Equation.3" ShapeID="_x0000_i1225" DrawAspect="Content" ObjectID="_1628922791" r:id="rId403"/>
        </w:object>
      </w:r>
      <w:r w:rsidR="00BF3058" w:rsidRPr="00744D13">
        <w:t>.</w:t>
      </w:r>
    </w:p>
    <w:p w:rsidR="00BC5E12" w:rsidRDefault="00BF3058" w:rsidP="00CC4559">
      <w:pPr>
        <w:pStyle w:val="dtext"/>
        <w:rPr>
          <w:szCs w:val="28"/>
        </w:rPr>
      </w:pPr>
      <w:r w:rsidRPr="00744D13">
        <w:rPr>
          <w:position w:val="-34"/>
        </w:rPr>
        <w:object w:dxaOrig="6540" w:dyaOrig="859">
          <v:shape id="_x0000_i1226" type="#_x0000_t75" style="width:327pt;height:42.75pt" o:ole="">
            <v:imagedata r:id="rId404" o:title=""/>
          </v:shape>
          <o:OLEObject Type="Embed" ProgID="Equation.3" ShapeID="_x0000_i1226" DrawAspect="Content" ObjectID="_1628922792" r:id="rId405"/>
        </w:object>
      </w:r>
      <w:r w:rsidR="0099495D" w:rsidRPr="00744D13">
        <w:rPr>
          <w:lang w:val="ru-RU"/>
        </w:rPr>
        <w:t xml:space="preserve"> </w:t>
      </w:r>
      <w:r w:rsidR="00BC5E12" w:rsidRPr="00744D13">
        <w:rPr>
          <w:szCs w:val="28"/>
        </w:rPr>
        <w:t>Що і треба було довести</w:t>
      </w:r>
      <w:r w:rsidRPr="00744D13">
        <w:rPr>
          <w:szCs w:val="28"/>
        </w:rPr>
        <w:t>.</w:t>
      </w:r>
    </w:p>
    <w:sectPr w:rsidR="00BC5E12" w:rsidSect="00E54E7B">
      <w:footerReference w:type="even" r:id="rId406"/>
      <w:footerReference w:type="default" r:id="rId407"/>
      <w:pgSz w:w="11907" w:h="16840" w:code="9"/>
      <w:pgMar w:top="720" w:right="720" w:bottom="720" w:left="720"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3BC5" w:rsidRDefault="00A43BC5">
      <w:r>
        <w:separator/>
      </w:r>
    </w:p>
  </w:endnote>
  <w:endnote w:type="continuationSeparator" w:id="0">
    <w:p w:rsidR="00A43BC5" w:rsidRDefault="00A43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0F2" w:rsidRDefault="008720F2" w:rsidP="00CD7BA1">
    <w:pPr>
      <w:pStyle w:val="af5"/>
      <w:framePr w:wrap="around" w:vAnchor="text" w:hAnchor="margin" w:y="1"/>
      <w:rPr>
        <w:rStyle w:val="af6"/>
      </w:rPr>
    </w:pPr>
    <w:r>
      <w:rPr>
        <w:rStyle w:val="af6"/>
      </w:rPr>
      <w:fldChar w:fldCharType="begin"/>
    </w:r>
    <w:r>
      <w:rPr>
        <w:rStyle w:val="af6"/>
      </w:rPr>
      <w:instrText xml:space="preserve">PAGE  </w:instrText>
    </w:r>
    <w:r>
      <w:rPr>
        <w:rStyle w:val="af6"/>
      </w:rPr>
      <w:fldChar w:fldCharType="end"/>
    </w:r>
  </w:p>
  <w:p w:rsidR="008720F2" w:rsidRDefault="008720F2" w:rsidP="00B36AE5">
    <w:pPr>
      <w:pStyle w:val="af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0F2" w:rsidRDefault="008720F2" w:rsidP="006E63CB">
    <w:pPr>
      <w:pStyle w:val="af5"/>
      <w:framePr w:wrap="around" w:vAnchor="text" w:hAnchor="margin" w:y="1"/>
      <w:rPr>
        <w:rStyle w:val="af6"/>
      </w:rPr>
    </w:pPr>
    <w:r>
      <w:rPr>
        <w:rStyle w:val="af6"/>
      </w:rPr>
      <w:fldChar w:fldCharType="begin"/>
    </w:r>
    <w:r>
      <w:rPr>
        <w:rStyle w:val="af6"/>
      </w:rPr>
      <w:instrText xml:space="preserve">PAGE  </w:instrText>
    </w:r>
    <w:r>
      <w:rPr>
        <w:rStyle w:val="af6"/>
      </w:rPr>
      <w:fldChar w:fldCharType="separate"/>
    </w:r>
    <w:r w:rsidR="001263C4">
      <w:rPr>
        <w:rStyle w:val="af6"/>
        <w:noProof/>
      </w:rPr>
      <w:t>6</w:t>
    </w:r>
    <w:r>
      <w:rPr>
        <w:rStyle w:val="af6"/>
      </w:rPr>
      <w:fldChar w:fldCharType="end"/>
    </w:r>
  </w:p>
  <w:p w:rsidR="008720F2" w:rsidRDefault="008720F2">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3BC5" w:rsidRDefault="00A43BC5">
      <w:r>
        <w:separator/>
      </w:r>
    </w:p>
  </w:footnote>
  <w:footnote w:type="continuationSeparator" w:id="0">
    <w:p w:rsidR="00A43BC5" w:rsidRDefault="00A43B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5FCEA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8EF6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0E21F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22496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7127C5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604619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23094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8DE99F0"/>
    <w:lvl w:ilvl="0">
      <w:start w:val="1"/>
      <w:numFmt w:val="bullet"/>
      <w:pStyle w:val="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98DD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50716C"/>
    <w:lvl w:ilvl="0">
      <w:start w:val="1"/>
      <w:numFmt w:val="bullet"/>
      <w:pStyle w:val="a"/>
      <w:lvlText w:val=""/>
      <w:lvlJc w:val="left"/>
      <w:pPr>
        <w:tabs>
          <w:tab w:val="num" w:pos="360"/>
        </w:tabs>
        <w:ind w:left="360" w:hanging="360"/>
      </w:pPr>
      <w:rPr>
        <w:rFonts w:ascii="Symbol" w:hAnsi="Symbol" w:hint="default"/>
      </w:rPr>
    </w:lvl>
  </w:abstractNum>
  <w:abstractNum w:abstractNumId="10" w15:restartNumberingAfterBreak="0">
    <w:nsid w:val="029E1C3F"/>
    <w:multiLevelType w:val="multilevel"/>
    <w:tmpl w:val="E72AB978"/>
    <w:lvl w:ilvl="0">
      <w:start w:val="3"/>
      <w:numFmt w:val="lowerLetter"/>
      <w:lvlText w:val="%1)"/>
      <w:lvlJc w:val="left"/>
      <w:pPr>
        <w:tabs>
          <w:tab w:val="num" w:pos="1440"/>
        </w:tabs>
        <w:ind w:left="144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5812E3C"/>
    <w:multiLevelType w:val="hybridMultilevel"/>
    <w:tmpl w:val="1DE2B5F0"/>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158F3199"/>
    <w:multiLevelType w:val="hybridMultilevel"/>
    <w:tmpl w:val="049AFADC"/>
    <w:lvl w:ilvl="0" w:tplc="04190017">
      <w:start w:val="1"/>
      <w:numFmt w:val="lowerLetter"/>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3" w15:restartNumberingAfterBreak="0">
    <w:nsid w:val="16574A79"/>
    <w:multiLevelType w:val="hybridMultilevel"/>
    <w:tmpl w:val="734824CC"/>
    <w:lvl w:ilvl="0" w:tplc="04190017">
      <w:start w:val="1"/>
      <w:numFmt w:val="lowerLetter"/>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4" w15:restartNumberingAfterBreak="0">
    <w:nsid w:val="1C732BB0"/>
    <w:multiLevelType w:val="hybridMultilevel"/>
    <w:tmpl w:val="322C1F22"/>
    <w:lvl w:ilvl="0" w:tplc="AB8478DC">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23B62328"/>
    <w:multiLevelType w:val="hybridMultilevel"/>
    <w:tmpl w:val="2F622898"/>
    <w:lvl w:ilvl="0" w:tplc="11346856">
      <w:numFmt w:val="bullet"/>
      <w:lvlText w:val="-"/>
      <w:lvlJc w:val="left"/>
      <w:pPr>
        <w:tabs>
          <w:tab w:val="num" w:pos="1065"/>
        </w:tabs>
        <w:ind w:left="1065" w:hanging="360"/>
      </w:pPr>
      <w:rPr>
        <w:rFonts w:ascii="Calibri" w:eastAsia="Calibri" w:hAnsi="Calibri" w:cs="Times New Roman" w:hint="default"/>
      </w:rPr>
    </w:lvl>
    <w:lvl w:ilvl="1" w:tplc="04190003" w:tentative="1">
      <w:start w:val="1"/>
      <w:numFmt w:val="bullet"/>
      <w:lvlText w:val="o"/>
      <w:lvlJc w:val="left"/>
      <w:pPr>
        <w:tabs>
          <w:tab w:val="num" w:pos="1785"/>
        </w:tabs>
        <w:ind w:left="1785" w:hanging="360"/>
      </w:pPr>
      <w:rPr>
        <w:rFonts w:ascii="Courier New" w:hAnsi="Courier New" w:cs="Courier New" w:hint="default"/>
      </w:rPr>
    </w:lvl>
    <w:lvl w:ilvl="2" w:tplc="04190005" w:tentative="1">
      <w:start w:val="1"/>
      <w:numFmt w:val="bullet"/>
      <w:lvlText w:val=""/>
      <w:lvlJc w:val="left"/>
      <w:pPr>
        <w:tabs>
          <w:tab w:val="num" w:pos="2505"/>
        </w:tabs>
        <w:ind w:left="2505" w:hanging="360"/>
      </w:pPr>
      <w:rPr>
        <w:rFonts w:ascii="Wingdings" w:hAnsi="Wingdings" w:hint="default"/>
      </w:rPr>
    </w:lvl>
    <w:lvl w:ilvl="3" w:tplc="04190001" w:tentative="1">
      <w:start w:val="1"/>
      <w:numFmt w:val="bullet"/>
      <w:lvlText w:val=""/>
      <w:lvlJc w:val="left"/>
      <w:pPr>
        <w:tabs>
          <w:tab w:val="num" w:pos="3225"/>
        </w:tabs>
        <w:ind w:left="3225" w:hanging="360"/>
      </w:pPr>
      <w:rPr>
        <w:rFonts w:ascii="Symbol" w:hAnsi="Symbol" w:hint="default"/>
      </w:rPr>
    </w:lvl>
    <w:lvl w:ilvl="4" w:tplc="04190003" w:tentative="1">
      <w:start w:val="1"/>
      <w:numFmt w:val="bullet"/>
      <w:lvlText w:val="o"/>
      <w:lvlJc w:val="left"/>
      <w:pPr>
        <w:tabs>
          <w:tab w:val="num" w:pos="3945"/>
        </w:tabs>
        <w:ind w:left="3945" w:hanging="360"/>
      </w:pPr>
      <w:rPr>
        <w:rFonts w:ascii="Courier New" w:hAnsi="Courier New" w:cs="Courier New" w:hint="default"/>
      </w:rPr>
    </w:lvl>
    <w:lvl w:ilvl="5" w:tplc="04190005" w:tentative="1">
      <w:start w:val="1"/>
      <w:numFmt w:val="bullet"/>
      <w:lvlText w:val=""/>
      <w:lvlJc w:val="left"/>
      <w:pPr>
        <w:tabs>
          <w:tab w:val="num" w:pos="4665"/>
        </w:tabs>
        <w:ind w:left="4665" w:hanging="360"/>
      </w:pPr>
      <w:rPr>
        <w:rFonts w:ascii="Wingdings" w:hAnsi="Wingdings" w:hint="default"/>
      </w:rPr>
    </w:lvl>
    <w:lvl w:ilvl="6" w:tplc="04190001" w:tentative="1">
      <w:start w:val="1"/>
      <w:numFmt w:val="bullet"/>
      <w:lvlText w:val=""/>
      <w:lvlJc w:val="left"/>
      <w:pPr>
        <w:tabs>
          <w:tab w:val="num" w:pos="5385"/>
        </w:tabs>
        <w:ind w:left="5385" w:hanging="360"/>
      </w:pPr>
      <w:rPr>
        <w:rFonts w:ascii="Symbol" w:hAnsi="Symbol" w:hint="default"/>
      </w:rPr>
    </w:lvl>
    <w:lvl w:ilvl="7" w:tplc="04190003" w:tentative="1">
      <w:start w:val="1"/>
      <w:numFmt w:val="bullet"/>
      <w:lvlText w:val="o"/>
      <w:lvlJc w:val="left"/>
      <w:pPr>
        <w:tabs>
          <w:tab w:val="num" w:pos="6105"/>
        </w:tabs>
        <w:ind w:left="6105" w:hanging="360"/>
      </w:pPr>
      <w:rPr>
        <w:rFonts w:ascii="Courier New" w:hAnsi="Courier New" w:cs="Courier New" w:hint="default"/>
      </w:rPr>
    </w:lvl>
    <w:lvl w:ilvl="8" w:tplc="04190005" w:tentative="1">
      <w:start w:val="1"/>
      <w:numFmt w:val="bullet"/>
      <w:lvlText w:val=""/>
      <w:lvlJc w:val="left"/>
      <w:pPr>
        <w:tabs>
          <w:tab w:val="num" w:pos="6825"/>
        </w:tabs>
        <w:ind w:left="6825" w:hanging="360"/>
      </w:pPr>
      <w:rPr>
        <w:rFonts w:ascii="Wingdings" w:hAnsi="Wingdings" w:hint="default"/>
      </w:rPr>
    </w:lvl>
  </w:abstractNum>
  <w:abstractNum w:abstractNumId="16" w15:restartNumberingAfterBreak="0">
    <w:nsid w:val="277B4A4A"/>
    <w:multiLevelType w:val="hybridMultilevel"/>
    <w:tmpl w:val="9970CA4C"/>
    <w:lvl w:ilvl="0" w:tplc="F8B040A0">
      <w:start w:val="1"/>
      <w:numFmt w:val="bullet"/>
      <w:lvlText w:val="-"/>
      <w:lvlJc w:val="left"/>
      <w:pPr>
        <w:tabs>
          <w:tab w:val="num" w:pos="540"/>
        </w:tabs>
        <w:ind w:left="540" w:hanging="360"/>
      </w:pPr>
      <w:rPr>
        <w:rFonts w:ascii="Times New Roman" w:eastAsia="Times New Roman" w:hAnsi="Times New Roman" w:cs="Times New Roman" w:hint="default"/>
      </w:rPr>
    </w:lvl>
    <w:lvl w:ilvl="1" w:tplc="04190003" w:tentative="1">
      <w:start w:val="1"/>
      <w:numFmt w:val="bullet"/>
      <w:lvlText w:val="o"/>
      <w:lvlJc w:val="left"/>
      <w:pPr>
        <w:tabs>
          <w:tab w:val="num" w:pos="1260"/>
        </w:tabs>
        <w:ind w:left="1260" w:hanging="360"/>
      </w:pPr>
      <w:rPr>
        <w:rFonts w:ascii="Courier New" w:hAnsi="Courier New" w:hint="default"/>
      </w:rPr>
    </w:lvl>
    <w:lvl w:ilvl="2" w:tplc="04190005" w:tentative="1">
      <w:start w:val="1"/>
      <w:numFmt w:val="bullet"/>
      <w:lvlText w:val=""/>
      <w:lvlJc w:val="left"/>
      <w:pPr>
        <w:tabs>
          <w:tab w:val="num" w:pos="1980"/>
        </w:tabs>
        <w:ind w:left="1980" w:hanging="360"/>
      </w:pPr>
      <w:rPr>
        <w:rFonts w:ascii="Wingdings" w:hAnsi="Wingdings" w:hint="default"/>
      </w:rPr>
    </w:lvl>
    <w:lvl w:ilvl="3" w:tplc="04190001" w:tentative="1">
      <w:start w:val="1"/>
      <w:numFmt w:val="bullet"/>
      <w:lvlText w:val=""/>
      <w:lvlJc w:val="left"/>
      <w:pPr>
        <w:tabs>
          <w:tab w:val="num" w:pos="2700"/>
        </w:tabs>
        <w:ind w:left="2700" w:hanging="360"/>
      </w:pPr>
      <w:rPr>
        <w:rFonts w:ascii="Symbol" w:hAnsi="Symbol" w:hint="default"/>
      </w:rPr>
    </w:lvl>
    <w:lvl w:ilvl="4" w:tplc="04190003" w:tentative="1">
      <w:start w:val="1"/>
      <w:numFmt w:val="bullet"/>
      <w:lvlText w:val="o"/>
      <w:lvlJc w:val="left"/>
      <w:pPr>
        <w:tabs>
          <w:tab w:val="num" w:pos="3420"/>
        </w:tabs>
        <w:ind w:left="3420" w:hanging="360"/>
      </w:pPr>
      <w:rPr>
        <w:rFonts w:ascii="Courier New" w:hAnsi="Courier New" w:hint="default"/>
      </w:rPr>
    </w:lvl>
    <w:lvl w:ilvl="5" w:tplc="04190005" w:tentative="1">
      <w:start w:val="1"/>
      <w:numFmt w:val="bullet"/>
      <w:lvlText w:val=""/>
      <w:lvlJc w:val="left"/>
      <w:pPr>
        <w:tabs>
          <w:tab w:val="num" w:pos="4140"/>
        </w:tabs>
        <w:ind w:left="4140" w:hanging="360"/>
      </w:pPr>
      <w:rPr>
        <w:rFonts w:ascii="Wingdings" w:hAnsi="Wingdings" w:hint="default"/>
      </w:rPr>
    </w:lvl>
    <w:lvl w:ilvl="6" w:tplc="04190001" w:tentative="1">
      <w:start w:val="1"/>
      <w:numFmt w:val="bullet"/>
      <w:lvlText w:val=""/>
      <w:lvlJc w:val="left"/>
      <w:pPr>
        <w:tabs>
          <w:tab w:val="num" w:pos="4860"/>
        </w:tabs>
        <w:ind w:left="4860" w:hanging="360"/>
      </w:pPr>
      <w:rPr>
        <w:rFonts w:ascii="Symbol" w:hAnsi="Symbol" w:hint="default"/>
      </w:rPr>
    </w:lvl>
    <w:lvl w:ilvl="7" w:tplc="04190003" w:tentative="1">
      <w:start w:val="1"/>
      <w:numFmt w:val="bullet"/>
      <w:lvlText w:val="o"/>
      <w:lvlJc w:val="left"/>
      <w:pPr>
        <w:tabs>
          <w:tab w:val="num" w:pos="5580"/>
        </w:tabs>
        <w:ind w:left="5580" w:hanging="360"/>
      </w:pPr>
      <w:rPr>
        <w:rFonts w:ascii="Courier New" w:hAnsi="Courier New" w:hint="default"/>
      </w:rPr>
    </w:lvl>
    <w:lvl w:ilvl="8" w:tplc="04190005" w:tentative="1">
      <w:start w:val="1"/>
      <w:numFmt w:val="bullet"/>
      <w:lvlText w:val=""/>
      <w:lvlJc w:val="left"/>
      <w:pPr>
        <w:tabs>
          <w:tab w:val="num" w:pos="6300"/>
        </w:tabs>
        <w:ind w:left="6300" w:hanging="360"/>
      </w:pPr>
      <w:rPr>
        <w:rFonts w:ascii="Wingdings" w:hAnsi="Wingdings" w:hint="default"/>
      </w:rPr>
    </w:lvl>
  </w:abstractNum>
  <w:abstractNum w:abstractNumId="17" w15:restartNumberingAfterBreak="0">
    <w:nsid w:val="27E4120F"/>
    <w:multiLevelType w:val="multilevel"/>
    <w:tmpl w:val="0642653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8" w15:restartNumberingAfterBreak="0">
    <w:nsid w:val="2BC6737B"/>
    <w:multiLevelType w:val="hybridMultilevel"/>
    <w:tmpl w:val="E72AB978"/>
    <w:lvl w:ilvl="0" w:tplc="5AA00366">
      <w:start w:val="3"/>
      <w:numFmt w:val="lowerLetter"/>
      <w:lvlText w:val="%1)"/>
      <w:lvlJc w:val="left"/>
      <w:pPr>
        <w:tabs>
          <w:tab w:val="num" w:pos="1440"/>
        </w:tabs>
        <w:ind w:left="144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2E122A9C"/>
    <w:multiLevelType w:val="hybridMultilevel"/>
    <w:tmpl w:val="DA72E7A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F6787D"/>
    <w:multiLevelType w:val="multilevel"/>
    <w:tmpl w:val="DA72E7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D25623A"/>
    <w:multiLevelType w:val="hybridMultilevel"/>
    <w:tmpl w:val="184216E8"/>
    <w:lvl w:ilvl="0" w:tplc="04190001">
      <w:start w:val="1"/>
      <w:numFmt w:val="bullet"/>
      <w:lvlText w:val=""/>
      <w:lvlJc w:val="left"/>
      <w:pPr>
        <w:tabs>
          <w:tab w:val="num" w:pos="720"/>
        </w:tabs>
        <w:ind w:left="720" w:hanging="360"/>
      </w:pPr>
      <w:rPr>
        <w:rFonts w:ascii="Symbol" w:hAnsi="Symbol" w:hint="default"/>
      </w:rPr>
    </w:lvl>
    <w:lvl w:ilvl="1" w:tplc="1D7EBE5A">
      <w:start w:val="1"/>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454AAF"/>
    <w:multiLevelType w:val="hybridMultilevel"/>
    <w:tmpl w:val="A0CACC14"/>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4DAA2C51"/>
    <w:multiLevelType w:val="multilevel"/>
    <w:tmpl w:val="734824CC"/>
    <w:lvl w:ilvl="0">
      <w:start w:val="1"/>
      <w:numFmt w:val="lowerLetter"/>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4" w15:restartNumberingAfterBreak="0">
    <w:nsid w:val="52B119F3"/>
    <w:multiLevelType w:val="hybridMultilevel"/>
    <w:tmpl w:val="56E6341A"/>
    <w:lvl w:ilvl="0" w:tplc="5AA00366">
      <w:start w:val="3"/>
      <w:numFmt w:val="lowerLetter"/>
      <w:lvlText w:val="%1)"/>
      <w:lvlJc w:val="left"/>
      <w:pPr>
        <w:tabs>
          <w:tab w:val="num" w:pos="1440"/>
        </w:tabs>
        <w:ind w:left="144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5D892157"/>
    <w:multiLevelType w:val="hybridMultilevel"/>
    <w:tmpl w:val="6C1277CE"/>
    <w:lvl w:ilvl="0" w:tplc="04220013">
      <w:start w:val="1"/>
      <w:numFmt w:val="upperRoman"/>
      <w:lvlText w:val="%1."/>
      <w:lvlJc w:val="right"/>
      <w:pPr>
        <w:tabs>
          <w:tab w:val="num" w:pos="720"/>
        </w:tabs>
        <w:ind w:left="720" w:hanging="180"/>
      </w:p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26" w15:restartNumberingAfterBreak="0">
    <w:nsid w:val="5F5B70B8"/>
    <w:multiLevelType w:val="hybridMultilevel"/>
    <w:tmpl w:val="32149A82"/>
    <w:lvl w:ilvl="0" w:tplc="42DC5FD0">
      <w:start w:val="1"/>
      <w:numFmt w:val="lowerLetter"/>
      <w:lvlText w:val="%1)"/>
      <w:lvlJc w:val="left"/>
      <w:pPr>
        <w:tabs>
          <w:tab w:val="num" w:pos="1440"/>
        </w:tabs>
        <w:ind w:left="144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15:restartNumberingAfterBreak="0">
    <w:nsid w:val="71E93A82"/>
    <w:multiLevelType w:val="hybridMultilevel"/>
    <w:tmpl w:val="3B5EF14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B1E0E7E"/>
    <w:multiLevelType w:val="hybridMultilevel"/>
    <w:tmpl w:val="543CEB5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9"/>
  </w:num>
  <w:num w:numId="2">
    <w:abstractNumId w:val="27"/>
  </w:num>
  <w:num w:numId="3">
    <w:abstractNumId w:val="21"/>
  </w:num>
  <w:num w:numId="4">
    <w:abstractNumId w:val="7"/>
  </w:num>
  <w:num w:numId="5">
    <w:abstractNumId w:val="11"/>
  </w:num>
  <w:num w:numId="6">
    <w:abstractNumId w:val="16"/>
  </w:num>
  <w:num w:numId="7">
    <w:abstractNumId w:val="25"/>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9"/>
  </w:num>
  <w:num w:numId="17">
    <w:abstractNumId w:val="12"/>
  </w:num>
  <w:num w:numId="18">
    <w:abstractNumId w:val="17"/>
  </w:num>
  <w:num w:numId="19">
    <w:abstractNumId w:val="13"/>
  </w:num>
  <w:num w:numId="20">
    <w:abstractNumId w:val="23"/>
  </w:num>
  <w:num w:numId="21">
    <w:abstractNumId w:val="24"/>
  </w:num>
  <w:num w:numId="22">
    <w:abstractNumId w:val="20"/>
  </w:num>
  <w:num w:numId="23">
    <w:abstractNumId w:val="18"/>
  </w:num>
  <w:num w:numId="24">
    <w:abstractNumId w:val="10"/>
  </w:num>
  <w:num w:numId="25">
    <w:abstractNumId w:val="26"/>
  </w:num>
  <w:num w:numId="26">
    <w:abstractNumId w:val="22"/>
  </w:num>
  <w:num w:numId="27">
    <w:abstractNumId w:val="14"/>
  </w:num>
  <w:num w:numId="28">
    <w:abstractNumId w:val="15"/>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3A08" w:allStyles="0" w:customStyles="0" w:latentStyles="0" w:stylesInUse="1" w:headingStyles="0" w:numberingStyles="0" w:tableStyles="0" w:directFormattingOnRuns="0" w:directFormattingOnParagraphs="1" w:directFormattingOnNumbering="0"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75F"/>
    <w:rsid w:val="0000005D"/>
    <w:rsid w:val="00000384"/>
    <w:rsid w:val="000004F0"/>
    <w:rsid w:val="00001E9B"/>
    <w:rsid w:val="0000408F"/>
    <w:rsid w:val="00013A28"/>
    <w:rsid w:val="00017B17"/>
    <w:rsid w:val="0002284F"/>
    <w:rsid w:val="000251E2"/>
    <w:rsid w:val="00025B10"/>
    <w:rsid w:val="000319DD"/>
    <w:rsid w:val="00031BEC"/>
    <w:rsid w:val="000328E0"/>
    <w:rsid w:val="00032AA4"/>
    <w:rsid w:val="0003491D"/>
    <w:rsid w:val="000455B0"/>
    <w:rsid w:val="00045A51"/>
    <w:rsid w:val="000467D4"/>
    <w:rsid w:val="00046BBC"/>
    <w:rsid w:val="00046BEB"/>
    <w:rsid w:val="00052F55"/>
    <w:rsid w:val="00053192"/>
    <w:rsid w:val="00053D7D"/>
    <w:rsid w:val="00055757"/>
    <w:rsid w:val="0005615C"/>
    <w:rsid w:val="00056E0E"/>
    <w:rsid w:val="00057619"/>
    <w:rsid w:val="00060524"/>
    <w:rsid w:val="0007008B"/>
    <w:rsid w:val="00071B45"/>
    <w:rsid w:val="00072911"/>
    <w:rsid w:val="000732D5"/>
    <w:rsid w:val="000754D2"/>
    <w:rsid w:val="00076548"/>
    <w:rsid w:val="00081696"/>
    <w:rsid w:val="00081F86"/>
    <w:rsid w:val="00082BFA"/>
    <w:rsid w:val="00084B5C"/>
    <w:rsid w:val="00086754"/>
    <w:rsid w:val="000A0A7F"/>
    <w:rsid w:val="000A13DD"/>
    <w:rsid w:val="000A35B5"/>
    <w:rsid w:val="000A367B"/>
    <w:rsid w:val="000A3D2D"/>
    <w:rsid w:val="000A71D7"/>
    <w:rsid w:val="000A79D5"/>
    <w:rsid w:val="000B01BE"/>
    <w:rsid w:val="000B02C4"/>
    <w:rsid w:val="000B1211"/>
    <w:rsid w:val="000B226B"/>
    <w:rsid w:val="000B4AB3"/>
    <w:rsid w:val="000B5C62"/>
    <w:rsid w:val="000B7602"/>
    <w:rsid w:val="000B7D1A"/>
    <w:rsid w:val="000C47D3"/>
    <w:rsid w:val="000D37A1"/>
    <w:rsid w:val="000D41AC"/>
    <w:rsid w:val="000E50B0"/>
    <w:rsid w:val="000E56D6"/>
    <w:rsid w:val="000E6155"/>
    <w:rsid w:val="000E76E0"/>
    <w:rsid w:val="000F01D3"/>
    <w:rsid w:val="000F66B6"/>
    <w:rsid w:val="00102BCD"/>
    <w:rsid w:val="001041D2"/>
    <w:rsid w:val="0010483C"/>
    <w:rsid w:val="00105C43"/>
    <w:rsid w:val="001072A1"/>
    <w:rsid w:val="00112939"/>
    <w:rsid w:val="001148BB"/>
    <w:rsid w:val="00115883"/>
    <w:rsid w:val="00115E14"/>
    <w:rsid w:val="001207A9"/>
    <w:rsid w:val="00122BB6"/>
    <w:rsid w:val="0012502C"/>
    <w:rsid w:val="00125FB8"/>
    <w:rsid w:val="001262DC"/>
    <w:rsid w:val="001263C4"/>
    <w:rsid w:val="00131759"/>
    <w:rsid w:val="00131E80"/>
    <w:rsid w:val="00134070"/>
    <w:rsid w:val="001343A7"/>
    <w:rsid w:val="00134C5B"/>
    <w:rsid w:val="0013643C"/>
    <w:rsid w:val="00144B36"/>
    <w:rsid w:val="00144F2A"/>
    <w:rsid w:val="00145183"/>
    <w:rsid w:val="001500DB"/>
    <w:rsid w:val="001528C3"/>
    <w:rsid w:val="00156AC2"/>
    <w:rsid w:val="00156B75"/>
    <w:rsid w:val="00161433"/>
    <w:rsid w:val="0016713C"/>
    <w:rsid w:val="001716C8"/>
    <w:rsid w:val="00174FF6"/>
    <w:rsid w:val="00176F32"/>
    <w:rsid w:val="001839EA"/>
    <w:rsid w:val="00185648"/>
    <w:rsid w:val="0019008B"/>
    <w:rsid w:val="00190E9D"/>
    <w:rsid w:val="0019305C"/>
    <w:rsid w:val="001A16CD"/>
    <w:rsid w:val="001A364E"/>
    <w:rsid w:val="001A372E"/>
    <w:rsid w:val="001B4FB7"/>
    <w:rsid w:val="001B5B2A"/>
    <w:rsid w:val="001B5D59"/>
    <w:rsid w:val="001C093C"/>
    <w:rsid w:val="001C0AA5"/>
    <w:rsid w:val="001C257D"/>
    <w:rsid w:val="001C2B15"/>
    <w:rsid w:val="001C31B6"/>
    <w:rsid w:val="001C5AD6"/>
    <w:rsid w:val="001C623F"/>
    <w:rsid w:val="001C7331"/>
    <w:rsid w:val="001C73A9"/>
    <w:rsid w:val="001D2B6F"/>
    <w:rsid w:val="001D3AEA"/>
    <w:rsid w:val="001D4EE5"/>
    <w:rsid w:val="001E16DF"/>
    <w:rsid w:val="001E17B3"/>
    <w:rsid w:val="001E32B4"/>
    <w:rsid w:val="001E37BE"/>
    <w:rsid w:val="001E487D"/>
    <w:rsid w:val="001E7E9C"/>
    <w:rsid w:val="001F03E2"/>
    <w:rsid w:val="001F142F"/>
    <w:rsid w:val="001F158D"/>
    <w:rsid w:val="001F1B19"/>
    <w:rsid w:val="001F215A"/>
    <w:rsid w:val="001F2C97"/>
    <w:rsid w:val="001F4091"/>
    <w:rsid w:val="002006A9"/>
    <w:rsid w:val="0020776B"/>
    <w:rsid w:val="002078E8"/>
    <w:rsid w:val="002137BE"/>
    <w:rsid w:val="00215355"/>
    <w:rsid w:val="00217A87"/>
    <w:rsid w:val="002205DF"/>
    <w:rsid w:val="0022157F"/>
    <w:rsid w:val="00226447"/>
    <w:rsid w:val="00232144"/>
    <w:rsid w:val="002345C2"/>
    <w:rsid w:val="00235C96"/>
    <w:rsid w:val="002409AC"/>
    <w:rsid w:val="00241719"/>
    <w:rsid w:val="0024263D"/>
    <w:rsid w:val="0024492E"/>
    <w:rsid w:val="00252765"/>
    <w:rsid w:val="00252A8D"/>
    <w:rsid w:val="00255106"/>
    <w:rsid w:val="00255E22"/>
    <w:rsid w:val="00262A80"/>
    <w:rsid w:val="00264368"/>
    <w:rsid w:val="00266399"/>
    <w:rsid w:val="00266F03"/>
    <w:rsid w:val="00267807"/>
    <w:rsid w:val="00272402"/>
    <w:rsid w:val="00277D9A"/>
    <w:rsid w:val="00286F9E"/>
    <w:rsid w:val="00290349"/>
    <w:rsid w:val="00291395"/>
    <w:rsid w:val="002919E6"/>
    <w:rsid w:val="00294E1F"/>
    <w:rsid w:val="002A0415"/>
    <w:rsid w:val="002A2BDB"/>
    <w:rsid w:val="002A525B"/>
    <w:rsid w:val="002A5CB4"/>
    <w:rsid w:val="002B1DE8"/>
    <w:rsid w:val="002B3B9C"/>
    <w:rsid w:val="002B3CA6"/>
    <w:rsid w:val="002B58F6"/>
    <w:rsid w:val="002B6C9D"/>
    <w:rsid w:val="002C1609"/>
    <w:rsid w:val="002C366B"/>
    <w:rsid w:val="002C4872"/>
    <w:rsid w:val="002C4B72"/>
    <w:rsid w:val="002D0A3E"/>
    <w:rsid w:val="002D7725"/>
    <w:rsid w:val="002E23B0"/>
    <w:rsid w:val="002E2644"/>
    <w:rsid w:val="002E5954"/>
    <w:rsid w:val="002F02D2"/>
    <w:rsid w:val="002F280D"/>
    <w:rsid w:val="002F3F28"/>
    <w:rsid w:val="002F6BE9"/>
    <w:rsid w:val="00301EC8"/>
    <w:rsid w:val="003028A6"/>
    <w:rsid w:val="00304AD6"/>
    <w:rsid w:val="00307FEA"/>
    <w:rsid w:val="00314B94"/>
    <w:rsid w:val="0031518B"/>
    <w:rsid w:val="0032026A"/>
    <w:rsid w:val="00326AD4"/>
    <w:rsid w:val="003302AD"/>
    <w:rsid w:val="00331601"/>
    <w:rsid w:val="00341452"/>
    <w:rsid w:val="00345C2C"/>
    <w:rsid w:val="00345CF4"/>
    <w:rsid w:val="00346609"/>
    <w:rsid w:val="003470F0"/>
    <w:rsid w:val="00362DB4"/>
    <w:rsid w:val="00363753"/>
    <w:rsid w:val="00373386"/>
    <w:rsid w:val="00373E68"/>
    <w:rsid w:val="00374F5C"/>
    <w:rsid w:val="00381ADF"/>
    <w:rsid w:val="003920C1"/>
    <w:rsid w:val="00392A02"/>
    <w:rsid w:val="0039308F"/>
    <w:rsid w:val="00394F08"/>
    <w:rsid w:val="003A1B5B"/>
    <w:rsid w:val="003A27BE"/>
    <w:rsid w:val="003A2A57"/>
    <w:rsid w:val="003A35B0"/>
    <w:rsid w:val="003B08E9"/>
    <w:rsid w:val="003B2FD1"/>
    <w:rsid w:val="003B3668"/>
    <w:rsid w:val="003B4F0E"/>
    <w:rsid w:val="003B4F84"/>
    <w:rsid w:val="003B6367"/>
    <w:rsid w:val="003B6E44"/>
    <w:rsid w:val="003B7D5C"/>
    <w:rsid w:val="003C195E"/>
    <w:rsid w:val="003C4D73"/>
    <w:rsid w:val="003C55F1"/>
    <w:rsid w:val="003C617C"/>
    <w:rsid w:val="003C77FB"/>
    <w:rsid w:val="003C7853"/>
    <w:rsid w:val="003D33B8"/>
    <w:rsid w:val="003E0758"/>
    <w:rsid w:val="003E1AA3"/>
    <w:rsid w:val="003E60A2"/>
    <w:rsid w:val="003E67F2"/>
    <w:rsid w:val="003E7A40"/>
    <w:rsid w:val="003F612D"/>
    <w:rsid w:val="003F674D"/>
    <w:rsid w:val="003F75ED"/>
    <w:rsid w:val="00404946"/>
    <w:rsid w:val="00404BFA"/>
    <w:rsid w:val="00413813"/>
    <w:rsid w:val="00416F54"/>
    <w:rsid w:val="0042074F"/>
    <w:rsid w:val="00420F4E"/>
    <w:rsid w:val="004300CD"/>
    <w:rsid w:val="00433A97"/>
    <w:rsid w:val="00437AE2"/>
    <w:rsid w:val="00440115"/>
    <w:rsid w:val="004420E5"/>
    <w:rsid w:val="00443E1B"/>
    <w:rsid w:val="00447A91"/>
    <w:rsid w:val="00447BE7"/>
    <w:rsid w:val="0045092F"/>
    <w:rsid w:val="0045170B"/>
    <w:rsid w:val="00455654"/>
    <w:rsid w:val="0045599C"/>
    <w:rsid w:val="0046221E"/>
    <w:rsid w:val="0046712B"/>
    <w:rsid w:val="00470E58"/>
    <w:rsid w:val="004718DD"/>
    <w:rsid w:val="0047374D"/>
    <w:rsid w:val="004762EC"/>
    <w:rsid w:val="004769A7"/>
    <w:rsid w:val="004773F9"/>
    <w:rsid w:val="004809FD"/>
    <w:rsid w:val="00480CF8"/>
    <w:rsid w:val="00483DB8"/>
    <w:rsid w:val="004853CA"/>
    <w:rsid w:val="00487409"/>
    <w:rsid w:val="00487B65"/>
    <w:rsid w:val="004933FC"/>
    <w:rsid w:val="00493CA8"/>
    <w:rsid w:val="0049454A"/>
    <w:rsid w:val="00497049"/>
    <w:rsid w:val="004A7781"/>
    <w:rsid w:val="004B0E45"/>
    <w:rsid w:val="004B4F06"/>
    <w:rsid w:val="004B6243"/>
    <w:rsid w:val="004C65E4"/>
    <w:rsid w:val="004C6E43"/>
    <w:rsid w:val="004C79E5"/>
    <w:rsid w:val="004D0F94"/>
    <w:rsid w:val="004D69A5"/>
    <w:rsid w:val="004D6FE0"/>
    <w:rsid w:val="004D7DE8"/>
    <w:rsid w:val="004E46C3"/>
    <w:rsid w:val="004E5641"/>
    <w:rsid w:val="004E7982"/>
    <w:rsid w:val="004F0525"/>
    <w:rsid w:val="004F0691"/>
    <w:rsid w:val="00501F8A"/>
    <w:rsid w:val="005026D3"/>
    <w:rsid w:val="00504616"/>
    <w:rsid w:val="00507FF0"/>
    <w:rsid w:val="00512861"/>
    <w:rsid w:val="00512D35"/>
    <w:rsid w:val="005141F3"/>
    <w:rsid w:val="0051436A"/>
    <w:rsid w:val="00515381"/>
    <w:rsid w:val="005159A7"/>
    <w:rsid w:val="00515D17"/>
    <w:rsid w:val="00517C81"/>
    <w:rsid w:val="0052130F"/>
    <w:rsid w:val="00524A24"/>
    <w:rsid w:val="00527A32"/>
    <w:rsid w:val="00530963"/>
    <w:rsid w:val="00531029"/>
    <w:rsid w:val="0053106B"/>
    <w:rsid w:val="00531533"/>
    <w:rsid w:val="00533F0F"/>
    <w:rsid w:val="00534936"/>
    <w:rsid w:val="00536C65"/>
    <w:rsid w:val="005377C6"/>
    <w:rsid w:val="005405D5"/>
    <w:rsid w:val="00540C46"/>
    <w:rsid w:val="00540F19"/>
    <w:rsid w:val="005410AD"/>
    <w:rsid w:val="00546A49"/>
    <w:rsid w:val="00547D01"/>
    <w:rsid w:val="00552C6D"/>
    <w:rsid w:val="00553025"/>
    <w:rsid w:val="00554F0A"/>
    <w:rsid w:val="0055552A"/>
    <w:rsid w:val="00556187"/>
    <w:rsid w:val="005562BB"/>
    <w:rsid w:val="00561E0B"/>
    <w:rsid w:val="00566129"/>
    <w:rsid w:val="00566480"/>
    <w:rsid w:val="00570C2F"/>
    <w:rsid w:val="00576C0A"/>
    <w:rsid w:val="00577429"/>
    <w:rsid w:val="00577C54"/>
    <w:rsid w:val="0058007B"/>
    <w:rsid w:val="005804AC"/>
    <w:rsid w:val="00580B43"/>
    <w:rsid w:val="00581A2B"/>
    <w:rsid w:val="00587B81"/>
    <w:rsid w:val="00590ADB"/>
    <w:rsid w:val="00591281"/>
    <w:rsid w:val="00597D45"/>
    <w:rsid w:val="005A0570"/>
    <w:rsid w:val="005A0596"/>
    <w:rsid w:val="005A2F0C"/>
    <w:rsid w:val="005A46C3"/>
    <w:rsid w:val="005B27EB"/>
    <w:rsid w:val="005B2914"/>
    <w:rsid w:val="005B3B01"/>
    <w:rsid w:val="005C5A7C"/>
    <w:rsid w:val="005C6D1C"/>
    <w:rsid w:val="005D4751"/>
    <w:rsid w:val="005D6B3F"/>
    <w:rsid w:val="005E392E"/>
    <w:rsid w:val="005E7315"/>
    <w:rsid w:val="005F1CCD"/>
    <w:rsid w:val="005F392F"/>
    <w:rsid w:val="005F64DE"/>
    <w:rsid w:val="006007B3"/>
    <w:rsid w:val="00604583"/>
    <w:rsid w:val="00611A90"/>
    <w:rsid w:val="00616275"/>
    <w:rsid w:val="0061720C"/>
    <w:rsid w:val="00623D34"/>
    <w:rsid w:val="0062693F"/>
    <w:rsid w:val="00627A03"/>
    <w:rsid w:val="00627B72"/>
    <w:rsid w:val="0063090D"/>
    <w:rsid w:val="00632E27"/>
    <w:rsid w:val="006349A8"/>
    <w:rsid w:val="00637367"/>
    <w:rsid w:val="00637A69"/>
    <w:rsid w:val="00642898"/>
    <w:rsid w:val="00642DC5"/>
    <w:rsid w:val="00653AAD"/>
    <w:rsid w:val="00654059"/>
    <w:rsid w:val="0065740A"/>
    <w:rsid w:val="006605E2"/>
    <w:rsid w:val="006622A2"/>
    <w:rsid w:val="00663411"/>
    <w:rsid w:val="00667F3C"/>
    <w:rsid w:val="00667FE9"/>
    <w:rsid w:val="0067227B"/>
    <w:rsid w:val="00677DBD"/>
    <w:rsid w:val="006820BB"/>
    <w:rsid w:val="006916FF"/>
    <w:rsid w:val="006955E5"/>
    <w:rsid w:val="006965AB"/>
    <w:rsid w:val="006A13AB"/>
    <w:rsid w:val="006A37C0"/>
    <w:rsid w:val="006A5B51"/>
    <w:rsid w:val="006A7AA3"/>
    <w:rsid w:val="006B1D84"/>
    <w:rsid w:val="006B57CB"/>
    <w:rsid w:val="006B7D35"/>
    <w:rsid w:val="006C270A"/>
    <w:rsid w:val="006C41CD"/>
    <w:rsid w:val="006C4F59"/>
    <w:rsid w:val="006D5A5E"/>
    <w:rsid w:val="006D5C6E"/>
    <w:rsid w:val="006D60AA"/>
    <w:rsid w:val="006E1442"/>
    <w:rsid w:val="006E1AC5"/>
    <w:rsid w:val="006E5A0E"/>
    <w:rsid w:val="006E5D63"/>
    <w:rsid w:val="006E63CB"/>
    <w:rsid w:val="006E78A5"/>
    <w:rsid w:val="006F04EB"/>
    <w:rsid w:val="006F31C1"/>
    <w:rsid w:val="006F3A5E"/>
    <w:rsid w:val="007041C7"/>
    <w:rsid w:val="007079AC"/>
    <w:rsid w:val="007109ED"/>
    <w:rsid w:val="00713648"/>
    <w:rsid w:val="007158F2"/>
    <w:rsid w:val="00720358"/>
    <w:rsid w:val="007311FF"/>
    <w:rsid w:val="00734DDB"/>
    <w:rsid w:val="00735935"/>
    <w:rsid w:val="00735E53"/>
    <w:rsid w:val="0073775D"/>
    <w:rsid w:val="007416F5"/>
    <w:rsid w:val="00744D13"/>
    <w:rsid w:val="00756186"/>
    <w:rsid w:val="0075666A"/>
    <w:rsid w:val="00757345"/>
    <w:rsid w:val="007644E4"/>
    <w:rsid w:val="00765CA3"/>
    <w:rsid w:val="0076619D"/>
    <w:rsid w:val="00771967"/>
    <w:rsid w:val="007719BD"/>
    <w:rsid w:val="00774EE9"/>
    <w:rsid w:val="00775099"/>
    <w:rsid w:val="007823A2"/>
    <w:rsid w:val="007851BB"/>
    <w:rsid w:val="007854BA"/>
    <w:rsid w:val="007906FE"/>
    <w:rsid w:val="0079573C"/>
    <w:rsid w:val="007A0149"/>
    <w:rsid w:val="007A7DD1"/>
    <w:rsid w:val="007B2E2F"/>
    <w:rsid w:val="007B6000"/>
    <w:rsid w:val="007B772E"/>
    <w:rsid w:val="007C2AF4"/>
    <w:rsid w:val="007C684C"/>
    <w:rsid w:val="007C6EDD"/>
    <w:rsid w:val="007C7BDE"/>
    <w:rsid w:val="007D295E"/>
    <w:rsid w:val="007E00D7"/>
    <w:rsid w:val="007E24E1"/>
    <w:rsid w:val="007F0F0C"/>
    <w:rsid w:val="007F243B"/>
    <w:rsid w:val="007F5B2D"/>
    <w:rsid w:val="007F5CC5"/>
    <w:rsid w:val="007F5E99"/>
    <w:rsid w:val="007F7C90"/>
    <w:rsid w:val="007F7E2B"/>
    <w:rsid w:val="00800F0B"/>
    <w:rsid w:val="00801B0C"/>
    <w:rsid w:val="008037DA"/>
    <w:rsid w:val="00803B83"/>
    <w:rsid w:val="00810CEB"/>
    <w:rsid w:val="00813E24"/>
    <w:rsid w:val="0081458D"/>
    <w:rsid w:val="008169CF"/>
    <w:rsid w:val="00820AA8"/>
    <w:rsid w:val="0082227D"/>
    <w:rsid w:val="0082237B"/>
    <w:rsid w:val="008235E6"/>
    <w:rsid w:val="0082529B"/>
    <w:rsid w:val="00825B00"/>
    <w:rsid w:val="00827DEF"/>
    <w:rsid w:val="00834CF4"/>
    <w:rsid w:val="00834D38"/>
    <w:rsid w:val="008352A1"/>
    <w:rsid w:val="00836FA9"/>
    <w:rsid w:val="008372FB"/>
    <w:rsid w:val="00840908"/>
    <w:rsid w:val="008449A4"/>
    <w:rsid w:val="00844FF9"/>
    <w:rsid w:val="00845792"/>
    <w:rsid w:val="008501F5"/>
    <w:rsid w:val="008520DB"/>
    <w:rsid w:val="00855747"/>
    <w:rsid w:val="00855B64"/>
    <w:rsid w:val="00857497"/>
    <w:rsid w:val="00863B07"/>
    <w:rsid w:val="008659D8"/>
    <w:rsid w:val="00871365"/>
    <w:rsid w:val="008720F2"/>
    <w:rsid w:val="008737FC"/>
    <w:rsid w:val="008752D5"/>
    <w:rsid w:val="00875BA7"/>
    <w:rsid w:val="008761C2"/>
    <w:rsid w:val="00882080"/>
    <w:rsid w:val="008822D9"/>
    <w:rsid w:val="00891685"/>
    <w:rsid w:val="00893440"/>
    <w:rsid w:val="008964BC"/>
    <w:rsid w:val="00897AD7"/>
    <w:rsid w:val="008A7108"/>
    <w:rsid w:val="008A7B2C"/>
    <w:rsid w:val="008B06AE"/>
    <w:rsid w:val="008B0AB8"/>
    <w:rsid w:val="008B67D5"/>
    <w:rsid w:val="008C14C4"/>
    <w:rsid w:val="008C1EA3"/>
    <w:rsid w:val="008C7C95"/>
    <w:rsid w:val="008D2C7D"/>
    <w:rsid w:val="008D35A7"/>
    <w:rsid w:val="008E0224"/>
    <w:rsid w:val="008E05CD"/>
    <w:rsid w:val="008E3957"/>
    <w:rsid w:val="008E54F1"/>
    <w:rsid w:val="008E5FA7"/>
    <w:rsid w:val="008E6B92"/>
    <w:rsid w:val="008F1374"/>
    <w:rsid w:val="008F16E9"/>
    <w:rsid w:val="0090123B"/>
    <w:rsid w:val="009063C3"/>
    <w:rsid w:val="009071C0"/>
    <w:rsid w:val="00913D0A"/>
    <w:rsid w:val="009168B1"/>
    <w:rsid w:val="009209C2"/>
    <w:rsid w:val="00921926"/>
    <w:rsid w:val="009234DF"/>
    <w:rsid w:val="00924795"/>
    <w:rsid w:val="00925544"/>
    <w:rsid w:val="009260FB"/>
    <w:rsid w:val="009308B4"/>
    <w:rsid w:val="00932968"/>
    <w:rsid w:val="00934F1F"/>
    <w:rsid w:val="009363F5"/>
    <w:rsid w:val="009402DD"/>
    <w:rsid w:val="00941B46"/>
    <w:rsid w:val="00953873"/>
    <w:rsid w:val="00956D8B"/>
    <w:rsid w:val="009577F5"/>
    <w:rsid w:val="00960D1B"/>
    <w:rsid w:val="00961F67"/>
    <w:rsid w:val="00964352"/>
    <w:rsid w:val="0097216B"/>
    <w:rsid w:val="00975BEA"/>
    <w:rsid w:val="00982D86"/>
    <w:rsid w:val="009850B2"/>
    <w:rsid w:val="00985FB8"/>
    <w:rsid w:val="00990090"/>
    <w:rsid w:val="009919B3"/>
    <w:rsid w:val="00992334"/>
    <w:rsid w:val="0099495D"/>
    <w:rsid w:val="00995926"/>
    <w:rsid w:val="00995B36"/>
    <w:rsid w:val="00996FBA"/>
    <w:rsid w:val="00997905"/>
    <w:rsid w:val="009A2A97"/>
    <w:rsid w:val="009A5D11"/>
    <w:rsid w:val="009A6EB3"/>
    <w:rsid w:val="009B1D24"/>
    <w:rsid w:val="009B26F1"/>
    <w:rsid w:val="009B2F67"/>
    <w:rsid w:val="009B4C95"/>
    <w:rsid w:val="009C2006"/>
    <w:rsid w:val="009C7E44"/>
    <w:rsid w:val="009D0265"/>
    <w:rsid w:val="009D2B7E"/>
    <w:rsid w:val="009D65A5"/>
    <w:rsid w:val="009E0ABA"/>
    <w:rsid w:val="009E1753"/>
    <w:rsid w:val="009E379C"/>
    <w:rsid w:val="009E3E6F"/>
    <w:rsid w:val="009E44EC"/>
    <w:rsid w:val="009E7F28"/>
    <w:rsid w:val="009F241A"/>
    <w:rsid w:val="009F3417"/>
    <w:rsid w:val="009F44DE"/>
    <w:rsid w:val="009F458D"/>
    <w:rsid w:val="009F481C"/>
    <w:rsid w:val="009F5324"/>
    <w:rsid w:val="00A0038F"/>
    <w:rsid w:val="00A02327"/>
    <w:rsid w:val="00A0310D"/>
    <w:rsid w:val="00A03419"/>
    <w:rsid w:val="00A0493E"/>
    <w:rsid w:val="00A0736C"/>
    <w:rsid w:val="00A1018B"/>
    <w:rsid w:val="00A102B3"/>
    <w:rsid w:val="00A14541"/>
    <w:rsid w:val="00A1630B"/>
    <w:rsid w:val="00A17E9B"/>
    <w:rsid w:val="00A2050D"/>
    <w:rsid w:val="00A232D8"/>
    <w:rsid w:val="00A2748F"/>
    <w:rsid w:val="00A3481D"/>
    <w:rsid w:val="00A348A9"/>
    <w:rsid w:val="00A34B48"/>
    <w:rsid w:val="00A40A40"/>
    <w:rsid w:val="00A43BC5"/>
    <w:rsid w:val="00A44C86"/>
    <w:rsid w:val="00A45DA7"/>
    <w:rsid w:val="00A6102C"/>
    <w:rsid w:val="00A615F2"/>
    <w:rsid w:val="00A66A83"/>
    <w:rsid w:val="00A7011E"/>
    <w:rsid w:val="00A70F30"/>
    <w:rsid w:val="00A72DBB"/>
    <w:rsid w:val="00A7333B"/>
    <w:rsid w:val="00A76A50"/>
    <w:rsid w:val="00A80DC9"/>
    <w:rsid w:val="00A85CCB"/>
    <w:rsid w:val="00AA1683"/>
    <w:rsid w:val="00AB3C0C"/>
    <w:rsid w:val="00AC1FB7"/>
    <w:rsid w:val="00AC218A"/>
    <w:rsid w:val="00AC2B98"/>
    <w:rsid w:val="00AC3976"/>
    <w:rsid w:val="00AC398C"/>
    <w:rsid w:val="00AC5C9A"/>
    <w:rsid w:val="00AC63BC"/>
    <w:rsid w:val="00AD2439"/>
    <w:rsid w:val="00AD288E"/>
    <w:rsid w:val="00AE0264"/>
    <w:rsid w:val="00AE105B"/>
    <w:rsid w:val="00AE5955"/>
    <w:rsid w:val="00AF1BCE"/>
    <w:rsid w:val="00AF3A9B"/>
    <w:rsid w:val="00AF418A"/>
    <w:rsid w:val="00AF559E"/>
    <w:rsid w:val="00B06DCA"/>
    <w:rsid w:val="00B073C2"/>
    <w:rsid w:val="00B07D41"/>
    <w:rsid w:val="00B126DA"/>
    <w:rsid w:val="00B13401"/>
    <w:rsid w:val="00B1506E"/>
    <w:rsid w:val="00B1559B"/>
    <w:rsid w:val="00B16D46"/>
    <w:rsid w:val="00B1727B"/>
    <w:rsid w:val="00B22B5D"/>
    <w:rsid w:val="00B23D82"/>
    <w:rsid w:val="00B248D2"/>
    <w:rsid w:val="00B30497"/>
    <w:rsid w:val="00B30DA1"/>
    <w:rsid w:val="00B33652"/>
    <w:rsid w:val="00B36AE5"/>
    <w:rsid w:val="00B4029C"/>
    <w:rsid w:val="00B42861"/>
    <w:rsid w:val="00B42FFA"/>
    <w:rsid w:val="00B51500"/>
    <w:rsid w:val="00B53181"/>
    <w:rsid w:val="00B5521E"/>
    <w:rsid w:val="00B57D40"/>
    <w:rsid w:val="00B61EFA"/>
    <w:rsid w:val="00B62E00"/>
    <w:rsid w:val="00B63A30"/>
    <w:rsid w:val="00B65A20"/>
    <w:rsid w:val="00B74E85"/>
    <w:rsid w:val="00B75DE3"/>
    <w:rsid w:val="00B7631B"/>
    <w:rsid w:val="00B81539"/>
    <w:rsid w:val="00B818D5"/>
    <w:rsid w:val="00B819BF"/>
    <w:rsid w:val="00B82544"/>
    <w:rsid w:val="00B90164"/>
    <w:rsid w:val="00B91F55"/>
    <w:rsid w:val="00B91F97"/>
    <w:rsid w:val="00BA02E9"/>
    <w:rsid w:val="00BB0720"/>
    <w:rsid w:val="00BB2813"/>
    <w:rsid w:val="00BB2A32"/>
    <w:rsid w:val="00BB5522"/>
    <w:rsid w:val="00BB57E9"/>
    <w:rsid w:val="00BB6CE5"/>
    <w:rsid w:val="00BB7F76"/>
    <w:rsid w:val="00BB7F9D"/>
    <w:rsid w:val="00BC2A42"/>
    <w:rsid w:val="00BC4E98"/>
    <w:rsid w:val="00BC5A08"/>
    <w:rsid w:val="00BC5E12"/>
    <w:rsid w:val="00BC7EBA"/>
    <w:rsid w:val="00BD0443"/>
    <w:rsid w:val="00BD04C6"/>
    <w:rsid w:val="00BD1FF7"/>
    <w:rsid w:val="00BD3C41"/>
    <w:rsid w:val="00BE14EB"/>
    <w:rsid w:val="00BE491D"/>
    <w:rsid w:val="00BE6222"/>
    <w:rsid w:val="00BE79FB"/>
    <w:rsid w:val="00BE7BE6"/>
    <w:rsid w:val="00BF0A89"/>
    <w:rsid w:val="00BF2E2B"/>
    <w:rsid w:val="00BF3058"/>
    <w:rsid w:val="00BF40D3"/>
    <w:rsid w:val="00BF6794"/>
    <w:rsid w:val="00BF7D82"/>
    <w:rsid w:val="00C022B6"/>
    <w:rsid w:val="00C05524"/>
    <w:rsid w:val="00C103CF"/>
    <w:rsid w:val="00C10818"/>
    <w:rsid w:val="00C13362"/>
    <w:rsid w:val="00C13415"/>
    <w:rsid w:val="00C146D0"/>
    <w:rsid w:val="00C154B5"/>
    <w:rsid w:val="00C2007A"/>
    <w:rsid w:val="00C22306"/>
    <w:rsid w:val="00C24D1A"/>
    <w:rsid w:val="00C25127"/>
    <w:rsid w:val="00C320B7"/>
    <w:rsid w:val="00C369AC"/>
    <w:rsid w:val="00C3746D"/>
    <w:rsid w:val="00C37D05"/>
    <w:rsid w:val="00C42608"/>
    <w:rsid w:val="00C42CD2"/>
    <w:rsid w:val="00C43F90"/>
    <w:rsid w:val="00C444F6"/>
    <w:rsid w:val="00C45883"/>
    <w:rsid w:val="00C47CC4"/>
    <w:rsid w:val="00C52D23"/>
    <w:rsid w:val="00C53A3E"/>
    <w:rsid w:val="00C5593F"/>
    <w:rsid w:val="00C569AA"/>
    <w:rsid w:val="00C61D85"/>
    <w:rsid w:val="00C61FD1"/>
    <w:rsid w:val="00C675CE"/>
    <w:rsid w:val="00C67C5E"/>
    <w:rsid w:val="00C67D7B"/>
    <w:rsid w:val="00C70B3C"/>
    <w:rsid w:val="00C71778"/>
    <w:rsid w:val="00C72818"/>
    <w:rsid w:val="00C756C7"/>
    <w:rsid w:val="00C77ACD"/>
    <w:rsid w:val="00C81B39"/>
    <w:rsid w:val="00C82F8B"/>
    <w:rsid w:val="00C83C0F"/>
    <w:rsid w:val="00C9106F"/>
    <w:rsid w:val="00C92C27"/>
    <w:rsid w:val="00C93CCA"/>
    <w:rsid w:val="00CA03C2"/>
    <w:rsid w:val="00CA4BF0"/>
    <w:rsid w:val="00CA4DB5"/>
    <w:rsid w:val="00CB0DE9"/>
    <w:rsid w:val="00CB3018"/>
    <w:rsid w:val="00CB55F5"/>
    <w:rsid w:val="00CB6B19"/>
    <w:rsid w:val="00CB7651"/>
    <w:rsid w:val="00CC0693"/>
    <w:rsid w:val="00CC14E9"/>
    <w:rsid w:val="00CC21C6"/>
    <w:rsid w:val="00CC2424"/>
    <w:rsid w:val="00CC2A5E"/>
    <w:rsid w:val="00CC4559"/>
    <w:rsid w:val="00CC46DA"/>
    <w:rsid w:val="00CC47B2"/>
    <w:rsid w:val="00CD499D"/>
    <w:rsid w:val="00CD6972"/>
    <w:rsid w:val="00CD7BA1"/>
    <w:rsid w:val="00CE0208"/>
    <w:rsid w:val="00CE02D4"/>
    <w:rsid w:val="00CE50B6"/>
    <w:rsid w:val="00CE7CBB"/>
    <w:rsid w:val="00CF3B7F"/>
    <w:rsid w:val="00CF615F"/>
    <w:rsid w:val="00D10209"/>
    <w:rsid w:val="00D10254"/>
    <w:rsid w:val="00D130E9"/>
    <w:rsid w:val="00D137AF"/>
    <w:rsid w:val="00D16870"/>
    <w:rsid w:val="00D16F5A"/>
    <w:rsid w:val="00D17FFC"/>
    <w:rsid w:val="00D21085"/>
    <w:rsid w:val="00D214F1"/>
    <w:rsid w:val="00D22828"/>
    <w:rsid w:val="00D27DFF"/>
    <w:rsid w:val="00D30C96"/>
    <w:rsid w:val="00D33E26"/>
    <w:rsid w:val="00D43420"/>
    <w:rsid w:val="00D512DB"/>
    <w:rsid w:val="00D527EF"/>
    <w:rsid w:val="00D52D19"/>
    <w:rsid w:val="00D5374B"/>
    <w:rsid w:val="00D53E3C"/>
    <w:rsid w:val="00D549CB"/>
    <w:rsid w:val="00D56244"/>
    <w:rsid w:val="00D61D42"/>
    <w:rsid w:val="00D70B10"/>
    <w:rsid w:val="00D738D3"/>
    <w:rsid w:val="00D73FEB"/>
    <w:rsid w:val="00D7506E"/>
    <w:rsid w:val="00D769F8"/>
    <w:rsid w:val="00D8057C"/>
    <w:rsid w:val="00D826AF"/>
    <w:rsid w:val="00D854BD"/>
    <w:rsid w:val="00D86F73"/>
    <w:rsid w:val="00D90EFA"/>
    <w:rsid w:val="00D91C26"/>
    <w:rsid w:val="00D92EF2"/>
    <w:rsid w:val="00DA1991"/>
    <w:rsid w:val="00DA1A25"/>
    <w:rsid w:val="00DA364F"/>
    <w:rsid w:val="00DA5D6E"/>
    <w:rsid w:val="00DB19DC"/>
    <w:rsid w:val="00DB4748"/>
    <w:rsid w:val="00DC171A"/>
    <w:rsid w:val="00DC6208"/>
    <w:rsid w:val="00DC74D9"/>
    <w:rsid w:val="00DD22B6"/>
    <w:rsid w:val="00DD60F6"/>
    <w:rsid w:val="00DD66AB"/>
    <w:rsid w:val="00DE542B"/>
    <w:rsid w:val="00DF1A33"/>
    <w:rsid w:val="00DF4113"/>
    <w:rsid w:val="00DF7DF6"/>
    <w:rsid w:val="00E005DA"/>
    <w:rsid w:val="00E02BD0"/>
    <w:rsid w:val="00E13F00"/>
    <w:rsid w:val="00E256A7"/>
    <w:rsid w:val="00E25EE0"/>
    <w:rsid w:val="00E313C0"/>
    <w:rsid w:val="00E33C0B"/>
    <w:rsid w:val="00E35145"/>
    <w:rsid w:val="00E407AE"/>
    <w:rsid w:val="00E45F59"/>
    <w:rsid w:val="00E463EE"/>
    <w:rsid w:val="00E477F3"/>
    <w:rsid w:val="00E512AF"/>
    <w:rsid w:val="00E52364"/>
    <w:rsid w:val="00E53BD9"/>
    <w:rsid w:val="00E53DCF"/>
    <w:rsid w:val="00E54E7B"/>
    <w:rsid w:val="00E556FE"/>
    <w:rsid w:val="00E55E61"/>
    <w:rsid w:val="00E60EF3"/>
    <w:rsid w:val="00E6250A"/>
    <w:rsid w:val="00E657E3"/>
    <w:rsid w:val="00E662A6"/>
    <w:rsid w:val="00E665AF"/>
    <w:rsid w:val="00E7734F"/>
    <w:rsid w:val="00E77A42"/>
    <w:rsid w:val="00E9087C"/>
    <w:rsid w:val="00E91ECB"/>
    <w:rsid w:val="00E92278"/>
    <w:rsid w:val="00E92443"/>
    <w:rsid w:val="00E93119"/>
    <w:rsid w:val="00E94B68"/>
    <w:rsid w:val="00E96435"/>
    <w:rsid w:val="00EA0497"/>
    <w:rsid w:val="00EA13F5"/>
    <w:rsid w:val="00EA1E9B"/>
    <w:rsid w:val="00EA52A8"/>
    <w:rsid w:val="00EB538A"/>
    <w:rsid w:val="00EB6488"/>
    <w:rsid w:val="00EC04C2"/>
    <w:rsid w:val="00EC3F56"/>
    <w:rsid w:val="00EC7402"/>
    <w:rsid w:val="00EC7C09"/>
    <w:rsid w:val="00EC7F1E"/>
    <w:rsid w:val="00ED2E83"/>
    <w:rsid w:val="00ED7A30"/>
    <w:rsid w:val="00EE13C6"/>
    <w:rsid w:val="00EE1EAA"/>
    <w:rsid w:val="00EE5866"/>
    <w:rsid w:val="00EE61C3"/>
    <w:rsid w:val="00EF3500"/>
    <w:rsid w:val="00EF42F9"/>
    <w:rsid w:val="00EF6476"/>
    <w:rsid w:val="00F00002"/>
    <w:rsid w:val="00F01625"/>
    <w:rsid w:val="00F021D7"/>
    <w:rsid w:val="00F033BC"/>
    <w:rsid w:val="00F05E12"/>
    <w:rsid w:val="00F062B9"/>
    <w:rsid w:val="00F0633A"/>
    <w:rsid w:val="00F07004"/>
    <w:rsid w:val="00F07DAF"/>
    <w:rsid w:val="00F1117E"/>
    <w:rsid w:val="00F11E09"/>
    <w:rsid w:val="00F13106"/>
    <w:rsid w:val="00F142CC"/>
    <w:rsid w:val="00F1690A"/>
    <w:rsid w:val="00F17972"/>
    <w:rsid w:val="00F17D1C"/>
    <w:rsid w:val="00F23599"/>
    <w:rsid w:val="00F27B03"/>
    <w:rsid w:val="00F3075F"/>
    <w:rsid w:val="00F31179"/>
    <w:rsid w:val="00F31270"/>
    <w:rsid w:val="00F32554"/>
    <w:rsid w:val="00F34FDA"/>
    <w:rsid w:val="00F35D3B"/>
    <w:rsid w:val="00F36C33"/>
    <w:rsid w:val="00F37800"/>
    <w:rsid w:val="00F47F38"/>
    <w:rsid w:val="00F53CDE"/>
    <w:rsid w:val="00F55EA8"/>
    <w:rsid w:val="00F60C62"/>
    <w:rsid w:val="00F62988"/>
    <w:rsid w:val="00F6318A"/>
    <w:rsid w:val="00F718AC"/>
    <w:rsid w:val="00F73BC2"/>
    <w:rsid w:val="00F74FCD"/>
    <w:rsid w:val="00F7514D"/>
    <w:rsid w:val="00F757F8"/>
    <w:rsid w:val="00F77F08"/>
    <w:rsid w:val="00F81954"/>
    <w:rsid w:val="00F81CCA"/>
    <w:rsid w:val="00F82C7F"/>
    <w:rsid w:val="00F852C0"/>
    <w:rsid w:val="00F85F69"/>
    <w:rsid w:val="00F93F68"/>
    <w:rsid w:val="00F95A03"/>
    <w:rsid w:val="00F95D0E"/>
    <w:rsid w:val="00FA21C4"/>
    <w:rsid w:val="00FB2C1E"/>
    <w:rsid w:val="00FB328C"/>
    <w:rsid w:val="00FB3C6A"/>
    <w:rsid w:val="00FB4167"/>
    <w:rsid w:val="00FB43CF"/>
    <w:rsid w:val="00FB505F"/>
    <w:rsid w:val="00FC2543"/>
    <w:rsid w:val="00FC779A"/>
    <w:rsid w:val="00FD06FC"/>
    <w:rsid w:val="00FD199F"/>
    <w:rsid w:val="00FD3E2B"/>
    <w:rsid w:val="00FD7534"/>
    <w:rsid w:val="00FE1F4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295"/>
    <o:shapelayout v:ext="edit">
      <o:idmap v:ext="edit" data="1"/>
    </o:shapelayout>
  </w:shapeDefaults>
  <w:decimalSymbol w:val=","/>
  <w:listSeparator w:val=";"/>
  <w14:docId w14:val="39DEF19B"/>
  <w15:chartTrackingRefBased/>
  <w15:docId w15:val="{32F9F9EB-6015-4828-870C-A75341494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C4559"/>
    <w:pPr>
      <w:widowControl w:val="0"/>
      <w:spacing w:line="360" w:lineRule="auto"/>
      <w:ind w:firstLine="720"/>
      <w:jc w:val="both"/>
    </w:pPr>
    <w:rPr>
      <w:sz w:val="28"/>
      <w:szCs w:val="22"/>
      <w:lang w:eastAsia="en-US"/>
    </w:rPr>
  </w:style>
  <w:style w:type="paragraph" w:styleId="1">
    <w:name w:val="heading 1"/>
    <w:basedOn w:val="a0"/>
    <w:next w:val="a0"/>
    <w:link w:val="10"/>
    <w:qFormat/>
    <w:rsid w:val="005159A7"/>
    <w:pPr>
      <w:keepNext/>
      <w:spacing w:after="240"/>
      <w:ind w:firstLine="0"/>
      <w:jc w:val="center"/>
      <w:outlineLvl w:val="0"/>
    </w:pPr>
    <w:rPr>
      <w:rFonts w:ascii="Times New Roman" w:eastAsia="Times New Roman" w:hAnsi="Times New Roman"/>
      <w:b/>
      <w:bCs/>
      <w:kern w:val="32"/>
      <w:sz w:val="36"/>
      <w:szCs w:val="32"/>
    </w:rPr>
  </w:style>
  <w:style w:type="paragraph" w:styleId="20">
    <w:name w:val="heading 2"/>
    <w:basedOn w:val="a0"/>
    <w:next w:val="a0"/>
    <w:link w:val="21"/>
    <w:qFormat/>
    <w:rsid w:val="00C52D23"/>
    <w:pPr>
      <w:keepNext/>
      <w:spacing w:after="120"/>
      <w:ind w:firstLine="0"/>
      <w:jc w:val="center"/>
      <w:outlineLvl w:val="1"/>
    </w:pPr>
    <w:rPr>
      <w:rFonts w:ascii="Times New Roman" w:eastAsia="Times New Roman" w:hAnsi="Times New Roman"/>
      <w:b/>
      <w:bCs/>
      <w:i/>
      <w:iCs/>
      <w:sz w:val="36"/>
      <w:szCs w:val="32"/>
    </w:rPr>
  </w:style>
  <w:style w:type="paragraph" w:styleId="3">
    <w:name w:val="heading 3"/>
    <w:basedOn w:val="a0"/>
    <w:next w:val="a0"/>
    <w:link w:val="30"/>
    <w:qFormat/>
    <w:rsid w:val="00734DDB"/>
    <w:pPr>
      <w:spacing w:before="120" w:after="120"/>
      <w:ind w:firstLine="0"/>
      <w:jc w:val="center"/>
      <w:outlineLvl w:val="2"/>
    </w:pPr>
    <w:rPr>
      <w:rFonts w:ascii="Times New Roman" w:hAnsi="Times New Roman" w:cs="Arial"/>
      <w:b/>
      <w:bCs/>
      <w:sz w:val="30"/>
      <w:szCs w:val="30"/>
    </w:rPr>
  </w:style>
  <w:style w:type="paragraph" w:styleId="9">
    <w:name w:val="heading 9"/>
    <w:basedOn w:val="a0"/>
    <w:next w:val="a0"/>
    <w:link w:val="90"/>
    <w:qFormat/>
    <w:rsid w:val="00F3075F"/>
    <w:pPr>
      <w:spacing w:before="240" w:after="60"/>
      <w:ind w:firstLine="0"/>
      <w:jc w:val="left"/>
      <w:outlineLvl w:val="8"/>
    </w:pPr>
    <w:rPr>
      <w:rFonts w:ascii="Arial" w:eastAsia="Times New Roman" w:hAnsi="Arial" w:cs="Arial"/>
      <w:lang w:val="ru-RU"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F3075F"/>
    <w:rPr>
      <w:rFonts w:ascii="Arial" w:eastAsia="Times New Roman" w:hAnsi="Arial" w:cs="Arial"/>
      <w:b/>
      <w:bCs/>
      <w:kern w:val="32"/>
      <w:sz w:val="32"/>
      <w:szCs w:val="32"/>
      <w:lang w:val="ru-RU" w:eastAsia="ru-RU"/>
    </w:rPr>
  </w:style>
  <w:style w:type="character" w:customStyle="1" w:styleId="21">
    <w:name w:val="Заголовок 2 Знак"/>
    <w:basedOn w:val="a1"/>
    <w:link w:val="20"/>
    <w:rsid w:val="00115883"/>
    <w:rPr>
      <w:rFonts w:ascii="Arial" w:hAnsi="Arial" w:cs="Arial"/>
      <w:b/>
      <w:bCs/>
      <w:i/>
      <w:iCs/>
      <w:sz w:val="28"/>
      <w:szCs w:val="28"/>
      <w:lang w:val="ru-RU" w:eastAsia="ru-RU" w:bidi="ar-SA"/>
    </w:rPr>
  </w:style>
  <w:style w:type="character" w:customStyle="1" w:styleId="30">
    <w:name w:val="Заголовок 3 Знак"/>
    <w:basedOn w:val="a1"/>
    <w:link w:val="3"/>
    <w:rsid w:val="00734DDB"/>
    <w:rPr>
      <w:rFonts w:eastAsia="Calibri" w:cs="Arial"/>
      <w:b/>
      <w:bCs/>
      <w:sz w:val="30"/>
      <w:szCs w:val="30"/>
      <w:lang w:val="uk-UA" w:eastAsia="en-US" w:bidi="ar-SA"/>
    </w:rPr>
  </w:style>
  <w:style w:type="character" w:customStyle="1" w:styleId="90">
    <w:name w:val="Заголовок 9 Знак"/>
    <w:basedOn w:val="a1"/>
    <w:link w:val="9"/>
    <w:rsid w:val="00F3075F"/>
    <w:rPr>
      <w:rFonts w:ascii="Arial" w:eastAsia="Times New Roman" w:hAnsi="Arial" w:cs="Arial"/>
      <w:lang w:val="ru-RU" w:eastAsia="ru-RU"/>
    </w:rPr>
  </w:style>
  <w:style w:type="paragraph" w:styleId="a4">
    <w:name w:val="List"/>
    <w:basedOn w:val="a0"/>
    <w:rsid w:val="00F3075F"/>
    <w:pPr>
      <w:ind w:left="283" w:hanging="283"/>
      <w:jc w:val="left"/>
    </w:pPr>
    <w:rPr>
      <w:rFonts w:ascii="Times New Roman" w:eastAsia="Times New Roman" w:hAnsi="Times New Roman"/>
      <w:sz w:val="24"/>
      <w:szCs w:val="24"/>
      <w:lang w:val="ru-RU" w:eastAsia="ru-RU"/>
    </w:rPr>
  </w:style>
  <w:style w:type="paragraph" w:styleId="a5">
    <w:name w:val="Body Text Indent"/>
    <w:basedOn w:val="a0"/>
    <w:link w:val="a6"/>
    <w:rsid w:val="00F3075F"/>
    <w:pPr>
      <w:spacing w:after="120"/>
      <w:ind w:left="283" w:firstLine="0"/>
      <w:jc w:val="left"/>
    </w:pPr>
    <w:rPr>
      <w:rFonts w:ascii="Times New Roman" w:eastAsia="Times New Roman" w:hAnsi="Times New Roman"/>
      <w:sz w:val="24"/>
      <w:szCs w:val="24"/>
      <w:lang w:val="ru-RU" w:eastAsia="ru-RU"/>
    </w:rPr>
  </w:style>
  <w:style w:type="character" w:customStyle="1" w:styleId="a6">
    <w:name w:val="Основной текст с отступом Знак"/>
    <w:basedOn w:val="a1"/>
    <w:link w:val="a5"/>
    <w:rsid w:val="00F3075F"/>
    <w:rPr>
      <w:rFonts w:ascii="Times New Roman" w:eastAsia="Times New Roman" w:hAnsi="Times New Roman" w:cs="Times New Roman"/>
      <w:sz w:val="24"/>
      <w:szCs w:val="24"/>
      <w:lang w:val="ru-RU" w:eastAsia="ru-RU"/>
    </w:rPr>
  </w:style>
  <w:style w:type="paragraph" w:styleId="a7">
    <w:name w:val="Body Text"/>
    <w:basedOn w:val="a0"/>
    <w:link w:val="a8"/>
    <w:rsid w:val="00F3075F"/>
    <w:pPr>
      <w:spacing w:after="120"/>
      <w:ind w:firstLine="0"/>
      <w:jc w:val="left"/>
    </w:pPr>
    <w:rPr>
      <w:rFonts w:ascii="Times New Roman" w:eastAsia="Times New Roman" w:hAnsi="Times New Roman"/>
      <w:sz w:val="24"/>
      <w:szCs w:val="24"/>
      <w:lang w:val="ru-RU" w:eastAsia="ru-RU"/>
    </w:rPr>
  </w:style>
  <w:style w:type="character" w:customStyle="1" w:styleId="a8">
    <w:name w:val="Основной текст Знак"/>
    <w:basedOn w:val="a1"/>
    <w:link w:val="a7"/>
    <w:rsid w:val="00F3075F"/>
    <w:rPr>
      <w:rFonts w:ascii="Times New Roman" w:eastAsia="Times New Roman" w:hAnsi="Times New Roman" w:cs="Times New Roman"/>
      <w:sz w:val="24"/>
      <w:szCs w:val="24"/>
      <w:lang w:val="ru-RU" w:eastAsia="ru-RU"/>
    </w:rPr>
  </w:style>
  <w:style w:type="paragraph" w:styleId="a9">
    <w:name w:val="header"/>
    <w:basedOn w:val="a0"/>
    <w:link w:val="aa"/>
    <w:rsid w:val="00F3075F"/>
    <w:pPr>
      <w:tabs>
        <w:tab w:val="center" w:pos="4677"/>
        <w:tab w:val="right" w:pos="9355"/>
      </w:tabs>
      <w:ind w:firstLine="0"/>
      <w:jc w:val="left"/>
    </w:pPr>
    <w:rPr>
      <w:rFonts w:ascii="Times New Roman" w:eastAsia="Times New Roman" w:hAnsi="Times New Roman"/>
      <w:sz w:val="24"/>
      <w:szCs w:val="24"/>
      <w:lang w:val="ru-RU" w:eastAsia="ru-RU"/>
    </w:rPr>
  </w:style>
  <w:style w:type="character" w:customStyle="1" w:styleId="aa">
    <w:name w:val="Верхний колонтитул Знак"/>
    <w:basedOn w:val="a1"/>
    <w:link w:val="a9"/>
    <w:rsid w:val="00F3075F"/>
    <w:rPr>
      <w:rFonts w:ascii="Times New Roman" w:eastAsia="Times New Roman" w:hAnsi="Times New Roman" w:cs="Times New Roman"/>
      <w:sz w:val="24"/>
      <w:szCs w:val="24"/>
      <w:lang w:val="ru-RU" w:eastAsia="ru-RU"/>
    </w:rPr>
  </w:style>
  <w:style w:type="paragraph" w:styleId="a">
    <w:name w:val="List Bullet"/>
    <w:basedOn w:val="a0"/>
    <w:autoRedefine/>
    <w:rsid w:val="00F3075F"/>
    <w:pPr>
      <w:numPr>
        <w:numId w:val="1"/>
      </w:numPr>
      <w:jc w:val="left"/>
    </w:pPr>
    <w:rPr>
      <w:rFonts w:ascii="Times New Roman" w:eastAsia="Times New Roman" w:hAnsi="Times New Roman"/>
      <w:sz w:val="24"/>
      <w:szCs w:val="24"/>
      <w:lang w:val="ru-RU" w:eastAsia="ru-RU"/>
    </w:rPr>
  </w:style>
  <w:style w:type="paragraph" w:styleId="2">
    <w:name w:val="List Bullet 2"/>
    <w:basedOn w:val="a0"/>
    <w:autoRedefine/>
    <w:rsid w:val="00F3075F"/>
    <w:pPr>
      <w:numPr>
        <w:numId w:val="4"/>
      </w:numPr>
      <w:jc w:val="left"/>
    </w:pPr>
    <w:rPr>
      <w:rFonts w:ascii="Times New Roman" w:eastAsia="Times New Roman" w:hAnsi="Times New Roman"/>
      <w:sz w:val="24"/>
      <w:szCs w:val="24"/>
      <w:lang w:val="ru-RU" w:eastAsia="ru-RU"/>
    </w:rPr>
  </w:style>
  <w:style w:type="paragraph" w:customStyle="1" w:styleId="ab">
    <w:name w:val="Означення"/>
    <w:basedOn w:val="a0"/>
    <w:link w:val="ac"/>
    <w:rsid w:val="004762EC"/>
    <w:pPr>
      <w:spacing w:before="120" w:after="120"/>
      <w:ind w:firstLine="709"/>
    </w:pPr>
    <w:rPr>
      <w:i/>
      <w:szCs w:val="24"/>
    </w:rPr>
  </w:style>
  <w:style w:type="paragraph" w:customStyle="1" w:styleId="ad">
    <w:name w:val="Название"/>
    <w:basedOn w:val="a0"/>
    <w:link w:val="ae"/>
    <w:qFormat/>
    <w:rsid w:val="00F3075F"/>
    <w:pPr>
      <w:spacing w:before="240" w:after="60"/>
      <w:ind w:firstLine="0"/>
      <w:outlineLvl w:val="0"/>
    </w:pPr>
    <w:rPr>
      <w:rFonts w:ascii="Arial" w:eastAsia="Times New Roman" w:hAnsi="Arial" w:cs="Arial"/>
      <w:b/>
      <w:bCs/>
      <w:kern w:val="28"/>
      <w:sz w:val="32"/>
      <w:szCs w:val="32"/>
      <w:lang w:val="ru-RU" w:eastAsia="ru-RU"/>
    </w:rPr>
  </w:style>
  <w:style w:type="character" w:customStyle="1" w:styleId="ae">
    <w:name w:val="Название Знак"/>
    <w:basedOn w:val="a1"/>
    <w:link w:val="ad"/>
    <w:rsid w:val="00F3075F"/>
    <w:rPr>
      <w:rFonts w:ascii="Arial" w:eastAsia="Times New Roman" w:hAnsi="Arial" w:cs="Arial"/>
      <w:b/>
      <w:bCs/>
      <w:kern w:val="28"/>
      <w:sz w:val="32"/>
      <w:szCs w:val="32"/>
      <w:lang w:val="ru-RU" w:eastAsia="ru-RU"/>
    </w:rPr>
  </w:style>
  <w:style w:type="paragraph" w:styleId="af">
    <w:name w:val="Normal Indent"/>
    <w:basedOn w:val="a0"/>
    <w:rsid w:val="00F3075F"/>
    <w:pPr>
      <w:ind w:left="708" w:firstLine="0"/>
      <w:jc w:val="left"/>
    </w:pPr>
    <w:rPr>
      <w:rFonts w:ascii="Times New Roman" w:eastAsia="Times New Roman" w:hAnsi="Times New Roman"/>
      <w:sz w:val="24"/>
      <w:szCs w:val="24"/>
      <w:lang w:val="ru-RU" w:eastAsia="ru-RU"/>
    </w:rPr>
  </w:style>
  <w:style w:type="paragraph" w:styleId="22">
    <w:name w:val="List Continue 2"/>
    <w:basedOn w:val="a0"/>
    <w:rsid w:val="00AC63BC"/>
    <w:pPr>
      <w:spacing w:after="120"/>
      <w:ind w:left="566" w:firstLine="0"/>
      <w:jc w:val="left"/>
    </w:pPr>
    <w:rPr>
      <w:rFonts w:ascii="Times New Roman" w:eastAsia="Times New Roman" w:hAnsi="Times New Roman"/>
      <w:sz w:val="24"/>
      <w:szCs w:val="24"/>
      <w:lang w:val="ru-RU" w:eastAsia="ru-RU"/>
    </w:rPr>
  </w:style>
  <w:style w:type="paragraph" w:styleId="af0">
    <w:name w:val="Balloon Text"/>
    <w:basedOn w:val="a0"/>
    <w:link w:val="af1"/>
    <w:semiHidden/>
    <w:rsid w:val="00F3075F"/>
    <w:pPr>
      <w:ind w:firstLine="0"/>
      <w:jc w:val="left"/>
    </w:pPr>
    <w:rPr>
      <w:rFonts w:ascii="Tahoma" w:eastAsia="Times New Roman" w:hAnsi="Tahoma" w:cs="Tahoma"/>
      <w:sz w:val="16"/>
      <w:szCs w:val="16"/>
      <w:lang w:val="ru-RU" w:eastAsia="ru-RU"/>
    </w:rPr>
  </w:style>
  <w:style w:type="character" w:customStyle="1" w:styleId="af1">
    <w:name w:val="Текст выноски Знак"/>
    <w:basedOn w:val="a1"/>
    <w:link w:val="af0"/>
    <w:semiHidden/>
    <w:rsid w:val="00F3075F"/>
    <w:rPr>
      <w:rFonts w:ascii="Tahoma" w:eastAsia="Times New Roman" w:hAnsi="Tahoma" w:cs="Tahoma"/>
      <w:sz w:val="16"/>
      <w:szCs w:val="16"/>
      <w:lang w:val="ru-RU" w:eastAsia="ru-RU"/>
    </w:rPr>
  </w:style>
  <w:style w:type="paragraph" w:customStyle="1" w:styleId="af2">
    <w:name w:val="Теорема"/>
    <w:basedOn w:val="a0"/>
    <w:rsid w:val="005159A7"/>
    <w:pPr>
      <w:spacing w:before="240" w:after="240"/>
      <w:ind w:firstLine="851"/>
    </w:pPr>
    <w:rPr>
      <w:szCs w:val="24"/>
    </w:rPr>
  </w:style>
  <w:style w:type="paragraph" w:customStyle="1" w:styleId="af3">
    <w:name w:val="Лема"/>
    <w:basedOn w:val="a0"/>
    <w:rsid w:val="005159A7"/>
    <w:pPr>
      <w:keepLines/>
      <w:spacing w:before="240" w:after="120"/>
      <w:ind w:firstLine="737"/>
    </w:pPr>
    <w:rPr>
      <w:szCs w:val="24"/>
    </w:rPr>
  </w:style>
  <w:style w:type="character" w:styleId="af4">
    <w:name w:val="Hyperlink"/>
    <w:basedOn w:val="a1"/>
    <w:rsid w:val="008E6B92"/>
    <w:rPr>
      <w:color w:val="0000FF"/>
      <w:u w:val="single"/>
    </w:rPr>
  </w:style>
  <w:style w:type="paragraph" w:styleId="af5">
    <w:name w:val="footer"/>
    <w:basedOn w:val="a0"/>
    <w:rsid w:val="00B36AE5"/>
    <w:pPr>
      <w:tabs>
        <w:tab w:val="center" w:pos="4819"/>
        <w:tab w:val="right" w:pos="9639"/>
      </w:tabs>
    </w:pPr>
  </w:style>
  <w:style w:type="character" w:styleId="af6">
    <w:name w:val="page number"/>
    <w:basedOn w:val="a1"/>
    <w:rsid w:val="00B36AE5"/>
  </w:style>
  <w:style w:type="paragraph" w:customStyle="1" w:styleId="dheader1">
    <w:name w:val="d_header1"/>
    <w:basedOn w:val="1"/>
    <w:rsid w:val="00B30DA1"/>
  </w:style>
  <w:style w:type="paragraph" w:styleId="af7">
    <w:name w:val="Normal (Web)"/>
    <w:basedOn w:val="a0"/>
    <w:semiHidden/>
    <w:unhideWhenUsed/>
    <w:rsid w:val="00307FEA"/>
    <w:pPr>
      <w:widowControl/>
      <w:spacing w:before="100" w:beforeAutospacing="1" w:after="100" w:afterAutospacing="1" w:line="240" w:lineRule="auto"/>
      <w:ind w:firstLine="0"/>
      <w:jc w:val="left"/>
    </w:pPr>
    <w:rPr>
      <w:rFonts w:ascii="Times New Roman" w:eastAsia="Times New Roman" w:hAnsi="Times New Roman"/>
      <w:sz w:val="24"/>
      <w:szCs w:val="24"/>
      <w:lang w:val="en-US"/>
    </w:rPr>
  </w:style>
  <w:style w:type="character" w:customStyle="1" w:styleId="ac">
    <w:name w:val="Означення Знак"/>
    <w:basedOn w:val="a1"/>
    <w:link w:val="ab"/>
    <w:rsid w:val="00A45DA7"/>
    <w:rPr>
      <w:rFonts w:ascii="Calibri" w:eastAsia="Calibri" w:hAnsi="Calibri"/>
      <w:i/>
      <w:sz w:val="28"/>
      <w:szCs w:val="24"/>
      <w:lang w:val="uk-UA" w:eastAsia="en-US" w:bidi="ar-SA"/>
    </w:rPr>
  </w:style>
  <w:style w:type="paragraph" w:customStyle="1" w:styleId="0">
    <w:name w:val="Стиль Первая строка:  0 см"/>
    <w:basedOn w:val="a0"/>
    <w:rsid w:val="009577F5"/>
    <w:rPr>
      <w:rFonts w:eastAsia="Times New Roman"/>
      <w:szCs w:val="20"/>
    </w:rPr>
  </w:style>
  <w:style w:type="paragraph" w:customStyle="1" w:styleId="dheader2">
    <w:name w:val="d_header2"/>
    <w:basedOn w:val="20"/>
    <w:rsid w:val="00B30DA1"/>
  </w:style>
  <w:style w:type="paragraph" w:customStyle="1" w:styleId="dheader3">
    <w:name w:val="d_header3"/>
    <w:basedOn w:val="3"/>
    <w:qFormat/>
    <w:rsid w:val="00B30DA1"/>
    <w:pPr>
      <w:keepNext/>
    </w:pPr>
  </w:style>
  <w:style w:type="paragraph" w:customStyle="1" w:styleId="dtext">
    <w:name w:val="d_text"/>
    <w:basedOn w:val="a0"/>
    <w:qFormat/>
    <w:rsid w:val="00B30DA1"/>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99" Type="http://schemas.openxmlformats.org/officeDocument/2006/relationships/oleObject" Target="embeddings/oleObject149.bin"/><Relationship Id="rId21" Type="http://schemas.openxmlformats.org/officeDocument/2006/relationships/oleObject" Target="embeddings/oleObject8.bin"/><Relationship Id="rId63" Type="http://schemas.openxmlformats.org/officeDocument/2006/relationships/image" Target="media/image28.wmf"/><Relationship Id="rId159" Type="http://schemas.openxmlformats.org/officeDocument/2006/relationships/oleObject" Target="embeddings/oleObject79.bin"/><Relationship Id="rId324" Type="http://schemas.openxmlformats.org/officeDocument/2006/relationships/image" Target="media/image157.wmf"/><Relationship Id="rId366" Type="http://schemas.openxmlformats.org/officeDocument/2006/relationships/image" Target="media/image178.wmf"/><Relationship Id="rId170" Type="http://schemas.openxmlformats.org/officeDocument/2006/relationships/image" Target="media/image80.wmf"/><Relationship Id="rId226" Type="http://schemas.openxmlformats.org/officeDocument/2006/relationships/image" Target="media/image108.wmf"/><Relationship Id="rId268" Type="http://schemas.openxmlformats.org/officeDocument/2006/relationships/image" Target="media/image129.wmf"/><Relationship Id="rId32" Type="http://schemas.openxmlformats.org/officeDocument/2006/relationships/oleObject" Target="embeddings/oleObject14.bin"/><Relationship Id="rId74" Type="http://schemas.openxmlformats.org/officeDocument/2006/relationships/oleObject" Target="embeddings/oleObject35.bin"/><Relationship Id="rId128" Type="http://schemas.openxmlformats.org/officeDocument/2006/relationships/oleObject" Target="embeddings/oleObject63.bin"/><Relationship Id="rId335" Type="http://schemas.openxmlformats.org/officeDocument/2006/relationships/oleObject" Target="embeddings/oleObject167.bin"/><Relationship Id="rId377" Type="http://schemas.openxmlformats.org/officeDocument/2006/relationships/oleObject" Target="embeddings/oleObject188.bin"/><Relationship Id="rId5" Type="http://schemas.openxmlformats.org/officeDocument/2006/relationships/footnotes" Target="footnotes.xml"/><Relationship Id="rId95" Type="http://schemas.openxmlformats.org/officeDocument/2006/relationships/image" Target="media/image44.wmf"/><Relationship Id="rId160" Type="http://schemas.openxmlformats.org/officeDocument/2006/relationships/image" Target="media/image75.wmf"/><Relationship Id="rId181" Type="http://schemas.openxmlformats.org/officeDocument/2006/relationships/oleObject" Target="embeddings/oleObject90.bin"/><Relationship Id="rId216" Type="http://schemas.openxmlformats.org/officeDocument/2006/relationships/image" Target="media/image103.wmf"/><Relationship Id="rId237" Type="http://schemas.openxmlformats.org/officeDocument/2006/relationships/oleObject" Target="embeddings/oleObject118.bin"/><Relationship Id="rId402" Type="http://schemas.openxmlformats.org/officeDocument/2006/relationships/image" Target="media/image196.wmf"/><Relationship Id="rId258" Type="http://schemas.openxmlformats.org/officeDocument/2006/relationships/image" Target="media/image124.wmf"/><Relationship Id="rId279" Type="http://schemas.openxmlformats.org/officeDocument/2006/relationships/oleObject" Target="embeddings/oleObject139.bin"/><Relationship Id="rId22" Type="http://schemas.openxmlformats.org/officeDocument/2006/relationships/image" Target="media/image8.wmf"/><Relationship Id="rId43" Type="http://schemas.openxmlformats.org/officeDocument/2006/relationships/image" Target="media/image18.wmf"/><Relationship Id="rId64" Type="http://schemas.openxmlformats.org/officeDocument/2006/relationships/oleObject" Target="embeddings/oleObject30.bin"/><Relationship Id="rId118" Type="http://schemas.openxmlformats.org/officeDocument/2006/relationships/oleObject" Target="embeddings/oleObject58.bin"/><Relationship Id="rId139" Type="http://schemas.openxmlformats.org/officeDocument/2006/relationships/oleObject" Target="embeddings/oleObject69.bin"/><Relationship Id="rId290" Type="http://schemas.openxmlformats.org/officeDocument/2006/relationships/image" Target="media/image140.wmf"/><Relationship Id="rId304" Type="http://schemas.openxmlformats.org/officeDocument/2006/relationships/image" Target="media/image147.wmf"/><Relationship Id="rId325" Type="http://schemas.openxmlformats.org/officeDocument/2006/relationships/oleObject" Target="embeddings/oleObject162.bin"/><Relationship Id="rId346" Type="http://schemas.openxmlformats.org/officeDocument/2006/relationships/image" Target="media/image168.wmf"/><Relationship Id="rId367" Type="http://schemas.openxmlformats.org/officeDocument/2006/relationships/oleObject" Target="embeddings/oleObject183.bin"/><Relationship Id="rId388" Type="http://schemas.openxmlformats.org/officeDocument/2006/relationships/image" Target="media/image189.wmf"/><Relationship Id="rId85" Type="http://schemas.openxmlformats.org/officeDocument/2006/relationships/image" Target="media/image39.wmf"/><Relationship Id="rId150" Type="http://schemas.openxmlformats.org/officeDocument/2006/relationships/image" Target="media/image70.wmf"/><Relationship Id="rId171" Type="http://schemas.openxmlformats.org/officeDocument/2006/relationships/oleObject" Target="embeddings/oleObject85.bin"/><Relationship Id="rId192" Type="http://schemas.openxmlformats.org/officeDocument/2006/relationships/image" Target="media/image91.wmf"/><Relationship Id="rId206" Type="http://schemas.openxmlformats.org/officeDocument/2006/relationships/image" Target="media/image98.wmf"/><Relationship Id="rId227" Type="http://schemas.openxmlformats.org/officeDocument/2006/relationships/oleObject" Target="embeddings/oleObject113.bin"/><Relationship Id="rId248" Type="http://schemas.openxmlformats.org/officeDocument/2006/relationships/image" Target="media/image119.wmf"/><Relationship Id="rId269" Type="http://schemas.openxmlformats.org/officeDocument/2006/relationships/oleObject" Target="embeddings/oleObject134.bin"/><Relationship Id="rId12" Type="http://schemas.openxmlformats.org/officeDocument/2006/relationships/oleObject" Target="embeddings/oleObject3.bin"/><Relationship Id="rId33" Type="http://schemas.openxmlformats.org/officeDocument/2006/relationships/image" Target="media/image13.wmf"/><Relationship Id="rId108" Type="http://schemas.openxmlformats.org/officeDocument/2006/relationships/image" Target="media/image50.wmf"/><Relationship Id="rId129" Type="http://schemas.openxmlformats.org/officeDocument/2006/relationships/oleObject" Target="embeddings/oleObject64.bin"/><Relationship Id="rId280" Type="http://schemas.openxmlformats.org/officeDocument/2006/relationships/image" Target="media/image135.wmf"/><Relationship Id="rId315" Type="http://schemas.openxmlformats.org/officeDocument/2006/relationships/oleObject" Target="embeddings/oleObject157.bin"/><Relationship Id="rId336" Type="http://schemas.openxmlformats.org/officeDocument/2006/relationships/image" Target="media/image163.wmf"/><Relationship Id="rId357" Type="http://schemas.openxmlformats.org/officeDocument/2006/relationships/oleObject" Target="embeddings/oleObject178.bin"/><Relationship Id="rId54" Type="http://schemas.openxmlformats.org/officeDocument/2006/relationships/oleObject" Target="embeddings/oleObject25.bin"/><Relationship Id="rId75" Type="http://schemas.openxmlformats.org/officeDocument/2006/relationships/image" Target="media/image34.wmf"/><Relationship Id="rId96" Type="http://schemas.openxmlformats.org/officeDocument/2006/relationships/image" Target="media/image45.wmf"/><Relationship Id="rId140" Type="http://schemas.openxmlformats.org/officeDocument/2006/relationships/image" Target="media/image65.wmf"/><Relationship Id="rId161" Type="http://schemas.openxmlformats.org/officeDocument/2006/relationships/oleObject" Target="embeddings/oleObject80.bin"/><Relationship Id="rId182" Type="http://schemas.openxmlformats.org/officeDocument/2006/relationships/image" Target="media/image86.wmf"/><Relationship Id="rId217" Type="http://schemas.openxmlformats.org/officeDocument/2006/relationships/oleObject" Target="embeddings/oleObject108.bin"/><Relationship Id="rId378" Type="http://schemas.openxmlformats.org/officeDocument/2006/relationships/image" Target="media/image184.wmf"/><Relationship Id="rId399" Type="http://schemas.openxmlformats.org/officeDocument/2006/relationships/oleObject" Target="embeddings/oleObject199.bin"/><Relationship Id="rId403" Type="http://schemas.openxmlformats.org/officeDocument/2006/relationships/oleObject" Target="embeddings/oleObject201.bin"/><Relationship Id="rId6" Type="http://schemas.openxmlformats.org/officeDocument/2006/relationships/endnotes" Target="endnotes.xml"/><Relationship Id="rId238" Type="http://schemas.openxmlformats.org/officeDocument/2006/relationships/image" Target="media/image114.wmf"/><Relationship Id="rId259" Type="http://schemas.openxmlformats.org/officeDocument/2006/relationships/oleObject" Target="embeddings/oleObject129.bin"/><Relationship Id="rId23" Type="http://schemas.openxmlformats.org/officeDocument/2006/relationships/oleObject" Target="embeddings/oleObject9.bin"/><Relationship Id="rId119" Type="http://schemas.openxmlformats.org/officeDocument/2006/relationships/image" Target="media/image55.wmf"/><Relationship Id="rId270" Type="http://schemas.openxmlformats.org/officeDocument/2006/relationships/image" Target="media/image130.wmf"/><Relationship Id="rId291" Type="http://schemas.openxmlformats.org/officeDocument/2006/relationships/oleObject" Target="embeddings/oleObject145.bin"/><Relationship Id="rId305" Type="http://schemas.openxmlformats.org/officeDocument/2006/relationships/oleObject" Target="embeddings/oleObject152.bin"/><Relationship Id="rId326" Type="http://schemas.openxmlformats.org/officeDocument/2006/relationships/image" Target="media/image158.wmf"/><Relationship Id="rId347" Type="http://schemas.openxmlformats.org/officeDocument/2006/relationships/oleObject" Target="embeddings/oleObject173.bin"/><Relationship Id="rId44" Type="http://schemas.openxmlformats.org/officeDocument/2006/relationships/oleObject" Target="embeddings/oleObject20.bin"/><Relationship Id="rId65" Type="http://schemas.openxmlformats.org/officeDocument/2006/relationships/image" Target="media/image29.wmf"/><Relationship Id="rId86" Type="http://schemas.openxmlformats.org/officeDocument/2006/relationships/oleObject" Target="embeddings/oleObject41.bin"/><Relationship Id="rId130" Type="http://schemas.openxmlformats.org/officeDocument/2006/relationships/image" Target="media/image60.wmf"/><Relationship Id="rId151" Type="http://schemas.openxmlformats.org/officeDocument/2006/relationships/oleObject" Target="embeddings/oleObject75.bin"/><Relationship Id="rId368" Type="http://schemas.openxmlformats.org/officeDocument/2006/relationships/image" Target="media/image179.wmf"/><Relationship Id="rId389" Type="http://schemas.openxmlformats.org/officeDocument/2006/relationships/oleObject" Target="embeddings/oleObject194.bin"/><Relationship Id="rId172" Type="http://schemas.openxmlformats.org/officeDocument/2006/relationships/image" Target="media/image81.wmf"/><Relationship Id="rId193" Type="http://schemas.openxmlformats.org/officeDocument/2006/relationships/oleObject" Target="embeddings/oleObject96.bin"/><Relationship Id="rId207" Type="http://schemas.openxmlformats.org/officeDocument/2006/relationships/oleObject" Target="embeddings/oleObject103.bin"/><Relationship Id="rId228" Type="http://schemas.openxmlformats.org/officeDocument/2006/relationships/image" Target="media/image109.wmf"/><Relationship Id="rId249" Type="http://schemas.openxmlformats.org/officeDocument/2006/relationships/oleObject" Target="embeddings/oleObject124.bin"/><Relationship Id="rId13" Type="http://schemas.openxmlformats.org/officeDocument/2006/relationships/image" Target="media/image4.wmf"/><Relationship Id="rId109" Type="http://schemas.openxmlformats.org/officeDocument/2006/relationships/oleObject" Target="embeddings/oleObject53.bin"/><Relationship Id="rId260" Type="http://schemas.openxmlformats.org/officeDocument/2006/relationships/image" Target="media/image125.wmf"/><Relationship Id="rId281" Type="http://schemas.openxmlformats.org/officeDocument/2006/relationships/oleObject" Target="embeddings/oleObject140.bin"/><Relationship Id="rId316" Type="http://schemas.openxmlformats.org/officeDocument/2006/relationships/image" Target="media/image153.wmf"/><Relationship Id="rId337" Type="http://schemas.openxmlformats.org/officeDocument/2006/relationships/oleObject" Target="embeddings/oleObject168.bin"/><Relationship Id="rId34" Type="http://schemas.openxmlformats.org/officeDocument/2006/relationships/oleObject" Target="embeddings/oleObject15.bin"/><Relationship Id="rId55" Type="http://schemas.openxmlformats.org/officeDocument/2006/relationships/image" Target="media/image24.wmf"/><Relationship Id="rId76" Type="http://schemas.openxmlformats.org/officeDocument/2006/relationships/oleObject" Target="embeddings/oleObject36.bin"/><Relationship Id="rId97" Type="http://schemas.openxmlformats.org/officeDocument/2006/relationships/image" Target="media/image46.wmf"/><Relationship Id="rId120" Type="http://schemas.openxmlformats.org/officeDocument/2006/relationships/oleObject" Target="embeddings/oleObject59.bin"/><Relationship Id="rId141" Type="http://schemas.openxmlformats.org/officeDocument/2006/relationships/oleObject" Target="embeddings/oleObject70.bin"/><Relationship Id="rId358" Type="http://schemas.openxmlformats.org/officeDocument/2006/relationships/image" Target="media/image174.wmf"/><Relationship Id="rId379" Type="http://schemas.openxmlformats.org/officeDocument/2006/relationships/oleObject" Target="embeddings/oleObject189.bin"/><Relationship Id="rId7" Type="http://schemas.openxmlformats.org/officeDocument/2006/relationships/image" Target="media/image1.wmf"/><Relationship Id="rId162" Type="http://schemas.openxmlformats.org/officeDocument/2006/relationships/image" Target="media/image76.wmf"/><Relationship Id="rId183" Type="http://schemas.openxmlformats.org/officeDocument/2006/relationships/oleObject" Target="embeddings/oleObject91.bin"/><Relationship Id="rId218" Type="http://schemas.openxmlformats.org/officeDocument/2006/relationships/image" Target="media/image104.wmf"/><Relationship Id="rId239" Type="http://schemas.openxmlformats.org/officeDocument/2006/relationships/oleObject" Target="embeddings/oleObject119.bin"/><Relationship Id="rId390" Type="http://schemas.openxmlformats.org/officeDocument/2006/relationships/image" Target="media/image190.wmf"/><Relationship Id="rId404" Type="http://schemas.openxmlformats.org/officeDocument/2006/relationships/image" Target="media/image197.wmf"/><Relationship Id="rId250" Type="http://schemas.openxmlformats.org/officeDocument/2006/relationships/image" Target="media/image120.wmf"/><Relationship Id="rId271" Type="http://schemas.openxmlformats.org/officeDocument/2006/relationships/oleObject" Target="embeddings/oleObject135.bin"/><Relationship Id="rId292" Type="http://schemas.openxmlformats.org/officeDocument/2006/relationships/image" Target="media/image141.wmf"/><Relationship Id="rId306" Type="http://schemas.openxmlformats.org/officeDocument/2006/relationships/image" Target="media/image148.wmf"/><Relationship Id="rId24" Type="http://schemas.openxmlformats.org/officeDocument/2006/relationships/oleObject" Target="embeddings/oleObject10.bin"/><Relationship Id="rId45" Type="http://schemas.openxmlformats.org/officeDocument/2006/relationships/image" Target="media/image19.wmf"/><Relationship Id="rId66" Type="http://schemas.openxmlformats.org/officeDocument/2006/relationships/oleObject" Target="embeddings/oleObject31.bin"/><Relationship Id="rId87" Type="http://schemas.openxmlformats.org/officeDocument/2006/relationships/oleObject" Target="embeddings/oleObject42.bin"/><Relationship Id="rId110" Type="http://schemas.openxmlformats.org/officeDocument/2006/relationships/oleObject" Target="embeddings/oleObject54.bin"/><Relationship Id="rId131" Type="http://schemas.openxmlformats.org/officeDocument/2006/relationships/oleObject" Target="embeddings/oleObject65.bin"/><Relationship Id="rId327" Type="http://schemas.openxmlformats.org/officeDocument/2006/relationships/oleObject" Target="embeddings/oleObject163.bin"/><Relationship Id="rId348" Type="http://schemas.openxmlformats.org/officeDocument/2006/relationships/image" Target="media/image169.wmf"/><Relationship Id="rId369" Type="http://schemas.openxmlformats.org/officeDocument/2006/relationships/oleObject" Target="embeddings/oleObject184.bin"/><Relationship Id="rId152" Type="http://schemas.openxmlformats.org/officeDocument/2006/relationships/image" Target="media/image71.wmf"/><Relationship Id="rId173" Type="http://schemas.openxmlformats.org/officeDocument/2006/relationships/oleObject" Target="embeddings/oleObject86.bin"/><Relationship Id="rId194" Type="http://schemas.openxmlformats.org/officeDocument/2006/relationships/image" Target="media/image92.wmf"/><Relationship Id="rId208" Type="http://schemas.openxmlformats.org/officeDocument/2006/relationships/image" Target="media/image99.wmf"/><Relationship Id="rId229" Type="http://schemas.openxmlformats.org/officeDocument/2006/relationships/oleObject" Target="embeddings/oleObject114.bin"/><Relationship Id="rId380" Type="http://schemas.openxmlformats.org/officeDocument/2006/relationships/image" Target="media/image185.wmf"/><Relationship Id="rId240" Type="http://schemas.openxmlformats.org/officeDocument/2006/relationships/image" Target="media/image115.wmf"/><Relationship Id="rId261" Type="http://schemas.openxmlformats.org/officeDocument/2006/relationships/oleObject" Target="embeddings/oleObject130.bin"/><Relationship Id="rId14" Type="http://schemas.openxmlformats.org/officeDocument/2006/relationships/oleObject" Target="embeddings/oleObject4.bin"/><Relationship Id="rId35" Type="http://schemas.openxmlformats.org/officeDocument/2006/relationships/image" Target="media/image14.wmf"/><Relationship Id="rId56" Type="http://schemas.openxmlformats.org/officeDocument/2006/relationships/oleObject" Target="embeddings/oleObject26.bin"/><Relationship Id="rId77" Type="http://schemas.openxmlformats.org/officeDocument/2006/relationships/image" Target="media/image35.wmf"/><Relationship Id="rId100" Type="http://schemas.openxmlformats.org/officeDocument/2006/relationships/oleObject" Target="embeddings/oleObject46.bin"/><Relationship Id="rId282" Type="http://schemas.openxmlformats.org/officeDocument/2006/relationships/image" Target="media/image136.wmf"/><Relationship Id="rId317" Type="http://schemas.openxmlformats.org/officeDocument/2006/relationships/oleObject" Target="embeddings/oleObject158.bin"/><Relationship Id="rId338" Type="http://schemas.openxmlformats.org/officeDocument/2006/relationships/image" Target="media/image164.wmf"/><Relationship Id="rId359" Type="http://schemas.openxmlformats.org/officeDocument/2006/relationships/oleObject" Target="embeddings/oleObject179.bin"/><Relationship Id="rId8" Type="http://schemas.openxmlformats.org/officeDocument/2006/relationships/oleObject" Target="embeddings/oleObject1.bin"/><Relationship Id="rId98" Type="http://schemas.openxmlformats.org/officeDocument/2006/relationships/image" Target="media/image47.wmf"/><Relationship Id="rId121" Type="http://schemas.openxmlformats.org/officeDocument/2006/relationships/image" Target="media/image56.wmf"/><Relationship Id="rId142" Type="http://schemas.openxmlformats.org/officeDocument/2006/relationships/image" Target="media/image66.wmf"/><Relationship Id="rId163" Type="http://schemas.openxmlformats.org/officeDocument/2006/relationships/oleObject" Target="embeddings/oleObject81.bin"/><Relationship Id="rId184" Type="http://schemas.openxmlformats.org/officeDocument/2006/relationships/image" Target="media/image87.wmf"/><Relationship Id="rId219" Type="http://schemas.openxmlformats.org/officeDocument/2006/relationships/oleObject" Target="embeddings/oleObject109.bin"/><Relationship Id="rId370" Type="http://schemas.openxmlformats.org/officeDocument/2006/relationships/image" Target="media/image180.wmf"/><Relationship Id="rId391" Type="http://schemas.openxmlformats.org/officeDocument/2006/relationships/oleObject" Target="embeddings/oleObject195.bin"/><Relationship Id="rId405" Type="http://schemas.openxmlformats.org/officeDocument/2006/relationships/oleObject" Target="embeddings/oleObject202.bin"/><Relationship Id="rId230" Type="http://schemas.openxmlformats.org/officeDocument/2006/relationships/image" Target="media/image110.wmf"/><Relationship Id="rId251" Type="http://schemas.openxmlformats.org/officeDocument/2006/relationships/oleObject" Target="embeddings/oleObject125.bin"/><Relationship Id="rId25" Type="http://schemas.openxmlformats.org/officeDocument/2006/relationships/image" Target="media/image9.wmf"/><Relationship Id="rId46" Type="http://schemas.openxmlformats.org/officeDocument/2006/relationships/oleObject" Target="embeddings/oleObject21.bin"/><Relationship Id="rId67" Type="http://schemas.openxmlformats.org/officeDocument/2006/relationships/image" Target="media/image30.wmf"/><Relationship Id="rId272" Type="http://schemas.openxmlformats.org/officeDocument/2006/relationships/image" Target="media/image131.wmf"/><Relationship Id="rId293" Type="http://schemas.openxmlformats.org/officeDocument/2006/relationships/oleObject" Target="embeddings/oleObject146.bin"/><Relationship Id="rId307" Type="http://schemas.openxmlformats.org/officeDocument/2006/relationships/oleObject" Target="embeddings/oleObject153.bin"/><Relationship Id="rId328" Type="http://schemas.openxmlformats.org/officeDocument/2006/relationships/image" Target="media/image159.wmf"/><Relationship Id="rId349" Type="http://schemas.openxmlformats.org/officeDocument/2006/relationships/oleObject" Target="embeddings/oleObject174.bin"/><Relationship Id="rId88" Type="http://schemas.openxmlformats.org/officeDocument/2006/relationships/image" Target="media/image40.wmf"/><Relationship Id="rId111" Type="http://schemas.openxmlformats.org/officeDocument/2006/relationships/image" Target="media/image51.wmf"/><Relationship Id="rId132" Type="http://schemas.openxmlformats.org/officeDocument/2006/relationships/image" Target="media/image61.wmf"/><Relationship Id="rId153" Type="http://schemas.openxmlformats.org/officeDocument/2006/relationships/oleObject" Target="embeddings/oleObject76.bin"/><Relationship Id="rId174" Type="http://schemas.openxmlformats.org/officeDocument/2006/relationships/image" Target="media/image82.wmf"/><Relationship Id="rId195" Type="http://schemas.openxmlformats.org/officeDocument/2006/relationships/oleObject" Target="embeddings/oleObject97.bin"/><Relationship Id="rId209" Type="http://schemas.openxmlformats.org/officeDocument/2006/relationships/oleObject" Target="embeddings/oleObject104.bin"/><Relationship Id="rId360" Type="http://schemas.openxmlformats.org/officeDocument/2006/relationships/image" Target="media/image175.wmf"/><Relationship Id="rId381" Type="http://schemas.openxmlformats.org/officeDocument/2006/relationships/oleObject" Target="embeddings/oleObject190.bin"/><Relationship Id="rId220" Type="http://schemas.openxmlformats.org/officeDocument/2006/relationships/image" Target="media/image105.wmf"/><Relationship Id="rId241" Type="http://schemas.openxmlformats.org/officeDocument/2006/relationships/oleObject" Target="embeddings/oleObject120.bin"/><Relationship Id="rId15" Type="http://schemas.openxmlformats.org/officeDocument/2006/relationships/image" Target="media/image5.wmf"/><Relationship Id="rId36" Type="http://schemas.openxmlformats.org/officeDocument/2006/relationships/oleObject" Target="embeddings/oleObject16.bin"/><Relationship Id="rId57" Type="http://schemas.openxmlformats.org/officeDocument/2006/relationships/image" Target="media/image25.wmf"/><Relationship Id="rId262" Type="http://schemas.openxmlformats.org/officeDocument/2006/relationships/image" Target="media/image126.wmf"/><Relationship Id="rId283" Type="http://schemas.openxmlformats.org/officeDocument/2006/relationships/oleObject" Target="embeddings/oleObject141.bin"/><Relationship Id="rId318" Type="http://schemas.openxmlformats.org/officeDocument/2006/relationships/image" Target="media/image154.wmf"/><Relationship Id="rId339" Type="http://schemas.openxmlformats.org/officeDocument/2006/relationships/oleObject" Target="embeddings/oleObject169.bin"/><Relationship Id="rId78" Type="http://schemas.openxmlformats.org/officeDocument/2006/relationships/oleObject" Target="embeddings/oleObject37.bin"/><Relationship Id="rId99" Type="http://schemas.openxmlformats.org/officeDocument/2006/relationships/image" Target="media/image48.wmf"/><Relationship Id="rId101" Type="http://schemas.openxmlformats.org/officeDocument/2006/relationships/oleObject" Target="embeddings/oleObject47.bin"/><Relationship Id="rId122" Type="http://schemas.openxmlformats.org/officeDocument/2006/relationships/oleObject" Target="embeddings/oleObject60.bin"/><Relationship Id="rId143" Type="http://schemas.openxmlformats.org/officeDocument/2006/relationships/oleObject" Target="embeddings/oleObject71.bin"/><Relationship Id="rId164" Type="http://schemas.openxmlformats.org/officeDocument/2006/relationships/image" Target="media/image77.wmf"/><Relationship Id="rId185" Type="http://schemas.openxmlformats.org/officeDocument/2006/relationships/oleObject" Target="embeddings/oleObject92.bin"/><Relationship Id="rId350" Type="http://schemas.openxmlformats.org/officeDocument/2006/relationships/image" Target="media/image170.wmf"/><Relationship Id="rId371" Type="http://schemas.openxmlformats.org/officeDocument/2006/relationships/oleObject" Target="embeddings/oleObject185.bin"/><Relationship Id="rId406" Type="http://schemas.openxmlformats.org/officeDocument/2006/relationships/footer" Target="footer1.xml"/><Relationship Id="rId9" Type="http://schemas.openxmlformats.org/officeDocument/2006/relationships/image" Target="media/image2.wmf"/><Relationship Id="rId210" Type="http://schemas.openxmlformats.org/officeDocument/2006/relationships/image" Target="media/image100.wmf"/><Relationship Id="rId392" Type="http://schemas.openxmlformats.org/officeDocument/2006/relationships/image" Target="media/image191.wmf"/><Relationship Id="rId26" Type="http://schemas.openxmlformats.org/officeDocument/2006/relationships/oleObject" Target="embeddings/oleObject11.bin"/><Relationship Id="rId231" Type="http://schemas.openxmlformats.org/officeDocument/2006/relationships/oleObject" Target="embeddings/oleObject115.bin"/><Relationship Id="rId252" Type="http://schemas.openxmlformats.org/officeDocument/2006/relationships/image" Target="media/image121.wmf"/><Relationship Id="rId273" Type="http://schemas.openxmlformats.org/officeDocument/2006/relationships/oleObject" Target="embeddings/oleObject136.bin"/><Relationship Id="rId294" Type="http://schemas.openxmlformats.org/officeDocument/2006/relationships/image" Target="media/image142.wmf"/><Relationship Id="rId308" Type="http://schemas.openxmlformats.org/officeDocument/2006/relationships/image" Target="media/image149.wmf"/><Relationship Id="rId329" Type="http://schemas.openxmlformats.org/officeDocument/2006/relationships/oleObject" Target="embeddings/oleObject164.bin"/><Relationship Id="rId47" Type="http://schemas.openxmlformats.org/officeDocument/2006/relationships/image" Target="media/image20.wmf"/><Relationship Id="rId68" Type="http://schemas.openxmlformats.org/officeDocument/2006/relationships/oleObject" Target="embeddings/oleObject32.bin"/><Relationship Id="rId89" Type="http://schemas.openxmlformats.org/officeDocument/2006/relationships/oleObject" Target="embeddings/oleObject43.bin"/><Relationship Id="rId112" Type="http://schemas.openxmlformats.org/officeDocument/2006/relationships/oleObject" Target="embeddings/oleObject55.bin"/><Relationship Id="rId133" Type="http://schemas.openxmlformats.org/officeDocument/2006/relationships/oleObject" Target="embeddings/oleObject66.bin"/><Relationship Id="rId154" Type="http://schemas.openxmlformats.org/officeDocument/2006/relationships/image" Target="media/image72.wmf"/><Relationship Id="rId175" Type="http://schemas.openxmlformats.org/officeDocument/2006/relationships/oleObject" Target="embeddings/oleObject87.bin"/><Relationship Id="rId340" Type="http://schemas.openxmlformats.org/officeDocument/2006/relationships/image" Target="media/image165.wmf"/><Relationship Id="rId361" Type="http://schemas.openxmlformats.org/officeDocument/2006/relationships/oleObject" Target="embeddings/oleObject180.bin"/><Relationship Id="rId196" Type="http://schemas.openxmlformats.org/officeDocument/2006/relationships/image" Target="media/image93.wmf"/><Relationship Id="rId200" Type="http://schemas.openxmlformats.org/officeDocument/2006/relationships/image" Target="media/image95.wmf"/><Relationship Id="rId382" Type="http://schemas.openxmlformats.org/officeDocument/2006/relationships/image" Target="media/image186.wmf"/><Relationship Id="rId16" Type="http://schemas.openxmlformats.org/officeDocument/2006/relationships/oleObject" Target="embeddings/oleObject5.bin"/><Relationship Id="rId221" Type="http://schemas.openxmlformats.org/officeDocument/2006/relationships/oleObject" Target="embeddings/oleObject110.bin"/><Relationship Id="rId242" Type="http://schemas.openxmlformats.org/officeDocument/2006/relationships/image" Target="media/image116.wmf"/><Relationship Id="rId263" Type="http://schemas.openxmlformats.org/officeDocument/2006/relationships/oleObject" Target="embeddings/oleObject131.bin"/><Relationship Id="rId284" Type="http://schemas.openxmlformats.org/officeDocument/2006/relationships/image" Target="media/image137.wmf"/><Relationship Id="rId319" Type="http://schemas.openxmlformats.org/officeDocument/2006/relationships/image" Target="media/image155.wmf"/><Relationship Id="rId37" Type="http://schemas.openxmlformats.org/officeDocument/2006/relationships/image" Target="media/image15.wmf"/><Relationship Id="rId58" Type="http://schemas.openxmlformats.org/officeDocument/2006/relationships/oleObject" Target="embeddings/oleObject27.bin"/><Relationship Id="rId79" Type="http://schemas.openxmlformats.org/officeDocument/2006/relationships/image" Target="media/image36.wmf"/><Relationship Id="rId102" Type="http://schemas.openxmlformats.org/officeDocument/2006/relationships/oleObject" Target="embeddings/oleObject48.bin"/><Relationship Id="rId123" Type="http://schemas.openxmlformats.org/officeDocument/2006/relationships/image" Target="media/image57.wmf"/><Relationship Id="rId144" Type="http://schemas.openxmlformats.org/officeDocument/2006/relationships/image" Target="media/image67.wmf"/><Relationship Id="rId330" Type="http://schemas.openxmlformats.org/officeDocument/2006/relationships/image" Target="media/image160.wmf"/><Relationship Id="rId90" Type="http://schemas.openxmlformats.org/officeDocument/2006/relationships/image" Target="media/image41.wmf"/><Relationship Id="rId165" Type="http://schemas.openxmlformats.org/officeDocument/2006/relationships/oleObject" Target="embeddings/oleObject82.bin"/><Relationship Id="rId186" Type="http://schemas.openxmlformats.org/officeDocument/2006/relationships/image" Target="media/image88.wmf"/><Relationship Id="rId351" Type="http://schemas.openxmlformats.org/officeDocument/2006/relationships/oleObject" Target="embeddings/oleObject175.bin"/><Relationship Id="rId372" Type="http://schemas.openxmlformats.org/officeDocument/2006/relationships/image" Target="media/image181.wmf"/><Relationship Id="rId393" Type="http://schemas.openxmlformats.org/officeDocument/2006/relationships/oleObject" Target="embeddings/oleObject196.bin"/><Relationship Id="rId407" Type="http://schemas.openxmlformats.org/officeDocument/2006/relationships/footer" Target="footer2.xml"/><Relationship Id="rId211" Type="http://schemas.openxmlformats.org/officeDocument/2006/relationships/oleObject" Target="embeddings/oleObject105.bin"/><Relationship Id="rId232" Type="http://schemas.openxmlformats.org/officeDocument/2006/relationships/image" Target="media/image111.wmf"/><Relationship Id="rId253" Type="http://schemas.openxmlformats.org/officeDocument/2006/relationships/oleObject" Target="embeddings/oleObject126.bin"/><Relationship Id="rId274" Type="http://schemas.openxmlformats.org/officeDocument/2006/relationships/image" Target="media/image132.wmf"/><Relationship Id="rId295" Type="http://schemas.openxmlformats.org/officeDocument/2006/relationships/oleObject" Target="embeddings/oleObject147.bin"/><Relationship Id="rId309" Type="http://schemas.openxmlformats.org/officeDocument/2006/relationships/oleObject" Target="embeddings/oleObject154.bin"/><Relationship Id="rId27" Type="http://schemas.openxmlformats.org/officeDocument/2006/relationships/image" Target="media/image10.wmf"/><Relationship Id="rId48" Type="http://schemas.openxmlformats.org/officeDocument/2006/relationships/oleObject" Target="embeddings/oleObject22.bin"/><Relationship Id="rId69" Type="http://schemas.openxmlformats.org/officeDocument/2006/relationships/image" Target="media/image31.wmf"/><Relationship Id="rId113" Type="http://schemas.openxmlformats.org/officeDocument/2006/relationships/image" Target="media/image52.wmf"/><Relationship Id="rId134" Type="http://schemas.openxmlformats.org/officeDocument/2006/relationships/image" Target="media/image62.wmf"/><Relationship Id="rId320" Type="http://schemas.openxmlformats.org/officeDocument/2006/relationships/image" Target="media/image156.wmf"/><Relationship Id="rId80" Type="http://schemas.openxmlformats.org/officeDocument/2006/relationships/oleObject" Target="embeddings/oleObject38.bin"/><Relationship Id="rId155" Type="http://schemas.openxmlformats.org/officeDocument/2006/relationships/oleObject" Target="embeddings/oleObject77.bin"/><Relationship Id="rId176" Type="http://schemas.openxmlformats.org/officeDocument/2006/relationships/image" Target="media/image83.wmf"/><Relationship Id="rId197" Type="http://schemas.openxmlformats.org/officeDocument/2006/relationships/oleObject" Target="embeddings/oleObject98.bin"/><Relationship Id="rId341" Type="http://schemas.openxmlformats.org/officeDocument/2006/relationships/oleObject" Target="embeddings/oleObject170.bin"/><Relationship Id="rId362" Type="http://schemas.openxmlformats.org/officeDocument/2006/relationships/image" Target="media/image176.wmf"/><Relationship Id="rId383" Type="http://schemas.openxmlformats.org/officeDocument/2006/relationships/oleObject" Target="embeddings/oleObject191.bin"/><Relationship Id="rId201" Type="http://schemas.openxmlformats.org/officeDocument/2006/relationships/oleObject" Target="embeddings/oleObject100.bin"/><Relationship Id="rId222" Type="http://schemas.openxmlformats.org/officeDocument/2006/relationships/image" Target="media/image106.wmf"/><Relationship Id="rId243" Type="http://schemas.openxmlformats.org/officeDocument/2006/relationships/oleObject" Target="embeddings/oleObject121.bin"/><Relationship Id="rId264" Type="http://schemas.openxmlformats.org/officeDocument/2006/relationships/image" Target="media/image127.wmf"/><Relationship Id="rId285" Type="http://schemas.openxmlformats.org/officeDocument/2006/relationships/oleObject" Target="embeddings/oleObject142.bin"/><Relationship Id="rId17" Type="http://schemas.openxmlformats.org/officeDocument/2006/relationships/image" Target="media/image6.wmf"/><Relationship Id="rId38" Type="http://schemas.openxmlformats.org/officeDocument/2006/relationships/oleObject" Target="embeddings/oleObject17.bin"/><Relationship Id="rId59" Type="http://schemas.openxmlformats.org/officeDocument/2006/relationships/image" Target="media/image26.wmf"/><Relationship Id="rId103" Type="http://schemas.openxmlformats.org/officeDocument/2006/relationships/oleObject" Target="embeddings/oleObject49.bin"/><Relationship Id="rId124" Type="http://schemas.openxmlformats.org/officeDocument/2006/relationships/oleObject" Target="embeddings/oleObject61.bin"/><Relationship Id="rId310" Type="http://schemas.openxmlformats.org/officeDocument/2006/relationships/image" Target="media/image150.wmf"/><Relationship Id="rId70" Type="http://schemas.openxmlformats.org/officeDocument/2006/relationships/oleObject" Target="embeddings/oleObject33.bin"/><Relationship Id="rId91" Type="http://schemas.openxmlformats.org/officeDocument/2006/relationships/oleObject" Target="embeddings/oleObject44.bin"/><Relationship Id="rId145" Type="http://schemas.openxmlformats.org/officeDocument/2006/relationships/oleObject" Target="embeddings/oleObject72.bin"/><Relationship Id="rId166" Type="http://schemas.openxmlformats.org/officeDocument/2006/relationships/image" Target="media/image78.wmf"/><Relationship Id="rId187" Type="http://schemas.openxmlformats.org/officeDocument/2006/relationships/oleObject" Target="embeddings/oleObject93.bin"/><Relationship Id="rId331" Type="http://schemas.openxmlformats.org/officeDocument/2006/relationships/oleObject" Target="embeddings/oleObject165.bin"/><Relationship Id="rId352" Type="http://schemas.openxmlformats.org/officeDocument/2006/relationships/image" Target="media/image171.wmf"/><Relationship Id="rId373" Type="http://schemas.openxmlformats.org/officeDocument/2006/relationships/oleObject" Target="embeddings/oleObject186.bin"/><Relationship Id="rId394" Type="http://schemas.openxmlformats.org/officeDocument/2006/relationships/image" Target="media/image192.wmf"/><Relationship Id="rId408" Type="http://schemas.openxmlformats.org/officeDocument/2006/relationships/fontTable" Target="fontTable.xml"/><Relationship Id="rId1" Type="http://schemas.openxmlformats.org/officeDocument/2006/relationships/numbering" Target="numbering.xml"/><Relationship Id="rId212" Type="http://schemas.openxmlformats.org/officeDocument/2006/relationships/image" Target="media/image101.wmf"/><Relationship Id="rId233" Type="http://schemas.openxmlformats.org/officeDocument/2006/relationships/oleObject" Target="embeddings/oleObject116.bin"/><Relationship Id="rId254" Type="http://schemas.openxmlformats.org/officeDocument/2006/relationships/image" Target="media/image122.wmf"/><Relationship Id="rId28" Type="http://schemas.openxmlformats.org/officeDocument/2006/relationships/oleObject" Target="embeddings/oleObject12.bin"/><Relationship Id="rId49" Type="http://schemas.openxmlformats.org/officeDocument/2006/relationships/image" Target="media/image21.wmf"/><Relationship Id="rId114" Type="http://schemas.openxmlformats.org/officeDocument/2006/relationships/oleObject" Target="embeddings/oleObject56.bin"/><Relationship Id="rId275" Type="http://schemas.openxmlformats.org/officeDocument/2006/relationships/oleObject" Target="embeddings/oleObject137.bin"/><Relationship Id="rId296" Type="http://schemas.openxmlformats.org/officeDocument/2006/relationships/image" Target="media/image143.wmf"/><Relationship Id="rId300" Type="http://schemas.openxmlformats.org/officeDocument/2006/relationships/image" Target="media/image145.wmf"/><Relationship Id="rId60" Type="http://schemas.openxmlformats.org/officeDocument/2006/relationships/oleObject" Target="embeddings/oleObject28.bin"/><Relationship Id="rId81" Type="http://schemas.openxmlformats.org/officeDocument/2006/relationships/image" Target="media/image37.wmf"/><Relationship Id="rId135" Type="http://schemas.openxmlformats.org/officeDocument/2006/relationships/oleObject" Target="embeddings/oleObject67.bin"/><Relationship Id="rId156" Type="http://schemas.openxmlformats.org/officeDocument/2006/relationships/image" Target="media/image73.wmf"/><Relationship Id="rId177" Type="http://schemas.openxmlformats.org/officeDocument/2006/relationships/oleObject" Target="embeddings/oleObject88.bin"/><Relationship Id="rId198" Type="http://schemas.openxmlformats.org/officeDocument/2006/relationships/image" Target="media/image94.wmf"/><Relationship Id="rId321" Type="http://schemas.openxmlformats.org/officeDocument/2006/relationships/oleObject" Target="embeddings/oleObject159.bin"/><Relationship Id="rId342" Type="http://schemas.openxmlformats.org/officeDocument/2006/relationships/image" Target="media/image166.wmf"/><Relationship Id="rId363" Type="http://schemas.openxmlformats.org/officeDocument/2006/relationships/oleObject" Target="embeddings/oleObject181.bin"/><Relationship Id="rId384" Type="http://schemas.openxmlformats.org/officeDocument/2006/relationships/image" Target="media/image187.wmf"/><Relationship Id="rId202" Type="http://schemas.openxmlformats.org/officeDocument/2006/relationships/image" Target="media/image96.wmf"/><Relationship Id="rId223" Type="http://schemas.openxmlformats.org/officeDocument/2006/relationships/oleObject" Target="embeddings/oleObject111.bin"/><Relationship Id="rId244" Type="http://schemas.openxmlformats.org/officeDocument/2006/relationships/image" Target="media/image117.wmf"/><Relationship Id="rId18" Type="http://schemas.openxmlformats.org/officeDocument/2006/relationships/oleObject" Target="embeddings/oleObject6.bin"/><Relationship Id="rId39" Type="http://schemas.openxmlformats.org/officeDocument/2006/relationships/image" Target="media/image16.wmf"/><Relationship Id="rId265" Type="http://schemas.openxmlformats.org/officeDocument/2006/relationships/oleObject" Target="embeddings/oleObject132.bin"/><Relationship Id="rId286" Type="http://schemas.openxmlformats.org/officeDocument/2006/relationships/image" Target="media/image138.wmf"/><Relationship Id="rId50" Type="http://schemas.openxmlformats.org/officeDocument/2006/relationships/oleObject" Target="embeddings/oleObject23.bin"/><Relationship Id="rId104" Type="http://schemas.openxmlformats.org/officeDocument/2006/relationships/oleObject" Target="embeddings/oleObject50.bin"/><Relationship Id="rId125" Type="http://schemas.openxmlformats.org/officeDocument/2006/relationships/image" Target="media/image58.wmf"/><Relationship Id="rId146" Type="http://schemas.openxmlformats.org/officeDocument/2006/relationships/image" Target="media/image68.wmf"/><Relationship Id="rId167" Type="http://schemas.openxmlformats.org/officeDocument/2006/relationships/oleObject" Target="embeddings/oleObject83.bin"/><Relationship Id="rId188" Type="http://schemas.openxmlformats.org/officeDocument/2006/relationships/image" Target="media/image89.wmf"/><Relationship Id="rId311" Type="http://schemas.openxmlformats.org/officeDocument/2006/relationships/oleObject" Target="embeddings/oleObject155.bin"/><Relationship Id="rId332" Type="http://schemas.openxmlformats.org/officeDocument/2006/relationships/image" Target="media/image161.wmf"/><Relationship Id="rId353" Type="http://schemas.openxmlformats.org/officeDocument/2006/relationships/oleObject" Target="embeddings/oleObject176.bin"/><Relationship Id="rId374" Type="http://schemas.openxmlformats.org/officeDocument/2006/relationships/image" Target="media/image182.wmf"/><Relationship Id="rId395" Type="http://schemas.openxmlformats.org/officeDocument/2006/relationships/oleObject" Target="embeddings/oleObject197.bin"/><Relationship Id="rId409" Type="http://schemas.openxmlformats.org/officeDocument/2006/relationships/theme" Target="theme/theme1.xml"/><Relationship Id="rId71" Type="http://schemas.openxmlformats.org/officeDocument/2006/relationships/image" Target="media/image32.wmf"/><Relationship Id="rId92" Type="http://schemas.openxmlformats.org/officeDocument/2006/relationships/image" Target="media/image42.wmf"/><Relationship Id="rId213" Type="http://schemas.openxmlformats.org/officeDocument/2006/relationships/oleObject" Target="embeddings/oleObject106.bin"/><Relationship Id="rId234" Type="http://schemas.openxmlformats.org/officeDocument/2006/relationships/image" Target="media/image112.wmf"/><Relationship Id="rId2" Type="http://schemas.openxmlformats.org/officeDocument/2006/relationships/styles" Target="styles.xml"/><Relationship Id="rId29" Type="http://schemas.openxmlformats.org/officeDocument/2006/relationships/image" Target="media/image11.wmf"/><Relationship Id="rId255" Type="http://schemas.openxmlformats.org/officeDocument/2006/relationships/oleObject" Target="embeddings/oleObject127.bin"/><Relationship Id="rId276" Type="http://schemas.openxmlformats.org/officeDocument/2006/relationships/image" Target="media/image133.wmf"/><Relationship Id="rId297" Type="http://schemas.openxmlformats.org/officeDocument/2006/relationships/oleObject" Target="embeddings/oleObject148.bin"/><Relationship Id="rId40" Type="http://schemas.openxmlformats.org/officeDocument/2006/relationships/oleObject" Target="embeddings/oleObject18.bin"/><Relationship Id="rId115" Type="http://schemas.openxmlformats.org/officeDocument/2006/relationships/image" Target="media/image53.wmf"/><Relationship Id="rId136" Type="http://schemas.openxmlformats.org/officeDocument/2006/relationships/image" Target="media/image63.wmf"/><Relationship Id="rId157" Type="http://schemas.openxmlformats.org/officeDocument/2006/relationships/oleObject" Target="embeddings/oleObject78.bin"/><Relationship Id="rId178" Type="http://schemas.openxmlformats.org/officeDocument/2006/relationships/image" Target="media/image84.wmf"/><Relationship Id="rId301" Type="http://schemas.openxmlformats.org/officeDocument/2006/relationships/oleObject" Target="embeddings/oleObject150.bin"/><Relationship Id="rId322" Type="http://schemas.openxmlformats.org/officeDocument/2006/relationships/oleObject" Target="embeddings/oleObject160.bin"/><Relationship Id="rId343" Type="http://schemas.openxmlformats.org/officeDocument/2006/relationships/oleObject" Target="embeddings/oleObject171.bin"/><Relationship Id="rId364" Type="http://schemas.openxmlformats.org/officeDocument/2006/relationships/image" Target="media/image177.wmf"/><Relationship Id="rId61" Type="http://schemas.openxmlformats.org/officeDocument/2006/relationships/image" Target="media/image27.wmf"/><Relationship Id="rId82" Type="http://schemas.openxmlformats.org/officeDocument/2006/relationships/oleObject" Target="embeddings/oleObject39.bin"/><Relationship Id="rId199" Type="http://schemas.openxmlformats.org/officeDocument/2006/relationships/oleObject" Target="embeddings/oleObject99.bin"/><Relationship Id="rId203" Type="http://schemas.openxmlformats.org/officeDocument/2006/relationships/oleObject" Target="embeddings/oleObject101.bin"/><Relationship Id="rId385" Type="http://schemas.openxmlformats.org/officeDocument/2006/relationships/oleObject" Target="embeddings/oleObject192.bin"/><Relationship Id="rId19" Type="http://schemas.openxmlformats.org/officeDocument/2006/relationships/oleObject" Target="embeddings/oleObject7.bin"/><Relationship Id="rId224" Type="http://schemas.openxmlformats.org/officeDocument/2006/relationships/image" Target="media/image107.wmf"/><Relationship Id="rId245" Type="http://schemas.openxmlformats.org/officeDocument/2006/relationships/oleObject" Target="embeddings/oleObject122.bin"/><Relationship Id="rId266" Type="http://schemas.openxmlformats.org/officeDocument/2006/relationships/image" Target="media/image128.wmf"/><Relationship Id="rId287" Type="http://schemas.openxmlformats.org/officeDocument/2006/relationships/oleObject" Target="embeddings/oleObject143.bin"/><Relationship Id="rId30" Type="http://schemas.openxmlformats.org/officeDocument/2006/relationships/oleObject" Target="embeddings/oleObject13.bin"/><Relationship Id="rId105" Type="http://schemas.openxmlformats.org/officeDocument/2006/relationships/oleObject" Target="embeddings/oleObject51.bin"/><Relationship Id="rId126" Type="http://schemas.openxmlformats.org/officeDocument/2006/relationships/oleObject" Target="embeddings/oleObject62.bin"/><Relationship Id="rId147" Type="http://schemas.openxmlformats.org/officeDocument/2006/relationships/oleObject" Target="embeddings/oleObject73.bin"/><Relationship Id="rId168" Type="http://schemas.openxmlformats.org/officeDocument/2006/relationships/image" Target="media/image79.wmf"/><Relationship Id="rId312" Type="http://schemas.openxmlformats.org/officeDocument/2006/relationships/image" Target="media/image151.wmf"/><Relationship Id="rId333" Type="http://schemas.openxmlformats.org/officeDocument/2006/relationships/oleObject" Target="embeddings/oleObject166.bin"/><Relationship Id="rId354" Type="http://schemas.openxmlformats.org/officeDocument/2006/relationships/image" Target="media/image172.wmf"/><Relationship Id="rId51" Type="http://schemas.openxmlformats.org/officeDocument/2006/relationships/image" Target="media/image22.wmf"/><Relationship Id="rId72" Type="http://schemas.openxmlformats.org/officeDocument/2006/relationships/oleObject" Target="embeddings/oleObject34.bin"/><Relationship Id="rId93" Type="http://schemas.openxmlformats.org/officeDocument/2006/relationships/oleObject" Target="embeddings/oleObject45.bin"/><Relationship Id="rId189" Type="http://schemas.openxmlformats.org/officeDocument/2006/relationships/oleObject" Target="embeddings/oleObject94.bin"/><Relationship Id="rId375" Type="http://schemas.openxmlformats.org/officeDocument/2006/relationships/oleObject" Target="embeddings/oleObject187.bin"/><Relationship Id="rId396" Type="http://schemas.openxmlformats.org/officeDocument/2006/relationships/image" Target="media/image193.wmf"/><Relationship Id="rId3" Type="http://schemas.openxmlformats.org/officeDocument/2006/relationships/settings" Target="settings.xml"/><Relationship Id="rId214" Type="http://schemas.openxmlformats.org/officeDocument/2006/relationships/image" Target="media/image102.wmf"/><Relationship Id="rId235" Type="http://schemas.openxmlformats.org/officeDocument/2006/relationships/oleObject" Target="embeddings/oleObject117.bin"/><Relationship Id="rId256" Type="http://schemas.openxmlformats.org/officeDocument/2006/relationships/image" Target="media/image123.wmf"/><Relationship Id="rId277" Type="http://schemas.openxmlformats.org/officeDocument/2006/relationships/oleObject" Target="embeddings/oleObject138.bin"/><Relationship Id="rId298" Type="http://schemas.openxmlformats.org/officeDocument/2006/relationships/image" Target="media/image144.wmf"/><Relationship Id="rId400" Type="http://schemas.openxmlformats.org/officeDocument/2006/relationships/image" Target="media/image195.wmf"/><Relationship Id="rId116" Type="http://schemas.openxmlformats.org/officeDocument/2006/relationships/oleObject" Target="embeddings/oleObject57.bin"/><Relationship Id="rId137" Type="http://schemas.openxmlformats.org/officeDocument/2006/relationships/oleObject" Target="embeddings/oleObject68.bin"/><Relationship Id="rId158" Type="http://schemas.openxmlformats.org/officeDocument/2006/relationships/image" Target="media/image74.wmf"/><Relationship Id="rId302" Type="http://schemas.openxmlformats.org/officeDocument/2006/relationships/image" Target="media/image146.wmf"/><Relationship Id="rId323" Type="http://schemas.openxmlformats.org/officeDocument/2006/relationships/oleObject" Target="embeddings/oleObject161.bin"/><Relationship Id="rId344" Type="http://schemas.openxmlformats.org/officeDocument/2006/relationships/image" Target="media/image167.wmf"/><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oleObject" Target="embeddings/oleObject29.bin"/><Relationship Id="rId83" Type="http://schemas.openxmlformats.org/officeDocument/2006/relationships/image" Target="media/image38.wmf"/><Relationship Id="rId179" Type="http://schemas.openxmlformats.org/officeDocument/2006/relationships/oleObject" Target="embeddings/oleObject89.bin"/><Relationship Id="rId365" Type="http://schemas.openxmlformats.org/officeDocument/2006/relationships/oleObject" Target="embeddings/oleObject182.bin"/><Relationship Id="rId386" Type="http://schemas.openxmlformats.org/officeDocument/2006/relationships/image" Target="media/image188.wmf"/><Relationship Id="rId190" Type="http://schemas.openxmlformats.org/officeDocument/2006/relationships/image" Target="media/image90.wmf"/><Relationship Id="rId204" Type="http://schemas.openxmlformats.org/officeDocument/2006/relationships/image" Target="media/image97.wmf"/><Relationship Id="rId225" Type="http://schemas.openxmlformats.org/officeDocument/2006/relationships/oleObject" Target="embeddings/oleObject112.bin"/><Relationship Id="rId246" Type="http://schemas.openxmlformats.org/officeDocument/2006/relationships/image" Target="media/image118.wmf"/><Relationship Id="rId267" Type="http://schemas.openxmlformats.org/officeDocument/2006/relationships/oleObject" Target="embeddings/oleObject133.bin"/><Relationship Id="rId288" Type="http://schemas.openxmlformats.org/officeDocument/2006/relationships/image" Target="media/image139.wmf"/><Relationship Id="rId106" Type="http://schemas.openxmlformats.org/officeDocument/2006/relationships/image" Target="media/image49.wmf"/><Relationship Id="rId127" Type="http://schemas.openxmlformats.org/officeDocument/2006/relationships/image" Target="media/image59.wmf"/><Relationship Id="rId313" Type="http://schemas.openxmlformats.org/officeDocument/2006/relationships/oleObject" Target="embeddings/oleObject156.bin"/><Relationship Id="rId10" Type="http://schemas.openxmlformats.org/officeDocument/2006/relationships/oleObject" Target="embeddings/oleObject2.bin"/><Relationship Id="rId31" Type="http://schemas.openxmlformats.org/officeDocument/2006/relationships/image" Target="media/image12.wmf"/><Relationship Id="rId52" Type="http://schemas.openxmlformats.org/officeDocument/2006/relationships/oleObject" Target="embeddings/oleObject24.bin"/><Relationship Id="rId73" Type="http://schemas.openxmlformats.org/officeDocument/2006/relationships/image" Target="media/image33.wmf"/><Relationship Id="rId94" Type="http://schemas.openxmlformats.org/officeDocument/2006/relationships/image" Target="media/image43.wmf"/><Relationship Id="rId148" Type="http://schemas.openxmlformats.org/officeDocument/2006/relationships/image" Target="media/image69.wmf"/><Relationship Id="rId169" Type="http://schemas.openxmlformats.org/officeDocument/2006/relationships/oleObject" Target="embeddings/oleObject84.bin"/><Relationship Id="rId334" Type="http://schemas.openxmlformats.org/officeDocument/2006/relationships/image" Target="media/image162.wmf"/><Relationship Id="rId355" Type="http://schemas.openxmlformats.org/officeDocument/2006/relationships/oleObject" Target="embeddings/oleObject177.bin"/><Relationship Id="rId376" Type="http://schemas.openxmlformats.org/officeDocument/2006/relationships/image" Target="media/image183.wmf"/><Relationship Id="rId397" Type="http://schemas.openxmlformats.org/officeDocument/2006/relationships/oleObject" Target="embeddings/oleObject198.bin"/><Relationship Id="rId4" Type="http://schemas.openxmlformats.org/officeDocument/2006/relationships/webSettings" Target="webSettings.xml"/><Relationship Id="rId180" Type="http://schemas.openxmlformats.org/officeDocument/2006/relationships/image" Target="media/image85.wmf"/><Relationship Id="rId215" Type="http://schemas.openxmlformats.org/officeDocument/2006/relationships/oleObject" Target="embeddings/oleObject107.bin"/><Relationship Id="rId236" Type="http://schemas.openxmlformats.org/officeDocument/2006/relationships/image" Target="media/image113.wmf"/><Relationship Id="rId257" Type="http://schemas.openxmlformats.org/officeDocument/2006/relationships/oleObject" Target="embeddings/oleObject128.bin"/><Relationship Id="rId278" Type="http://schemas.openxmlformats.org/officeDocument/2006/relationships/image" Target="media/image134.wmf"/><Relationship Id="rId401" Type="http://schemas.openxmlformats.org/officeDocument/2006/relationships/oleObject" Target="embeddings/oleObject200.bin"/><Relationship Id="rId303" Type="http://schemas.openxmlformats.org/officeDocument/2006/relationships/oleObject" Target="embeddings/oleObject151.bin"/><Relationship Id="rId42" Type="http://schemas.openxmlformats.org/officeDocument/2006/relationships/oleObject" Target="embeddings/oleObject19.bin"/><Relationship Id="rId84" Type="http://schemas.openxmlformats.org/officeDocument/2006/relationships/oleObject" Target="embeddings/oleObject40.bin"/><Relationship Id="rId138" Type="http://schemas.openxmlformats.org/officeDocument/2006/relationships/image" Target="media/image64.wmf"/><Relationship Id="rId345" Type="http://schemas.openxmlformats.org/officeDocument/2006/relationships/oleObject" Target="embeddings/oleObject172.bin"/><Relationship Id="rId387" Type="http://schemas.openxmlformats.org/officeDocument/2006/relationships/oleObject" Target="embeddings/oleObject193.bin"/><Relationship Id="rId191" Type="http://schemas.openxmlformats.org/officeDocument/2006/relationships/oleObject" Target="embeddings/oleObject95.bin"/><Relationship Id="rId205" Type="http://schemas.openxmlformats.org/officeDocument/2006/relationships/oleObject" Target="embeddings/oleObject102.bin"/><Relationship Id="rId247" Type="http://schemas.openxmlformats.org/officeDocument/2006/relationships/oleObject" Target="embeddings/oleObject123.bin"/><Relationship Id="rId107" Type="http://schemas.openxmlformats.org/officeDocument/2006/relationships/oleObject" Target="embeddings/oleObject52.bin"/><Relationship Id="rId289" Type="http://schemas.openxmlformats.org/officeDocument/2006/relationships/oleObject" Target="embeddings/oleObject144.bin"/><Relationship Id="rId11" Type="http://schemas.openxmlformats.org/officeDocument/2006/relationships/image" Target="media/image3.wmf"/><Relationship Id="rId53" Type="http://schemas.openxmlformats.org/officeDocument/2006/relationships/image" Target="media/image23.wmf"/><Relationship Id="rId149" Type="http://schemas.openxmlformats.org/officeDocument/2006/relationships/oleObject" Target="embeddings/oleObject74.bin"/><Relationship Id="rId314" Type="http://schemas.openxmlformats.org/officeDocument/2006/relationships/image" Target="media/image152.wmf"/><Relationship Id="rId356" Type="http://schemas.openxmlformats.org/officeDocument/2006/relationships/image" Target="media/image173.wmf"/><Relationship Id="rId398" Type="http://schemas.openxmlformats.org/officeDocument/2006/relationships/image" Target="media/image194.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1</Pages>
  <Words>7754</Words>
  <Characters>4421</Characters>
  <Application>Microsoft Office Word</Application>
  <DocSecurity>0</DocSecurity>
  <Lines>36</Lines>
  <Paragraphs>24</Paragraphs>
  <ScaleCrop>false</ScaleCrop>
  <HeadingPairs>
    <vt:vector size="2" baseType="variant">
      <vt:variant>
        <vt:lpstr>Название</vt:lpstr>
      </vt:variant>
      <vt:variant>
        <vt:i4>1</vt:i4>
      </vt:variant>
    </vt:vector>
  </HeadingPairs>
  <TitlesOfParts>
    <vt:vector size="1" baseType="lpstr">
      <vt:lpstr>Рівняння математичної фізики</vt:lpstr>
    </vt:vector>
  </TitlesOfParts>
  <Company>none</Company>
  <LinksUpToDate>false</LinksUpToDate>
  <CharactersWithSpaces>12151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Рівняння математичної фізики</dc:title>
  <dc:subject>Лекція 25</dc:subject>
  <dc:creator>Kuzmin Anatolii</dc:creator>
  <cp:keywords/>
  <cp:lastModifiedBy>NikitaSkybytskyi</cp:lastModifiedBy>
  <cp:revision>17</cp:revision>
  <cp:lastPrinted>2008-08-12T12:34:00Z</cp:lastPrinted>
  <dcterms:created xsi:type="dcterms:W3CDTF">2019-04-29T08:30:00Z</dcterms:created>
  <dcterms:modified xsi:type="dcterms:W3CDTF">2019-09-02T06:31:00Z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