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08D2E">
      <w:pPr>
        <w:numPr>
          <w:ilvl w:val="0"/>
          <w:numId w:val="0"/>
        </w:numPr>
        <w:jc w:val="center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本实验默认在具备英伟达显卡并已安装驱动的环境下进行</w:t>
      </w:r>
    </w:p>
    <w:p w14:paraId="3CDF84F4"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简易安装和快速推理</w:t>
      </w:r>
    </w:p>
    <w:p w14:paraId="41C8C1A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安装python，激活实验环境</w:t>
      </w:r>
    </w:p>
    <w:p w14:paraId="5B437B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cd到GFPGAN_CCPD目录下，然后使用如下命令安装工具包</w:t>
      </w:r>
    </w:p>
    <w:p w14:paraId="1375FD9B">
      <w:pPr>
        <w:numPr>
          <w:ilvl w:val="0"/>
          <w:numId w:val="0"/>
        </w:numPr>
        <w:shd w:val="clear" w:fill="E7E6E6" w:themeFill="background2"/>
        <w:jc w:val="left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shd w:val="clear" w:fill="E7E6E6" w:themeFill="background2"/>
        </w:rPr>
        <w:t>BASICSR_EXT=True BASICSR_JIT=True pip install basicsr</w:t>
      </w:r>
    </w:p>
    <w:p w14:paraId="6E748DF3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eastAsia"/>
          <w:shd w:val="clear" w:fill="E7E6E6" w:themeFill="background2"/>
          <w:lang w:val="en-US" w:eastAsia="zh-CN"/>
        </w:rPr>
        <w:t>pip install -r requirments.txt</w:t>
      </w:r>
    </w:p>
    <w:p w14:paraId="6B231E5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执行如下命令进行推理：</w:t>
      </w:r>
    </w:p>
    <w:p w14:paraId="16BA3490"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inference_gfpgan.py -i datasets/20x20/ -o test_result</w:t>
      </w:r>
      <w:r>
        <w:rPr>
          <w:rFonts w:hint="eastAsia"/>
          <w:lang w:val="en-US" w:eastAsia="zh-CN"/>
        </w:rPr>
        <w:t>/</w:t>
      </w:r>
    </w:p>
    <w:p w14:paraId="226F7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这将在GFPGAN_CCPD/</w:t>
      </w:r>
      <w:r>
        <w:rPr>
          <w:rFonts w:hint="default"/>
          <w:lang w:val="en-US" w:eastAsia="zh-CN"/>
        </w:rPr>
        <w:t>test_result</w:t>
      </w:r>
      <w:r>
        <w:rPr>
          <w:rFonts w:hint="eastAsia"/>
          <w:lang w:val="en-US" w:eastAsia="zh-CN"/>
        </w:rPr>
        <w:t>文件夹下生成清晰度提升后的车牌图像。此命令中-i后的参数指模糊并矫正的车牌图像路径，位于GFPGAN_CCPD/</w:t>
      </w:r>
      <w:r>
        <w:rPr>
          <w:rFonts w:hint="default"/>
          <w:lang w:val="en-US" w:eastAsia="zh-CN"/>
        </w:rPr>
        <w:t>datasets/20x20/</w:t>
      </w:r>
      <w:r>
        <w:rPr>
          <w:rFonts w:hint="eastAsia"/>
          <w:lang w:val="en-US" w:eastAsia="zh-CN"/>
        </w:rPr>
        <w:t>，-o后的参数指的是清晰度提升后的车牌图像存放路径，位于GFPGAN_CCPD/test_result/</w:t>
      </w:r>
    </w:p>
    <w:p w14:paraId="09AD8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</w:p>
    <w:p w14:paraId="24BDE4E5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训练流程及命令</w:t>
      </w:r>
    </w:p>
    <w:p w14:paraId="09A19D5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完全安装实验环境，首先卸载已经安装好的basicsr</w:t>
      </w:r>
    </w:p>
    <w:p w14:paraId="71A5D7AF">
      <w:pPr>
        <w:numPr>
          <w:ilvl w:val="0"/>
          <w:numId w:val="0"/>
        </w:num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uninstall basicsr</w:t>
      </w:r>
    </w:p>
    <w:p w14:paraId="543B5946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cd到</w:t>
      </w:r>
      <w:r>
        <w:rPr>
          <w:rFonts w:hint="default"/>
          <w:lang w:val="en-US" w:eastAsia="zh-CN"/>
        </w:rPr>
        <w:t>GFPGAN_CCPD/custom_tools/BasicSR/</w:t>
      </w:r>
      <w:r>
        <w:rPr>
          <w:rFonts w:hint="eastAsia"/>
          <w:lang w:val="en-US" w:eastAsia="zh-CN"/>
        </w:rPr>
        <w:t>中并执行：</w:t>
      </w:r>
    </w:p>
    <w:p w14:paraId="5FA84344"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BASICSR_EXT=True BASICSR_JIT=True python setup.py develop</w:t>
      </w:r>
    </w:p>
    <w:p w14:paraId="5592305C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然后开始训练车牌图像生成器：</w:t>
      </w:r>
    </w:p>
    <w:p w14:paraId="6597F052"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torch.distributed.launch --nproc_per_node=1 --master_port=4321 basicsr/train.py -opt options/train/StyleGAN/train_StyleGAN2_512_Cmul1_CCPD.yml --launcher pytorch</w:t>
      </w:r>
    </w:p>
    <w:p w14:paraId="2BDEC8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在上命令中，</w:t>
      </w:r>
      <w:r>
        <w:rPr>
          <w:rFonts w:hint="default"/>
          <w:lang w:val="en-US" w:eastAsia="zh-CN"/>
        </w:rPr>
        <w:t>--nproc_per_node</w:t>
      </w:r>
      <w:r>
        <w:rPr>
          <w:rFonts w:hint="eastAsia"/>
          <w:lang w:val="en-US" w:eastAsia="zh-CN"/>
        </w:rPr>
        <w:t>指的是使用的运算设备数量，</w:t>
      </w:r>
      <w:r>
        <w:rPr>
          <w:rFonts w:hint="default"/>
          <w:lang w:val="en-US" w:eastAsia="zh-CN"/>
        </w:rPr>
        <w:t>--master_port</w:t>
      </w:r>
      <w:r>
        <w:rPr>
          <w:rFonts w:hint="eastAsia"/>
          <w:lang w:val="en-US" w:eastAsia="zh-CN"/>
        </w:rPr>
        <w:t>为记录端口，</w:t>
      </w:r>
      <w:r>
        <w:rPr>
          <w:rFonts w:hint="default"/>
          <w:lang w:val="en-US" w:eastAsia="zh-CN"/>
        </w:rPr>
        <w:t>-opt</w:t>
      </w:r>
      <w:r>
        <w:rPr>
          <w:rFonts w:hint="eastAsia"/>
          <w:lang w:val="en-US" w:eastAsia="zh-CN"/>
        </w:rPr>
        <w:t>为超参数文件路径。</w:t>
      </w:r>
    </w:p>
    <w:p w14:paraId="63EDA7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执行这条命令后，将在</w:t>
      </w:r>
      <w:r>
        <w:rPr>
          <w:rFonts w:hint="default"/>
          <w:lang w:val="en-US" w:eastAsia="zh-CN"/>
        </w:rPr>
        <w:t>GFPGAN_CCPD/custom_tools/BasicSR/</w:t>
      </w:r>
      <w:r>
        <w:rPr>
          <w:rFonts w:hint="eastAsia"/>
          <w:lang w:val="en-US" w:eastAsia="zh-CN"/>
        </w:rPr>
        <w:t>下生成experiments文件夹，这里面就是训练所产生的日志文件和模型权重</w:t>
      </w:r>
    </w:p>
    <w:p w14:paraId="2B3EDFCC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cd返回</w:t>
      </w:r>
      <w:r>
        <w:rPr>
          <w:rFonts w:hint="default"/>
          <w:lang w:val="en-US" w:eastAsia="zh-CN"/>
        </w:rPr>
        <w:t>GFPGAN_CCPD/</w:t>
      </w:r>
      <w:r>
        <w:rPr>
          <w:rFonts w:hint="eastAsia"/>
          <w:lang w:val="en-US" w:eastAsia="zh-CN"/>
        </w:rPr>
        <w:t>项目文件夹，然后执行</w:t>
      </w:r>
    </w:p>
    <w:p w14:paraId="08DB47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python setup.py develop</w:t>
      </w:r>
    </w:p>
    <w:p w14:paraId="1780758E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leftChars="0" w:firstLine="0" w:firstLineChars="0"/>
        <w:jc w:val="left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然后开始训练车牌图像信息提取器</w:t>
      </w:r>
    </w:p>
    <w:p w14:paraId="4EAFEC3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leftChars="0" w:firstLine="400" w:firstLineChars="200"/>
        <w:jc w:val="left"/>
        <w:textAlignment w:val="auto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在训练之前首先需要做两个调整：</w:t>
      </w:r>
    </w:p>
    <w:p w14:paraId="25E0274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firstLine="400" w:firstLineChars="200"/>
        <w:jc w:val="left"/>
        <w:textAlignment w:val="auto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由于opencv-python和numpy的更新，因此需要将hyperlpr工具包中的hyperlpr.py的263行和268行的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E7E6E6" w:themeFill="background2"/>
          <w:lang w:val="en-US" w:eastAsia="zh-CN"/>
        </w:rPr>
        <w:t>np.int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改为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E7E6E6" w:themeFill="background2"/>
          <w:lang w:val="en-US" w:eastAsia="zh-CN"/>
        </w:rPr>
        <w:t>np.int32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。将hyperlpr.py中231行的</w:t>
      </w:r>
    </w:p>
    <w:p w14:paraId="75640FE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/>
        <w:spacing w:before="0" w:beforeAutospacing="0" w:after="0" w:afterAutospacing="0" w:line="22" w:lineRule="atLeast"/>
        <w:jc w:val="left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mat_ = cv2.estimateRigidTransform(org_pts, target_pts, True)</w:t>
      </w:r>
    </w:p>
    <w:p w14:paraId="3146AF0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firstLine="400" w:firstLineChars="200"/>
        <w:jc w:val="left"/>
        <w:textAlignment w:val="auto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改为：</w:t>
      </w:r>
    </w:p>
    <w:p w14:paraId="54DF412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/>
        <w:spacing w:before="0" w:beforeAutospacing="0" w:after="0" w:afterAutospacing="0" w:line="22" w:lineRule="atLeast"/>
        <w:jc w:val="left"/>
        <w:rPr>
          <w:rFonts w:hint="default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mat_ = cv2.estimateAffinePartial2D(org_pts, target_pts, True)[0]</w:t>
      </w:r>
    </w:p>
    <w:p w14:paraId="5EFD50A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firstLine="40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然后执行：</w:t>
      </w:r>
    </w:p>
    <w:p w14:paraId="7F1E0165"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torch.distributed.launch --nproc_per_node=1 --master_port=22021 gfpgan/train.py -opt options/train_gfpgan_v1_ccpd_resize.yml --launcher pytorch</w:t>
      </w:r>
    </w:p>
    <w:p w14:paraId="672357F4"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90" w:lineRule="atLeast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参数含义同训练车牌图像生成器的相似，不做具体介绍。值得注意的是，在</w:t>
      </w:r>
      <w:r>
        <w:rPr>
          <w:rFonts w:hint="default"/>
          <w:lang w:val="en-US" w:eastAsia="zh-CN"/>
        </w:rPr>
        <w:t>options/train_gfpgan_v1_ccpd_resize.yml</w:t>
      </w:r>
      <w:r>
        <w:rPr>
          <w:rFonts w:hint="eastAsia"/>
          <w:lang w:val="en-US" w:eastAsia="zh-CN"/>
        </w:rPr>
        <w:t>文件中的</w:t>
      </w:r>
      <w:r>
        <w:rPr>
          <w:rFonts w:hint="default"/>
          <w:lang w:val="en-US" w:eastAsia="zh-CN"/>
        </w:rPr>
        <w:t>decoder_load_path</w:t>
      </w:r>
      <w:r>
        <w:rPr>
          <w:rFonts w:hint="eastAsia"/>
          <w:lang w:val="en-US" w:eastAsia="zh-CN"/>
        </w:rPr>
        <w:t>，需要指向第3步训练好的模型权重路径。最终将在GFPGAN_CCPD/experiments/下生成训练好的模型权重和训练日志。</w:t>
      </w:r>
    </w:p>
    <w:p w14:paraId="72F4CA6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90" w:lineRule="atLeast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训练完成后即可使用如下命令进行推理：</w:t>
      </w:r>
    </w:p>
    <w:p w14:paraId="1CDDC144"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inference_gfpgan.py -i datasets/20x20/ -o test_result</w:t>
      </w:r>
      <w:r>
        <w:rPr>
          <w:rFonts w:hint="eastAsia"/>
          <w:lang w:val="en-US" w:eastAsia="zh-CN"/>
        </w:rPr>
        <w:t>/ --ckpt /path/to/trained</w:t>
      </w:r>
    </w:p>
    <w:p w14:paraId="0813B1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90" w:lineRule="atLeast"/>
        <w:ind w:leftChars="0"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其中--ckpt指向的是第5步中训练得到的模型权重文件路径。</w:t>
      </w:r>
    </w:p>
    <w:p w14:paraId="55DF2D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 w14:paraId="1F0E727B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工具包说明</w:t>
      </w:r>
    </w:p>
    <w:p w14:paraId="27E297B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1、cd到GFPGAN_CCPD/custom_tools/BasicSR目录下，然后使用7z工具将数据集解压，命令如下</w:t>
      </w:r>
    </w:p>
    <w:p w14:paraId="6532A213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7z x </w:t>
      </w:r>
      <w:r>
        <w:rPr>
          <w:rFonts w:hint="eastAsia"/>
          <w:color w:val="0000FF"/>
          <w:lang w:val="en-US" w:eastAsia="zh-CN"/>
        </w:rPr>
        <w:t>datasets.7z</w:t>
      </w:r>
    </w:p>
    <w:p w14:paraId="1A4D0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这将在此目录下得到datasets文件夹，这个文件夹中包含了两个子文件夹</w:t>
      </w:r>
    </w:p>
    <w:p w14:paraId="5D97A781"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GFPGAN_CCPD/custom_tools/BasicSR/datasets/ccpd/ccpd_crop_rect_PerspectiveTransform_front_1000_realesr_512</w:t>
      </w:r>
    </w:p>
    <w:p w14:paraId="51431AE2"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GFPGAN_CCPD/custom_tools/BasicSR/datasets/ccpd/ccpd_crop_rect_PerspectiveTransform_front_50000_realesr_512</w:t>
      </w:r>
    </w:p>
    <w:p w14:paraId="1B6551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其中前者为用于测试模型有效性和精度的测试集，共1000张图片，后者为标签清晰图集，已使用透视变换矫正车牌位置并使用Real-ESRGAN强化。矫正车牌位置的脚本位于：</w:t>
      </w:r>
    </w:p>
    <w:p w14:paraId="23F86A02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GFPGAN_CCPD/</w:t>
      </w:r>
      <w:r>
        <w:rPr>
          <w:rFonts w:hint="eastAsia"/>
          <w:lang w:val="en-US" w:eastAsia="zh-CN"/>
        </w:rPr>
        <w:t>CCPD_process/PerspectiveTransform.py</w:t>
      </w:r>
    </w:p>
    <w:p w14:paraId="55320CA3"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***注：因github大文件限制，该步骤的压缩文件</w:t>
      </w:r>
      <w:r>
        <w:rPr>
          <w:rFonts w:hint="eastAsia"/>
          <w:color w:val="0000FF"/>
          <w:lang w:val="en-US" w:eastAsia="zh-CN"/>
        </w:rPr>
        <w:t>datasets.7z</w:t>
      </w:r>
      <w:r>
        <w:rPr>
          <w:rFonts w:hint="eastAsia"/>
          <w:lang w:val="en-US" w:eastAsia="zh-CN"/>
        </w:rPr>
        <w:t>已转存阿里云盘的datasets文件夹，并通过共享链接：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"https://www.alipan.com/s/qFAAhHcqD5r"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lang w:val="en-US" w:eastAsia="zh-CN"/>
        </w:rPr>
        <w:t>https://www.alipan.com/s/qFAAhHcqD5r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分享。</w:t>
      </w:r>
    </w:p>
    <w:p w14:paraId="1DE076C3"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文件夹datasets包含3个自解压7z文件（其中，2和3因云盘文件不能超过4G，被拆分为两个压缩文件）：</w:t>
      </w:r>
      <w:bookmarkStart w:id="0" w:name="_GoBack"/>
      <w:bookmarkEnd w:id="0"/>
    </w:p>
    <w:p w14:paraId="61357B43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1、ccpd_crop_rect_PerspectiveTransform_front_1000_realesr_512.exe（共1000张图片）；</w:t>
      </w:r>
    </w:p>
    <w:p w14:paraId="4CF91584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2、ccpd_crop_rect_PerspectiveTransform_front_50000_realesr_512_part1.exe（共25000张图片）；</w:t>
      </w:r>
    </w:p>
    <w:p w14:paraId="22FC9971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3、ccpd_crop_rect_PerspectiveTransform_front_50000_realesr_512_part2.exe（共25000张图片）。</w:t>
      </w:r>
    </w:p>
    <w:p w14:paraId="354B98ED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文件1解压后得到文件夹：</w:t>
      </w:r>
      <w:r>
        <w:rPr>
          <w:rFonts w:hint="default"/>
          <w:lang w:val="en-US" w:eastAsia="zh-CN"/>
        </w:rPr>
        <w:t>ccpd_crop_rect_PerspectiveTransform_front_1000_realesr_512</w:t>
      </w:r>
      <w:r>
        <w:rPr>
          <w:rFonts w:hint="eastAsia"/>
          <w:lang w:val="en-US" w:eastAsia="zh-CN"/>
        </w:rPr>
        <w:t>；</w:t>
      </w:r>
    </w:p>
    <w:p w14:paraId="3E365825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文件2、3分别解压后合并得到文件夹：</w:t>
      </w:r>
    </w:p>
    <w:p w14:paraId="1930FA1B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ccpd_crop_rect_PerspectiveTransform_front_50000_realesr_512</w:t>
      </w:r>
      <w:r>
        <w:rPr>
          <w:rFonts w:hint="eastAsia"/>
          <w:lang w:val="en-US" w:eastAsia="zh-CN"/>
        </w:rPr>
        <w:t>。</w:t>
      </w:r>
    </w:p>
    <w:p w14:paraId="6BE2A538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然后，将这两个文件夹放入：</w:t>
      </w:r>
      <w:r>
        <w:rPr>
          <w:rFonts w:hint="default"/>
          <w:lang w:val="en-US" w:eastAsia="zh-CN"/>
        </w:rPr>
        <w:t>GFPGAN_CCPD/custom_tools/BasicSR/datasets/ccpd/</w:t>
      </w:r>
      <w:r>
        <w:rPr>
          <w:rFonts w:hint="eastAsia"/>
          <w:lang w:val="en-US" w:eastAsia="zh-CN"/>
        </w:rPr>
        <w:t>即可***</w:t>
      </w:r>
    </w:p>
    <w:p w14:paraId="1F37C796">
      <w:pPr>
        <w:numPr>
          <w:ilvl w:val="0"/>
          <w:numId w:val="0"/>
        </w:numPr>
        <w:shd w:val="clear" w:fill="E7E6E6" w:themeFill="background2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0000FF"/>
          <w:lang w:val="en-US" w:eastAsia="zh-CN"/>
        </w:rPr>
        <w:t>revised 7/24, 2024</w:t>
      </w:r>
      <w:r>
        <w:rPr>
          <w:rFonts w:hint="eastAsia"/>
          <w:lang w:val="en-US" w:eastAsia="zh-CN"/>
        </w:rPr>
        <w:t>）</w:t>
      </w:r>
    </w:p>
    <w:p w14:paraId="5D5700A3">
      <w:pPr>
        <w:numPr>
          <w:ilvl w:val="0"/>
          <w:numId w:val="0"/>
        </w:numPr>
        <w:shd w:val="clear" w:fill="E7E6E6" w:themeFill="background2"/>
        <w:ind w:leftChars="0"/>
        <w:rPr>
          <w:rFonts w:hint="eastAsia"/>
          <w:lang w:val="en-US" w:eastAsia="zh-CN"/>
        </w:rPr>
      </w:pPr>
    </w:p>
    <w:p w14:paraId="0F0B826D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GFPGAN_CCPD/</w:t>
      </w:r>
      <w:r>
        <w:rPr>
          <w:rFonts w:hint="eastAsia"/>
          <w:lang w:val="en-US" w:eastAsia="zh-CN"/>
        </w:rPr>
        <w:t>custom_tools中除了BasicSR外还包含用于叠加复杂模糊的blurer.py、用于添加低分辨率模糊的to_custom_size.py，用于计算SSIM和PSNR指标的SSIM_PSNR_MSE.py，用于计算车牌识别准确率指标的recognition.py。为了方便起见，已提前在GFPGAN_CCPD/datasets/20x20目录下生成了10张模糊样例图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21C3E"/>
    <w:multiLevelType w:val="singleLevel"/>
    <w:tmpl w:val="A2721C3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BD0E394"/>
    <w:multiLevelType w:val="singleLevel"/>
    <w:tmpl w:val="0BD0E3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6E6D975"/>
    <w:multiLevelType w:val="singleLevel"/>
    <w:tmpl w:val="16E6D9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ZDIyYmE1NTNlMDc4MWRiOWNjNjQ5YjI0YzI4MzgifQ=="/>
  </w:docVars>
  <w:rsids>
    <w:rsidRoot w:val="00000000"/>
    <w:rsid w:val="3A606EB5"/>
    <w:rsid w:val="50C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779</Words>
  <Characters>2158</Characters>
  <Lines>0</Lines>
  <Paragraphs>0</Paragraphs>
  <TotalTime>21</TotalTime>
  <ScaleCrop>false</ScaleCrop>
  <LinksUpToDate>false</LinksUpToDate>
  <CharactersWithSpaces>2213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2023-06-05T03:24:00Z</dcterms:created>
  <dc:creator>85099</dc:creator>
  <cp:lastModifiedBy>Administrator</cp:lastModifiedBy>
  <dcterms:modified xsi:type="dcterms:W3CDTF">2024-07-24T03:39:22Z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88BC15AD3FFB43E6BE0EC09C51405BB0_12</vt:lpwstr>
  </property>
</Properties>
</file>