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rPr>
          <w:rFonts w:ascii="Malgun Gothic" w:cs="Malgun Gothic" w:eastAsia="Malgun Gothic" w:hAnsi="Malgun Gothic"/>
          <w:color w:val="666666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8"/>
          <w:szCs w:val="28"/>
          <w:rtl w:val="0"/>
        </w:rPr>
        <w:t xml:space="preserve">칠면조Chilmyunjo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Malgun Gothic" w:cs="Malgun Gothic" w:eastAsia="Malgun Gothic" w:hAnsi="Malgun Gothic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Malgun Gothic" w:cs="Malgun Gothic" w:eastAsia="Malgun Gothic" w:hAnsi="Malgun Gothic"/>
          <w:color w:val="424242"/>
          <w:sz w:val="72"/>
          <w:szCs w:val="72"/>
          <w:rtl w:val="0"/>
        </w:rPr>
        <w:t xml:space="preserve">7차 회의록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가로선" id="2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120" w:line="360" w:lineRule="auto"/>
        <w:rPr>
          <w:rFonts w:ascii="Malgun Gothic" w:cs="Malgun Gothic" w:eastAsia="Malgun Gothic" w:hAnsi="Malgun Gothic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color w:val="e31c60"/>
          <w:sz w:val="22"/>
          <w:szCs w:val="22"/>
          <w:rtl w:val="0"/>
        </w:rPr>
        <w:t xml:space="preserve">2018년 12월 21일 / 오후14:00 / 온라인(카카오톡)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19263" cy="29473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2947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Malgun Gothic" w:cs="Malgun Gothic" w:eastAsia="Malgun Gothic" w:hAnsi="Malgun Gothic"/>
          <w:b w:val="1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8"/>
          <w:szCs w:val="28"/>
          <w:rtl w:val="0"/>
        </w:rPr>
        <w:t xml:space="preserve">참석자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Malgun Gothic" w:cs="Malgun Gothic" w:eastAsia="Malgun Gothic" w:hAnsi="Malgun Gothic"/>
          <w:b w:val="1"/>
          <w:color w:val="3c78d8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8e7cc3"/>
          <w:sz w:val="20"/>
          <w:szCs w:val="20"/>
          <w:rtl w:val="0"/>
        </w:rPr>
        <w:t xml:space="preserve">박준현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69138"/>
          <w:sz w:val="20"/>
          <w:szCs w:val="20"/>
          <w:rtl w:val="0"/>
        </w:rPr>
        <w:t xml:space="preserve">권순우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6aa84f"/>
          <w:sz w:val="20"/>
          <w:szCs w:val="20"/>
          <w:rtl w:val="0"/>
        </w:rPr>
        <w:t xml:space="preserve">김세현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sz w:val="20"/>
          <w:szCs w:val="20"/>
          <w:rtl w:val="0"/>
        </w:rPr>
        <w:t xml:space="preserve">이성협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Malgun Gothic" w:cs="Malgun Gothic" w:eastAsia="Malgun Gothic" w:hAnsi="Malgun Gothic"/>
          <w:b w:val="1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8"/>
          <w:szCs w:val="28"/>
          <w:rtl w:val="0"/>
        </w:rPr>
        <w:t xml:space="preserve">회의 안건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Malgun Gothic" w:cs="Malgun Gothic" w:eastAsia="Malgun Gothic" w:hAnsi="Malgun Gothic"/>
          <w:b w:val="1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color w:val="e31c60"/>
          <w:sz w:val="22"/>
          <w:szCs w:val="22"/>
          <w:rtl w:val="0"/>
        </w:rPr>
        <w:t xml:space="preserve">했던 일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프래그먼트→액티비티 연결 구현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PPT 기획, 제작 시작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버그 수정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0" w:before="320" w:line="240" w:lineRule="auto"/>
        <w:rPr>
          <w:rFonts w:ascii="Malgun Gothic" w:cs="Malgun Gothic" w:eastAsia="Malgun Gothic" w:hAnsi="Malgun Gothic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color w:val="e31c60"/>
          <w:sz w:val="22"/>
          <w:szCs w:val="22"/>
          <w:rtl w:val="0"/>
        </w:rPr>
        <w:t xml:space="preserve">할 일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강의 교환 게시판, 강의별 게시판 구현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각 필드와 필요 테이블 정의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480" w:line="240" w:lineRule="auto"/>
        <w:rPr>
          <w:rFonts w:ascii="Malgun Gothic" w:cs="Malgun Gothic" w:eastAsia="Malgun Gothic" w:hAnsi="Malgun Gothic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Malgun Gothic" w:cs="Malgun Gothic" w:eastAsia="Malgun Gothic" w:hAnsi="Malgun Gothic"/>
          <w:color w:val="424242"/>
          <w:sz w:val="28"/>
          <w:szCs w:val="28"/>
          <w:rtl w:val="0"/>
        </w:rPr>
        <w:t xml:space="preserve">메모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시간 부족 시 강의 교환 게시판 우선 구현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