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widowControl/>
      </w:pPr>
      <w:r>
        <w:rPr>
          <w:rFonts w:ascii="Noto Sans CJK KR" w:hAnsi="Noto Sans CJK KR" w:eastAsia="Noto Sans CJK KR"/>
          <w:color w:val="1D2733"/>
        </w:rPr>
        <w:t>STOCKSCOPE</w:t>
      </w:r>
    </w:p>
    <w:p>
      <w:pPr>
        <w:widowControl/>
        <w:spacing w:before="920" w:after="200" w:line="264" w:lineRule="auto"/>
      </w:pPr>
      <w:r>
        <w:rPr>
          <w:rFonts w:ascii="NanumSquare" w:hAnsi="NanumSquare" w:eastAsia="NanumSquare"/>
          <w:b/>
          <w:color w:val="162536"/>
          <w:sz w:val="56"/>
        </w:rPr>
        <w:t>적응형 분석 · 보유관리 ·</w:t>
        <w:br/>
        <w:t>제품 고도화 기준 문서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스캐너 성능, 전략 적응, 투자기간, 보유 포지션 관리, 실시간 대응, UI 단순화 원칙을 하나의 제품 구조로 정리한 장기 기준안</w:t>
      </w:r>
    </w:p>
    <w:p>
      <w:pPr>
        <w:widowControl/>
        <w:spacing w:before="360" w:after="360"/>
      </w:pPr>
      <w:r>
        <w:rPr>
          <w:rFonts w:ascii="NanumSquare" w:hAnsi="NanumSquare" w:eastAsia="NanumSquare"/>
          <w:b/>
          <w:color w:val="355C7D"/>
          <w:sz w:val="40"/>
        </w:rPr>
        <w:t>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r>
              <w:rPr>
                <w:rFonts w:ascii="NanumSquare" w:hAnsi="NanumSquare" w:eastAsia="NanumSquare"/>
                <w:b/>
                <w:color w:val="6A7682"/>
                <w:sz w:val="17"/>
              </w:rPr>
              <w:t>문서 성격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r>
              <w:rPr>
                <w:rFonts w:ascii="Noto Sans CJK KR" w:hAnsi="Noto Sans CJK KR" w:eastAsia="Noto Sans CJK KR"/>
                <w:color w:val="1D2733"/>
                <w:sz w:val="18"/>
              </w:rPr>
              <w:t>향후 개발 재개를 위한 Product / Strategy Baseline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r>
              <w:rPr>
                <w:rFonts w:ascii="NanumSquare" w:hAnsi="NanumSquare" w:eastAsia="NanumSquare"/>
                <w:b/>
                <w:color w:val="6A7682"/>
                <w:sz w:val="17"/>
              </w:rPr>
              <w:t>작성 기준일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r>
              <w:rPr>
                <w:rFonts w:ascii="Noto Sans CJK KR" w:hAnsi="Noto Sans CJK KR" w:eastAsia="Noto Sans CJK KR"/>
                <w:color w:val="1D2733"/>
                <w:sz w:val="18"/>
              </w:rPr>
              <w:t>2026-09-26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r>
              <w:rPr>
                <w:rFonts w:ascii="NanumSquare" w:hAnsi="NanumSquare" w:eastAsia="NanumSquare"/>
                <w:b/>
                <w:color w:val="6A7682"/>
                <w:sz w:val="17"/>
              </w:rPr>
              <w:t>현재 구현 상태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r>
              <w:rPr>
                <w:rFonts w:ascii="Noto Sans CJK KR" w:hAnsi="Noto Sans CJK KR" w:eastAsia="Noto Sans CJK KR"/>
                <w:color w:val="1D2733"/>
                <w:sz w:val="18"/>
              </w:rPr>
              <w:t>설계 원칙 고정 · 대부분 후속 구현 대상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r>
              <w:rPr>
                <w:rFonts w:ascii="NanumSquare" w:hAnsi="NanumSquare" w:eastAsia="NanumSquare"/>
                <w:b/>
                <w:color w:val="6A7682"/>
                <w:sz w:val="17"/>
              </w:rPr>
              <w:t>재사용 방법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r>
              <w:rPr>
                <w:rFonts w:ascii="Noto Sans CJK KR" w:hAnsi="Noto Sans CJK KR" w:eastAsia="Noto Sans CJK KR"/>
                <w:color w:val="1D2733"/>
                <w:sz w:val="18"/>
              </w:rPr>
              <w:t>DEV.1·전략 후보군·보유관리·UI 전면개편 전 재참조</w:t>
            </w:r>
          </w:p>
        </w:tc>
      </w:tr>
    </w:tbl>
    <w:p>
      <w:pPr>
        <w:pStyle w:val="Small"/>
        <w:widowControl/>
      </w:pPr>
      <w:r>
        <w:rPr>
          <w:rFonts w:ascii="Noto Sans CJK KR" w:hAnsi="Noto Sans CJK KR" w:eastAsia="Noto Sans CJK KR"/>
          <w:color w:val="1D2733"/>
        </w:rPr>
        <w:t>이 문서는 “기능을 더 많이 넣는 것”보다 “복잡한 데이터를 빠르게 이해하고, 사용자가 스스로 판단할 수 있게 돕는 것”을 StockScope의 기준으로 고정한다.</w:t>
      </w:r>
    </w:p>
    <w:p>
      <w:pPr>
        <w:widowControl/>
      </w:pPr>
      <w:r>
        <w:br w:type="page"/>
      </w: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PRODUCT PRINCIPLE</w:t>
      </w:r>
    </w:p>
    <w:p>
      <w:pPr>
        <w:pStyle w:val="Heading1"/>
        <w:keepNext/>
        <w:widowControl/>
        <w:spacing w:before="40"/>
      </w:pPr>
      <w:r>
        <w:t>1. 핵심 방향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StockScope는 매매의 책임을 대신 지는 자동 매매기가 아니라, 복잡한 시장·기업·전략 데이터를 빠르게 해석하여 사용자의 판단 속도와 일관성을 높이는 분석 보조 시스템으로 발전한다.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355C7D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355C7D"/>
                <w:sz w:val="21"/>
              </w:rPr>
              <w:t>제품 철학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복잡한 분석은 StockScope가 한다. 중요한 정보만 쉽게 보여준다. 근거와 위험을 설명한다. 최종 결정은 사용자가 한다.</w:t>
            </w:r>
          </w:p>
        </w:tc>
      </w:tr>
    </w:tbl>
    <w:p>
      <w:pPr>
        <w:widowControl/>
        <w:spacing w:after="0"/>
      </w:pPr>
    </w:p>
    <w:p>
      <w:pPr>
        <w:widowControl/>
        <w:spacing w:after="100"/>
      </w:pPr>
      <w:r>
        <w:rPr>
          <w:rFonts w:ascii="NanumSquare" w:hAnsi="NanumSquare" w:eastAsia="NanumSquare"/>
          <w:b/>
          <w:color w:val="162536"/>
          <w:sz w:val="21"/>
        </w:rPr>
        <w:t xml:space="preserve">1. 정답을 대신하지 않는다  </w:t>
      </w:r>
      <w:r>
        <w:rPr>
          <w:rFonts w:ascii="Noto Sans CJK KR" w:hAnsi="Noto Sans CJK KR" w:eastAsia="Noto Sans CJK KR"/>
          <w:color w:val="1D2733"/>
          <w:sz w:val="19"/>
        </w:rPr>
        <w:t>매수·매도·추가매수 여부를 시스템이 절대적 명령으로 강제하지 않는다. 판단 가능한 데이터 영역을 분석하고, 행동 선택지와 근거를 명확하게 압축해 제시한다.</w:t>
      </w:r>
    </w:p>
    <w:p>
      <w:pPr>
        <w:widowControl/>
        <w:spacing w:after="100"/>
      </w:pPr>
      <w:r>
        <w:rPr>
          <w:rFonts w:ascii="NanumSquare" w:hAnsi="NanumSquare" w:eastAsia="NanumSquare"/>
          <w:b/>
          <w:color w:val="162536"/>
          <w:sz w:val="21"/>
        </w:rPr>
        <w:t xml:space="preserve">2. 성능은 계속 개선한다  </w:t>
      </w:r>
      <w:r>
        <w:rPr>
          <w:rFonts w:ascii="Noto Sans CJK KR" w:hAnsi="Noto Sans CJK KR" w:eastAsia="Noto Sans CJK KR"/>
          <w:color w:val="1D2733"/>
          <w:sz w:val="19"/>
        </w:rPr>
        <w:t>사용자에게 최종 선택권을 남기는 것과 분석 신뢰도를 낮게 유지하는 것은 별개다. 추천 결과와 실제 이후 흐름을 축적해 스캐너·전략·포지션 관리 성능을 지속적으로 검증하고 개선한다.</w:t>
      </w:r>
    </w:p>
    <w:p>
      <w:pPr>
        <w:widowControl/>
        <w:spacing w:after="100"/>
      </w:pPr>
      <w:r>
        <w:rPr>
          <w:rFonts w:ascii="NanumSquare" w:hAnsi="NanumSquare" w:eastAsia="NanumSquare"/>
          <w:b/>
          <w:color w:val="162536"/>
          <w:sz w:val="21"/>
        </w:rPr>
        <w:t xml:space="preserve">3. 복잡할수록 화면은 단순해져야 한다  </w:t>
      </w:r>
      <w:r>
        <w:rPr>
          <w:rFonts w:ascii="Noto Sans CJK KR" w:hAnsi="Noto Sans CJK KR" w:eastAsia="Noto Sans CJK KR"/>
          <w:color w:val="1D2733"/>
          <w:sz w:val="19"/>
        </w:rPr>
        <w:t>내부에서는 수많은 지표와 전략을 계산하더라도 기본 화면에서는 결론 → 행동 → 핵심 이유 순으로 몇 초 안에 이해할 수 있어야 한다.</w:t>
      </w:r>
    </w:p>
    <w:p>
      <w:pPr>
        <w:widowControl/>
        <w:spacing w:after="100"/>
      </w:pPr>
      <w:r>
        <w:rPr>
          <w:rFonts w:ascii="NanumSquare" w:hAnsi="NanumSquare" w:eastAsia="NanumSquare"/>
          <w:b/>
          <w:color w:val="162536"/>
          <w:sz w:val="21"/>
        </w:rPr>
        <w:t xml:space="preserve">4. 보유종목은 실시간 상황 인지가 필요하다  </w:t>
      </w:r>
      <w:r>
        <w:rPr>
          <w:rFonts w:ascii="Noto Sans CJK KR" w:hAnsi="Noto Sans CJK KR" w:eastAsia="Noto Sans CJK KR"/>
          <w:color w:val="1D2733"/>
          <w:sz w:val="19"/>
        </w:rPr>
        <w:t>EOD 분석만으로 끝내지 않고 손절·목표·급변·중요 이벤트를 빠르게 감지해 사용자가 대응할 시간을 확보하도록 돕는다.</w:t>
      </w:r>
    </w:p>
    <w:p>
      <w:pPr>
        <w:widowControl/>
        <w:spacing w:after="100"/>
      </w:pPr>
      <w:r>
        <w:rPr>
          <w:rFonts w:ascii="NanumSquare" w:hAnsi="NanumSquare" w:eastAsia="NanumSquare"/>
          <w:b/>
          <w:color w:val="162536"/>
          <w:sz w:val="21"/>
        </w:rPr>
        <w:t xml:space="preserve">5. 적응형 구조를 기본 전제로 한다  </w:t>
      </w:r>
      <w:r>
        <w:rPr>
          <w:rFonts w:ascii="Noto Sans CJK KR" w:hAnsi="Noto Sans CJK KR" w:eastAsia="Noto Sans CJK KR"/>
          <w:color w:val="1D2733"/>
          <w:sz w:val="19"/>
        </w:rPr>
        <w:t>전략 10개, 단일 투자기간, 고정 UI처럼 변하지 않는 구조가 아니라 시장 국면·사용자 관점·보유 상태·데이터 상태에 따라 분석과 표시 우선순위가 바뀌는 구조를 지향한다.</w:t>
      </w: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SYSTEM ARCHITECTURE</w:t>
      </w:r>
    </w:p>
    <w:p>
      <w:pPr>
        <w:pStyle w:val="Heading1"/>
        <w:keepNext/>
        <w:widowControl/>
        <w:spacing w:before="40"/>
      </w:pPr>
      <w:r>
        <w:t>2. StockScope의 역할을 다섯 층으로 분리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모든 판단을 하나의 거대한 조건문으로 만들지 않는다. 종목 발굴, 전략 선택, 보유 관리, 성능 검증, 실시간 감시를 분리하고 서로 데이터를 주고받게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핵심 질문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책임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Scanner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무엇을 후보로 볼 것인가?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종목 발굴 · 후보 랭킹 · 진입 후보 품질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Strategy Engine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지금 어떤 전략이 유효한가?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시장 국면 · 투자기간 · 전략 성과에 따른 전략 선택/가중치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Position Manager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산 뒤 어떻게 관리할 것인가?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보유 · 추가매수 · 축소 · 익절 · 손절 · 시간 손절 · 회복 관리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Validation Engine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과거 판단은 실제로 어땠는가?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추천 결과 추적 · 가상거래 · 백테스트 · 워크포워드 · 승격/강등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Realtime Watch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지금 급하게 볼 변화가 있는가?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가격 접근/이탈 · 급등락 · 거래량 · 공시/뉴스 · 알림/confirmation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공통 데이터 컨텍스트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시장 상태: 상승·횡보·하락, 변동성, 지수 흐름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업종 상태: 업종 강도, 상대강도, 동조/이탈 여부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기업 상태: 실적, 전망, 밸류에이션, 공시, 뉴스, 주요 이벤트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가격/수급: 추세, 거래량, 변동성, 기관·외국인 흐름 등 확보 가능한 데이터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사용자/포지션: 투자기간, 평단, 수량, 포지션 비중, 적용 중인 계획, 보유 기간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2F6B4F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2F6B4F"/>
                <w:sz w:val="21"/>
              </w:rPr>
              <w:t>설계 경계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Scanner는 신규 후보를 찾고, Position Manager는 이미 보유한 종목을 관리한다. “새로 살 만한가?”와 “이미 가진 포지션을 어떻게 할 것인가?”를 같은 판단으로 섞지 않는다.</w:t>
            </w:r>
          </w:p>
        </w:tc>
      </w:tr>
    </w:tbl>
    <w:p>
      <w:pPr>
        <w:widowControl/>
        <w:spacing w:after="0"/>
      </w:pP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ADAPTIVE STRATEGY</w:t>
      </w:r>
    </w:p>
    <w:p>
      <w:pPr>
        <w:pStyle w:val="Heading1"/>
        <w:keepNext/>
        <w:widowControl/>
        <w:spacing w:before="40"/>
      </w:pPr>
      <w:r>
        <w:t>3. 고정된 10개 전략이 아니라 적응형 전략 풀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현재 운영 중인 10개 전략은 영구 고정 목록이 아니라 현시점의 운영 전략군으로 본다. 장기 검증과 최근 실전 성과가 바뀌면 가중치·활성 여부·운영 전략군 구성도 바뀔 수 있어야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43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운영 원칙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운영 전략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현재 Scanner에서 실제 사용</w:t>
            </w:r>
          </w:p>
        </w:tc>
        <w:tc>
          <w:tcPr>
            <w:tcW w:type="dxa" w:w="43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검증을 통과한 전략. 시장에 따라 가중치 조정 가능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후보 전략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향후 운영 승격 가능</w:t>
            </w:r>
          </w:p>
        </w:tc>
        <w:tc>
          <w:tcPr>
            <w:tcW w:type="dxa" w:w="43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백테스트·미사용 구간·실시간 관찰을 거쳐 검증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보류/강등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현재 환경에서 효율 저하</w:t>
            </w:r>
          </w:p>
        </w:tc>
        <w:tc>
          <w:tcPr>
            <w:tcW w:type="dxa" w:w="43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삭제하지 않고 이력 보존. 다른 국면에서 재검증 가능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전략 적응의 핵심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최근 성과가 약해졌다고 즉시 삭제하지 않는다. 장기 성능·표본 수·시장 국면·위험 지표를 함께 본다.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장기적으로 좋은 전략도 특정 시장 국면에서는 일시적으로 약할 수 있다.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후보 전략 수와 운영 전략 수를 분리한다. 운영 전략이 반드시 10개일 필요도 없다.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초기에는 자동 교체보다 “가중치 조정/승격/강등 제안 → 사용자 또는 개발자 승인” 구조가 안전하다.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데이터가 충분히 쌓인 뒤 Regime Adaptive / Strategy Rotation을 단계적으로 자동화한다.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355C7D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355C7D"/>
                <w:sz w:val="21"/>
              </w:rPr>
              <w:t>중요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목표는 “좋은 전략 10개를 고정하는 것”이 아니라 “현재 시장에서 살아 있는 전략을 선택하고, 죽어 가는 전략의 영향력을 낮출 수 있는 시스템”이다.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전략 변경 시 지켜야 할 규칙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이미 진입한 포지션의 전략을 결과를 본 뒤 임의로 바꾸지 않는다. 기존 포지션은 원래 적용된 관리 계획과 변경 이력을 보존한다.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전략 성능 변화는 주로 “앞으로 새로 추천할 후보”의 전략 가중치와 운영 전략군에 반영한다.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운영 전략 변경 시 언제, 왜, 무엇을 바꿨는지 버전과 이력을 저장한다.</w:t>
      </w: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FEEDBACK LOOP</w:t>
      </w:r>
    </w:p>
    <w:p>
      <w:pPr>
        <w:pStyle w:val="Heading1"/>
        <w:keepNext/>
        <w:widowControl/>
        <w:spacing w:before="40"/>
      </w:pPr>
      <w:r>
        <w:t>4. 매일의 추천을 버리지 않고 성능 개선 데이터로 활용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Scanner가 매일 후보를 추천한다면 추천 결과를 화면에 보여주고 끝내지 않는다. 당시 판단을 고정 기록하고, 이후 가격과 전략 행동을 추적하여 실제 성능 검증 데이터로 축적한다.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기록해야 할 최소 단위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37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예시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추천 당시</w:t>
            </w:r>
          </w:p>
        </w:tc>
        <w:tc>
          <w:tcPr>
            <w:tcW w:type="dxa" w:w="737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종목 · 기준일/시각 · 가격 · 전략/버전 · 점수 · 시장 국면 · 투자기간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계획</w:t>
            </w:r>
          </w:p>
        </w:tc>
        <w:tc>
          <w:tcPr>
            <w:tcW w:type="dxa" w:w="737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진입 조건 · 손절/무효화 · 목표 · 보유 예상기간 · 추가매수/축소 조건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이후 경로</w:t>
            </w:r>
          </w:p>
        </w:tc>
        <w:tc>
          <w:tcPr>
            <w:tcW w:type="dxa" w:w="737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매수 조건 충족 여부 · 가상 진입가 · MFE · MAE · 손절/익절 · 보유기간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종료</w:t>
            </w:r>
          </w:p>
        </w:tc>
        <w:tc>
          <w:tcPr>
            <w:tcW w:type="dxa" w:w="737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최종 수익률 · 종료 이유 · 비용/슬리피지 가정 · 종료 시 시장 상태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검증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2F6B4F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2F6B4F"/>
                <w:sz w:val="21"/>
              </w:rPr>
              <w:t>추천 → 가상거래 → 실제 시장 추적 → 종료 결과 → 전략별/국면별 성과 → 다음 추천에 반영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단순 백테스트만이 아니라 StockScope가 실제로 만들어낸 추천을 별도 표본으로 축적한다. 이 데이터는 향후 Scanner Ranking과 전략 승격/강등의 핵심 근거가 된다.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분리해서 봐야 할 성능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종목 선정 성능: 후보 자체가 이후 유의미한 흐름을 만들었는가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진입 성능: 진입 조건과 타이밍이 적절했는가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보유/청산 성능: 좋은 종목을 골랐는데 너무 빨리/늦게 나왔는가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전략 선택 성능: 같은 시장에서 어떤 전략이 더 안정적으로 작동했는가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점수 보정 성능: 높은 점수일수록 실제 기대수익·위험이 개선되는가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9A6628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9A6628"/>
                <w:sz w:val="21"/>
              </w:rPr>
              <w:t>MFE / MAE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최종 수익률만 보지 말고 MFE/MAE를 함께 저장해 종목 선정 문제와 청산 문제를 구분한다.</w:t>
            </w:r>
          </w:p>
        </w:tc>
      </w:tr>
    </w:tbl>
    <w:p>
      <w:pPr>
        <w:widowControl/>
        <w:spacing w:after="0"/>
      </w:pP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INVESTMENT HORIZON</w:t>
      </w:r>
    </w:p>
    <w:p>
      <w:pPr>
        <w:pStyle w:val="Heading1"/>
        <w:keepNext/>
        <w:widowControl/>
        <w:spacing w:before="40"/>
      </w:pPr>
      <w:r>
        <w:t>5. 단기·중기·장기를 1급 데이터로 취급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투자기간을 단순 필터나 라벨로 붙이지 않는다. 같은 종목도 단기·중기·장기에서는 전략, 손절, 목표, 재평가 주기, 중요하게 볼 데이터가 달라질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관점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핵심 데이터/전략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관리 특징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단기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모멘텀 · 돌파 · 거래량 · 변동성 · 단기 지지/저항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빠른 손절/익절 · Time Stop · 짧은 confirmation 주기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중기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추세 · 수급 · 실적 모멘텀 · 업종 상대강도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1~3개월 수준 계획 · 추세 보호 · 부분익절/트레일링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장기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성장성 · 실적 · 밸류에이션 · 산업 구조 · 장기 추세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분기/이벤트 단위 재평가 · 투자 논리 훼손 여부 중시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Investment Plan에 포함할 항목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Horizon: 단기 / 중기 / 장기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Entry Thesis: 왜 진입했는가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Invalidation: 어떤 상황이 되면 판단이 틀렸다고 볼 것인가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Stop / Protection: 가격·추세·논리 기준의 보호선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Target / Partial Profit: 목표 구간과 부분 익절 기준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Trailing Rule: 상승 흐름이 이어질 때 보호 기준 상향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Time Stop: 예상 기간 안에 흐름이 나오지 않을 때 재평가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Review Cycle: 매일 / 매주 / 실적 발표 / 주요 이벤트 시점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355C7D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355C7D"/>
                <w:sz w:val="21"/>
              </w:rPr>
              <w:t>핵심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“중기니까 3개월 들고 있으세요”가 아니라, 해당 기간 동안 어떤 흐름이 유지되어야 하고 어떤 변화가 오면 보유·추가매수·축소·손절 판단을 바꿀지 계획이 있어야 한다.</w:t>
            </w:r>
          </w:p>
        </w:tc>
      </w:tr>
    </w:tbl>
    <w:p>
      <w:pPr>
        <w:widowControl/>
        <w:spacing w:after="0"/>
      </w:pP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POSITION MANAGEMENT</w:t>
      </w:r>
    </w:p>
    <w:p>
      <w:pPr>
        <w:pStyle w:val="Heading1"/>
        <w:keepNext/>
        <w:widowControl/>
        <w:spacing w:before="40"/>
      </w:pPr>
      <w:r>
        <w:t>6. 보유종목은 매수 후 생애주기 전체를 관리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좋은 Scanner만으로는 충분하지 않다. 실제 사용자는 매수 후 더 많은 결정을 해야 하므로 보유 유지, 추가매수, 부분 축소, 익절, 손절, 시간 손절까지 별도의 관리 엔진이 필요하다.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기본 상태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2F6B4F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2F6B4F"/>
                <w:sz w:val="21"/>
              </w:rPr>
              <w:t>ENTRY → HOLD → { ADD / REDUCE / TAKE PROFIT / STOP / EXIT }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매일 또는 이벤트 발생 시 시장·업종·기업·가격·적용 전략·투자기간·포지션 상태를 다시 평가해 다음 관리 상태를 제안한다.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같은 가격 변화도 원인을 구분한다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해석 예시</w:t>
            </w:r>
          </w:p>
        </w:tc>
        <w:tc>
          <w:tcPr>
            <w:tcW w:type="dxa" w:w="32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가능한 대응 방향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시장 전체 급락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시장/업종 동반 하락, 회사 고유 악재 없음</w:t>
            </w:r>
          </w:p>
        </w:tc>
        <w:tc>
          <w:tcPr>
            <w:tcW w:type="dxa" w:w="32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투자 논리 유지 여부 확인 · 무조건 손절 지양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종목만 급락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시장 보합인데 실적 하향/공시/수급 악화</w:t>
            </w:r>
          </w:p>
        </w:tc>
        <w:tc>
          <w:tcPr>
            <w:tcW w:type="dxa" w:w="32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논리 훼손 여부 확인 · 축소/손절 검토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상승 추세 지속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목표 접근, 추세 정상</w:t>
            </w:r>
          </w:p>
        </w:tc>
        <w:tc>
          <w:tcPr>
            <w:tcW w:type="dxa" w:w="32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부분 익절 · Trailing 보호선 상향 검토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기간 내 흐름 부재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단기 전략인데 예상 기간 경과</w:t>
            </w:r>
          </w:p>
        </w:tc>
        <w:tc>
          <w:tcPr>
            <w:tcW w:type="dxa" w:w="32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손실이 작아도 Time Stop / 재평가 가능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추가매수 원칙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가격이 내려갔다는 사실만으로 추가매수를 허용하지 않는다.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투자 논리 유지, 추세/지지 확인, 시장/업종 안정, 실적 악화 없음, 최대 포지션 비중 미초과 등 명시된 조건을 확인한다.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추가매수 후 계좌 전체 위험이 과도하게 커지는 경우 차단하거나 경고한다.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“평단 낮추기”가 목적이 아니라 새로운 자금을 투입할 합리적 근거가 있는지 다시 평가한다.</w:t>
      </w: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DEEP LOSS / RECOVERY</w:t>
      </w:r>
    </w:p>
    <w:p>
      <w:pPr>
        <w:pStyle w:val="Heading1"/>
        <w:keepNext/>
        <w:widowControl/>
        <w:spacing w:before="40"/>
      </w:pPr>
      <w:r>
        <w:t>7. 큰 손실 포지션은 Recovery Management로 별도 관리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이미 -40%, -60%처럼 큰 손실인 종목을 등록했을 때 StockScope는 “본전까지 물타기”를 기본 전략으로 삼지 않는다. 목표는 본전 집착이 아니라 현재 시점부터 추가 손실 위험을 통제하는 것이다.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등록 직후 재평가할 항목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하락 원인: 시장 · 업종 · 회사 고유 요인 분리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기존 투자 논리와 현재 회사 상황이 살아 있는지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재무·실적·공시·뉴스에서 구조적 악화가 있는지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하락 추세 종료 또는 실제 반등 증거가 있는지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현재 포지션 비중이 계좌에서 과도한지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추가매수 시 전체 손실/집중 위험이 얼마나 증가하는지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행동 선택지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선택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적용 맥락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전량 정리 검토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투자 논리 붕괴 · 구조적 악화 · 추가 손실 위험이 큰 경우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일부 축소 검토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비중이 과도하거나 상황이 불확실해 위험부터 낮춰야 하는 경우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보유 유지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기업/장기 논리가 유지되고 단기 가격 훼손만 큰 경우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조건부 추가매수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엄격한 회복 조건 + 투자 논리 유지 + 위험 한도 충족 시에만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9B3F3F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9B3F3F"/>
                <w:sz w:val="21"/>
              </w:rPr>
              <w:t>중요 질문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“내 평단이 얼마인가?”보다 “오늘 처음 이 종목을 봤다면 현재 가격에서 새로 살 것인가?”를 별도 평가한다. 기존 보유 판단과 신규 진입 판단을 동시에 보여주되 섞지 않는다.</w:t>
            </w:r>
          </w:p>
        </w:tc>
      </w:tr>
    </w:tbl>
    <w:p>
      <w:pPr>
        <w:widowControl/>
        <w:spacing w:after="0"/>
      </w:pPr>
    </w:p>
    <w:p>
      <w:pPr>
        <w:pStyle w:val="Small"/>
        <w:widowControl/>
      </w:pPr>
      <w:r>
        <w:rPr>
          <w:rFonts w:ascii="Noto Sans CJK KR" w:hAnsi="Noto Sans CJK KR" w:eastAsia="Noto Sans CJK KR"/>
          <w:color w:val="1D2733"/>
        </w:rPr>
        <w:t>회복 과정에서는 반등이 왔다고 무조건 본전까지 기다리지 않는다. 1차 회복 구간에서 일부 위험을 줄이고, 추세 회복이 확인될 때 남은 포지션을 관리하는 식의 단계적 대응을 허용한다.</w:t>
      </w: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REALTIME WATCH</w:t>
      </w:r>
    </w:p>
    <w:p>
      <w:pPr>
        <w:pStyle w:val="Heading1"/>
        <w:keepNext/>
        <w:widowControl/>
        <w:spacing w:before="40"/>
      </w:pPr>
      <w:r>
        <w:t>8. 보유종목은 필요한 순간 빠르게 알려준다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사용자가 최종 결정을 내리더라도 급변 상황을 늦게 알면 판단 기회 자체를 잃는다. 실시간 가격과 주요 이벤트를 이용해 중요한 변화만 빠르게 감지한다.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우선 감지 대상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손절/보호 기준 접근 및 이탈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목표가 접근/도달 · Trailing 기준 변화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급등락 · 변동성 급증 · 거래량 급증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시장/업종 동반 급변과 종목 단독 이탈의 구분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중요 공시 · 실적 발표 · 투자 논리를 흔들 수 있는 뉴스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추가매수 조건 충족/무효화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알림 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예시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관찰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아직 행동 조건은 아님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손절 기준까지 3.2%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주의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복수 위험 신호가 겹침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보호선 근접 + 거래량 증가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확인 필요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전략이 요구하는 확인 조건 충족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종가 기준 이탈 확인 · 계획 재검토 필요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9A6628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9A6628"/>
                <w:sz w:val="21"/>
              </w:rPr>
              <w:t>알림 설계 원칙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손절선 근처를 오갈 때마다 알림을 폭발시키지 않는다. 가격 관찰 → 조건 확인(1분봉/종가/전략 규칙) → 의미 있는 알림을 분리하고 중복·재접속·재시작에도 일관되게 동작하게 한다.</w:t>
            </w:r>
          </w:p>
        </w:tc>
      </w:tr>
    </w:tbl>
    <w:p>
      <w:pPr>
        <w:widowControl/>
        <w:spacing w:after="0"/>
      </w:pP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UX / INFORMATION DESIGN</w:t>
      </w:r>
    </w:p>
    <w:p>
      <w:pPr>
        <w:pStyle w:val="Heading1"/>
        <w:keepNext/>
        <w:widowControl/>
        <w:spacing w:before="40"/>
      </w:pPr>
      <w:r>
        <w:t>9. 내부는 복잡하게, 사용자 화면은 빠르게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기능이 늘어날수록 보고서처럼 길게 나열하지 않는다. 사용자는 몇 초 안에 “현재 상태와 다음에 무엇을 볼지”를 이해하고, 필요할 때만 상세 근거를 펼쳐볼 수 있어야 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기본 표시 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355C7D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355C7D"/>
                <w:sz w:val="21"/>
              </w:rPr>
              <w:t>결론 → 행동 → 핵심 이유 → 상세 근거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모든 화면의 기본 정보 계층을 이 순서에 맞춘다. 지표 이름과 전략 점수부터 쏟아내는 방식은 피한다.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정보 깊이 3단계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깊이</w:t>
            </w:r>
          </w:p>
        </w:tc>
        <w:tc>
          <w:tcPr>
            <w:tcW w:type="dxa" w:w="442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사용자에게 보이는 것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1단계 · 3초</w:t>
            </w:r>
          </w:p>
        </w:tc>
        <w:tc>
          <w:tcPr>
            <w:tcW w:type="dxa" w:w="442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보유 유지 / 추가매수 보류 / 위험 상승 등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현재 상황 즉시 이해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2단계 · 핵심 근거</w:t>
            </w:r>
          </w:p>
        </w:tc>
        <w:tc>
          <w:tcPr>
            <w:tcW w:type="dxa" w:w="442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시장 양호 · 업종 약세 · 실적 유지 · 추세 훼손 등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왜 그런지 빠르게 이해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3단계 · 상세</w:t>
            </w:r>
          </w:p>
        </w:tc>
        <w:tc>
          <w:tcPr>
            <w:tcW w:type="dxa" w:w="442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전략별 점수 · 기술지표 · 실적 · 뉴스/공시 · 검증 데이터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7"/>
              </w:rPr>
              <w:t>원하는 사용자만 깊게 확인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문장 규칙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“종합적으로 분석한 결과…” 같은 보고서체를 줄인다.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“시장보다 약하게 움직이고 있습니다.”처럼 짧고 의미 중심으로 쓴다.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불확실하면 억지 결론 대신 “판단 유보 · 신호가 엇갈림”을 정상 상태로 허용한다.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행동을 명령형으로 강제하기보다 “진입 검토 · 보유 유지 · 비중 축소 검토 · 손절 조건 접근”처럼 판단을 돕는 표현을 사용한다.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적응형 UI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Responsive: 화면 크기에 따라 레이아웃과 컬럼이 재구성된다.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Context Adaptive: 관심종목/보유종목, 단기/중기/장기, 시장 상태에 따라 우선 정보가 달라진다.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Data Adaptive: 데이터 부족·지연·연결 중단 시 분석 결과 대신 상태와 해결 동선을 보여준다.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Priority Adaptive: 급변·위험 접근·중요 이벤트는 우선 표시한다.</w:t>
      </w: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VISUAL REDESIGN</w:t>
      </w:r>
    </w:p>
    <w:p>
      <w:pPr>
        <w:pStyle w:val="Heading1"/>
        <w:keepNext/>
        <w:widowControl/>
        <w:spacing w:before="40"/>
      </w:pPr>
      <w:r>
        <w:t>10. 기능 안정화 후 UI는 제품 수준으로 전면 재설계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현재 기능 구조가 충분히 안정된 뒤에는 화면을 부분 수정하는 수준이 아니라 디자인 시스템과 핵심 화면을 함께 재설계한다. 목표는 흔한 AI 생성형 SaaS 대시보드 느낌을 제거하는 것이다.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버릴 것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둥근 카드 반복 · 3분할 통계 카드 · 의미 없는 배지 · 파스텔 그라데이션 남발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모든 정보가 비슷한 중요도로 보이는 박스 나열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기능은 많지만 화면 리듬과 시각적 중심이 없는 관리툴 느낌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지향할 것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에디토리얼 + 프로덕트 UI: 큰 정보와 작은 정보의 강약이 명확한 타이포그래피 중심 구성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Low-glare dark / restrained light: 데이터가 주연이 되는 저채도 팔레트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차트·스파크라인·상태 시그널·전략/시장 아이콘 등 정보형 시각 요소 강화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표도 행 강조, 미니 시각화, 핵심 수치 우선 등 데이터 제품답게 재구성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종목 분석 → 내 종목 분석 → 종목 후보 찾기 순으로 핵심 화면부터 재설계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355C7D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355C7D"/>
                <w:sz w:val="21"/>
              </w:rPr>
              <w:t>시점 원칙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현재 기능과 정보 구조가 계속 변하는 동안 전체 비주얼을 먼저 갈아엎지 않는다. 핵심 흐름이 안정된 뒤 디자인 시스템을 먼저 만들고, 그 규칙으로 핵심 화면부터 전면 재설계한다.</w:t>
            </w:r>
          </w:p>
        </w:tc>
      </w:tr>
    </w:tbl>
    <w:p>
      <w:pPr>
        <w:widowControl/>
        <w:spacing w:after="0"/>
      </w:pP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DEPLOYMENT / BYOK</w:t>
      </w:r>
    </w:p>
    <w:p>
      <w:pPr>
        <w:pStyle w:val="Heading1"/>
        <w:keepNext/>
        <w:widowControl/>
        <w:spacing w:before="40"/>
      </w:pPr>
      <w:r>
        <w:t>11. 공개 배포는 사용자별 API 연결(BYOK) 구조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Cloudflare에 공개하더라도 KIS·KRX·OpenDART·NAVER News 등 외부 데이터 서비스의 개인 자격증명을 StockScope가 공용으로 제공하는 구조를 기본으로 삼지 않는다.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제품 역할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StockScope는 분석 엔진, 화면, 연결 절차, 연결 테스트를 제공한다.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외부 API의 계정·인증키·이용 권한은 사용자가 직접 발급받아 연결한다.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최종 UX에서는 .env 파일 수정만 요구하지 않고 “데이터 연결 센터”를 통해 발급 안내 → 입력 → 연결 테스트 → 완료 흐름을 제공한다.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비밀 키를 브라우저 LocalStorage에 단순 저장하지 않는다. 다중 사용자 공개 서비스라면 서버 측에서 사용자별 자격증명을 안전하게 다루는 구조를 별도 설계한다.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2F6B4F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2F6B4F"/>
                <w:sz w:val="21"/>
              </w:rPr>
              <w:t>선택 가능한 배포 모델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공개 웹은 Demo/샘플 데이터 중심으로 제공하고, 실제 API 연결이 필요한 Full Mode는 사용자가 자신의 키를 연결하게 하는 방식도 고려할 수 있다.</w:t>
            </w:r>
          </w:p>
        </w:tc>
      </w:tr>
    </w:tbl>
    <w:p>
      <w:pPr>
        <w:widowControl/>
        <w:spacing w:after="0"/>
      </w:pP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ROADMAP</w:t>
      </w:r>
    </w:p>
    <w:p>
      <w:pPr>
        <w:pStyle w:val="Heading1"/>
        <w:keepNext/>
        <w:widowControl/>
        <w:spacing w:before="40"/>
      </w:pPr>
      <w:r>
        <w:t>12. 구현 타이밍과 권장 순서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오늘 정리한 내용은 중요한 방향이지만 현재 작업을 중단시키는 신규 범위로 즉시 넣지 않는다. 지금 진행 중인 기능/UX 흐름을 안정화한 뒤 검증 시스템과 함께 단계적으로 구현한다.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2536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오늘 문서와의 관계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현재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진행 중인 UX/데이터 흐름 및 기존 제품 안정화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현재 범위를 먼저 끝낸다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다음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실시간 가격 · 손절/목표 · 알림 · confirmation(H.0~H.3)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보유종목 빠른 상황 인지 기반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DEV.1 직전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오늘 문서 기준으로 설계 재검토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Horizon · Position · Feedback · 전략 적응 기준 고정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DEV.1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검증 시스템 본체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추천 결과 추적 · 가상거래 · 성능 데이터 · 재현성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전략 후보군 v1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후보 15~20개 설계/검증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고정 10개가 아닌 전략 Pool 구축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고도화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Regime Adaptive · Strategy Rotation · Position 관리 강화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데이터가 충분히 쌓인 뒤 단계적 자동화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후반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UI 전면 재설계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기능/정보 구조 안정 후 제품 디자인 전면 개편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최종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통합 UAT 및 운영 기준 검증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8F9"/>
            <w:tcBorders>
              <w:top w:val="nil"/>
              <w:left w:val="nil"/>
              <w:bottom w:val="single" w:sz="3" w:color="D7DDE2"/>
              <w:right w:val="nil"/>
            </w:tcBorders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b w:val="0"/>
                <w:color w:val="1D2733"/>
                <w:sz w:val="16"/>
              </w:rPr>
              <w:t>일반/개발자/실시간/전략 변경 전체 흐름 확인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DEV.1 시작 전에 반드시 다시 확인할 항목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추천 당시 판단을 어떤 스키마로 고정할지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가상 진입/청산 체결 가정, 비용, 슬리피지, 동일 봉 내 손절/목표 처리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단기/중기/장기 Horizon별 검증 지표와 비교군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운영 전략 승격·유지·강등의 사전 기준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시장 국면 분류와 전략 가중치 조정 수준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Position Manager의 보유/추가매수/축소/손절 상태 모델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Deep Loss / Recovery Mode 진입 기준과 보호 규칙</w:t>
      </w: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DECISIONS</w:t>
      </w:r>
    </w:p>
    <w:p>
      <w:pPr>
        <w:pStyle w:val="Heading1"/>
        <w:keepNext/>
        <w:widowControl/>
        <w:spacing w:before="40"/>
      </w:pPr>
      <w:r>
        <w:t>13. 이 문서에서 고정하는 것과 아직 열어둘 것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향후 다시 논의할 때 이미 합의된 철학을 반복해서 뒤집지 않도록 “고정 원칙”과 “추후 수치화가 필요한 항목”을 분리한다.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고정 원칙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StockScope는 판단 보조 시스템이며 최종 매매 결정은 사용자에게 남긴다.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Scanner/Strategy/Position/Validation/Realtime 역할을 분리한다.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전략 10개를 영구 고정하지 않고 후보·운영·보류 전략 풀로 관리하며 추천 결과를 검증 데이터로 축적한다.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투자기간은 분석·관리·검증에 직접 영향을 주는 1급 데이터다.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큰 손실 포지션에서 무조건 물타기를 기본값으로 삼지 않고, 보유종목은 실시간 감시/알림으로 대응 시간을 확보한다.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사용자 화면은 결론 → 행동 → 이유 → 상세 순으로 압축하고, UI는 기능 안정화 후 적응형·에디토리얼 중심으로 전면 재설계한다.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  <w:color w:val="1D2733"/>
        </w:rPr>
        <w:t>추후 수치화/설계가 필요한 항목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단기/중기/장기의 정확한 기간 범위와 전략별 예외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전략 가중치 임계값·최소 표본·승격/강등 수치와 시장 국면 분류 알고리즘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Recovery Mode 진입 기준과 추가매수·부분익절·Trailing·Time Stop 세부 규칙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실시간 알림의 접근 임계값·중복 억제·confirmation 기준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회사 뉴스·공시·실적이 투자 논리를 훼손했다고 판정하는 규칙</w:t>
      </w:r>
    </w:p>
    <w:p>
      <w:pPr>
        <w:widowControl/>
        <w:spacing w:after="60"/>
        <w:ind w:left="283" w:hanging="170"/>
      </w:pPr>
      <w:r>
        <w:rPr>
          <w:rFonts w:ascii="Noto Sans CJK KR" w:hAnsi="Noto Sans CJK KR" w:eastAsia="Noto Sans CJK KR"/>
          <w:color w:val="1D2733"/>
          <w:sz w:val="19"/>
        </w:rPr>
        <w:t>•  사용자별 자격증명 저장 및 Cloudflare 배포 보안 구조</w:t>
      </w:r>
    </w:p>
    <w:p>
      <w:pPr>
        <w:pStyle w:val="Kicker"/>
        <w:keepNext/>
        <w:widowControl/>
        <w:spacing w:before="240"/>
      </w:pPr>
      <w:r>
        <w:rPr>
          <w:rFonts w:ascii="Noto Sans CJK KR" w:hAnsi="Noto Sans CJK KR" w:eastAsia="Noto Sans CJK KR"/>
          <w:color w:val="1D2733"/>
        </w:rPr>
        <w:t>RESTART CHECKPOINT</w:t>
      </w:r>
    </w:p>
    <w:p>
      <w:pPr>
        <w:pStyle w:val="Heading1"/>
        <w:keepNext/>
        <w:widowControl/>
        <w:spacing w:before="40"/>
      </w:pPr>
      <w:r>
        <w:t>14. 다음 작업 재개용 핸드오프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나중에 이 문서를 다시 제시했을 때는 아래 순서로 현재 코드와 로드맵을 대조한 뒤 필요한 작업 명세를 작성한다.</w:t>
      </w:r>
    </w:p>
    <w:p>
      <w:pPr>
        <w:widowControl/>
        <w:spacing w:after="100"/>
      </w:pPr>
      <w:r>
        <w:rPr>
          <w:rFonts w:ascii="NanumSquare" w:hAnsi="NanumSquare" w:eastAsia="NanumSquare"/>
          <w:b/>
          <w:color w:val="162536"/>
          <w:sz w:val="21"/>
        </w:rPr>
        <w:t xml:space="preserve">1. 현재 상태 확인  </w:t>
      </w:r>
      <w:r>
        <w:rPr>
          <w:rFonts w:ascii="Noto Sans CJK KR" w:hAnsi="Noto Sans CJK KR" w:eastAsia="Noto Sans CJK KR"/>
          <w:color w:val="1D2733"/>
          <w:sz w:val="19"/>
        </w:rPr>
        <w:t>최신 브랜치·로드맵·완료 작업을 먼저 확인하고, 이 문서 작성 당시 상태를 그대로 가정하지 않는다.</w:t>
      </w:r>
    </w:p>
    <w:p>
      <w:pPr>
        <w:widowControl/>
        <w:spacing w:after="100"/>
      </w:pPr>
      <w:r>
        <w:rPr>
          <w:rFonts w:ascii="NanumSquare" w:hAnsi="NanumSquare" w:eastAsia="NanumSquare"/>
          <w:b/>
          <w:color w:val="162536"/>
          <w:sz w:val="21"/>
        </w:rPr>
        <w:t xml:space="preserve">2. 적용 시점 판단  </w:t>
      </w:r>
      <w:r>
        <w:rPr>
          <w:rFonts w:ascii="Noto Sans CJK KR" w:hAnsi="Noto Sans CJK KR" w:eastAsia="Noto Sans CJK KR"/>
          <w:color w:val="1D2733"/>
          <w:sz w:val="19"/>
        </w:rPr>
        <w:t>현재 작업을 중단하지 않고 DEV.1·전략 후보군·Position Manager·UI 리디자인 중 적용 단계를 정한다.</w:t>
      </w:r>
    </w:p>
    <w:p>
      <w:pPr>
        <w:widowControl/>
        <w:spacing w:after="100"/>
      </w:pPr>
      <w:r>
        <w:rPr>
          <w:rFonts w:ascii="NanumSquare" w:hAnsi="NanumSquare" w:eastAsia="NanumSquare"/>
          <w:b/>
          <w:color w:val="162536"/>
          <w:sz w:val="21"/>
        </w:rPr>
        <w:t xml:space="preserve">3. 데이터/코드 대조  </w:t>
      </w:r>
      <w:r>
        <w:rPr>
          <w:rFonts w:ascii="Noto Sans CJK KR" w:hAnsi="Noto Sans CJK KR" w:eastAsia="Noto Sans CJK KR"/>
          <w:color w:val="1D2733"/>
          <w:sz w:val="19"/>
        </w:rPr>
        <w:t>기존 Scanner·전략·보유관리·Tracking·실시간·뉴스·공시 구조를 확인해 중복 구현을 피한다.</w:t>
      </w:r>
    </w:p>
    <w:p>
      <w:pPr>
        <w:widowControl/>
        <w:spacing w:after="100"/>
      </w:pPr>
      <w:r>
        <w:rPr>
          <w:rFonts w:ascii="NanumSquare" w:hAnsi="NanumSquare" w:eastAsia="NanumSquare"/>
          <w:b/>
          <w:color w:val="162536"/>
          <w:sz w:val="21"/>
        </w:rPr>
        <w:t xml:space="preserve">4. 세부 수치 확정  </w:t>
      </w:r>
      <w:r>
        <w:rPr>
          <w:rFonts w:ascii="Noto Sans CJK KR" w:hAnsi="Noto Sans CJK KR" w:eastAsia="Noto Sans CJK KR"/>
          <w:color w:val="1D2733"/>
          <w:sz w:val="19"/>
        </w:rPr>
        <w:t>열어둔 기간·임계값·승격/강등·Recovery 기준은 실제 데이터와 검증 결과로 수치화한다.</w:t>
      </w:r>
    </w:p>
    <w:p>
      <w:pPr>
        <w:widowControl/>
        <w:spacing w:after="100"/>
      </w:pPr>
      <w:r>
        <w:rPr>
          <w:rFonts w:ascii="NanumSquare" w:hAnsi="NanumSquare" w:eastAsia="NanumSquare"/>
          <w:b/>
          <w:color w:val="162536"/>
          <w:sz w:val="21"/>
        </w:rPr>
        <w:t xml:space="preserve">5. 작업 명세화  </w:t>
      </w:r>
      <w:r>
        <w:rPr>
          <w:rFonts w:ascii="Noto Sans CJK KR" w:hAnsi="Noto Sans CJK KR" w:eastAsia="Noto Sans CJK KR"/>
          <w:color w:val="1D2733"/>
          <w:sz w:val="19"/>
        </w:rPr>
        <w:t>DB/API/UI 변경 범위·보존 조건·테스트·UAT 완료 기준을 명확히 한 뒤 구현한다.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8F9"/>
            <w:tcBorders>
              <w:top w:val="nil"/>
              <w:left w:val="single" w:sz="18" w:color="355C7D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355C7D"/>
                <w:sz w:val="21"/>
              </w:rPr>
              <w:t>재개 시 한 문장 지시</w:t>
            </w:r>
          </w:p>
          <w:p>
            <w:pPr>
              <w:spacing w:after="0" w:line="324" w:lineRule="auto"/>
            </w:pPr>
            <w:r>
              <w:rPr>
                <w:rFonts w:ascii="Noto Sans CJK KR" w:hAnsi="Noto Sans CJK KR" w:eastAsia="Noto Sans CJK KR"/>
                <w:color w:val="1D2733"/>
                <w:sz w:val="20"/>
              </w:rPr>
              <w:t>“이 문서를 StockScope의 장기 제품/전략 기준으로 사용하고, 현재 저장소와 최신 로드맵을 먼저 대조한 뒤 지금 단계에서 구현해야 할 항목만 작업 명세로 구체화하라.”</w:t>
            </w:r>
          </w:p>
        </w:tc>
      </w:tr>
    </w:tbl>
    <w:p>
      <w:pPr>
        <w:widowControl/>
        <w:spacing w:after="0"/>
      </w:pPr>
    </w:p>
    <w:p>
      <w:pPr>
        <w:pStyle w:val="Kicker"/>
        <w:widowControl/>
      </w:pPr>
      <w:r>
        <w:rPr>
          <w:rFonts w:ascii="Noto Sans CJK KR" w:hAnsi="Noto Sans CJK KR" w:eastAsia="Noto Sans CJK KR"/>
          <w:color w:val="1D2733"/>
        </w:rPr>
        <w:t>문서 종료</w:t>
      </w:r>
    </w:p>
    <w:p>
      <w:pPr>
        <w:pStyle w:val="Lead"/>
        <w:widowControl/>
      </w:pPr>
      <w:r>
        <w:rPr>
          <w:rFonts w:ascii="Noto Sans CJK KR" w:hAnsi="Noto Sans CJK KR" w:eastAsia="Noto Sans CJK KR"/>
          <w:color w:val="1D2733"/>
        </w:rPr>
        <w:t>StockScope의 방향은 “더 많은 지표를 보여주는 프로그램”이 아니라, 복잡한 시장 정보를 신뢰 가능한 방식으로 압축하고 사용자가 빠르게 판단하도록 돕는 적응형 분석 시스템이다.</w:t>
      </w:r>
    </w:p>
    <w:p>
      <w:pPr>
        <w:pStyle w:val="Small"/>
        <w:widowControl/>
      </w:pPr>
      <w:r>
        <w:rPr>
          <w:rFonts w:ascii="Noto Sans CJK KR" w:hAnsi="Noto Sans CJK KR" w:eastAsia="Noto Sans CJK KR"/>
          <w:color w:val="1D2733"/>
        </w:rPr>
        <w:t>작성 기준일 2026-09-26 · 향후 실제 구현과 수치 기준은 검증 데이터 및 최신 제품 상태에 따라 개정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90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6A7682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3" w:color="D7DDE2"/>
      </w:pBdr>
    </w:pPr>
    <w:r>
      <w:rPr>
        <w:rFonts w:ascii="NanumSquare" w:hAnsi="NanumSquare" w:eastAsia="NanumSquare"/>
        <w:b/>
        <w:color w:val="6A7682"/>
        <w:sz w:val="15"/>
      </w:rPr>
      <w:t>STOCKSCOPE  ·  PRODUCT / STRATEGY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Noto Sans CJK KR" w:hAnsi="Noto Sans CJK KR" w:eastAsia="Noto Sans CJK KR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625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355C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D27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625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00"/>
    </w:pPr>
    <w:rPr>
      <w:rFonts w:ascii="NanumSquare" w:hAnsi="NanumSquare" w:eastAsia="NanumSquare"/>
      <w:b/>
      <w:color w:val="355C7D"/>
      <w:sz w:val="18"/>
    </w:rPr>
  </w:style>
  <w:style w:type="paragraph" w:customStyle="1" w:styleId="Lead">
    <w:name w:val="Lead"/>
    <w:pPr>
      <w:spacing w:line="348" w:lineRule="auto" w:after="200"/>
    </w:pPr>
    <w:rPr>
      <w:rFonts w:ascii="Noto Serif CJK KR" w:hAnsi="Noto Serif CJK KR" w:eastAsia="Noto Serif CJK KR"/>
      <w:color w:val="1D2733"/>
      <w:sz w:val="25"/>
    </w:rPr>
  </w:style>
  <w:style w:type="paragraph" w:customStyle="1" w:styleId="Small">
    <w:name w:val="Small"/>
    <w:pPr>
      <w:spacing w:line="300" w:lineRule="auto" w:after="80"/>
    </w:pPr>
    <w:rPr>
      <w:rFonts w:ascii="Noto Sans CJK KR" w:hAnsi="Noto Sans CJK KR" w:eastAsia="Noto Sans CJK KR"/>
      <w:color w:val="6A768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StockScope 적응형 분석·보유관리·제품 고도화 기준 문서</dc:title>
  <dc:subject>Scanner, Strategy, Position Management, Validation, Realtime, UX baseline</dc:subject>
  <dc:creator>StockScope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