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2E5C2E"/>
          <w:sz w:val="64"/>
          <w:szCs w:val="64"/>
        </w:rPr>
        <w:t xml:space="preserve">随 手 记</w:t>
      </w:r>
    </w:p>
    <w:p>
      <w:pPr>
        <w:spacing w:after="200"/>
        <w:jc w:val="center"/>
      </w:pPr>
      <w:r>
        <w:rPr>
          <w:color w:val="4A7A4A"/>
          <w:sz w:val="32"/>
          <w:szCs w:val="32"/>
        </w:rPr>
        <w:t xml:space="preserve">个人记账小程序 · 设计文档</w:t>
      </w:r>
    </w:p>
    <w:p>
      <w:pPr>
        <w:spacing w:after="1200"/>
        <w:jc w:val="center"/>
      </w:pPr>
      <w:r>
        <w:rPr>
          <w:i/>
          <w:iCs/>
          <w:color w:val="888888"/>
          <w:sz w:val="24"/>
          <w:szCs w:val="24"/>
        </w:rPr>
        <w:t xml:space="preserve">SuishouJi Design Specification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一、技术栈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1.1 客户端（前端）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跨端框架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UniApp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基于 Vue.js，一套代码编译为 H5 / 微信小程序 / Android / iOS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视图层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Vue 3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Composition API + &lt;script setup&gt;，响应式数据驱动视图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状态管理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Pinia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Vue 官方推荐，模块化 store，支持持久化与同步钩子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样式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SCSS + rpx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SCSS 预处理；rpx 自适应，750rpx = 屏幕宽度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图表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CSS + Canvas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饼图/折线图/环形图均为自研轻量组件，无第三方图表库依赖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本地存储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uni.setStorageSync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封装为 storage 工具，按 ssj_ 前缀的复数 key 存储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1.2 服务端（可选）</w:t>
      </w:r>
    </w:p>
    <w:p>
      <w:pPr>
        <w:spacing w:after="60" w:before="60" w:line="360"/>
      </w:pPr>
      <w:r>
        <w:t xml:space="preserve">随 手 记 默认以本地 LocalStorage 持久化运行，可零配置启动；同时预留服务端同步能力。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技术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Web 框架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Node.js + Express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轻量 RESTful 接口，token 鉴权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数据库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MySQL 8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关系型存储账单/分类/账户/预算四张表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鉴权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JWT (jsonwebtoken)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用户登录后下发 token，请求头 Bearer 鉴权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部署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Nginx + Node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前置 Nginx 反代，Node 进程托管账单 API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1.3 开发与构建工具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HBuilderX — UniApp 官方 IDE，内置运行/调试/打包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Vite — 现代前端构建工具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ESLint + 统一 SCSS 变量 (common/style.scss) 保证风格一致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Git — 版本管理（master 主干分支）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二、项目功能结构图</w:t>
      </w:r>
    </w:p>
    <w:p>
      <w:pPr>
        <w:spacing w:after="60" w:before="60" w:line="360"/>
      </w:pPr>
      <w:r>
        <w:t xml:space="preserve">整体采用「页面层 + 组件层 + Store 层 + 工具/服务层」四层结构，依赖单向流动。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2.1 总体架构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            pages  (8 个页面)      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index / add / records / stats / budget     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account / category / my                     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└────────────┬────────────────────────────────────────────────┘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│  props / emit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▼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       components  (7 个自定义组件)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amount-keyboard   category-picker   bill-item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pie-chart         line-chart       ring-chart   stat-card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└────────────┬────────────────────────────────────────────────┘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│  useStore()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▼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 store  (Pinia — 4 个业务 store + 1 sync)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bill.js   category.js   account.js   budget.js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sync.js (云端同步协调)                    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└────────────┬────────────────────────────────────────────────┘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│  getStorage / setStorage / api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▼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         utils  (7 个工具模块)            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storage  db  schema  init-data  api  auth  export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▼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LocalStorage  (ssj_ 前缀)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可选: server  (Express + MySQL)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2.2 页面功能结构树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随手记 (SuiShouJi)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首页 (pages/index)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今日支出/收入概况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月度预算环形图（ring-chart）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超支智能提醒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快捷记账模板（9 个预设）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今日账单列表（跳转 add 编辑）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记一笔 (pages/add)            ← 编辑模式: ?recordId=xxx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自定义金额键盘（amount-keyboard）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支出/收入 段控件切换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分类选择器（category-picker）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账户选择 + 日期选择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备注输入 + 保存/删除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账单列表 (pages/records)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月份切换（左右箭头 / 日期 picker）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月度统计概览（支出/收入/结余）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按日分组 + 每日小计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下拉加载更多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统计分析 (pages/stats)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月份切换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分类占比饼图（pie-chart）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触摸旋转 + 惯性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点击 spin 落点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├── 边缘 % 标签 + 引线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│   └── &lt;5% 切块合并为"其他"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分类详情弹窗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日支出趋势折线图（line-chart）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预算 (pages/budget)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月预算数字输入 + slider 调节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6 档预设按钮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执行进度环形图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账户管理 (pages/account)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现金/支付宝/微信/银行卡 默认账户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添加 / 编辑 / 删除账户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余额维护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分类管理 (pages/category)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支出/收入分类切换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9 + 4 个默认分类（icon + 颜色 + 名称 + code）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自定义新增 / 编辑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我的 (pages/my)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├── 登录/未登录状态切换（mock）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├── 跳转账户/分类/预算管理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├── 数据导出（CSV / Excel xlsx）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├── 同步状态查看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└── 关于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三、项目目录结构</w:t>
      </w:r>
    </w:p>
    <w:p>
      <w:pPr>
        <w:spacing w:after="60" w:before="60" w:line="360"/>
      </w:pPr>
      <w:r>
        <w:t xml:space="preserve">严格遵循 UniApp 官方规范，目录按职责划分。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SuiShouJi/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pages/                  # 页面（8 个 .vue 单文件组件）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index/index.vue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add/add.vue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records/records.vue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stats/stats.vue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budget/budget.vue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account/account.vue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category/category.vue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my/my.vue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components/             # 自定义组件（7 个）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amount-keyboard/    # 自定义数字键盘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category-picker/    # 分类网格选择器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bill-item/          # 账单行项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pie-chart/          # 可交互饼图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line-chart/         # 折线图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ring-chart/         # 环形进度图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stat-card/          # 统计卡片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store/                  # Pinia 状态层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index.js            # 统一注册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bill.js             # 账单 CRUD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category.js         # 分类 CRUD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account.js          # 账户 CRUD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budget.js           # 预算管理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sync.js             # 云同步协调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utils/                  # 工具 / 服务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storage.js          # 异步存储封装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db.js               # 表初始化 + ID 生成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schema.js           # 数据模型常量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init-data.js        # 首次启动默认数据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api.js              # 远端 API 封装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auth.js             # 登录态/token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export.js           # 数据导出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common/                 # 全局样式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style.scss          # CSS 变量（色板/间距/圆角/阴影/动画/z-index）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flex.scss           # 弹性/对齐/截断/卡片/按钮/触摸反馈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static/                 # 静态资源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icon/               # SVG 图标（tabbar / 通用）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tabbar/             # tabbar 静态素材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server/                 # 可选后端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index.js            # Express 入口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routes/             # 路由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middleware/         # 鉴权中间件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├── db/                 # MySQL schema + 连接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   └── nginx.conf.example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App.vue                 # 应用根组件（onLaunch 初始化）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main.js                 # 入口（createSSRApp + Pinia）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pages.json              # 页面路由注册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manifest.json           # 应用清单（AppID / 平台配置）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├── uni.scss                # 全局 SCSS 变量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└── 说明.doc                # 本设计文档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四、核心功能说明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4.1 快速记账</w:t>
      </w:r>
    </w:p>
    <w:p>
      <w:pPr>
        <w:spacing w:after="60" w:before="60" w:line="360"/>
      </w:pPr>
      <w:r>
        <w:t xml:space="preserve">首页 / 中央 FAB 入口直达。3 步完成：输入金额 → 选分类 → 选账户/日期 → 保存。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自定义数字键盘（amount-keyboard）支持小数、退格、长按连续删除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支出/收入 段控件一键切换，分类网格随之刷新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编辑模式: 传入 ?recordId=xxx 进入修改态，顶部出现「删除」按钮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4.2 账单列表</w:t>
      </w:r>
    </w:p>
    <w:p>
      <w:pPr>
        <w:spacing w:after="60" w:before="60" w:line="360"/>
      </w:pPr>
      <w:r>
        <w:t xml:space="preserve">按月浏览所有账单，按日分组聚合，统计每日小计。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左右箭头 / 日期 picker 切换月份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scroll-view 滚动到底自动加载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点击单条 → 编辑；右滑可删除（预留）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4.3 统计分析</w:t>
      </w:r>
    </w:p>
    <w:p>
      <w:pPr>
        <w:spacing w:after="60" w:before="60" w:line="360"/>
      </w:pPr>
      <w:r>
        <w:t xml:space="preserve">可视化本月数据，识别消费结构。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分类占比饼图：触摸旋转 + 惯性 + 点击 spin 落点 + 边缘引线标签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切块 &lt;5% 自动合并为「其他」，避免图例爆炸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日支出折线图：双轴联动，可识别周末/月末消费高峰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点击图例 / 切块弹出分类详情（金额/占比/笔数）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4.4 预算管理</w:t>
      </w:r>
    </w:p>
    <w:p>
      <w:pPr>
        <w:spacing w:after="60" w:before="60" w:line="360"/>
      </w:pPr>
      <w:r>
        <w:t xml:space="preserve">每月设置总预算，超支时首页弹条提醒。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数字输入 + slider 调节 + 5 档预设（1000 / 2000 / 3000 / 5000 / 10000）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环形图实时反映已用 / 剩余比例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剩余 &lt; 10% 红色警示，&lt; 0 时首页红色 banner 提醒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4.5 账户与分类管理</w:t>
      </w:r>
    </w:p>
    <w:p>
      <w:pPr>
        <w:spacing w:after="60" w:before="60" w:line="360"/>
      </w:pPr>
      <w:r>
        <w:t xml:space="preserve">基础数据维护，所有账单/统计依赖于此。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账户: 现金/支付宝/微信/银行卡 4 个默认；可新增自定义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分类: 9 个支出 + 4 个收入默认；icon + 颜色 + 名称 + code 唯一标识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默认数据/默认分类不可删，自定义可删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4.6 数据导出</w:t>
      </w:r>
    </w:p>
    <w:p>
      <w:pPr>
        <w:spacing w:after="60" w:before="60" w:line="360"/>
      </w:pPr>
      <w:r>
        <w:t xml:space="preserve">在「我的」中导出指定时间范围的账单为 CSV 或 Excel (.xlsx)，方便备份或迁移。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CSV: 纯表格（日期/类型/分类/账户/金额/备注），直接用 Excel 打开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Excel (xlsx): 带表头样式，可在 WPS / Excel 中二次分析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无 JSON 导出（设计上 CSV/Excel 已足够覆盖本地迁移场景）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五、数据存储与状态管理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5.1 存储键约定（复数前缀）</w:t>
      </w:r>
    </w:p>
    <w:p>
      <w:pPr>
        <w:spacing w:after="60" w:before="60" w:line="360"/>
      </w:pPr>
      <w:r>
        <w:t xml:space="preserve">所有 LocalStorage 键以 ssj_ 开头 + 复数名词，保证全局唯一且语义清晰。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ssj_records         # 账单记录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ssj_categories      # 分类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ssj_accounts        # 账户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ssj_budgets         # 预算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ssj_users           # 用户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ssj_sync_status     # 同步元数据（最后同步时间等）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ssj_sync_dead_letter # 同步失败死信队列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5.2 核心数据模型（schema.js）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实体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字段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record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账单唯一 ID（generateId 生成）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1=支出 / 2=收入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amount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金额，number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category_code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关联 category.code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account_code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关联 account.code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record_date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YYYY-MM-DD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remark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备注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sync_status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0=未同步 / 1=已同步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code / name / icon / color / type / sort / is_default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分类；type 区分支出收入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account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code / name / type / balance / sort / is_default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账户；type 区分支付渠道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budget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year_month / total_budget / update_time</w:t>
            </w:r>
          </w:p>
        </w:tc>
        <w:tc>
          <w:tcPr>
            <w:tcW w:type="dxa" w:w="5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按月存储；getBudget() 返回数值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5.3 Pinia Store 划分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bill: 账单 CRUD，按月/分类/日聚合查询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category: 分类加载（首次启动注入默认）、增删改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account: 账户加载、增删改；记录账单时联动更新余额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budget: 按 year_month key 存储预算；getBudget/ setBudget 暴露便捷方法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sync: 协调本地与远端（登录态、增量同步、冲突解决）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5.4 组件通信约定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父 → 子: props（数据）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子 → 父: emit（事件） — 例如 pie-chart 的 @legend-click 触发分类详情弹窗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跨层: 直接 useXxxStore()，避免 prop drilling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六、UI/UX 设计要点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6.1 配色与主题</w:t>
      </w:r>
    </w:p>
    <w:p>
      <w:pPr>
        <w:spacing w:after="60" w:before="60" w:line="360"/>
      </w:pPr>
      <w:r>
        <w:t xml:space="preserve">主色: #07c160（记账绿 — 收入/正向）、辅色 #dd524d（警示红 — 支出/超支）。背景 #FDF4E9 暖米色降低视觉疲劳。所有色值在 common/style.scss 中以 CSS 变量统一管理。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6.2 布局规范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页面统一 padding 20-30rpx，卡片化 (border-radius 16rpx + 浅阴影)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底部 tabbar 固定 100rpx + 安全区内边距；中央 FAB 凸起 (margin-top -18rpx) 形成视觉焦点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所有页面 750rpx 设计稿基准，rpx 自适应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6.3 动效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页面进场: animate-slide-up + delay-N 级联（0.1s × N）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按钮 / Tab: 0.2s cubic-bezier 缓动，触摸 scale 0.94 反馈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饼图 spin: 0.9s cubic-bezier 缓动，自然减速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6.4 自定义组件亮点</w:t>
      </w:r>
    </w:p>
    <w:p>
      <w:pPr>
        <w:spacing w:after="60" w:before="60" w:line="360"/>
      </w:pPr>
      <w:r>
        <w:rPr>
          <w:b/>
          <w:bCs/>
        </w:rPr>
        <w:t xml:space="preserve">amount-keyboard 金额键盘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9 宫格数字 + 小数点 + 退格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长按退格可连续删除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与表单解耦，props 双向同步 displayAmount</w:t>
      </w:r>
    </w:p>
    <w:p>
      <w:pPr>
        <w:spacing w:after="60" w:before="60" w:line="360"/>
      </w:pPr>
      <w:r>
        <w:rPr>
          <w:b/>
          <w:bCs/>
        </w:rPr>
        <w:t xml:space="preserve">pie-chart 可交互饼图</w:t>
      </w:r>
    </w:p>
    <w:p>
      <w:pPr>
        <w:spacing w:after="60" w:before="60" w:line="360"/>
      </w:pPr>
      <w:r>
        <w:t xml:space="preserve">同目录下其它图表的进阶版。除基本渲染外还支持：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触摸拖拽旋转 + 抬手惯性（requestAnimationFrame 衰减）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点击切块 spin 旋转对齐到顶部（cubic-bezier 缓动 0.9s）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边缘 % 标签 + 2rpx 灰色引线，从饼边延伸到标签前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&lt;5% 切块自动合并为灰色「其他」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图例点击触发 legend-click 事件，上层可弹分类详情</w:t>
      </w:r>
    </w:p>
    <w:p>
      <w:pPr>
        <w:spacing w:after="60" w:before="60" w:line="360"/>
      </w:pPr>
      <w:r>
        <w:rPr>
          <w:b/>
          <w:bCs/>
        </w:rPr>
        <w:t xml:space="preserve">ring-chart 预算环</w:t>
      </w:r>
    </w:p>
    <w:p>
      <w:pPr>
        <w:spacing w:after="60" w:before="60" w:line="360"/>
      </w:pPr>
      <w:r>
        <w:t xml:space="preserve">SVG 圆弧实现，圆心显示百分比，外圈带动画绘制。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6.5 关键交互流程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首次启动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App.onLaunch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 initAllData()    ← 注入默认分类/账户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└─ 首屏: 首页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├─ 今日账单 (空状态)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├─ 预算卡片 (无预算 → 引导设置)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└─ 快捷记账 (9 模板)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记一笔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点中央 FAB / 首页快捷模板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└─ pages/add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├─ 输入金额 (amount-keyboard)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├─ 选分类 (category-picker)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├─ 选账户/日期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└─ 保存 → bill.addRecord() → 回首页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七、数据流与时序图</w:t>
      </w:r>
    </w:p>
    <w:p>
      <w:pPr>
        <w:spacing w:after="60" w:before="60" w:line="360"/>
      </w:pPr>
      <w:r>
        <w:t xml:space="preserve">用 sequence 形式展示两个核心流程的参与者、调用关系与数据走向。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7.1 记一笔（addRecord 全链路）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用户          pages/add       billStore        LocalStorage     其他 pages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输入金额      │              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选分类 ────►  │              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选账户 ────►  │              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点保存 ────►  │              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  │ addRecord() ─►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  │                │ setStorage ──►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  │                │ (ssj_records)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  │              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  │ ◄── ok ──────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  │ uni.reLaunch ──┼────────────────┼───────────────►│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  │                │                │   首页/账单刷新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7.2 饼图点击 spin 落点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用户          pie-chart      computed slices   rotation state   DOM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tap 切块    │              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──────────► │              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angleFromCenter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(touchStart)  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localConic =  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 (tap+90-R)%360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find slice  ──►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◄─ slice ─────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spinToSlice   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 target = -midAngle mod 360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 delta = target - R + 2*360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R += delta  ────────────────────►│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spinning=true   │               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───────────────────────────────────────────────►  │ transition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0.9s 后  │                │                │ spinning=false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│                │                │ ─────────────► │ transition: none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7.3 月度切换 → 三页联动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用户       stats / records / budget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◀ / ▶ 月份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──────►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currentYearMonth.value = 'YYYY-MM'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    ▼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Pinia getter: getMonthStats / getRecordsByMonth / getBudget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              ▼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computed 重算 → DOM 自动更新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│  (月统计 / 列表 / 预算进度同步刷新)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八、页面路由图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8.1 总体路由关系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┌────────────────────────┐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│   App 启动 → pages/index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└───────────┬────────────┘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┌────────────┬────────┼────────┬─────────────┐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▼            ▼        ▼        ▼             ▼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pages/index   pages/   pages/   pages/        pages/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records    add      stats         my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      ▲        │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 reLaunch     │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 (FAB跳转)    │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      │        │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?recordId=xxx │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编辑模式入口 ─┘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            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◀──月份切换──▶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              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            ┌───────────────┘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            ▼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       pages/budget  pages/account  pages/category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         (reLaunch)     (navigateTo)   (navigateTo)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scroll-view 触底 loadMore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            └──► tap 单条 ─► pages/add?recordId=xxx (navigateTo)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│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└──► 快捷模板 tap ─► pages/add?type=1&amp;category=FOOD&amp;amount=xx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8.2 tabbar 配置</w:t>
      </w:r>
    </w:p>
    <w:p>
      <w:pPr>
        <w:spacing w:after="60" w:before="60" w:line="360"/>
      </w:pPr>
      <w:r>
        <w:t xml:space="preserve">底部 5 入口，中间「+」为 FAB 浮动按钮（带渐变 + 投影）。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39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位置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页面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跳转方式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首页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reLaunch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今日概况 + 快捷模板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账单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reLaunch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按月浏览所有账单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+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reLaunch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中央 FAB: 跳记账页 add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分析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reLaunch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饼图 + 折线图统计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我的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reLaunch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设置 / 登录 / 导出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8.3 路由约定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主 tab 页面之间: uni.reLaunch() — 销毁栈重建，避免栈深膨胀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子页面 / 编辑 / 管理页: uni.navigateTo() — 保留返回栈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传参: URL query (?recordId=xxx, ?type=1, ?category=FOOD)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九、关键算法实现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9.1 饼图：conic 与 CSS 角度坐标转换</w:t>
      </w:r>
    </w:p>
    <w:p>
      <w:pPr>
        <w:spacing w:after="60" w:before="60" w:line="360"/>
      </w:pPr>
      <w:r>
        <w:rPr>
          <w:b/>
          <w:bCs/>
        </w:rPr>
        <w:t xml:space="preserve">问题：</w:t>
      </w:r>
    </w:p>
    <w:p>
      <w:pPr>
        <w:spacing w:after="60" w:before="60" w:line="360"/>
      </w:pPr>
      <w:r>
        <w:t xml:space="preserve">conic-gradient 0° 在 12 点钟方向顺时针递增；CSS atan2 0° 在 3 点钟方向。两套坐标。</w:t>
      </w:r>
    </w:p>
    <w:p>
      <w:pPr>
        <w:spacing w:after="60" w:before="60" w:line="360"/>
      </w:pPr>
      <w:r>
        <w:rPr>
          <w:b/>
          <w:bCs/>
        </w:rPr>
        <w:t xml:space="preserve">核心代码 (pie-chart.vue)：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触摸点 → 屏幕极角（CSS atan2 坐标）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angle = Math.atan2(touchY - cy, touchX - cx) * 180 / Math.PI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屏幕极角 → conic 局部角度 (扣除当前 rotation)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localConic = (((angle + 90) - rotation) % 360 + 360) % 360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反之: 把切块旋到顶部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屏幕 conic (midAngle + R) mod 360 = 0  ⇒  R = -midAngle mod 360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target = (360 - slice.midAngle) % 360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9.2 触摸旋转 + 惯性衰减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跨 -180/+180 边界修正，否则 9 点方向拖动会瞬移反向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let delta = angle - lastAngle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(delta &gt; 180) delta -= 360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 (delta &lt;= -180) delta += 360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末速采样 (deg/frame) → 抬手后 RAF 衰减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velocity = (delta / dt) * 16   // ~16ms per frame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tick = () =&gt;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rotation += velocity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velocity *= 0.94                   // 衰减系数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(Math.abs(velocity) &gt;= 0.3) requestAnimationFrame(tick)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9.3 预算超支判定（首页 banner）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store/budget.js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currentBudget()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const ym = getCurrentYearMonth()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state.budgets[ym]?.total_budget ?? DEFAULT_BUDGET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pages/index/index.vue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monthUsed = computed(() =&gt; billStore.getMonthExpense(currentYM))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remaining = computed(() =&gt; budget.value - monthUsed.value)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remainingClass = computed(() =&gt;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remaining.value &lt; 0 ? 'over' :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remaining.value / budget.value &lt; 0.1 ? 'danger' : 'ok'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alertMessage = computed(() =&gt;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(remaining.value &lt; 0) return `已超支 ¥${Math.abs(remaining.value).toFixed(2)}`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if (remaining.value / budget.value &lt; 0.1) return `预算仅剩 ¥${remaining.value.toFixed(2)}`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''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9.4 复数 key 存储约定（避坑）</w:t>
      </w:r>
    </w:p>
    <w:p>
      <w:pPr>
        <w:spacing w:after="60" w:before="60" w:line="360"/>
      </w:pPr>
      <w:r>
        <w:t xml:space="preserve">约定所有 LocalStorage key 复数 + ssj_ 前缀，避免多表 key 冲突。每个 Pinia store 内统一用 STORAGE_KEY 常量引用，业务代码零字面量。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store/bill.js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STORAGE_KEY = 'ssj_records'   // 单一来源，不在调用处写字符串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store/account.js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STORAGE_KEY = 'ssj_accounts'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store/category.js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STORAGE_KEY = 'ssj_categories'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store/budget.js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STORAGE_KEY = 'ssj_budgets'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store/sync.js (元数据，与业务表平级)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STORAGE_KEY            = 'ssj_sync_status'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const STORAGE_KEY_DEAD_LETTER = 'ssj_sync_dead_letter'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 w:line="360"/>
      </w:pPr>
      <w:r>
        <w:t xml:space="preserve">对比：utils/db.js 内有个 createTables() 函数用单数 key + 前缀拼接 (ssj_record / ssj_category…)，与全项目复数约定不符；该函数未被调用，作为死代码保留。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9.5 金额显示：等宽数字避免抖动</w:t>
      </w:r>
    </w:p>
    <w:p>
      <w:pPr>
        <w:spacing w:after="60" w:before="60" w:line="360"/>
      </w:pPr>
      <w:r>
        <w:t xml:space="preserve">月度切换 ¥135.00 → ¥1000.00 时不同字号宽度会导致布局左右抖。解决：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.kpi-value {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font-variant-numeric: tabular-nums;   /* 等宽数字 */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after="0" w:before="0" w:line="28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十、接口设计（server/ Express + MySQL）</w:t>
      </w:r>
    </w:p>
    <w:p>
      <w:pPr>
        <w:spacing w:after="60" w:before="60" w:line="360"/>
      </w:pPr>
      <w:r>
        <w:t xml:space="preserve">后端为可选模块，LocalStorage 模式下不依赖；登录后走 /api/sync 增量同步。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10.1 鉴权约定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登录: POST /api/auth/login → 返回 { token, user }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所有业务接口: Header 携带 Authorization: Bearer &lt;token&gt;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中间件 verifyToken 校验后挂载 req.user = { id, ... }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token 失效: 401 → 前端清登录态，跳登录页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10.2 REST 端点列表（共 20 个）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  <w:gridCol w:w="436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资源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方法 + 路径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鉴权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auth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 /login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微信小程序 code 换 token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records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查询（支持 ?year_month=）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 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新增账单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 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更新账单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DELETE 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删除账单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categories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查询全部分类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 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新增分类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 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更新分类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DELETE 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删除分类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accounts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查询全部账户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 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新增账户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 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更新账户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DELETE 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删除账户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budgets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查询全月预算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 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新增预算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PUT 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更新预算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DELETE /:id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删除预算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sync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拉取增量（?since=timestamp）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POST 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Bearer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推送增量，返回合并结果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health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GET /api/health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公开</w:t>
            </w:r>
          </w:p>
        </w:tc>
        <w:tc>
          <w:tcPr>
            <w:tcW w:type="dxa" w:w="4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存活探针</w:t>
            </w:r>
          </w:p>
        </w:tc>
      </w:tr>
    </w:tbl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10.3 同步策略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增量同步: 客户端记录 last_sync_at，请求时携带，服务端返回该时间戳之后变更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冲突解决: 简单 LWW (Last Write Wins) — 后续可升级为字段级合并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离线优先: 离线时所有写操作进本地 + 标记 sync_status=0，连网后批量推送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十一、自检清单与已知限制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11.1 已自测功能 ✓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8 个页面路由可达，无 404 / 报错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记一笔: 输入金额、选分类、选账户、备注、保存，首页/账单/统计三处同步刷新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账单编辑: ?recordId=xxx 进入编辑态，修改保存正常，删除生效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预算: 数字输入 / slider / 5 档预设 三种方式均生效，刷新后保留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饼图: 触摸旋转 + 抬手惯性流畅；点击切块 spin 0.9s 后落在顶部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饼图: &lt;5% 切块自动合并为「其他」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折线图: 跨月份切换正确；空数据占位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数据导出: CSV / Excel (xlsx) 格式正确，Excel 打开列对齐；含日期范围选择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路由回退: navigateTo 页面左上角返回键可正常返回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11.2 已知限制 △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后端同步为可选模块，LocalStorage 是默认主路径 — 无登录态时所有数据仅本机可见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饼图小切块合并阈值 5% 硬编码，未提供设置项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金额键盘未做负数限制（业务上也用不到，但代码层可加 assert）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分类 icon 用了 emoji，部分 Android 系统 emoji 字体不一致（已替换为 SVG，但部分旧分类仍是 emoji）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未做 E2E 自动化测试，主要靠手动验收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App 端未做屏幕旋转适配（锁定竖屏）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11.3 未来规划 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E2E 测试: 接入 Playwright / miniprogram-automator，覆盖记一笔 / 编辑 / 同步三条主路径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多账户资金池: 同一笔账单支持多账户拆分转账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周期性账单: 自动生成房租 / 订阅等定期记录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图表升级: 引入 uCharts 替代自研，支持柱状/面积/雷达等更多形态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数据导入: CSV 反向导入，方便从其他记账 App 迁移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2E5C2E"/>
        </w:rPr>
        <w:t xml:space="preserve">十二、运行与验收说明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12.1 环境要求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HBuilderX ≥ 3.8（UniApp Vue3 编译）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Node.js ≥ 16（仅在编译自定义组件时需要）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微信开发者工具（小程序预览，可选）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12.2 启动方式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t xml:space="preserve">用 HBuilderX 打开项目根目录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t xml:space="preserve">菜单: 运行 → 运行到浏览器 → Chrome (H5 调试)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t xml:space="preserve">或: 运行 → 运行到小程序模拟器 → 微信开发者工具</w:t>
      </w:r>
    </w:p>
    <w:p>
      <w:pPr>
        <w:pStyle w:val="ListParagraph"/>
        <w:numPr>
          <w:ilvl w:val="0"/>
          <w:numId w:val="3"/>
        </w:numPr>
        <w:spacing w:after="40" w:before="40" w:line="320"/>
      </w:pPr>
      <w:r>
        <w:t xml:space="preserve">或: 运行 → 运行到手机或模拟器 (需连接 Android/iOS 设备)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12.3 默认登录</w:t>
      </w:r>
    </w:p>
    <w:p>
      <w:pPr>
        <w:spacing w:after="60" w:before="60" w:line="360"/>
      </w:pPr>
      <w:r>
        <w:t xml:space="preserve">项目为本地优先，无需注册即可使用全部功能。「我的」页提供登录入口（mock），登录后开放云同步能力。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12.4 验收要点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8 个页面均能正常进入，路由无 404 / 报错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首页、账单、统计三个核心页面数据联动一致 (新增账单 → 各处实时刷新)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饼图旋转 / 惯性 / 点击 spin 手感流畅，标签不与图例重叠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预算超支时首页 banner 正确显示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数据导出 JSON / CSV 格式正确，Excel 可正常打开 CSV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所有本地数据持久化（重启 App 不丢失）</w:t>
      </w:r>
    </w:p>
    <w:p>
      <w:pPr>
        <w:pStyle w:val="Heading2"/>
        <w:spacing w:after="160" w:before="240"/>
      </w:pPr>
      <w:r>
        <w:rPr>
          <w:b/>
          <w:bCs/>
          <w:color w:val="4A7A4A"/>
        </w:rPr>
        <w:t xml:space="preserve">12.5 浏览器 / 模拟器兼容性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H5: Chrome ≥ 90 / Edge ≥ 90 / Safari ≥ 14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小程序: 微信开发者工具基础库 ≥ 2.30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t xml:space="preserve">App: Android 6.0+ / iOS 12+</w:t>
      </w:r>
    </w:p>
    <w:p>
      <w:pPr>
        <w:spacing w:before="600"/>
        <w:jc w:val="center"/>
      </w:pPr>
      <w:r>
        <w:rPr>
          <w:i/>
          <w:iCs/>
          <w:color w:val="888888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t xml:space="preserve">第 </w:t>
    </w: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20"/>
        <w:szCs w:val="20"/>
      </w:rPr>
      <w:t xml:space="preserve"> 页 / 共 </w:t>
    </w:r>
    <w:r>
      <w:rPr>
        <w:color w:val="888888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>
      <w:rPr>
        <w:color w:val="888888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20"/>
        <w:szCs w:val="20"/>
      </w:rPr>
      <w:t xml:space="preserve">随手记 · 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随手记 - 设计文档</dc:title>
  <dc:creator>SuiShouJi Team</dc:creator>
  <cp:lastModifiedBy>Un-named</cp:lastModifiedBy>
  <cp:revision>1</cp:revision>
  <dcterms:created xsi:type="dcterms:W3CDTF">2026-06-02T12:54:53.228Z</dcterms:created>
  <dcterms:modified xsi:type="dcterms:W3CDTF">2026-06-02T12:54:53.229Z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