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9BD72F" w14:textId="7A0059F6" w:rsidR="005C7927" w:rsidRPr="00627A34" w:rsidRDefault="005C7927" w:rsidP="005C7927">
      <w:pPr>
        <w:rPr>
          <w:rFonts w:cstheme="minorHAnsi"/>
        </w:rPr>
      </w:pPr>
      <w:r w:rsidRPr="00627A34">
        <w:rPr>
          <w:rFonts w:cstheme="minorHAnsi"/>
        </w:rPr>
        <w:t xml:space="preserve">Date: </w:t>
      </w:r>
      <w:r w:rsidR="00D85C28" w:rsidRPr="00627A34">
        <w:rPr>
          <w:rFonts w:cstheme="minorHAnsi"/>
        </w:rPr>
        <w:t xml:space="preserve"> </w:t>
      </w:r>
      <w:r w:rsidR="005F417D">
        <w:rPr>
          <w:rFonts w:cstheme="minorHAnsi"/>
        </w:rPr>
        <w:t>August 21</w:t>
      </w:r>
      <w:r w:rsidR="00627A34">
        <w:rPr>
          <w:rFonts w:cstheme="minorHAnsi"/>
        </w:rPr>
        <w:t>, 2024</w:t>
      </w:r>
    </w:p>
    <w:p w14:paraId="799BD730" w14:textId="3CF8B439" w:rsidR="005C7927" w:rsidRPr="00627A34" w:rsidRDefault="005C7927" w:rsidP="005C7927">
      <w:pPr>
        <w:rPr>
          <w:rFonts w:cstheme="minorHAnsi"/>
        </w:rPr>
      </w:pPr>
      <w:r w:rsidRPr="00627A34">
        <w:rPr>
          <w:rFonts w:cstheme="minorHAnsi"/>
        </w:rPr>
        <w:t>Subject: Teleplan Vendors who provide API software for their clients to connect to Teleplan</w:t>
      </w:r>
    </w:p>
    <w:p w14:paraId="773C2FE3" w14:textId="77777777" w:rsidR="00627A34" w:rsidRPr="00627A34" w:rsidRDefault="00627A34" w:rsidP="00627A34">
      <w:pPr>
        <w:spacing w:before="120"/>
        <w:rPr>
          <w:rFonts w:cstheme="minorHAnsi"/>
          <w:lang w:eastAsia="en-CA"/>
        </w:rPr>
      </w:pPr>
      <w:r w:rsidRPr="00627A34">
        <w:rPr>
          <w:rFonts w:cstheme="minorHAnsi"/>
          <w:lang w:eastAsia="en-CA"/>
        </w:rPr>
        <w:t>Upcoming platform changes will impact the use of static IP addresses. To maintain continuity to Teleplan and to avoid potential disruptions, we ask that you switch to using the URL instead of the static IP. Not making the switch will result in your inability to connect to Teleplan.</w:t>
      </w:r>
    </w:p>
    <w:p w14:paraId="0FC49B1E" w14:textId="77777777" w:rsidR="00627A34" w:rsidRPr="00627A34" w:rsidRDefault="00627A34" w:rsidP="00627A34">
      <w:pPr>
        <w:rPr>
          <w:rFonts w:cstheme="minorHAnsi"/>
          <w:lang w:eastAsia="en-CA"/>
        </w:rPr>
      </w:pPr>
      <w:r w:rsidRPr="00627A34">
        <w:rPr>
          <w:rFonts w:cstheme="minorHAnsi"/>
          <w:b/>
          <w:bCs/>
          <w:u w:val="single"/>
          <w:lang w:eastAsia="en-CA"/>
        </w:rPr>
        <w:t>Action Required by July 31, 2024:</w:t>
      </w:r>
    </w:p>
    <w:p w14:paraId="047F75EA" w14:textId="42B71ACF" w:rsidR="00627A34" w:rsidRPr="00627A34" w:rsidRDefault="00627A34" w:rsidP="00627A34">
      <w:pPr>
        <w:numPr>
          <w:ilvl w:val="0"/>
          <w:numId w:val="5"/>
        </w:numPr>
        <w:spacing w:after="0" w:line="240" w:lineRule="auto"/>
        <w:rPr>
          <w:rFonts w:eastAsia="Times New Roman" w:cstheme="minorHAnsi"/>
          <w:lang w:eastAsia="en-CA"/>
        </w:rPr>
      </w:pPr>
      <w:r w:rsidRPr="00627A34">
        <w:rPr>
          <w:rFonts w:cstheme="minorHAnsi"/>
          <w:lang w:eastAsia="en-CA"/>
        </w:rPr>
        <w:t>Update your static IP address to the following URL</w:t>
      </w:r>
      <w:r>
        <w:rPr>
          <w:rFonts w:cstheme="minorHAnsi"/>
          <w:lang w:eastAsia="en-CA"/>
        </w:rPr>
        <w:t xml:space="preserve"> for our Production environment</w:t>
      </w:r>
      <w:r w:rsidRPr="00627A34">
        <w:rPr>
          <w:rFonts w:cstheme="minorHAnsi"/>
          <w:lang w:eastAsia="en-CA"/>
        </w:rPr>
        <w:t xml:space="preserve">: </w:t>
      </w:r>
      <w:hyperlink r:id="rId8" w:history="1">
        <w:r w:rsidR="00630415" w:rsidRPr="00295A93">
          <w:rPr>
            <w:rStyle w:val="Hyperlink"/>
            <w:rFonts w:cstheme="minorHAnsi"/>
            <w:lang w:eastAsia="en-CA"/>
          </w:rPr>
          <w:t>https://teleplan.hnet.bc.ca/TeleplanBroker</w:t>
        </w:r>
      </w:hyperlink>
      <w:r w:rsidR="00630415">
        <w:rPr>
          <w:rFonts w:cstheme="minorHAnsi"/>
          <w:lang w:eastAsia="en-CA"/>
        </w:rPr>
        <w:tab/>
      </w:r>
    </w:p>
    <w:p w14:paraId="5CF81DED" w14:textId="5DCCCF3F" w:rsidR="00627A34" w:rsidRPr="00627A34" w:rsidRDefault="00627A34" w:rsidP="00627A34">
      <w:pPr>
        <w:numPr>
          <w:ilvl w:val="0"/>
          <w:numId w:val="5"/>
        </w:numPr>
        <w:spacing w:after="0" w:line="240" w:lineRule="auto"/>
        <w:rPr>
          <w:rFonts w:eastAsia="Times New Roman" w:cstheme="minorHAnsi"/>
          <w:lang w:eastAsia="en-CA"/>
        </w:rPr>
      </w:pPr>
      <w:r w:rsidRPr="00627A34">
        <w:rPr>
          <w:rFonts w:cstheme="minorHAnsi"/>
          <w:lang w:eastAsia="en-CA"/>
        </w:rPr>
        <w:t>Update your static IP address to the following URL</w:t>
      </w:r>
      <w:r>
        <w:rPr>
          <w:rFonts w:cstheme="minorHAnsi"/>
          <w:lang w:eastAsia="en-CA"/>
        </w:rPr>
        <w:t xml:space="preserve"> for our Vendor Test environment</w:t>
      </w:r>
      <w:r w:rsidRPr="00627A34">
        <w:rPr>
          <w:rFonts w:cstheme="minorHAnsi"/>
          <w:lang w:eastAsia="en-CA"/>
        </w:rPr>
        <w:t xml:space="preserve">: </w:t>
      </w:r>
      <w:hyperlink r:id="rId9" w:history="1">
        <w:r w:rsidR="00630415" w:rsidRPr="00295A93">
          <w:rPr>
            <w:rStyle w:val="Hyperlink"/>
          </w:rPr>
          <w:t>https://tlpt2.moh.hnet.bc.ca/TeleplanBroker</w:t>
        </w:r>
      </w:hyperlink>
      <w:r w:rsidR="00630415">
        <w:tab/>
      </w:r>
    </w:p>
    <w:p w14:paraId="274F32EB" w14:textId="77777777" w:rsidR="00627A34" w:rsidRDefault="00627A34" w:rsidP="005C7927"/>
    <w:p w14:paraId="52E31E86" w14:textId="551D1A99" w:rsidR="00163483" w:rsidRPr="00627A34" w:rsidRDefault="00163483" w:rsidP="00627A34">
      <w:r w:rsidRPr="00320D28">
        <w:t>The IP address for</w:t>
      </w:r>
      <w:r w:rsidR="00320D28" w:rsidRPr="00627A34">
        <w:t xml:space="preserve"> both </w:t>
      </w:r>
      <w:r w:rsidR="00EE7AA9">
        <w:t>Teleplan V</w:t>
      </w:r>
      <w:r w:rsidR="00320D28" w:rsidRPr="00627A34">
        <w:t xml:space="preserve">endor </w:t>
      </w:r>
      <w:r w:rsidR="00EE7AA9">
        <w:t>T</w:t>
      </w:r>
      <w:r w:rsidR="00320D28" w:rsidRPr="00627A34">
        <w:t xml:space="preserve">est and </w:t>
      </w:r>
      <w:r w:rsidR="00EE7AA9">
        <w:t>P</w:t>
      </w:r>
      <w:r w:rsidR="00320D28" w:rsidRPr="00627A34">
        <w:t>roduction environments</w:t>
      </w:r>
      <w:r w:rsidRPr="00627A34">
        <w:rPr>
          <w:color w:val="000000"/>
          <w:szCs w:val="48"/>
        </w:rPr>
        <w:t> can chang</w:t>
      </w:r>
      <w:r w:rsidR="00EE7AA9">
        <w:t>e. V</w:t>
      </w:r>
      <w:r w:rsidRPr="00627A34">
        <w:rPr>
          <w:color w:val="000000"/>
          <w:szCs w:val="48"/>
        </w:rPr>
        <w:t>endor</w:t>
      </w:r>
      <w:r w:rsidR="00320D28" w:rsidRPr="00627A34">
        <w:rPr>
          <w:color w:val="000000"/>
          <w:szCs w:val="48"/>
        </w:rPr>
        <w:t>s</w:t>
      </w:r>
      <w:r w:rsidRPr="00627A34">
        <w:rPr>
          <w:color w:val="000000"/>
          <w:szCs w:val="48"/>
        </w:rPr>
        <w:t xml:space="preserve"> should take all necessary steps to avoid interruptions to service. For example</w:t>
      </w:r>
      <w:r w:rsidR="00EE7AA9">
        <w:t>,</w:t>
      </w:r>
      <w:r w:rsidRPr="00627A34">
        <w:rPr>
          <w:color w:val="000000"/>
          <w:szCs w:val="48"/>
        </w:rPr>
        <w:t xml:space="preserve"> updating any firewall rules restricting access</w:t>
      </w:r>
      <w:r w:rsidR="00EE7AA9">
        <w:t xml:space="preserve"> via hardcoded IP addresses.</w:t>
      </w:r>
    </w:p>
    <w:tbl>
      <w:tblPr>
        <w:tblW w:w="55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4140"/>
      </w:tblGrid>
      <w:tr w:rsidR="00FA33E0" w:rsidRPr="00292981" w14:paraId="799BD748" w14:textId="77777777" w:rsidTr="00627A34">
        <w:trPr>
          <w:trHeight w:val="470"/>
        </w:trPr>
        <w:tc>
          <w:tcPr>
            <w:tcW w:w="1440" w:type="dxa"/>
            <w:shd w:val="clear" w:color="auto" w:fill="FFFF00"/>
            <w:vAlign w:val="center"/>
            <w:hideMark/>
          </w:tcPr>
          <w:p w14:paraId="799BD744" w14:textId="77777777" w:rsidR="00FA33E0" w:rsidRPr="00292981" w:rsidRDefault="00FA33E0" w:rsidP="004D27B5">
            <w:pPr>
              <w:rPr>
                <w:rFonts w:eastAsia="Calibri"/>
                <w:b/>
                <w:bCs/>
                <w:sz w:val="20"/>
                <w:szCs w:val="20"/>
              </w:rPr>
            </w:pPr>
            <w:r w:rsidRPr="00292981">
              <w:rPr>
                <w:rFonts w:eastAsia="Calibri"/>
                <w:b/>
                <w:bCs/>
                <w:sz w:val="20"/>
                <w:szCs w:val="20"/>
              </w:rPr>
              <w:t>Environment</w:t>
            </w:r>
          </w:p>
        </w:tc>
        <w:tc>
          <w:tcPr>
            <w:tcW w:w="4140" w:type="dxa"/>
            <w:shd w:val="clear" w:color="auto" w:fill="FFFF00"/>
            <w:vAlign w:val="center"/>
            <w:hideMark/>
          </w:tcPr>
          <w:p w14:paraId="799BD745" w14:textId="77777777" w:rsidR="00FA33E0" w:rsidRPr="00292981" w:rsidRDefault="00FA33E0" w:rsidP="004D27B5">
            <w:pPr>
              <w:rPr>
                <w:rFonts w:eastAsia="Calibri"/>
                <w:b/>
                <w:bCs/>
                <w:sz w:val="20"/>
                <w:szCs w:val="20"/>
              </w:rPr>
            </w:pPr>
            <w:r w:rsidRPr="00292981">
              <w:rPr>
                <w:rFonts w:eastAsia="Calibri"/>
                <w:b/>
                <w:bCs/>
                <w:sz w:val="20"/>
                <w:szCs w:val="20"/>
              </w:rPr>
              <w:t>URL</w:t>
            </w:r>
          </w:p>
        </w:tc>
      </w:tr>
      <w:tr w:rsidR="00FA33E0" w:rsidRPr="00292981" w14:paraId="799BD74D" w14:textId="77777777" w:rsidTr="00627A34">
        <w:trPr>
          <w:trHeight w:val="838"/>
        </w:trPr>
        <w:tc>
          <w:tcPr>
            <w:tcW w:w="1440" w:type="dxa"/>
            <w:shd w:val="clear" w:color="auto" w:fill="auto"/>
            <w:vAlign w:val="center"/>
            <w:hideMark/>
          </w:tcPr>
          <w:p w14:paraId="799BD749" w14:textId="77777777" w:rsidR="00FA33E0" w:rsidRPr="00292981" w:rsidRDefault="00FA33E0" w:rsidP="004D27B5">
            <w:pPr>
              <w:rPr>
                <w:rFonts w:eastAsia="Calibri"/>
                <w:b/>
                <w:bCs/>
                <w:sz w:val="20"/>
                <w:szCs w:val="20"/>
              </w:rPr>
            </w:pPr>
            <w:r w:rsidRPr="00292981">
              <w:rPr>
                <w:rFonts w:eastAsia="Calibri"/>
                <w:b/>
                <w:bCs/>
                <w:sz w:val="20"/>
                <w:szCs w:val="20"/>
              </w:rPr>
              <w:t>Vendor Test</w:t>
            </w:r>
          </w:p>
        </w:tc>
        <w:tc>
          <w:tcPr>
            <w:tcW w:w="4140" w:type="dxa"/>
            <w:shd w:val="clear" w:color="auto" w:fill="auto"/>
            <w:vAlign w:val="center"/>
            <w:hideMark/>
          </w:tcPr>
          <w:p w14:paraId="799BD74A" w14:textId="4381E103" w:rsidR="00FA33E0" w:rsidRPr="00292981" w:rsidRDefault="00890336" w:rsidP="004D27B5">
            <w:pPr>
              <w:rPr>
                <w:rFonts w:eastAsia="Calibri"/>
                <w:color w:val="FF0000"/>
                <w:sz w:val="20"/>
                <w:szCs w:val="20"/>
              </w:rPr>
            </w:pPr>
            <w:hyperlink r:id="rId10" w:history="1">
              <w:r w:rsidR="00FA33E0" w:rsidRPr="00292981">
                <w:rPr>
                  <w:rStyle w:val="Hyperlink"/>
                  <w:rFonts w:eastAsia="Calibri"/>
                  <w:color w:val="FF0000"/>
                  <w:sz w:val="20"/>
                  <w:szCs w:val="20"/>
                </w:rPr>
                <w:t>https://tlpt2.moh.hnet.bc.ca</w:t>
              </w:r>
            </w:hyperlink>
            <w:r w:rsidR="00FA33E0" w:rsidRPr="00292981">
              <w:rPr>
                <w:rFonts w:eastAsia="Calibri"/>
                <w:color w:val="FF0000"/>
                <w:sz w:val="20"/>
                <w:szCs w:val="20"/>
              </w:rPr>
              <w:t xml:space="preserve">  </w:t>
            </w:r>
            <w:r w:rsidR="00FA33E0" w:rsidRPr="00292981">
              <w:rPr>
                <w:rFonts w:eastAsia="Calibri"/>
                <w:color w:val="FF0000"/>
                <w:sz w:val="20"/>
                <w:szCs w:val="20"/>
              </w:rPr>
              <w:br/>
            </w:r>
            <w:bookmarkStart w:id="0" w:name="_Hlk172712552"/>
            <w:r w:rsidR="006E4286">
              <w:fldChar w:fldCharType="begin"/>
            </w:r>
            <w:r w:rsidR="006E4286">
              <w:instrText>HYPERLINK "https://teleplan.hnet.bc.ca/TeleplanBroker"</w:instrText>
            </w:r>
            <w:r w:rsidR="006E4286">
              <w:fldChar w:fldCharType="separate"/>
            </w:r>
            <w:r w:rsidR="00FA33E0" w:rsidRPr="00292981">
              <w:rPr>
                <w:rStyle w:val="Hyperlink"/>
                <w:rFonts w:eastAsia="Calibri"/>
                <w:color w:val="FF0000"/>
                <w:sz w:val="20"/>
                <w:szCs w:val="20"/>
              </w:rPr>
              <w:t>https://tlpt2.moh.hnet.bc.ca/TeleplanBroker</w:t>
            </w:r>
            <w:r w:rsidR="006E4286">
              <w:rPr>
                <w:rStyle w:val="Hyperlink"/>
                <w:rFonts w:eastAsia="Calibri"/>
                <w:color w:val="FF0000"/>
                <w:sz w:val="20"/>
                <w:szCs w:val="20"/>
              </w:rPr>
              <w:fldChar w:fldCharType="end"/>
            </w:r>
            <w:bookmarkEnd w:id="0"/>
          </w:p>
        </w:tc>
      </w:tr>
      <w:tr w:rsidR="00FA33E0" w:rsidRPr="00292981" w14:paraId="799BD752" w14:textId="77777777" w:rsidTr="00627A34">
        <w:trPr>
          <w:trHeight w:val="512"/>
        </w:trPr>
        <w:tc>
          <w:tcPr>
            <w:tcW w:w="1440" w:type="dxa"/>
            <w:shd w:val="clear" w:color="auto" w:fill="auto"/>
            <w:vAlign w:val="center"/>
            <w:hideMark/>
          </w:tcPr>
          <w:p w14:paraId="799BD74E" w14:textId="77777777" w:rsidR="00FA33E0" w:rsidRPr="00292981" w:rsidRDefault="00FA33E0" w:rsidP="004D27B5">
            <w:pPr>
              <w:rPr>
                <w:rFonts w:eastAsia="Calibri"/>
                <w:b/>
                <w:bCs/>
                <w:sz w:val="20"/>
                <w:szCs w:val="20"/>
              </w:rPr>
            </w:pPr>
            <w:r w:rsidRPr="00292981">
              <w:rPr>
                <w:rFonts w:eastAsia="Calibri"/>
                <w:b/>
                <w:bCs/>
                <w:sz w:val="20"/>
                <w:szCs w:val="20"/>
              </w:rPr>
              <w:t>Production</w:t>
            </w:r>
          </w:p>
        </w:tc>
        <w:tc>
          <w:tcPr>
            <w:tcW w:w="4140" w:type="dxa"/>
            <w:shd w:val="clear" w:color="auto" w:fill="auto"/>
            <w:vAlign w:val="center"/>
          </w:tcPr>
          <w:p w14:paraId="799BD74F" w14:textId="77777777" w:rsidR="00FA33E0" w:rsidRPr="00292981" w:rsidRDefault="00890336" w:rsidP="004D27B5">
            <w:pPr>
              <w:rPr>
                <w:rFonts w:eastAsia="Calibri"/>
                <w:color w:val="FF0000"/>
                <w:sz w:val="20"/>
                <w:szCs w:val="20"/>
              </w:rPr>
            </w:pPr>
            <w:hyperlink r:id="rId11" w:history="1">
              <w:r w:rsidR="00FA33E0" w:rsidRPr="00292981">
                <w:rPr>
                  <w:rStyle w:val="Hyperlink"/>
                  <w:rFonts w:eastAsia="Calibri"/>
                  <w:color w:val="FF0000"/>
                  <w:sz w:val="20"/>
                  <w:szCs w:val="20"/>
                </w:rPr>
                <w:t>https://teleplan.hnet.bc.ca</w:t>
              </w:r>
            </w:hyperlink>
            <w:r w:rsidR="00FA33E0" w:rsidRPr="00292981">
              <w:rPr>
                <w:rFonts w:eastAsia="Calibri"/>
              </w:rPr>
              <w:br/>
            </w:r>
            <w:hyperlink r:id="rId12" w:history="1">
              <w:r w:rsidR="00FA33E0" w:rsidRPr="00292981">
                <w:rPr>
                  <w:rStyle w:val="Hyperlink"/>
                  <w:rFonts w:eastAsia="Calibri"/>
                  <w:color w:val="FF0000"/>
                  <w:sz w:val="20"/>
                  <w:szCs w:val="20"/>
                </w:rPr>
                <w:t>https://teleplan.hnet.bc.ca/TeleplanBroker</w:t>
              </w:r>
            </w:hyperlink>
          </w:p>
        </w:tc>
      </w:tr>
    </w:tbl>
    <w:p w14:paraId="799BD753" w14:textId="77777777" w:rsidR="005C7927" w:rsidRPr="00292981" w:rsidRDefault="005C7927" w:rsidP="005C7927">
      <w:pPr>
        <w:rPr>
          <w:rFonts w:cs="Arial"/>
          <w:vanish/>
          <w:color w:val="000000"/>
          <w:szCs w:val="48"/>
        </w:rPr>
      </w:pPr>
    </w:p>
    <w:tbl>
      <w:tblPr>
        <w:tblpPr w:leftFromText="180" w:rightFromText="180" w:vertAnchor="text" w:horzAnchor="margin" w:tblpX="126" w:tblpY="1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tblGrid>
      <w:tr w:rsidR="005C7927" w:rsidRPr="00292981" w14:paraId="799BD755" w14:textId="77777777" w:rsidTr="004D27B5">
        <w:trPr>
          <w:trHeight w:val="350"/>
        </w:trPr>
        <w:tc>
          <w:tcPr>
            <w:tcW w:w="5148" w:type="dxa"/>
            <w:shd w:val="clear" w:color="auto" w:fill="FFFF00"/>
            <w:vAlign w:val="center"/>
          </w:tcPr>
          <w:p w14:paraId="799BD754" w14:textId="639B5A8D" w:rsidR="005C7927" w:rsidRPr="00292981" w:rsidRDefault="005C7927" w:rsidP="0080295D">
            <w:pPr>
              <w:rPr>
                <w:rFonts w:eastAsia="Calibri"/>
                <w:b/>
                <w:bCs/>
                <w:i/>
                <w:iCs/>
                <w:color w:val="FFFFFF"/>
              </w:rPr>
            </w:pPr>
            <w:r w:rsidRPr="00292981">
              <w:rPr>
                <w:rFonts w:eastAsia="Calibri"/>
                <w:b/>
                <w:bCs/>
                <w:sz w:val="20"/>
                <w:szCs w:val="20"/>
              </w:rPr>
              <w:t>Supported protocol:</w:t>
            </w:r>
          </w:p>
        </w:tc>
      </w:tr>
      <w:tr w:rsidR="005C7927" w:rsidRPr="00292981" w14:paraId="799BD75A" w14:textId="77777777" w:rsidTr="004D27B5">
        <w:trPr>
          <w:trHeight w:val="1076"/>
        </w:trPr>
        <w:tc>
          <w:tcPr>
            <w:tcW w:w="5148" w:type="dxa"/>
            <w:shd w:val="clear" w:color="auto" w:fill="auto"/>
            <w:vAlign w:val="center"/>
          </w:tcPr>
          <w:p w14:paraId="799BD758" w14:textId="1811FA51" w:rsidR="005C7927" w:rsidRPr="00292981" w:rsidRDefault="005C7927" w:rsidP="005C7927">
            <w:pPr>
              <w:pStyle w:val="ListParagraph"/>
              <w:numPr>
                <w:ilvl w:val="0"/>
                <w:numId w:val="3"/>
              </w:numPr>
              <w:spacing w:after="0" w:line="240" w:lineRule="auto"/>
              <w:contextualSpacing w:val="0"/>
              <w:rPr>
                <w:rFonts w:asciiTheme="minorHAnsi" w:hAnsiTheme="minorHAnsi"/>
                <w:b/>
                <w:bCs/>
                <w:sz w:val="20"/>
                <w:szCs w:val="20"/>
              </w:rPr>
            </w:pPr>
            <w:r w:rsidRPr="00292981">
              <w:rPr>
                <w:rFonts w:asciiTheme="minorHAnsi" w:hAnsiTheme="minorHAnsi"/>
                <w:b/>
                <w:bCs/>
                <w:sz w:val="20"/>
                <w:szCs w:val="20"/>
              </w:rPr>
              <w:t>TLS1.2</w:t>
            </w:r>
            <w:r w:rsidR="00630415">
              <w:rPr>
                <w:rFonts w:asciiTheme="minorHAnsi" w:hAnsiTheme="minorHAnsi"/>
                <w:b/>
                <w:bCs/>
                <w:sz w:val="20"/>
                <w:szCs w:val="20"/>
              </w:rPr>
              <w:t xml:space="preserve"> </w:t>
            </w:r>
            <w:r w:rsidR="00630415">
              <w:rPr>
                <w:b/>
                <w:bCs/>
                <w:sz w:val="20"/>
                <w:szCs w:val="20"/>
              </w:rPr>
              <w:t>or higher</w:t>
            </w:r>
          </w:p>
          <w:p w14:paraId="799BD759" w14:textId="26616444" w:rsidR="005C7927" w:rsidRPr="00D85C28" w:rsidRDefault="005C7927" w:rsidP="00D85C28">
            <w:pPr>
              <w:spacing w:after="0" w:line="240" w:lineRule="auto"/>
              <w:rPr>
                <w:b/>
                <w:bCs/>
                <w:sz w:val="20"/>
                <w:szCs w:val="20"/>
              </w:rPr>
            </w:pPr>
          </w:p>
        </w:tc>
      </w:tr>
    </w:tbl>
    <w:p w14:paraId="799BD75B" w14:textId="77777777" w:rsidR="005C7927" w:rsidRPr="00292981" w:rsidRDefault="005C7927" w:rsidP="005C7927">
      <w:pPr>
        <w:rPr>
          <w:rFonts w:cs="Arial"/>
          <w:szCs w:val="20"/>
        </w:rPr>
      </w:pPr>
    </w:p>
    <w:p w14:paraId="799BD75C" w14:textId="77777777" w:rsidR="005C7927" w:rsidRPr="00292981" w:rsidRDefault="005C7927" w:rsidP="005C7927">
      <w:pPr>
        <w:rPr>
          <w:rFonts w:cs="Arial"/>
          <w:szCs w:val="20"/>
        </w:rPr>
      </w:pPr>
    </w:p>
    <w:p w14:paraId="799BD75D" w14:textId="77777777" w:rsidR="005C7927" w:rsidRPr="00292981" w:rsidRDefault="005C7927" w:rsidP="005C7927">
      <w:pPr>
        <w:rPr>
          <w:rFonts w:cs="Arial"/>
          <w:szCs w:val="20"/>
        </w:rPr>
      </w:pPr>
    </w:p>
    <w:p w14:paraId="799BD763" w14:textId="77777777" w:rsidR="005C7927" w:rsidRPr="00292981" w:rsidRDefault="005C7927" w:rsidP="005C7927">
      <w:pPr>
        <w:rPr>
          <w:rFonts w:cs="Arial"/>
        </w:rPr>
      </w:pPr>
    </w:p>
    <w:p w14:paraId="799BD764" w14:textId="229F9C6C" w:rsidR="005C7927" w:rsidRPr="00292981" w:rsidRDefault="005C7927" w:rsidP="005C7927">
      <w:pPr>
        <w:rPr>
          <w:rFonts w:cs="Arial"/>
        </w:rPr>
      </w:pPr>
      <w:r w:rsidRPr="00292981">
        <w:rPr>
          <w:rFonts w:cs="Arial"/>
        </w:rPr>
        <w:t>Vendors can visit </w:t>
      </w:r>
      <w:hyperlink r:id="rId13" w:history="1">
        <w:r w:rsidR="00C16EFC" w:rsidRPr="00295A93">
          <w:rPr>
            <w:rStyle w:val="Hyperlink"/>
            <w:rFonts w:cs="Arial"/>
          </w:rPr>
          <w:t>https://www.ssllabs.com/ssltest/analyze.html?d=teleplan.hnet.bc.ca</w:t>
        </w:r>
      </w:hyperlink>
      <w:r w:rsidR="00C16EFC">
        <w:rPr>
          <w:rFonts w:cs="Arial"/>
        </w:rPr>
        <w:t xml:space="preserve"> </w:t>
      </w:r>
      <w:r w:rsidRPr="00292981">
        <w:rPr>
          <w:rFonts w:cs="Arial"/>
        </w:rPr>
        <w:t xml:space="preserve">for more details about which TLS protocols and cipher suites </w:t>
      </w:r>
      <w:r w:rsidR="005A37EB">
        <w:rPr>
          <w:rFonts w:cs="Arial"/>
        </w:rPr>
        <w:t>that are currently supported.</w:t>
      </w:r>
    </w:p>
    <w:p w14:paraId="66198040" w14:textId="77777777" w:rsidR="00627A34" w:rsidRPr="00000B7F" w:rsidRDefault="00627A34" w:rsidP="00627A34">
      <w:pPr>
        <w:rPr>
          <w:rFonts w:cstheme="minorHAnsi"/>
          <w:u w:val="single"/>
          <w:lang w:eastAsia="en-CA"/>
        </w:rPr>
      </w:pPr>
      <w:r w:rsidRPr="00000B7F">
        <w:rPr>
          <w:rFonts w:cstheme="minorHAnsi"/>
          <w:b/>
          <w:bCs/>
          <w:u w:val="single"/>
          <w:lang w:eastAsia="en-CA"/>
        </w:rPr>
        <w:t>Where to Go for Support:​</w:t>
      </w:r>
    </w:p>
    <w:p w14:paraId="799BD768" w14:textId="231CF93E" w:rsidR="00694047" w:rsidRPr="00627A34" w:rsidRDefault="00627A34" w:rsidP="00627A34">
      <w:pPr>
        <w:spacing w:before="120"/>
        <w:rPr>
          <w:rFonts w:cstheme="minorHAnsi"/>
        </w:rPr>
      </w:pPr>
      <w:r w:rsidRPr="00000B7F">
        <w:rPr>
          <w:rFonts w:cstheme="minorHAnsi"/>
          <w:lang w:eastAsia="en-CA"/>
        </w:rPr>
        <w:t xml:space="preserve">If you experience any issues because of the change required, please contact the Teleplan Support Centre at </w:t>
      </w:r>
      <w:hyperlink r:id="rId14" w:history="1">
        <w:r w:rsidR="00890336" w:rsidRPr="00EF2F18">
          <w:rPr>
            <w:rStyle w:val="Hyperlink"/>
          </w:rPr>
          <w:t>provider.program@hibc.gov.bc.ca</w:t>
        </w:r>
      </w:hyperlink>
      <w:r w:rsidR="00890336">
        <w:t xml:space="preserve"> </w:t>
      </w:r>
      <w:r w:rsidRPr="00000B7F">
        <w:rPr>
          <w:rFonts w:cstheme="minorHAnsi"/>
          <w:lang w:eastAsia="en-CA"/>
        </w:rPr>
        <w:t>or 1-866-456-6950 option 3, then option 2</w:t>
      </w:r>
      <w:r>
        <w:rPr>
          <w:rFonts w:cstheme="minorHAnsi"/>
          <w:lang w:eastAsia="en-CA"/>
        </w:rPr>
        <w:t>.</w:t>
      </w:r>
    </w:p>
    <w:sectPr w:rsidR="00694047" w:rsidRPr="00627A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B37551"/>
    <w:multiLevelType w:val="hybridMultilevel"/>
    <w:tmpl w:val="04F81D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CE4A24"/>
    <w:multiLevelType w:val="hybridMultilevel"/>
    <w:tmpl w:val="1FB26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674239"/>
    <w:multiLevelType w:val="hybridMultilevel"/>
    <w:tmpl w:val="9B6E4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9E21B1"/>
    <w:multiLevelType w:val="hybridMultilevel"/>
    <w:tmpl w:val="659A2FF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798533A1"/>
    <w:multiLevelType w:val="hybridMultilevel"/>
    <w:tmpl w:val="D9C044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72052408">
    <w:abstractNumId w:val="1"/>
  </w:num>
  <w:num w:numId="2" w16cid:durableId="2007047338">
    <w:abstractNumId w:val="0"/>
  </w:num>
  <w:num w:numId="3" w16cid:durableId="361174666">
    <w:abstractNumId w:val="2"/>
  </w:num>
  <w:num w:numId="4" w16cid:durableId="1566990732">
    <w:abstractNumId w:val="4"/>
  </w:num>
  <w:num w:numId="5" w16cid:durableId="87589747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927"/>
    <w:rsid w:val="000C75FA"/>
    <w:rsid w:val="001269F2"/>
    <w:rsid w:val="00163483"/>
    <w:rsid w:val="00247BD1"/>
    <w:rsid w:val="00320D28"/>
    <w:rsid w:val="003F2AF0"/>
    <w:rsid w:val="004604E8"/>
    <w:rsid w:val="004832A6"/>
    <w:rsid w:val="00486363"/>
    <w:rsid w:val="004C37E6"/>
    <w:rsid w:val="004E3353"/>
    <w:rsid w:val="004E6046"/>
    <w:rsid w:val="005917EF"/>
    <w:rsid w:val="005A37EB"/>
    <w:rsid w:val="005B28A5"/>
    <w:rsid w:val="005C7927"/>
    <w:rsid w:val="005F417D"/>
    <w:rsid w:val="00627A34"/>
    <w:rsid w:val="00630415"/>
    <w:rsid w:val="00694047"/>
    <w:rsid w:val="006E4286"/>
    <w:rsid w:val="006F306F"/>
    <w:rsid w:val="0071390E"/>
    <w:rsid w:val="007F4D9F"/>
    <w:rsid w:val="0080295D"/>
    <w:rsid w:val="00867B7E"/>
    <w:rsid w:val="00890336"/>
    <w:rsid w:val="008D734C"/>
    <w:rsid w:val="00916944"/>
    <w:rsid w:val="00923C18"/>
    <w:rsid w:val="009C369C"/>
    <w:rsid w:val="00A046FD"/>
    <w:rsid w:val="00C16EFC"/>
    <w:rsid w:val="00C35652"/>
    <w:rsid w:val="00C51749"/>
    <w:rsid w:val="00D774D9"/>
    <w:rsid w:val="00D85C28"/>
    <w:rsid w:val="00EE7AA9"/>
    <w:rsid w:val="00F0318E"/>
    <w:rsid w:val="00FA3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BD72E"/>
  <w15:docId w15:val="{38E2F79D-F596-4654-8A9E-6004F0187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92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5C7927"/>
    <w:rPr>
      <w:color w:val="0000FF"/>
      <w:u w:val="single"/>
    </w:rPr>
  </w:style>
  <w:style w:type="paragraph" w:styleId="ListParagraph">
    <w:name w:val="List Paragraph"/>
    <w:basedOn w:val="Normal"/>
    <w:uiPriority w:val="34"/>
    <w:qFormat/>
    <w:rsid w:val="005C7927"/>
    <w:pPr>
      <w:spacing w:before="40" w:after="40"/>
      <w:ind w:left="720"/>
      <w:contextualSpacing/>
    </w:pPr>
    <w:rPr>
      <w:rFonts w:ascii="Calibri" w:hAnsi="Calibri" w:cs="Arial"/>
      <w:color w:val="000000"/>
      <w:szCs w:val="48"/>
    </w:rPr>
  </w:style>
  <w:style w:type="paragraph" w:customStyle="1" w:styleId="BodyText1">
    <w:name w:val="Body Text1"/>
    <w:qFormat/>
    <w:rsid w:val="005C7927"/>
    <w:pPr>
      <w:spacing w:before="120" w:after="120" w:line="240" w:lineRule="atLeast"/>
    </w:pPr>
    <w:rPr>
      <w:rFonts w:ascii="Calibri" w:eastAsia="Calibri" w:hAnsi="Calibri" w:cs="Arial"/>
      <w:color w:val="000000"/>
      <w:szCs w:val="48"/>
    </w:rPr>
  </w:style>
  <w:style w:type="paragraph" w:styleId="BalloonText">
    <w:name w:val="Balloon Text"/>
    <w:basedOn w:val="Normal"/>
    <w:link w:val="BalloonTextChar"/>
    <w:uiPriority w:val="99"/>
    <w:semiHidden/>
    <w:unhideWhenUsed/>
    <w:rsid w:val="00D85C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C28"/>
    <w:rPr>
      <w:rFonts w:ascii="Tahoma" w:hAnsi="Tahoma" w:cs="Tahoma"/>
      <w:sz w:val="16"/>
      <w:szCs w:val="16"/>
    </w:rPr>
  </w:style>
  <w:style w:type="paragraph" w:styleId="Revision">
    <w:name w:val="Revision"/>
    <w:hidden/>
    <w:uiPriority w:val="99"/>
    <w:semiHidden/>
    <w:rsid w:val="004832A6"/>
    <w:pPr>
      <w:spacing w:after="0" w:line="240" w:lineRule="auto"/>
    </w:pPr>
  </w:style>
  <w:style w:type="character" w:styleId="CommentReference">
    <w:name w:val="annotation reference"/>
    <w:basedOn w:val="DefaultParagraphFont"/>
    <w:uiPriority w:val="99"/>
    <w:semiHidden/>
    <w:unhideWhenUsed/>
    <w:rsid w:val="001269F2"/>
    <w:rPr>
      <w:sz w:val="16"/>
      <w:szCs w:val="16"/>
    </w:rPr>
  </w:style>
  <w:style w:type="paragraph" w:styleId="CommentText">
    <w:name w:val="annotation text"/>
    <w:basedOn w:val="Normal"/>
    <w:link w:val="CommentTextChar"/>
    <w:uiPriority w:val="99"/>
    <w:unhideWhenUsed/>
    <w:rsid w:val="001269F2"/>
    <w:pPr>
      <w:spacing w:line="240" w:lineRule="auto"/>
    </w:pPr>
    <w:rPr>
      <w:sz w:val="20"/>
      <w:szCs w:val="20"/>
    </w:rPr>
  </w:style>
  <w:style w:type="character" w:customStyle="1" w:styleId="CommentTextChar">
    <w:name w:val="Comment Text Char"/>
    <w:basedOn w:val="DefaultParagraphFont"/>
    <w:link w:val="CommentText"/>
    <w:uiPriority w:val="99"/>
    <w:rsid w:val="001269F2"/>
    <w:rPr>
      <w:sz w:val="20"/>
      <w:szCs w:val="20"/>
    </w:rPr>
  </w:style>
  <w:style w:type="paragraph" w:styleId="CommentSubject">
    <w:name w:val="annotation subject"/>
    <w:basedOn w:val="CommentText"/>
    <w:next w:val="CommentText"/>
    <w:link w:val="CommentSubjectChar"/>
    <w:uiPriority w:val="99"/>
    <w:semiHidden/>
    <w:unhideWhenUsed/>
    <w:rsid w:val="001269F2"/>
    <w:rPr>
      <w:b/>
      <w:bCs/>
    </w:rPr>
  </w:style>
  <w:style w:type="character" w:customStyle="1" w:styleId="CommentSubjectChar">
    <w:name w:val="Comment Subject Char"/>
    <w:basedOn w:val="CommentTextChar"/>
    <w:link w:val="CommentSubject"/>
    <w:uiPriority w:val="99"/>
    <w:semiHidden/>
    <w:rsid w:val="001269F2"/>
    <w:rPr>
      <w:b/>
      <w:bCs/>
      <w:sz w:val="20"/>
      <w:szCs w:val="20"/>
    </w:rPr>
  </w:style>
  <w:style w:type="character" w:styleId="UnresolvedMention">
    <w:name w:val="Unresolved Mention"/>
    <w:basedOn w:val="DefaultParagraphFont"/>
    <w:uiPriority w:val="99"/>
    <w:semiHidden/>
    <w:unhideWhenUsed/>
    <w:rsid w:val="00630415"/>
    <w:rPr>
      <w:color w:val="605E5C"/>
      <w:shd w:val="clear" w:color="auto" w:fill="E1DFDD"/>
    </w:rPr>
  </w:style>
  <w:style w:type="character" w:styleId="FollowedHyperlink">
    <w:name w:val="FollowedHyperlink"/>
    <w:basedOn w:val="DefaultParagraphFont"/>
    <w:uiPriority w:val="99"/>
    <w:semiHidden/>
    <w:unhideWhenUsed/>
    <w:rsid w:val="00C16EF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14567">
      <w:bodyDiv w:val="1"/>
      <w:marLeft w:val="0"/>
      <w:marRight w:val="0"/>
      <w:marTop w:val="0"/>
      <w:marBottom w:val="0"/>
      <w:divBdr>
        <w:top w:val="none" w:sz="0" w:space="0" w:color="auto"/>
        <w:left w:val="none" w:sz="0" w:space="0" w:color="auto"/>
        <w:bottom w:val="none" w:sz="0" w:space="0" w:color="auto"/>
        <w:right w:val="none" w:sz="0" w:space="0" w:color="auto"/>
      </w:divBdr>
    </w:div>
    <w:div w:id="374472963">
      <w:bodyDiv w:val="1"/>
      <w:marLeft w:val="0"/>
      <w:marRight w:val="0"/>
      <w:marTop w:val="0"/>
      <w:marBottom w:val="0"/>
      <w:divBdr>
        <w:top w:val="none" w:sz="0" w:space="0" w:color="auto"/>
        <w:left w:val="none" w:sz="0" w:space="0" w:color="auto"/>
        <w:bottom w:val="none" w:sz="0" w:space="0" w:color="auto"/>
        <w:right w:val="none" w:sz="0" w:space="0" w:color="auto"/>
      </w:divBdr>
    </w:div>
    <w:div w:id="402410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leplan.hnet.bc.ca/TeleplanBroker" TargetMode="External"/><Relationship Id="rId13" Type="http://schemas.openxmlformats.org/officeDocument/2006/relationships/hyperlink" Target="https://www.ssllabs.com/ssltest/analyze.html?d=teleplan.hnet.bc.c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teleplan.hnet.bc.ca/TeleplanBroker"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eleplan.hnet.bc.ca"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tlpt2.moh.hnet.bc.ca" TargetMode="External"/><Relationship Id="rId4" Type="http://schemas.openxmlformats.org/officeDocument/2006/relationships/numbering" Target="numbering.xml"/><Relationship Id="rId9" Type="http://schemas.openxmlformats.org/officeDocument/2006/relationships/hyperlink" Target="https://tlpt2.moh.hnet.bc.ca/TeleplanBroker" TargetMode="External"/><Relationship Id="rId14" Type="http://schemas.openxmlformats.org/officeDocument/2006/relationships/hyperlink" Target="mailto:provider.program@hibc.gov.bc.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5eeb6b8-0b77-4b2e-bb85-38d2e62ba716" xsi:nil="true"/>
    <lcf76f155ced4ddcb4097134ff3c332f xmlns="c3159fae-da47-400c-9c5a-4f647fb73a50">
      <Terms xmlns="http://schemas.microsoft.com/office/infopath/2007/PartnerControls"/>
    </lcf76f155ced4ddcb4097134ff3c332f>
    <DocumentApprovalStatus xmlns="c3159fae-da47-400c-9c5a-4f647fb73a50" xsi:nil="true"/>
    <ReviewDueDate xmlns="c3159fae-da47-400c-9c5a-4f647fb73a50" xsi:nil="true"/>
    <_ip_UnifiedCompliancePolicyUIAction xmlns="http://schemas.microsoft.com/sharepoint/v3" xsi:nil="true"/>
    <KnowledgeSpecialist xmlns="c3159fae-da47-400c-9c5a-4f647fb73a50">
      <UserInfo>
        <DisplayName/>
        <AccountId xsi:nil="true"/>
        <AccountType/>
      </UserInfo>
    </KnowledgeSpecialist>
    <ReviewonDate xmlns="c3159fae-da47-400c-9c5a-4f647fb73a50" xsi:nil="true"/>
    <TaxKeywordTaxHTField xmlns="65eeb6b8-0b77-4b2e-bb85-38d2e62ba716">
      <Terms xmlns="http://schemas.microsoft.com/office/infopath/2007/PartnerControls"/>
    </TaxKeywordTaxHTField>
    <PublishDate xmlns="c3159fae-da47-400c-9c5a-4f647fb73a50" xsi:nil="true"/>
    <AuthorReviewPeriod xmlns="c3159fae-da47-400c-9c5a-4f647fb73a50" xsi:nil="true"/>
    <Purpose xmlns="c3159fae-da47-400c-9c5a-4f647fb73a50">Put docs here that will go into University. Docs will have been updated and or rebranded.</Purpose>
    <ReviewPeriod xmlns="c3159fae-da47-400c-9c5a-4f647fb73a50" xsi:nil="true"/>
    <AssignedTo xmlns="c3159fae-da47-400c-9c5a-4f647fb73a50" xsi:nil="true"/>
    <Feedback xmlns="c3159fae-da47-400c-9c5a-4f647fb73a50">false</Feedback>
    <_ip_UnifiedCompliancePolicyProperties xmlns="http://schemas.microsoft.com/sharepoint/v3" xsi:nil="true"/>
    <m28635b46fdc49f7848c4cd9ab6fd5db xmlns="65eeb6b8-0b77-4b2e-bb85-38d2e62ba716">
      <Terms xmlns="http://schemas.microsoft.com/office/infopath/2007/PartnerControls"/>
    </m28635b46fdc49f7848c4cd9ab6fd5db>
    <Author0 xmlns="c3159fae-da47-400c-9c5a-4f647fb73a50" xsi:nil="true"/>
    <m11e72f46b6c4aafbd1ca256895cb056 xmlns="65eeb6b8-0b77-4b2e-bb85-38d2e62ba716">
      <Terms xmlns="http://schemas.microsoft.com/office/infopath/2007/PartnerControls"/>
    </m11e72f46b6c4aafbd1ca256895cb056>
    <Approver xmlns="c3159fae-da47-400c-9c5a-4f647fb73a50">
      <UserInfo>
        <DisplayName/>
        <AccountId xsi:nil="true"/>
        <AccountType/>
      </UserInfo>
    </Approver>
    <Notes xmlns="c3159fae-da47-400c-9c5a-4f647fb73a5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51EC74C11FD9E4F944A2A6D0F6688E8" ma:contentTypeVersion="46" ma:contentTypeDescription="Create a new document." ma:contentTypeScope="" ma:versionID="ee2de0cf24b41a2e8ee1aeb5f99a2c47">
  <xsd:schema xmlns:xsd="http://www.w3.org/2001/XMLSchema" xmlns:xs="http://www.w3.org/2001/XMLSchema" xmlns:p="http://schemas.microsoft.com/office/2006/metadata/properties" xmlns:ns1="http://schemas.microsoft.com/sharepoint/v3" xmlns:ns2="65eeb6b8-0b77-4b2e-bb85-38d2e62ba716" xmlns:ns3="c3159fae-da47-400c-9c5a-4f647fb73a50" targetNamespace="http://schemas.microsoft.com/office/2006/metadata/properties" ma:root="true" ma:fieldsID="9a5f5ab45958f816404610048751ff1a" ns1:_="" ns2:_="" ns3:_="">
    <xsd:import namespace="http://schemas.microsoft.com/sharepoint/v3"/>
    <xsd:import namespace="65eeb6b8-0b77-4b2e-bb85-38d2e62ba716"/>
    <xsd:import namespace="c3159fae-da47-400c-9c5a-4f647fb73a50"/>
    <xsd:element name="properties">
      <xsd:complexType>
        <xsd:sequence>
          <xsd:element name="documentManagement">
            <xsd:complexType>
              <xsd:all>
                <xsd:element ref="ns3:Purpose" minOccurs="0"/>
                <xsd:element ref="ns3:DocumentApprovalStatus" minOccurs="0"/>
                <xsd:element ref="ns3:Approver" minOccurs="0"/>
                <xsd:element ref="ns3:KnowledgeSpecialist" minOccurs="0"/>
                <xsd:element ref="ns3:ReviewPeriod" minOccurs="0"/>
                <xsd:element ref="ns3:ReviewonDate" minOccurs="0"/>
                <xsd:element ref="ns3:PublishDate" minOccurs="0"/>
                <xsd:element ref="ns3:AuthorReviewPeriod" minOccurs="0"/>
                <xsd:element ref="ns3:ReviewDueDate" minOccurs="0"/>
                <xsd:element ref="ns3:Feedback" minOccurs="0"/>
                <xsd:element ref="ns3:AssignedTo" minOccurs="0"/>
                <xsd:element ref="ns3:Author0" minOccurs="0"/>
                <xsd:element ref="ns1:_ip_UnifiedCompliancePolicyProperties" minOccurs="0"/>
                <xsd:element ref="ns3:MediaServiceMetadata" minOccurs="0"/>
                <xsd:element ref="ns3:MediaServiceFastMetadata"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2:TaxKeywordTaxHTField" minOccurs="0"/>
                <xsd:element ref="ns1:_ip_UnifiedCompliancePolicyUIAction" minOccurs="0"/>
                <xsd:element ref="ns2:m11e72f46b6c4aafbd1ca256895cb056" minOccurs="0"/>
                <xsd:element ref="ns2:m28635b46fdc49f7848c4cd9ab6fd5db" minOccurs="0"/>
                <xsd:element ref="ns3:MediaServiceObjectDetectorVersions" minOccurs="0"/>
                <xsd:element ref="ns3: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3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eeb6b8-0b77-4b2e-bb85-38d2e62ba716" elementFormDefault="qualified">
    <xsd:import namespace="http://schemas.microsoft.com/office/2006/documentManagement/types"/>
    <xsd:import namespace="http://schemas.microsoft.com/office/infopath/2007/PartnerControls"/>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db68d3ab-0a17-49ad-aed0-430b87456b90}" ma:internalName="TaxCatchAll" ma:showField="CatchAllData" ma:web="65eeb6b8-0b77-4b2e-bb85-38d2e62ba716">
      <xsd:complexType>
        <xsd:complexContent>
          <xsd:extension base="dms:MultiChoiceLookup">
            <xsd:sequence>
              <xsd:element name="Value" type="dms:Lookup" maxOccurs="unbounded" minOccurs="0" nillable="true"/>
            </xsd:sequence>
          </xsd:extension>
        </xsd:complexContent>
      </xsd:complexType>
    </xsd:element>
    <xsd:element name="TaxKeywordTaxHTField" ma:index="34" nillable="true" ma:taxonomy="true" ma:internalName="TaxKeywordTaxHTField" ma:taxonomyFieldName="TaxKeyword" ma:displayName="Enterprise Keywords" ma:fieldId="{23f27201-bee3-471e-b2e7-b64fd8b7ca38}" ma:taxonomyMulti="true" ma:sspId="c648f8c6-a262-448d-b03a-7a36ce17c80e" ma:termSetId="00000000-0000-0000-0000-000000000000" ma:anchorId="00000000-0000-0000-0000-000000000000" ma:open="true" ma:isKeyword="true">
      <xsd:complexType>
        <xsd:sequence>
          <xsd:element ref="pc:Terms" minOccurs="0" maxOccurs="1"/>
        </xsd:sequence>
      </xsd:complexType>
    </xsd:element>
    <xsd:element name="m11e72f46b6c4aafbd1ca256895cb056" ma:index="36" nillable="true" ma:taxonomy="true" ma:internalName="m11e72f46b6c4aafbd1ca256895cb056" ma:taxonomyFieldName="ContentType1" ma:displayName="Content Type" ma:default="" ma:fieldId="{611e72f4-6b6c-4aaf-bd1c-a256895cb056}" ma:sspId="c648f8c6-a262-448d-b03a-7a36ce17c80e" ma:termSetId="8921ee5d-5275-441a-b705-02a88c0ba7c2" ma:anchorId="00000000-0000-0000-0000-000000000000" ma:open="false" ma:isKeyword="false">
      <xsd:complexType>
        <xsd:sequence>
          <xsd:element ref="pc:Terms" minOccurs="0" maxOccurs="1"/>
        </xsd:sequence>
      </xsd:complexType>
    </xsd:element>
    <xsd:element name="m28635b46fdc49f7848c4cd9ab6fd5db" ma:index="37" nillable="true" ma:taxonomy="true" ma:internalName="m28635b46fdc49f7848c4cd9ab6fd5db" ma:taxonomyFieldName="Workstream" ma:displayName="Workstream" ma:default="" ma:fieldId="{628635b4-6fdc-49f7-848c-4cd9ab6fd5db}" ma:sspId="c648f8c6-a262-448d-b03a-7a36ce17c80e" ma:termSetId="f678cf89-aa01-4065-9607-f13a36f8c35d"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3159fae-da47-400c-9c5a-4f647fb73a50" elementFormDefault="qualified">
    <xsd:import namespace="http://schemas.microsoft.com/office/2006/documentManagement/types"/>
    <xsd:import namespace="http://schemas.microsoft.com/office/infopath/2007/PartnerControls"/>
    <xsd:element name="Purpose" ma:index="4" nillable="true" ma:displayName="Purpose" ma:default="Put docs here that will go into University. Docs will have been updated and or rebranded." ma:format="Dropdown" ma:internalName="Purpose">
      <xsd:simpleType>
        <xsd:restriction base="dms:Note">
          <xsd:maxLength value="255"/>
        </xsd:restriction>
      </xsd:simpleType>
    </xsd:element>
    <xsd:element name="DocumentApprovalStatus" ma:index="6" nillable="true" ma:displayName="Document Approval Status" ma:description="text and integer designation for the current status of a document (1-6)" ma:format="Dropdown" ma:internalName="DocumentApprovalStatus">
      <xsd:simpleType>
        <xsd:restriction base="dms:Choice">
          <xsd:enumeration value="1 - Draft"/>
          <xsd:enumeration value="2 - Ready for Review"/>
          <xsd:enumeration value="3 - Pending Approval"/>
          <xsd:enumeration value="4 - Pending Publication"/>
          <xsd:enumeration value="5 - Published"/>
          <xsd:enumeration value="6 - Updates Required"/>
        </xsd:restriction>
      </xsd:simpleType>
    </xsd:element>
    <xsd:element name="Approver" ma:index="8" nillable="true" ma:displayName="Approver" ma:description="KC Team" ma:format="Dropdown" ma:list="UserInfo" ma:SharePointGroup="0" ma:internalName="Approv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KnowledgeSpecialist" ma:index="9" nillable="true" ma:displayName="Knowledge Specialist" ma:format="Dropdown" ma:list="UserInfo" ma:SharePointGroup="0" ma:internalName="KnowledgeSpecialis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Period" ma:index="10" nillable="true" ma:displayName="Review Period" ma:format="Dropdown" ma:internalName="ReviewPeriod">
      <xsd:simpleType>
        <xsd:restriction base="dms:Choice">
          <xsd:enumeration value="6 months"/>
          <xsd:enumeration value="1 year"/>
          <xsd:enumeration value="2 years"/>
        </xsd:restriction>
      </xsd:simpleType>
    </xsd:element>
    <xsd:element name="ReviewonDate" ma:index="11" nillable="true" ma:displayName="Review on Date" ma:description="Calculated. =Publish Date + Review Period &#10;Date on which the Author receives the notification to review the content" ma:format="DateOnly" ma:internalName="ReviewonDate">
      <xsd:simpleType>
        <xsd:restriction base="dms:DateTime"/>
      </xsd:simpleType>
    </xsd:element>
    <xsd:element name="PublishDate" ma:index="12" nillable="true" ma:displayName="Publish Date" ma:description="Date on which content is available to users. Filled out by Knowledge Specialist" ma:format="DateOnly" ma:internalName="PublishDate">
      <xsd:simpleType>
        <xsd:restriction base="dms:DateTime"/>
      </xsd:simpleType>
    </xsd:element>
    <xsd:element name="AuthorReviewPeriod" ma:index="13" nillable="true" ma:displayName="Author Review Period" ma:description="Working Days " ma:format="Dropdown" ma:internalName="AuthorReviewPeriod">
      <xsd:simpleType>
        <xsd:restriction base="dms:Choice">
          <xsd:enumeration value="10 days"/>
          <xsd:enumeration value="20 days"/>
          <xsd:enumeration value="30 days"/>
        </xsd:restriction>
      </xsd:simpleType>
    </xsd:element>
    <xsd:element name="ReviewDueDate" ma:index="14" nillable="true" ma:displayName="Review Due Date" ma:description="Calculated = Review Due Date – Author Review Period  " ma:format="DateOnly" ma:internalName="ReviewDueDate">
      <xsd:simpleType>
        <xsd:restriction base="dms:DateTime"/>
      </xsd:simpleType>
    </xsd:element>
    <xsd:element name="Feedback" ma:index="15" nillable="true" ma:displayName="Feedback" ma:default="0" ma:description="Flag" ma:format="Dropdown" ma:internalName="Feedback">
      <xsd:simpleType>
        <xsd:restriction base="dms:Boolean"/>
      </xsd:simpleType>
    </xsd:element>
    <xsd:element name="AssignedTo" ma:index="16" nillable="true" ma:displayName="AssignedTo" ma:description="Who this content has been assigned to for updates" ma:format="Dropdown" ma:internalName="AssignedTo">
      <xsd:simpleType>
        <xsd:restriction base="dms:Text">
          <xsd:maxLength value="255"/>
        </xsd:restriction>
      </xsd:simpleType>
    </xsd:element>
    <xsd:element name="Author0" ma:index="17" nillable="true" ma:displayName="Author" ma:description="The (manually) recorded author of record" ma:format="Dropdown" ma:internalName="Author0">
      <xsd:simpleType>
        <xsd:restriction base="dms:Text">
          <xsd:maxLength value="255"/>
        </xsd:restriction>
      </xsd:simpleType>
    </xsd:element>
    <xsd:element name="MediaServiceMetadata" ma:index="21" nillable="true" ma:displayName="MediaServiceMetadata" ma:hidden="true" ma:internalName="MediaServiceMetadata" ma:readOnly="true">
      <xsd:simpleType>
        <xsd:restriction base="dms:Note"/>
      </xsd:simpleType>
    </xsd:element>
    <xsd:element name="MediaServiceFastMetadata" ma:index="22" nillable="true" ma:displayName="MediaServiceFastMetadata" ma:hidden="true" ma:internalName="MediaServiceFastMetadata" ma:readOnly="true">
      <xsd:simpleType>
        <xsd:restriction base="dms:Note"/>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c648f8c6-a262-448d-b03a-7a36ce17c80e" ma:termSetId="09814cd3-568e-fe90-9814-8d621ff8fb84" ma:anchorId="fba54fb3-c3e1-fe81-a776-ca4b69148c4d" ma:open="true" ma:isKeyword="false">
      <xsd:complexType>
        <xsd:sequence>
          <xsd:element ref="pc:Terms" minOccurs="0" maxOccurs="1"/>
        </xsd:sequence>
      </xsd:complexType>
    </xsd:element>
    <xsd:element name="MediaServiceOCR" ma:index="28" nillable="true" ma:displayName="Extracted Text" ma:internalName="MediaServiceOCR" ma:readOnly="true">
      <xsd:simpleType>
        <xsd:restriction base="dms:Note">
          <xsd:maxLength value="255"/>
        </xsd:restriction>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ServiceDateTaken" ma:index="31" nillable="true" ma:displayName="MediaServiceDateTaken" ma:hidden="true" ma:indexed="true" ma:internalName="MediaServiceDateTaken" ma:readOnly="true">
      <xsd:simpleType>
        <xsd:restriction base="dms:Text"/>
      </xsd:simpleType>
    </xsd:element>
    <xsd:element name="MediaLengthInSeconds" ma:index="32" nillable="true" ma:displayName="MediaLengthInSeconds" ma:hidden="true" ma:internalName="MediaLengthInSeconds" ma:readOnly="true">
      <xsd:simpleType>
        <xsd:restriction base="dms:Unknown"/>
      </xsd:simpleType>
    </xsd:element>
    <xsd:element name="MediaServiceLocation" ma:index="33" nillable="true" ma:displayName="Location" ma:indexed="true" ma:internalName="MediaServiceLocation" ma:readOnly="true">
      <xsd:simpleType>
        <xsd:restriction base="dms:Text"/>
      </xsd:simpleType>
    </xsd:element>
    <xsd:element name="MediaServiceObjectDetectorVersions" ma:index="41" nillable="true" ma:displayName="MediaServiceObjectDetectorVersions" ma:description="" ma:hidden="true" ma:indexed="true" ma:internalName="MediaServiceObjectDetectorVersions" ma:readOnly="true">
      <xsd:simpleType>
        <xsd:restriction base="dms:Text"/>
      </xsd:simpleType>
    </xsd:element>
    <xsd:element name="Notes" ma:index="42" nillable="true" ma:displayName="Notes" ma:format="Dropdown" ma:internalName="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D24D02-F108-4791-8090-B0D8FB9687F5}">
  <ds:schemaRefs>
    <ds:schemaRef ds:uri="http://schemas.microsoft.com/office/2006/metadata/properties"/>
    <ds:schemaRef ds:uri="http://schemas.microsoft.com/office/infopath/2007/PartnerControls"/>
    <ds:schemaRef ds:uri="65eeb6b8-0b77-4b2e-bb85-38d2e62ba716"/>
    <ds:schemaRef ds:uri="c3159fae-da47-400c-9c5a-4f647fb73a50"/>
    <ds:schemaRef ds:uri="http://schemas.microsoft.com/sharepoint/v3"/>
  </ds:schemaRefs>
</ds:datastoreItem>
</file>

<file path=customXml/itemProps2.xml><?xml version="1.0" encoding="utf-8"?>
<ds:datastoreItem xmlns:ds="http://schemas.openxmlformats.org/officeDocument/2006/customXml" ds:itemID="{C9FAB783-42D6-423D-BF5F-B9A1CAE71D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5eeb6b8-0b77-4b2e-bb85-38d2e62ba716"/>
    <ds:schemaRef ds:uri="c3159fae-da47-400c-9c5a-4f647fb73a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AD8738-2DD4-46E8-AF48-D739F4F372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5360</TotalTime>
  <Pages>1</Pages>
  <Words>299</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MaximusBC</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Susanna Tapp</dc:creator>
  <cp:lastModifiedBy>Ward, Selina</cp:lastModifiedBy>
  <cp:revision>4</cp:revision>
  <dcterms:created xsi:type="dcterms:W3CDTF">2024-07-24T20:31:00Z</dcterms:created>
  <dcterms:modified xsi:type="dcterms:W3CDTF">2024-08-23T20:47:00Z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0x010100251EC74C11FD9E4F944A2A6D0F6688E8</vt:lpwstr>
  </property>
  <property fmtid="{D5CDD505-2E9C-101B-9397-08002B2CF9AE}" pid="3" name="Order">
    <vt:r8>3666400</vt:r8>
  </property>
  <property fmtid="{D5CDD505-2E9C-101B-9397-08002B2CF9AE}" pid="4" name="URL">
    <vt:lpwstr/>
  </property>
  <property fmtid="{D5CDD505-2E9C-101B-9397-08002B2CF9AE}" pid="5" name="_ExtendedDescription">
    <vt:lpwstr/>
  </property>
</Properties>
</file>