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59AE" w14:textId="49E61433" w:rsidR="002725CF" w:rsidRDefault="00A93384" w:rsidP="00A93384">
      <w:pPr>
        <w:jc w:val="center"/>
        <w:rPr>
          <w:lang w:val="en-US"/>
        </w:rPr>
      </w:pPr>
      <w:r>
        <w:rPr>
          <w:lang w:val="en-US"/>
        </w:rPr>
        <w:t>Xoá bảng (Drop) và Xoá dữ liệu (Truncate) trong Table</w:t>
      </w:r>
    </w:p>
    <w:p w14:paraId="1AA1C5E4" w14:textId="5D7C9545" w:rsidR="00A93384" w:rsidRDefault="007166C3" w:rsidP="00403509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Xoá bảng bằng câu lệnh: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7166C3" w14:paraId="27D64024" w14:textId="77777777" w:rsidTr="007166C3">
        <w:tc>
          <w:tcPr>
            <w:tcW w:w="13944" w:type="dxa"/>
          </w:tcPr>
          <w:p w14:paraId="0FCC333C" w14:textId="70ADED0E" w:rsidR="007166C3" w:rsidRDefault="007166C3" w:rsidP="007166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Drop table [table_name];</w:t>
            </w:r>
          </w:p>
        </w:tc>
      </w:tr>
    </w:tbl>
    <w:p w14:paraId="0F776DDB" w14:textId="4CB8F80C" w:rsidR="007166C3" w:rsidRDefault="007166C3" w:rsidP="007166C3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Có thể them câu lệnh để kiểm tra tồn tại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7166C3" w14:paraId="550DF22D" w14:textId="77777777" w:rsidTr="007166C3">
        <w:tc>
          <w:tcPr>
            <w:tcW w:w="13944" w:type="dxa"/>
          </w:tcPr>
          <w:p w14:paraId="446796B8" w14:textId="7E057DFC" w:rsidR="007166C3" w:rsidRDefault="007166C3" w:rsidP="007166C3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Drop table if exists [table_name];</w:t>
            </w:r>
          </w:p>
        </w:tc>
      </w:tr>
    </w:tbl>
    <w:p w14:paraId="6F10C83C" w14:textId="30777EF6" w:rsidR="007166C3" w:rsidRDefault="007166C3" w:rsidP="007166C3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Kiểm tra xem nếu table còn tồn tại thì xoá còn không thì MySQL sẽ thông báo lỗi.</w:t>
      </w:r>
    </w:p>
    <w:p w14:paraId="734E7DA7" w14:textId="42371EE0" w:rsidR="007166C3" w:rsidRDefault="007166C3" w:rsidP="00CA63D9">
      <w:pPr>
        <w:jc w:val="both"/>
        <w:rPr>
          <w:b w:val="0"/>
          <w:bCs/>
          <w:sz w:val="30"/>
          <w:szCs w:val="30"/>
          <w:lang w:val="en-US"/>
        </w:rPr>
      </w:pPr>
    </w:p>
    <w:p w14:paraId="57A85050" w14:textId="05450480" w:rsidR="00CA63D9" w:rsidRDefault="00CA63D9" w:rsidP="00CA63D9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Xoá dữ liệu bên trong của bảng (không xoá bảng):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CA63D9" w14:paraId="67E6188F" w14:textId="77777777" w:rsidTr="00CA63D9">
        <w:tc>
          <w:tcPr>
            <w:tcW w:w="13944" w:type="dxa"/>
          </w:tcPr>
          <w:p w14:paraId="2519BFF6" w14:textId="3D1AA9A6" w:rsidR="00CA63D9" w:rsidRDefault="00CA63D9" w:rsidP="00CA63D9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Truncate table [table_name];</w:t>
            </w:r>
          </w:p>
        </w:tc>
      </w:tr>
    </w:tbl>
    <w:p w14:paraId="43CA5587" w14:textId="00BB3295" w:rsidR="00CA63D9" w:rsidRPr="00CA63D9" w:rsidRDefault="00CA63D9" w:rsidP="00CA63D9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Nó sẽ xoá hết toàn bộ dữ liệu bên trong bảng, đưa về trạng thái ban đầu chưa có dữ liệu của bảng.</w:t>
      </w:r>
    </w:p>
    <w:sectPr w:rsidR="00CA63D9" w:rsidRPr="00CA63D9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6880"/>
    <w:multiLevelType w:val="hybridMultilevel"/>
    <w:tmpl w:val="25020C06"/>
    <w:lvl w:ilvl="0" w:tplc="32F67F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67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84"/>
    <w:rsid w:val="002725CF"/>
    <w:rsid w:val="00403509"/>
    <w:rsid w:val="007166C3"/>
    <w:rsid w:val="007642B6"/>
    <w:rsid w:val="00A93384"/>
    <w:rsid w:val="00C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0E1E"/>
  <w15:chartTrackingRefBased/>
  <w15:docId w15:val="{82A71DE2-DA2B-4B36-89AE-57EE5669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09"/>
    <w:pPr>
      <w:ind w:left="720"/>
      <w:contextualSpacing/>
    </w:pPr>
  </w:style>
  <w:style w:type="table" w:styleId="TableGrid">
    <w:name w:val="Table Grid"/>
    <w:basedOn w:val="TableNormal"/>
    <w:uiPriority w:val="39"/>
    <w:rsid w:val="0071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2023-02-12T07:38:00Z</dcterms:created>
  <dcterms:modified xsi:type="dcterms:W3CDTF">2023-02-12T13:25:00Z</dcterms:modified>
</cp:coreProperties>
</file>