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EE7238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lang w:val="pt-BR"/>
        </w:rPr>
        <w:t xml:space="preserve">Escala Cardeal Alexandre dos Santos</w:t>
      </w:r>
      <w:r>
        <w:rPr>
          <w:sz w:val="48"/>
          <w:szCs w:val="48"/>
          <w:lang w:val="pt-BR"/>
        </w:rPr>
        <w:t xml:space="preserve"> </w:t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31FCDAE7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31D712C3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12BF6B25">
      <w:pPr>
        <w:pBdr/>
        <w:spacing/>
        <w:ind/>
        <w:rPr>
          <w:highlight w:val="none"/>
        </w:rPr>
      </w:pPr>
      <w:r>
        <w:rPr>
          <w:sz w:val="40"/>
          <w:szCs w:val="40"/>
          <w:highlight w:val="none"/>
          <w:lang w:val="pt-BR"/>
        </w:rPr>
        <w:t xml:space="preserve">Nome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69ADE995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Kyander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✶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78C52807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Khensa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74C23CCB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gerson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0A7B0B0C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girson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17966A00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75599160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Trabalho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 de portugu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s      9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classe   Turma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: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2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430588DB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7858149C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7B91AE81">
      <w:pPr>
        <w:pBdr/>
        <w:spacing/>
        <w:ind/>
        <w:rPr>
          <w:sz w:val="40"/>
          <w:szCs w:val="40"/>
          <w:highlight w:val="none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Data</w:t>
      </w:r>
      <w:r>
        <w:rPr>
          <w:sz w:val="40"/>
          <w:szCs w:val="40"/>
          <w:lang w:val="pt-BR"/>
        </w:rPr>
        <w:t xml:space="preserve">_____  \_____ \  2026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5ACB8EB2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6917512</wp:posOffset>
                </wp:positionH>
                <wp:positionV relativeFrom="paragraph">
                  <wp:posOffset>119475</wp:posOffset>
                </wp:positionV>
                <wp:extent cx="45720" cy="45720"/>
                <wp:effectExtent l="8086" t="8086" r="8086" b="8086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32368900" name=""/>
                      <wps:cNvSpPr/>
                      <wps:spPr bwMode="auto">
                        <a:xfrm rot="16525897" flipH="0" flipV="1">
                          <a:off x="0" y="0"/>
                          <a:ext cx="45720" cy="457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3072;o:allowoverlap:true;o:allowincell:true;mso-position-horizontal-relative:text;margin-left:544.69pt;mso-position-horizontal:absolute;mso-position-vertical-relative:text;margin-top:9.41pt;mso-position-vertical:absolute;width:3.60pt;height:3.60pt;mso-wrap-distance-left:9.07pt;mso-wrap-distance-top:0.00pt;mso-wrap-distance-right:9.07pt;mso-wrap-distance-bottom:0.00pt;rotation:275;flip:y;visibility:visible;" fillcolor="#5B9BD5" strokecolor="#2D4D6A" strokeweight="1.00pt"/>
            </w:pict>
          </mc:Fallback>
        </mc:AlternateConten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3A01A842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62753E56">
      <w:pPr>
        <w:pBdr/>
        <w:spacing/>
        <w:ind/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pP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Servir e n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o ser ser vido                                                                                         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  <w:t xml:space="preserve">                                         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</w:p>
    <w:p w14:paraId="6EB67C6D">
      <w:pPr>
        <w:pBdr/>
        <w:spacing/>
        <w:ind/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pP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</w:p>
    <w:p w14:paraId="4F4BED2B">
      <w:pPr>
        <w:pBdr/>
        <w:shd w:val="nil"/>
        <w:spacing/>
        <w:ind/>
        <w:rPr/>
      </w:pPr>
      <w:r/>
      <w:r/>
      <w:bookmarkStart w:id="0" w:name="_GoBack"/>
      <w:r/>
      <w:bookmarkEnd w:id="0"/>
      <w:r>
        <w:br w:type="page" w:clear="all"/>
      </w:r>
      <w:r/>
    </w:p>
    <w:p>
      <w:pPr>
        <w:pBdr/>
        <w:spacing/>
        <w:ind/>
        <w:rPr>
          <w:b/>
          <w:bCs/>
          <w:color w:val="000000" w:themeColor="text1"/>
          <w:sz w:val="24"/>
          <w:szCs w:val="24"/>
          <w:highlight w:val="none"/>
          <w:vertAlign w:val="baseline"/>
        </w:rPr>
      </w:pPr>
      <w:r>
        <w:rPr>
          <w:b/>
          <w:bCs/>
          <w:color w:val="000000" w:themeColor="text1"/>
          <w:sz w:val="24"/>
          <w:szCs w:val="24"/>
          <w:vertAlign w:val="baseline"/>
          <w:lang w:val="pt-BR"/>
        </w:rPr>
        <w:t xml:space="preserve">Textos jornalísticos </w:t>
      </w:r>
      <w:r>
        <w:rPr>
          <w:b/>
          <w:bCs/>
          <w:color w:val="000000" w:themeColor="text1"/>
          <w:sz w:val="24"/>
          <w:szCs w:val="24"/>
          <w:vertAlign w:val="baseline"/>
          <w:lang w:val="pt-BR"/>
        </w:rPr>
        <w:t xml:space="preserve">publicidades n</w:t>
      </w:r>
      <w:r>
        <w:rPr>
          <w:rFonts w:hint="default" w:ascii="Asana" w:hAnsi="Asana" w:eastAsia="Asana" w:cs="Asana"/>
          <w:b/>
          <w:bCs/>
          <w:color w:val="000000" w:themeColor="text1"/>
          <w:sz w:val="24"/>
          <w:szCs w:val="24"/>
          <w:vertAlign w:val="baseline"/>
          <w:lang w:val="pt-BR"/>
        </w:rPr>
        <w:t xml:space="preserve">ã</w:t>
      </w:r>
      <w:r>
        <w:rPr>
          <w:b/>
          <w:bCs/>
          <w:color w:val="000000" w:themeColor="text1"/>
          <w:sz w:val="24"/>
          <w:szCs w:val="24"/>
          <w:vertAlign w:val="baseline"/>
          <w:lang w:val="pt-BR"/>
        </w:rPr>
        <w:t xml:space="preserve">o comercial</w:t>
      </w:r>
      <w:r>
        <w:rPr>
          <w:b/>
          <w:bCs/>
          <w:color w:val="000000" w:themeColor="text1"/>
          <w:sz w:val="24"/>
          <w:szCs w:val="24"/>
          <w:vertAlign w:val="baseli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</w:rPr>
      </w:r>
    </w:p>
    <w:p w14:paraId="5DEAA80E">
      <w:pPr>
        <w:pBdr/>
        <w:shd w:val="nil"/>
        <w:spacing/>
        <w:ind/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As publicidade </w:t>
      </w:r>
      <w:r>
        <w:rPr>
          <w:b w:val="0"/>
          <w:bCs w:val="0"/>
          <w:color w:val="000000" w:themeColor="text1"/>
          <w:sz w:val="24"/>
          <w:szCs w:val="24"/>
          <w:vertAlign w:val="baseline"/>
          <w:lang w:val="pt-BR"/>
        </w:rPr>
        <w:t xml:space="preserve">n</w:t>
      </w:r>
      <w:r>
        <w:rPr>
          <w:rFonts w:hint="default" w:ascii="Asana" w:hAnsi="Asana" w:eastAsia="Asana" w:cs="Asana"/>
          <w:b w:val="0"/>
          <w:bCs w:val="0"/>
          <w:color w:val="000000" w:themeColor="text1"/>
          <w:sz w:val="24"/>
          <w:szCs w:val="24"/>
          <w:vertAlign w:val="baseline"/>
          <w:lang w:val="pt-BR"/>
        </w:rPr>
        <w:t xml:space="preserve">ã</w:t>
      </w:r>
      <w:r>
        <w:rPr>
          <w:b w:val="0"/>
          <w:bCs w:val="0"/>
          <w:color w:val="000000" w:themeColor="text1"/>
          <w:sz w:val="24"/>
          <w:szCs w:val="24"/>
          <w:vertAlign w:val="baseline"/>
          <w:lang w:val="pt-BR"/>
        </w:rPr>
        <w:t xml:space="preserve">o comercial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 e aquela em que o objectivo e de apelar a sociedade de modo a transmitir uma  informaç</w:t>
      </w:r>
      <w:r>
        <w:rPr>
          <w:rFonts w:hint="default" w:ascii="Asana" w:hAnsi="Asana" w:eastAsia="Asana" w:cs="Asana"/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ã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o sem querer nada em troca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 esses tipos de texto focam se mais no bem estar da sociedade .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  <w:r/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</w:r>
    </w:p>
    <w:p w14:paraId="015DA773">
      <w:pPr>
        <w:pBdr/>
        <w:shd w:val="nil" w:color="000000"/>
        <w:spacing/>
        <w:ind/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pP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r>
    </w:p>
    <w:p w14:paraId="3B42EA11">
      <w:pPr>
        <w:pBdr/>
        <w:shd w:val="nil" w:color="000000"/>
        <w:spacing/>
        <w:ind/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</w:pP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  <w:t xml:space="preserve">Portância do texto </w:t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</w:rPr>
      </w:r>
    </w:p>
    <w:p w14:paraId="07A2781E">
      <w:pPr>
        <w:pBdr/>
        <w:shd w:val="nil" w:color="000000"/>
        <w:spacing w:line="360" w:lineRule="auto"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  <w:vertAlign w:val="baseli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 w:bidi="pt-BR"/>
        </w:rPr>
      </w:r>
      <w:r>
        <w:rPr>
          <w:b/>
          <w:bCs/>
          <w:color w:val="000000" w:themeColor="text1"/>
          <w:sz w:val="24"/>
          <w:szCs w:val="24"/>
          <w:highlight w:val="none"/>
          <w:vertAlign w:val="baseline"/>
          <w:lang w:val="pt-BR" w:bidi="pt-BR"/>
        </w:rPr>
        <w:t xml:space="preserve"> 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 w:bidi="pt-BR"/>
        </w:rPr>
        <w:t xml:space="preserve">Este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 w:bidi="pt-BR"/>
        </w:rPr>
        <w:t xml:space="preserve">s 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texto s</w:t>
      </w:r>
      <w:r/>
      <w:r>
        <w:rPr>
          <w:rFonts w:hint="default" w:ascii="Asana" w:hAnsi="Asana" w:eastAsia="Asana" w:cs="Asana"/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ã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  <w:lang w:val="pt-BR"/>
        </w:rPr>
        <w:t xml:space="preserve">o importantes porque </w:t>
      </w:r>
      <w:r>
        <w:rPr>
          <w:b w:val="0"/>
          <w:bCs w:val="0"/>
          <w:color w:val="000000" w:themeColor="text1"/>
          <w:sz w:val="24"/>
          <w:szCs w:val="24"/>
          <w:highlight w:val="none"/>
          <w:vertAlign w:val="baseline"/>
        </w:rPr>
      </w:r>
    </w:p>
    <w:sectPr>
      <w:footnotePr/>
      <w:endnotePr/>
      <w:type w:val="nextPage"/>
      <w:pgSz w:h="16838" w:orient="portrait" w:w="11906"/>
      <w:pgMar w:top="1842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2026-06-30T21:07:58Z</dcterms:modified>
</cp:coreProperties>
</file>