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103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797"/>
        <w:gridCol w:w="1977"/>
        <w:gridCol w:w="3306"/>
      </w:tblGrid>
      <w:tr>
        <w:trPr>
          <w:trHeight w:val="270" w:hRule="atLeast"/>
        </w:trPr>
        <w:tc>
          <w:tcPr>
            <w:tcW w:w="5065" w:type="dxa"/>
            <w:gridSpan w:val="2"/>
            <w:tcBorders>
              <w:top w:val="dotted" w:sz="2" w:space="0" w:color="000000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Cotação Nº : </w:t>
            </w:r>
            <w:r>
              <w:rPr>
                <w:rFonts w:eastAsia="Calibri" w:cs="Calibri"/>
                <w:bCs/>
                <w:color w:val="000000"/>
                <w:kern w:val="0"/>
                <w:sz w:val="18"/>
                <w:szCs w:val="18"/>
                <w:lang w:val="pt-PT" w:eastAsia="pt-PT" w:bidi="ar-SA"/>
              </w:rPr>
              <w:t>PJ018/2025-12</w:t>
            </w:r>
          </w:p>
        </w:tc>
        <w:tc>
          <w:tcPr>
            <w:tcW w:w="5283" w:type="dxa"/>
            <w:gridSpan w:val="2"/>
            <w:tcBorders>
              <w:top w:val="dotted" w:sz="2" w:space="0" w:color="000000"/>
              <w:left w:val="nil"/>
              <w:bottom w:val="nil"/>
              <w:right w:val="dotted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righ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Moeda MZN</w:t>
            </w:r>
          </w:p>
        </w:tc>
      </w:tr>
      <w:tr>
        <w:trPr>
          <w:trHeight w:val="270" w:hRule="atLeast"/>
        </w:trPr>
        <w:tc>
          <w:tcPr>
            <w:tcW w:w="2268" w:type="dxa"/>
            <w:vMerge w:val="restart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51435</wp:posOffset>
                  </wp:positionV>
                  <wp:extent cx="771525" cy="762000"/>
                  <wp:effectExtent l="0" t="0" r="0" b="0"/>
                  <wp:wrapNone/>
                  <wp:docPr id="1" name="Imagem 30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30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1119" t="10679" r="10239" b="11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74" w:type="dxa"/>
            <w:gridSpan w:val="2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Cs/>
                <w:sz w:val="18"/>
                <w:szCs w:val="18"/>
              </w:rPr>
            </w:pPr>
            <w:r>
              <w:rPr>
                <w:rFonts w:eastAsia="Calibri" w:cs="Calibri"/>
                <w:bCs/>
                <w:kern w:val="0"/>
                <w:sz w:val="18"/>
                <w:szCs w:val="18"/>
                <w:lang w:val="pt-PT" w:eastAsia="pt-PT" w:bidi="ar-SA"/>
              </w:rPr>
              <w:t>(Dados do Projecto)</w:t>
            </w:r>
          </w:p>
        </w:tc>
        <w:tc>
          <w:tcPr>
            <w:tcW w:w="3306" w:type="dxa"/>
            <w:tcBorders>
              <w:top w:val="dotted" w:sz="4" w:space="0" w:color="000000"/>
              <w:left w:val="dotted" w:sz="4" w:space="0" w:color="000000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Banco: </w:t>
            </w: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MillenniumBim</w:t>
            </w:r>
          </w:p>
        </w:tc>
      </w:tr>
      <w:tr>
        <w:trPr>
          <w:trHeight w:val="270" w:hRule="atLeast"/>
        </w:trPr>
        <w:tc>
          <w:tcPr>
            <w:tcW w:w="2268" w:type="dxa"/>
            <w:vMerge w:val="continue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774" w:type="dxa"/>
            <w:gridSpan w:val="2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Titular:</w:t>
            </w:r>
            <w:bookmarkStart w:id="0" w:name="_Hlk214630119"/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 </w:t>
            </w:r>
            <w:bookmarkEnd w:id="0"/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Julião Cossa</w:t>
            </w:r>
          </w:p>
        </w:tc>
        <w:tc>
          <w:tcPr>
            <w:tcW w:w="3306" w:type="dxa"/>
            <w:tcBorders>
              <w:top w:val="nil"/>
              <w:left w:val="dotted" w:sz="4" w:space="0" w:color="000000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Conta: </w:t>
            </w: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357621347</w:t>
            </w:r>
          </w:p>
        </w:tc>
      </w:tr>
      <w:tr>
        <w:trPr>
          <w:trHeight w:val="254" w:hRule="atLeast"/>
        </w:trPr>
        <w:tc>
          <w:tcPr>
            <w:tcW w:w="2268" w:type="dxa"/>
            <w:vMerge w:val="continue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774" w:type="dxa"/>
            <w:gridSpan w:val="2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Localização: </w:t>
            </w:r>
            <w:r>
              <w:rPr>
                <w:rFonts w:eastAsia="Calibri" w:cs="Calibri"/>
                <w:bCs/>
                <w:color w:val="000000"/>
                <w:kern w:val="0"/>
                <w:sz w:val="18"/>
                <w:szCs w:val="18"/>
                <w:lang w:val="pt-PT" w:eastAsia="pt-PT" w:bidi="ar-SA"/>
              </w:rPr>
              <w:t xml:space="preserve">Maputo, </w:t>
            </w:r>
            <w:r>
              <w:rPr>
                <w:rFonts w:eastAsia="Calibri" w:cs="Calibri"/>
                <w:b/>
                <w:bCs/>
                <w:color w:val="000000"/>
                <w:kern w:val="0"/>
                <w:sz w:val="18"/>
                <w:szCs w:val="18"/>
                <w:lang w:val="pt-PT" w:eastAsia="pt-PT" w:bidi="ar-SA"/>
              </w:rPr>
              <w:t>Mulotana</w:t>
            </w:r>
          </w:p>
        </w:tc>
        <w:tc>
          <w:tcPr>
            <w:tcW w:w="3306" w:type="dxa"/>
            <w:tcBorders>
              <w:top w:val="nil"/>
              <w:left w:val="dotted" w:sz="4" w:space="0" w:color="000000"/>
              <w:bottom w:val="dotted" w:sz="4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NIB: </w:t>
            </w: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000100000035762134757</w:t>
            </w:r>
          </w:p>
        </w:tc>
      </w:tr>
      <w:tr>
        <w:trPr>
          <w:trHeight w:val="556" w:hRule="atLeast"/>
        </w:trPr>
        <w:tc>
          <w:tcPr>
            <w:tcW w:w="2268" w:type="dxa"/>
            <w:vMerge w:val="continue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774" w:type="dxa"/>
            <w:gridSpan w:val="2"/>
            <w:tcBorders>
              <w:top w:val="nil"/>
              <w:left w:val="dotted" w:sz="4" w:space="0" w:color="000000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  <w:lang w:val="en-US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en-US" w:eastAsia="pt-PT" w:bidi="ar-SA"/>
              </w:rPr>
              <w:t xml:space="preserve">Cell: </w:t>
            </w:r>
            <w:r>
              <w:rPr>
                <w:rFonts w:eastAsia="Calibri" w:cs="Calibri"/>
                <w:bCs/>
                <w:color w:val="000000"/>
                <w:kern w:val="0"/>
                <w:sz w:val="18"/>
                <w:szCs w:val="18"/>
                <w:lang w:val="en-US" w:eastAsia="pt-PT" w:bidi="ar-SA"/>
              </w:rPr>
              <w:t xml:space="preserve">+258 879743494  </w:t>
            </w:r>
            <w:r>
              <w:rPr>
                <w:rFonts w:eastAsia="Calibri" w:cs="Calibri"/>
                <w:bCs/>
                <w:color w:val="EE0000"/>
                <w:kern w:val="0"/>
                <w:sz w:val="18"/>
                <w:szCs w:val="18"/>
                <w:lang w:val="en-US" w:eastAsia="pt-PT" w:bidi="ar-SA"/>
              </w:rPr>
              <w:t xml:space="preserve">                                                               </w:t>
            </w:r>
            <w:r>
              <w:rPr>
                <w:rFonts w:eastAsia="Calibri" w:cs="Calibri"/>
                <w:b/>
                <w:kern w:val="0"/>
                <w:sz w:val="18"/>
                <w:szCs w:val="18"/>
                <w:lang w:val="en-US" w:eastAsia="pt-PT" w:bidi="ar-SA"/>
              </w:rPr>
              <w:t>Email:</w:t>
            </w:r>
          </w:p>
        </w:tc>
        <w:tc>
          <w:tcPr>
            <w:tcW w:w="3306" w:type="dxa"/>
            <w:tcBorders>
              <w:top w:val="dotted" w:sz="4" w:space="0" w:color="000000"/>
              <w:left w:val="nil"/>
              <w:bottom w:val="dotted" w:sz="4" w:space="0" w:color="000000"/>
              <w:right w:val="dotted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  <w:lang w:val="en-US"/>
              </w:rPr>
            </w:pPr>
            <w:r>
              <w:rPr>
                <w:rFonts w:eastAsia="Calibri" w:cs="Calibri"/>
                <w:b/>
                <w:bCs/>
                <w:kern w:val="0"/>
                <w:sz w:val="18"/>
                <w:szCs w:val="18"/>
                <w:lang w:val="en-US" w:eastAsia="pt-PT" w:bidi="ar-SA"/>
              </w:rPr>
              <w:t>Titular</w:t>
            </w:r>
            <w:r>
              <w:rPr>
                <w:rFonts w:eastAsia="Calibri" w:cs="Calibri"/>
                <w:b/>
                <w:kern w:val="0"/>
                <w:sz w:val="18"/>
                <w:szCs w:val="18"/>
                <w:lang w:val="en-US" w:eastAsia="pt-PT" w:bidi="ar-SA"/>
              </w:rPr>
              <w:t xml:space="preserve">: </w:t>
            </w:r>
            <w:r>
              <w:rPr>
                <w:rFonts w:eastAsia="Calibri" w:cs="Calibri"/>
                <w:kern w:val="0"/>
                <w:sz w:val="18"/>
                <w:szCs w:val="18"/>
                <w:lang w:val="en-US" w:eastAsia="pt-PT" w:bidi="ar-SA"/>
              </w:rPr>
              <w:t>YOURVAN HILARIO KIHIKA MAPUTSO</w:t>
            </w:r>
          </w:p>
        </w:tc>
      </w:tr>
      <w:tr>
        <w:trPr>
          <w:trHeight w:val="254" w:hRule="atLeast"/>
        </w:trPr>
        <w:tc>
          <w:tcPr>
            <w:tcW w:w="22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Calibri" w:cs="Calibri"/>
                <w:bCs/>
                <w:kern w:val="0"/>
                <w:sz w:val="18"/>
                <w:szCs w:val="18"/>
                <w:lang w:val="pt-PT" w:eastAsia="pt-PT" w:bidi="ar-SA"/>
              </w:rPr>
              <w:t>Maputo – Matola, Bairro 1º de Maio</w:t>
            </w:r>
          </w:p>
        </w:tc>
        <w:tc>
          <w:tcPr>
            <w:tcW w:w="4774" w:type="dxa"/>
            <w:gridSpan w:val="2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306" w:type="dxa"/>
            <w:tcBorders>
              <w:top w:val="dotted" w:sz="4" w:space="0" w:color="000000"/>
              <w:left w:val="dotted" w:sz="4" w:space="0" w:color="000000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Cliente ID:</w:t>
            </w:r>
            <w:r>
              <w:rPr>
                <w:rFonts w:eastAsia="Calibri" w:cs="Calibri"/>
                <w:b/>
                <w:color w:val="000000"/>
                <w:kern w:val="0"/>
                <w:sz w:val="18"/>
                <w:szCs w:val="18"/>
                <w:lang w:val="pt-PT" w:eastAsia="pt-PT" w:bidi="ar-SA"/>
              </w:rPr>
              <w:t xml:space="preserve"> 2025-12-018</w:t>
            </w:r>
          </w:p>
        </w:tc>
      </w:tr>
      <w:tr>
        <w:trPr>
          <w:trHeight w:val="270" w:hRule="atLeast"/>
        </w:trPr>
        <w:tc>
          <w:tcPr>
            <w:tcW w:w="2268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774" w:type="dxa"/>
            <w:gridSpan w:val="2"/>
            <w:tcBorders>
              <w:top w:val="nil"/>
              <w:left w:val="nil"/>
              <w:bottom w:val="nil"/>
              <w:right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306" w:type="dxa"/>
            <w:tcBorders>
              <w:top w:val="nil"/>
              <w:left w:val="dotted" w:sz="4" w:space="0" w:color="000000"/>
              <w:bottom w:val="dotted" w:sz="4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Data: </w:t>
            </w:r>
            <w:r>
              <w:rPr>
                <w:rFonts w:eastAsia="Calibri" w:cs="Calibri"/>
                <w:b/>
                <w:color w:val="000000"/>
                <w:kern w:val="0"/>
                <w:sz w:val="18"/>
                <w:szCs w:val="18"/>
                <w:lang w:val="pt-PT" w:eastAsia="pt-PT" w:bidi="ar-SA"/>
              </w:rPr>
              <w:t>23-12-2025</w:t>
            </w:r>
          </w:p>
        </w:tc>
      </w:tr>
      <w:tr>
        <w:trPr>
          <w:trHeight w:val="359" w:hRule="atLeast"/>
        </w:trPr>
        <w:tc>
          <w:tcPr>
            <w:tcW w:w="10348" w:type="dxa"/>
            <w:gridSpan w:val="4"/>
            <w:tcBorders>
              <w:top w:val="nil"/>
              <w:left w:val="nil"/>
              <w:bottom w:val="dotted" w:sz="2" w:space="0" w:color="000000"/>
              <w:right w:val="dotted" w:sz="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Email: </w:t>
            </w:r>
            <w:r>
              <w:rPr>
                <w:rStyle w:val="Hyperlink"/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lamoprojectos@gmail.com</w:t>
            </w:r>
            <w:hyperlink r:id="rId3">
              <w:r>
                <w:rPr>
                  <w:rStyle w:val="Hyperlink"/>
                  <w:rFonts w:eastAsia="Calibri" w:cs="Calibri"/>
                  <w:b/>
                  <w:kern w:val="0"/>
                  <w:sz w:val="18"/>
                  <w:szCs w:val="18"/>
                  <w:lang w:val="pt-PT" w:eastAsia="pt-PT" w:bidi="ar-SA"/>
                </w:rPr>
                <w:t>.</w:t>
              </w:r>
            </w:hyperlink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 Contactos: +258 83 525 2284 / +258 85 516 0846</w:t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Style w:val="Tabelacomgrade"/>
        <w:tblW w:w="10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7"/>
        <w:gridCol w:w="6978"/>
        <w:gridCol w:w="1372"/>
        <w:gridCol w:w="1390"/>
      </w:tblGrid>
      <w:tr>
        <w:trPr>
          <w:trHeight w:val="252" w:hRule="atLeast"/>
        </w:trPr>
        <w:tc>
          <w:tcPr>
            <w:tcW w:w="707" w:type="dxa"/>
            <w:tcBorders>
              <w:top w:val="single" w:sz="12" w:space="0" w:color="000000"/>
              <w:left w:val="single" w:sz="12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Item</w:t>
            </w:r>
          </w:p>
        </w:tc>
        <w:tc>
          <w:tcPr>
            <w:tcW w:w="6978" w:type="dxa"/>
            <w:tcBorders>
              <w:top w:val="single" w:sz="12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Descrição</w:t>
            </w:r>
          </w:p>
        </w:tc>
        <w:tc>
          <w:tcPr>
            <w:tcW w:w="1372" w:type="dxa"/>
            <w:tcBorders>
              <w:top w:val="single" w:sz="12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Prazo</w:t>
            </w:r>
          </w:p>
        </w:tc>
        <w:tc>
          <w:tcPr>
            <w:tcW w:w="1390" w:type="dxa"/>
            <w:tcBorders>
              <w:top w:val="single" w:sz="12" w:space="0" w:color="000000"/>
              <w:right w:val="single" w:sz="12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Preço (MZN)</w:t>
            </w:r>
          </w:p>
        </w:tc>
      </w:tr>
      <w:tr>
        <w:trPr>
          <w:trHeight w:val="585" w:hRule="atLeast"/>
        </w:trPr>
        <w:tc>
          <w:tcPr>
            <w:tcW w:w="10447" w:type="dxa"/>
            <w:gridSpan w:val="4"/>
            <w:tcBorders>
              <w:left w:val="single" w:sz="12" w:space="0" w:color="000000"/>
              <w:right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Projecto de uma Moradia Unifamilar </w:t>
            </w:r>
            <w:r>
              <w:rPr>
                <w:rFonts w:eastAsia="Calibri" w:cs="Calibri"/>
                <w:b/>
                <w:color w:val="000000"/>
                <w:kern w:val="0"/>
                <w:sz w:val="18"/>
                <w:szCs w:val="18"/>
                <w:lang w:val="pt-PT" w:eastAsia="pt-PT" w:bidi="ar-SA"/>
              </w:rPr>
              <w:t>Tipo 02 - Mulotana</w:t>
            </w:r>
          </w:p>
        </w:tc>
      </w:tr>
      <w:tr>
        <w:trPr>
          <w:trHeight w:val="692" w:hRule="atLeast"/>
        </w:trPr>
        <w:tc>
          <w:tcPr>
            <w:tcW w:w="707" w:type="dxa"/>
            <w:tcBorders>
              <w:left w:val="single" w:sz="1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1,0</w:t>
            </w:r>
          </w:p>
        </w:tc>
        <w:tc>
          <w:tcPr>
            <w:tcW w:w="697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Levantamento de dados locais e apresentação de todas as propostas incluindo o edifício principal e os todos os anexos</w:t>
            </w:r>
          </w:p>
        </w:tc>
        <w:tc>
          <w:tcPr>
            <w:tcW w:w="137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27/12/2025</w:t>
            </w:r>
          </w:p>
        </w:tc>
        <w:tc>
          <w:tcPr>
            <w:tcW w:w="1390" w:type="dxa"/>
            <w:tcBorders>
              <w:right w:val="single" w:sz="1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5.000,00</w:t>
            </w:r>
          </w:p>
        </w:tc>
      </w:tr>
      <w:tr>
        <w:trPr>
          <w:trHeight w:val="419" w:hRule="atLeast"/>
        </w:trPr>
        <w:tc>
          <w:tcPr>
            <w:tcW w:w="707" w:type="dxa"/>
            <w:tcBorders>
              <w:left w:val="single" w:sz="1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2,0</w:t>
            </w:r>
          </w:p>
        </w:tc>
        <w:tc>
          <w:tcPr>
            <w:tcW w:w="6978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Organização e Documentação do Projecto incluindo toda a parte arquitectónica e estrutural</w:t>
            </w:r>
          </w:p>
        </w:tc>
        <w:tc>
          <w:tcPr>
            <w:tcW w:w="1372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23/01/2025</w:t>
            </w:r>
          </w:p>
        </w:tc>
        <w:tc>
          <w:tcPr>
            <w:tcW w:w="1390" w:type="dxa"/>
            <w:tcBorders>
              <w:right w:val="single" w:sz="12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sz w:val="18"/>
                <w:szCs w:val="18"/>
              </w:rPr>
            </w:pPr>
            <w:r>
              <w:rPr>
                <w:rFonts w:eastAsia="Calibri" w:cs="Calibri"/>
                <w:kern w:val="0"/>
                <w:sz w:val="18"/>
                <w:szCs w:val="18"/>
                <w:lang w:val="pt-PT" w:eastAsia="pt-PT" w:bidi="ar-SA"/>
              </w:rPr>
              <w:t>5.000,00</w:t>
            </w:r>
          </w:p>
        </w:tc>
      </w:tr>
      <w:tr>
        <w:trPr>
          <w:trHeight w:val="305" w:hRule="atLeast"/>
        </w:trPr>
        <w:tc>
          <w:tcPr>
            <w:tcW w:w="9057" w:type="dxa"/>
            <w:gridSpan w:val="3"/>
            <w:tcBorders>
              <w:left w:val="single" w:sz="12" w:space="0" w:color="000000"/>
              <w:bottom w:val="single" w:sz="12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 xml:space="preserve"> </w:t>
            </w: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Preço Total</w:t>
            </w:r>
          </w:p>
        </w:tc>
        <w:tc>
          <w:tcPr>
            <w:tcW w:w="1390" w:type="dxa"/>
            <w:tcBorders>
              <w:bottom w:val="single" w:sz="12" w:space="0" w:color="000000"/>
              <w:right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b/>
                <w:sz w:val="18"/>
                <w:szCs w:val="18"/>
              </w:rPr>
            </w:pPr>
            <w:r>
              <w:rPr>
                <w:rFonts w:eastAsia="Calibri" w:cs="Calibri"/>
                <w:b/>
                <w:kern w:val="0"/>
                <w:sz w:val="18"/>
                <w:szCs w:val="18"/>
                <w:lang w:val="pt-PT" w:eastAsia="pt-PT" w:bidi="ar-SA"/>
              </w:rPr>
              <w:t>10.000,00</w:t>
            </w:r>
          </w:p>
        </w:tc>
      </w:tr>
    </w:tbl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Heading2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CONDIÇÕES COMERCIAIS E TERMOS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18"/>
          <w:szCs w:val="18"/>
        </w:rPr>
        <w:t>Forma de pagamento:</w:t>
      </w:r>
      <w:r>
        <w:rPr>
          <w:sz w:val="18"/>
          <w:szCs w:val="18"/>
        </w:rPr>
        <w:t xml:space="preserve"> conforme acordado entre as partes: 50% na adjudicação e 50% na entrega.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18"/>
          <w:szCs w:val="18"/>
        </w:rPr>
        <w:t>Prazos de execução:</w:t>
      </w:r>
      <w:r>
        <w:rPr>
          <w:sz w:val="18"/>
          <w:szCs w:val="18"/>
        </w:rPr>
        <w:t xml:space="preserve"> conforme descrito nos itens acima.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18"/>
          <w:szCs w:val="18"/>
        </w:rPr>
        <w:t xml:space="preserve">A presente cotação e os respectivos prazos foram emitidos pela </w:t>
      </w:r>
      <w:r>
        <w:rPr>
          <w:rStyle w:val="Strong"/>
          <w:sz w:val="18"/>
          <w:szCs w:val="18"/>
        </w:rPr>
        <w:t>Lamo Projectos</w:t>
      </w:r>
      <w:r>
        <w:rPr>
          <w:sz w:val="18"/>
          <w:szCs w:val="18"/>
        </w:rPr>
        <w:t xml:space="preserve"> e </w:t>
      </w:r>
      <w:r>
        <w:rPr>
          <w:rStyle w:val="Strong"/>
          <w:sz w:val="18"/>
          <w:szCs w:val="18"/>
        </w:rPr>
        <w:t>só serão considerados válidos após a aceitação dos termos abaixo</w:t>
      </w:r>
      <w:r>
        <w:rPr>
          <w:sz w:val="18"/>
          <w:szCs w:val="18"/>
        </w:rPr>
        <w:t>:</w:t>
        <w:br/>
        <w:t>a) O cliente deverá confirmar a aceitação da presente proposta mediante o envio deste documento devidamente assinado, por meio digital (scan ou fotografia legível), para o e-mail da Lamo Projectos.</w:t>
        <w:br/>
        <w:t>b) A cotação final será elaborada apenas após a aprovação municipal do anteprojecto, garantindo que os valores reflictam fielmente o escopo aprovado pelas autoridades competentes.</w:t>
        <w:br/>
        <w:t xml:space="preserve">c) A entrega final do protejo, totalmente completo e devidamente documentado, ficará condicionada ao </w:t>
      </w:r>
      <w:r>
        <w:rPr>
          <w:rStyle w:val="Strong"/>
          <w:sz w:val="18"/>
          <w:szCs w:val="18"/>
        </w:rPr>
        <w:t>pagamento integral da última prestação</w:t>
      </w:r>
      <w:r>
        <w:rPr>
          <w:sz w:val="18"/>
          <w:szCs w:val="18"/>
        </w:rPr>
        <w:t>.</w:t>
      </w:r>
    </w:p>
    <w:p>
      <w:pPr>
        <w:pStyle w:val="BodyText"/>
        <w:rPr/>
      </w:pPr>
      <w:r>
        <w:rPr>
          <w:sz w:val="18"/>
          <w:szCs w:val="18"/>
        </w:rPr>
        <w:t xml:space="preserve">A presente cotação rege-se ainda pelos </w:t>
      </w:r>
      <w:r>
        <w:rPr>
          <w:rStyle w:val="Strong"/>
          <w:sz w:val="18"/>
          <w:szCs w:val="18"/>
        </w:rPr>
        <w:t>Termos e Condições em anexo</w:t>
      </w:r>
      <w:r>
        <w:rPr>
          <w:sz w:val="18"/>
          <w:szCs w:val="18"/>
        </w:rPr>
        <w:t>, que fazem parte integrante e indissociável da mesma.</w:t>
      </w:r>
    </w:p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spacing w:lineRule="auto" w:line="360" w:before="0" w:after="150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Eu,</w:t>
      </w:r>
      <w:r>
        <w:rPr>
          <w:rFonts w:eastAsia="Times New Roman"/>
          <w:color w:val="000000"/>
          <w:sz w:val="18"/>
          <w:szCs w:val="18"/>
        </w:rPr>
        <w:t> </w:t>
      </w:r>
      <w:r>
        <w:rPr>
          <w:rFonts w:eastAsia="Times New Roman"/>
          <w:b/>
          <w:color w:val="000000"/>
          <w:sz w:val="18"/>
          <w:szCs w:val="18"/>
        </w:rPr>
        <w:t>Julião Cossa</w:t>
      </w:r>
      <w:r>
        <w:rPr>
          <w:rFonts w:eastAsia="Times New Roman"/>
          <w:color w:val="000000"/>
          <w:sz w:val="18"/>
          <w:szCs w:val="18"/>
        </w:rPr>
        <w:t>, d</w:t>
      </w:r>
      <w:r>
        <w:rPr>
          <w:rFonts w:eastAsia="Times New Roman"/>
          <w:sz w:val="18"/>
          <w:szCs w:val="18"/>
        </w:rPr>
        <w:t>eclaro que li, compreendi e aceito integralmente os termos, o escopo e os valores apresentados nesta proposta.</w:t>
      </w:r>
    </w:p>
    <w:p>
      <w:pPr>
        <w:pStyle w:val="Normal"/>
        <w:spacing w:lineRule="auto" w:line="240" w:before="0" w:after="150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</w:r>
    </w:p>
    <w:p>
      <w:pPr>
        <w:pStyle w:val="Normal"/>
        <w:spacing w:lineRule="auto" w:line="240" w:before="0" w:after="150"/>
        <w:jc w:val="center"/>
        <w:rPr>
          <w:rFonts w:eastAsia="Times New Roman"/>
          <w:b/>
          <w:sz w:val="18"/>
          <w:szCs w:val="18"/>
          <w:u w:val="single"/>
        </w:rPr>
      </w:pPr>
      <w:r>
        <w:rPr>
          <w:rFonts w:eastAsia="Times New Roman"/>
          <w:b/>
          <w:sz w:val="18"/>
          <w:szCs w:val="18"/>
        </w:rPr>
        <w:t>x_________________________________________________</w:t>
      </w:r>
      <w:r>
        <w:rPr>
          <w:rFonts w:eastAsia="Times New Roman"/>
          <w:b/>
          <w:sz w:val="18"/>
          <w:szCs w:val="18"/>
          <w:u w:val="single"/>
        </w:rPr>
        <w:t>_______</w:t>
      </w:r>
    </w:p>
    <w:p>
      <w:pPr>
        <w:pStyle w:val="Normal"/>
        <w:spacing w:lineRule="auto" w:line="276"/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Assinatura do Cliente</w:t>
      </w:r>
    </w:p>
    <w:p>
      <w:pPr>
        <w:pStyle w:val="Normal"/>
        <w:spacing w:lineRule="auto" w:line="240"/>
        <w:jc w:val="center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p>
      <w:pPr>
        <w:pStyle w:val="Normal"/>
        <w:spacing w:lineRule="auto" w:line="240"/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18"/>
          <w:szCs w:val="18"/>
        </w:rPr>
        <w:t>Data:</w:t>
      </w:r>
      <w:r>
        <w:rPr>
          <w:rFonts w:eastAsia="Times New Roman"/>
          <w:sz w:val="18"/>
          <w:szCs w:val="18"/>
        </w:rPr>
        <w:t xml:space="preserve"> ____ / ____ / 2025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050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ource Han Sans SC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103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165"/>
      <w:gridCol w:w="1174"/>
    </w:tblGrid>
    <w:tr>
      <w:trPr/>
      <w:tc>
        <w:tcPr>
          <w:tcW w:w="916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76" w:before="0" w:after="200"/>
            <w:jc w:val="left"/>
            <w:rPr/>
          </w:pPr>
          <w:r>
            <w:rPr>
              <w:rStyle w:val="Strong"/>
              <w:rFonts w:eastAsia="Source Han Sans SC" w:cs="Source Han Sans SC" w:ascii="Source Han Sans SC" w:hAnsi="Source Han Sans SC"/>
              <w:b w:val="false"/>
              <w:bCs w:val="false"/>
              <w:kern w:val="0"/>
              <w:sz w:val="16"/>
              <w:szCs w:val="16"/>
              <w:u w:val="none"/>
              <w:lang w:val="pt-PT" w:eastAsia="en-US" w:bidi="ar-SA"/>
            </w:rPr>
            <w:t>Lamo Projectos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kern w:val="0"/>
              <w:sz w:val="18"/>
              <w:szCs w:val="18"/>
              <w:u w:val="none"/>
              <w:lang w:val="pt-PT" w:eastAsia="en-US" w:bidi="ar-SA"/>
            </w:rPr>
            <w:t xml:space="preserve"> 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kern w:val="0"/>
              <w:sz w:val="16"/>
              <w:szCs w:val="22"/>
              <w:u w:val="none"/>
              <w:lang w:val="pt-PT" w:eastAsia="en-US" w:bidi="ar-SA"/>
            </w:rPr>
            <w:t>· Email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color w:val="000000"/>
              <w:kern w:val="0"/>
              <w:sz w:val="16"/>
              <w:szCs w:val="22"/>
              <w:u w:val="none"/>
              <w:lang w:val="pt-PT" w:eastAsia="en-US" w:bidi="ar-SA"/>
            </w:rPr>
            <w:t xml:space="preserve">: </w:t>
          </w:r>
          <w:r>
            <w:rPr>
              <w:rStyle w:val="Hyperlink"/>
              <w:rFonts w:eastAsia="Calibri" w:cs="Calibri" w:ascii="Source Han Sans SC" w:hAnsi="Source Han Sans SC"/>
              <w:b w:val="false"/>
              <w:bCs w:val="false"/>
              <w:color w:val="000000"/>
              <w:kern w:val="0"/>
              <w:sz w:val="18"/>
              <w:szCs w:val="18"/>
              <w:u w:val="none"/>
              <w:lang w:val="pt-PT" w:eastAsia="pt-PT" w:bidi="ar-SA"/>
            </w:rPr>
            <w:t>lamoprojectos@gmail.com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color w:val="000000"/>
              <w:kern w:val="0"/>
              <w:sz w:val="16"/>
              <w:szCs w:val="22"/>
              <w:u w:val="none"/>
              <w:lang w:val="pt-PT" w:eastAsia="en-US" w:bidi="ar-SA"/>
            </w:rPr>
            <w:t>· Tel: +258 83 525 2284 / +258 85 516 0846 · Maputo – Matola, Bairro 1º de Maio</w:t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Calibri"/>
              <w:b w:val="false"/>
              <w:bCs w:val="false"/>
              <w:color w:val="000000"/>
              <w:kern w:val="0"/>
              <w:sz w:val="22"/>
              <w:szCs w:val="22"/>
              <w:u w:val="none"/>
              <w:lang w:val="pt-PT" w:eastAsia="pt-PT" w:bidi="ar-SA"/>
            </w:rPr>
          </w:pPr>
          <w:r>
            <w:rPr>
              <w:rFonts w:eastAsia="Calibri" w:cs="Calibri"/>
              <w:b w:val="false"/>
              <w:bCs w:val="false"/>
              <w:color w:val="000000"/>
              <w:kern w:val="0"/>
              <w:sz w:val="22"/>
              <w:szCs w:val="22"/>
              <w:u w:val="none"/>
              <w:lang w:val="pt-PT" w:eastAsia="pt-PT" w:bidi="ar-SA"/>
            </w:rPr>
          </w:r>
        </w:p>
      </w:tc>
      <w:tc>
        <w:tcPr>
          <w:tcW w:w="11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right"/>
            <w:rPr>
              <w:rFonts w:ascii="Calibri" w:hAnsi="Calibri" w:eastAsia="Calibri" w:cs="Calibri"/>
              <w:kern w:val="0"/>
              <w:sz w:val="22"/>
              <w:szCs w:val="22"/>
              <w:lang w:val="pt-PT" w:eastAsia="pt-PT" w:bidi="ar-SA"/>
            </w:rPr>
          </w:pPr>
          <w:r>
            <w:rPr/>
            <w:drawing>
              <wp:inline distT="0" distB="0" distL="0" distR="0">
                <wp:extent cx="609600" cy="609600"/>
                <wp:effectExtent l="0" t="0" r="0" b="0"/>
                <wp:docPr id="2" name="Imagem 307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307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103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165"/>
      <w:gridCol w:w="1174"/>
    </w:tblGrid>
    <w:tr>
      <w:trPr/>
      <w:tc>
        <w:tcPr>
          <w:tcW w:w="916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76" w:before="0" w:after="200"/>
            <w:jc w:val="left"/>
            <w:rPr/>
          </w:pPr>
          <w:r>
            <w:rPr>
              <w:rStyle w:val="Strong"/>
              <w:rFonts w:eastAsia="Source Han Sans SC" w:cs="Source Han Sans SC" w:ascii="Source Han Sans SC" w:hAnsi="Source Han Sans SC"/>
              <w:b w:val="false"/>
              <w:bCs w:val="false"/>
              <w:kern w:val="0"/>
              <w:sz w:val="16"/>
              <w:szCs w:val="16"/>
              <w:u w:val="none"/>
              <w:lang w:val="pt-PT" w:eastAsia="en-US" w:bidi="ar-SA"/>
            </w:rPr>
            <w:t>Lamo Projectos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kern w:val="0"/>
              <w:sz w:val="18"/>
              <w:szCs w:val="18"/>
              <w:u w:val="none"/>
              <w:lang w:val="pt-PT" w:eastAsia="en-US" w:bidi="ar-SA"/>
            </w:rPr>
            <w:t xml:space="preserve"> 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kern w:val="0"/>
              <w:sz w:val="16"/>
              <w:szCs w:val="22"/>
              <w:u w:val="none"/>
              <w:lang w:val="pt-PT" w:eastAsia="en-US" w:bidi="ar-SA"/>
            </w:rPr>
            <w:t>· Email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color w:val="000000"/>
              <w:kern w:val="0"/>
              <w:sz w:val="16"/>
              <w:szCs w:val="22"/>
              <w:u w:val="none"/>
              <w:lang w:val="pt-PT" w:eastAsia="en-US" w:bidi="ar-SA"/>
            </w:rPr>
            <w:t xml:space="preserve">: </w:t>
          </w:r>
          <w:r>
            <w:rPr>
              <w:rStyle w:val="Hyperlink"/>
              <w:rFonts w:eastAsia="Calibri" w:cs="Calibri" w:ascii="Source Han Sans SC" w:hAnsi="Source Han Sans SC"/>
              <w:b w:val="false"/>
              <w:bCs w:val="false"/>
              <w:color w:val="000000"/>
              <w:kern w:val="0"/>
              <w:sz w:val="18"/>
              <w:szCs w:val="18"/>
              <w:u w:val="none"/>
              <w:lang w:val="pt-PT" w:eastAsia="pt-PT" w:bidi="ar-SA"/>
            </w:rPr>
            <w:t>lamoprojectos@gmail.com</w:t>
          </w:r>
          <w:r>
            <w:rPr>
              <w:rFonts w:eastAsia="Source Han Sans SC" w:cs="Source Han Sans SC" w:ascii="Source Han Sans SC" w:hAnsi="Source Han Sans SC"/>
              <w:b w:val="false"/>
              <w:bCs w:val="false"/>
              <w:color w:val="000000"/>
              <w:kern w:val="0"/>
              <w:sz w:val="16"/>
              <w:szCs w:val="22"/>
              <w:u w:val="none"/>
              <w:lang w:val="pt-PT" w:eastAsia="en-US" w:bidi="ar-SA"/>
            </w:rPr>
            <w:t>· Tel: +258 83 525 2284 / +258 85 516 0846 · Maputo – Matola, Bairro 1º de Maio</w:t>
          </w:r>
        </w:p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Calibri" w:hAnsi="Calibri" w:eastAsia="Calibri" w:cs="Calibri"/>
              <w:b w:val="false"/>
              <w:bCs w:val="false"/>
              <w:color w:val="000000"/>
              <w:kern w:val="0"/>
              <w:sz w:val="22"/>
              <w:szCs w:val="22"/>
              <w:u w:val="none"/>
              <w:lang w:val="pt-PT" w:eastAsia="pt-PT" w:bidi="ar-SA"/>
            </w:rPr>
          </w:pPr>
          <w:r>
            <w:rPr>
              <w:rFonts w:eastAsia="Calibri" w:cs="Calibri"/>
              <w:b w:val="false"/>
              <w:bCs w:val="false"/>
              <w:color w:val="000000"/>
              <w:kern w:val="0"/>
              <w:sz w:val="22"/>
              <w:szCs w:val="22"/>
              <w:u w:val="none"/>
              <w:lang w:val="pt-PT" w:eastAsia="pt-PT" w:bidi="ar-SA"/>
            </w:rPr>
          </w:r>
        </w:p>
      </w:tc>
      <w:tc>
        <w:tcPr>
          <w:tcW w:w="11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right"/>
            <w:rPr>
              <w:rFonts w:ascii="Calibri" w:hAnsi="Calibri" w:eastAsia="Calibri" w:cs="Calibri"/>
              <w:kern w:val="0"/>
              <w:sz w:val="22"/>
              <w:szCs w:val="22"/>
              <w:lang w:val="pt-PT" w:eastAsia="pt-PT" w:bidi="ar-SA"/>
            </w:rPr>
          </w:pPr>
          <w:r>
            <w:rPr/>
            <w:drawing>
              <wp:inline distT="0" distB="0" distL="0" distR="0">
                <wp:extent cx="609600" cy="609600"/>
                <wp:effectExtent l="0" t="0" r="0" b="0"/>
                <wp:docPr id="3" name="Imagem 307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07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Footer"/>
      <w:jc w:val="righ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PT" w:eastAsia="pt-P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PT" w:eastAsia="pt-PT" w:bidi="ar-SA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4c349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c349e"/>
    <w:rPr>
      <w:color w:val="605E5C"/>
      <w:shd w:fill="E1DFDD" w:val="clear"/>
    </w:rPr>
  </w:style>
  <w:style w:type="character" w:styleId="CabealhoChar" w:customStyle="1">
    <w:name w:val="Cabeçalho Char"/>
    <w:basedOn w:val="DefaultParagraphFont"/>
    <w:uiPriority w:val="99"/>
    <w:qFormat/>
    <w:rsid w:val="009c03b5"/>
    <w:rPr/>
  </w:style>
  <w:style w:type="character" w:styleId="RodapChar" w:customStyle="1">
    <w:name w:val="Rodapé Char"/>
    <w:basedOn w:val="DefaultParagraphFont"/>
    <w:uiPriority w:val="99"/>
    <w:qFormat/>
    <w:rsid w:val="009c03b5"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9c03b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rsid w:val="009c03b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2315dd"/>
    <w:pPr>
      <w:spacing w:before="0" w:after="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433f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comGrelha1">
    <w:name w:val="Tabela com Grelha1"/>
    <w:basedOn w:val="Tabelanormal"/>
    <w:uiPriority w:val="39"/>
    <w:rsid w:val="004544d4"/>
    <w:pPr>
      <w:spacing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navaraconstrutora@gmail.com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1</Pages>
  <Words>327</Words>
  <Characters>1890</Characters>
  <CharactersWithSpaces>2242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2025-12-22T17:23:00Z</dcterms:created>
  <dc:creator>Cleiton Ndona</dc:creator>
  <dc:description/>
  <dc:language>pt-PT</dc:language>
  <cp:lastModifiedBy/>
  <cp:lastPrinted>2025-11-21T13:34:00Z</cp:lastPrinted>
  <dcterms:modified xsi:type="dcterms:W3CDTF">2025-12-23T08:20:39Z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