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ermos-e-condições"/>
    <w:p>
      <w:pPr>
        <w:pStyle w:val="Heading1"/>
      </w:pPr>
      <w:r>
        <w:t xml:space="preserve">TERMOS E CONDIÇÕES </w:t>
      </w:r>
    </w:p>
    <w:p>
      <w:r>
        <w:pict>
          <v:rect style="width:0;height:1.5pt" o:hralign="center" o:hrstd="t" o:hr="t"/>
        </w:pict>
      </w:r>
    </w:p>
    <w:bookmarkStart w:id="20" w:name="validade-da-proposta"/>
    <w:p>
      <w:pPr>
        <w:pStyle w:val="Heading2"/>
      </w:pPr>
      <w:r>
        <w:t xml:space="preserve">1. VALIDADE DA PROPOSTA</w:t>
      </w:r>
    </w:p>
    <w:p>
      <w:pPr>
        <w:pStyle w:val="FirstParagraph"/>
      </w:pPr>
      <w:r>
        <w:t xml:space="preserve">A proposta ou cotação comercial é válida pelo prazo de</w:t>
      </w:r>
      <w:r>
        <w:t xml:space="preserve"> </w:t>
      </w:r>
      <w:r>
        <w:rPr>
          <w:b/>
          <w:bCs/>
        </w:rPr>
        <w:t xml:space="preserve">15 (quinze) dias</w:t>
      </w:r>
      <w:r>
        <w:t xml:space="preserve"> </w:t>
      </w:r>
      <w:r>
        <w:t xml:space="preserve">a contar da data da sua emissão. Decorrido este prazo, a CONTRATADA reserva-se o direito de rever valores, prazos e condições, sem necessidade de aviso prévio.</w:t>
      </w:r>
    </w:p>
    <w:p>
      <w:r>
        <w:pict>
          <v:rect style="width:0;height:1.5pt" o:hralign="center" o:hrstd="t" o:hr="t"/>
        </w:pict>
      </w:r>
    </w:p>
    <w:bookmarkEnd w:id="20"/>
    <w:bookmarkStart w:id="21" w:name="aceitação-e-vinculação"/>
    <w:p>
      <w:pPr>
        <w:pStyle w:val="Heading2"/>
      </w:pPr>
      <w:r>
        <w:t xml:space="preserve">2. ACEITAÇÃO E VINCULAÇÃO</w:t>
      </w:r>
    </w:p>
    <w:p>
      <w:pPr>
        <w:pStyle w:val="FirstParagraph"/>
      </w:pPr>
      <w:r>
        <w:t xml:space="preserve">A aceitação da proposta ocorre mediante assinatura da cotação, do contrato ou de ambos, por meio físico ou digital, constituindo prova plena da concordância do CONTRATANTE com todos os termos aqui estabelecidos.</w:t>
      </w:r>
    </w:p>
    <w:p>
      <w:r>
        <w:pict>
          <v:rect style="width:0;height:1.5pt" o:hralign="center" o:hrstd="t" o:hr="t"/>
        </w:pict>
      </w:r>
    </w:p>
    <w:bookmarkEnd w:id="21"/>
    <w:bookmarkStart w:id="22" w:name="condições-de-pagamento"/>
    <w:p>
      <w:pPr>
        <w:pStyle w:val="Heading2"/>
      </w:pPr>
      <w:r>
        <w:t xml:space="preserve">3. CONDIÇÕES DE PAGAMENTO</w:t>
      </w:r>
    </w:p>
    <w:p>
      <w:pPr>
        <w:pStyle w:val="FirstParagraph"/>
      </w:pPr>
      <w:r>
        <w:t xml:space="preserve">Os pagamentos serão efetuados nos termos e prazos acordados na cotação ou no contrato.</w:t>
      </w:r>
    </w:p>
    <w:p>
      <w:pPr>
        <w:pStyle w:val="BodyText"/>
      </w:pPr>
      <w:r>
        <w:t xml:space="preserve">A entrega final de quaisquer documentos, projetos, relatórios ou serviços fica expressamente condicionada ao</w:t>
      </w:r>
      <w:r>
        <w:t xml:space="preserve"> </w:t>
      </w:r>
      <w:r>
        <w:rPr>
          <w:b/>
          <w:bCs/>
        </w:rPr>
        <w:t xml:space="preserve">pagamento integral</w:t>
      </w:r>
      <w:r>
        <w:t xml:space="preserve"> </w:t>
      </w:r>
      <w:r>
        <w:t xml:space="preserve">do valor contratado.</w:t>
      </w:r>
    </w:p>
    <w:p>
      <w:pPr>
        <w:pStyle w:val="BodyText"/>
      </w:pPr>
      <w:r>
        <w:t xml:space="preserve">O atraso no pagamento de qualquer quantia implicará, automaticamente e sem necessidade de interpelação:</w:t>
      </w:r>
    </w:p>
    <w:p>
      <w:pPr>
        <w:pStyle w:val="Compact"/>
        <w:numPr>
          <w:ilvl w:val="0"/>
          <w:numId w:val="1001"/>
        </w:numPr>
      </w:pPr>
      <w:r>
        <w:t xml:space="preserve">Aplicação de</w:t>
      </w:r>
      <w:r>
        <w:t xml:space="preserve"> </w:t>
      </w:r>
      <w:r>
        <w:rPr>
          <w:b/>
          <w:bCs/>
        </w:rPr>
        <w:t xml:space="preserve">multa moratória de 10% (dez por cento)</w:t>
      </w:r>
      <w:r>
        <w:t xml:space="preserve"> </w:t>
      </w:r>
      <w:r>
        <w:t xml:space="preserve">sobre o valor em dívida;</w:t>
      </w:r>
    </w:p>
    <w:p>
      <w:pPr>
        <w:pStyle w:val="Compact"/>
        <w:numPr>
          <w:ilvl w:val="0"/>
          <w:numId w:val="1001"/>
        </w:numPr>
      </w:pPr>
      <w:r>
        <w:t xml:space="preserve">Incidência de</w:t>
      </w:r>
      <w:r>
        <w:t xml:space="preserve"> </w:t>
      </w:r>
      <w:r>
        <w:rPr>
          <w:b/>
          <w:bCs/>
        </w:rPr>
        <w:t xml:space="preserve">juros de mora à taxa legal em vigor na República de Moçambique</w:t>
      </w:r>
      <w:r>
        <w:t xml:space="preserve">, calculados desde a data do vencimento até ao efetivo pagamento.</w:t>
      </w:r>
    </w:p>
    <w:p>
      <w:r>
        <w:pict>
          <v:rect style="width:0;height:1.5pt" o:hralign="center" o:hrstd="t" o:hr="t"/>
        </w:pict>
      </w:r>
    </w:p>
    <w:bookmarkEnd w:id="22"/>
    <w:bookmarkStart w:id="23" w:name="suspensão-dos-serviços"/>
    <w:p>
      <w:pPr>
        <w:pStyle w:val="Heading2"/>
      </w:pPr>
      <w:r>
        <w:t xml:space="preserve">4. SUSPENSÃO DOS SERVIÇOS</w:t>
      </w:r>
    </w:p>
    <w:p>
      <w:pPr>
        <w:pStyle w:val="FirstParagraph"/>
      </w:pPr>
      <w:r>
        <w:t xml:space="preserve">O incumprimento dos prazos de pagamento confere à CONTRATADA o direito de</w:t>
      </w:r>
      <w:r>
        <w:t xml:space="preserve"> </w:t>
      </w:r>
      <w:r>
        <w:rPr>
          <w:b/>
          <w:bCs/>
        </w:rPr>
        <w:t xml:space="preserve">suspender imediatamente</w:t>
      </w:r>
      <w:r>
        <w:t xml:space="preserve"> </w:t>
      </w:r>
      <w:r>
        <w:t xml:space="preserve">a execução dos serviços, sem que tal constitua incumprimento contratual ou gere direito a indemnização por parte do CONTRATANTE.</w:t>
      </w:r>
    </w:p>
    <w:p>
      <w:pPr>
        <w:pStyle w:val="BodyText"/>
      </w:pPr>
      <w:r>
        <w:t xml:space="preserve">Os prazos contratuais serão automaticamente prorrogados pelo período correspondente à suspensão.</w:t>
      </w:r>
    </w:p>
    <w:p>
      <w:r>
        <w:pict>
          <v:rect style="width:0;height:1.5pt" o:hralign="center" o:hrstd="t" o:hr="t"/>
        </w:pict>
      </w:r>
    </w:p>
    <w:bookmarkEnd w:id="23"/>
    <w:bookmarkStart w:id="24" w:name="prazos-de-execução"/>
    <w:p>
      <w:pPr>
        <w:pStyle w:val="Heading2"/>
      </w:pPr>
      <w:r>
        <w:t xml:space="preserve">5. PRAZOS DE EXECUÇÃO</w:t>
      </w:r>
    </w:p>
    <w:p>
      <w:pPr>
        <w:pStyle w:val="FirstParagraph"/>
      </w:pPr>
      <w:r>
        <w:t xml:space="preserve">Os prazos indicados têm caráter estimativo e poderão ser prorrogados em caso de:</w:t>
      </w:r>
    </w:p>
    <w:p>
      <w:pPr>
        <w:pStyle w:val="Compact"/>
        <w:numPr>
          <w:ilvl w:val="0"/>
          <w:numId w:val="1002"/>
        </w:numPr>
      </w:pPr>
      <w:r>
        <w:t xml:space="preserve">Atrasos no fornecimento de informações, documentos ou decisões por parte do CONTRATANTE;</w:t>
      </w:r>
    </w:p>
    <w:p>
      <w:pPr>
        <w:pStyle w:val="Compact"/>
        <w:numPr>
          <w:ilvl w:val="0"/>
          <w:numId w:val="1002"/>
        </w:numPr>
      </w:pPr>
      <w:r>
        <w:t xml:space="preserve">Dependência de entidades públicas ou privadas;</w:t>
      </w:r>
    </w:p>
    <w:p>
      <w:pPr>
        <w:pStyle w:val="Compact"/>
        <w:numPr>
          <w:ilvl w:val="0"/>
          <w:numId w:val="1002"/>
        </w:numPr>
      </w:pPr>
      <w:r>
        <w:t xml:space="preserve">Alterações solicitadas ao escopo inicialmente aprovado.</w:t>
      </w:r>
    </w:p>
    <w:p>
      <w:r>
        <w:pict>
          <v:rect style="width:0;height:1.5pt" o:hralign="center" o:hrstd="t" o:hr="t"/>
        </w:pict>
      </w:r>
    </w:p>
    <w:bookmarkEnd w:id="24"/>
    <w:bookmarkStart w:id="25" w:name="alterações-ao-escopo"/>
    <w:p>
      <w:pPr>
        <w:pStyle w:val="Heading2"/>
      </w:pPr>
      <w:r>
        <w:t xml:space="preserve">6. ALTERAÇÕES AO ESCOPO</w:t>
      </w:r>
    </w:p>
    <w:p>
      <w:pPr>
        <w:pStyle w:val="FirstParagraph"/>
      </w:pPr>
      <w:r>
        <w:t xml:space="preserve">Quaisquer alterações solicitadas pelo CONTRATANTE após a aceitação da proposta implicarão revisão de prazos e valores, devendo ser formalizadas por escrito, mediante aditivo contratual ou nova cotação.</w:t>
      </w:r>
    </w:p>
    <w:p>
      <w:pPr>
        <w:pStyle w:val="BodyText"/>
      </w:pPr>
      <w:r>
        <w:t xml:space="preserve">Nenhuma alteração será executada sem a concordância expressa da CONTRATADA.</w:t>
      </w:r>
    </w:p>
    <w:p>
      <w:r>
        <w:pict>
          <v:rect style="width:0;height:1.5pt" o:hralign="center" o:hrstd="t" o:hr="t"/>
        </w:pict>
      </w:r>
    </w:p>
    <w:bookmarkEnd w:id="25"/>
    <w:bookmarkStart w:id="26" w:name="obrigações-do-contratante"/>
    <w:p>
      <w:pPr>
        <w:pStyle w:val="Heading2"/>
      </w:pPr>
      <w:r>
        <w:t xml:space="preserve">7. OBRIGAÇÕES DO CONTRATANTE</w:t>
      </w:r>
    </w:p>
    <w:p>
      <w:pPr>
        <w:pStyle w:val="FirstParagraph"/>
      </w:pPr>
      <w:r>
        <w:t xml:space="preserve">O CONTRATANTE obriga-se a:</w:t>
      </w:r>
    </w:p>
    <w:p>
      <w:pPr>
        <w:pStyle w:val="Compact"/>
        <w:numPr>
          <w:ilvl w:val="0"/>
          <w:numId w:val="1003"/>
        </w:numPr>
      </w:pPr>
      <w:r>
        <w:t xml:space="preserve">Fornecer informações corretas, completas e atempadas;</w:t>
      </w:r>
    </w:p>
    <w:p>
      <w:pPr>
        <w:pStyle w:val="Compact"/>
        <w:numPr>
          <w:ilvl w:val="0"/>
          <w:numId w:val="1003"/>
        </w:numPr>
      </w:pPr>
      <w:r>
        <w:t xml:space="preserve">Cumprir rigorosamente os prazos de pagamento;</w:t>
      </w:r>
    </w:p>
    <w:p>
      <w:pPr>
        <w:pStyle w:val="Compact"/>
        <w:numPr>
          <w:ilvl w:val="0"/>
          <w:numId w:val="1003"/>
        </w:numPr>
      </w:pPr>
      <w:r>
        <w:t xml:space="preserve">Colaborar de forma ativa para a boa execução dos serviços.</w:t>
      </w:r>
    </w:p>
    <w:p>
      <w:pPr>
        <w:pStyle w:val="FirstParagraph"/>
      </w:pPr>
      <w:r>
        <w:t xml:space="preserve">A CONTRATADA não será responsabilizada por atrasos ou prejuízos resultantes do incumprimento destas obrigações.</w:t>
      </w:r>
    </w:p>
    <w:p>
      <w:r>
        <w:pict>
          <v:rect style="width:0;height:1.5pt" o:hralign="center" o:hrstd="t" o:hr="t"/>
        </w:pict>
      </w:r>
    </w:p>
    <w:bookmarkEnd w:id="26"/>
    <w:bookmarkStart w:id="27" w:name="limitação-de-responsabilidade"/>
    <w:p>
      <w:pPr>
        <w:pStyle w:val="Heading2"/>
      </w:pPr>
      <w:r>
        <w:t xml:space="preserve">8. LIMITAÇÃO DE RESPONSABILIDADE</w:t>
      </w:r>
    </w:p>
    <w:p>
      <w:pPr>
        <w:pStyle w:val="FirstParagraph"/>
      </w:pPr>
      <w:r>
        <w:t xml:space="preserve">A CONTRATADA compromete-se a executar os serviços com diligência técnica e profissional.</w:t>
      </w:r>
    </w:p>
    <w:p>
      <w:pPr>
        <w:pStyle w:val="BodyText"/>
      </w:pPr>
      <w:r>
        <w:t xml:space="preserve">Em nenhuma circunstância a responsabilidade da CONTRATADA excederá o</w:t>
      </w:r>
      <w:r>
        <w:t xml:space="preserve"> </w:t>
      </w:r>
      <w:r>
        <w:rPr>
          <w:b/>
          <w:bCs/>
        </w:rPr>
        <w:t xml:space="preserve">valor total efetivamente pago</w:t>
      </w:r>
      <w:r>
        <w:t xml:space="preserve"> </w:t>
      </w:r>
      <w:r>
        <w:t xml:space="preserve">pelo CONTRATANTE ao abrigo do contrato ou da cotação.</w:t>
      </w:r>
    </w:p>
    <w:p>
      <w:pPr>
        <w:pStyle w:val="BodyText"/>
      </w:pPr>
      <w:r>
        <w:t xml:space="preserve">A CONTRATADA não se responsabiliza por exigências, decisões ou atrasos imputáveis a entidades públicas, nem pela utilização dos serviços fora do escopo contratado.</w:t>
      </w:r>
    </w:p>
    <w:p>
      <w:r>
        <w:pict>
          <v:rect style="width:0;height:1.5pt" o:hralign="center" o:hrstd="t" o:hr="t"/>
        </w:pict>
      </w:r>
    </w:p>
    <w:bookmarkEnd w:id="27"/>
    <w:bookmarkStart w:id="28" w:name="rescisão"/>
    <w:p>
      <w:pPr>
        <w:pStyle w:val="Heading2"/>
      </w:pPr>
      <w:r>
        <w:t xml:space="preserve">9. RESCISÃO</w:t>
      </w:r>
    </w:p>
    <w:p>
      <w:pPr>
        <w:pStyle w:val="FirstParagraph"/>
      </w:pPr>
      <w:r>
        <w:t xml:space="preserve">O contrato poderá ser rescindido por qualquer das partes mediante comunicação escrita.</w:t>
      </w:r>
    </w:p>
    <w:p>
      <w:pPr>
        <w:pStyle w:val="BodyText"/>
      </w:pPr>
      <w:r>
        <w:t xml:space="preserve">Em caso de rescisão por iniciativa do CONTRATANTE, este ficará obrigado ao pagamento:</w:t>
      </w:r>
    </w:p>
    <w:p>
      <w:pPr>
        <w:pStyle w:val="Compact"/>
        <w:numPr>
          <w:ilvl w:val="0"/>
          <w:numId w:val="1004"/>
        </w:numPr>
      </w:pPr>
      <w:r>
        <w:t xml:space="preserve">Dos serviços já executados;</w:t>
      </w:r>
    </w:p>
    <w:p>
      <w:pPr>
        <w:pStyle w:val="Compact"/>
        <w:numPr>
          <w:ilvl w:val="0"/>
          <w:numId w:val="1004"/>
        </w:numPr>
      </w:pPr>
      <w:r>
        <w:t xml:space="preserve">De</w:t>
      </w:r>
      <w:r>
        <w:t xml:space="preserve"> </w:t>
      </w:r>
      <w:r>
        <w:rPr>
          <w:b/>
          <w:bCs/>
        </w:rPr>
        <w:t xml:space="preserve">multa compensatória correspondente a 20% (vinte por cento)</w:t>
      </w:r>
      <w:r>
        <w:t xml:space="preserve"> </w:t>
      </w:r>
      <w:r>
        <w:t xml:space="preserve">do valor total do contrato, a título de perdas e danos.</w:t>
      </w:r>
    </w:p>
    <w:p>
      <w:r>
        <w:pict>
          <v:rect style="width:0;height:1.5pt" o:hralign="center" o:hrstd="t" o:hr="t"/>
        </w:pict>
      </w:r>
    </w:p>
    <w:bookmarkEnd w:id="28"/>
    <w:bookmarkStart w:id="29" w:name="disposições-finais"/>
    <w:p>
      <w:pPr>
        <w:pStyle w:val="Heading2"/>
      </w:pPr>
      <w:r>
        <w:t xml:space="preserve">10. DISPOSIÇÕES FINAIS</w:t>
      </w:r>
    </w:p>
    <w:p>
      <w:pPr>
        <w:pStyle w:val="FirstParagraph"/>
      </w:pPr>
      <w:r>
        <w:t xml:space="preserve">A eventual tolerância de uma das partes quanto ao incumprimento da outra não constituirá renúncia de direitos.</w:t>
      </w:r>
    </w:p>
    <w:p>
      <w:pPr>
        <w:pStyle w:val="BodyText"/>
      </w:pPr>
      <w:r>
        <w:t xml:space="preserve">Estes Termos e Condições complementam e integram o contrato e a cotação comercial, prevalecendo em caso de divergência interpretativa.</w:t>
      </w:r>
    </w:p>
    <w:p>
      <w:r>
        <w:pict>
          <v:rect style="width:0;height:1.5pt" o:hralign="center" o:hrstd="t" o:hr="t"/>
        </w:pict>
      </w:r>
    </w:p>
    <w:p>
      <w:pPr>
        <w:pStyle w:val="FirstParagraph"/>
      </w:pPr>
      <w:r>
        <w:rPr>
          <w:b/>
          <w:bCs/>
        </w:rPr>
        <w:t xml:space="preserve">Data:</w:t>
      </w:r>
      <w:r>
        <w:t xml:space="preserve"> </w:t>
      </w:r>
      <w:r>
        <w:t xml:space="preserve">____ / ____ / ____</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2025-12-19T08:19:24Z</dcterms:created>
  <dcterms:modified xsi:type="dcterms:W3CDTF">2025-12-19T08:19:24Z</dcterms:modified>
</cp:coreProperties>
</file>

<file path=docProps/custom.xml><?xml version="1.0" encoding="utf-8"?>
<Properties xmlns="http://schemas.openxmlformats.org/officeDocument/2006/custom-properties" xmlns:vt="http://schemas.openxmlformats.org/officeDocument/2006/docPropsVTypes"/>
</file>