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8EC53" w14:textId="77777777" w:rsidR="00B5138D" w:rsidRDefault="00B5138D" w:rsidP="003D3C6A">
      <w:r w:rsidRPr="00F67066">
        <w:rPr>
          <w:noProof/>
        </w:rPr>
        <mc:AlternateContent>
          <mc:Choice Requires="wps">
            <w:drawing>
              <wp:anchor distT="0" distB="0" distL="114300" distR="114300" simplePos="0" relativeHeight="251659264" behindDoc="1" locked="0" layoutInCell="1" allowOverlap="1" wp14:anchorId="0B587FE0" wp14:editId="5D2E5F4F">
                <wp:simplePos x="0" y="0"/>
                <wp:positionH relativeFrom="column">
                  <wp:posOffset>-747386</wp:posOffset>
                </wp:positionH>
                <wp:positionV relativeFrom="paragraph">
                  <wp:posOffset>-954385</wp:posOffset>
                </wp:positionV>
                <wp:extent cx="7600950" cy="10759412"/>
                <wp:effectExtent l="0" t="0" r="19050" b="23495"/>
                <wp:wrapNone/>
                <wp:docPr id="4" name="Rettangolo 4"/>
                <wp:cNvGraphicFramePr/>
                <a:graphic xmlns:a="http://schemas.openxmlformats.org/drawingml/2006/main">
                  <a:graphicData uri="http://schemas.microsoft.com/office/word/2010/wordprocessingShape">
                    <wps:wsp>
                      <wps:cNvSpPr/>
                      <wps:spPr>
                        <a:xfrm>
                          <a:off x="0" y="0"/>
                          <a:ext cx="7600950" cy="10759412"/>
                        </a:xfrm>
                        <a:prstGeom prst="rect">
                          <a:avLst/>
                        </a:prstGeom>
                        <a:solidFill>
                          <a:srgbClr val="0D2C99"/>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E1549" id="Rettangolo 4" o:spid="_x0000_s1026" style="position:absolute;margin-left:-58.85pt;margin-top:-75.15pt;width:598.5pt;height:847.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" fillcolor="#0d2c99" strokecolor="#1f3763 [1604]" strokeweight="1pt"/>
            </w:pict>
          </mc:Fallback>
        </mc:AlternateContent>
      </w:r>
    </w:p>
    <w:p w14:paraId="631EF116" w14:textId="77777777" w:rsidR="00B5138D" w:rsidRDefault="00B5138D" w:rsidP="00B5138D"/>
    <w:p w14:paraId="3513B707" w14:textId="77777777" w:rsidR="00B5138D" w:rsidRDefault="00B5138D" w:rsidP="00B5138D"/>
    <w:p w14:paraId="50615FCF" w14:textId="77777777" w:rsidR="00B5138D" w:rsidRDefault="00B5138D" w:rsidP="00B5138D"/>
    <w:p w14:paraId="42A560FD" w14:textId="77777777" w:rsidR="00B5138D" w:rsidRDefault="000E7F2D" w:rsidP="00B5138D">
      <w:r w:rsidRPr="00F67066">
        <w:rPr>
          <w:rFonts w:cs="Poppins"/>
          <w:noProof/>
          <w:color w:val="FFFFFF" w:themeColor="background1"/>
        </w:rPr>
        <w:drawing>
          <wp:anchor distT="0" distB="0" distL="114300" distR="114300" simplePos="0" relativeHeight="251658239" behindDoc="1" locked="0" layoutInCell="1" allowOverlap="1" wp14:anchorId="570B369C" wp14:editId="643AE180">
            <wp:simplePos x="0" y="0"/>
            <wp:positionH relativeFrom="column">
              <wp:posOffset>-719456</wp:posOffset>
            </wp:positionH>
            <wp:positionV relativeFrom="paragraph">
              <wp:posOffset>47626</wp:posOffset>
            </wp:positionV>
            <wp:extent cx="7922895" cy="2940474"/>
            <wp:effectExtent l="0" t="0" r="0" b="0"/>
            <wp:wrapTight wrapText="bothSides">
              <wp:wrapPolygon edited="0">
                <wp:start x="5401" y="4759"/>
                <wp:lineTo x="5038" y="5318"/>
                <wp:lineTo x="4207" y="6998"/>
                <wp:lineTo x="4103" y="7978"/>
                <wp:lineTo x="3895" y="9517"/>
                <wp:lineTo x="3999" y="11756"/>
                <wp:lineTo x="4518" y="13996"/>
                <wp:lineTo x="4570" y="14416"/>
                <wp:lineTo x="6648" y="16235"/>
                <wp:lineTo x="7063" y="16515"/>
                <wp:lineTo x="11997" y="16515"/>
                <wp:lineTo x="11997" y="16235"/>
                <wp:lineTo x="12361" y="14276"/>
                <wp:lineTo x="12049" y="14136"/>
                <wp:lineTo x="9556" y="13996"/>
                <wp:lineTo x="16204" y="12176"/>
                <wp:lineTo x="16308" y="11756"/>
                <wp:lineTo x="16619" y="9517"/>
                <wp:lineTo x="16464" y="8257"/>
                <wp:lineTo x="16256" y="7278"/>
                <wp:lineTo x="16360" y="6718"/>
                <wp:lineTo x="6388" y="4759"/>
                <wp:lineTo x="5401" y="4759"/>
              </wp:wrapPolygon>
            </wp:wrapTight>
            <wp:docPr id="1"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lemento grafico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947297" cy="2949530"/>
                    </a:xfrm>
                    <a:prstGeom prst="rect">
                      <a:avLst/>
                    </a:prstGeom>
                  </pic:spPr>
                </pic:pic>
              </a:graphicData>
            </a:graphic>
            <wp14:sizeRelH relativeFrom="margin">
              <wp14:pctWidth>0</wp14:pctWidth>
            </wp14:sizeRelH>
            <wp14:sizeRelV relativeFrom="margin">
              <wp14:pctHeight>0</wp14:pctHeight>
            </wp14:sizeRelV>
          </wp:anchor>
        </w:drawing>
      </w:r>
    </w:p>
    <w:p w14:paraId="5D86AD1D" w14:textId="77777777" w:rsidR="00B5138D" w:rsidRDefault="00B5138D" w:rsidP="00F67066">
      <w:pPr>
        <w:rPr>
          <w:rFonts w:cs="Poppins"/>
          <w:color w:val="FFFFFF" w:themeColor="background1"/>
        </w:rPr>
      </w:pPr>
    </w:p>
    <w:p w14:paraId="12AC1E42" w14:textId="77777777" w:rsidR="00B5138D" w:rsidRDefault="00B5138D" w:rsidP="00F67066">
      <w:pPr>
        <w:rPr>
          <w:rFonts w:cs="Poppins"/>
          <w:color w:val="FFFFFF" w:themeColor="background1"/>
        </w:rPr>
      </w:pPr>
    </w:p>
    <w:p w14:paraId="701192F4" w14:textId="77777777" w:rsidR="00B5138D" w:rsidRDefault="00B5138D" w:rsidP="00F67066">
      <w:pPr>
        <w:rPr>
          <w:rFonts w:cs="Poppins"/>
          <w:color w:val="FFFFFF" w:themeColor="background1"/>
        </w:rPr>
      </w:pPr>
    </w:p>
    <w:p w14:paraId="6D3F97B2" w14:textId="77777777" w:rsidR="00A20C99" w:rsidRDefault="00A20C99" w:rsidP="00F67066">
      <w:pPr>
        <w:rPr>
          <w:rFonts w:cs="Poppins"/>
          <w:color w:val="FFFFFF" w:themeColor="background1"/>
        </w:rPr>
      </w:pPr>
    </w:p>
    <w:p w14:paraId="3BAB67A6" w14:textId="77777777" w:rsidR="00F67066" w:rsidRDefault="00F67066" w:rsidP="00F67066">
      <w:pPr>
        <w:rPr>
          <w:rFonts w:cs="Poppins"/>
          <w:color w:val="FFFFFF" w:themeColor="background1"/>
        </w:rPr>
      </w:pPr>
    </w:p>
    <w:p w14:paraId="39B41902" w14:textId="77777777" w:rsidR="003D3C6A" w:rsidRDefault="003D3C6A" w:rsidP="00893CBC">
      <w:pPr>
        <w:tabs>
          <w:tab w:val="left" w:pos="900"/>
          <w:tab w:val="left" w:pos="5545"/>
        </w:tabs>
        <w:rPr>
          <w:rFonts w:cs="Poppins"/>
          <w:color w:val="FFFFFF" w:themeColor="background1"/>
        </w:rPr>
      </w:pPr>
    </w:p>
    <w:p w14:paraId="4D302310" w14:textId="77777777" w:rsidR="00893CBC" w:rsidRDefault="00893CBC" w:rsidP="00893CBC">
      <w:pPr>
        <w:tabs>
          <w:tab w:val="left" w:pos="900"/>
          <w:tab w:val="left" w:pos="5545"/>
        </w:tabs>
        <w:rPr>
          <w:rFonts w:cs="Poppins"/>
          <w:color w:val="FFFFFF" w:themeColor="background1"/>
        </w:rPr>
      </w:pPr>
    </w:p>
    <w:p w14:paraId="4ABE05A3" w14:textId="77777777" w:rsidR="00893CBC" w:rsidRDefault="00893CBC" w:rsidP="00893CBC">
      <w:pPr>
        <w:tabs>
          <w:tab w:val="left" w:pos="900"/>
          <w:tab w:val="left" w:pos="5545"/>
        </w:tabs>
        <w:rPr>
          <w:rFonts w:cs="Poppins"/>
          <w:color w:val="FFFFFF" w:themeColor="background1"/>
        </w:rPr>
      </w:pPr>
    </w:p>
    <w:p w14:paraId="76EB1C79" w14:textId="77777777" w:rsidR="00B5138D" w:rsidRDefault="00B5138D" w:rsidP="00893CBC">
      <w:pPr>
        <w:tabs>
          <w:tab w:val="left" w:pos="900"/>
          <w:tab w:val="left" w:pos="5545"/>
        </w:tabs>
        <w:rPr>
          <w:rFonts w:cs="Poppins"/>
          <w:color w:val="FFFFFF" w:themeColor="background1"/>
        </w:rPr>
      </w:pPr>
    </w:p>
    <w:p w14:paraId="34B03B21" w14:textId="77777777" w:rsidR="00B5138D" w:rsidRDefault="00B5138D" w:rsidP="00893CBC">
      <w:pPr>
        <w:tabs>
          <w:tab w:val="left" w:pos="900"/>
          <w:tab w:val="left" w:pos="5545"/>
        </w:tabs>
        <w:rPr>
          <w:rFonts w:cs="Poppins"/>
          <w:color w:val="FFFFFF" w:themeColor="background1"/>
        </w:rPr>
      </w:pPr>
    </w:p>
    <w:p w14:paraId="67D92D7D" w14:textId="77777777" w:rsidR="00B5138D" w:rsidRDefault="00B5138D" w:rsidP="00893CBC">
      <w:pPr>
        <w:tabs>
          <w:tab w:val="left" w:pos="900"/>
          <w:tab w:val="left" w:pos="5545"/>
        </w:tabs>
        <w:rPr>
          <w:rFonts w:cs="Poppins"/>
          <w:color w:val="FFFFFF" w:themeColor="background1"/>
        </w:rPr>
      </w:pPr>
    </w:p>
    <w:p w14:paraId="11B2FFB6" w14:textId="77777777" w:rsidR="00B5138D" w:rsidRDefault="00B5138D" w:rsidP="00893CBC">
      <w:pPr>
        <w:tabs>
          <w:tab w:val="left" w:pos="900"/>
          <w:tab w:val="left" w:pos="5545"/>
        </w:tabs>
        <w:rPr>
          <w:rFonts w:cs="Poppins"/>
          <w:color w:val="FFFFFF" w:themeColor="background1"/>
        </w:rPr>
      </w:pPr>
    </w:p>
    <w:p w14:paraId="1B08A0CB" w14:textId="77777777" w:rsidR="00B5138D" w:rsidRDefault="00B5138D" w:rsidP="00893CBC">
      <w:pPr>
        <w:tabs>
          <w:tab w:val="left" w:pos="900"/>
          <w:tab w:val="left" w:pos="5545"/>
        </w:tabs>
        <w:rPr>
          <w:rFonts w:cs="Poppins"/>
          <w:color w:val="FFFFFF" w:themeColor="background1"/>
        </w:rPr>
      </w:pPr>
    </w:p>
    <w:p w14:paraId="350D3DA6" w14:textId="77777777" w:rsidR="00B5138D" w:rsidRDefault="00B5138D" w:rsidP="00893CBC">
      <w:pPr>
        <w:tabs>
          <w:tab w:val="left" w:pos="900"/>
          <w:tab w:val="left" w:pos="5545"/>
        </w:tabs>
        <w:rPr>
          <w:rFonts w:cs="Poppins"/>
          <w:color w:val="FFFFFF" w:themeColor="background1"/>
        </w:rPr>
      </w:pPr>
      <w:r>
        <w:rPr>
          <w:rFonts w:cs="Poppins"/>
          <w:noProof/>
          <w:color w:val="FFFFFF" w:themeColor="background1"/>
        </w:rPr>
        <mc:AlternateContent>
          <mc:Choice Requires="wps">
            <w:drawing>
              <wp:anchor distT="0" distB="0" distL="114300" distR="114300" simplePos="0" relativeHeight="251661312" behindDoc="1" locked="0" layoutInCell="1" allowOverlap="1" wp14:anchorId="41E9DBBE" wp14:editId="439FE59C">
                <wp:simplePos x="0" y="0"/>
                <wp:positionH relativeFrom="column">
                  <wp:posOffset>489586</wp:posOffset>
                </wp:positionH>
                <wp:positionV relativeFrom="paragraph">
                  <wp:posOffset>128905</wp:posOffset>
                </wp:positionV>
                <wp:extent cx="5105400" cy="1009935"/>
                <wp:effectExtent l="0" t="0" r="19050" b="27305"/>
                <wp:wrapNone/>
                <wp:docPr id="5" name="Rettangolo con angoli arrotondati 5"/>
                <wp:cNvGraphicFramePr/>
                <a:graphic xmlns:a="http://schemas.openxmlformats.org/drawingml/2006/main">
                  <a:graphicData uri="http://schemas.microsoft.com/office/word/2010/wordprocessingShape">
                    <wps:wsp>
                      <wps:cNvSpPr/>
                      <wps:spPr>
                        <a:xfrm>
                          <a:off x="0" y="0"/>
                          <a:ext cx="5105400" cy="1009935"/>
                        </a:xfrm>
                        <a:prstGeom prst="roundRect">
                          <a:avLst/>
                        </a:prstGeom>
                        <a:solidFill>
                          <a:srgbClr val="3C55AC"/>
                        </a:solidFill>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Nunito Sans ExtraBold" w:hAnsi="Nunito Sans ExtraBold"/>
                                <w:color w:val="FFFFFF" w:themeColor="background1"/>
                                <w:sz w:val="48"/>
                                <w:szCs w:val="48"/>
                              </w:rPr>
                              <w:alias w:val="Titolo"/>
                              <w:tag w:val=""/>
                              <w:id w:val="1572768973"/>
                              <w:placeholder>
                                <w:docPart w:val="D443DE36A23443D0A2AF2776E0F93BE7"/>
                              </w:placeholder>
                              <w:dataBinding w:prefixMappings="xmlns:ns0='http://purl.org/dc/elements/1.1/' xmlns:ns1='http://schemas.openxmlformats.org/package/2006/metadata/core-properties' " w:xpath="/ns1:coreProperties[1]/ns0:title[1]" w:storeItemID="{6C3C8BC8-F283-45AE-878A-BAB7291924A1}"/>
                              <w:text/>
                            </w:sdtPr>
                            <w:sdtContent>
                              <w:p w14:paraId="13C6B4E7" w14:textId="020B98EA" w:rsidR="00B5138D" w:rsidRPr="008F3B80" w:rsidRDefault="000E7817" w:rsidP="00137371">
                                <w:pPr>
                                  <w:pStyle w:val="NoSpacing"/>
                                  <w:jc w:val="center"/>
                                  <w:rPr>
                                    <w:caps/>
                                    <w:lang w:val="en-US"/>
                                  </w:rPr>
                                </w:pPr>
                                <w:r>
                                  <w:rPr>
                                    <w:rFonts w:ascii="Nunito Sans ExtraBold" w:hAnsi="Nunito Sans ExtraBold"/>
                                    <w:color w:val="FFFFFF" w:themeColor="background1"/>
                                    <w:sz w:val="48"/>
                                    <w:szCs w:val="48"/>
                                  </w:rPr>
                                  <w:t>Roma ACC - Tunis ACC</w:t>
                                </w:r>
                              </w:p>
                            </w:sdtContent>
                          </w:sdt>
                        </w:txbxContent>
                      </wps:txbx>
                      <wps:bodyPr rot="0" spcFirstLastPara="0" vertOverflow="overflow" horzOverflow="overflow" vert="horz" wrap="square" lIns="91440" tIns="45720" rIns="91440" bIns="10800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41E9DBBE" id="Rettangolo con angoli arrotondati 5" o:spid="_x0000_s1026" style="position:absolute;left:0;text-align:left;margin-left:38.55pt;margin-top:10.15pt;width:402pt;height:7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" fillcolor="#3c55ac" strokecolor="#1f3763 [1604]" strokeweight="1pt">
                <v:stroke joinstyle="miter"/>
                <v:textbox style="mso-fit-shape-to-text:t" inset=",,,3mm">
                  <w:txbxContent>
                    <w:sdt>
                      <w:sdtPr>
                        <w:rPr>
                          <w:rFonts w:ascii="Nunito Sans ExtraBold" w:hAnsi="Nunito Sans ExtraBold"/>
                          <w:color w:val="FFFFFF" w:themeColor="background1"/>
                          <w:sz w:val="48"/>
                          <w:szCs w:val="48"/>
                        </w:rPr>
                        <w:alias w:val="Titolo"/>
                        <w:tag w:val=""/>
                        <w:id w:val="1572768973"/>
                        <w:placeholder>
                          <w:docPart w:val="D443DE36A23443D0A2AF2776E0F93BE7"/>
                        </w:placeholder>
                        <w:dataBinding w:prefixMappings="xmlns:ns0='http://purl.org/dc/elements/1.1/' xmlns:ns1='http://schemas.openxmlformats.org/package/2006/metadata/core-properties' " w:xpath="/ns1:coreProperties[1]/ns0:title[1]" w:storeItemID="{6C3C8BC8-F283-45AE-878A-BAB7291924A1}"/>
                        <w:text/>
                      </w:sdtPr>
                      <w:sdtContent>
                        <w:p w14:paraId="13C6B4E7" w14:textId="020B98EA" w:rsidR="00B5138D" w:rsidRPr="008F3B80" w:rsidRDefault="000E7817" w:rsidP="00137371">
                          <w:pPr>
                            <w:pStyle w:val="Nessunaspaziatura"/>
                            <w:jc w:val="center"/>
                            <w:rPr>
                              <w:caps/>
                              <w:lang w:val="en-US"/>
                            </w:rPr>
                          </w:pPr>
                          <w:r>
                            <w:rPr>
                              <w:rFonts w:ascii="Nunito Sans ExtraBold" w:hAnsi="Nunito Sans ExtraBold"/>
                              <w:color w:val="FFFFFF" w:themeColor="background1"/>
                              <w:sz w:val="48"/>
                              <w:szCs w:val="48"/>
                            </w:rPr>
                            <w:t>Roma ACC - Tunis ACC</w:t>
                          </w:r>
                        </w:p>
                      </w:sdtContent>
                    </w:sdt>
                  </w:txbxContent>
                </v:textbox>
              </v:roundrect>
            </w:pict>
          </mc:Fallback>
        </mc:AlternateContent>
      </w:r>
    </w:p>
    <w:p w14:paraId="5802E218" w14:textId="77777777" w:rsidR="00B5138D" w:rsidRDefault="00B5138D" w:rsidP="00893CBC">
      <w:pPr>
        <w:tabs>
          <w:tab w:val="left" w:pos="900"/>
          <w:tab w:val="left" w:pos="5545"/>
        </w:tabs>
        <w:rPr>
          <w:rFonts w:cs="Poppins"/>
          <w:color w:val="FFFFFF" w:themeColor="background1"/>
        </w:rPr>
      </w:pPr>
    </w:p>
    <w:p w14:paraId="01A895EE" w14:textId="77777777" w:rsidR="00B5138D" w:rsidRDefault="00B5138D" w:rsidP="00893CBC">
      <w:pPr>
        <w:tabs>
          <w:tab w:val="left" w:pos="900"/>
          <w:tab w:val="left" w:pos="5545"/>
        </w:tabs>
        <w:rPr>
          <w:rFonts w:cs="Poppins"/>
          <w:color w:val="FFFFFF" w:themeColor="background1"/>
        </w:rPr>
      </w:pPr>
    </w:p>
    <w:p w14:paraId="3B8C6B75" w14:textId="77777777" w:rsidR="00B5138D" w:rsidRDefault="00B5138D" w:rsidP="00893CBC">
      <w:pPr>
        <w:tabs>
          <w:tab w:val="left" w:pos="900"/>
          <w:tab w:val="left" w:pos="5545"/>
        </w:tabs>
        <w:rPr>
          <w:rFonts w:cs="Poppins"/>
          <w:color w:val="FFFFFF" w:themeColor="background1"/>
        </w:rPr>
      </w:pPr>
    </w:p>
    <w:p w14:paraId="1503307D" w14:textId="77777777" w:rsidR="00B5138D" w:rsidRDefault="00B5138D" w:rsidP="00893CBC">
      <w:pPr>
        <w:tabs>
          <w:tab w:val="left" w:pos="900"/>
          <w:tab w:val="left" w:pos="5545"/>
        </w:tabs>
        <w:rPr>
          <w:rFonts w:cs="Poppins"/>
          <w:color w:val="FFFFFF" w:themeColor="background1"/>
        </w:rPr>
      </w:pPr>
      <w:r>
        <w:rPr>
          <w:rFonts w:cs="Poppins"/>
          <w:noProof/>
          <w:color w:val="FFFFFF" w:themeColor="background1"/>
        </w:rPr>
        <mc:AlternateContent>
          <mc:Choice Requires="wps">
            <w:drawing>
              <wp:anchor distT="0" distB="0" distL="114300" distR="114300" simplePos="0" relativeHeight="251662336" behindDoc="0" locked="0" layoutInCell="1" allowOverlap="1" wp14:anchorId="6838667D" wp14:editId="56C0BAED">
                <wp:simplePos x="0" y="0"/>
                <wp:positionH relativeFrom="column">
                  <wp:posOffset>2582668</wp:posOffset>
                </wp:positionH>
                <wp:positionV relativeFrom="paragraph">
                  <wp:posOffset>75963</wp:posOffset>
                </wp:positionV>
                <wp:extent cx="1146307" cy="464024"/>
                <wp:effectExtent l="0" t="0" r="15875" b="26035"/>
                <wp:wrapNone/>
                <wp:docPr id="6" name="Rettangolo con angoli arrotondati 6"/>
                <wp:cNvGraphicFramePr/>
                <a:graphic xmlns:a="http://schemas.openxmlformats.org/drawingml/2006/main">
                  <a:graphicData uri="http://schemas.microsoft.com/office/word/2010/wordprocessingShape">
                    <wps:wsp>
                      <wps:cNvSpPr/>
                      <wps:spPr>
                        <a:xfrm>
                          <a:off x="0" y="0"/>
                          <a:ext cx="1146307" cy="464024"/>
                        </a:xfrm>
                        <a:prstGeom prst="roundRect">
                          <a:avLst/>
                        </a:prstGeom>
                        <a:solidFill>
                          <a:srgbClr val="F9CC2C"/>
                        </a:solidFill>
                      </wps:spPr>
                      <wps:style>
                        <a:lnRef idx="2">
                          <a:schemeClr val="accent1">
                            <a:shade val="50000"/>
                          </a:schemeClr>
                        </a:lnRef>
                        <a:fillRef idx="1">
                          <a:schemeClr val="accent1"/>
                        </a:fillRef>
                        <a:effectRef idx="0">
                          <a:schemeClr val="accent1"/>
                        </a:effectRef>
                        <a:fontRef idx="minor">
                          <a:schemeClr val="lt1"/>
                        </a:fontRef>
                      </wps:style>
                      <wps:txbx>
                        <w:txbxContent>
                          <w:p w14:paraId="085368B1" w14:textId="6D408553" w:rsidR="00B5138D" w:rsidRPr="00B5138D" w:rsidRDefault="00B5138D" w:rsidP="00B5138D">
                            <w:pPr>
                              <w:spacing w:after="0"/>
                              <w:jc w:val="center"/>
                              <w:rPr>
                                <w:rFonts w:ascii="Nunito Sans ExtraBold" w:hAnsi="Nunito Sans ExtraBold"/>
                                <w:color w:val="0D2C99"/>
                              </w:rPr>
                            </w:pPr>
                            <w:r w:rsidRPr="00B5138D">
                              <w:rPr>
                                <w:rFonts w:ascii="Nunito Sans ExtraBold" w:hAnsi="Nunito Sans ExtraBold"/>
                                <w:color w:val="0D2C99"/>
                              </w:rPr>
                              <w:t xml:space="preserve">V </w:t>
                            </w:r>
                            <w:sdt>
                              <w:sdtPr>
                                <w:rPr>
                                  <w:rFonts w:ascii="Nunito Sans ExtraBold" w:hAnsi="Nunito Sans ExtraBold"/>
                                  <w:color w:val="0D2C99"/>
                                </w:rPr>
                                <w:alias w:val="Stato"/>
                                <w:tag w:val=""/>
                                <w:id w:val="-1326890786"/>
                                <w:dataBinding w:prefixMappings="xmlns:ns0='http://purl.org/dc/elements/1.1/' xmlns:ns1='http://schemas.openxmlformats.org/package/2006/metadata/core-properties' " w:xpath="/ns1:coreProperties[1]/ns1:contentStatus[1]" w:storeItemID="{6C3C8BC8-F283-45AE-878A-BAB7291924A1}"/>
                                <w:text/>
                              </w:sdtPr>
                              <w:sdtContent>
                                <w:r w:rsidR="007F7103">
                                  <w:rPr>
                                    <w:rFonts w:ascii="Nunito Sans ExtraBold" w:hAnsi="Nunito Sans ExtraBold"/>
                                    <w:color w:val="0D2C99"/>
                                  </w:rPr>
                                  <w:t>2606</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6838667D" id="Rettangolo con angoli arrotondati 6" o:spid="_x0000_s1027" style="position:absolute;left:0;text-align:left;margin-left:203.35pt;margin-top:6pt;width:90.25pt;height:36.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" fillcolor="#f9cc2c" strokecolor="#1f3763 [1604]" strokeweight="1pt">
                <v:stroke joinstyle="miter"/>
                <v:textbox style="mso-fit-shape-to-text:t">
                  <w:txbxContent>
                    <w:p w14:paraId="085368B1" w14:textId="6D408553" w:rsidR="00B5138D" w:rsidRPr="00B5138D" w:rsidRDefault="00B5138D" w:rsidP="00B5138D">
                      <w:pPr>
                        <w:spacing w:after="0"/>
                        <w:jc w:val="center"/>
                        <w:rPr>
                          <w:rFonts w:ascii="Nunito Sans ExtraBold" w:hAnsi="Nunito Sans ExtraBold"/>
                          <w:color w:val="0D2C99"/>
                        </w:rPr>
                      </w:pPr>
                      <w:r w:rsidRPr="00B5138D">
                        <w:rPr>
                          <w:rFonts w:ascii="Nunito Sans ExtraBold" w:hAnsi="Nunito Sans ExtraBold"/>
                          <w:color w:val="0D2C99"/>
                        </w:rPr>
                        <w:t xml:space="preserve">V </w:t>
                      </w:r>
                      <w:sdt>
                        <w:sdtPr>
                          <w:rPr>
                            <w:rFonts w:ascii="Nunito Sans ExtraBold" w:hAnsi="Nunito Sans ExtraBold"/>
                            <w:color w:val="0D2C99"/>
                          </w:rPr>
                          <w:alias w:val="Stato"/>
                          <w:tag w:val=""/>
                          <w:id w:val="-1326890786"/>
                          <w:dataBinding w:prefixMappings="xmlns:ns0='http://purl.org/dc/elements/1.1/' xmlns:ns1='http://schemas.openxmlformats.org/package/2006/metadata/core-properties' " w:xpath="/ns1:coreProperties[1]/ns1:contentStatus[1]" w:storeItemID="{6C3C8BC8-F283-45AE-878A-BAB7291924A1}"/>
                          <w:text/>
                        </w:sdtPr>
                        <w:sdtContent>
                          <w:r w:rsidR="007F7103">
                            <w:rPr>
                              <w:rFonts w:ascii="Nunito Sans ExtraBold" w:hAnsi="Nunito Sans ExtraBold"/>
                              <w:color w:val="0D2C99"/>
                            </w:rPr>
                            <w:t>2606</w:t>
                          </w:r>
                        </w:sdtContent>
                      </w:sdt>
                    </w:p>
                  </w:txbxContent>
                </v:textbox>
              </v:roundrect>
            </w:pict>
          </mc:Fallback>
        </mc:AlternateContent>
      </w:r>
    </w:p>
    <w:p w14:paraId="3667E734" w14:textId="77777777" w:rsidR="0027438B" w:rsidRPr="00F67066" w:rsidRDefault="00893CBC" w:rsidP="00893CBC">
      <w:pPr>
        <w:tabs>
          <w:tab w:val="left" w:pos="900"/>
          <w:tab w:val="left" w:pos="5545"/>
        </w:tabs>
        <w:rPr>
          <w:rFonts w:cs="Poppins"/>
          <w:color w:val="FFFFFF" w:themeColor="background1"/>
        </w:rPr>
      </w:pPr>
      <w:r>
        <w:rPr>
          <w:rFonts w:cs="Poppins"/>
          <w:color w:val="FFFFFF" w:themeColor="background1"/>
        </w:rPr>
        <w:tab/>
      </w:r>
    </w:p>
    <w:p w14:paraId="4B1D8DC8" w14:textId="77777777" w:rsidR="0027438B" w:rsidRPr="00F67066" w:rsidRDefault="0027438B">
      <w:pPr>
        <w:rPr>
          <w:rFonts w:cs="Poppins"/>
          <w:color w:val="FFFFFF" w:themeColor="background1"/>
        </w:rPr>
      </w:pPr>
    </w:p>
    <w:p w14:paraId="47D50DF8" w14:textId="77777777" w:rsidR="0027438B" w:rsidRPr="00F67066" w:rsidRDefault="0027438B">
      <w:pPr>
        <w:rPr>
          <w:rFonts w:cs="Poppins"/>
          <w:color w:val="FFFFFF" w:themeColor="background1"/>
        </w:rPr>
        <w:sectPr w:rsidR="0027438B" w:rsidRPr="00F67066" w:rsidSect="006C1E8E">
          <w:headerReference w:type="even" r:id="rId10"/>
          <w:headerReference w:type="default" r:id="rId11"/>
          <w:footerReference w:type="even" r:id="rId12"/>
          <w:footerReference w:type="default" r:id="rId13"/>
          <w:headerReference w:type="first" r:id="rId14"/>
          <w:footerReference w:type="first" r:id="rId15"/>
          <w:pgSz w:w="11906" w:h="16838"/>
          <w:pgMar w:top="1417" w:right="1134" w:bottom="1134" w:left="1134" w:header="708" w:footer="708" w:gutter="0"/>
          <w:cols w:space="708"/>
          <w:titlePg/>
          <w:docGrid w:linePitch="360"/>
        </w:sectPr>
      </w:pPr>
    </w:p>
    <w:sdt>
      <w:sdtPr>
        <w:rPr>
          <w:rFonts w:ascii="Poppins" w:eastAsiaTheme="minorHAnsi" w:hAnsi="Poppins" w:cstheme="minorBidi"/>
          <w:color w:val="auto"/>
          <w:sz w:val="24"/>
          <w:szCs w:val="22"/>
          <w:lang w:eastAsia="en-US"/>
        </w:rPr>
        <w:id w:val="-1253659976"/>
        <w:docPartObj>
          <w:docPartGallery w:val="Table of Contents"/>
          <w:docPartUnique/>
        </w:docPartObj>
      </w:sdtPr>
      <w:sdtEndPr>
        <w:rPr>
          <w:b/>
          <w:bCs/>
        </w:rPr>
      </w:sdtEndPr>
      <w:sdtContent>
        <w:p w14:paraId="265B2AE0" w14:textId="0FEB8D98" w:rsidR="005E6CB4" w:rsidRPr="005E6CB4" w:rsidRDefault="005E6CB4">
          <w:pPr>
            <w:pStyle w:val="TOCHeading"/>
            <w:rPr>
              <w:rStyle w:val="TitleChar"/>
            </w:rPr>
          </w:pPr>
          <w:r w:rsidRPr="005E6CB4">
            <w:rPr>
              <w:rStyle w:val="TitleChar"/>
            </w:rPr>
            <w:t>Sommario</w:t>
          </w:r>
        </w:p>
        <w:p w14:paraId="4E373DE5" w14:textId="043FBB75" w:rsidR="001856F9" w:rsidRDefault="005E6CB4">
          <w:pPr>
            <w:pStyle w:val="TOC1"/>
            <w:tabs>
              <w:tab w:val="right" w:leader="dot" w:pos="9628"/>
            </w:tabs>
            <w:rPr>
              <w:rFonts w:asciiTheme="minorHAnsi" w:eastAsiaTheme="minorEastAsia" w:hAnsiTheme="minorHAnsi"/>
              <w:noProof/>
              <w:kern w:val="2"/>
              <w:szCs w:val="24"/>
              <w:lang w:eastAsia="it-IT"/>
              <w14:ligatures w14:val="standardContextual"/>
            </w:rPr>
          </w:pPr>
          <w:r>
            <w:fldChar w:fldCharType="begin"/>
          </w:r>
          <w:r>
            <w:instrText xml:space="preserve"> TOC \o "1-3" \h \z \u </w:instrText>
          </w:r>
          <w:r>
            <w:fldChar w:fldCharType="separate"/>
          </w:r>
          <w:hyperlink w:anchor="_Toc230176368" w:history="1">
            <w:r w:rsidR="001856F9" w:rsidRPr="00C247BF">
              <w:rPr>
                <w:rStyle w:val="Hyperlink"/>
                <w:noProof/>
                <w:lang w:val="en-GB"/>
              </w:rPr>
              <w:t>Purpose</w:t>
            </w:r>
            <w:r w:rsidR="001856F9">
              <w:rPr>
                <w:noProof/>
                <w:webHidden/>
              </w:rPr>
              <w:tab/>
            </w:r>
            <w:r w:rsidR="001856F9">
              <w:rPr>
                <w:noProof/>
                <w:webHidden/>
              </w:rPr>
              <w:fldChar w:fldCharType="begin"/>
            </w:r>
            <w:r w:rsidR="001856F9">
              <w:rPr>
                <w:noProof/>
                <w:webHidden/>
              </w:rPr>
              <w:instrText xml:space="preserve"> PAGEREF _Toc230176368 \h </w:instrText>
            </w:r>
            <w:r w:rsidR="001856F9">
              <w:rPr>
                <w:noProof/>
                <w:webHidden/>
              </w:rPr>
            </w:r>
            <w:r w:rsidR="001856F9">
              <w:rPr>
                <w:noProof/>
                <w:webHidden/>
              </w:rPr>
              <w:fldChar w:fldCharType="separate"/>
            </w:r>
            <w:r w:rsidR="007F7103">
              <w:rPr>
                <w:noProof/>
                <w:webHidden/>
              </w:rPr>
              <w:t>2</w:t>
            </w:r>
            <w:r w:rsidR="001856F9">
              <w:rPr>
                <w:noProof/>
                <w:webHidden/>
              </w:rPr>
              <w:fldChar w:fldCharType="end"/>
            </w:r>
          </w:hyperlink>
        </w:p>
        <w:p w14:paraId="384E60B2" w14:textId="3333923F" w:rsidR="001856F9" w:rsidRDefault="001856F9">
          <w:pPr>
            <w:pStyle w:val="TOC1"/>
            <w:tabs>
              <w:tab w:val="right" w:leader="dot" w:pos="9628"/>
            </w:tabs>
            <w:rPr>
              <w:rFonts w:asciiTheme="minorHAnsi" w:eastAsiaTheme="minorEastAsia" w:hAnsiTheme="minorHAnsi"/>
              <w:noProof/>
              <w:kern w:val="2"/>
              <w:szCs w:val="24"/>
              <w:lang w:eastAsia="it-IT"/>
              <w14:ligatures w14:val="standardContextual"/>
            </w:rPr>
          </w:pPr>
          <w:hyperlink w:anchor="_Toc230176369" w:history="1">
            <w:r w:rsidRPr="00C247BF">
              <w:rPr>
                <w:rStyle w:val="Hyperlink"/>
                <w:noProof/>
                <w:lang w:val="en-GB"/>
              </w:rPr>
              <w:t>ACC units description</w:t>
            </w:r>
            <w:r>
              <w:rPr>
                <w:noProof/>
                <w:webHidden/>
              </w:rPr>
              <w:tab/>
            </w:r>
            <w:r>
              <w:rPr>
                <w:noProof/>
                <w:webHidden/>
              </w:rPr>
              <w:fldChar w:fldCharType="begin"/>
            </w:r>
            <w:r>
              <w:rPr>
                <w:noProof/>
                <w:webHidden/>
              </w:rPr>
              <w:instrText xml:space="preserve"> PAGEREF _Toc230176369 \h </w:instrText>
            </w:r>
            <w:r>
              <w:rPr>
                <w:noProof/>
                <w:webHidden/>
              </w:rPr>
            </w:r>
            <w:r>
              <w:rPr>
                <w:noProof/>
                <w:webHidden/>
              </w:rPr>
              <w:fldChar w:fldCharType="separate"/>
            </w:r>
            <w:r w:rsidR="007F7103">
              <w:rPr>
                <w:noProof/>
                <w:webHidden/>
              </w:rPr>
              <w:t>2</w:t>
            </w:r>
            <w:r>
              <w:rPr>
                <w:noProof/>
                <w:webHidden/>
              </w:rPr>
              <w:fldChar w:fldCharType="end"/>
            </w:r>
          </w:hyperlink>
        </w:p>
        <w:p w14:paraId="31E052B9" w14:textId="054A8E01" w:rsidR="001856F9" w:rsidRDefault="001856F9">
          <w:pPr>
            <w:pStyle w:val="TOC2"/>
            <w:tabs>
              <w:tab w:val="right" w:leader="dot" w:pos="9628"/>
            </w:tabs>
            <w:rPr>
              <w:rFonts w:asciiTheme="minorHAnsi" w:eastAsiaTheme="minorEastAsia" w:hAnsiTheme="minorHAnsi"/>
              <w:noProof/>
              <w:kern w:val="2"/>
              <w:szCs w:val="24"/>
              <w:lang w:eastAsia="it-IT"/>
              <w14:ligatures w14:val="standardContextual"/>
            </w:rPr>
          </w:pPr>
          <w:hyperlink w:anchor="_Toc230176370" w:history="1">
            <w:r w:rsidRPr="00C247BF">
              <w:rPr>
                <w:rStyle w:val="Hyperlink"/>
                <w:noProof/>
                <w:lang w:val="en-GB"/>
              </w:rPr>
              <w:t>Rome ACC</w:t>
            </w:r>
            <w:r>
              <w:rPr>
                <w:noProof/>
                <w:webHidden/>
              </w:rPr>
              <w:tab/>
            </w:r>
            <w:r>
              <w:rPr>
                <w:noProof/>
                <w:webHidden/>
              </w:rPr>
              <w:fldChar w:fldCharType="begin"/>
            </w:r>
            <w:r>
              <w:rPr>
                <w:noProof/>
                <w:webHidden/>
              </w:rPr>
              <w:instrText xml:space="preserve"> PAGEREF _Toc230176370 \h </w:instrText>
            </w:r>
            <w:r>
              <w:rPr>
                <w:noProof/>
                <w:webHidden/>
              </w:rPr>
            </w:r>
            <w:r>
              <w:rPr>
                <w:noProof/>
                <w:webHidden/>
              </w:rPr>
              <w:fldChar w:fldCharType="separate"/>
            </w:r>
            <w:r w:rsidR="007F7103">
              <w:rPr>
                <w:noProof/>
                <w:webHidden/>
              </w:rPr>
              <w:t>2</w:t>
            </w:r>
            <w:r>
              <w:rPr>
                <w:noProof/>
                <w:webHidden/>
              </w:rPr>
              <w:fldChar w:fldCharType="end"/>
            </w:r>
          </w:hyperlink>
        </w:p>
        <w:p w14:paraId="05D256AE" w14:textId="26CF1455" w:rsidR="001856F9" w:rsidRDefault="001856F9">
          <w:pPr>
            <w:pStyle w:val="TOC2"/>
            <w:tabs>
              <w:tab w:val="right" w:leader="dot" w:pos="9628"/>
            </w:tabs>
            <w:rPr>
              <w:rFonts w:asciiTheme="minorHAnsi" w:eastAsiaTheme="minorEastAsia" w:hAnsiTheme="minorHAnsi"/>
              <w:noProof/>
              <w:kern w:val="2"/>
              <w:szCs w:val="24"/>
              <w:lang w:eastAsia="it-IT"/>
              <w14:ligatures w14:val="standardContextual"/>
            </w:rPr>
          </w:pPr>
          <w:hyperlink w:anchor="_Toc230176371" w:history="1">
            <w:r w:rsidRPr="00C247BF">
              <w:rPr>
                <w:rStyle w:val="Hyperlink"/>
                <w:noProof/>
                <w:lang w:val="en-US"/>
              </w:rPr>
              <w:t>Tunis ACC</w:t>
            </w:r>
            <w:r>
              <w:rPr>
                <w:noProof/>
                <w:webHidden/>
              </w:rPr>
              <w:tab/>
            </w:r>
            <w:r>
              <w:rPr>
                <w:noProof/>
                <w:webHidden/>
              </w:rPr>
              <w:fldChar w:fldCharType="begin"/>
            </w:r>
            <w:r>
              <w:rPr>
                <w:noProof/>
                <w:webHidden/>
              </w:rPr>
              <w:instrText xml:space="preserve"> PAGEREF _Toc230176371 \h </w:instrText>
            </w:r>
            <w:r>
              <w:rPr>
                <w:noProof/>
                <w:webHidden/>
              </w:rPr>
            </w:r>
            <w:r>
              <w:rPr>
                <w:noProof/>
                <w:webHidden/>
              </w:rPr>
              <w:fldChar w:fldCharType="separate"/>
            </w:r>
            <w:r w:rsidR="007F7103">
              <w:rPr>
                <w:noProof/>
                <w:webHidden/>
              </w:rPr>
              <w:t>3</w:t>
            </w:r>
            <w:r>
              <w:rPr>
                <w:noProof/>
                <w:webHidden/>
              </w:rPr>
              <w:fldChar w:fldCharType="end"/>
            </w:r>
          </w:hyperlink>
        </w:p>
        <w:p w14:paraId="71541205" w14:textId="44704243" w:rsidR="001856F9" w:rsidRDefault="001856F9">
          <w:pPr>
            <w:pStyle w:val="TOC1"/>
            <w:tabs>
              <w:tab w:val="right" w:leader="dot" w:pos="9628"/>
            </w:tabs>
            <w:rPr>
              <w:rFonts w:asciiTheme="minorHAnsi" w:eastAsiaTheme="minorEastAsia" w:hAnsiTheme="minorHAnsi"/>
              <w:noProof/>
              <w:kern w:val="2"/>
              <w:szCs w:val="24"/>
              <w:lang w:eastAsia="it-IT"/>
              <w14:ligatures w14:val="standardContextual"/>
            </w:rPr>
          </w:pPr>
          <w:hyperlink w:anchor="_Toc230176372" w:history="1">
            <w:r w:rsidRPr="00C247BF">
              <w:rPr>
                <w:rStyle w:val="Hyperlink"/>
                <w:noProof/>
              </w:rPr>
              <w:t>Frequencies</w:t>
            </w:r>
            <w:r>
              <w:rPr>
                <w:noProof/>
                <w:webHidden/>
              </w:rPr>
              <w:tab/>
            </w:r>
            <w:r>
              <w:rPr>
                <w:noProof/>
                <w:webHidden/>
              </w:rPr>
              <w:fldChar w:fldCharType="begin"/>
            </w:r>
            <w:r>
              <w:rPr>
                <w:noProof/>
                <w:webHidden/>
              </w:rPr>
              <w:instrText xml:space="preserve"> PAGEREF _Toc230176372 \h </w:instrText>
            </w:r>
            <w:r>
              <w:rPr>
                <w:noProof/>
                <w:webHidden/>
              </w:rPr>
            </w:r>
            <w:r>
              <w:rPr>
                <w:noProof/>
                <w:webHidden/>
              </w:rPr>
              <w:fldChar w:fldCharType="separate"/>
            </w:r>
            <w:r w:rsidR="007F7103">
              <w:rPr>
                <w:noProof/>
                <w:webHidden/>
              </w:rPr>
              <w:t>3</w:t>
            </w:r>
            <w:r>
              <w:rPr>
                <w:noProof/>
                <w:webHidden/>
              </w:rPr>
              <w:fldChar w:fldCharType="end"/>
            </w:r>
          </w:hyperlink>
        </w:p>
        <w:p w14:paraId="41444E97" w14:textId="4295DA05" w:rsidR="001856F9" w:rsidRDefault="001856F9">
          <w:pPr>
            <w:pStyle w:val="TOC2"/>
            <w:tabs>
              <w:tab w:val="right" w:leader="dot" w:pos="9628"/>
            </w:tabs>
            <w:rPr>
              <w:rFonts w:asciiTheme="minorHAnsi" w:eastAsiaTheme="minorEastAsia" w:hAnsiTheme="minorHAnsi"/>
              <w:noProof/>
              <w:kern w:val="2"/>
              <w:szCs w:val="24"/>
              <w:lang w:eastAsia="it-IT"/>
              <w14:ligatures w14:val="standardContextual"/>
            </w:rPr>
          </w:pPr>
          <w:hyperlink w:anchor="_Toc230176373" w:history="1">
            <w:r w:rsidRPr="00C247BF">
              <w:rPr>
                <w:rStyle w:val="Hyperlink"/>
                <w:noProof/>
              </w:rPr>
              <w:t>Roma ACC</w:t>
            </w:r>
            <w:r>
              <w:rPr>
                <w:noProof/>
                <w:webHidden/>
              </w:rPr>
              <w:tab/>
            </w:r>
            <w:r>
              <w:rPr>
                <w:noProof/>
                <w:webHidden/>
              </w:rPr>
              <w:fldChar w:fldCharType="begin"/>
            </w:r>
            <w:r>
              <w:rPr>
                <w:noProof/>
                <w:webHidden/>
              </w:rPr>
              <w:instrText xml:space="preserve"> PAGEREF _Toc230176373 \h </w:instrText>
            </w:r>
            <w:r>
              <w:rPr>
                <w:noProof/>
                <w:webHidden/>
              </w:rPr>
            </w:r>
            <w:r>
              <w:rPr>
                <w:noProof/>
                <w:webHidden/>
              </w:rPr>
              <w:fldChar w:fldCharType="separate"/>
            </w:r>
            <w:r w:rsidR="007F7103">
              <w:rPr>
                <w:noProof/>
                <w:webHidden/>
              </w:rPr>
              <w:t>3</w:t>
            </w:r>
            <w:r>
              <w:rPr>
                <w:noProof/>
                <w:webHidden/>
              </w:rPr>
              <w:fldChar w:fldCharType="end"/>
            </w:r>
          </w:hyperlink>
        </w:p>
        <w:p w14:paraId="7487CB99" w14:textId="4F9EF443" w:rsidR="001856F9" w:rsidRDefault="001856F9">
          <w:pPr>
            <w:pStyle w:val="TOC2"/>
            <w:tabs>
              <w:tab w:val="right" w:leader="dot" w:pos="9628"/>
            </w:tabs>
            <w:rPr>
              <w:rFonts w:asciiTheme="minorHAnsi" w:eastAsiaTheme="minorEastAsia" w:hAnsiTheme="minorHAnsi"/>
              <w:noProof/>
              <w:kern w:val="2"/>
              <w:szCs w:val="24"/>
              <w:lang w:eastAsia="it-IT"/>
              <w14:ligatures w14:val="standardContextual"/>
            </w:rPr>
          </w:pPr>
          <w:hyperlink w:anchor="_Toc230176374" w:history="1">
            <w:r w:rsidRPr="00C247BF">
              <w:rPr>
                <w:rStyle w:val="Hyperlink"/>
                <w:rFonts w:eastAsia="Nunito Sans ExtraBold"/>
                <w:noProof/>
              </w:rPr>
              <w:t>Tunis ACC</w:t>
            </w:r>
            <w:r>
              <w:rPr>
                <w:noProof/>
                <w:webHidden/>
              </w:rPr>
              <w:tab/>
            </w:r>
            <w:r>
              <w:rPr>
                <w:noProof/>
                <w:webHidden/>
              </w:rPr>
              <w:fldChar w:fldCharType="begin"/>
            </w:r>
            <w:r>
              <w:rPr>
                <w:noProof/>
                <w:webHidden/>
              </w:rPr>
              <w:instrText xml:space="preserve"> PAGEREF _Toc230176374 \h </w:instrText>
            </w:r>
            <w:r>
              <w:rPr>
                <w:noProof/>
                <w:webHidden/>
              </w:rPr>
            </w:r>
            <w:r>
              <w:rPr>
                <w:noProof/>
                <w:webHidden/>
              </w:rPr>
              <w:fldChar w:fldCharType="separate"/>
            </w:r>
            <w:r w:rsidR="007F7103">
              <w:rPr>
                <w:noProof/>
                <w:webHidden/>
              </w:rPr>
              <w:t>4</w:t>
            </w:r>
            <w:r>
              <w:rPr>
                <w:noProof/>
                <w:webHidden/>
              </w:rPr>
              <w:fldChar w:fldCharType="end"/>
            </w:r>
          </w:hyperlink>
        </w:p>
        <w:p w14:paraId="189A9722" w14:textId="36AD810D" w:rsidR="001856F9" w:rsidRDefault="001856F9">
          <w:pPr>
            <w:pStyle w:val="TOC1"/>
            <w:tabs>
              <w:tab w:val="right" w:leader="dot" w:pos="9628"/>
            </w:tabs>
            <w:rPr>
              <w:rFonts w:asciiTheme="minorHAnsi" w:eastAsiaTheme="minorEastAsia" w:hAnsiTheme="minorHAnsi"/>
              <w:noProof/>
              <w:kern w:val="2"/>
              <w:szCs w:val="24"/>
              <w:lang w:eastAsia="it-IT"/>
              <w14:ligatures w14:val="standardContextual"/>
            </w:rPr>
          </w:pPr>
          <w:hyperlink w:anchor="_Toc230176375" w:history="1">
            <w:r w:rsidRPr="00C247BF">
              <w:rPr>
                <w:rStyle w:val="Hyperlink"/>
                <w:noProof/>
                <w:lang w:val="en-US"/>
              </w:rPr>
              <w:t>General Procedures</w:t>
            </w:r>
            <w:r>
              <w:rPr>
                <w:noProof/>
                <w:webHidden/>
              </w:rPr>
              <w:tab/>
            </w:r>
            <w:r>
              <w:rPr>
                <w:noProof/>
                <w:webHidden/>
              </w:rPr>
              <w:fldChar w:fldCharType="begin"/>
            </w:r>
            <w:r>
              <w:rPr>
                <w:noProof/>
                <w:webHidden/>
              </w:rPr>
              <w:instrText xml:space="preserve"> PAGEREF _Toc230176375 \h </w:instrText>
            </w:r>
            <w:r>
              <w:rPr>
                <w:noProof/>
                <w:webHidden/>
              </w:rPr>
            </w:r>
            <w:r>
              <w:rPr>
                <w:noProof/>
                <w:webHidden/>
              </w:rPr>
              <w:fldChar w:fldCharType="separate"/>
            </w:r>
            <w:r w:rsidR="007F7103">
              <w:rPr>
                <w:noProof/>
                <w:webHidden/>
              </w:rPr>
              <w:t>4</w:t>
            </w:r>
            <w:r>
              <w:rPr>
                <w:noProof/>
                <w:webHidden/>
              </w:rPr>
              <w:fldChar w:fldCharType="end"/>
            </w:r>
          </w:hyperlink>
        </w:p>
        <w:p w14:paraId="7DA4B237" w14:textId="21080F7D" w:rsidR="001856F9" w:rsidRDefault="001856F9">
          <w:pPr>
            <w:pStyle w:val="TOC1"/>
            <w:tabs>
              <w:tab w:val="right" w:leader="dot" w:pos="9628"/>
            </w:tabs>
            <w:rPr>
              <w:rFonts w:asciiTheme="minorHAnsi" w:eastAsiaTheme="minorEastAsia" w:hAnsiTheme="minorHAnsi"/>
              <w:noProof/>
              <w:kern w:val="2"/>
              <w:szCs w:val="24"/>
              <w:lang w:eastAsia="it-IT"/>
              <w14:ligatures w14:val="standardContextual"/>
            </w:rPr>
          </w:pPr>
          <w:hyperlink w:anchor="_Toc230176376" w:history="1">
            <w:r w:rsidRPr="00C247BF">
              <w:rPr>
                <w:rStyle w:val="Hyperlink"/>
                <w:noProof/>
                <w:lang w:val="en-US"/>
              </w:rPr>
              <w:t>Enroute Coordination</w:t>
            </w:r>
            <w:r>
              <w:rPr>
                <w:noProof/>
                <w:webHidden/>
              </w:rPr>
              <w:tab/>
            </w:r>
            <w:r>
              <w:rPr>
                <w:noProof/>
                <w:webHidden/>
              </w:rPr>
              <w:fldChar w:fldCharType="begin"/>
            </w:r>
            <w:r>
              <w:rPr>
                <w:noProof/>
                <w:webHidden/>
              </w:rPr>
              <w:instrText xml:space="preserve"> PAGEREF _Toc230176376 \h </w:instrText>
            </w:r>
            <w:r>
              <w:rPr>
                <w:noProof/>
                <w:webHidden/>
              </w:rPr>
            </w:r>
            <w:r>
              <w:rPr>
                <w:noProof/>
                <w:webHidden/>
              </w:rPr>
              <w:fldChar w:fldCharType="separate"/>
            </w:r>
            <w:r w:rsidR="007F7103">
              <w:rPr>
                <w:noProof/>
                <w:webHidden/>
              </w:rPr>
              <w:t>5</w:t>
            </w:r>
            <w:r>
              <w:rPr>
                <w:noProof/>
                <w:webHidden/>
              </w:rPr>
              <w:fldChar w:fldCharType="end"/>
            </w:r>
          </w:hyperlink>
        </w:p>
        <w:p w14:paraId="3255D108" w14:textId="234D659C" w:rsidR="001856F9" w:rsidRDefault="001856F9">
          <w:pPr>
            <w:pStyle w:val="TOC2"/>
            <w:tabs>
              <w:tab w:val="right" w:leader="dot" w:pos="9628"/>
            </w:tabs>
            <w:rPr>
              <w:rFonts w:asciiTheme="minorHAnsi" w:eastAsiaTheme="minorEastAsia" w:hAnsiTheme="minorHAnsi"/>
              <w:noProof/>
              <w:kern w:val="2"/>
              <w:szCs w:val="24"/>
              <w:lang w:eastAsia="it-IT"/>
              <w14:ligatures w14:val="standardContextual"/>
            </w:rPr>
          </w:pPr>
          <w:hyperlink w:anchor="_Toc230176377" w:history="1">
            <w:r w:rsidRPr="00C247BF">
              <w:rPr>
                <w:rStyle w:val="Hyperlink"/>
                <w:noProof/>
                <w:lang w:val="en-US"/>
              </w:rPr>
              <w:t>LIRR-&gt;DTTC</w:t>
            </w:r>
            <w:r>
              <w:rPr>
                <w:noProof/>
                <w:webHidden/>
              </w:rPr>
              <w:tab/>
            </w:r>
            <w:r>
              <w:rPr>
                <w:noProof/>
                <w:webHidden/>
              </w:rPr>
              <w:fldChar w:fldCharType="begin"/>
            </w:r>
            <w:r>
              <w:rPr>
                <w:noProof/>
                <w:webHidden/>
              </w:rPr>
              <w:instrText xml:space="preserve"> PAGEREF _Toc230176377 \h </w:instrText>
            </w:r>
            <w:r>
              <w:rPr>
                <w:noProof/>
                <w:webHidden/>
              </w:rPr>
            </w:r>
            <w:r>
              <w:rPr>
                <w:noProof/>
                <w:webHidden/>
              </w:rPr>
              <w:fldChar w:fldCharType="separate"/>
            </w:r>
            <w:r w:rsidR="007F7103">
              <w:rPr>
                <w:noProof/>
                <w:webHidden/>
              </w:rPr>
              <w:t>5</w:t>
            </w:r>
            <w:r>
              <w:rPr>
                <w:noProof/>
                <w:webHidden/>
              </w:rPr>
              <w:fldChar w:fldCharType="end"/>
            </w:r>
          </w:hyperlink>
        </w:p>
        <w:p w14:paraId="2140ECDC" w14:textId="2E5D4785" w:rsidR="001856F9" w:rsidRDefault="001856F9">
          <w:pPr>
            <w:pStyle w:val="TOC2"/>
            <w:tabs>
              <w:tab w:val="right" w:leader="dot" w:pos="9628"/>
            </w:tabs>
            <w:rPr>
              <w:rFonts w:asciiTheme="minorHAnsi" w:eastAsiaTheme="minorEastAsia" w:hAnsiTheme="minorHAnsi"/>
              <w:noProof/>
              <w:kern w:val="2"/>
              <w:szCs w:val="24"/>
              <w:lang w:eastAsia="it-IT"/>
              <w14:ligatures w14:val="standardContextual"/>
            </w:rPr>
          </w:pPr>
          <w:hyperlink w:anchor="_Toc230176378" w:history="1">
            <w:r w:rsidRPr="00C247BF">
              <w:rPr>
                <w:rStyle w:val="Hyperlink"/>
                <w:noProof/>
                <w:lang w:val="en-US"/>
              </w:rPr>
              <w:t>DTTC-&gt;LIRR</w:t>
            </w:r>
            <w:r>
              <w:rPr>
                <w:noProof/>
                <w:webHidden/>
              </w:rPr>
              <w:tab/>
            </w:r>
            <w:r>
              <w:rPr>
                <w:noProof/>
                <w:webHidden/>
              </w:rPr>
              <w:fldChar w:fldCharType="begin"/>
            </w:r>
            <w:r>
              <w:rPr>
                <w:noProof/>
                <w:webHidden/>
              </w:rPr>
              <w:instrText xml:space="preserve"> PAGEREF _Toc230176378 \h </w:instrText>
            </w:r>
            <w:r>
              <w:rPr>
                <w:noProof/>
                <w:webHidden/>
              </w:rPr>
            </w:r>
            <w:r>
              <w:rPr>
                <w:noProof/>
                <w:webHidden/>
              </w:rPr>
              <w:fldChar w:fldCharType="separate"/>
            </w:r>
            <w:r w:rsidR="007F7103">
              <w:rPr>
                <w:noProof/>
                <w:webHidden/>
              </w:rPr>
              <w:t>6</w:t>
            </w:r>
            <w:r>
              <w:rPr>
                <w:noProof/>
                <w:webHidden/>
              </w:rPr>
              <w:fldChar w:fldCharType="end"/>
            </w:r>
          </w:hyperlink>
        </w:p>
        <w:p w14:paraId="52CB7C4D" w14:textId="128AB46B" w:rsidR="001856F9" w:rsidRDefault="001856F9">
          <w:pPr>
            <w:pStyle w:val="TOC1"/>
            <w:tabs>
              <w:tab w:val="right" w:leader="dot" w:pos="9628"/>
            </w:tabs>
            <w:rPr>
              <w:rFonts w:asciiTheme="minorHAnsi" w:eastAsiaTheme="minorEastAsia" w:hAnsiTheme="minorHAnsi"/>
              <w:noProof/>
              <w:kern w:val="2"/>
              <w:szCs w:val="24"/>
              <w:lang w:eastAsia="it-IT"/>
              <w14:ligatures w14:val="standardContextual"/>
            </w:rPr>
          </w:pPr>
          <w:hyperlink w:anchor="_Toc230176379" w:history="1">
            <w:r w:rsidRPr="00C247BF">
              <w:rPr>
                <w:rStyle w:val="Hyperlink"/>
                <w:noProof/>
                <w:lang w:val="en-GB"/>
              </w:rPr>
              <w:t>Military areas coordination and management</w:t>
            </w:r>
            <w:r>
              <w:rPr>
                <w:noProof/>
                <w:webHidden/>
              </w:rPr>
              <w:tab/>
            </w:r>
            <w:r>
              <w:rPr>
                <w:noProof/>
                <w:webHidden/>
              </w:rPr>
              <w:fldChar w:fldCharType="begin"/>
            </w:r>
            <w:r>
              <w:rPr>
                <w:noProof/>
                <w:webHidden/>
              </w:rPr>
              <w:instrText xml:space="preserve"> PAGEREF _Toc230176379 \h </w:instrText>
            </w:r>
            <w:r>
              <w:rPr>
                <w:noProof/>
                <w:webHidden/>
              </w:rPr>
            </w:r>
            <w:r>
              <w:rPr>
                <w:noProof/>
                <w:webHidden/>
              </w:rPr>
              <w:fldChar w:fldCharType="separate"/>
            </w:r>
            <w:r w:rsidR="007F7103">
              <w:rPr>
                <w:noProof/>
                <w:webHidden/>
              </w:rPr>
              <w:t>7</w:t>
            </w:r>
            <w:r>
              <w:rPr>
                <w:noProof/>
                <w:webHidden/>
              </w:rPr>
              <w:fldChar w:fldCharType="end"/>
            </w:r>
          </w:hyperlink>
        </w:p>
        <w:p w14:paraId="636C81A5" w14:textId="20268CD3" w:rsidR="001856F9" w:rsidRDefault="001856F9">
          <w:pPr>
            <w:pStyle w:val="TOC1"/>
            <w:tabs>
              <w:tab w:val="right" w:leader="dot" w:pos="9628"/>
            </w:tabs>
            <w:rPr>
              <w:rFonts w:asciiTheme="minorHAnsi" w:eastAsiaTheme="minorEastAsia" w:hAnsiTheme="minorHAnsi"/>
              <w:noProof/>
              <w:kern w:val="2"/>
              <w:szCs w:val="24"/>
              <w:lang w:eastAsia="it-IT"/>
              <w14:ligatures w14:val="standardContextual"/>
            </w:rPr>
          </w:pPr>
          <w:hyperlink w:anchor="_Toc230176380" w:history="1">
            <w:r w:rsidRPr="00C247BF">
              <w:rPr>
                <w:rStyle w:val="Hyperlink"/>
                <w:noProof/>
                <w:lang w:val="en-GB"/>
              </w:rPr>
              <w:t>Validity and Revision</w:t>
            </w:r>
            <w:r>
              <w:rPr>
                <w:noProof/>
                <w:webHidden/>
              </w:rPr>
              <w:tab/>
            </w:r>
            <w:r>
              <w:rPr>
                <w:noProof/>
                <w:webHidden/>
              </w:rPr>
              <w:fldChar w:fldCharType="begin"/>
            </w:r>
            <w:r>
              <w:rPr>
                <w:noProof/>
                <w:webHidden/>
              </w:rPr>
              <w:instrText xml:space="preserve"> PAGEREF _Toc230176380 \h </w:instrText>
            </w:r>
            <w:r>
              <w:rPr>
                <w:noProof/>
                <w:webHidden/>
              </w:rPr>
            </w:r>
            <w:r>
              <w:rPr>
                <w:noProof/>
                <w:webHidden/>
              </w:rPr>
              <w:fldChar w:fldCharType="separate"/>
            </w:r>
            <w:r w:rsidR="007F7103">
              <w:rPr>
                <w:noProof/>
                <w:webHidden/>
              </w:rPr>
              <w:t>7</w:t>
            </w:r>
            <w:r>
              <w:rPr>
                <w:noProof/>
                <w:webHidden/>
              </w:rPr>
              <w:fldChar w:fldCharType="end"/>
            </w:r>
          </w:hyperlink>
        </w:p>
        <w:p w14:paraId="12888D99" w14:textId="54B67174" w:rsidR="005E6CB4" w:rsidRDefault="005E6CB4">
          <w:r>
            <w:rPr>
              <w:b/>
              <w:bCs/>
            </w:rPr>
            <w:fldChar w:fldCharType="end"/>
          </w:r>
        </w:p>
      </w:sdtContent>
    </w:sdt>
    <w:p w14:paraId="2BBC8361" w14:textId="77777777" w:rsidR="005E6CB4" w:rsidRDefault="005E6CB4" w:rsidP="005E6CB4"/>
    <w:p w14:paraId="00C2864A" w14:textId="77777777" w:rsidR="005E6CB4" w:rsidRDefault="005E6CB4" w:rsidP="005E6CB4"/>
    <w:p w14:paraId="100BF166" w14:textId="77777777" w:rsidR="005E6CB4" w:rsidRDefault="005E6CB4" w:rsidP="005E6CB4"/>
    <w:p w14:paraId="0BDD9CC6" w14:textId="77777777" w:rsidR="005E6CB4" w:rsidRDefault="005E6CB4" w:rsidP="005E6CB4"/>
    <w:p w14:paraId="0584B4F7" w14:textId="77777777" w:rsidR="005E6CB4" w:rsidRDefault="005E6CB4" w:rsidP="005E6CB4"/>
    <w:p w14:paraId="60938D8C" w14:textId="77777777" w:rsidR="005E6CB4" w:rsidRDefault="005E6CB4" w:rsidP="005E6CB4"/>
    <w:p w14:paraId="4DAF9329" w14:textId="77777777" w:rsidR="000D77AF" w:rsidRDefault="000D77AF" w:rsidP="005E6CB4"/>
    <w:p w14:paraId="562925B9" w14:textId="77777777" w:rsidR="000D77AF" w:rsidRDefault="000D77AF" w:rsidP="005E6CB4"/>
    <w:p w14:paraId="2EA1C389" w14:textId="77777777" w:rsidR="005E6CB4" w:rsidRDefault="005E6CB4" w:rsidP="005E6CB4"/>
    <w:p w14:paraId="45484137" w14:textId="77777777" w:rsidR="00676559" w:rsidRPr="00676559" w:rsidRDefault="00676559" w:rsidP="007941CC">
      <w:pPr>
        <w:pStyle w:val="Heading1"/>
        <w:rPr>
          <w:lang w:val="en-GB"/>
        </w:rPr>
      </w:pPr>
      <w:bookmarkStart w:id="0" w:name="_Toc230176368"/>
      <w:r w:rsidRPr="00676559">
        <w:rPr>
          <w:lang w:val="en-GB"/>
        </w:rPr>
        <w:lastRenderedPageBreak/>
        <w:t>Purpose</w:t>
      </w:r>
      <w:bookmarkEnd w:id="0"/>
    </w:p>
    <w:p w14:paraId="0960B148" w14:textId="22B534DF" w:rsidR="00AC0796" w:rsidRPr="00AC0796" w:rsidRDefault="00AC0796" w:rsidP="00AC0796">
      <w:pPr>
        <w:rPr>
          <w:lang w:val="en-GB"/>
        </w:rPr>
      </w:pPr>
      <w:r w:rsidRPr="00AC0796">
        <w:rPr>
          <w:lang w:val="en-GB"/>
        </w:rPr>
        <w:t xml:space="preserve">The purpose of this Letter of Agreement (LoA) is to define the coordination procedures to be applied between </w:t>
      </w:r>
      <w:r w:rsidR="000D77AF">
        <w:rPr>
          <w:lang w:val="en-GB"/>
        </w:rPr>
        <w:t>Tunis</w:t>
      </w:r>
      <w:r w:rsidRPr="00AC0796">
        <w:rPr>
          <w:lang w:val="en-GB"/>
        </w:rPr>
        <w:t xml:space="preserve"> ACC and Roma ACC when providing ATS to GAT operating in IFR/VFR. The content of this LoA is approved by the concerned FIR Chiefs and its application is mandatory for all IVAO members operating on concerned position.</w:t>
      </w:r>
    </w:p>
    <w:p w14:paraId="52401AE9" w14:textId="6D921402" w:rsidR="00AC0796" w:rsidRDefault="00AC0796" w:rsidP="00AC0796">
      <w:pPr>
        <w:pStyle w:val="Heading1"/>
        <w:rPr>
          <w:lang w:val="en-GB"/>
        </w:rPr>
      </w:pPr>
      <w:bookmarkStart w:id="1" w:name="_Toc230176369"/>
      <w:r w:rsidRPr="00AC0796">
        <w:rPr>
          <w:lang w:val="en-GB"/>
        </w:rPr>
        <w:t>ACC unit</w:t>
      </w:r>
      <w:r w:rsidR="006C6291">
        <w:rPr>
          <w:lang w:val="en-GB"/>
        </w:rPr>
        <w:t>s</w:t>
      </w:r>
      <w:r w:rsidRPr="00AC0796">
        <w:rPr>
          <w:lang w:val="en-GB"/>
        </w:rPr>
        <w:t xml:space="preserve"> description</w:t>
      </w:r>
      <w:bookmarkEnd w:id="1"/>
      <w:r w:rsidRPr="00AC0796">
        <w:rPr>
          <w:lang w:val="en-GB"/>
        </w:rPr>
        <w:t xml:space="preserve"> </w:t>
      </w:r>
    </w:p>
    <w:p w14:paraId="5C452F45" w14:textId="3DA310FF" w:rsidR="00697C66" w:rsidRPr="00697C66" w:rsidRDefault="00697C66" w:rsidP="00697C66">
      <w:pPr>
        <w:pStyle w:val="Heading2"/>
        <w:rPr>
          <w:lang w:val="en-GB"/>
        </w:rPr>
      </w:pPr>
      <w:bookmarkStart w:id="2" w:name="_Toc230176370"/>
      <w:r>
        <w:rPr>
          <w:lang w:val="en-GB"/>
        </w:rPr>
        <w:t>Rome ACC</w:t>
      </w:r>
      <w:bookmarkEnd w:id="2"/>
    </w:p>
    <w:p w14:paraId="28C00FE3" w14:textId="0D095BC5" w:rsidR="00AC0796" w:rsidRPr="00AC0796" w:rsidRDefault="00AC0796" w:rsidP="00AC0796">
      <w:pPr>
        <w:rPr>
          <w:lang w:val="en-GB"/>
        </w:rPr>
      </w:pPr>
      <w:r w:rsidRPr="00AC0796">
        <w:rPr>
          <w:lang w:val="en-GB"/>
        </w:rPr>
        <w:t xml:space="preserve">The ATS unit in charge of the Roma FIR and UIR is Roma Radar and consists in </w:t>
      </w:r>
      <w:r w:rsidR="000D77AF">
        <w:rPr>
          <w:lang w:val="en-GB"/>
        </w:rPr>
        <w:t>three</w:t>
      </w:r>
      <w:r w:rsidRPr="00AC0796">
        <w:rPr>
          <w:lang w:val="en-GB"/>
        </w:rPr>
        <w:t xml:space="preserve"> primary sectors (NE, EW,</w:t>
      </w:r>
      <w:r>
        <w:rPr>
          <w:lang w:val="en-GB"/>
        </w:rPr>
        <w:t xml:space="preserve"> </w:t>
      </w:r>
      <w:r w:rsidRPr="00AC0796">
        <w:rPr>
          <w:lang w:val="en-GB"/>
        </w:rPr>
        <w:t>SU). LIRR_</w:t>
      </w:r>
      <w:r w:rsidR="000D77AF">
        <w:rPr>
          <w:lang w:val="en-GB"/>
        </w:rPr>
        <w:t>SU</w:t>
      </w:r>
      <w:r w:rsidRPr="00AC0796">
        <w:rPr>
          <w:lang w:val="en-GB"/>
        </w:rPr>
        <w:t xml:space="preserve">_CTR might be opened in </w:t>
      </w:r>
      <w:r w:rsidR="000D77AF">
        <w:rPr>
          <w:lang w:val="en-GB"/>
        </w:rPr>
        <w:t>two</w:t>
      </w:r>
      <w:r w:rsidRPr="00AC0796">
        <w:rPr>
          <w:lang w:val="en-GB"/>
        </w:rPr>
        <w:t xml:space="preserve"> secondary sectors </w:t>
      </w:r>
      <w:r w:rsidR="000D77AF">
        <w:rPr>
          <w:lang w:val="en-GB"/>
        </w:rPr>
        <w:t>(LIRR_SU_CTR and LIRR_ES_CTR).</w:t>
      </w:r>
    </w:p>
    <w:p w14:paraId="6CBA954D" w14:textId="717A52BB" w:rsidR="00697C66" w:rsidRPr="00697C66" w:rsidRDefault="00AC0796" w:rsidP="005A1DE8">
      <w:pPr>
        <w:rPr>
          <w:lang w:val="en-GB"/>
        </w:rPr>
      </w:pPr>
      <w:r w:rsidRPr="00AC0796">
        <w:rPr>
          <w:lang w:val="en-GB"/>
        </w:rPr>
        <w:t xml:space="preserve">Roma Radar shall announce its actual configuration to </w:t>
      </w:r>
      <w:r w:rsidR="000D77AF">
        <w:rPr>
          <w:lang w:val="en-GB"/>
        </w:rPr>
        <w:t>Tunis</w:t>
      </w:r>
      <w:r w:rsidRPr="00AC0796">
        <w:rPr>
          <w:lang w:val="en-GB"/>
        </w:rPr>
        <w:t xml:space="preserve"> Control as soon as possible.</w:t>
      </w:r>
    </w:p>
    <w:p w14:paraId="774397F5" w14:textId="1AB6AA93" w:rsidR="005A1DE8" w:rsidRDefault="005A1DE8" w:rsidP="006C6291">
      <w:pPr>
        <w:jc w:val="center"/>
      </w:pPr>
      <w:r>
        <w:rPr>
          <w:noProof/>
        </w:rPr>
        <w:drawing>
          <wp:inline distT="0" distB="0" distL="0" distR="0" wp14:anchorId="697A80E4" wp14:editId="0DA034E8">
            <wp:extent cx="4838700" cy="4457700"/>
            <wp:effectExtent l="0" t="0" r="0" b="0"/>
            <wp:docPr id="3" name="Immagine 3" descr="Immagine che contiene diagramma, mapp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descr="Immagine che contiene diagramma, mappa, testo&#10;&#10;Descrizione generata automaticamente"/>
                    <pic:cNvPicPr/>
                  </pic:nvPicPr>
                  <pic:blipFill rotWithShape="1">
                    <a:blip r:embed="rId16">
                      <a:extLst>
                        <a:ext uri="{28A0092B-C50C-407E-A947-70E740481C1C}">
                          <a14:useLocalDpi xmlns:a14="http://schemas.microsoft.com/office/drawing/2010/main" val="0"/>
                        </a:ext>
                      </a:extLst>
                    </a:blip>
                    <a:srcRect l="1148" t="976" r="1645" b="1166"/>
                    <a:stretch/>
                  </pic:blipFill>
                  <pic:spPr bwMode="auto">
                    <a:xfrm>
                      <a:off x="0" y="0"/>
                      <a:ext cx="4856160" cy="4473786"/>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EE0881" w14:textId="7DD59A86" w:rsidR="006C6291" w:rsidRPr="005F2531" w:rsidRDefault="000E7817" w:rsidP="006C6291">
      <w:pPr>
        <w:pStyle w:val="Heading2"/>
        <w:rPr>
          <w:lang w:val="en-US"/>
        </w:rPr>
      </w:pPr>
      <w:bookmarkStart w:id="3" w:name="_Toc230176371"/>
      <w:r>
        <w:rPr>
          <w:lang w:val="en-US"/>
        </w:rPr>
        <w:lastRenderedPageBreak/>
        <w:t>Tunis</w:t>
      </w:r>
      <w:r w:rsidR="006C6291" w:rsidRPr="005F2531">
        <w:rPr>
          <w:lang w:val="en-US"/>
        </w:rPr>
        <w:t xml:space="preserve"> ACC</w:t>
      </w:r>
      <w:bookmarkEnd w:id="3"/>
    </w:p>
    <w:p w14:paraId="3BA13A80" w14:textId="1BA8A817" w:rsidR="00AC0796" w:rsidRDefault="00C9311D" w:rsidP="005A1DE8">
      <w:pPr>
        <w:rPr>
          <w:lang w:val="en-GB"/>
        </w:rPr>
      </w:pPr>
      <w:r w:rsidRPr="00C9311D">
        <w:rPr>
          <w:lang w:val="en-GB"/>
        </w:rPr>
        <w:t>The ATC unit in charge of FIR and UIR of Tunis ACC is Tunis Control and consists of 3  sectors that are oftentimes grouped into 1 main sector.</w:t>
      </w:r>
    </w:p>
    <w:p w14:paraId="44288C39" w14:textId="39D97DD8" w:rsidR="00C9311D" w:rsidRPr="00AC0796" w:rsidRDefault="00C9311D" w:rsidP="005A1DE8">
      <w:pPr>
        <w:rPr>
          <w:lang w:val="en-GB"/>
        </w:rPr>
      </w:pPr>
      <w:r>
        <w:rPr>
          <w:noProof/>
        </w:rPr>
        <w:drawing>
          <wp:inline distT="114300" distB="114300" distL="114300" distR="114300" wp14:anchorId="67BDA833" wp14:editId="71EA9978">
            <wp:extent cx="6119820" cy="47117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6119820" cy="4711700"/>
                    </a:xfrm>
                    <a:prstGeom prst="rect">
                      <a:avLst/>
                    </a:prstGeom>
                    <a:ln/>
                  </pic:spPr>
                </pic:pic>
              </a:graphicData>
            </a:graphic>
          </wp:inline>
        </w:drawing>
      </w:r>
    </w:p>
    <w:p w14:paraId="4FA41478" w14:textId="77777777" w:rsidR="00676559" w:rsidRDefault="00676559" w:rsidP="002617A1">
      <w:pPr>
        <w:pStyle w:val="Heading1"/>
      </w:pPr>
      <w:bookmarkStart w:id="4" w:name="_Toc230176372"/>
      <w:r w:rsidRPr="005A1DE8">
        <w:t>Frequencies</w:t>
      </w:r>
      <w:bookmarkEnd w:id="4"/>
    </w:p>
    <w:p w14:paraId="3A8D1C01" w14:textId="78946450" w:rsidR="005A1DE8" w:rsidRPr="005A1DE8" w:rsidRDefault="005A1DE8" w:rsidP="005A1DE8">
      <w:pPr>
        <w:pStyle w:val="Heading2"/>
      </w:pPr>
      <w:bookmarkStart w:id="5" w:name="_Toc230176373"/>
      <w:r>
        <w:t>Roma ACC</w:t>
      </w:r>
      <w:bookmarkEnd w:id="5"/>
    </w:p>
    <w:tbl>
      <w:tblPr>
        <w:tblStyle w:val="Stile1"/>
        <w:tblW w:w="9498" w:type="dxa"/>
        <w:tblLayout w:type="fixed"/>
        <w:tblLook w:val="04A0" w:firstRow="1" w:lastRow="0" w:firstColumn="1" w:lastColumn="0" w:noHBand="0" w:noVBand="1"/>
      </w:tblPr>
      <w:tblGrid>
        <w:gridCol w:w="3686"/>
        <w:gridCol w:w="2126"/>
        <w:gridCol w:w="3686"/>
      </w:tblGrid>
      <w:tr w:rsidR="005A1DE8" w:rsidRPr="005A1DE8" w14:paraId="40E2D4BC" w14:textId="77777777" w:rsidTr="005A1DE8">
        <w:trPr>
          <w:cnfStyle w:val="100000000000" w:firstRow="1" w:lastRow="0" w:firstColumn="0" w:lastColumn="0" w:oddVBand="0" w:evenVBand="0" w:oddHBand="0" w:evenHBand="0" w:firstRowFirstColumn="0" w:firstRowLastColumn="0" w:lastRowFirstColumn="0" w:lastRowLastColumn="0"/>
        </w:trPr>
        <w:tc>
          <w:tcPr>
            <w:tcW w:w="3686" w:type="dxa"/>
            <w:tcBorders>
              <w:top w:val="none" w:sz="0" w:space="0" w:color="auto"/>
              <w:left w:val="none" w:sz="0" w:space="0" w:color="auto"/>
              <w:bottom w:val="none" w:sz="0" w:space="0" w:color="auto"/>
              <w:right w:val="none" w:sz="0" w:space="0" w:color="auto"/>
            </w:tcBorders>
          </w:tcPr>
          <w:p w14:paraId="79A18CF3" w14:textId="77777777" w:rsidR="005A1DE8" w:rsidRPr="005A1DE8" w:rsidRDefault="005A1DE8" w:rsidP="005A1DE8">
            <w:pPr>
              <w:spacing w:after="96"/>
              <w:jc w:val="center"/>
              <w:rPr>
                <w:szCs w:val="24"/>
              </w:rPr>
            </w:pPr>
            <w:r w:rsidRPr="005A1DE8">
              <w:rPr>
                <w:rFonts w:ascii="Nunito Sans ExtraBold" w:eastAsia="Nunito Sans ExtraBold" w:hAnsi="Nunito Sans ExtraBold" w:cs="Nunito Sans ExtraBold"/>
                <w:color w:val="FFFFFF"/>
                <w:szCs w:val="24"/>
              </w:rPr>
              <w:t>ATC Position</w:t>
            </w:r>
          </w:p>
        </w:tc>
        <w:tc>
          <w:tcPr>
            <w:tcW w:w="2126" w:type="dxa"/>
            <w:tcBorders>
              <w:top w:val="none" w:sz="0" w:space="0" w:color="auto"/>
              <w:left w:val="none" w:sz="0" w:space="0" w:color="auto"/>
              <w:bottom w:val="none" w:sz="0" w:space="0" w:color="auto"/>
              <w:right w:val="none" w:sz="0" w:space="0" w:color="auto"/>
            </w:tcBorders>
          </w:tcPr>
          <w:p w14:paraId="45A942E2" w14:textId="77777777" w:rsidR="005A1DE8" w:rsidRPr="005A1DE8" w:rsidRDefault="005A1DE8" w:rsidP="005A1DE8">
            <w:pPr>
              <w:spacing w:after="96"/>
              <w:jc w:val="center"/>
              <w:rPr>
                <w:szCs w:val="24"/>
              </w:rPr>
            </w:pPr>
            <w:r w:rsidRPr="005A1DE8">
              <w:rPr>
                <w:rFonts w:ascii="Nunito Sans ExtraBold" w:eastAsia="Nunito Sans ExtraBold" w:hAnsi="Nunito Sans ExtraBold" w:cs="Nunito Sans ExtraBold"/>
                <w:color w:val="FFFFFF"/>
                <w:szCs w:val="24"/>
              </w:rPr>
              <w:t>Callsign</w:t>
            </w:r>
          </w:p>
        </w:tc>
        <w:tc>
          <w:tcPr>
            <w:tcW w:w="3686" w:type="dxa"/>
            <w:tcBorders>
              <w:top w:val="none" w:sz="0" w:space="0" w:color="auto"/>
              <w:left w:val="none" w:sz="0" w:space="0" w:color="auto"/>
              <w:bottom w:val="none" w:sz="0" w:space="0" w:color="auto"/>
              <w:right w:val="none" w:sz="0" w:space="0" w:color="auto"/>
            </w:tcBorders>
          </w:tcPr>
          <w:p w14:paraId="0977B4A4" w14:textId="77777777" w:rsidR="005A1DE8" w:rsidRPr="005A1DE8" w:rsidRDefault="005A1DE8" w:rsidP="005A1DE8">
            <w:pPr>
              <w:spacing w:after="96"/>
              <w:jc w:val="center"/>
              <w:rPr>
                <w:szCs w:val="24"/>
              </w:rPr>
            </w:pPr>
            <w:r w:rsidRPr="005A1DE8">
              <w:rPr>
                <w:rFonts w:ascii="Nunito Sans ExtraBold" w:eastAsia="Nunito Sans ExtraBold" w:hAnsi="Nunito Sans ExtraBold" w:cs="Nunito Sans ExtraBold"/>
                <w:color w:val="FFFFFF"/>
                <w:szCs w:val="24"/>
              </w:rPr>
              <w:t>Frequency</w:t>
            </w:r>
          </w:p>
        </w:tc>
      </w:tr>
      <w:tr w:rsidR="005A1DE8" w14:paraId="0EAC8DC3" w14:textId="77777777" w:rsidTr="005A1DE8">
        <w:trPr>
          <w:cnfStyle w:val="000000100000" w:firstRow="0" w:lastRow="0" w:firstColumn="0" w:lastColumn="0" w:oddVBand="0" w:evenVBand="0" w:oddHBand="1" w:evenHBand="0" w:firstRowFirstColumn="0" w:firstRowLastColumn="0" w:lastRowFirstColumn="0" w:lastRowLastColumn="0"/>
        </w:trPr>
        <w:tc>
          <w:tcPr>
            <w:tcW w:w="368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90815D3" w14:textId="77777777" w:rsidR="005A1DE8" w:rsidRPr="005A1DE8" w:rsidRDefault="005A1DE8" w:rsidP="00753D01">
            <w:pPr>
              <w:spacing w:before="96" w:after="96"/>
              <w:jc w:val="center"/>
              <w:rPr>
                <w:rFonts w:cs="Poppins"/>
                <w:szCs w:val="24"/>
              </w:rPr>
            </w:pPr>
            <w:r w:rsidRPr="005A1DE8">
              <w:rPr>
                <w:rFonts w:eastAsia="Nunito Sans ExtraBold" w:cs="Poppins"/>
                <w:szCs w:val="24"/>
              </w:rPr>
              <w:t>Roma Radar</w:t>
            </w:r>
          </w:p>
        </w:tc>
        <w:tc>
          <w:tcPr>
            <w:tcW w:w="212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63A1E37" w14:textId="5A044999" w:rsidR="005A1DE8" w:rsidRPr="005A1DE8" w:rsidRDefault="005A1DE8" w:rsidP="00753D01">
            <w:pPr>
              <w:spacing w:before="96" w:after="96"/>
              <w:jc w:val="left"/>
              <w:rPr>
                <w:rFonts w:cs="Poppins"/>
                <w:szCs w:val="24"/>
              </w:rPr>
            </w:pPr>
            <w:r w:rsidRPr="005A1DE8">
              <w:rPr>
                <w:rFonts w:eastAsia="Nunito Sans ExtraBold" w:cs="Poppins"/>
                <w:szCs w:val="24"/>
              </w:rPr>
              <w:t>LIRR_</w:t>
            </w:r>
            <w:r w:rsidR="000E7817">
              <w:rPr>
                <w:rFonts w:eastAsia="Nunito Sans ExtraBold" w:cs="Poppins"/>
                <w:szCs w:val="24"/>
              </w:rPr>
              <w:t>SU</w:t>
            </w:r>
            <w:r w:rsidRPr="005A1DE8">
              <w:rPr>
                <w:rFonts w:eastAsia="Nunito Sans ExtraBold" w:cs="Poppins"/>
                <w:szCs w:val="24"/>
              </w:rPr>
              <w:t>_CTR</w:t>
            </w:r>
          </w:p>
        </w:tc>
        <w:tc>
          <w:tcPr>
            <w:tcW w:w="368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EA5E04D" w14:textId="0806D713" w:rsidR="005A1DE8" w:rsidRPr="005A1DE8" w:rsidRDefault="005A1DE8" w:rsidP="00753D01">
            <w:pPr>
              <w:spacing w:before="96" w:after="96"/>
              <w:jc w:val="center"/>
              <w:rPr>
                <w:rFonts w:cs="Poppins"/>
                <w:szCs w:val="24"/>
              </w:rPr>
            </w:pPr>
            <w:r w:rsidRPr="005A1DE8">
              <w:rPr>
                <w:rFonts w:eastAsia="Nunito Sans ExtraBold" w:cs="Poppins"/>
                <w:szCs w:val="24"/>
              </w:rPr>
              <w:t>12</w:t>
            </w:r>
            <w:r w:rsidR="000E7817">
              <w:rPr>
                <w:rFonts w:eastAsia="Nunito Sans ExtraBold" w:cs="Poppins"/>
                <w:szCs w:val="24"/>
              </w:rPr>
              <w:t>8</w:t>
            </w:r>
            <w:r w:rsidRPr="005A1DE8">
              <w:rPr>
                <w:rFonts w:eastAsia="Nunito Sans ExtraBold" w:cs="Poppins"/>
                <w:szCs w:val="24"/>
              </w:rPr>
              <w:t>.</w:t>
            </w:r>
            <w:r w:rsidR="000E7817">
              <w:rPr>
                <w:rFonts w:eastAsia="Nunito Sans ExtraBold" w:cs="Poppins"/>
                <w:szCs w:val="24"/>
              </w:rPr>
              <w:t>8</w:t>
            </w:r>
            <w:r w:rsidRPr="005A1DE8">
              <w:rPr>
                <w:rFonts w:eastAsia="Nunito Sans ExtraBold" w:cs="Poppins"/>
                <w:szCs w:val="24"/>
              </w:rPr>
              <w:t>00 MHz</w:t>
            </w:r>
          </w:p>
        </w:tc>
      </w:tr>
      <w:tr w:rsidR="005A1DE8" w14:paraId="1A7451B3" w14:textId="77777777" w:rsidTr="005A1DE8">
        <w:trPr>
          <w:cnfStyle w:val="000000010000" w:firstRow="0" w:lastRow="0" w:firstColumn="0" w:lastColumn="0" w:oddVBand="0" w:evenVBand="0" w:oddHBand="0" w:evenHBand="1" w:firstRowFirstColumn="0" w:firstRowLastColumn="0" w:lastRowFirstColumn="0" w:lastRowLastColumn="0"/>
        </w:trPr>
        <w:tc>
          <w:tcPr>
            <w:tcW w:w="3686" w:type="dxa"/>
            <w:tcBorders>
              <w:right w:val="none" w:sz="0" w:space="0" w:color="auto"/>
            </w:tcBorders>
          </w:tcPr>
          <w:p w14:paraId="0CC72F49" w14:textId="77777777" w:rsidR="005A1DE8" w:rsidRPr="005A1DE8" w:rsidRDefault="005A1DE8" w:rsidP="00753D01">
            <w:pPr>
              <w:spacing w:before="96" w:after="96"/>
              <w:jc w:val="center"/>
              <w:rPr>
                <w:rFonts w:cs="Poppins"/>
                <w:szCs w:val="24"/>
              </w:rPr>
            </w:pPr>
            <w:r w:rsidRPr="005A1DE8">
              <w:rPr>
                <w:rFonts w:eastAsia="Nunito Sans ExtraBold" w:cs="Poppins"/>
                <w:szCs w:val="24"/>
              </w:rPr>
              <w:t>Roma Radar</w:t>
            </w:r>
          </w:p>
        </w:tc>
        <w:tc>
          <w:tcPr>
            <w:tcW w:w="2126" w:type="dxa"/>
            <w:tcBorders>
              <w:left w:val="none" w:sz="0" w:space="0" w:color="auto"/>
              <w:right w:val="none" w:sz="0" w:space="0" w:color="auto"/>
            </w:tcBorders>
          </w:tcPr>
          <w:p w14:paraId="506DB4E6" w14:textId="77777777" w:rsidR="005A1DE8" w:rsidRPr="005A1DE8" w:rsidRDefault="005A1DE8" w:rsidP="00753D01">
            <w:pPr>
              <w:spacing w:before="96" w:after="96"/>
              <w:jc w:val="left"/>
              <w:rPr>
                <w:rFonts w:cs="Poppins"/>
                <w:szCs w:val="24"/>
              </w:rPr>
            </w:pPr>
            <w:r w:rsidRPr="005A1DE8">
              <w:rPr>
                <w:rFonts w:eastAsia="Nunito Sans ExtraBold" w:cs="Poppins"/>
                <w:szCs w:val="24"/>
              </w:rPr>
              <w:t>LIRR_EW_CTR</w:t>
            </w:r>
          </w:p>
        </w:tc>
        <w:tc>
          <w:tcPr>
            <w:tcW w:w="3686" w:type="dxa"/>
            <w:tcBorders>
              <w:left w:val="none" w:sz="0" w:space="0" w:color="auto"/>
            </w:tcBorders>
          </w:tcPr>
          <w:p w14:paraId="1BC1A9EF" w14:textId="77777777" w:rsidR="005A1DE8" w:rsidRPr="005A1DE8" w:rsidRDefault="005A1DE8" w:rsidP="00753D01">
            <w:pPr>
              <w:spacing w:before="96" w:after="96"/>
              <w:jc w:val="center"/>
              <w:rPr>
                <w:rFonts w:cs="Poppins"/>
                <w:szCs w:val="24"/>
              </w:rPr>
            </w:pPr>
            <w:r w:rsidRPr="005A1DE8">
              <w:rPr>
                <w:rFonts w:eastAsia="Nunito Sans ExtraBold" w:cs="Poppins"/>
                <w:szCs w:val="24"/>
              </w:rPr>
              <w:t>127.125 MHz</w:t>
            </w:r>
          </w:p>
        </w:tc>
      </w:tr>
      <w:tr w:rsidR="005A1DE8" w14:paraId="215FE1C6" w14:textId="77777777" w:rsidTr="005A1DE8">
        <w:trPr>
          <w:cnfStyle w:val="000000100000" w:firstRow="0" w:lastRow="0" w:firstColumn="0" w:lastColumn="0" w:oddVBand="0" w:evenVBand="0" w:oddHBand="1" w:evenHBand="0" w:firstRowFirstColumn="0" w:firstRowLastColumn="0" w:lastRowFirstColumn="0" w:lastRowLastColumn="0"/>
        </w:trPr>
        <w:tc>
          <w:tcPr>
            <w:tcW w:w="368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76DC8D9" w14:textId="77777777" w:rsidR="005A1DE8" w:rsidRPr="005A1DE8" w:rsidRDefault="005A1DE8" w:rsidP="00753D01">
            <w:pPr>
              <w:spacing w:before="96" w:after="96"/>
              <w:jc w:val="center"/>
              <w:rPr>
                <w:rFonts w:cs="Poppins"/>
                <w:szCs w:val="24"/>
              </w:rPr>
            </w:pPr>
            <w:r w:rsidRPr="005A1DE8">
              <w:rPr>
                <w:rFonts w:eastAsia="Nunito Sans ExtraBold" w:cs="Poppins"/>
                <w:szCs w:val="24"/>
              </w:rPr>
              <w:t>Roma Military</w:t>
            </w:r>
          </w:p>
        </w:tc>
        <w:tc>
          <w:tcPr>
            <w:tcW w:w="212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9BF19A0" w14:textId="77777777" w:rsidR="005A1DE8" w:rsidRPr="005A1DE8" w:rsidRDefault="005A1DE8" w:rsidP="00753D01">
            <w:pPr>
              <w:spacing w:before="96" w:after="96"/>
              <w:jc w:val="left"/>
              <w:rPr>
                <w:rFonts w:cs="Poppins"/>
                <w:szCs w:val="24"/>
              </w:rPr>
            </w:pPr>
            <w:r w:rsidRPr="005A1DE8">
              <w:rPr>
                <w:rFonts w:eastAsia="Nunito Sans ExtraBold" w:cs="Poppins"/>
                <w:szCs w:val="24"/>
              </w:rPr>
              <w:t>LIRR_MIL_CTR</w:t>
            </w:r>
          </w:p>
        </w:tc>
        <w:tc>
          <w:tcPr>
            <w:tcW w:w="368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3470570" w14:textId="77777777" w:rsidR="005A1DE8" w:rsidRPr="005A1DE8" w:rsidRDefault="005A1DE8" w:rsidP="00753D01">
            <w:pPr>
              <w:spacing w:before="96" w:after="96"/>
              <w:jc w:val="center"/>
              <w:rPr>
                <w:rFonts w:cs="Poppins"/>
                <w:szCs w:val="24"/>
              </w:rPr>
            </w:pPr>
            <w:r w:rsidRPr="005A1DE8">
              <w:rPr>
                <w:rFonts w:eastAsia="Nunito Sans ExtraBold" w:cs="Poppins"/>
                <w:szCs w:val="24"/>
              </w:rPr>
              <w:t>118.750 MHz</w:t>
            </w:r>
          </w:p>
        </w:tc>
      </w:tr>
      <w:tr w:rsidR="005A1DE8" w14:paraId="0AC2224C" w14:textId="77777777" w:rsidTr="005A1DE8">
        <w:trPr>
          <w:cnfStyle w:val="000000010000" w:firstRow="0" w:lastRow="0" w:firstColumn="0" w:lastColumn="0" w:oddVBand="0" w:evenVBand="0" w:oddHBand="0" w:evenHBand="1" w:firstRowFirstColumn="0" w:firstRowLastColumn="0" w:lastRowFirstColumn="0" w:lastRowLastColumn="0"/>
        </w:trPr>
        <w:tc>
          <w:tcPr>
            <w:tcW w:w="3686" w:type="dxa"/>
            <w:tcBorders>
              <w:right w:val="none" w:sz="0" w:space="0" w:color="auto"/>
            </w:tcBorders>
          </w:tcPr>
          <w:p w14:paraId="228EF5F8" w14:textId="7DF3F27E" w:rsidR="005A1DE8" w:rsidRPr="005A1DE8" w:rsidRDefault="005A1DE8" w:rsidP="005A1DE8">
            <w:pPr>
              <w:spacing w:before="96" w:after="96"/>
              <w:contextualSpacing/>
              <w:jc w:val="center"/>
              <w:rPr>
                <w:rFonts w:eastAsia="Nunito Sans ExtraBold" w:cs="Poppins"/>
                <w:szCs w:val="24"/>
              </w:rPr>
            </w:pPr>
            <w:r w:rsidRPr="005A1DE8">
              <w:rPr>
                <w:rFonts w:eastAsia="Nunito Sans ExtraBold" w:cs="Poppins"/>
                <w:szCs w:val="24"/>
              </w:rPr>
              <w:t>Cagliari Radar</w:t>
            </w:r>
          </w:p>
        </w:tc>
        <w:tc>
          <w:tcPr>
            <w:tcW w:w="2126" w:type="dxa"/>
            <w:tcBorders>
              <w:left w:val="none" w:sz="0" w:space="0" w:color="auto"/>
              <w:right w:val="none" w:sz="0" w:space="0" w:color="auto"/>
            </w:tcBorders>
          </w:tcPr>
          <w:p w14:paraId="617EF1C0" w14:textId="77777777" w:rsidR="005A1DE8" w:rsidRPr="005A1DE8" w:rsidRDefault="005A1DE8" w:rsidP="00753D01">
            <w:pPr>
              <w:spacing w:before="96" w:after="96"/>
              <w:jc w:val="left"/>
              <w:rPr>
                <w:rFonts w:cs="Poppins"/>
                <w:szCs w:val="24"/>
              </w:rPr>
            </w:pPr>
            <w:r w:rsidRPr="005A1DE8">
              <w:rPr>
                <w:rFonts w:eastAsia="Nunito Sans ExtraBold" w:cs="Poppins"/>
                <w:szCs w:val="24"/>
              </w:rPr>
              <w:t>LIEE_APP</w:t>
            </w:r>
          </w:p>
        </w:tc>
        <w:tc>
          <w:tcPr>
            <w:tcW w:w="3686" w:type="dxa"/>
            <w:tcBorders>
              <w:left w:val="none" w:sz="0" w:space="0" w:color="auto"/>
            </w:tcBorders>
          </w:tcPr>
          <w:p w14:paraId="5E0D379A" w14:textId="77777777" w:rsidR="005A1DE8" w:rsidRPr="005A1DE8" w:rsidRDefault="005A1DE8" w:rsidP="00753D01">
            <w:pPr>
              <w:spacing w:before="96" w:after="96"/>
              <w:jc w:val="center"/>
              <w:rPr>
                <w:rFonts w:cs="Poppins"/>
                <w:szCs w:val="24"/>
              </w:rPr>
            </w:pPr>
            <w:r w:rsidRPr="005A1DE8">
              <w:rPr>
                <w:rFonts w:eastAsia="Nunito Sans ExtraBold" w:cs="Poppins"/>
                <w:szCs w:val="24"/>
              </w:rPr>
              <w:t>118.400 MHz</w:t>
            </w:r>
          </w:p>
        </w:tc>
      </w:tr>
      <w:tr w:rsidR="005A1DE8" w14:paraId="1724764D" w14:textId="77777777" w:rsidTr="005A1DE8">
        <w:trPr>
          <w:cnfStyle w:val="000000100000" w:firstRow="0" w:lastRow="0" w:firstColumn="0" w:lastColumn="0" w:oddVBand="0" w:evenVBand="0" w:oddHBand="1" w:evenHBand="0" w:firstRowFirstColumn="0" w:firstRowLastColumn="0" w:lastRowFirstColumn="0" w:lastRowLastColumn="0"/>
        </w:trPr>
        <w:tc>
          <w:tcPr>
            <w:tcW w:w="368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8FAD397" w14:textId="0FD6EF24" w:rsidR="005A1DE8" w:rsidRPr="005A1DE8" w:rsidRDefault="005A1DE8" w:rsidP="005A1DE8">
            <w:pPr>
              <w:spacing w:before="96" w:after="96"/>
              <w:contextualSpacing/>
              <w:jc w:val="center"/>
              <w:rPr>
                <w:rFonts w:eastAsia="Nunito Sans ExtraBold" w:cs="Poppins"/>
                <w:szCs w:val="24"/>
              </w:rPr>
            </w:pPr>
            <w:r w:rsidRPr="005A1DE8">
              <w:rPr>
                <w:rFonts w:eastAsia="Nunito Sans ExtraBold" w:cs="Poppins"/>
                <w:szCs w:val="24"/>
              </w:rPr>
              <w:lastRenderedPageBreak/>
              <w:t>Cagliari Radar</w:t>
            </w:r>
          </w:p>
        </w:tc>
        <w:tc>
          <w:tcPr>
            <w:tcW w:w="212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9940AB1" w14:textId="77777777" w:rsidR="005A1DE8" w:rsidRPr="005A1DE8" w:rsidRDefault="005A1DE8" w:rsidP="00753D01">
            <w:pPr>
              <w:spacing w:before="96" w:after="96"/>
              <w:jc w:val="left"/>
              <w:rPr>
                <w:rFonts w:cs="Poppins"/>
                <w:szCs w:val="24"/>
              </w:rPr>
            </w:pPr>
            <w:r w:rsidRPr="005A1DE8">
              <w:rPr>
                <w:rFonts w:eastAsia="Nunito Sans ExtraBold" w:cs="Poppins"/>
                <w:szCs w:val="24"/>
              </w:rPr>
              <w:t>LIEE_MIL_APP</w:t>
            </w:r>
          </w:p>
        </w:tc>
        <w:tc>
          <w:tcPr>
            <w:tcW w:w="368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F6B0309" w14:textId="77777777" w:rsidR="005A1DE8" w:rsidRPr="005A1DE8" w:rsidRDefault="005A1DE8" w:rsidP="00753D01">
            <w:pPr>
              <w:spacing w:before="96" w:after="96"/>
              <w:jc w:val="center"/>
              <w:rPr>
                <w:rFonts w:cs="Poppins"/>
                <w:szCs w:val="24"/>
              </w:rPr>
            </w:pPr>
            <w:r w:rsidRPr="005A1DE8">
              <w:rPr>
                <w:rFonts w:eastAsia="Nunito Sans ExtraBold" w:cs="Poppins"/>
                <w:szCs w:val="24"/>
              </w:rPr>
              <w:t>125.950 MHz</w:t>
            </w:r>
          </w:p>
        </w:tc>
      </w:tr>
    </w:tbl>
    <w:p w14:paraId="29B56875" w14:textId="77777777" w:rsidR="000D77AF" w:rsidRDefault="000D77AF" w:rsidP="000D77AF">
      <w:pPr>
        <w:pStyle w:val="Warning"/>
        <w:rPr>
          <w:lang w:val="en-GB"/>
        </w:rPr>
      </w:pPr>
      <w:r w:rsidRPr="0025632C">
        <w:rPr>
          <w:lang w:val="en-US"/>
        </w:rPr>
        <w:t>For all CTR sectors: SFC- UNL</w:t>
      </w:r>
    </w:p>
    <w:p w14:paraId="307C228B" w14:textId="7F5D3928" w:rsidR="005A1DE8" w:rsidRDefault="000E7817" w:rsidP="005A1DE8">
      <w:pPr>
        <w:pStyle w:val="Heading2"/>
        <w:rPr>
          <w:rFonts w:eastAsia="Nunito Sans ExtraBold"/>
        </w:rPr>
      </w:pPr>
      <w:bookmarkStart w:id="6" w:name="_Toc230176374"/>
      <w:r>
        <w:rPr>
          <w:rFonts w:eastAsia="Nunito Sans ExtraBold"/>
        </w:rPr>
        <w:t>Tunis</w:t>
      </w:r>
      <w:r w:rsidR="005A1DE8" w:rsidRPr="005A1DE8">
        <w:rPr>
          <w:rFonts w:eastAsia="Nunito Sans ExtraBold"/>
        </w:rPr>
        <w:t xml:space="preserve"> </w:t>
      </w:r>
      <w:r w:rsidR="00014BCB" w:rsidRPr="005A1DE8">
        <w:rPr>
          <w:rFonts w:eastAsia="Nunito Sans ExtraBold"/>
        </w:rPr>
        <w:t>ACC</w:t>
      </w:r>
      <w:bookmarkEnd w:id="6"/>
    </w:p>
    <w:tbl>
      <w:tblPr>
        <w:tblStyle w:val="Stile1"/>
        <w:tblW w:w="9498" w:type="dxa"/>
        <w:tblLayout w:type="fixed"/>
        <w:tblLook w:val="04A0" w:firstRow="1" w:lastRow="0" w:firstColumn="1" w:lastColumn="0" w:noHBand="0" w:noVBand="1"/>
      </w:tblPr>
      <w:tblGrid>
        <w:gridCol w:w="3686"/>
        <w:gridCol w:w="2126"/>
        <w:gridCol w:w="3686"/>
      </w:tblGrid>
      <w:tr w:rsidR="005A1DE8" w:rsidRPr="005A1DE8" w14:paraId="43E2CF5F" w14:textId="77777777" w:rsidTr="00753D01">
        <w:trPr>
          <w:cnfStyle w:val="100000000000" w:firstRow="1" w:lastRow="0" w:firstColumn="0" w:lastColumn="0" w:oddVBand="0" w:evenVBand="0" w:oddHBand="0" w:evenHBand="0" w:firstRowFirstColumn="0" w:firstRowLastColumn="0" w:lastRowFirstColumn="0" w:lastRowLastColumn="0"/>
        </w:trPr>
        <w:tc>
          <w:tcPr>
            <w:tcW w:w="3686" w:type="dxa"/>
            <w:tcBorders>
              <w:top w:val="none" w:sz="0" w:space="0" w:color="auto"/>
              <w:left w:val="none" w:sz="0" w:space="0" w:color="auto"/>
              <w:bottom w:val="none" w:sz="0" w:space="0" w:color="auto"/>
              <w:right w:val="none" w:sz="0" w:space="0" w:color="auto"/>
            </w:tcBorders>
          </w:tcPr>
          <w:p w14:paraId="45077ED8" w14:textId="77777777" w:rsidR="005A1DE8" w:rsidRPr="005A1DE8" w:rsidRDefault="005A1DE8" w:rsidP="00753D01">
            <w:pPr>
              <w:spacing w:after="96"/>
              <w:jc w:val="center"/>
              <w:rPr>
                <w:szCs w:val="24"/>
              </w:rPr>
            </w:pPr>
            <w:r w:rsidRPr="005A1DE8">
              <w:rPr>
                <w:rFonts w:ascii="Nunito Sans ExtraBold" w:eastAsia="Nunito Sans ExtraBold" w:hAnsi="Nunito Sans ExtraBold" w:cs="Nunito Sans ExtraBold"/>
                <w:color w:val="FFFFFF"/>
                <w:szCs w:val="24"/>
              </w:rPr>
              <w:t>ATC Position</w:t>
            </w:r>
          </w:p>
        </w:tc>
        <w:tc>
          <w:tcPr>
            <w:tcW w:w="2126" w:type="dxa"/>
            <w:tcBorders>
              <w:top w:val="none" w:sz="0" w:space="0" w:color="auto"/>
              <w:left w:val="none" w:sz="0" w:space="0" w:color="auto"/>
              <w:bottom w:val="none" w:sz="0" w:space="0" w:color="auto"/>
              <w:right w:val="none" w:sz="0" w:space="0" w:color="auto"/>
            </w:tcBorders>
          </w:tcPr>
          <w:p w14:paraId="4B9A0427" w14:textId="77777777" w:rsidR="005A1DE8" w:rsidRPr="005A1DE8" w:rsidRDefault="005A1DE8" w:rsidP="00753D01">
            <w:pPr>
              <w:spacing w:after="96"/>
              <w:jc w:val="center"/>
              <w:rPr>
                <w:szCs w:val="24"/>
              </w:rPr>
            </w:pPr>
            <w:r w:rsidRPr="005A1DE8">
              <w:rPr>
                <w:rFonts w:ascii="Nunito Sans ExtraBold" w:eastAsia="Nunito Sans ExtraBold" w:hAnsi="Nunito Sans ExtraBold" w:cs="Nunito Sans ExtraBold"/>
                <w:color w:val="FFFFFF"/>
                <w:szCs w:val="24"/>
              </w:rPr>
              <w:t>Callsign</w:t>
            </w:r>
          </w:p>
        </w:tc>
        <w:tc>
          <w:tcPr>
            <w:tcW w:w="3686" w:type="dxa"/>
            <w:tcBorders>
              <w:top w:val="none" w:sz="0" w:space="0" w:color="auto"/>
              <w:left w:val="none" w:sz="0" w:space="0" w:color="auto"/>
              <w:bottom w:val="none" w:sz="0" w:space="0" w:color="auto"/>
              <w:right w:val="none" w:sz="0" w:space="0" w:color="auto"/>
            </w:tcBorders>
          </w:tcPr>
          <w:p w14:paraId="6E9E2448" w14:textId="77777777" w:rsidR="005A1DE8" w:rsidRPr="005A1DE8" w:rsidRDefault="005A1DE8" w:rsidP="00753D01">
            <w:pPr>
              <w:spacing w:after="96"/>
              <w:jc w:val="center"/>
              <w:rPr>
                <w:szCs w:val="24"/>
              </w:rPr>
            </w:pPr>
            <w:r w:rsidRPr="005A1DE8">
              <w:rPr>
                <w:rFonts w:ascii="Nunito Sans ExtraBold" w:eastAsia="Nunito Sans ExtraBold" w:hAnsi="Nunito Sans ExtraBold" w:cs="Nunito Sans ExtraBold"/>
                <w:color w:val="FFFFFF"/>
                <w:szCs w:val="24"/>
              </w:rPr>
              <w:t>Frequency</w:t>
            </w:r>
          </w:p>
        </w:tc>
      </w:tr>
      <w:tr w:rsidR="00C9311D" w14:paraId="02510B44" w14:textId="77777777" w:rsidTr="00753D01">
        <w:trPr>
          <w:cnfStyle w:val="000000100000" w:firstRow="0" w:lastRow="0" w:firstColumn="0" w:lastColumn="0" w:oddVBand="0" w:evenVBand="0" w:oddHBand="1" w:evenHBand="0" w:firstRowFirstColumn="0" w:firstRowLastColumn="0" w:lastRowFirstColumn="0" w:lastRowLastColumn="0"/>
        </w:trPr>
        <w:tc>
          <w:tcPr>
            <w:tcW w:w="3686" w:type="dxa"/>
            <w:tcBorders>
              <w:right w:val="none" w:sz="0" w:space="0" w:color="auto"/>
            </w:tcBorders>
          </w:tcPr>
          <w:p w14:paraId="5B4ECC6A" w14:textId="77777777" w:rsidR="00C9311D" w:rsidRPr="00C9311D" w:rsidRDefault="00C9311D" w:rsidP="00C9311D">
            <w:pPr>
              <w:spacing w:before="96" w:after="96"/>
              <w:jc w:val="center"/>
              <w:rPr>
                <w:lang w:val="en-US"/>
              </w:rPr>
            </w:pPr>
            <w:r w:rsidRPr="00C9311D">
              <w:rPr>
                <w:lang w:val="en-US"/>
              </w:rPr>
              <w:t>Tunis Radar</w:t>
            </w:r>
          </w:p>
          <w:p w14:paraId="61AE2E9F" w14:textId="7904D951" w:rsidR="00C9311D" w:rsidRPr="00C9311D" w:rsidRDefault="00C9311D" w:rsidP="00C9311D">
            <w:pPr>
              <w:spacing w:before="96" w:after="96"/>
              <w:jc w:val="center"/>
              <w:rPr>
                <w:rFonts w:cs="Poppins"/>
                <w:szCs w:val="24"/>
                <w:lang w:val="en-US"/>
              </w:rPr>
            </w:pPr>
            <w:r w:rsidRPr="00C9311D">
              <w:rPr>
                <w:i/>
                <w:iCs/>
                <w:lang w:val="en-US"/>
              </w:rPr>
              <w:t>Boundary with LIRREW/SU</w:t>
            </w:r>
          </w:p>
        </w:tc>
        <w:tc>
          <w:tcPr>
            <w:tcW w:w="2126" w:type="dxa"/>
            <w:tcBorders>
              <w:left w:val="none" w:sz="0" w:space="0" w:color="auto"/>
              <w:right w:val="none" w:sz="0" w:space="0" w:color="auto"/>
            </w:tcBorders>
          </w:tcPr>
          <w:p w14:paraId="723F6FA9" w14:textId="4A11FE53" w:rsidR="00C9311D" w:rsidRPr="005A1DE8" w:rsidRDefault="00C9311D" w:rsidP="00C9311D">
            <w:pPr>
              <w:spacing w:before="96" w:after="96"/>
              <w:jc w:val="left"/>
              <w:rPr>
                <w:rFonts w:cs="Poppins"/>
                <w:szCs w:val="24"/>
              </w:rPr>
            </w:pPr>
            <w:r>
              <w:t>DTTC_CTR</w:t>
            </w:r>
          </w:p>
        </w:tc>
        <w:tc>
          <w:tcPr>
            <w:tcW w:w="3686" w:type="dxa"/>
            <w:tcBorders>
              <w:left w:val="none" w:sz="0" w:space="0" w:color="auto"/>
            </w:tcBorders>
          </w:tcPr>
          <w:p w14:paraId="06ABA7CD" w14:textId="2F568068" w:rsidR="00C9311D" w:rsidRPr="005A1DE8" w:rsidRDefault="00C9311D" w:rsidP="00C9311D">
            <w:pPr>
              <w:spacing w:before="96" w:after="96"/>
              <w:jc w:val="center"/>
              <w:rPr>
                <w:rFonts w:cs="Poppins"/>
                <w:szCs w:val="24"/>
              </w:rPr>
            </w:pPr>
            <w:r>
              <w:t>132.550 MHz</w:t>
            </w:r>
          </w:p>
        </w:tc>
      </w:tr>
      <w:tr w:rsidR="00C9311D" w14:paraId="3E130AD2" w14:textId="77777777" w:rsidTr="00753D01">
        <w:trPr>
          <w:cnfStyle w:val="000000010000" w:firstRow="0" w:lastRow="0" w:firstColumn="0" w:lastColumn="0" w:oddVBand="0" w:evenVBand="0" w:oddHBand="0" w:evenHBand="1" w:firstRowFirstColumn="0" w:firstRowLastColumn="0" w:lastRowFirstColumn="0" w:lastRowLastColumn="0"/>
        </w:trPr>
        <w:tc>
          <w:tcPr>
            <w:tcW w:w="3686" w:type="dxa"/>
            <w:tcBorders>
              <w:right w:val="none" w:sz="0" w:space="0" w:color="auto"/>
            </w:tcBorders>
          </w:tcPr>
          <w:p w14:paraId="2488EFD9" w14:textId="77777777" w:rsidR="00C9311D" w:rsidRPr="00C9311D" w:rsidRDefault="00C9311D" w:rsidP="00C9311D">
            <w:pPr>
              <w:spacing w:before="96" w:after="96"/>
              <w:jc w:val="center"/>
              <w:rPr>
                <w:lang w:val="en-US"/>
              </w:rPr>
            </w:pPr>
            <w:r w:rsidRPr="00C9311D">
              <w:rPr>
                <w:lang w:val="en-US"/>
              </w:rPr>
              <w:t>Tunis Radar</w:t>
            </w:r>
          </w:p>
          <w:p w14:paraId="7A29CE1F" w14:textId="3466180C" w:rsidR="00C9311D" w:rsidRPr="00C9311D" w:rsidRDefault="00C9311D" w:rsidP="00C9311D">
            <w:pPr>
              <w:spacing w:before="96" w:after="96"/>
              <w:jc w:val="center"/>
              <w:rPr>
                <w:rFonts w:cs="Poppins"/>
                <w:szCs w:val="24"/>
                <w:lang w:val="en-US"/>
              </w:rPr>
            </w:pPr>
            <w:r w:rsidRPr="00C9311D">
              <w:rPr>
                <w:i/>
                <w:iCs/>
                <w:lang w:val="en-US"/>
              </w:rPr>
              <w:t>Boundary with LIRREW/SU</w:t>
            </w:r>
          </w:p>
        </w:tc>
        <w:tc>
          <w:tcPr>
            <w:tcW w:w="2126" w:type="dxa"/>
            <w:tcBorders>
              <w:left w:val="none" w:sz="0" w:space="0" w:color="auto"/>
              <w:right w:val="none" w:sz="0" w:space="0" w:color="auto"/>
            </w:tcBorders>
          </w:tcPr>
          <w:p w14:paraId="30D571BA" w14:textId="4BB55163" w:rsidR="00C9311D" w:rsidRPr="005A1DE8" w:rsidRDefault="00C9311D" w:rsidP="00C9311D">
            <w:pPr>
              <w:spacing w:before="96" w:after="96"/>
              <w:jc w:val="left"/>
              <w:rPr>
                <w:rFonts w:cs="Poppins"/>
                <w:szCs w:val="24"/>
              </w:rPr>
            </w:pPr>
            <w:r>
              <w:t xml:space="preserve">DTTC_N_CTR  -FL325 </w:t>
            </w:r>
          </w:p>
        </w:tc>
        <w:tc>
          <w:tcPr>
            <w:tcW w:w="3686" w:type="dxa"/>
            <w:tcBorders>
              <w:left w:val="none" w:sz="0" w:space="0" w:color="auto"/>
            </w:tcBorders>
          </w:tcPr>
          <w:p w14:paraId="0778BDB9" w14:textId="06001251" w:rsidR="00C9311D" w:rsidRPr="005A1DE8" w:rsidRDefault="00C9311D" w:rsidP="00C9311D">
            <w:pPr>
              <w:spacing w:before="96" w:after="96"/>
              <w:jc w:val="center"/>
              <w:rPr>
                <w:rFonts w:cs="Poppins"/>
                <w:szCs w:val="24"/>
              </w:rPr>
            </w:pPr>
            <w:r>
              <w:t>132.550 MHz</w:t>
            </w:r>
          </w:p>
        </w:tc>
      </w:tr>
      <w:tr w:rsidR="00C9311D" w14:paraId="39438B12" w14:textId="77777777" w:rsidTr="00753D01">
        <w:trPr>
          <w:cnfStyle w:val="000000100000" w:firstRow="0" w:lastRow="0" w:firstColumn="0" w:lastColumn="0" w:oddVBand="0" w:evenVBand="0" w:oddHBand="1" w:evenHBand="0" w:firstRowFirstColumn="0" w:firstRowLastColumn="0" w:lastRowFirstColumn="0" w:lastRowLastColumn="0"/>
        </w:trPr>
        <w:tc>
          <w:tcPr>
            <w:tcW w:w="3686" w:type="dxa"/>
          </w:tcPr>
          <w:p w14:paraId="6F3B0648" w14:textId="77777777" w:rsidR="00C9311D" w:rsidRPr="00C9311D" w:rsidRDefault="00C9311D" w:rsidP="00C9311D">
            <w:pPr>
              <w:spacing w:before="96" w:after="96"/>
              <w:jc w:val="center"/>
              <w:rPr>
                <w:lang w:val="en-US"/>
              </w:rPr>
            </w:pPr>
            <w:r w:rsidRPr="00C9311D">
              <w:rPr>
                <w:lang w:val="en-US"/>
              </w:rPr>
              <w:t>Tunis Radar</w:t>
            </w:r>
          </w:p>
          <w:p w14:paraId="42CCED38" w14:textId="466CE2B4" w:rsidR="00C9311D" w:rsidRPr="00C9311D" w:rsidRDefault="00C9311D" w:rsidP="00C9311D">
            <w:pPr>
              <w:spacing w:before="96" w:after="96"/>
              <w:jc w:val="center"/>
              <w:rPr>
                <w:lang w:val="en-US"/>
              </w:rPr>
            </w:pPr>
            <w:r w:rsidRPr="00C9311D">
              <w:rPr>
                <w:i/>
                <w:iCs/>
                <w:lang w:val="en-US"/>
              </w:rPr>
              <w:t>Boundary with LIRREW/SU</w:t>
            </w:r>
          </w:p>
        </w:tc>
        <w:tc>
          <w:tcPr>
            <w:tcW w:w="2126" w:type="dxa"/>
          </w:tcPr>
          <w:p w14:paraId="4AB550D0" w14:textId="5A41F89E" w:rsidR="00C9311D" w:rsidRDefault="00C9311D" w:rsidP="00C9311D">
            <w:pPr>
              <w:spacing w:before="96" w:after="96"/>
              <w:jc w:val="left"/>
            </w:pPr>
            <w:r>
              <w:t>DTTC_U_CTR FL325+</w:t>
            </w:r>
          </w:p>
        </w:tc>
        <w:tc>
          <w:tcPr>
            <w:tcW w:w="3686" w:type="dxa"/>
          </w:tcPr>
          <w:p w14:paraId="28EA22BE" w14:textId="2FEBAE73" w:rsidR="00C9311D" w:rsidRDefault="00C9311D" w:rsidP="00C9311D">
            <w:pPr>
              <w:spacing w:before="96" w:after="96"/>
              <w:jc w:val="center"/>
            </w:pPr>
            <w:r>
              <w:t>129.500 MHz</w:t>
            </w:r>
          </w:p>
        </w:tc>
      </w:tr>
      <w:tr w:rsidR="00C9311D" w14:paraId="67562FCC" w14:textId="77777777" w:rsidTr="00753D01">
        <w:trPr>
          <w:cnfStyle w:val="000000010000" w:firstRow="0" w:lastRow="0" w:firstColumn="0" w:lastColumn="0" w:oddVBand="0" w:evenVBand="0" w:oddHBand="0" w:evenHBand="1" w:firstRowFirstColumn="0" w:firstRowLastColumn="0" w:lastRowFirstColumn="0" w:lastRowLastColumn="0"/>
        </w:trPr>
        <w:tc>
          <w:tcPr>
            <w:tcW w:w="3686" w:type="dxa"/>
          </w:tcPr>
          <w:p w14:paraId="70749ABF" w14:textId="77777777" w:rsidR="00C9311D" w:rsidRPr="00C9311D" w:rsidRDefault="00C9311D" w:rsidP="00C9311D">
            <w:pPr>
              <w:spacing w:before="96" w:after="96"/>
              <w:jc w:val="center"/>
              <w:rPr>
                <w:lang w:val="en-US"/>
              </w:rPr>
            </w:pPr>
            <w:r w:rsidRPr="00C9311D">
              <w:rPr>
                <w:lang w:val="en-US"/>
              </w:rPr>
              <w:t>Tunis Radar</w:t>
            </w:r>
          </w:p>
          <w:p w14:paraId="0C6DA268" w14:textId="446171F8" w:rsidR="00C9311D" w:rsidRPr="00C9311D" w:rsidRDefault="00C9311D" w:rsidP="00C9311D">
            <w:pPr>
              <w:spacing w:before="96" w:after="96"/>
              <w:jc w:val="center"/>
              <w:rPr>
                <w:lang w:val="en-US"/>
              </w:rPr>
            </w:pPr>
            <w:r w:rsidRPr="00C9311D">
              <w:rPr>
                <w:i/>
                <w:iCs/>
                <w:lang w:val="en-US"/>
              </w:rPr>
              <w:t>(no boundary with LIRR)</w:t>
            </w:r>
          </w:p>
        </w:tc>
        <w:tc>
          <w:tcPr>
            <w:tcW w:w="2126" w:type="dxa"/>
          </w:tcPr>
          <w:p w14:paraId="64FC3A7C" w14:textId="695E162D" w:rsidR="00C9311D" w:rsidRDefault="00C9311D" w:rsidP="00C9311D">
            <w:pPr>
              <w:spacing w:before="96" w:after="96"/>
              <w:jc w:val="left"/>
            </w:pPr>
            <w:r>
              <w:t>DTTC_S_CTR</w:t>
            </w:r>
          </w:p>
        </w:tc>
        <w:tc>
          <w:tcPr>
            <w:tcW w:w="3686" w:type="dxa"/>
          </w:tcPr>
          <w:p w14:paraId="3B5C848F" w14:textId="5985A971" w:rsidR="00C9311D" w:rsidRDefault="00C9311D" w:rsidP="00C9311D">
            <w:pPr>
              <w:spacing w:before="96" w:after="96"/>
              <w:jc w:val="center"/>
            </w:pPr>
            <w:r>
              <w:t>129.300 MHz</w:t>
            </w:r>
          </w:p>
        </w:tc>
      </w:tr>
      <w:tr w:rsidR="00C9311D" w14:paraId="1E8EA744" w14:textId="77777777" w:rsidTr="00753D01">
        <w:trPr>
          <w:cnfStyle w:val="000000100000" w:firstRow="0" w:lastRow="0" w:firstColumn="0" w:lastColumn="0" w:oddVBand="0" w:evenVBand="0" w:oddHBand="1" w:evenHBand="0" w:firstRowFirstColumn="0" w:firstRowLastColumn="0" w:lastRowFirstColumn="0" w:lastRowLastColumn="0"/>
        </w:trPr>
        <w:tc>
          <w:tcPr>
            <w:tcW w:w="3686" w:type="dxa"/>
          </w:tcPr>
          <w:p w14:paraId="7B4F3188" w14:textId="61B39B9D" w:rsidR="00C9311D" w:rsidRDefault="00C9311D" w:rsidP="00C9311D">
            <w:pPr>
              <w:spacing w:before="96" w:after="96"/>
              <w:jc w:val="center"/>
            </w:pPr>
            <w:r>
              <w:t>Tunis Information</w:t>
            </w:r>
          </w:p>
        </w:tc>
        <w:tc>
          <w:tcPr>
            <w:tcW w:w="2126" w:type="dxa"/>
          </w:tcPr>
          <w:p w14:paraId="282C1E0D" w14:textId="4265D3EA" w:rsidR="00C9311D" w:rsidRDefault="00C9311D" w:rsidP="00C9311D">
            <w:pPr>
              <w:spacing w:before="96" w:after="96"/>
              <w:jc w:val="left"/>
            </w:pPr>
            <w:r>
              <w:t>DTTC_FSS</w:t>
            </w:r>
          </w:p>
        </w:tc>
        <w:tc>
          <w:tcPr>
            <w:tcW w:w="3686" w:type="dxa"/>
          </w:tcPr>
          <w:p w14:paraId="3F89A513" w14:textId="577F97D7" w:rsidR="00C9311D" w:rsidRDefault="00C9311D" w:rsidP="00C9311D">
            <w:pPr>
              <w:spacing w:before="96" w:after="96"/>
              <w:jc w:val="center"/>
            </w:pPr>
            <w:r>
              <w:t>128.900 MHz</w:t>
            </w:r>
          </w:p>
        </w:tc>
      </w:tr>
    </w:tbl>
    <w:p w14:paraId="446AC50B" w14:textId="77777777" w:rsidR="000D77AF" w:rsidRDefault="000D77AF" w:rsidP="000D77AF">
      <w:pPr>
        <w:pStyle w:val="Warning"/>
        <w:rPr>
          <w:lang w:val="en-GB"/>
        </w:rPr>
      </w:pPr>
      <w:r w:rsidRPr="0025632C">
        <w:rPr>
          <w:lang w:val="en-US"/>
        </w:rPr>
        <w:t>For all CTR sectors: SFC- UNL</w:t>
      </w:r>
    </w:p>
    <w:p w14:paraId="0EE88EEA" w14:textId="77777777" w:rsidR="005A1DE8" w:rsidRDefault="005A1DE8" w:rsidP="005A1DE8">
      <w:pPr>
        <w:rPr>
          <w:lang w:val="en-GB"/>
        </w:rPr>
      </w:pPr>
    </w:p>
    <w:p w14:paraId="16675720" w14:textId="77777777" w:rsidR="005A1DE8" w:rsidRPr="005A1DE8" w:rsidRDefault="005A1DE8" w:rsidP="005A1DE8">
      <w:pPr>
        <w:rPr>
          <w:lang w:val="en-GB"/>
        </w:rPr>
      </w:pPr>
    </w:p>
    <w:p w14:paraId="678499F8" w14:textId="77777777" w:rsidR="005A1DE8" w:rsidRPr="005A1DE8" w:rsidRDefault="005A1DE8" w:rsidP="005A1DE8">
      <w:pPr>
        <w:rPr>
          <w:lang w:val="en-US"/>
        </w:rPr>
      </w:pPr>
    </w:p>
    <w:p w14:paraId="5F3410DE" w14:textId="77777777" w:rsidR="00676559" w:rsidRPr="005F2531" w:rsidRDefault="00676559" w:rsidP="00F71159">
      <w:pPr>
        <w:pStyle w:val="Heading1"/>
        <w:rPr>
          <w:lang w:val="en-US"/>
        </w:rPr>
      </w:pPr>
      <w:bookmarkStart w:id="7" w:name="_Toc230176375"/>
      <w:r w:rsidRPr="005F2531">
        <w:rPr>
          <w:lang w:val="en-US"/>
        </w:rPr>
        <w:t>General Procedures</w:t>
      </w:r>
      <w:bookmarkEnd w:id="7"/>
    </w:p>
    <w:p w14:paraId="6BF6B0E9" w14:textId="7D0CAAEC" w:rsidR="00F85266" w:rsidRPr="00014BCB" w:rsidRDefault="00014BCB">
      <w:pPr>
        <w:jc w:val="left"/>
        <w:rPr>
          <w:lang w:val="en-GB"/>
        </w:rPr>
      </w:pPr>
      <w:r w:rsidRPr="00014BCB">
        <w:rPr>
          <w:lang w:val="en-GB"/>
        </w:rPr>
        <w:t>Traffic in sequence shall be handed over with minimum spacing of 10 NM. This separation must be constant (aircraft restrained to the same speed) or increasing (succeeding aircraft is not faster). Coordination of speed control should be granted via radar labels and does need the approval and acknowledgement from the receiving sector.</w:t>
      </w:r>
    </w:p>
    <w:p w14:paraId="13C817F1" w14:textId="77777777" w:rsidR="00014BCB" w:rsidRPr="00014BCB" w:rsidRDefault="00014BCB" w:rsidP="00014BCB">
      <w:pPr>
        <w:jc w:val="left"/>
        <w:rPr>
          <w:lang w:val="en-GB"/>
        </w:rPr>
      </w:pPr>
      <w:r w:rsidRPr="00014BCB">
        <w:rPr>
          <w:lang w:val="en-GB"/>
        </w:rPr>
        <w:t xml:space="preserve">Traffic shall be handed over as soon as practicable and whenever possible, at least 3000 ft before reaching the cleared flight level. If the transfer point is not defined in this LoA, at least 10 Nm before the airspace limits. </w:t>
      </w:r>
    </w:p>
    <w:p w14:paraId="541120B3" w14:textId="7E4B23C8" w:rsidR="00014BCB" w:rsidRPr="00014BCB" w:rsidRDefault="00014BCB" w:rsidP="00014BCB">
      <w:pPr>
        <w:jc w:val="left"/>
        <w:rPr>
          <w:lang w:val="en-GB"/>
        </w:rPr>
      </w:pPr>
      <w:r w:rsidRPr="00014BCB">
        <w:rPr>
          <w:lang w:val="en-GB"/>
        </w:rPr>
        <w:lastRenderedPageBreak/>
        <w:t>All traffics shall be handed over properly separated and clear of any conflict. Unless the receiving ATC unit issue a clearance modifying the route, altitude or speed, the transferring sector remains responsible for separation.</w:t>
      </w:r>
    </w:p>
    <w:p w14:paraId="71F8075E" w14:textId="77777777" w:rsidR="005A1DE8" w:rsidRPr="00014BCB" w:rsidRDefault="005A1DE8">
      <w:pPr>
        <w:jc w:val="left"/>
        <w:rPr>
          <w:lang w:val="en-GB"/>
        </w:rPr>
      </w:pPr>
    </w:p>
    <w:p w14:paraId="5CF48CAD" w14:textId="77777777" w:rsidR="005A1DE8" w:rsidRPr="00014BCB" w:rsidRDefault="005A1DE8">
      <w:pPr>
        <w:jc w:val="left"/>
        <w:rPr>
          <w:lang w:val="en-GB"/>
        </w:rPr>
      </w:pPr>
    </w:p>
    <w:p w14:paraId="54170551" w14:textId="77777777" w:rsidR="005A1DE8" w:rsidRPr="00014BCB" w:rsidRDefault="005A1DE8">
      <w:pPr>
        <w:jc w:val="left"/>
        <w:rPr>
          <w:lang w:val="en-GB"/>
        </w:rPr>
      </w:pPr>
    </w:p>
    <w:p w14:paraId="2168F9CB" w14:textId="77777777" w:rsidR="005A1DE8" w:rsidRPr="00014BCB" w:rsidRDefault="005A1DE8">
      <w:pPr>
        <w:jc w:val="left"/>
        <w:rPr>
          <w:lang w:val="en-GB"/>
        </w:rPr>
      </w:pPr>
    </w:p>
    <w:p w14:paraId="259AF19F" w14:textId="77777777" w:rsidR="005A1DE8" w:rsidRPr="00014BCB" w:rsidRDefault="005A1DE8">
      <w:pPr>
        <w:jc w:val="left"/>
        <w:rPr>
          <w:lang w:val="en-GB"/>
        </w:rPr>
      </w:pPr>
    </w:p>
    <w:p w14:paraId="135C291B" w14:textId="77777777" w:rsidR="005A1DE8" w:rsidRPr="00014BCB" w:rsidRDefault="005A1DE8">
      <w:pPr>
        <w:jc w:val="left"/>
        <w:rPr>
          <w:lang w:val="en-GB"/>
        </w:rPr>
      </w:pPr>
    </w:p>
    <w:p w14:paraId="76C1E814" w14:textId="77777777" w:rsidR="005A1DE8" w:rsidRPr="00014BCB" w:rsidRDefault="005A1DE8">
      <w:pPr>
        <w:jc w:val="left"/>
        <w:rPr>
          <w:lang w:val="en-GB"/>
        </w:rPr>
      </w:pPr>
    </w:p>
    <w:p w14:paraId="124A2511" w14:textId="77777777" w:rsidR="005A1DE8" w:rsidRPr="00014BCB" w:rsidRDefault="005A1DE8">
      <w:pPr>
        <w:jc w:val="left"/>
        <w:rPr>
          <w:lang w:val="en-GB"/>
        </w:rPr>
      </w:pPr>
    </w:p>
    <w:p w14:paraId="722FB662" w14:textId="77777777" w:rsidR="005A1DE8" w:rsidRPr="00014BCB" w:rsidRDefault="005A1DE8">
      <w:pPr>
        <w:jc w:val="left"/>
        <w:rPr>
          <w:lang w:val="en-GB"/>
        </w:rPr>
      </w:pPr>
    </w:p>
    <w:p w14:paraId="404FCF97" w14:textId="77777777" w:rsidR="005A1DE8" w:rsidRPr="00014BCB" w:rsidRDefault="005A1DE8">
      <w:pPr>
        <w:jc w:val="left"/>
        <w:rPr>
          <w:lang w:val="en-GB"/>
        </w:rPr>
      </w:pPr>
    </w:p>
    <w:p w14:paraId="68C3D292" w14:textId="77777777" w:rsidR="005A1DE8" w:rsidRPr="00014BCB" w:rsidRDefault="005A1DE8">
      <w:pPr>
        <w:jc w:val="left"/>
        <w:rPr>
          <w:lang w:val="en-GB"/>
        </w:rPr>
      </w:pPr>
    </w:p>
    <w:p w14:paraId="579709E3" w14:textId="77777777" w:rsidR="005A1DE8" w:rsidRPr="00014BCB" w:rsidRDefault="005A1DE8">
      <w:pPr>
        <w:jc w:val="left"/>
        <w:rPr>
          <w:lang w:val="en-GB"/>
        </w:rPr>
      </w:pPr>
    </w:p>
    <w:p w14:paraId="55FAE1CC" w14:textId="2F283020" w:rsidR="005A1DE8" w:rsidRPr="005F2531" w:rsidRDefault="005A1DE8" w:rsidP="005A1DE8">
      <w:pPr>
        <w:pStyle w:val="Heading1"/>
        <w:rPr>
          <w:lang w:val="en-US"/>
        </w:rPr>
      </w:pPr>
      <w:bookmarkStart w:id="8" w:name="_Toc230176376"/>
      <w:r w:rsidRPr="005F2531">
        <w:rPr>
          <w:lang w:val="en-US"/>
        </w:rPr>
        <w:t>Enroute Coordination</w:t>
      </w:r>
      <w:bookmarkEnd w:id="8"/>
    </w:p>
    <w:p w14:paraId="49ACB4A2" w14:textId="2A351772" w:rsidR="005A1DE8" w:rsidRPr="005F2531" w:rsidRDefault="005A1DE8" w:rsidP="00033B7B">
      <w:pPr>
        <w:pStyle w:val="Heading2"/>
        <w:spacing w:before="240"/>
        <w:rPr>
          <w:lang w:val="en-US"/>
        </w:rPr>
      </w:pPr>
      <w:bookmarkStart w:id="9" w:name="_Toc230176377"/>
      <w:r w:rsidRPr="005F2531">
        <w:rPr>
          <w:lang w:val="en-US"/>
        </w:rPr>
        <w:t>LIRR-&gt;</w:t>
      </w:r>
      <w:r w:rsidR="00A936EA">
        <w:rPr>
          <w:lang w:val="en-US"/>
        </w:rPr>
        <w:t>DTT</w:t>
      </w:r>
      <w:r w:rsidR="00F5733D">
        <w:rPr>
          <w:lang w:val="en-US"/>
        </w:rPr>
        <w:t>C</w:t>
      </w:r>
      <w:bookmarkEnd w:id="9"/>
    </w:p>
    <w:p w14:paraId="4BBAA1F6" w14:textId="0487C0BF" w:rsidR="00C97304" w:rsidRPr="00C97304" w:rsidRDefault="00A936EA" w:rsidP="00C97304">
      <w:pPr>
        <w:rPr>
          <w:lang w:val="en-GB"/>
        </w:rPr>
      </w:pPr>
      <w:r>
        <w:rPr>
          <w:lang w:val="en-GB"/>
        </w:rPr>
        <w:t>Roma ACC w</w:t>
      </w:r>
      <w:r w:rsidRPr="00A936EA">
        <w:rPr>
          <w:lang w:val="en-GB"/>
        </w:rPr>
        <w:t xml:space="preserve">ill transfer aircraft </w:t>
      </w:r>
      <w:r>
        <w:rPr>
          <w:lang w:val="en-GB"/>
        </w:rPr>
        <w:t>cleared to ODD flight levels, as RFL</w:t>
      </w:r>
      <w:r w:rsidRPr="00A936EA">
        <w:rPr>
          <w:lang w:val="en-GB"/>
        </w:rPr>
        <w:t>, except as provided in the following table.</w:t>
      </w:r>
    </w:p>
    <w:tbl>
      <w:tblPr>
        <w:tblStyle w:val="Stile1"/>
        <w:tblW w:w="6951" w:type="dxa"/>
        <w:tblLook w:val="04A0" w:firstRow="1" w:lastRow="0" w:firstColumn="1" w:lastColumn="0" w:noHBand="0" w:noVBand="1"/>
      </w:tblPr>
      <w:tblGrid>
        <w:gridCol w:w="1898"/>
        <w:gridCol w:w="2266"/>
        <w:gridCol w:w="2787"/>
      </w:tblGrid>
      <w:tr w:rsidR="00A936EA" w:rsidRPr="005A1DE8" w14:paraId="6CE11228" w14:textId="77777777" w:rsidTr="00A936EA">
        <w:trPr>
          <w:cnfStyle w:val="100000000000" w:firstRow="1" w:lastRow="0" w:firstColumn="0" w:lastColumn="0" w:oddVBand="0" w:evenVBand="0" w:oddHBand="0" w:evenHBand="0" w:firstRowFirstColumn="0" w:firstRowLastColumn="0" w:lastRowFirstColumn="0" w:lastRowLastColumn="0"/>
          <w:trHeight w:val="284"/>
        </w:trPr>
        <w:tc>
          <w:tcPr>
            <w:tcW w:w="1898" w:type="dxa"/>
          </w:tcPr>
          <w:p w14:paraId="4F8C2DB8" w14:textId="1D3A427C" w:rsidR="00A936EA" w:rsidRPr="005A1DE8" w:rsidRDefault="00A936EA" w:rsidP="00753D01">
            <w:pPr>
              <w:spacing w:after="96"/>
              <w:jc w:val="center"/>
              <w:rPr>
                <w:rFonts w:ascii="Nunito Sans Black" w:eastAsia="Calibri" w:hAnsi="Nunito Sans Black" w:cs="Open Sans"/>
              </w:rPr>
            </w:pPr>
            <w:r>
              <w:rPr>
                <w:rFonts w:ascii="Nunito Sans Black" w:eastAsia="Calibri" w:hAnsi="Nunito Sans Black" w:cs="Open Sans"/>
              </w:rPr>
              <w:t>FIX</w:t>
            </w:r>
          </w:p>
        </w:tc>
        <w:tc>
          <w:tcPr>
            <w:tcW w:w="2266" w:type="dxa"/>
          </w:tcPr>
          <w:p w14:paraId="4FC2D378" w14:textId="77777777" w:rsidR="00A936EA" w:rsidRPr="005A1DE8" w:rsidRDefault="00A936EA" w:rsidP="00753D01">
            <w:pPr>
              <w:spacing w:after="96"/>
              <w:jc w:val="center"/>
              <w:rPr>
                <w:rFonts w:ascii="Nunito Sans Black" w:eastAsia="Calibri" w:hAnsi="Nunito Sans Black" w:cs="Open Sans"/>
              </w:rPr>
            </w:pPr>
            <w:r w:rsidRPr="005A1DE8">
              <w:rPr>
                <w:rFonts w:ascii="Nunito Sans Black" w:eastAsia="Calibri" w:hAnsi="Nunito Sans Black" w:cs="Open Sans"/>
              </w:rPr>
              <w:t>Flight Level</w:t>
            </w:r>
          </w:p>
        </w:tc>
        <w:tc>
          <w:tcPr>
            <w:tcW w:w="2787" w:type="dxa"/>
          </w:tcPr>
          <w:p w14:paraId="00378474" w14:textId="77777777" w:rsidR="00A936EA" w:rsidRPr="005A1DE8" w:rsidRDefault="00A936EA" w:rsidP="00753D01">
            <w:pPr>
              <w:spacing w:after="96"/>
              <w:jc w:val="center"/>
              <w:rPr>
                <w:rFonts w:ascii="Nunito Sans Black" w:eastAsia="Calibri" w:hAnsi="Nunito Sans Black" w:cs="Open Sans"/>
              </w:rPr>
            </w:pPr>
            <w:r w:rsidRPr="005A1DE8">
              <w:rPr>
                <w:rFonts w:ascii="Nunito Sans Black" w:eastAsia="Calibri" w:hAnsi="Nunito Sans Black" w:cs="Open Sans"/>
              </w:rPr>
              <w:t>Remarks</w:t>
            </w:r>
          </w:p>
        </w:tc>
      </w:tr>
      <w:tr w:rsidR="00C9311D" w:rsidRPr="009E08B4" w14:paraId="4AEBD68B" w14:textId="77777777" w:rsidTr="00A936EA">
        <w:trPr>
          <w:cnfStyle w:val="000000100000" w:firstRow="0" w:lastRow="0" w:firstColumn="0" w:lastColumn="0" w:oddVBand="0" w:evenVBand="0" w:oddHBand="1" w:evenHBand="0" w:firstRowFirstColumn="0" w:firstRowLastColumn="0" w:lastRowFirstColumn="0" w:lastRowLastColumn="0"/>
          <w:trHeight w:val="284"/>
        </w:trPr>
        <w:tc>
          <w:tcPr>
            <w:tcW w:w="1898" w:type="dxa"/>
            <w:vAlign w:val="center"/>
          </w:tcPr>
          <w:p w14:paraId="54DBF5D9" w14:textId="55F35CE1" w:rsidR="00C9311D" w:rsidRPr="00C97304" w:rsidRDefault="00C9311D" w:rsidP="00C9311D">
            <w:pPr>
              <w:spacing w:before="20" w:afterLines="0" w:after="20"/>
              <w:jc w:val="center"/>
              <w:rPr>
                <w:rFonts w:eastAsia="Calibri" w:cs="Poppins"/>
                <w:szCs w:val="24"/>
              </w:rPr>
            </w:pPr>
            <w:r>
              <w:t>NOLSI</w:t>
            </w:r>
          </w:p>
        </w:tc>
        <w:tc>
          <w:tcPr>
            <w:tcW w:w="2266" w:type="dxa"/>
            <w:vAlign w:val="center"/>
          </w:tcPr>
          <w:p w14:paraId="157379F9" w14:textId="3289C64C" w:rsidR="00C9311D" w:rsidRPr="00C97304" w:rsidRDefault="00C9311D" w:rsidP="00C9311D">
            <w:pPr>
              <w:spacing w:before="20" w:afterLines="0" w:after="20"/>
              <w:jc w:val="center"/>
              <w:rPr>
                <w:rFonts w:eastAsia="Calibri" w:cs="Poppins"/>
                <w:szCs w:val="24"/>
              </w:rPr>
            </w:pPr>
            <w:r>
              <w:t>250</w:t>
            </w:r>
          </w:p>
        </w:tc>
        <w:tc>
          <w:tcPr>
            <w:tcW w:w="2787" w:type="dxa"/>
            <w:vMerge w:val="restart"/>
            <w:vAlign w:val="center"/>
          </w:tcPr>
          <w:p w14:paraId="293844C4" w14:textId="77777777" w:rsidR="00C9311D" w:rsidRPr="00DF53D2" w:rsidRDefault="00C9311D" w:rsidP="00C9311D">
            <w:pPr>
              <w:spacing w:before="20" w:after="96"/>
              <w:jc w:val="center"/>
            </w:pPr>
            <w:r w:rsidRPr="00DF53D2">
              <w:t>DEST DTTA</w:t>
            </w:r>
          </w:p>
          <w:p w14:paraId="6EB2CDB8" w14:textId="77777777" w:rsidR="00C9311D" w:rsidRPr="00DF53D2" w:rsidRDefault="00C9311D" w:rsidP="00C9311D">
            <w:pPr>
              <w:spacing w:before="20" w:after="96"/>
              <w:jc w:val="center"/>
            </w:pPr>
            <w:r w:rsidRPr="00DF53D2">
              <w:t>TUC/MANEX/MARSA</w:t>
            </w:r>
          </w:p>
          <w:p w14:paraId="0A1B0DC4" w14:textId="5C8B06BA" w:rsidR="00C9311D" w:rsidRPr="00C97304" w:rsidRDefault="00C9311D" w:rsidP="00C9311D">
            <w:pPr>
              <w:spacing w:before="20" w:afterLines="0" w:after="20"/>
              <w:jc w:val="center"/>
              <w:rPr>
                <w:rFonts w:eastAsia="Calibri" w:cs="Poppins"/>
                <w:szCs w:val="24"/>
              </w:rPr>
            </w:pPr>
            <w:r w:rsidRPr="00DF53D2">
              <w:t>possible</w:t>
            </w:r>
          </w:p>
        </w:tc>
      </w:tr>
      <w:tr w:rsidR="00C9311D" w:rsidRPr="009E08B4" w14:paraId="036B3287" w14:textId="77777777" w:rsidTr="00A936EA">
        <w:trPr>
          <w:cnfStyle w:val="000000010000" w:firstRow="0" w:lastRow="0" w:firstColumn="0" w:lastColumn="0" w:oddVBand="0" w:evenVBand="0" w:oddHBand="0" w:evenHBand="1" w:firstRowFirstColumn="0" w:firstRowLastColumn="0" w:lastRowFirstColumn="0" w:lastRowLastColumn="0"/>
          <w:trHeight w:val="284"/>
        </w:trPr>
        <w:tc>
          <w:tcPr>
            <w:tcW w:w="1898" w:type="dxa"/>
            <w:vAlign w:val="center"/>
          </w:tcPr>
          <w:p w14:paraId="110AE8A4" w14:textId="4A52800F" w:rsidR="00C9311D" w:rsidRPr="00C97304" w:rsidRDefault="00C9311D" w:rsidP="00C9311D">
            <w:pPr>
              <w:spacing w:beforeLines="0" w:before="20" w:afterLines="0" w:after="20"/>
              <w:jc w:val="center"/>
              <w:rPr>
                <w:rFonts w:eastAsia="Calibri" w:cs="Poppins"/>
                <w:szCs w:val="24"/>
              </w:rPr>
            </w:pPr>
            <w:r>
              <w:t>ABDAB</w:t>
            </w:r>
          </w:p>
        </w:tc>
        <w:tc>
          <w:tcPr>
            <w:tcW w:w="2266" w:type="dxa"/>
            <w:vAlign w:val="center"/>
          </w:tcPr>
          <w:p w14:paraId="6A8B9366" w14:textId="70963D4B" w:rsidR="00C9311D" w:rsidRPr="00C97304" w:rsidRDefault="00C9311D" w:rsidP="00C9311D">
            <w:pPr>
              <w:spacing w:beforeLines="0" w:before="20" w:afterLines="0" w:after="20"/>
              <w:jc w:val="center"/>
              <w:rPr>
                <w:rFonts w:eastAsia="Calibri" w:cs="Poppins"/>
                <w:szCs w:val="24"/>
              </w:rPr>
            </w:pPr>
            <w:r>
              <w:t>230</w:t>
            </w:r>
          </w:p>
        </w:tc>
        <w:tc>
          <w:tcPr>
            <w:tcW w:w="2787" w:type="dxa"/>
            <w:vMerge/>
            <w:vAlign w:val="center"/>
          </w:tcPr>
          <w:p w14:paraId="07A29643" w14:textId="7AE7FC66" w:rsidR="00C9311D" w:rsidRPr="00C97304" w:rsidRDefault="00C9311D" w:rsidP="00C9311D">
            <w:pPr>
              <w:spacing w:beforeLines="0" w:before="20" w:afterLines="0" w:after="20"/>
              <w:jc w:val="center"/>
              <w:rPr>
                <w:rFonts w:eastAsia="Calibri" w:cs="Poppins"/>
                <w:szCs w:val="24"/>
              </w:rPr>
            </w:pPr>
          </w:p>
        </w:tc>
      </w:tr>
      <w:tr w:rsidR="00C9311D" w:rsidRPr="009E08B4" w14:paraId="7EEB69FF" w14:textId="77777777" w:rsidTr="00A936EA">
        <w:trPr>
          <w:cnfStyle w:val="000000100000" w:firstRow="0" w:lastRow="0" w:firstColumn="0" w:lastColumn="0" w:oddVBand="0" w:evenVBand="0" w:oddHBand="1" w:evenHBand="0" w:firstRowFirstColumn="0" w:firstRowLastColumn="0" w:lastRowFirstColumn="0" w:lastRowLastColumn="0"/>
          <w:trHeight w:val="284"/>
        </w:trPr>
        <w:tc>
          <w:tcPr>
            <w:tcW w:w="1898" w:type="dxa"/>
            <w:vAlign w:val="center"/>
          </w:tcPr>
          <w:p w14:paraId="3F19D229" w14:textId="5EABAA86" w:rsidR="00C9311D" w:rsidRPr="00C97304" w:rsidRDefault="00C9311D" w:rsidP="00C9311D">
            <w:pPr>
              <w:spacing w:before="20" w:afterLines="0" w:after="20"/>
              <w:jc w:val="center"/>
              <w:rPr>
                <w:rFonts w:eastAsia="Calibri" w:cs="Poppins"/>
                <w:szCs w:val="24"/>
              </w:rPr>
            </w:pPr>
            <w:r>
              <w:t>SUSIP/TUPAL</w:t>
            </w:r>
          </w:p>
        </w:tc>
        <w:tc>
          <w:tcPr>
            <w:tcW w:w="2266" w:type="dxa"/>
            <w:vAlign w:val="center"/>
          </w:tcPr>
          <w:p w14:paraId="5CA04BCE" w14:textId="44562637" w:rsidR="00C9311D" w:rsidRPr="00C97304" w:rsidRDefault="00C9311D" w:rsidP="00C9311D">
            <w:pPr>
              <w:spacing w:before="20" w:afterLines="0" w:after="20"/>
              <w:jc w:val="center"/>
              <w:rPr>
                <w:rFonts w:eastAsia="Calibri" w:cs="Poppins"/>
                <w:szCs w:val="24"/>
              </w:rPr>
            </w:pPr>
            <w:r>
              <w:t>290</w:t>
            </w:r>
          </w:p>
        </w:tc>
        <w:tc>
          <w:tcPr>
            <w:tcW w:w="2787" w:type="dxa"/>
            <w:vMerge/>
            <w:vAlign w:val="center"/>
          </w:tcPr>
          <w:p w14:paraId="0C8900AB" w14:textId="30CAE00C" w:rsidR="00C9311D" w:rsidRPr="00C97304" w:rsidRDefault="00C9311D" w:rsidP="00C9311D">
            <w:pPr>
              <w:spacing w:before="20" w:afterLines="0" w:after="20"/>
              <w:jc w:val="center"/>
              <w:rPr>
                <w:rFonts w:eastAsia="Calibri" w:cs="Poppins"/>
                <w:szCs w:val="24"/>
              </w:rPr>
            </w:pPr>
          </w:p>
        </w:tc>
      </w:tr>
      <w:tr w:rsidR="00C9311D" w:rsidRPr="007F7103" w14:paraId="31FCFA6E" w14:textId="77777777" w:rsidTr="00A936EA">
        <w:trPr>
          <w:cnfStyle w:val="000000010000" w:firstRow="0" w:lastRow="0" w:firstColumn="0" w:lastColumn="0" w:oddVBand="0" w:evenVBand="0" w:oddHBand="0" w:evenHBand="1" w:firstRowFirstColumn="0" w:firstRowLastColumn="0" w:lastRowFirstColumn="0" w:lastRowLastColumn="0"/>
          <w:trHeight w:val="284"/>
        </w:trPr>
        <w:tc>
          <w:tcPr>
            <w:tcW w:w="1898" w:type="dxa"/>
            <w:vAlign w:val="center"/>
          </w:tcPr>
          <w:p w14:paraId="233F7AF3" w14:textId="30A0A790" w:rsidR="00C9311D" w:rsidRPr="00C97304" w:rsidRDefault="00C9311D" w:rsidP="00C9311D">
            <w:pPr>
              <w:spacing w:before="96" w:afterLines="0" w:after="20"/>
              <w:jc w:val="center"/>
              <w:rPr>
                <w:rFonts w:eastAsia="Calibri" w:cs="Poppins"/>
                <w:szCs w:val="24"/>
              </w:rPr>
            </w:pPr>
            <w:r>
              <w:t>TUPAL</w:t>
            </w:r>
          </w:p>
        </w:tc>
        <w:tc>
          <w:tcPr>
            <w:tcW w:w="2266" w:type="dxa"/>
            <w:vAlign w:val="center"/>
          </w:tcPr>
          <w:p w14:paraId="555C7539" w14:textId="749EC71D" w:rsidR="00C9311D" w:rsidRPr="00C97304" w:rsidRDefault="00C9311D" w:rsidP="00C9311D">
            <w:pPr>
              <w:spacing w:before="96" w:afterLines="0" w:after="20"/>
              <w:jc w:val="center"/>
              <w:rPr>
                <w:rFonts w:eastAsia="Calibri" w:cs="Poppins"/>
                <w:szCs w:val="24"/>
              </w:rPr>
            </w:pPr>
            <w:r>
              <w:t>290</w:t>
            </w:r>
          </w:p>
        </w:tc>
        <w:tc>
          <w:tcPr>
            <w:tcW w:w="2787" w:type="dxa"/>
            <w:vMerge w:val="restart"/>
            <w:vAlign w:val="center"/>
          </w:tcPr>
          <w:p w14:paraId="45522476" w14:textId="77777777" w:rsidR="00C9311D" w:rsidRPr="00C9311D" w:rsidRDefault="00C9311D" w:rsidP="00C9311D">
            <w:pPr>
              <w:spacing w:before="96" w:after="96"/>
              <w:jc w:val="center"/>
              <w:rPr>
                <w:lang w:val="en-US"/>
              </w:rPr>
            </w:pPr>
            <w:r w:rsidRPr="00C9311D">
              <w:rPr>
                <w:lang w:val="en-US"/>
              </w:rPr>
              <w:t>DEST DTNH</w:t>
            </w:r>
          </w:p>
          <w:p w14:paraId="7B4D90CA" w14:textId="77777777" w:rsidR="00C9311D" w:rsidRPr="00C9311D" w:rsidRDefault="00C9311D" w:rsidP="00C9311D">
            <w:pPr>
              <w:spacing w:before="96" w:after="96"/>
              <w:jc w:val="center"/>
              <w:rPr>
                <w:lang w:val="en-US"/>
              </w:rPr>
            </w:pPr>
            <w:r w:rsidRPr="00C9311D">
              <w:rPr>
                <w:lang w:val="en-US"/>
              </w:rPr>
              <w:t>NBA/ATLEL/MOVAR</w:t>
            </w:r>
          </w:p>
          <w:p w14:paraId="5709E758" w14:textId="69B891FD" w:rsidR="00C9311D" w:rsidRPr="00C9311D" w:rsidRDefault="00C9311D" w:rsidP="00C9311D">
            <w:pPr>
              <w:spacing w:before="96" w:afterLines="0" w:after="20"/>
              <w:jc w:val="center"/>
              <w:rPr>
                <w:rFonts w:eastAsia="Calibri" w:cs="Poppins"/>
                <w:szCs w:val="24"/>
                <w:lang w:val="en-US"/>
              </w:rPr>
            </w:pPr>
            <w:r w:rsidRPr="00C9311D">
              <w:rPr>
                <w:lang w:val="en-US"/>
              </w:rPr>
              <w:t>possible</w:t>
            </w:r>
          </w:p>
        </w:tc>
      </w:tr>
      <w:tr w:rsidR="00A936EA" w:rsidRPr="009E08B4" w14:paraId="11FA36A1" w14:textId="77777777" w:rsidTr="00A936EA">
        <w:trPr>
          <w:cnfStyle w:val="000000100000" w:firstRow="0" w:lastRow="0" w:firstColumn="0" w:lastColumn="0" w:oddVBand="0" w:evenVBand="0" w:oddHBand="1" w:evenHBand="0" w:firstRowFirstColumn="0" w:firstRowLastColumn="0" w:lastRowFirstColumn="0" w:lastRowLastColumn="0"/>
          <w:trHeight w:val="284"/>
        </w:trPr>
        <w:tc>
          <w:tcPr>
            <w:tcW w:w="1898" w:type="dxa"/>
            <w:vAlign w:val="center"/>
          </w:tcPr>
          <w:p w14:paraId="563F9C33" w14:textId="0CC16823" w:rsidR="00A936EA" w:rsidRPr="00C97304" w:rsidRDefault="00A936EA" w:rsidP="005F2531">
            <w:pPr>
              <w:spacing w:before="20" w:afterLines="0" w:after="20"/>
              <w:jc w:val="center"/>
              <w:rPr>
                <w:rFonts w:eastAsia="Calibri" w:cs="Poppins"/>
                <w:szCs w:val="24"/>
              </w:rPr>
            </w:pPr>
            <w:r>
              <w:rPr>
                <w:rFonts w:eastAsia="Calibri" w:cs="Poppins"/>
                <w:szCs w:val="24"/>
              </w:rPr>
              <w:t>TUNEX</w:t>
            </w:r>
          </w:p>
        </w:tc>
        <w:tc>
          <w:tcPr>
            <w:tcW w:w="2266" w:type="dxa"/>
            <w:vAlign w:val="center"/>
          </w:tcPr>
          <w:p w14:paraId="61583AD9" w14:textId="1898B22F" w:rsidR="00A936EA" w:rsidRPr="00C97304" w:rsidRDefault="00A936EA" w:rsidP="00544D5D">
            <w:pPr>
              <w:spacing w:before="20" w:afterLines="0" w:after="20"/>
              <w:jc w:val="center"/>
              <w:rPr>
                <w:rFonts w:eastAsia="Calibri" w:cs="Poppins"/>
                <w:szCs w:val="24"/>
              </w:rPr>
            </w:pPr>
            <w:r>
              <w:rPr>
                <w:rFonts w:eastAsia="Calibri" w:cs="Poppins"/>
                <w:szCs w:val="24"/>
              </w:rPr>
              <w:t>310</w:t>
            </w:r>
          </w:p>
        </w:tc>
        <w:tc>
          <w:tcPr>
            <w:tcW w:w="2787" w:type="dxa"/>
            <w:vMerge/>
            <w:vAlign w:val="center"/>
          </w:tcPr>
          <w:p w14:paraId="10D68D5F" w14:textId="68EB9806" w:rsidR="00A936EA" w:rsidRPr="00C97304" w:rsidRDefault="00A936EA" w:rsidP="00544D5D">
            <w:pPr>
              <w:spacing w:before="20" w:afterLines="0" w:after="20"/>
              <w:jc w:val="center"/>
              <w:rPr>
                <w:rFonts w:eastAsia="Calibri" w:cs="Poppins"/>
                <w:szCs w:val="24"/>
              </w:rPr>
            </w:pPr>
          </w:p>
        </w:tc>
      </w:tr>
    </w:tbl>
    <w:p w14:paraId="174DFCA4" w14:textId="77777777" w:rsidR="006D0492" w:rsidRDefault="006D0492" w:rsidP="006D0492"/>
    <w:p w14:paraId="51911065" w14:textId="0ECFCB14" w:rsidR="005A1DE8" w:rsidRPr="00A936EA" w:rsidRDefault="00A936EA" w:rsidP="00033B7B">
      <w:pPr>
        <w:pStyle w:val="Heading2"/>
        <w:rPr>
          <w:lang w:val="en-US"/>
        </w:rPr>
      </w:pPr>
      <w:bookmarkStart w:id="10" w:name="_Toc230176378"/>
      <w:r w:rsidRPr="00A936EA">
        <w:rPr>
          <w:lang w:val="en-US"/>
        </w:rPr>
        <w:lastRenderedPageBreak/>
        <w:t>DTT</w:t>
      </w:r>
      <w:r w:rsidR="00F5733D">
        <w:rPr>
          <w:lang w:val="en-US"/>
        </w:rPr>
        <w:t>C</w:t>
      </w:r>
      <w:r w:rsidR="00033B7B" w:rsidRPr="00A936EA">
        <w:rPr>
          <w:lang w:val="en-US"/>
        </w:rPr>
        <w:t>-&gt;LIRR</w:t>
      </w:r>
      <w:bookmarkEnd w:id="10"/>
    </w:p>
    <w:p w14:paraId="154AFB52" w14:textId="03D35646" w:rsidR="00A936EA" w:rsidRPr="006D0492" w:rsidRDefault="00A936EA" w:rsidP="006D0492">
      <w:pPr>
        <w:rPr>
          <w:lang w:val="en-GB"/>
        </w:rPr>
      </w:pPr>
      <w:r>
        <w:rPr>
          <w:lang w:val="en-US"/>
        </w:rPr>
        <w:t>Tunis</w:t>
      </w:r>
      <w:r>
        <w:rPr>
          <w:lang w:val="en-GB"/>
        </w:rPr>
        <w:t xml:space="preserve"> ACC w</w:t>
      </w:r>
      <w:r w:rsidRPr="00A936EA">
        <w:rPr>
          <w:lang w:val="en-GB"/>
        </w:rPr>
        <w:t xml:space="preserve">ill transfer aircraft </w:t>
      </w:r>
      <w:r>
        <w:rPr>
          <w:lang w:val="en-GB"/>
        </w:rPr>
        <w:t>cleared to EVEN flight levels, as RFL</w:t>
      </w:r>
      <w:r w:rsidRPr="00A936EA">
        <w:rPr>
          <w:lang w:val="en-GB"/>
        </w:rPr>
        <w:t>, except as provided in the following table.</w:t>
      </w:r>
    </w:p>
    <w:tbl>
      <w:tblPr>
        <w:tblStyle w:val="Stile1"/>
        <w:tblW w:w="7371" w:type="dxa"/>
        <w:tblLook w:val="04A0" w:firstRow="1" w:lastRow="0" w:firstColumn="1" w:lastColumn="0" w:noHBand="0" w:noVBand="1"/>
      </w:tblPr>
      <w:tblGrid>
        <w:gridCol w:w="1985"/>
        <w:gridCol w:w="2409"/>
        <w:gridCol w:w="2977"/>
      </w:tblGrid>
      <w:tr w:rsidR="00A936EA" w:rsidRPr="00033B7B" w14:paraId="6A0395F8" w14:textId="77777777" w:rsidTr="00A936EA">
        <w:trPr>
          <w:cnfStyle w:val="100000000000" w:firstRow="1" w:lastRow="0" w:firstColumn="0" w:lastColumn="0" w:oddVBand="0" w:evenVBand="0" w:oddHBand="0" w:evenHBand="0" w:firstRowFirstColumn="0" w:firstRowLastColumn="0" w:lastRowFirstColumn="0" w:lastRowLastColumn="0"/>
          <w:trHeight w:val="284"/>
        </w:trPr>
        <w:tc>
          <w:tcPr>
            <w:tcW w:w="1985" w:type="dxa"/>
            <w:tcBorders>
              <w:top w:val="single" w:sz="4" w:space="0" w:color="FFFFFF" w:themeColor="background1"/>
            </w:tcBorders>
          </w:tcPr>
          <w:p w14:paraId="42832B1C" w14:textId="431C731B" w:rsidR="00A936EA" w:rsidRPr="00B539C1" w:rsidRDefault="00A936EA" w:rsidP="00753D01">
            <w:pPr>
              <w:spacing w:after="96"/>
              <w:jc w:val="center"/>
            </w:pPr>
            <w:r>
              <w:t>FIX</w:t>
            </w:r>
          </w:p>
        </w:tc>
        <w:tc>
          <w:tcPr>
            <w:tcW w:w="2409" w:type="dxa"/>
            <w:tcBorders>
              <w:top w:val="single" w:sz="4" w:space="0" w:color="FFFFFF" w:themeColor="background1"/>
            </w:tcBorders>
          </w:tcPr>
          <w:p w14:paraId="3D19BC52" w14:textId="77777777" w:rsidR="00A936EA" w:rsidRPr="00B539C1" w:rsidRDefault="00A936EA" w:rsidP="00753D01">
            <w:pPr>
              <w:spacing w:after="96"/>
              <w:jc w:val="center"/>
            </w:pPr>
            <w:r w:rsidRPr="00B539C1">
              <w:t>Flight Level</w:t>
            </w:r>
          </w:p>
        </w:tc>
        <w:tc>
          <w:tcPr>
            <w:tcW w:w="2977" w:type="dxa"/>
            <w:tcBorders>
              <w:top w:val="single" w:sz="4" w:space="0" w:color="FFFFFF" w:themeColor="background1"/>
            </w:tcBorders>
          </w:tcPr>
          <w:p w14:paraId="1F5A65E4" w14:textId="77777777" w:rsidR="00A936EA" w:rsidRPr="00B539C1" w:rsidRDefault="00A936EA" w:rsidP="00753D01">
            <w:pPr>
              <w:spacing w:after="96"/>
              <w:jc w:val="center"/>
            </w:pPr>
            <w:r w:rsidRPr="00B539C1">
              <w:t>Remarks</w:t>
            </w:r>
          </w:p>
        </w:tc>
      </w:tr>
      <w:tr w:rsidR="00C9311D" w:rsidRPr="00E92293" w14:paraId="00790AC4" w14:textId="77777777" w:rsidTr="00A936EA">
        <w:trPr>
          <w:cnfStyle w:val="000000100000" w:firstRow="0" w:lastRow="0" w:firstColumn="0" w:lastColumn="0" w:oddVBand="0" w:evenVBand="0" w:oddHBand="1" w:evenHBand="0" w:firstRowFirstColumn="0" w:firstRowLastColumn="0" w:lastRowFirstColumn="0" w:lastRowLastColumn="0"/>
          <w:trHeight w:val="284"/>
        </w:trPr>
        <w:tc>
          <w:tcPr>
            <w:tcW w:w="1985" w:type="dxa"/>
            <w:vAlign w:val="center"/>
          </w:tcPr>
          <w:p w14:paraId="7B197762" w14:textId="4192B380" w:rsidR="00C9311D" w:rsidRPr="00B539C1" w:rsidRDefault="00C9311D" w:rsidP="00C9311D">
            <w:pPr>
              <w:spacing w:before="60" w:afterLines="0" w:after="60"/>
              <w:jc w:val="center"/>
              <w:rPr>
                <w:rFonts w:eastAsia="Calibri" w:cs="Poppins"/>
                <w:szCs w:val="24"/>
              </w:rPr>
            </w:pPr>
            <w:r>
              <w:t>OSMAR</w:t>
            </w:r>
          </w:p>
        </w:tc>
        <w:tc>
          <w:tcPr>
            <w:tcW w:w="2409" w:type="dxa"/>
            <w:vAlign w:val="center"/>
          </w:tcPr>
          <w:p w14:paraId="0EE0672B" w14:textId="77777777" w:rsidR="00C9311D" w:rsidRDefault="00C9311D" w:rsidP="00C9311D">
            <w:pPr>
              <w:spacing w:before="60" w:after="96"/>
              <w:jc w:val="center"/>
            </w:pPr>
            <w:r>
              <w:t>260</w:t>
            </w:r>
          </w:p>
          <w:p w14:paraId="1B05DA2C" w14:textId="51E2932B" w:rsidR="00C9311D" w:rsidRPr="00B539C1" w:rsidRDefault="00C9311D" w:rsidP="00C9311D">
            <w:pPr>
              <w:spacing w:before="60" w:afterLines="0" w:after="60"/>
              <w:jc w:val="center"/>
              <w:rPr>
                <w:rFonts w:eastAsia="Calibri" w:cs="Poppins"/>
                <w:szCs w:val="24"/>
              </w:rPr>
            </w:pPr>
            <w:r>
              <w:t>320</w:t>
            </w:r>
          </w:p>
        </w:tc>
        <w:tc>
          <w:tcPr>
            <w:tcW w:w="2977" w:type="dxa"/>
            <w:vMerge w:val="restart"/>
            <w:vAlign w:val="center"/>
          </w:tcPr>
          <w:p w14:paraId="0E081B06" w14:textId="77777777" w:rsidR="00C9311D" w:rsidRDefault="00C9311D" w:rsidP="00C9311D">
            <w:pPr>
              <w:spacing w:before="60" w:after="96"/>
              <w:jc w:val="left"/>
            </w:pPr>
            <w:r>
              <w:t xml:space="preserve">            ARR LIEE</w:t>
            </w:r>
          </w:p>
          <w:p w14:paraId="68016C8D" w14:textId="77777777" w:rsidR="00C9311D" w:rsidRDefault="00C9311D" w:rsidP="00C9311D">
            <w:pPr>
              <w:spacing w:before="60" w:after="96"/>
              <w:jc w:val="left"/>
            </w:pPr>
            <w:r>
              <w:t xml:space="preserve">            DEP DTTA</w:t>
            </w:r>
          </w:p>
          <w:p w14:paraId="19AE3FFB" w14:textId="77777777" w:rsidR="00C9311D" w:rsidRDefault="00C9311D" w:rsidP="00C9311D">
            <w:pPr>
              <w:spacing w:before="60" w:after="96"/>
              <w:jc w:val="left"/>
            </w:pPr>
            <w:r>
              <w:t>CAR/CORSI/ELB/BETOT</w:t>
            </w:r>
          </w:p>
          <w:p w14:paraId="4CD94318" w14:textId="77777777" w:rsidR="00C9311D" w:rsidRDefault="00C9311D" w:rsidP="00C9311D">
            <w:pPr>
              <w:spacing w:before="60" w:after="96"/>
              <w:jc w:val="left"/>
            </w:pPr>
            <w:r>
              <w:t xml:space="preserve">              LATAN..</w:t>
            </w:r>
          </w:p>
          <w:p w14:paraId="4A8F8F4B" w14:textId="45EFD16D" w:rsidR="00C9311D" w:rsidRPr="00B539C1" w:rsidRDefault="00C9311D" w:rsidP="00C9311D">
            <w:pPr>
              <w:spacing w:before="60" w:afterLines="0" w:after="60"/>
              <w:jc w:val="center"/>
              <w:rPr>
                <w:rFonts w:eastAsia="Calibri" w:cs="Poppins"/>
                <w:szCs w:val="24"/>
              </w:rPr>
            </w:pPr>
            <w:r>
              <w:t xml:space="preserve">             possible</w:t>
            </w:r>
          </w:p>
        </w:tc>
      </w:tr>
      <w:tr w:rsidR="00C9311D" w:rsidRPr="00E92293" w14:paraId="157416CE" w14:textId="77777777" w:rsidTr="00A936EA">
        <w:trPr>
          <w:cnfStyle w:val="000000010000" w:firstRow="0" w:lastRow="0" w:firstColumn="0" w:lastColumn="0" w:oddVBand="0" w:evenVBand="0" w:oddHBand="0" w:evenHBand="1" w:firstRowFirstColumn="0" w:firstRowLastColumn="0" w:lastRowFirstColumn="0" w:lastRowLastColumn="0"/>
          <w:trHeight w:val="284"/>
        </w:trPr>
        <w:tc>
          <w:tcPr>
            <w:tcW w:w="1985" w:type="dxa"/>
            <w:vAlign w:val="center"/>
          </w:tcPr>
          <w:p w14:paraId="66336F2A" w14:textId="2E7ACFAC" w:rsidR="00C9311D" w:rsidRPr="00B539C1" w:rsidRDefault="00C9311D" w:rsidP="00C9311D">
            <w:pPr>
              <w:spacing w:beforeLines="0" w:before="60" w:afterLines="0" w:after="60"/>
              <w:jc w:val="center"/>
              <w:rPr>
                <w:rFonts w:eastAsia="Calibri" w:cs="Poppins"/>
                <w:szCs w:val="24"/>
              </w:rPr>
            </w:pPr>
            <w:r>
              <w:t>NIBEL</w:t>
            </w:r>
          </w:p>
        </w:tc>
        <w:tc>
          <w:tcPr>
            <w:tcW w:w="2409" w:type="dxa"/>
            <w:vMerge w:val="restart"/>
            <w:vAlign w:val="center"/>
          </w:tcPr>
          <w:p w14:paraId="5E3C7B51" w14:textId="4C88BB30" w:rsidR="00C9311D" w:rsidRPr="00B539C1" w:rsidRDefault="00C9311D" w:rsidP="00C9311D">
            <w:pPr>
              <w:spacing w:beforeLines="0" w:before="60" w:afterLines="0" w:after="60"/>
              <w:jc w:val="center"/>
              <w:rPr>
                <w:rFonts w:eastAsia="Calibri" w:cs="Poppins"/>
                <w:szCs w:val="24"/>
              </w:rPr>
            </w:pPr>
            <w:r>
              <w:t>280</w:t>
            </w:r>
          </w:p>
        </w:tc>
        <w:tc>
          <w:tcPr>
            <w:tcW w:w="2977" w:type="dxa"/>
            <w:vMerge/>
            <w:vAlign w:val="center"/>
          </w:tcPr>
          <w:p w14:paraId="5153C331" w14:textId="00432BD4" w:rsidR="00C9311D" w:rsidRPr="00B539C1" w:rsidRDefault="00C9311D" w:rsidP="00C9311D">
            <w:pPr>
              <w:spacing w:beforeLines="0" w:before="60" w:afterLines="0" w:after="60"/>
              <w:jc w:val="center"/>
              <w:rPr>
                <w:rFonts w:eastAsia="Calibri" w:cs="Poppins"/>
                <w:szCs w:val="24"/>
              </w:rPr>
            </w:pPr>
          </w:p>
        </w:tc>
      </w:tr>
      <w:tr w:rsidR="00C9311D" w:rsidRPr="00E92293" w14:paraId="6717CA26" w14:textId="77777777" w:rsidTr="00A936EA">
        <w:trPr>
          <w:cnfStyle w:val="000000100000" w:firstRow="0" w:lastRow="0" w:firstColumn="0" w:lastColumn="0" w:oddVBand="0" w:evenVBand="0" w:oddHBand="1" w:evenHBand="0" w:firstRowFirstColumn="0" w:firstRowLastColumn="0" w:lastRowFirstColumn="0" w:lastRowLastColumn="0"/>
          <w:trHeight w:val="284"/>
        </w:trPr>
        <w:tc>
          <w:tcPr>
            <w:tcW w:w="1985" w:type="dxa"/>
            <w:vAlign w:val="center"/>
          </w:tcPr>
          <w:p w14:paraId="68A896F9" w14:textId="7ACFB76D" w:rsidR="00C9311D" w:rsidRPr="00B539C1" w:rsidRDefault="00C9311D" w:rsidP="00C9311D">
            <w:pPr>
              <w:spacing w:before="60" w:afterLines="0" w:after="60"/>
              <w:jc w:val="center"/>
              <w:rPr>
                <w:rFonts w:eastAsia="Calibri" w:cs="Poppins"/>
                <w:szCs w:val="24"/>
              </w:rPr>
            </w:pPr>
            <w:r>
              <w:t>SUSIP</w:t>
            </w:r>
          </w:p>
        </w:tc>
        <w:tc>
          <w:tcPr>
            <w:tcW w:w="2409" w:type="dxa"/>
            <w:vMerge/>
            <w:vAlign w:val="center"/>
          </w:tcPr>
          <w:p w14:paraId="26B4BD21" w14:textId="3B6FC6C4" w:rsidR="00C9311D" w:rsidRPr="00B539C1" w:rsidRDefault="00C9311D" w:rsidP="00C9311D">
            <w:pPr>
              <w:spacing w:before="60" w:afterLines="0" w:after="60"/>
              <w:jc w:val="center"/>
              <w:rPr>
                <w:rFonts w:eastAsia="Calibri" w:cs="Poppins"/>
                <w:szCs w:val="24"/>
              </w:rPr>
            </w:pPr>
          </w:p>
        </w:tc>
        <w:tc>
          <w:tcPr>
            <w:tcW w:w="2977" w:type="dxa"/>
            <w:vMerge/>
            <w:vAlign w:val="center"/>
          </w:tcPr>
          <w:p w14:paraId="7EC85953" w14:textId="2BF51253" w:rsidR="00C9311D" w:rsidRPr="00B539C1" w:rsidRDefault="00C9311D" w:rsidP="00C9311D">
            <w:pPr>
              <w:spacing w:before="60" w:afterLines="0" w:after="60"/>
              <w:jc w:val="center"/>
              <w:rPr>
                <w:rFonts w:eastAsia="Calibri" w:cs="Poppins"/>
                <w:szCs w:val="24"/>
              </w:rPr>
            </w:pPr>
          </w:p>
        </w:tc>
      </w:tr>
      <w:tr w:rsidR="00C9311D" w:rsidRPr="00E92293" w14:paraId="225AEF81" w14:textId="77777777" w:rsidTr="00A936EA">
        <w:trPr>
          <w:cnfStyle w:val="000000010000" w:firstRow="0" w:lastRow="0" w:firstColumn="0" w:lastColumn="0" w:oddVBand="0" w:evenVBand="0" w:oddHBand="0" w:evenHBand="1" w:firstRowFirstColumn="0" w:firstRowLastColumn="0" w:lastRowFirstColumn="0" w:lastRowLastColumn="0"/>
          <w:trHeight w:val="284"/>
        </w:trPr>
        <w:tc>
          <w:tcPr>
            <w:tcW w:w="1985" w:type="dxa"/>
            <w:vAlign w:val="center"/>
          </w:tcPr>
          <w:p w14:paraId="6BB50932" w14:textId="1DBA7035" w:rsidR="00C9311D" w:rsidRPr="00B539C1" w:rsidRDefault="00C9311D" w:rsidP="00C9311D">
            <w:pPr>
              <w:spacing w:beforeLines="0" w:before="60" w:afterLines="0" w:after="60"/>
              <w:jc w:val="center"/>
              <w:rPr>
                <w:rFonts w:eastAsia="Calibri" w:cs="Poppins"/>
                <w:szCs w:val="24"/>
              </w:rPr>
            </w:pPr>
            <w:r>
              <w:t>TUPAL</w:t>
            </w:r>
          </w:p>
        </w:tc>
        <w:tc>
          <w:tcPr>
            <w:tcW w:w="2409" w:type="dxa"/>
            <w:vMerge/>
            <w:vAlign w:val="center"/>
          </w:tcPr>
          <w:p w14:paraId="1B2EA53F" w14:textId="4A292A57" w:rsidR="00C9311D" w:rsidRPr="00B539C1" w:rsidRDefault="00C9311D" w:rsidP="00C9311D">
            <w:pPr>
              <w:spacing w:beforeLines="0" w:before="60" w:afterLines="0" w:after="60"/>
              <w:jc w:val="center"/>
              <w:rPr>
                <w:rFonts w:eastAsia="Calibri" w:cs="Poppins"/>
                <w:szCs w:val="24"/>
              </w:rPr>
            </w:pPr>
          </w:p>
        </w:tc>
        <w:tc>
          <w:tcPr>
            <w:tcW w:w="2977" w:type="dxa"/>
            <w:vMerge/>
            <w:vAlign w:val="center"/>
          </w:tcPr>
          <w:p w14:paraId="678632E2" w14:textId="73CCCE5D" w:rsidR="00C9311D" w:rsidRPr="00B539C1" w:rsidRDefault="00C9311D" w:rsidP="00C9311D">
            <w:pPr>
              <w:spacing w:beforeLines="0" w:before="60" w:afterLines="0" w:after="60"/>
              <w:jc w:val="center"/>
              <w:rPr>
                <w:rFonts w:eastAsia="Calibri" w:cs="Poppins"/>
                <w:szCs w:val="24"/>
              </w:rPr>
            </w:pPr>
          </w:p>
        </w:tc>
      </w:tr>
      <w:tr w:rsidR="00C9311D" w:rsidRPr="005F2531" w14:paraId="6F4A68AD" w14:textId="77777777" w:rsidTr="00A936EA">
        <w:trPr>
          <w:cnfStyle w:val="000000100000" w:firstRow="0" w:lastRow="0" w:firstColumn="0" w:lastColumn="0" w:oddVBand="0" w:evenVBand="0" w:oddHBand="1" w:evenHBand="0" w:firstRowFirstColumn="0" w:firstRowLastColumn="0" w:lastRowFirstColumn="0" w:lastRowLastColumn="0"/>
          <w:trHeight w:val="284"/>
        </w:trPr>
        <w:tc>
          <w:tcPr>
            <w:tcW w:w="1985" w:type="dxa"/>
            <w:vAlign w:val="center"/>
          </w:tcPr>
          <w:p w14:paraId="04657018" w14:textId="108D9F07" w:rsidR="00C9311D" w:rsidRPr="00B539C1" w:rsidRDefault="00C9311D" w:rsidP="00C9311D">
            <w:pPr>
              <w:spacing w:before="60" w:afterLines="0" w:after="60"/>
              <w:jc w:val="center"/>
              <w:rPr>
                <w:rFonts w:eastAsia="Calibri" w:cs="Poppins"/>
                <w:szCs w:val="24"/>
              </w:rPr>
            </w:pPr>
            <w:r>
              <w:t>BABLO</w:t>
            </w:r>
          </w:p>
        </w:tc>
        <w:tc>
          <w:tcPr>
            <w:tcW w:w="2409" w:type="dxa"/>
            <w:vAlign w:val="center"/>
          </w:tcPr>
          <w:p w14:paraId="4289FBD2" w14:textId="298E3811" w:rsidR="00C9311D" w:rsidRPr="00B539C1" w:rsidRDefault="00C9311D" w:rsidP="00C9311D">
            <w:pPr>
              <w:spacing w:before="60" w:afterLines="0" w:after="60"/>
              <w:jc w:val="center"/>
              <w:rPr>
                <w:rFonts w:eastAsia="Calibri" w:cs="Poppins"/>
                <w:szCs w:val="24"/>
              </w:rPr>
            </w:pPr>
            <w:r>
              <w:t>300</w:t>
            </w:r>
          </w:p>
        </w:tc>
        <w:tc>
          <w:tcPr>
            <w:tcW w:w="2977" w:type="dxa"/>
            <w:vAlign w:val="center"/>
          </w:tcPr>
          <w:p w14:paraId="428E7C7C" w14:textId="1D087C74" w:rsidR="00C9311D" w:rsidRPr="005F2531" w:rsidRDefault="00C9311D" w:rsidP="00C9311D">
            <w:pPr>
              <w:spacing w:before="60" w:afterLines="0" w:after="60"/>
              <w:jc w:val="center"/>
              <w:rPr>
                <w:rFonts w:eastAsia="Calibri" w:cs="Poppins"/>
                <w:szCs w:val="24"/>
                <w:lang w:val="en-US"/>
              </w:rPr>
            </w:pPr>
            <w:r>
              <w:t>DEP DTMB</w:t>
            </w:r>
          </w:p>
        </w:tc>
      </w:tr>
      <w:tr w:rsidR="00C9311D" w:rsidRPr="005F2531" w14:paraId="7040F0F0" w14:textId="77777777" w:rsidTr="00A936EA">
        <w:trPr>
          <w:cnfStyle w:val="000000010000" w:firstRow="0" w:lastRow="0" w:firstColumn="0" w:lastColumn="0" w:oddVBand="0" w:evenVBand="0" w:oddHBand="0" w:evenHBand="1" w:firstRowFirstColumn="0" w:firstRowLastColumn="0" w:lastRowFirstColumn="0" w:lastRowLastColumn="0"/>
          <w:trHeight w:val="284"/>
        </w:trPr>
        <w:tc>
          <w:tcPr>
            <w:tcW w:w="1985" w:type="dxa"/>
            <w:vAlign w:val="center"/>
          </w:tcPr>
          <w:p w14:paraId="60383EE2" w14:textId="7F401DBF" w:rsidR="00C9311D" w:rsidRDefault="00C9311D" w:rsidP="00C9311D">
            <w:pPr>
              <w:spacing w:before="96" w:after="96"/>
              <w:jc w:val="center"/>
              <w:rPr>
                <w:rFonts w:eastAsia="Calibri" w:cs="Poppins"/>
                <w:szCs w:val="24"/>
              </w:rPr>
            </w:pPr>
            <w:r>
              <w:t>TUPAL/BABLO</w:t>
            </w:r>
          </w:p>
        </w:tc>
        <w:tc>
          <w:tcPr>
            <w:tcW w:w="2409" w:type="dxa"/>
            <w:vAlign w:val="center"/>
          </w:tcPr>
          <w:p w14:paraId="68D15CE2" w14:textId="0AD2410E" w:rsidR="00C9311D" w:rsidRDefault="00C9311D" w:rsidP="00C9311D">
            <w:pPr>
              <w:spacing w:before="96" w:after="96"/>
              <w:jc w:val="center"/>
              <w:rPr>
                <w:rFonts w:eastAsia="Calibri" w:cs="Poppins"/>
                <w:szCs w:val="24"/>
              </w:rPr>
            </w:pPr>
            <w:r>
              <w:t xml:space="preserve">320 or BELOW </w:t>
            </w:r>
          </w:p>
        </w:tc>
        <w:tc>
          <w:tcPr>
            <w:tcW w:w="2977" w:type="dxa"/>
            <w:vAlign w:val="center"/>
          </w:tcPr>
          <w:p w14:paraId="58DCB67E" w14:textId="77777777" w:rsidR="00C9311D" w:rsidRPr="00C9311D" w:rsidRDefault="00C9311D" w:rsidP="00C9311D">
            <w:pPr>
              <w:spacing w:before="96" w:after="96"/>
              <w:jc w:val="center"/>
              <w:rPr>
                <w:lang w:val="en-US"/>
              </w:rPr>
            </w:pPr>
            <w:r w:rsidRPr="00C9311D">
              <w:rPr>
                <w:lang w:val="en-US"/>
              </w:rPr>
              <w:t>DEST LICJ → FL190</w:t>
            </w:r>
          </w:p>
          <w:p w14:paraId="2651EEAB" w14:textId="77777777" w:rsidR="00C9311D" w:rsidRPr="00C9311D" w:rsidRDefault="00C9311D" w:rsidP="00C9311D">
            <w:pPr>
              <w:spacing w:before="96" w:after="96"/>
              <w:jc w:val="center"/>
              <w:rPr>
                <w:lang w:val="en-US"/>
              </w:rPr>
            </w:pPr>
            <w:r w:rsidRPr="00C9311D">
              <w:rPr>
                <w:lang w:val="en-US"/>
              </w:rPr>
              <w:t xml:space="preserve">MEGAN/TRP </w:t>
            </w:r>
          </w:p>
          <w:p w14:paraId="303DE95E" w14:textId="77777777" w:rsidR="00C9311D" w:rsidRPr="00C9311D" w:rsidRDefault="00C9311D" w:rsidP="00C9311D">
            <w:pPr>
              <w:spacing w:before="96" w:after="96"/>
              <w:jc w:val="center"/>
              <w:rPr>
                <w:lang w:val="en-US"/>
              </w:rPr>
            </w:pPr>
            <w:r w:rsidRPr="00C9311D">
              <w:rPr>
                <w:lang w:val="en-US"/>
              </w:rPr>
              <w:t>possible</w:t>
            </w:r>
          </w:p>
          <w:p w14:paraId="522E8D6B" w14:textId="77777777" w:rsidR="00C9311D" w:rsidRPr="00C9311D" w:rsidRDefault="00C9311D" w:rsidP="00C9311D">
            <w:pPr>
              <w:spacing w:before="96" w:after="96"/>
              <w:jc w:val="center"/>
              <w:rPr>
                <w:lang w:val="en-US"/>
              </w:rPr>
            </w:pPr>
            <w:r w:rsidRPr="00C9311D">
              <w:rPr>
                <w:lang w:val="en-US"/>
              </w:rPr>
              <w:t>DEST LICT → FL150</w:t>
            </w:r>
          </w:p>
          <w:p w14:paraId="5EF42CA4" w14:textId="77777777" w:rsidR="00C9311D" w:rsidRPr="00C9311D" w:rsidRDefault="00C9311D" w:rsidP="00C9311D">
            <w:pPr>
              <w:spacing w:before="96" w:after="96"/>
              <w:jc w:val="center"/>
              <w:rPr>
                <w:lang w:val="en-US"/>
              </w:rPr>
            </w:pPr>
            <w:r w:rsidRPr="00C9311D">
              <w:rPr>
                <w:lang w:val="en-US"/>
              </w:rPr>
              <w:t>MEGAN/LOPKO/TRP/</w:t>
            </w:r>
          </w:p>
          <w:p w14:paraId="5861898F" w14:textId="77777777" w:rsidR="00C9311D" w:rsidRDefault="00C9311D" w:rsidP="00C9311D">
            <w:pPr>
              <w:spacing w:before="96" w:after="96"/>
              <w:jc w:val="center"/>
            </w:pPr>
            <w:r>
              <w:t xml:space="preserve">MORUX/EKTOR </w:t>
            </w:r>
          </w:p>
          <w:p w14:paraId="42E542D0" w14:textId="30E72810" w:rsidR="00C9311D" w:rsidRDefault="00C9311D" w:rsidP="00C9311D">
            <w:pPr>
              <w:spacing w:before="96" w:after="96"/>
              <w:jc w:val="center"/>
              <w:rPr>
                <w:rFonts w:eastAsia="Calibri" w:cs="Poppins"/>
                <w:szCs w:val="24"/>
                <w:lang w:val="en-US"/>
              </w:rPr>
            </w:pPr>
            <w:r>
              <w:t>possible</w:t>
            </w:r>
          </w:p>
        </w:tc>
      </w:tr>
    </w:tbl>
    <w:p w14:paraId="297EB475" w14:textId="77777777" w:rsidR="00B539C1" w:rsidRDefault="00B539C1" w:rsidP="00B539C1">
      <w:pPr>
        <w:rPr>
          <w:lang w:val="en-GB"/>
        </w:rPr>
      </w:pPr>
    </w:p>
    <w:p w14:paraId="524D1111" w14:textId="77777777" w:rsidR="00C9311D" w:rsidRPr="00C9311D" w:rsidRDefault="00C9311D" w:rsidP="00C9311D">
      <w:pPr>
        <w:rPr>
          <w:lang w:val="en-GB"/>
        </w:rPr>
      </w:pPr>
      <w:r w:rsidRPr="00C9311D">
        <w:rPr>
          <w:lang w:val="en-GB"/>
        </w:rPr>
        <w:t xml:space="preserve">Tunis ACC and Roma ACC coordinate actively for DCTs within respective sectors and beyond. </w:t>
      </w:r>
    </w:p>
    <w:p w14:paraId="3AEC037E" w14:textId="5504F2E0" w:rsidR="00B539C1" w:rsidRDefault="00C9311D" w:rsidP="00B539C1">
      <w:pPr>
        <w:rPr>
          <w:lang w:val="en-GB"/>
        </w:rPr>
      </w:pPr>
      <w:r w:rsidRPr="00C9311D">
        <w:rPr>
          <w:lang w:val="en-GB"/>
        </w:rPr>
        <w:t>The segment NIVAB-TABOT is delegated to Tunis ACC and traffic transfer is LFMM-DTTC-LFMM. The French (LFMM) are often misinformed about this and neglect any coordination in case of event or just everyday use.</w:t>
      </w:r>
    </w:p>
    <w:p w14:paraId="24282D51" w14:textId="77777777" w:rsidR="00494B95" w:rsidRDefault="00494B95" w:rsidP="00494B95">
      <w:pPr>
        <w:rPr>
          <w:lang w:val="en-GB"/>
        </w:rPr>
      </w:pPr>
    </w:p>
    <w:p w14:paraId="22D94974" w14:textId="77777777" w:rsidR="007F7103" w:rsidRDefault="007F7103" w:rsidP="00494B95">
      <w:pPr>
        <w:rPr>
          <w:lang w:val="en-GB"/>
        </w:rPr>
      </w:pPr>
    </w:p>
    <w:p w14:paraId="0F54CF03" w14:textId="77777777" w:rsidR="007F7103" w:rsidRDefault="007F7103" w:rsidP="00494B95">
      <w:pPr>
        <w:rPr>
          <w:lang w:val="en-GB"/>
        </w:rPr>
      </w:pPr>
    </w:p>
    <w:p w14:paraId="196A7399" w14:textId="77777777" w:rsidR="007F7103" w:rsidRPr="00494B95" w:rsidRDefault="007F7103" w:rsidP="00494B95">
      <w:pPr>
        <w:rPr>
          <w:lang w:val="en-GB"/>
        </w:rPr>
      </w:pPr>
    </w:p>
    <w:p w14:paraId="63B3D48F" w14:textId="7F2B706D" w:rsidR="00B539C1" w:rsidRDefault="00494B95" w:rsidP="00AC0796">
      <w:pPr>
        <w:pStyle w:val="Heading1"/>
        <w:rPr>
          <w:lang w:val="en-GB"/>
        </w:rPr>
      </w:pPr>
      <w:bookmarkStart w:id="11" w:name="_Toc230176379"/>
      <w:r w:rsidRPr="00494B95">
        <w:rPr>
          <w:lang w:val="en-GB"/>
        </w:rPr>
        <w:lastRenderedPageBreak/>
        <w:t>Military areas coordination and management</w:t>
      </w:r>
      <w:bookmarkEnd w:id="11"/>
    </w:p>
    <w:p w14:paraId="3AE4A8DC" w14:textId="76983997" w:rsidR="00676559" w:rsidRPr="000D77AF" w:rsidRDefault="000D77AF" w:rsidP="00676559">
      <w:pPr>
        <w:spacing w:before="100"/>
        <w:rPr>
          <w:noProof/>
          <w:sz w:val="32"/>
          <w:szCs w:val="32"/>
          <w:lang w:val="en-US"/>
        </w:rPr>
      </w:pPr>
      <w:r w:rsidRPr="000D77AF">
        <w:rPr>
          <w:noProof/>
          <w:sz w:val="32"/>
          <w:szCs w:val="32"/>
          <w:highlight w:val="yellow"/>
          <w:lang w:val="en-US"/>
        </w:rPr>
        <w:t>NIL</w:t>
      </w:r>
    </w:p>
    <w:p w14:paraId="5D94C59F" w14:textId="48A31D24" w:rsidR="00676559" w:rsidRPr="000D77AF" w:rsidRDefault="00676559" w:rsidP="00676559">
      <w:pPr>
        <w:spacing w:before="100"/>
        <w:rPr>
          <w:lang w:val="en-US"/>
        </w:rPr>
      </w:pPr>
    </w:p>
    <w:p w14:paraId="7443EE57" w14:textId="77777777" w:rsidR="00676559" w:rsidRPr="00676559" w:rsidRDefault="00676559" w:rsidP="00AD1966">
      <w:pPr>
        <w:pStyle w:val="Heading1"/>
        <w:rPr>
          <w:lang w:val="en-GB"/>
        </w:rPr>
      </w:pPr>
      <w:bookmarkStart w:id="12" w:name="_Toc230176380"/>
      <w:bookmarkStart w:id="13" w:name="_Hlk152756296"/>
      <w:r w:rsidRPr="00676559">
        <w:rPr>
          <w:lang w:val="en-GB"/>
        </w:rPr>
        <w:t>Validity and Revision</w:t>
      </w:r>
      <w:bookmarkEnd w:id="12"/>
    </w:p>
    <w:p w14:paraId="170D3D2F" w14:textId="77777777" w:rsidR="00676559" w:rsidRPr="00676559" w:rsidRDefault="00676559" w:rsidP="00676559">
      <w:pPr>
        <w:rPr>
          <w:lang w:val="en-GB"/>
        </w:rPr>
      </w:pPr>
      <w:r w:rsidRPr="00676559">
        <w:rPr>
          <w:lang w:val="en-GB"/>
        </w:rPr>
        <w:t>This vLoA is effective as of the effective date until a future revision.</w:t>
      </w:r>
    </w:p>
    <w:p w14:paraId="11B14E4A" w14:textId="7F2CEB17" w:rsidR="00676559" w:rsidRPr="00676559" w:rsidRDefault="00676559" w:rsidP="00676559">
      <w:pPr>
        <w:rPr>
          <w:lang w:val="en-GB"/>
        </w:rPr>
      </w:pPr>
      <w:r w:rsidRPr="00676559">
        <w:rPr>
          <w:lang w:val="en-GB"/>
        </w:rPr>
        <w:t xml:space="preserve">If inconsistencies are found between this document and the national aeronautical legislation, the corresponding </w:t>
      </w:r>
      <w:r w:rsidR="00697C66" w:rsidRPr="00676559">
        <w:rPr>
          <w:lang w:val="en-GB"/>
        </w:rPr>
        <w:t>fixes</w:t>
      </w:r>
      <w:r w:rsidRPr="00676559">
        <w:rPr>
          <w:lang w:val="en-GB"/>
        </w:rPr>
        <w:t xml:space="preserve">, airways, limits, minimums, etc. in force in AIP Italy must be </w:t>
      </w:r>
      <w:r w:rsidR="00697C66" w:rsidRPr="00676559">
        <w:rPr>
          <w:lang w:val="en-GB"/>
        </w:rPr>
        <w:t>considered</w:t>
      </w:r>
      <w:r w:rsidRPr="00676559">
        <w:rPr>
          <w:lang w:val="en-GB"/>
        </w:rPr>
        <w:t>. If such correspondences do not exist, it will be necessary to proceed by applying occasional derogations.</w:t>
      </w:r>
      <w:bookmarkEnd w:id="13"/>
    </w:p>
    <w:sectPr w:rsidR="00676559" w:rsidRPr="00676559" w:rsidSect="006C1E8E">
      <w:headerReference w:type="default" r:id="rId18"/>
      <w:footerReference w:type="default" r:id="rId19"/>
      <w:pgSz w:w="11906" w:h="16838"/>
      <w:pgMar w:top="1417" w:right="1134" w:bottom="1134" w:left="1134"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F8BE8" w14:textId="77777777" w:rsidR="00D80036" w:rsidRDefault="00D80036" w:rsidP="0027438B">
      <w:pPr>
        <w:spacing w:after="0" w:line="240" w:lineRule="auto"/>
      </w:pPr>
      <w:r>
        <w:separator/>
      </w:r>
    </w:p>
  </w:endnote>
  <w:endnote w:type="continuationSeparator" w:id="0">
    <w:p w14:paraId="105939FD" w14:textId="77777777" w:rsidR="00D80036" w:rsidRDefault="00D80036" w:rsidP="00274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Nunito Sans ExtraBold">
    <w:charset w:val="00"/>
    <w:family w:val="auto"/>
    <w:pitch w:val="variable"/>
    <w:sig w:usb0="A00002FF" w:usb1="5000204B" w:usb2="00000000" w:usb3="00000000" w:csb0="00000197" w:csb1="00000000"/>
  </w:font>
  <w:font w:name="Nunito Sans">
    <w:charset w:val="00"/>
    <w:family w:val="auto"/>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Nunito Sans Black">
    <w:charset w:val="00"/>
    <w:family w:val="auto"/>
    <w:pitch w:val="variable"/>
    <w:sig w:usb0="A00002FF" w:usb1="5000204B" w:usb2="00000000" w:usb3="00000000" w:csb0="00000197"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30175" w14:textId="77777777" w:rsidR="005B23FD" w:rsidRDefault="005B23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D0A84" w14:textId="77777777" w:rsidR="005B23FD" w:rsidRDefault="005B23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74451" w14:textId="77777777" w:rsidR="005B23FD" w:rsidRDefault="005B23F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8C26" w14:textId="77777777" w:rsidR="00070210" w:rsidRPr="00070210" w:rsidRDefault="00070210" w:rsidP="00070210">
    <w:pPr>
      <w:pStyle w:val="Footer"/>
      <w:spacing w:before="240"/>
      <w:rPr>
        <w:lang w:val="en-US"/>
      </w:rPr>
    </w:pPr>
    <w:r w:rsidRPr="00070210">
      <w:rPr>
        <w:noProof/>
        <w:color w:val="E93434"/>
        <w:lang w:val="en-US"/>
      </w:rPr>
      <mc:AlternateContent>
        <mc:Choice Requires="wps">
          <w:drawing>
            <wp:anchor distT="0" distB="0" distL="114300" distR="114300" simplePos="0" relativeHeight="251661312" behindDoc="0" locked="0" layoutInCell="1" allowOverlap="1" wp14:anchorId="595940AF" wp14:editId="50136997">
              <wp:simplePos x="0" y="0"/>
              <wp:positionH relativeFrom="column">
                <wp:posOffset>4901565</wp:posOffset>
              </wp:positionH>
              <wp:positionV relativeFrom="paragraph">
                <wp:posOffset>101600</wp:posOffset>
              </wp:positionV>
              <wp:extent cx="1257300" cy="345057"/>
              <wp:effectExtent l="0" t="0" r="19050" b="17145"/>
              <wp:wrapNone/>
              <wp:docPr id="11" name="Rettangolo con angoli arrotondati 11"/>
              <wp:cNvGraphicFramePr/>
              <a:graphic xmlns:a="http://schemas.openxmlformats.org/drawingml/2006/main">
                <a:graphicData uri="http://schemas.microsoft.com/office/word/2010/wordprocessingShape">
                  <wps:wsp>
                    <wps:cNvSpPr/>
                    <wps:spPr>
                      <a:xfrm>
                        <a:off x="0" y="0"/>
                        <a:ext cx="1257300" cy="345057"/>
                      </a:xfrm>
                      <a:prstGeom prst="roundRect">
                        <a:avLst/>
                      </a:prstGeom>
                      <a:solidFill>
                        <a:srgbClr val="F9CC2C"/>
                      </a:solidFill>
                      <a:ln>
                        <a:solidFill>
                          <a:srgbClr val="F9CC2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AF3E84" w14:textId="6289632A" w:rsidR="000E7F2D" w:rsidRPr="000E7F2D" w:rsidRDefault="000C56CC" w:rsidP="000E7F2D">
                          <w:pPr>
                            <w:jc w:val="center"/>
                            <w:rPr>
                              <w:rFonts w:ascii="Segoe UI" w:hAnsi="Segoe UI" w:cs="Segoe UI"/>
                              <w:color w:val="000000"/>
                              <w:sz w:val="23"/>
                              <w:szCs w:val="23"/>
                              <w:shd w:val="clear" w:color="auto" w:fill="F7F7F7"/>
                            </w:rPr>
                          </w:pPr>
                          <w:r w:rsidRPr="000C56CC">
                            <w:rPr>
                              <w:color w:val="0D2C99"/>
                              <w:sz w:val="20"/>
                              <w:szCs w:val="18"/>
                            </w:rPr>
                            <w:t>P</w:t>
                          </w:r>
                          <w:r w:rsidR="000E7F2D">
                            <w:rPr>
                              <w:color w:val="0D2C99"/>
                              <w:sz w:val="20"/>
                              <w:szCs w:val="18"/>
                            </w:rPr>
                            <w:t xml:space="preserve">AG. </w:t>
                          </w:r>
                          <w:r w:rsidR="000E7F2D" w:rsidRPr="000E7F2D">
                            <w:rPr>
                              <w:b/>
                              <w:bCs/>
                              <w:color w:val="0D2C99"/>
                              <w:sz w:val="20"/>
                              <w:szCs w:val="18"/>
                            </w:rPr>
                            <w:fldChar w:fldCharType="begin"/>
                          </w:r>
                          <w:r w:rsidR="000E7F2D" w:rsidRPr="000E7F2D">
                            <w:rPr>
                              <w:b/>
                              <w:bCs/>
                              <w:color w:val="0D2C99"/>
                              <w:sz w:val="20"/>
                              <w:szCs w:val="18"/>
                            </w:rPr>
                            <w:instrText xml:space="preserve"> Page </w:instrText>
                          </w:r>
                          <w:r w:rsidR="000E7F2D" w:rsidRPr="000E7F2D">
                            <w:rPr>
                              <w:b/>
                              <w:bCs/>
                              <w:color w:val="0D2C99"/>
                              <w:sz w:val="20"/>
                              <w:szCs w:val="18"/>
                            </w:rPr>
                            <w:fldChar w:fldCharType="separate"/>
                          </w:r>
                          <w:r w:rsidR="000E7F2D" w:rsidRPr="000E7F2D">
                            <w:rPr>
                              <w:b/>
                              <w:bCs/>
                              <w:noProof/>
                              <w:color w:val="0D2C99"/>
                              <w:sz w:val="20"/>
                              <w:szCs w:val="18"/>
                            </w:rPr>
                            <w:t>!Fine imprevista della formula</w:t>
                          </w:r>
                          <w:r w:rsidR="000E7F2D" w:rsidRPr="000E7F2D">
                            <w:rPr>
                              <w:b/>
                              <w:bCs/>
                              <w:color w:val="0D2C99"/>
                              <w:sz w:val="20"/>
                              <w:szCs w:val="18"/>
                            </w:rPr>
                            <w:fldChar w:fldCharType="end"/>
                          </w:r>
                          <w:r w:rsidR="000E7F2D">
                            <w:rPr>
                              <w:color w:val="0D2C99"/>
                              <w:sz w:val="20"/>
                              <w:szCs w:val="18"/>
                            </w:rPr>
                            <w:t xml:space="preserve"> OF</w:t>
                          </w:r>
                          <w:r w:rsidRPr="000C56CC">
                            <w:rPr>
                              <w:color w:val="0D2C99"/>
                              <w:sz w:val="20"/>
                              <w:szCs w:val="18"/>
                            </w:rPr>
                            <w:t xml:space="preserve"> </w:t>
                          </w:r>
                          <w:r w:rsidR="000E7F2D" w:rsidRPr="000E7F2D">
                            <w:rPr>
                              <w:b/>
                              <w:bCs/>
                              <w:color w:val="0D2C99"/>
                              <w:sz w:val="20"/>
                              <w:szCs w:val="18"/>
                            </w:rPr>
                            <w:fldChar w:fldCharType="begin"/>
                          </w:r>
                          <w:r w:rsidR="000E7F2D" w:rsidRPr="000E7F2D">
                            <w:rPr>
                              <w:b/>
                              <w:bCs/>
                              <w:color w:val="0D2C99"/>
                              <w:sz w:val="20"/>
                              <w:szCs w:val="18"/>
                            </w:rPr>
                            <w:instrText xml:space="preserve"> =</w:instrText>
                          </w:r>
                          <w:r w:rsidR="000E7F2D" w:rsidRPr="000E7F2D">
                            <w:rPr>
                              <w:b/>
                              <w:bCs/>
                              <w:color w:val="0D2C99"/>
                              <w:sz w:val="20"/>
                              <w:szCs w:val="18"/>
                            </w:rPr>
                            <w:fldChar w:fldCharType="begin"/>
                          </w:r>
                          <w:r w:rsidR="000E7F2D" w:rsidRPr="000E7F2D">
                            <w:rPr>
                              <w:b/>
                              <w:bCs/>
                              <w:color w:val="0D2C99"/>
                              <w:sz w:val="20"/>
                              <w:szCs w:val="18"/>
                            </w:rPr>
                            <w:instrText xml:space="preserve"> Numpages </w:instrText>
                          </w:r>
                          <w:r w:rsidR="000E7F2D" w:rsidRPr="000E7F2D">
                            <w:rPr>
                              <w:b/>
                              <w:bCs/>
                              <w:color w:val="0D2C99"/>
                              <w:sz w:val="20"/>
                              <w:szCs w:val="18"/>
                            </w:rPr>
                            <w:fldChar w:fldCharType="separate"/>
                          </w:r>
                          <w:r w:rsidR="007F7103">
                            <w:rPr>
                              <w:b/>
                              <w:bCs/>
                              <w:noProof/>
                              <w:color w:val="0D2C99"/>
                              <w:sz w:val="20"/>
                              <w:szCs w:val="18"/>
                            </w:rPr>
                            <w:instrText>8</w:instrText>
                          </w:r>
                          <w:r w:rsidR="000E7F2D" w:rsidRPr="000E7F2D">
                            <w:rPr>
                              <w:b/>
                              <w:bCs/>
                              <w:color w:val="0D2C99"/>
                              <w:sz w:val="20"/>
                              <w:szCs w:val="18"/>
                            </w:rPr>
                            <w:fldChar w:fldCharType="end"/>
                          </w:r>
                          <w:r w:rsidR="000E7F2D" w:rsidRPr="000E7F2D">
                            <w:rPr>
                              <w:b/>
                              <w:bCs/>
                              <w:color w:val="0D2C99"/>
                              <w:sz w:val="20"/>
                              <w:szCs w:val="18"/>
                            </w:rPr>
                            <w:instrText xml:space="preserve"> - 1</w:instrText>
                          </w:r>
                          <w:r w:rsidR="000E7F2D" w:rsidRPr="000E7F2D">
                            <w:rPr>
                              <w:b/>
                              <w:bCs/>
                              <w:color w:val="0D2C99"/>
                              <w:sz w:val="20"/>
                              <w:szCs w:val="18"/>
                            </w:rPr>
                            <w:fldChar w:fldCharType="separate"/>
                          </w:r>
                          <w:r w:rsidR="007F7103">
                            <w:rPr>
                              <w:b/>
                              <w:bCs/>
                              <w:noProof/>
                              <w:color w:val="0D2C99"/>
                              <w:sz w:val="20"/>
                              <w:szCs w:val="18"/>
                            </w:rPr>
                            <w:t>7</w:t>
                          </w:r>
                          <w:r w:rsidR="000E7F2D" w:rsidRPr="000E7F2D">
                            <w:rPr>
                              <w:b/>
                              <w:bCs/>
                              <w:color w:val="0D2C99"/>
                              <w:sz w:val="20"/>
                              <w:szCs w:val="18"/>
                            </w:rPr>
                            <w:fldChar w:fldCharType="end"/>
                          </w:r>
                        </w:p>
                        <w:p w14:paraId="71FE0F5D" w14:textId="77777777" w:rsidR="000E7F2D" w:rsidRPr="000E7F2D" w:rsidRDefault="000E7F2D" w:rsidP="000E7F2D">
                          <w:pPr>
                            <w:jc w:val="center"/>
                            <w:rPr>
                              <w:rFonts w:ascii="Segoe UI" w:hAnsi="Segoe UI" w:cs="Segoe UI"/>
                              <w:color w:val="000000"/>
                              <w:sz w:val="23"/>
                              <w:szCs w:val="23"/>
                              <w:shd w:val="clear" w:color="auto" w:fill="F7F7F7"/>
                            </w:rPr>
                          </w:pPr>
                        </w:p>
                        <w:p w14:paraId="3AA05294" w14:textId="77777777" w:rsidR="000E7F2D" w:rsidRPr="000E7F2D" w:rsidRDefault="000E7F2D" w:rsidP="000E7F2D">
                          <w:pPr>
                            <w:jc w:val="center"/>
                            <w:rPr>
                              <w:rFonts w:ascii="Segoe UI" w:hAnsi="Segoe UI" w:cs="Segoe UI"/>
                              <w:color w:val="000000"/>
                              <w:sz w:val="23"/>
                              <w:szCs w:val="23"/>
                              <w:shd w:val="clear" w:color="auto" w:fill="F7F7F7"/>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5940AF" id="Rettangolo con angoli arrotondati 11" o:spid="_x0000_s1030" style="position:absolute;left:0;text-align:left;margin-left:385.95pt;margin-top:8pt;width:99pt;height:2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" fillcolor="#f9cc2c" strokecolor="#f9cc2c" strokeweight="1pt">
              <v:stroke joinstyle="miter"/>
              <v:textbox>
                <w:txbxContent>
                  <w:p w14:paraId="24AF3E84" w14:textId="6289632A" w:rsidR="000E7F2D" w:rsidRPr="000E7F2D" w:rsidRDefault="000C56CC" w:rsidP="000E7F2D">
                    <w:pPr>
                      <w:jc w:val="center"/>
                      <w:rPr>
                        <w:rFonts w:ascii="Segoe UI" w:hAnsi="Segoe UI" w:cs="Segoe UI"/>
                        <w:color w:val="000000"/>
                        <w:sz w:val="23"/>
                        <w:szCs w:val="23"/>
                        <w:shd w:val="clear" w:color="auto" w:fill="F7F7F7"/>
                      </w:rPr>
                    </w:pPr>
                    <w:r w:rsidRPr="000C56CC">
                      <w:rPr>
                        <w:color w:val="0D2C99"/>
                        <w:sz w:val="20"/>
                        <w:szCs w:val="18"/>
                      </w:rPr>
                      <w:t>P</w:t>
                    </w:r>
                    <w:r w:rsidR="000E7F2D">
                      <w:rPr>
                        <w:color w:val="0D2C99"/>
                        <w:sz w:val="20"/>
                        <w:szCs w:val="18"/>
                      </w:rPr>
                      <w:t xml:space="preserve">AG. </w:t>
                    </w:r>
                    <w:r w:rsidR="000E7F2D" w:rsidRPr="000E7F2D">
                      <w:rPr>
                        <w:b/>
                        <w:bCs/>
                        <w:color w:val="0D2C99"/>
                        <w:sz w:val="20"/>
                        <w:szCs w:val="18"/>
                      </w:rPr>
                      <w:fldChar w:fldCharType="begin"/>
                    </w:r>
                    <w:r w:rsidR="000E7F2D" w:rsidRPr="000E7F2D">
                      <w:rPr>
                        <w:b/>
                        <w:bCs/>
                        <w:color w:val="0D2C99"/>
                        <w:sz w:val="20"/>
                        <w:szCs w:val="18"/>
                      </w:rPr>
                      <w:instrText xml:space="preserve"> Page </w:instrText>
                    </w:r>
                    <w:r w:rsidR="000E7F2D" w:rsidRPr="000E7F2D">
                      <w:rPr>
                        <w:b/>
                        <w:bCs/>
                        <w:color w:val="0D2C99"/>
                        <w:sz w:val="20"/>
                        <w:szCs w:val="18"/>
                      </w:rPr>
                      <w:fldChar w:fldCharType="separate"/>
                    </w:r>
                    <w:r w:rsidR="000E7F2D" w:rsidRPr="000E7F2D">
                      <w:rPr>
                        <w:b/>
                        <w:bCs/>
                        <w:noProof/>
                        <w:color w:val="0D2C99"/>
                        <w:sz w:val="20"/>
                        <w:szCs w:val="18"/>
                      </w:rPr>
                      <w:t>!Fine imprevista della formula</w:t>
                    </w:r>
                    <w:r w:rsidR="000E7F2D" w:rsidRPr="000E7F2D">
                      <w:rPr>
                        <w:b/>
                        <w:bCs/>
                        <w:color w:val="0D2C99"/>
                        <w:sz w:val="20"/>
                        <w:szCs w:val="18"/>
                      </w:rPr>
                      <w:fldChar w:fldCharType="end"/>
                    </w:r>
                    <w:r w:rsidR="000E7F2D">
                      <w:rPr>
                        <w:color w:val="0D2C99"/>
                        <w:sz w:val="20"/>
                        <w:szCs w:val="18"/>
                      </w:rPr>
                      <w:t xml:space="preserve"> OF</w:t>
                    </w:r>
                    <w:r w:rsidRPr="000C56CC">
                      <w:rPr>
                        <w:color w:val="0D2C99"/>
                        <w:sz w:val="20"/>
                        <w:szCs w:val="18"/>
                      </w:rPr>
                      <w:t xml:space="preserve"> </w:t>
                    </w:r>
                    <w:r w:rsidR="000E7F2D" w:rsidRPr="000E7F2D">
                      <w:rPr>
                        <w:b/>
                        <w:bCs/>
                        <w:color w:val="0D2C99"/>
                        <w:sz w:val="20"/>
                        <w:szCs w:val="18"/>
                      </w:rPr>
                      <w:fldChar w:fldCharType="begin"/>
                    </w:r>
                    <w:r w:rsidR="000E7F2D" w:rsidRPr="000E7F2D">
                      <w:rPr>
                        <w:b/>
                        <w:bCs/>
                        <w:color w:val="0D2C99"/>
                        <w:sz w:val="20"/>
                        <w:szCs w:val="18"/>
                      </w:rPr>
                      <w:instrText xml:space="preserve"> =</w:instrText>
                    </w:r>
                    <w:r w:rsidR="000E7F2D" w:rsidRPr="000E7F2D">
                      <w:rPr>
                        <w:b/>
                        <w:bCs/>
                        <w:color w:val="0D2C99"/>
                        <w:sz w:val="20"/>
                        <w:szCs w:val="18"/>
                      </w:rPr>
                      <w:fldChar w:fldCharType="begin"/>
                    </w:r>
                    <w:r w:rsidR="000E7F2D" w:rsidRPr="000E7F2D">
                      <w:rPr>
                        <w:b/>
                        <w:bCs/>
                        <w:color w:val="0D2C99"/>
                        <w:sz w:val="20"/>
                        <w:szCs w:val="18"/>
                      </w:rPr>
                      <w:instrText xml:space="preserve"> Numpages </w:instrText>
                    </w:r>
                    <w:r w:rsidR="000E7F2D" w:rsidRPr="000E7F2D">
                      <w:rPr>
                        <w:b/>
                        <w:bCs/>
                        <w:color w:val="0D2C99"/>
                        <w:sz w:val="20"/>
                        <w:szCs w:val="18"/>
                      </w:rPr>
                      <w:fldChar w:fldCharType="separate"/>
                    </w:r>
                    <w:r w:rsidR="007F7103">
                      <w:rPr>
                        <w:b/>
                        <w:bCs/>
                        <w:noProof/>
                        <w:color w:val="0D2C99"/>
                        <w:sz w:val="20"/>
                        <w:szCs w:val="18"/>
                      </w:rPr>
                      <w:instrText>8</w:instrText>
                    </w:r>
                    <w:r w:rsidR="000E7F2D" w:rsidRPr="000E7F2D">
                      <w:rPr>
                        <w:b/>
                        <w:bCs/>
                        <w:color w:val="0D2C99"/>
                        <w:sz w:val="20"/>
                        <w:szCs w:val="18"/>
                      </w:rPr>
                      <w:fldChar w:fldCharType="end"/>
                    </w:r>
                    <w:r w:rsidR="000E7F2D" w:rsidRPr="000E7F2D">
                      <w:rPr>
                        <w:b/>
                        <w:bCs/>
                        <w:color w:val="0D2C99"/>
                        <w:sz w:val="20"/>
                        <w:szCs w:val="18"/>
                      </w:rPr>
                      <w:instrText xml:space="preserve"> - 1</w:instrText>
                    </w:r>
                    <w:r w:rsidR="000E7F2D" w:rsidRPr="000E7F2D">
                      <w:rPr>
                        <w:b/>
                        <w:bCs/>
                        <w:color w:val="0D2C99"/>
                        <w:sz w:val="20"/>
                        <w:szCs w:val="18"/>
                      </w:rPr>
                      <w:fldChar w:fldCharType="separate"/>
                    </w:r>
                    <w:r w:rsidR="007F7103">
                      <w:rPr>
                        <w:b/>
                        <w:bCs/>
                        <w:noProof/>
                        <w:color w:val="0D2C99"/>
                        <w:sz w:val="20"/>
                        <w:szCs w:val="18"/>
                      </w:rPr>
                      <w:t>7</w:t>
                    </w:r>
                    <w:r w:rsidR="000E7F2D" w:rsidRPr="000E7F2D">
                      <w:rPr>
                        <w:b/>
                        <w:bCs/>
                        <w:color w:val="0D2C99"/>
                        <w:sz w:val="20"/>
                        <w:szCs w:val="18"/>
                      </w:rPr>
                      <w:fldChar w:fldCharType="end"/>
                    </w:r>
                  </w:p>
                  <w:p w14:paraId="71FE0F5D" w14:textId="77777777" w:rsidR="000E7F2D" w:rsidRPr="000E7F2D" w:rsidRDefault="000E7F2D" w:rsidP="000E7F2D">
                    <w:pPr>
                      <w:jc w:val="center"/>
                      <w:rPr>
                        <w:rFonts w:ascii="Segoe UI" w:hAnsi="Segoe UI" w:cs="Segoe UI"/>
                        <w:color w:val="000000"/>
                        <w:sz w:val="23"/>
                        <w:szCs w:val="23"/>
                        <w:shd w:val="clear" w:color="auto" w:fill="F7F7F7"/>
                      </w:rPr>
                    </w:pPr>
                  </w:p>
                  <w:p w14:paraId="3AA05294" w14:textId="77777777" w:rsidR="000E7F2D" w:rsidRPr="000E7F2D" w:rsidRDefault="000E7F2D" w:rsidP="000E7F2D">
                    <w:pPr>
                      <w:jc w:val="center"/>
                      <w:rPr>
                        <w:rFonts w:ascii="Segoe UI" w:hAnsi="Segoe UI" w:cs="Segoe UI"/>
                        <w:color w:val="000000"/>
                        <w:sz w:val="23"/>
                        <w:szCs w:val="23"/>
                        <w:shd w:val="clear" w:color="auto" w:fill="F7F7F7"/>
                      </w:rPr>
                    </w:pPr>
                  </w:p>
                </w:txbxContent>
              </v:textbox>
            </v:roundrect>
          </w:pict>
        </mc:Fallback>
      </mc:AlternateContent>
    </w:r>
    <w:r w:rsidRPr="00070210">
      <w:rPr>
        <w:color w:val="E93434"/>
        <w:lang w:val="en-US"/>
      </w:rPr>
      <w:t>-</w:t>
    </w:r>
    <w:r w:rsidRPr="00070210">
      <w:rPr>
        <w:lang w:val="en-US"/>
      </w:rPr>
      <w:t xml:space="preserve"> </w:t>
    </w:r>
    <w:r w:rsidRPr="00070210">
      <w:rPr>
        <w:color w:val="E93434"/>
        <w:sz w:val="20"/>
        <w:szCs w:val="18"/>
        <w:lang w:val="en-US"/>
      </w:rPr>
      <w:t xml:space="preserve">ONLY FOR SIMULATION: DO NOT USE FOR REAL LIFE NAVIGATION </w:t>
    </w:r>
    <w:r w:rsidRPr="00070210">
      <w:rPr>
        <w:color w:val="E93434"/>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3C80A" w14:textId="77777777" w:rsidR="00D80036" w:rsidRDefault="00D80036" w:rsidP="0027438B">
      <w:pPr>
        <w:spacing w:after="0" w:line="240" w:lineRule="auto"/>
      </w:pPr>
      <w:r>
        <w:separator/>
      </w:r>
    </w:p>
  </w:footnote>
  <w:footnote w:type="continuationSeparator" w:id="0">
    <w:p w14:paraId="1F27FC9E" w14:textId="77777777" w:rsidR="00D80036" w:rsidRDefault="00D80036" w:rsidP="002743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99B01" w14:textId="77777777" w:rsidR="005B23FD" w:rsidRDefault="005B23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4BC50" w14:textId="77777777" w:rsidR="005B23FD" w:rsidRDefault="005B23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40147" w14:textId="77777777" w:rsidR="005B23FD" w:rsidRDefault="005B23F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FDA3C" w14:textId="77777777" w:rsidR="00A9374C" w:rsidRDefault="00F05FF5">
    <w:pPr>
      <w:pStyle w:val="Header"/>
    </w:pPr>
    <w:r>
      <w:rPr>
        <w:noProof/>
      </w:rPr>
      <w:drawing>
        <wp:anchor distT="0" distB="0" distL="114300" distR="114300" simplePos="0" relativeHeight="251662336" behindDoc="1" locked="0" layoutInCell="1" allowOverlap="1" wp14:anchorId="03BCDC68" wp14:editId="7F603BFF">
          <wp:simplePos x="0" y="0"/>
          <wp:positionH relativeFrom="column">
            <wp:posOffset>-234315</wp:posOffset>
          </wp:positionH>
          <wp:positionV relativeFrom="paragraph">
            <wp:posOffset>-351790</wp:posOffset>
          </wp:positionV>
          <wp:extent cx="857250" cy="857885"/>
          <wp:effectExtent l="0" t="0" r="0" b="0"/>
          <wp:wrapTight wrapText="bothSides">
            <wp:wrapPolygon edited="0">
              <wp:start x="7200" y="4317"/>
              <wp:lineTo x="5280" y="7195"/>
              <wp:lineTo x="4320" y="10073"/>
              <wp:lineTo x="4800" y="13910"/>
              <wp:lineTo x="11040" y="16308"/>
              <wp:lineTo x="12960" y="17267"/>
              <wp:lineTo x="15360" y="17267"/>
              <wp:lineTo x="15840" y="16308"/>
              <wp:lineTo x="17280" y="11991"/>
              <wp:lineTo x="14880" y="7195"/>
              <wp:lineTo x="12960" y="4317"/>
              <wp:lineTo x="7200" y="4317"/>
            </wp:wrapPolygon>
          </wp:wrapTight>
          <wp:docPr id="16" name="Elemento grafic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lemento grafico 1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57250" cy="8578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29EAAB03" wp14:editId="2AAF51DB">
              <wp:simplePos x="0" y="0"/>
              <wp:positionH relativeFrom="column">
                <wp:posOffset>5362575</wp:posOffset>
              </wp:positionH>
              <wp:positionV relativeFrom="paragraph">
                <wp:posOffset>-546100</wp:posOffset>
              </wp:positionV>
              <wp:extent cx="349250" cy="1236980"/>
              <wp:effectExtent l="0" t="5715" r="6985" b="6985"/>
              <wp:wrapNone/>
              <wp:docPr id="10" name="Rettangolo con angoli in alto arrotondati 10"/>
              <wp:cNvGraphicFramePr/>
              <a:graphic xmlns:a="http://schemas.openxmlformats.org/drawingml/2006/main">
                <a:graphicData uri="http://schemas.microsoft.com/office/word/2010/wordprocessingShape">
                  <wps:wsp>
                    <wps:cNvSpPr/>
                    <wps:spPr>
                      <a:xfrm rot="5400000">
                        <a:off x="0" y="0"/>
                        <a:ext cx="349250" cy="1236980"/>
                      </a:xfrm>
                      <a:prstGeom prst="round2Same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8C7B51" w14:textId="26B0FAE0" w:rsidR="00070210" w:rsidRDefault="00070210" w:rsidP="00070210">
                          <w:pPr>
                            <w:jc w:val="center"/>
                          </w:pPr>
                          <w:r>
                            <w:t xml:space="preserve">V </w:t>
                          </w:r>
                          <w:sdt>
                            <w:sdtPr>
                              <w:alias w:val="Status"/>
                              <w:tag w:val=""/>
                              <w:id w:val="-1177573053"/>
                              <w:dataBinding w:prefixMappings="xmlns:ns0='http://purl.org/dc/elements/1.1/' xmlns:ns1='http://schemas.openxmlformats.org/package/2006/metadata/core-properties' " w:xpath="/ns1:coreProperties[1]/ns1:contentStatus[1]" w:storeItemID="{6C3C8BC8-F283-45AE-878A-BAB7291924A1}"/>
                              <w:text/>
                            </w:sdtPr>
                            <w:sdtContent>
                              <w:r w:rsidR="007F7103">
                                <w:t>2606</w:t>
                              </w:r>
                            </w:sdtContent>
                          </w:sdt>
                        </w:p>
                      </w:txbxContent>
                    </wps:txbx>
                    <wps:bodyPr rot="0" spcFirstLastPara="0" vertOverflow="overflow" horzOverflow="overflow" vert="horz" wrap="square" lIns="0" tIns="72000" rIns="0" bIns="3600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AAB03" id="Rettangolo con angoli in alto arrotondati 10" o:spid="_x0000_s1028" style="position:absolute;left:0;text-align:left;margin-left:422.25pt;margin-top:-43pt;width:27.5pt;height:97.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9250,12369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" adj="-11796480,,5400" path="m58209,l291041,v32148,,58209,26061,58209,58209l349250,1236980r,l,1236980r,l,58209c,26061,26061,,58209,xe" fillcolor="#4472c4 [3204]" stroked="f" strokeweight="1pt">
              <v:stroke joinstyle="miter"/>
              <v:formulas/>
              <v:path arrowok="t" o:connecttype="custom" o:connectlocs="58209,0;291041,0;349250,58209;349250,1236980;349250,1236980;0,1236980;0,1236980;0,58209;58209,0" o:connectangles="0,0,0,0,0,0,0,0,0" textboxrect="0,0,349250,1236980"/>
              <v:textbox inset="0,2mm,0,1mm">
                <w:txbxContent>
                  <w:p w14:paraId="4F8C7B51" w14:textId="26B0FAE0" w:rsidR="00070210" w:rsidRDefault="00070210" w:rsidP="00070210">
                    <w:pPr>
                      <w:jc w:val="center"/>
                    </w:pPr>
                    <w:r>
                      <w:t xml:space="preserve">V </w:t>
                    </w:r>
                    <w:sdt>
                      <w:sdtPr>
                        <w:alias w:val="Status"/>
                        <w:tag w:val=""/>
                        <w:id w:val="-1177573053"/>
                        <w:dataBinding w:prefixMappings="xmlns:ns0='http://purl.org/dc/elements/1.1/' xmlns:ns1='http://schemas.openxmlformats.org/package/2006/metadata/core-properties' " w:xpath="/ns1:coreProperties[1]/ns1:contentStatus[1]" w:storeItemID="{6C3C8BC8-F283-45AE-878A-BAB7291924A1}"/>
                        <w:text/>
                      </w:sdtPr>
                      <w:sdtContent>
                        <w:r w:rsidR="007F7103">
                          <w:t>2606</w:t>
                        </w:r>
                      </w:sdtContent>
                    </w:sdt>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2E40824" wp14:editId="21190ECB">
              <wp:simplePos x="0" y="0"/>
              <wp:positionH relativeFrom="column">
                <wp:posOffset>653415</wp:posOffset>
              </wp:positionH>
              <wp:positionV relativeFrom="paragraph">
                <wp:posOffset>-103505</wp:posOffset>
              </wp:positionV>
              <wp:extent cx="5503545" cy="354330"/>
              <wp:effectExtent l="0" t="0" r="1905" b="7620"/>
              <wp:wrapNone/>
              <wp:docPr id="8" name="Rettangolo con angoli arrotondati 8"/>
              <wp:cNvGraphicFramePr/>
              <a:graphic xmlns:a="http://schemas.openxmlformats.org/drawingml/2006/main">
                <a:graphicData uri="http://schemas.microsoft.com/office/word/2010/wordprocessingShape">
                  <wps:wsp>
                    <wps:cNvSpPr/>
                    <wps:spPr>
                      <a:xfrm>
                        <a:off x="0" y="0"/>
                        <a:ext cx="5503545" cy="354330"/>
                      </a:xfrm>
                      <a:prstGeom prst="roundRect">
                        <a:avLst/>
                      </a:prstGeom>
                      <a:solidFill>
                        <a:srgbClr val="0D2C9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Nunito Sans ExtraBold" w:hAnsi="Nunito Sans ExtraBold"/>
                            </w:rPr>
                            <w:alias w:val="Titolo"/>
                            <w:tag w:val=""/>
                            <w:id w:val="311837963"/>
                            <w:dataBinding w:prefixMappings="xmlns:ns0='http://purl.org/dc/elements/1.1/' xmlns:ns1='http://schemas.openxmlformats.org/package/2006/metadata/core-properties' " w:xpath="/ns1:coreProperties[1]/ns0:title[1]" w:storeItemID="{6C3C8BC8-F283-45AE-878A-BAB7291924A1}"/>
                            <w:text/>
                          </w:sdtPr>
                          <w:sdtContent>
                            <w:p w14:paraId="1D49A88A" w14:textId="2903267D" w:rsidR="001C5D5E" w:rsidRPr="00B275A8" w:rsidRDefault="000E7817" w:rsidP="00137371">
                              <w:pPr>
                                <w:pStyle w:val="NoSpacing"/>
                                <w:rPr>
                                  <w:color w:val="FFFFFF" w:themeColor="background1"/>
                                </w:rPr>
                              </w:pPr>
                              <w:r>
                                <w:rPr>
                                  <w:rFonts w:ascii="Nunito Sans ExtraBold" w:hAnsi="Nunito Sans ExtraBold"/>
                                </w:rPr>
                                <w:t>Roma ACC - Tunis ACC</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2E40824" id="Rettangolo con angoli arrotondati 8" o:spid="_x0000_s1029" style="position:absolute;left:0;text-align:left;margin-left:51.45pt;margin-top:-8.15pt;width:433.35pt;height:27.9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" fillcolor="#0d2c99" stroked="f" strokeweight="1pt">
              <v:stroke joinstyle="miter"/>
              <v:textbox>
                <w:txbxContent>
                  <w:sdt>
                    <w:sdtPr>
                      <w:rPr>
                        <w:rFonts w:ascii="Nunito Sans ExtraBold" w:hAnsi="Nunito Sans ExtraBold"/>
                      </w:rPr>
                      <w:alias w:val="Titolo"/>
                      <w:tag w:val=""/>
                      <w:id w:val="311837963"/>
                      <w:dataBinding w:prefixMappings="xmlns:ns0='http://purl.org/dc/elements/1.1/' xmlns:ns1='http://schemas.openxmlformats.org/package/2006/metadata/core-properties' " w:xpath="/ns1:coreProperties[1]/ns0:title[1]" w:storeItemID="{6C3C8BC8-F283-45AE-878A-BAB7291924A1}"/>
                      <w:text/>
                    </w:sdtPr>
                    <w:sdtContent>
                      <w:p w14:paraId="1D49A88A" w14:textId="2903267D" w:rsidR="001C5D5E" w:rsidRPr="00B275A8" w:rsidRDefault="000E7817" w:rsidP="00137371">
                        <w:pPr>
                          <w:pStyle w:val="Nessunaspaziatura"/>
                          <w:rPr>
                            <w:color w:val="FFFFFF" w:themeColor="background1"/>
                          </w:rPr>
                        </w:pPr>
                        <w:r>
                          <w:rPr>
                            <w:rFonts w:ascii="Nunito Sans ExtraBold" w:hAnsi="Nunito Sans ExtraBold"/>
                          </w:rPr>
                          <w:t>Roma ACC - Tunis ACC</w:t>
                        </w:r>
                      </w:p>
                    </w:sdtContent>
                  </w:sdt>
                </w:txbxContent>
              </v:textbox>
            </v:roundrect>
          </w:pict>
        </mc:Fallback>
      </mc:AlternateContent>
    </w:r>
  </w:p>
  <w:p w14:paraId="7D343098" w14:textId="77777777" w:rsidR="00F67066" w:rsidRPr="001C5D5E" w:rsidRDefault="00F670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B730E"/>
    <w:multiLevelType w:val="hybridMultilevel"/>
    <w:tmpl w:val="4D9A69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10B5732"/>
    <w:multiLevelType w:val="hybridMultilevel"/>
    <w:tmpl w:val="8488E31A"/>
    <w:lvl w:ilvl="0" w:tplc="04100001">
      <w:start w:val="1"/>
      <w:numFmt w:val="bullet"/>
      <w:lvlText w:val=""/>
      <w:lvlJc w:val="left"/>
      <w:pPr>
        <w:ind w:left="720" w:hanging="360"/>
      </w:pPr>
      <w:rPr>
        <w:rFonts w:ascii="Symbol" w:hAnsi="Symbol" w:hint="default"/>
      </w:rPr>
    </w:lvl>
    <w:lvl w:ilvl="1" w:tplc="DA580292">
      <w:numFmt w:val="bullet"/>
      <w:lvlText w:val="•"/>
      <w:lvlJc w:val="left"/>
      <w:pPr>
        <w:ind w:left="1440" w:hanging="360"/>
      </w:pPr>
      <w:rPr>
        <w:rFonts w:ascii="Poppins" w:eastAsiaTheme="minorHAnsi" w:hAnsi="Poppins" w:cs="Poppin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11116F5"/>
    <w:multiLevelType w:val="hybridMultilevel"/>
    <w:tmpl w:val="A0C64CBA"/>
    <w:lvl w:ilvl="0" w:tplc="12EAEF94">
      <w:numFmt w:val="bullet"/>
      <w:lvlText w:val="-"/>
      <w:lvlJc w:val="left"/>
      <w:pPr>
        <w:ind w:left="720" w:hanging="360"/>
      </w:pPr>
      <w:rPr>
        <w:rFonts w:ascii="Poppins" w:eastAsiaTheme="minorHAnsi" w:hAnsi="Poppins" w:cs="Poppin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E16610E"/>
    <w:multiLevelType w:val="hybridMultilevel"/>
    <w:tmpl w:val="C004D5C2"/>
    <w:lvl w:ilvl="0" w:tplc="04100001">
      <w:start w:val="1"/>
      <w:numFmt w:val="bullet"/>
      <w:lvlText w:val=""/>
      <w:lvlJc w:val="left"/>
      <w:pPr>
        <w:ind w:left="720" w:hanging="360"/>
      </w:pPr>
      <w:rPr>
        <w:rFonts w:ascii="Symbol" w:hAnsi="Symbol" w:hint="default"/>
      </w:rPr>
    </w:lvl>
    <w:lvl w:ilvl="1" w:tplc="1062C95C">
      <w:numFmt w:val="bullet"/>
      <w:lvlText w:val="•"/>
      <w:lvlJc w:val="left"/>
      <w:pPr>
        <w:ind w:left="1440" w:hanging="360"/>
      </w:pPr>
      <w:rPr>
        <w:rFonts w:ascii="Poppins" w:eastAsiaTheme="minorHAnsi" w:hAnsi="Poppins" w:cs="Poppin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0524022"/>
    <w:multiLevelType w:val="hybridMultilevel"/>
    <w:tmpl w:val="599E9E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24442659">
    <w:abstractNumId w:val="2"/>
  </w:num>
  <w:num w:numId="2" w16cid:durableId="500122236">
    <w:abstractNumId w:val="3"/>
  </w:num>
  <w:num w:numId="3" w16cid:durableId="2110731504">
    <w:abstractNumId w:val="1"/>
  </w:num>
  <w:num w:numId="4" w16cid:durableId="2053533957">
    <w:abstractNumId w:val="0"/>
  </w:num>
  <w:num w:numId="5" w16cid:durableId="15657971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266"/>
    <w:rsid w:val="00014BCB"/>
    <w:rsid w:val="00033B7B"/>
    <w:rsid w:val="00043716"/>
    <w:rsid w:val="00070210"/>
    <w:rsid w:val="0009190B"/>
    <w:rsid w:val="000C56CC"/>
    <w:rsid w:val="000D3F1F"/>
    <w:rsid w:val="000D77AF"/>
    <w:rsid w:val="000E7817"/>
    <w:rsid w:val="000E7F2D"/>
    <w:rsid w:val="00135447"/>
    <w:rsid w:val="00137371"/>
    <w:rsid w:val="001570C8"/>
    <w:rsid w:val="001856F9"/>
    <w:rsid w:val="00195F92"/>
    <w:rsid w:val="001C08FF"/>
    <w:rsid w:val="001C5D5E"/>
    <w:rsid w:val="00226979"/>
    <w:rsid w:val="00232363"/>
    <w:rsid w:val="00242363"/>
    <w:rsid w:val="0027438B"/>
    <w:rsid w:val="002C4338"/>
    <w:rsid w:val="002C6ECC"/>
    <w:rsid w:val="002D6217"/>
    <w:rsid w:val="002F0D2A"/>
    <w:rsid w:val="002F7D1E"/>
    <w:rsid w:val="003758DA"/>
    <w:rsid w:val="00376699"/>
    <w:rsid w:val="00380D26"/>
    <w:rsid w:val="00395316"/>
    <w:rsid w:val="003D2495"/>
    <w:rsid w:val="003D3C6A"/>
    <w:rsid w:val="003D5E24"/>
    <w:rsid w:val="004579B6"/>
    <w:rsid w:val="00475E2C"/>
    <w:rsid w:val="00491A26"/>
    <w:rsid w:val="00494B95"/>
    <w:rsid w:val="004D00A9"/>
    <w:rsid w:val="00510205"/>
    <w:rsid w:val="00544D5D"/>
    <w:rsid w:val="005728F4"/>
    <w:rsid w:val="005816B7"/>
    <w:rsid w:val="005A1DE8"/>
    <w:rsid w:val="005A28B6"/>
    <w:rsid w:val="005B02BB"/>
    <w:rsid w:val="005B23FD"/>
    <w:rsid w:val="005C41A4"/>
    <w:rsid w:val="005E6CB4"/>
    <w:rsid w:val="005F2531"/>
    <w:rsid w:val="006111AD"/>
    <w:rsid w:val="006432DF"/>
    <w:rsid w:val="00645D3E"/>
    <w:rsid w:val="00676559"/>
    <w:rsid w:val="00697C66"/>
    <w:rsid w:val="006C1E8E"/>
    <w:rsid w:val="006C6291"/>
    <w:rsid w:val="006D0492"/>
    <w:rsid w:val="006F08E7"/>
    <w:rsid w:val="00756B16"/>
    <w:rsid w:val="00777327"/>
    <w:rsid w:val="00797FE8"/>
    <w:rsid w:val="007F7103"/>
    <w:rsid w:val="0080641C"/>
    <w:rsid w:val="00821380"/>
    <w:rsid w:val="008520D0"/>
    <w:rsid w:val="008912A8"/>
    <w:rsid w:val="00893CBC"/>
    <w:rsid w:val="008F3B80"/>
    <w:rsid w:val="00931E67"/>
    <w:rsid w:val="009B3EBA"/>
    <w:rsid w:val="009F6B99"/>
    <w:rsid w:val="00A01074"/>
    <w:rsid w:val="00A07DFE"/>
    <w:rsid w:val="00A20C99"/>
    <w:rsid w:val="00A22F16"/>
    <w:rsid w:val="00A74D7D"/>
    <w:rsid w:val="00A936EA"/>
    <w:rsid w:val="00A9374C"/>
    <w:rsid w:val="00A94B6B"/>
    <w:rsid w:val="00AA4559"/>
    <w:rsid w:val="00AB6D8B"/>
    <w:rsid w:val="00AC0796"/>
    <w:rsid w:val="00AE1CEC"/>
    <w:rsid w:val="00B16C42"/>
    <w:rsid w:val="00B275A8"/>
    <w:rsid w:val="00B5138D"/>
    <w:rsid w:val="00B51EC5"/>
    <w:rsid w:val="00B539C1"/>
    <w:rsid w:val="00B62C7A"/>
    <w:rsid w:val="00B73271"/>
    <w:rsid w:val="00B74D8B"/>
    <w:rsid w:val="00B76B95"/>
    <w:rsid w:val="00B8053C"/>
    <w:rsid w:val="00B84270"/>
    <w:rsid w:val="00BD41EE"/>
    <w:rsid w:val="00C1604A"/>
    <w:rsid w:val="00C26B1F"/>
    <w:rsid w:val="00C4642C"/>
    <w:rsid w:val="00C70F01"/>
    <w:rsid w:val="00C9311D"/>
    <w:rsid w:val="00C97304"/>
    <w:rsid w:val="00D632E9"/>
    <w:rsid w:val="00D80036"/>
    <w:rsid w:val="00D8032E"/>
    <w:rsid w:val="00DA2F4E"/>
    <w:rsid w:val="00DA7E60"/>
    <w:rsid w:val="00DB6C46"/>
    <w:rsid w:val="00DD1B5B"/>
    <w:rsid w:val="00DF4189"/>
    <w:rsid w:val="00E14D9E"/>
    <w:rsid w:val="00E17151"/>
    <w:rsid w:val="00E33EC4"/>
    <w:rsid w:val="00E46B96"/>
    <w:rsid w:val="00E62A24"/>
    <w:rsid w:val="00EE0DA3"/>
    <w:rsid w:val="00F05FF5"/>
    <w:rsid w:val="00F32532"/>
    <w:rsid w:val="00F373B5"/>
    <w:rsid w:val="00F54ABE"/>
    <w:rsid w:val="00F5733D"/>
    <w:rsid w:val="00F67066"/>
    <w:rsid w:val="00F85266"/>
    <w:rsid w:val="00F93D3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0AC70"/>
  <w15:chartTrackingRefBased/>
  <w15:docId w15:val="{ADBC23BD-9819-4EE5-AAF1-4DB3494C3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266"/>
    <w:pPr>
      <w:jc w:val="both"/>
    </w:pPr>
    <w:rPr>
      <w:rFonts w:ascii="Poppins" w:hAnsi="Poppins"/>
      <w:sz w:val="24"/>
    </w:rPr>
  </w:style>
  <w:style w:type="paragraph" w:styleId="Heading1">
    <w:name w:val="heading 1"/>
    <w:basedOn w:val="Normal"/>
    <w:next w:val="Normal"/>
    <w:link w:val="Heading1Char"/>
    <w:uiPriority w:val="9"/>
    <w:qFormat/>
    <w:rsid w:val="00226979"/>
    <w:pPr>
      <w:keepNext/>
      <w:keepLines/>
      <w:spacing w:before="240" w:after="0"/>
      <w:outlineLvl w:val="0"/>
    </w:pPr>
    <w:rPr>
      <w:rFonts w:ascii="Nunito Sans ExtraBold" w:eastAsiaTheme="majorEastAsia" w:hAnsi="Nunito Sans ExtraBold" w:cstheme="majorBidi"/>
      <w:color w:val="0D2C99"/>
      <w:sz w:val="40"/>
      <w:szCs w:val="32"/>
    </w:rPr>
  </w:style>
  <w:style w:type="paragraph" w:styleId="Heading2">
    <w:name w:val="heading 2"/>
    <w:basedOn w:val="Normal"/>
    <w:next w:val="Normal"/>
    <w:link w:val="Heading2Char"/>
    <w:uiPriority w:val="9"/>
    <w:unhideWhenUsed/>
    <w:qFormat/>
    <w:rsid w:val="00645D3E"/>
    <w:pPr>
      <w:keepNext/>
      <w:keepLines/>
      <w:spacing w:before="480" w:after="120"/>
      <w:outlineLvl w:val="1"/>
    </w:pPr>
    <w:rPr>
      <w:rFonts w:ascii="Nunito Sans ExtraBold" w:eastAsiaTheme="majorEastAsia" w:hAnsi="Nunito Sans ExtraBold" w:cstheme="majorBidi"/>
      <w:color w:val="3C55AC"/>
      <w:sz w:val="32"/>
      <w:szCs w:val="26"/>
    </w:rPr>
  </w:style>
  <w:style w:type="paragraph" w:styleId="Heading3">
    <w:name w:val="heading 3"/>
    <w:basedOn w:val="Normal"/>
    <w:next w:val="Normal"/>
    <w:link w:val="Heading3Char"/>
    <w:uiPriority w:val="9"/>
    <w:unhideWhenUsed/>
    <w:qFormat/>
    <w:rsid w:val="00226979"/>
    <w:pPr>
      <w:keepNext/>
      <w:keepLines/>
      <w:spacing w:before="480" w:after="120"/>
      <w:jc w:val="left"/>
      <w:outlineLvl w:val="2"/>
    </w:pPr>
    <w:rPr>
      <w:rFonts w:ascii="Nunito Sans ExtraBold" w:eastAsiaTheme="majorEastAsia" w:hAnsi="Nunito Sans ExtraBold" w:cstheme="majorBidi"/>
      <w:color w:val="3C55AC"/>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979"/>
    <w:rPr>
      <w:rFonts w:ascii="Nunito Sans ExtraBold" w:eastAsiaTheme="majorEastAsia" w:hAnsi="Nunito Sans ExtraBold" w:cstheme="majorBidi"/>
      <w:color w:val="0D2C99"/>
      <w:sz w:val="40"/>
      <w:szCs w:val="32"/>
    </w:rPr>
  </w:style>
  <w:style w:type="character" w:customStyle="1" w:styleId="Heading2Char">
    <w:name w:val="Heading 2 Char"/>
    <w:basedOn w:val="DefaultParagraphFont"/>
    <w:link w:val="Heading2"/>
    <w:uiPriority w:val="9"/>
    <w:rsid w:val="00645D3E"/>
    <w:rPr>
      <w:rFonts w:ascii="Nunito Sans ExtraBold" w:eastAsiaTheme="majorEastAsia" w:hAnsi="Nunito Sans ExtraBold" w:cstheme="majorBidi"/>
      <w:color w:val="3C55AC"/>
      <w:sz w:val="32"/>
      <w:szCs w:val="26"/>
    </w:rPr>
  </w:style>
  <w:style w:type="paragraph" w:styleId="Title">
    <w:name w:val="Title"/>
    <w:basedOn w:val="Normal"/>
    <w:next w:val="Normal"/>
    <w:link w:val="TitleChar"/>
    <w:uiPriority w:val="10"/>
    <w:qFormat/>
    <w:rsid w:val="00226979"/>
    <w:pPr>
      <w:spacing w:before="480" w:after="0" w:line="240" w:lineRule="auto"/>
      <w:contextualSpacing/>
      <w:outlineLvl w:val="0"/>
    </w:pPr>
    <w:rPr>
      <w:rFonts w:ascii="Nunito Sans ExtraBold" w:eastAsiaTheme="majorEastAsia" w:hAnsi="Nunito Sans ExtraBold" w:cstheme="majorBidi"/>
      <w:color w:val="0D2C99"/>
      <w:spacing w:val="-10"/>
      <w:kern w:val="28"/>
      <w:sz w:val="56"/>
      <w:szCs w:val="56"/>
    </w:rPr>
  </w:style>
  <w:style w:type="character" w:customStyle="1" w:styleId="TitleChar">
    <w:name w:val="Title Char"/>
    <w:basedOn w:val="DefaultParagraphFont"/>
    <w:link w:val="Title"/>
    <w:uiPriority w:val="10"/>
    <w:rsid w:val="00226979"/>
    <w:rPr>
      <w:rFonts w:ascii="Nunito Sans ExtraBold" w:eastAsiaTheme="majorEastAsia" w:hAnsi="Nunito Sans ExtraBold" w:cstheme="majorBidi"/>
      <w:color w:val="0D2C99"/>
      <w:spacing w:val="-10"/>
      <w:kern w:val="28"/>
      <w:sz w:val="56"/>
      <w:szCs w:val="56"/>
    </w:rPr>
  </w:style>
  <w:style w:type="paragraph" w:styleId="Subtitle">
    <w:name w:val="Subtitle"/>
    <w:basedOn w:val="Normal"/>
    <w:next w:val="Normal"/>
    <w:link w:val="SubtitleChar"/>
    <w:uiPriority w:val="11"/>
    <w:qFormat/>
    <w:rsid w:val="002F0D2A"/>
    <w:pPr>
      <w:numPr>
        <w:ilvl w:val="1"/>
      </w:numPr>
    </w:pPr>
    <w:rPr>
      <w:rFonts w:ascii="Nunito Sans" w:eastAsiaTheme="minorEastAsia" w:hAnsi="Nunito Sans"/>
      <w:color w:val="3C55AC"/>
      <w:spacing w:val="15"/>
      <w:sz w:val="28"/>
    </w:rPr>
  </w:style>
  <w:style w:type="character" w:customStyle="1" w:styleId="SubtitleChar">
    <w:name w:val="Subtitle Char"/>
    <w:basedOn w:val="DefaultParagraphFont"/>
    <w:link w:val="Subtitle"/>
    <w:uiPriority w:val="11"/>
    <w:rsid w:val="002F0D2A"/>
    <w:rPr>
      <w:rFonts w:ascii="Nunito Sans" w:eastAsiaTheme="minorEastAsia" w:hAnsi="Nunito Sans"/>
      <w:color w:val="3C55AC"/>
      <w:spacing w:val="15"/>
      <w:sz w:val="28"/>
    </w:rPr>
  </w:style>
  <w:style w:type="character" w:styleId="SubtleEmphasis">
    <w:name w:val="Subtle Emphasis"/>
    <w:basedOn w:val="DefaultParagraphFont"/>
    <w:uiPriority w:val="19"/>
    <w:qFormat/>
    <w:rsid w:val="002F0D2A"/>
    <w:rPr>
      <w:rFonts w:ascii="Poppins" w:hAnsi="Poppins"/>
      <w:i/>
      <w:iCs/>
      <w:color w:val="404040" w:themeColor="text1" w:themeTint="BF"/>
    </w:rPr>
  </w:style>
  <w:style w:type="character" w:styleId="Emphasis">
    <w:name w:val="Emphasis"/>
    <w:basedOn w:val="DefaultParagraphFont"/>
    <w:uiPriority w:val="20"/>
    <w:qFormat/>
    <w:rsid w:val="002F0D2A"/>
    <w:rPr>
      <w:rFonts w:ascii="Poppins" w:hAnsi="Poppins"/>
      <w:i/>
      <w:iCs/>
    </w:rPr>
  </w:style>
  <w:style w:type="character" w:styleId="IntenseEmphasis">
    <w:name w:val="Intense Emphasis"/>
    <w:basedOn w:val="DefaultParagraphFont"/>
    <w:uiPriority w:val="21"/>
    <w:rsid w:val="002F0D2A"/>
    <w:rPr>
      <w:rFonts w:ascii="Poppins" w:hAnsi="Poppins"/>
      <w:i/>
      <w:iCs/>
      <w:color w:val="4472C4" w:themeColor="accent1"/>
    </w:rPr>
  </w:style>
  <w:style w:type="character" w:styleId="Strong">
    <w:name w:val="Strong"/>
    <w:basedOn w:val="DefaultParagraphFont"/>
    <w:uiPriority w:val="22"/>
    <w:rsid w:val="002F0D2A"/>
    <w:rPr>
      <w:rFonts w:ascii="Poppins" w:hAnsi="Poppins"/>
      <w:b/>
      <w:bCs/>
      <w:color w:val="3C55AC"/>
    </w:rPr>
  </w:style>
  <w:style w:type="character" w:styleId="SubtleReference">
    <w:name w:val="Subtle Reference"/>
    <w:basedOn w:val="DefaultParagraphFont"/>
    <w:uiPriority w:val="31"/>
    <w:qFormat/>
    <w:rsid w:val="002F0D2A"/>
    <w:rPr>
      <w:rFonts w:ascii="Poppins" w:hAnsi="Poppins"/>
      <w:smallCaps/>
      <w:color w:val="5A5A5A" w:themeColor="text1" w:themeTint="A5"/>
    </w:rPr>
  </w:style>
  <w:style w:type="character" w:styleId="IntenseReference">
    <w:name w:val="Intense Reference"/>
    <w:basedOn w:val="DefaultParagraphFont"/>
    <w:uiPriority w:val="32"/>
    <w:qFormat/>
    <w:rsid w:val="002F0D2A"/>
    <w:rPr>
      <w:rFonts w:ascii="Poppins" w:hAnsi="Poppins"/>
      <w:b/>
      <w:bCs/>
      <w:smallCaps/>
      <w:color w:val="3C55AC"/>
      <w:spacing w:val="5"/>
    </w:rPr>
  </w:style>
  <w:style w:type="paragraph" w:styleId="ListParagraph">
    <w:name w:val="List Paragraph"/>
    <w:basedOn w:val="Normal"/>
    <w:uiPriority w:val="34"/>
    <w:qFormat/>
    <w:rsid w:val="002F0D2A"/>
    <w:pPr>
      <w:ind w:left="720"/>
      <w:contextualSpacing/>
    </w:pPr>
  </w:style>
  <w:style w:type="paragraph" w:styleId="Header">
    <w:name w:val="header"/>
    <w:basedOn w:val="Normal"/>
    <w:link w:val="HeaderChar"/>
    <w:uiPriority w:val="99"/>
    <w:unhideWhenUsed/>
    <w:rsid w:val="0027438B"/>
    <w:pPr>
      <w:tabs>
        <w:tab w:val="center" w:pos="4819"/>
        <w:tab w:val="right" w:pos="9638"/>
      </w:tabs>
      <w:spacing w:after="0" w:line="240" w:lineRule="auto"/>
    </w:pPr>
  </w:style>
  <w:style w:type="character" w:customStyle="1" w:styleId="HeaderChar">
    <w:name w:val="Header Char"/>
    <w:basedOn w:val="DefaultParagraphFont"/>
    <w:link w:val="Header"/>
    <w:uiPriority w:val="99"/>
    <w:rsid w:val="0027438B"/>
    <w:rPr>
      <w:rFonts w:ascii="Poppins" w:hAnsi="Poppins"/>
      <w:sz w:val="24"/>
    </w:rPr>
  </w:style>
  <w:style w:type="paragraph" w:styleId="Footer">
    <w:name w:val="footer"/>
    <w:basedOn w:val="Normal"/>
    <w:link w:val="FooterChar"/>
    <w:uiPriority w:val="99"/>
    <w:unhideWhenUsed/>
    <w:rsid w:val="0027438B"/>
    <w:pPr>
      <w:tabs>
        <w:tab w:val="center" w:pos="4819"/>
        <w:tab w:val="right" w:pos="9638"/>
      </w:tabs>
      <w:spacing w:after="0" w:line="240" w:lineRule="auto"/>
    </w:pPr>
  </w:style>
  <w:style w:type="character" w:customStyle="1" w:styleId="FooterChar">
    <w:name w:val="Footer Char"/>
    <w:basedOn w:val="DefaultParagraphFont"/>
    <w:link w:val="Footer"/>
    <w:uiPriority w:val="99"/>
    <w:rsid w:val="0027438B"/>
    <w:rPr>
      <w:rFonts w:ascii="Poppins" w:hAnsi="Poppins"/>
      <w:sz w:val="24"/>
    </w:rPr>
  </w:style>
  <w:style w:type="character" w:customStyle="1" w:styleId="Heading3Char">
    <w:name w:val="Heading 3 Char"/>
    <w:basedOn w:val="DefaultParagraphFont"/>
    <w:link w:val="Heading3"/>
    <w:uiPriority w:val="9"/>
    <w:rsid w:val="00226979"/>
    <w:rPr>
      <w:rFonts w:ascii="Nunito Sans ExtraBold" w:eastAsiaTheme="majorEastAsia" w:hAnsi="Nunito Sans ExtraBold" w:cstheme="majorBidi"/>
      <w:color w:val="3C55AC"/>
      <w:sz w:val="24"/>
      <w:szCs w:val="24"/>
      <w:lang w:val="en-US"/>
    </w:rPr>
  </w:style>
  <w:style w:type="paragraph" w:customStyle="1" w:styleId="Danger">
    <w:name w:val="Danger"/>
    <w:basedOn w:val="Normal"/>
    <w:link w:val="DangerCarattere"/>
    <w:qFormat/>
    <w:rsid w:val="00A94B6B"/>
    <w:pPr>
      <w:pBdr>
        <w:top w:val="single" w:sz="4" w:space="1" w:color="E93434"/>
        <w:left w:val="single" w:sz="4" w:space="4" w:color="E93434"/>
        <w:bottom w:val="single" w:sz="4" w:space="1" w:color="E93434"/>
        <w:right w:val="single" w:sz="4" w:space="4" w:color="E93434"/>
      </w:pBdr>
      <w:shd w:val="clear" w:color="auto" w:fill="F9CBCB"/>
      <w:spacing w:before="240" w:after="240"/>
    </w:pPr>
    <w:rPr>
      <w:color w:val="E93434"/>
    </w:rPr>
  </w:style>
  <w:style w:type="paragraph" w:customStyle="1" w:styleId="Warning">
    <w:name w:val="Warning"/>
    <w:basedOn w:val="Danger"/>
    <w:link w:val="WarningCarattere"/>
    <w:qFormat/>
    <w:rsid w:val="00A94B6B"/>
    <w:pPr>
      <w:pBdr>
        <w:top w:val="single" w:sz="4" w:space="1" w:color="F9CC2C"/>
        <w:left w:val="single" w:sz="4" w:space="4" w:color="F9CC2C"/>
        <w:bottom w:val="single" w:sz="4" w:space="1" w:color="F9CC2C"/>
        <w:right w:val="single" w:sz="4" w:space="4" w:color="F9CC2C"/>
      </w:pBdr>
      <w:shd w:val="clear" w:color="auto" w:fill="F6E3BC"/>
    </w:pPr>
    <w:rPr>
      <w:bCs/>
      <w:color w:val="D0A506"/>
    </w:rPr>
  </w:style>
  <w:style w:type="character" w:customStyle="1" w:styleId="DangerCarattere">
    <w:name w:val="Danger Carattere"/>
    <w:basedOn w:val="DefaultParagraphFont"/>
    <w:link w:val="Danger"/>
    <w:rsid w:val="00A94B6B"/>
    <w:rPr>
      <w:rFonts w:ascii="Poppins" w:hAnsi="Poppins"/>
      <w:color w:val="E93434"/>
      <w:sz w:val="24"/>
      <w:shd w:val="clear" w:color="auto" w:fill="F9CBCB"/>
    </w:rPr>
  </w:style>
  <w:style w:type="paragraph" w:customStyle="1" w:styleId="Success">
    <w:name w:val="Success"/>
    <w:basedOn w:val="Warning"/>
    <w:link w:val="SuccessCarattere"/>
    <w:qFormat/>
    <w:rsid w:val="00A94B6B"/>
    <w:pPr>
      <w:pBdr>
        <w:top w:val="single" w:sz="4" w:space="1" w:color="2EC662"/>
        <w:left w:val="single" w:sz="4" w:space="4" w:color="2EC662"/>
        <w:bottom w:val="single" w:sz="4" w:space="1" w:color="2EC662"/>
        <w:right w:val="single" w:sz="4" w:space="4" w:color="2EC662"/>
      </w:pBdr>
      <w:shd w:val="clear" w:color="auto" w:fill="CDF3DA"/>
    </w:pPr>
    <w:rPr>
      <w:color w:val="229247"/>
    </w:rPr>
  </w:style>
  <w:style w:type="character" w:customStyle="1" w:styleId="WarningCarattere">
    <w:name w:val="Warning Carattere"/>
    <w:basedOn w:val="DangerCarattere"/>
    <w:link w:val="Warning"/>
    <w:rsid w:val="00A94B6B"/>
    <w:rPr>
      <w:rFonts w:ascii="Poppins" w:hAnsi="Poppins"/>
      <w:bCs/>
      <w:color w:val="D0A506"/>
      <w:sz w:val="24"/>
      <w:shd w:val="clear" w:color="auto" w:fill="F6E3BC"/>
    </w:rPr>
  </w:style>
  <w:style w:type="paragraph" w:customStyle="1" w:styleId="Info">
    <w:name w:val="Info"/>
    <w:basedOn w:val="Success"/>
    <w:link w:val="InfoCarattere"/>
    <w:qFormat/>
    <w:rsid w:val="00A94B6B"/>
    <w:pPr>
      <w:pBdr>
        <w:top w:val="single" w:sz="4" w:space="1" w:color="7EA2D6"/>
        <w:left w:val="single" w:sz="4" w:space="4" w:color="7EA2D6"/>
        <w:bottom w:val="single" w:sz="4" w:space="1" w:color="7EA2D6"/>
        <w:right w:val="single" w:sz="4" w:space="4" w:color="7EA2D6"/>
      </w:pBdr>
      <w:shd w:val="clear" w:color="auto" w:fill="CDDBEF"/>
    </w:pPr>
    <w:rPr>
      <w:color w:val="5081C8"/>
    </w:rPr>
  </w:style>
  <w:style w:type="character" w:customStyle="1" w:styleId="SuccessCarattere">
    <w:name w:val="Success Carattere"/>
    <w:basedOn w:val="WarningCarattere"/>
    <w:link w:val="Success"/>
    <w:rsid w:val="00A94B6B"/>
    <w:rPr>
      <w:rFonts w:ascii="Poppins" w:hAnsi="Poppins"/>
      <w:bCs/>
      <w:color w:val="229247"/>
      <w:sz w:val="24"/>
      <w:shd w:val="clear" w:color="auto" w:fill="CDF3DA"/>
    </w:rPr>
  </w:style>
  <w:style w:type="table" w:styleId="TableGrid">
    <w:name w:val="Table Grid"/>
    <w:basedOn w:val="TableNormal"/>
    <w:uiPriority w:val="39"/>
    <w:rsid w:val="005816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foCarattere">
    <w:name w:val="Info Carattere"/>
    <w:basedOn w:val="SuccessCarattere"/>
    <w:link w:val="Info"/>
    <w:rsid w:val="00A94B6B"/>
    <w:rPr>
      <w:rFonts w:ascii="Poppins" w:hAnsi="Poppins"/>
      <w:bCs/>
      <w:color w:val="5081C8"/>
      <w:sz w:val="24"/>
      <w:shd w:val="clear" w:color="auto" w:fill="CDDBEF"/>
    </w:rPr>
  </w:style>
  <w:style w:type="table" w:customStyle="1" w:styleId="Stile1">
    <w:name w:val="Stile1"/>
    <w:basedOn w:val="TableNormal"/>
    <w:uiPriority w:val="99"/>
    <w:rsid w:val="005816B7"/>
    <w:pPr>
      <w:spacing w:after="0" w:line="240" w:lineRule="auto"/>
    </w:pPr>
    <w:tblPr>
      <w:tblStyleRowBandSize w:val="1"/>
    </w:tblPr>
    <w:tblStylePr w:type="firstRow">
      <w:pPr>
        <w:wordWrap/>
        <w:spacing w:beforeLines="0" w:before="120" w:beforeAutospacing="0" w:afterLines="0" w:after="120" w:afterAutospacing="0"/>
        <w:jc w:val="center"/>
      </w:pPr>
      <w:rPr>
        <w:rFonts w:ascii="Nunito Sans ExtraBold" w:hAnsi="Nunito Sans ExtraBold"/>
        <w:b/>
        <w:bCs/>
        <w:i w:val="0"/>
        <w:iCs/>
        <w:caps/>
        <w:smallCaps w:val="0"/>
        <w:color w:val="FFFFFF" w:themeColor="background1"/>
        <w:sz w:val="32"/>
      </w:rPr>
      <w:tblPr/>
      <w:tcPr>
        <w:tcBorders>
          <w:top w:val="nil"/>
          <w:left w:val="nil"/>
          <w:bottom w:val="nil"/>
          <w:right w:val="nil"/>
          <w:insideH w:val="nil"/>
          <w:insideV w:val="nil"/>
        </w:tcBorders>
        <w:shd w:val="clear" w:color="auto" w:fill="0D2C99"/>
        <w:vAlign w:val="center"/>
      </w:tcPr>
    </w:tblStylePr>
    <w:tblStylePr w:type="lastRow">
      <w:pPr>
        <w:wordWrap/>
        <w:spacing w:beforeLines="40" w:before="40" w:beforeAutospacing="0" w:afterLines="40" w:after="40" w:afterAutospacing="0"/>
      </w:pPr>
      <w:rPr>
        <w:rFonts w:ascii="Poppins" w:hAnsi="Poppins"/>
        <w:color w:val="000000" w:themeColor="text1"/>
        <w:sz w:val="24"/>
      </w:rPr>
      <w:tblPr/>
      <w:tcPr>
        <w:tcBorders>
          <w:insideH w:val="single" w:sz="4" w:space="0" w:color="FFFFFF" w:themeColor="background1"/>
          <w:insideV w:val="single" w:sz="4" w:space="0" w:color="FFFFFF" w:themeColor="background1"/>
        </w:tcBorders>
        <w:shd w:val="clear" w:color="auto" w:fill="F2F2F2" w:themeFill="background1" w:themeFillShade="F2"/>
      </w:tcPr>
    </w:tblStylePr>
    <w:tblStylePr w:type="band1Horz">
      <w:pPr>
        <w:wordWrap/>
        <w:spacing w:beforeLines="0" w:before="40" w:beforeAutospacing="0" w:afterLines="40" w:after="40" w:afterAutospacing="0"/>
      </w:pPr>
      <w:rPr>
        <w:rFonts w:ascii="Poppins" w:hAnsi="Poppins"/>
        <w:color w:val="auto"/>
        <w:sz w:val="24"/>
      </w:rPr>
      <w:tblPr/>
      <w:tcPr>
        <w:tcBorders>
          <w:top w:val="nil"/>
          <w:left w:val="nil"/>
          <w:bottom w:val="nil"/>
          <w:right w:val="nil"/>
          <w:insideH w:val="single" w:sz="4" w:space="0" w:color="F2F2F2" w:themeColor="background1" w:themeShade="F2"/>
          <w:insideV w:val="single" w:sz="4" w:space="0" w:color="F2F2F2" w:themeColor="background1" w:themeShade="F2"/>
          <w:tl2br w:val="nil"/>
          <w:tr2bl w:val="nil"/>
        </w:tcBorders>
      </w:tcPr>
    </w:tblStylePr>
    <w:tblStylePr w:type="band2Horz">
      <w:pPr>
        <w:wordWrap/>
        <w:spacing w:beforeLines="40" w:before="40" w:beforeAutospacing="0" w:afterLines="40" w:after="40" w:afterAutospacing="0"/>
      </w:pPr>
      <w:rPr>
        <w:rFonts w:ascii="Poppins" w:hAnsi="Poppins"/>
        <w:color w:val="auto"/>
        <w:sz w:val="24"/>
      </w:rPr>
      <w:tblPr/>
      <w:tcPr>
        <w:tcBorders>
          <w:insideH w:val="single" w:sz="4" w:space="0" w:color="FFFFFF" w:themeColor="background1"/>
          <w:insideV w:val="single" w:sz="4" w:space="0" w:color="FFFFFF" w:themeColor="background1"/>
        </w:tcBorders>
        <w:shd w:val="clear" w:color="auto" w:fill="C2D3EC"/>
      </w:tcPr>
    </w:tblStylePr>
    <w:tblStylePr w:type="swCell">
      <w:rPr>
        <w:b/>
        <w:bCs/>
      </w:rPr>
    </w:tblStylePr>
  </w:style>
  <w:style w:type="paragraph" w:styleId="Revision">
    <w:name w:val="Revision"/>
    <w:hidden/>
    <w:uiPriority w:val="99"/>
    <w:semiHidden/>
    <w:rsid w:val="00232363"/>
    <w:pPr>
      <w:spacing w:after="0" w:line="240" w:lineRule="auto"/>
    </w:pPr>
    <w:rPr>
      <w:rFonts w:ascii="Poppins" w:hAnsi="Poppins"/>
      <w:sz w:val="24"/>
    </w:rPr>
  </w:style>
  <w:style w:type="character" w:styleId="PlaceholderText">
    <w:name w:val="Placeholder Text"/>
    <w:basedOn w:val="DefaultParagraphFont"/>
    <w:uiPriority w:val="99"/>
    <w:semiHidden/>
    <w:rsid w:val="00232363"/>
    <w:rPr>
      <w:color w:val="808080"/>
    </w:rPr>
  </w:style>
  <w:style w:type="table" w:styleId="TableList1">
    <w:name w:val="Table List 1"/>
    <w:basedOn w:val="TableNormal"/>
    <w:uiPriority w:val="99"/>
    <w:semiHidden/>
    <w:unhideWhenUsed/>
    <w:rsid w:val="005816B7"/>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oSpacing">
    <w:name w:val="No Spacing"/>
    <w:uiPriority w:val="1"/>
    <w:qFormat/>
    <w:rsid w:val="00137371"/>
    <w:pPr>
      <w:spacing w:after="0" w:line="240" w:lineRule="auto"/>
      <w:jc w:val="both"/>
    </w:pPr>
    <w:rPr>
      <w:rFonts w:ascii="Poppins" w:hAnsi="Poppins"/>
      <w:sz w:val="24"/>
    </w:rPr>
  </w:style>
  <w:style w:type="paragraph" w:styleId="TOCHeading">
    <w:name w:val="TOC Heading"/>
    <w:basedOn w:val="Heading1"/>
    <w:next w:val="Normal"/>
    <w:uiPriority w:val="39"/>
    <w:unhideWhenUsed/>
    <w:qFormat/>
    <w:rsid w:val="005E6CB4"/>
    <w:pPr>
      <w:jc w:val="left"/>
      <w:outlineLvl w:val="9"/>
    </w:pPr>
    <w:rPr>
      <w:rFonts w:asciiTheme="majorHAnsi" w:hAnsiTheme="majorHAnsi"/>
      <w:color w:val="2F5496" w:themeColor="accent1" w:themeShade="BF"/>
      <w:sz w:val="32"/>
      <w:lang w:eastAsia="it-IT"/>
    </w:rPr>
  </w:style>
  <w:style w:type="paragraph" w:styleId="TOC1">
    <w:name w:val="toc 1"/>
    <w:basedOn w:val="Normal"/>
    <w:next w:val="Normal"/>
    <w:autoRedefine/>
    <w:uiPriority w:val="39"/>
    <w:unhideWhenUsed/>
    <w:rsid w:val="005E6CB4"/>
    <w:pPr>
      <w:spacing w:after="100"/>
    </w:pPr>
  </w:style>
  <w:style w:type="paragraph" w:styleId="TOC2">
    <w:name w:val="toc 2"/>
    <w:basedOn w:val="Normal"/>
    <w:next w:val="Normal"/>
    <w:autoRedefine/>
    <w:uiPriority w:val="39"/>
    <w:unhideWhenUsed/>
    <w:rsid w:val="005E6CB4"/>
    <w:pPr>
      <w:spacing w:after="100"/>
      <w:ind w:left="240"/>
    </w:pPr>
  </w:style>
  <w:style w:type="paragraph" w:styleId="TOC3">
    <w:name w:val="toc 3"/>
    <w:basedOn w:val="Normal"/>
    <w:next w:val="Normal"/>
    <w:autoRedefine/>
    <w:uiPriority w:val="39"/>
    <w:unhideWhenUsed/>
    <w:rsid w:val="005E6CB4"/>
    <w:pPr>
      <w:spacing w:after="100"/>
      <w:ind w:left="480"/>
    </w:pPr>
  </w:style>
  <w:style w:type="character" w:styleId="Hyperlink">
    <w:name w:val="Hyperlink"/>
    <w:basedOn w:val="DefaultParagraphFont"/>
    <w:uiPriority w:val="99"/>
    <w:unhideWhenUsed/>
    <w:rsid w:val="005E6C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3.xml"/><Relationship Id="rId22" Type="http://schemas.openxmlformats.org/officeDocument/2006/relationships/theme" Target="theme/theme1.xml"/></Relationships>
</file>

<file path=word/_rels/header4.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edd\Downloads\Ivao_2021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43DE36A23443D0A2AF2776E0F93BE7"/>
        <w:category>
          <w:name w:val="Generale"/>
          <w:gallery w:val="placeholder"/>
        </w:category>
        <w:types>
          <w:type w:val="bbPlcHdr"/>
        </w:types>
        <w:behaviors>
          <w:behavior w:val="content"/>
        </w:behaviors>
        <w:guid w:val="{171AFA3E-CDFD-425A-84D7-0ABFAE9F0637}"/>
      </w:docPartPr>
      <w:docPartBody>
        <w:p w:rsidR="002845AC" w:rsidRDefault="00000000">
          <w:pPr>
            <w:pStyle w:val="D443DE36A23443D0A2AF2776E0F93BE7"/>
          </w:pPr>
          <w:r w:rsidRPr="0014385F">
            <w:rPr>
              <w:rStyle w:val="PlaceholderText"/>
            </w:rPr>
            <w:t>[Titolo]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Nunito Sans ExtraBold">
    <w:charset w:val="00"/>
    <w:family w:val="auto"/>
    <w:pitch w:val="variable"/>
    <w:sig w:usb0="A00002FF" w:usb1="5000204B" w:usb2="00000000" w:usb3="00000000" w:csb0="00000197" w:csb1="00000000"/>
  </w:font>
  <w:font w:name="Nunito Sans">
    <w:charset w:val="00"/>
    <w:family w:val="auto"/>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Nunito Sans Black">
    <w:charset w:val="00"/>
    <w:family w:val="auto"/>
    <w:pitch w:val="variable"/>
    <w:sig w:usb0="A00002FF" w:usb1="5000204B" w:usb2="00000000" w:usb3="00000000" w:csb0="00000197"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122"/>
    <w:rsid w:val="0003124A"/>
    <w:rsid w:val="001B6680"/>
    <w:rsid w:val="001C7122"/>
    <w:rsid w:val="002845AC"/>
    <w:rsid w:val="005728F4"/>
    <w:rsid w:val="005744A6"/>
    <w:rsid w:val="00670155"/>
    <w:rsid w:val="00825803"/>
    <w:rsid w:val="009F692A"/>
    <w:rsid w:val="00AA4559"/>
    <w:rsid w:val="00AC5E6A"/>
    <w:rsid w:val="00B76B95"/>
    <w:rsid w:val="00C96AEE"/>
    <w:rsid w:val="00D91C1C"/>
    <w:rsid w:val="00E77296"/>
    <w:rsid w:val="00EE0DA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t-IT" w:eastAsia="it-IT"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443DE36A23443D0A2AF2776E0F93BE7">
    <w:name w:val="D443DE36A23443D0A2AF2776E0F93B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E1865-A531-4121-8818-992718C7C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Ivao_2021_Template.dotx</Template>
  <TotalTime>265</TotalTime>
  <Pages>8</Pages>
  <Words>730</Words>
  <Characters>4165</Characters>
  <Application>Microsoft Office Word</Application>
  <DocSecurity>0</DocSecurity>
  <Lines>34</Lines>
  <Paragraphs>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Roma ACC - Tunis ACC</vt:lpstr>
      <vt:lpstr>Roma ACC - Marsiglia ACC</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Roma ACC - Tunis ACC</dc:title>
  <dc:subject/>
  <dc:creator/>
  <cp:keywords/>
  <dc:description/>
  <cp:lastModifiedBy>Carmine Granato</cp:lastModifiedBy>
  <cp:revision>28</cp:revision>
  <cp:lastPrinted>2024-01-19T07:43:00Z</cp:lastPrinted>
  <dcterms:created xsi:type="dcterms:W3CDTF">2023-12-06T10:05:00Z</dcterms:created>
  <dcterms:modified xsi:type="dcterms:W3CDTF">2026-06-12T18:51:00Z</dcterms:modified>
  <cp:contentStatus>2606</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ero documento">
    <vt:lpwstr>1231321321321</vt:lpwstr>
  </property>
</Properties>
</file>