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Kommentar til koden</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Hoved filen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Når applikasjonen startes opp er det “main.js” filen som electron ser etter. Dette er filen som håndterer alle electron funksjonene og laster inn alle vinduene, altså html filene. I tillegg har vi brukt “main.js” for å definere globale funksjoner som brukes ofte i andre javascript filer i tillegg til ofte brukte objekter som f.eks. “Band” eller “Concert” objektene. Disse objektene er definert i “DataObjects.js” filen. Deretter blir “main.js” importert i alle andre javascript filer slik at man kan få tilgang til alle disse funksjonene og objektene.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Hoved vinduer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Når applikasjonen starter sender “main.js” et kall for å vise “loginPage.pug” siden. Når en bruker logger inn i systemet så sendes brukerinformasjon til “main.js” også henter programmet frem “homePage.pug” portalen hvor man har tilgang til resten av systemet. Når brukeren er ferdig med å bruke systemet, logger de seg ut ved å trykke på “log out” kappen og avslutter dermed brukersesjonen. Innlogget bruker blir altså slettet fra den globale variablen i “main.js”.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Tilkobling til databasen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å sende forespørsler til databasen måtte vi sette opp en kobling mellom applikasjonen vår og databasen. For å løse dette lagde vi en “pool” med koblinger i “main.js” filen som kunne brukes av de forskjellige andre filene som importerer “main.js”. Når en del av applikasjonen trenger en tilkobling til databasen, bruker den en kobling fra “main.js” sin pool og når denne koblingen er ferdig brukt returneres den til poolen slik at den kan brukes igjen av andre deler av programmet.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