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SkyNetixHub - Upgrade #12: AWS SES Email System (Friendly Casual)</w:t>
      </w:r>
    </w:p>
    <w:p>
      <w:pPr>
        <w:pStyle w:val="Heading1"/>
      </w:pPr>
      <w:r>
        <w:t>🎉 Overview</w:t>
      </w:r>
    </w:p>
    <w:p>
      <w:r>
        <w:t>Friendly casual emails, trial reminders, webhook-aware billing, SES connected.</w:t>
      </w:r>
    </w:p>
    <w:p>
      <w:pPr>
        <w:pStyle w:val="Heading2"/>
      </w:pPr>
      <w:r>
        <w:t>Email Events</w:t>
      </w:r>
    </w:p>
    <w:p>
      <w:r>
        <w:t>• Welcome Email after signup</w:t>
        <w:br/>
        <w:t>• Trial reminder 4 days before end</w:t>
        <w:br/>
        <w:t>• Trial expiration lock message</w:t>
        <w:br/>
        <w:t>• Payment success upgrade email</w:t>
      </w:r>
    </w:p>
    <w:p>
      <w:pPr>
        <w:pStyle w:val="Heading2"/>
      </w:pPr>
      <w:r>
        <w:t>DNS Setup</w:t>
      </w:r>
    </w:p>
    <w:p>
      <w:r>
        <w:t>Add SPF, DKIM and Return-Path from SES to Route53.</w:t>
      </w:r>
    </w:p>
    <w:p>
      <w:pPr>
        <w:pStyle w:val="Heading2"/>
      </w:pPr>
      <w:r>
        <w:t>application.properties</w:t>
      </w:r>
    </w:p>
    <w:p>
      <w:r>
        <w:t>spring.mail.host=email-smtp.ap-south-1.amazonaws.com</w:t>
        <w:br/>
        <w:t>spring.mail.username=SES_SMTP_USERNAME</w:t>
        <w:br/>
        <w:t>spring.mail.password=SES_SMTP_PASSWORD</w:t>
        <w:br/>
        <w:t>spring.mail.port=587</w:t>
        <w:br/>
        <w:t>spring.mail.properties.mail.smtp.auth=true</w:t>
        <w:br/>
        <w:t>spring.mail.properties.mail.smtp.starttls.enable=true</w:t>
      </w:r>
    </w:p>
    <w:p>
      <w:pPr>
        <w:pStyle w:val="Heading2"/>
      </w:pPr>
      <w:r>
        <w:t>EmailService.java</w:t>
      </w:r>
    </w:p>
    <w:p>
      <w:r>
        <w:t>@Service</w:t>
        <w:br/>
        <w:t>public class EmailService {</w:t>
        <w:br/>
        <w:t xml:space="preserve"> @Autowired private JavaMailSender sender;</w:t>
        <w:br/>
        <w:t xml:space="preserve"> public void send(String to, String sub, String html) throws Exception{</w:t>
        <w:br/>
        <w:t xml:space="preserve">  MimeMessage m = sender.createMimeMessage();</w:t>
        <w:br/>
        <w:t xml:space="preserve">  MimeMessageHelper h = new MimeMessageHelper(m, true);</w:t>
        <w:br/>
        <w:t xml:space="preserve">  h.setTo(to); h.setSubject(sub); h.setText(html, true);</w:t>
        <w:br/>
        <w:t xml:space="preserve">  sender.send(m);</w:t>
        <w:br/>
        <w:t xml:space="preserve"> }}</w:t>
      </w:r>
    </w:p>
    <w:p>
      <w:pPr>
        <w:pStyle w:val="Heading2"/>
      </w:pPr>
      <w:r>
        <w:t>Welcome Email Template</w:t>
      </w:r>
    </w:p>
    <w:p>
      <w:r>
        <w:t>Use {{tenant}} replacement dynamically:</w:t>
      </w:r>
    </w:p>
    <w:p>
      <w:r>
        <w:br/>
        <w:t>&lt;div style='font-family:Arial;padding:20px;'&gt;</w:t>
        <w:br/>
        <w:t xml:space="preserve">  &lt;h2 style='margin-bottom:10px;'&gt;Hey {{tenant}} 🎉&lt;/h2&gt;</w:t>
        <w:br/>
        <w:t xml:space="preserve">  &lt;p&gt;Your SkyNetixHub workspace is LIVE! You now have full access for 14 days.&lt;/p&gt;</w:t>
        <w:br/>
        <w:t xml:space="preserve">  &lt;a href='https://{{tenant}}.skynetixhub.com' style='background:black;color:white;padding:10px 16px;border-radius:8px;text-decoration:none;'&gt;Jump In 🚀&lt;/a&gt;</w:t>
        <w:br/>
        <w:t xml:space="preserve">  &lt;p style='margin-top:20px;'&gt;We’re here if you need help 💛&lt;/p&gt;</w:t>
        <w:br/>
        <w:t>&lt;/div&gt;</w:t>
        <w:br/>
      </w:r>
    </w:p>
    <w:p>
      <w:pPr>
        <w:pStyle w:val="Heading2"/>
      </w:pPr>
      <w:r>
        <w:t>Cron for reminders</w:t>
      </w:r>
    </w:p>
    <w:p>
      <w:r>
        <w:t>@Scheduled(cron = "0 0 10 * * *")</w:t>
        <w:br/>
        <w:t>public void trialChecker(){ /* check DB + send reminder */ }</w:t>
      </w:r>
    </w:p>
    <w:p>
      <w:pPr>
        <w:pStyle w:val="Heading2"/>
      </w:pPr>
      <w:r>
        <w:t>Frontend Trial Banner</w:t>
      </w:r>
    </w:p>
    <w:p>
      <w:r>
        <w:t>{plan==='TRIAL' &amp;&amp; remainingDays&lt;=4 &amp;&amp; &lt;div&gt;Trial ending soon ⏳ &lt;a href='/billing'&gt;Upgrade&lt;/a&gt;&lt;/div&gt;}</w:t>
      </w:r>
    </w:p>
    <w:p>
      <w:pPr>
        <w:pStyle w:val="Heading1"/>
      </w:pPr>
      <w:r>
        <w:t>Result</w:t>
      </w:r>
    </w:p>
    <w:p>
      <w:r>
        <w:t>✓ SES integrated, ✓ Trial logic, ✓ Friendly tone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