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99" w:rsidRDefault="005533CA" w:rsidP="005533CA">
      <w:pPr>
        <w:jc w:val="center"/>
        <w:rPr>
          <w:b/>
          <w:sz w:val="28"/>
          <w:szCs w:val="28"/>
        </w:rPr>
      </w:pPr>
      <w:r w:rsidRPr="005533CA">
        <w:rPr>
          <w:b/>
          <w:sz w:val="28"/>
          <w:szCs w:val="28"/>
        </w:rPr>
        <w:t>Инспекция кода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533CA" w:rsidTr="005533CA">
        <w:tc>
          <w:tcPr>
            <w:tcW w:w="4672" w:type="dxa"/>
          </w:tcPr>
          <w:p w:rsidR="005533CA" w:rsidRPr="005533CA" w:rsidRDefault="005533CA" w:rsidP="005533CA">
            <w:pPr>
              <w:tabs>
                <w:tab w:val="center" w:pos="2228"/>
              </w:tabs>
              <w:rPr>
                <w:sz w:val="28"/>
                <w:szCs w:val="28"/>
              </w:rPr>
            </w:pPr>
            <w:r w:rsidRPr="005533CA">
              <w:rPr>
                <w:sz w:val="28"/>
                <w:szCs w:val="28"/>
              </w:rPr>
              <w:t>Код</w:t>
            </w:r>
            <w:r w:rsidRPr="005533CA">
              <w:rPr>
                <w:sz w:val="28"/>
                <w:szCs w:val="28"/>
              </w:rPr>
              <w:tab/>
            </w:r>
          </w:p>
        </w:tc>
        <w:tc>
          <w:tcPr>
            <w:tcW w:w="4673" w:type="dxa"/>
          </w:tcPr>
          <w:p w:rsidR="005533CA" w:rsidRPr="005533CA" w:rsidRDefault="005533CA" w:rsidP="005533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Ошибки</w:t>
            </w:r>
          </w:p>
        </w:tc>
      </w:tr>
      <w:tr w:rsidR="005533CA" w:rsidTr="005533CA">
        <w:tc>
          <w:tcPr>
            <w:tcW w:w="4672" w:type="dxa"/>
          </w:tcPr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System.Collections.Generic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System.Linq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System.Text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System.Threading.Tasks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Chess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533CA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Program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[]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args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533C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5533C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X"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 = Convert.ToInt32(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Console.ReadLine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());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533CA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"y = "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result(x));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Console.ReadKey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result(</w:t>
            </w:r>
            <w:proofErr w:type="spellStart"/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x)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533CA" w:rsidRP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533CA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(x + 2 * x * x + 3 * x);</w:t>
            </w:r>
          </w:p>
          <w:p w:rsid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533C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5533CA" w:rsidRDefault="005533CA" w:rsidP="005533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5533CA" w:rsidRDefault="005533CA" w:rsidP="005533CA">
            <w:pPr>
              <w:rPr>
                <w:b/>
                <w:sz w:val="28"/>
                <w:szCs w:val="28"/>
              </w:rPr>
            </w:pPr>
          </w:p>
        </w:tc>
        <w:tc>
          <w:tcPr>
            <w:tcW w:w="4673" w:type="dxa"/>
          </w:tcPr>
          <w:p w:rsidR="005533CA" w:rsidRPr="005533CA" w:rsidRDefault="005533CA" w:rsidP="005533CA">
            <w:pPr>
              <w:rPr>
                <w:sz w:val="28"/>
                <w:szCs w:val="28"/>
              </w:rPr>
            </w:pPr>
            <w:r w:rsidRPr="005533CA">
              <w:rPr>
                <w:color w:val="FF0000"/>
                <w:sz w:val="28"/>
                <w:szCs w:val="28"/>
              </w:rPr>
              <w:t>Отсутствуют комментарии к методам</w:t>
            </w:r>
            <w:bookmarkStart w:id="0" w:name="_GoBack"/>
            <w:bookmarkEnd w:id="0"/>
          </w:p>
        </w:tc>
      </w:tr>
    </w:tbl>
    <w:p w:rsidR="005533CA" w:rsidRPr="005533CA" w:rsidRDefault="005533CA" w:rsidP="005533CA">
      <w:pPr>
        <w:rPr>
          <w:b/>
          <w:sz w:val="28"/>
          <w:szCs w:val="28"/>
        </w:rPr>
      </w:pPr>
    </w:p>
    <w:sectPr w:rsidR="005533CA" w:rsidRPr="00553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B3D"/>
    <w:rsid w:val="001B6536"/>
    <w:rsid w:val="005533CA"/>
    <w:rsid w:val="00E00B3D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B07BBA-B753-466E-81F0-9B646621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33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>SPecialiST RePack</Company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2</cp:revision>
  <dcterms:created xsi:type="dcterms:W3CDTF">2020-06-18T07:12:00Z</dcterms:created>
  <dcterms:modified xsi:type="dcterms:W3CDTF">2020-06-18T07:14:00Z</dcterms:modified>
</cp:coreProperties>
</file>