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Calibri" w:cs="Calibri" w:eastAsia="Calibri" w:hAnsi="Calibri"/>
          <w:b/>
          <w:bCs/>
          <w:color w:val="1F3864"/>
          <w:sz w:val="36"/>
          <w:szCs w:val="36"/>
        </w:rPr>
        <w:t xml:space="preserve">Software Requirements Specification (SRS)</w:t>
      </w:r>
    </w:p>
    <w:p>
      <w:pPr>
        <w:pStyle w:val="Heading1"/>
        <w:spacing w:after="200" w:before="360"/>
      </w:pPr>
      <w:r>
        <w:rPr>
          <w:rFonts w:ascii="Calibri" w:cs="Calibri" w:eastAsia="Calibri" w:hAnsi="Calibri"/>
          <w:b/>
          <w:bCs/>
          <w:color w:val="1F3864"/>
          <w:sz w:val="36"/>
          <w:szCs w:val="36"/>
        </w:rPr>
        <w:t xml:space="preserve">Epic Poetry Cafe - Operations Management System</w:t>
      </w:r>
    </w:p>
    <w:p>
      <w:pPr>
        <w:spacing w:after="60" w:before="60"/>
      </w:pPr>
      <w:r>
        <w:rPr>
          <w:rFonts w:ascii="Calibri" w:cs="Calibri" w:eastAsia="Calibri" w:hAnsi="Calibri"/>
          <w:b/>
          <w:bCs/>
          <w:sz w:val="22"/>
          <w:szCs w:val="22"/>
        </w:rPr>
        <w:t xml:space="preserve">Version:</w:t>
      </w:r>
      <w:r>
        <w:rPr>
          <w:rFonts w:ascii="Calibri" w:cs="Calibri" w:eastAsia="Calibri" w:hAnsi="Calibri"/>
          <w:sz w:val="22"/>
          <w:szCs w:val="22"/>
        </w:rPr>
        <w:t xml:space="preserve"> 1.0</w:t>
      </w:r>
    </w:p>
    <w:p>
      <w:pPr>
        <w:spacing w:after="60" w:before="60"/>
      </w:pPr>
      <w:r>
        <w:rPr>
          <w:rFonts w:ascii="Calibri" w:cs="Calibri" w:eastAsia="Calibri" w:hAnsi="Calibri"/>
          <w:b/>
          <w:bCs/>
          <w:sz w:val="22"/>
          <w:szCs w:val="22"/>
        </w:rPr>
        <w:t xml:space="preserve">Date:</w:t>
      </w:r>
      <w:r>
        <w:rPr>
          <w:rFonts w:ascii="Calibri" w:cs="Calibri" w:eastAsia="Calibri" w:hAnsi="Calibri"/>
          <w:sz w:val="22"/>
          <w:szCs w:val="22"/>
        </w:rPr>
        <w:t xml:space="preserve"> April 4, 2026</w:t>
      </w:r>
    </w:p>
    <w:p>
      <w:pPr>
        <w:spacing w:after="60" w:before="60"/>
      </w:pPr>
      <w:r>
        <w:rPr>
          <w:rFonts w:ascii="Calibri" w:cs="Calibri" w:eastAsia="Calibri" w:hAnsi="Calibri"/>
          <w:b/>
          <w:bCs/>
          <w:sz w:val="22"/>
          <w:szCs w:val="22"/>
        </w:rPr>
        <w:t xml:space="preserve">Prepared By:</w:t>
      </w:r>
      <w:r>
        <w:rPr>
          <w:rFonts w:ascii="Calibri" w:cs="Calibri" w:eastAsia="Calibri" w:hAnsi="Calibri"/>
          <w:sz w:val="22"/>
          <w:szCs w:val="22"/>
        </w:rPr>
        <w:t xml:space="preserve"> Epic Poetry Cafe Development Team</w:t>
      </w:r>
    </w:p>
    <w:p>
      <w:pPr>
        <w:pStyle w:val="Heading2"/>
        <w:spacing w:after="160" w:before="300"/>
      </w:pPr>
      <w:r>
        <w:rPr>
          <w:rFonts w:ascii="Calibri" w:cs="Calibri" w:eastAsia="Calibri" w:hAnsi="Calibri"/>
          <w:b/>
          <w:bCs/>
          <w:color w:val="2E75B6"/>
          <w:sz w:val="30"/>
          <w:szCs w:val="30"/>
        </w:rPr>
        <w:t xml:space="preserve">1. Introduction</w:t>
      </w:r>
    </w:p>
    <w:p>
      <w:pPr>
        <w:pStyle w:val="Heading3"/>
        <w:spacing w:after="120" w:before="240"/>
      </w:pPr>
      <w:r>
        <w:rPr>
          <w:rFonts w:ascii="Calibri" w:cs="Calibri" w:eastAsia="Calibri" w:hAnsi="Calibri"/>
          <w:b/>
          <w:bCs/>
          <w:color w:val="404040"/>
          <w:sz w:val="26"/>
          <w:szCs w:val="26"/>
        </w:rPr>
        <w:t xml:space="preserve">1.1 Purpose</w:t>
      </w:r>
    </w:p>
    <w:p>
      <w:pPr>
        <w:spacing w:after="60" w:before="60"/>
      </w:pPr>
      <w:r>
        <w:rPr>
          <w:rFonts w:ascii="Calibri" w:cs="Calibri" w:eastAsia="Calibri" w:hAnsi="Calibri"/>
          <w:sz w:val="22"/>
          <w:szCs w:val="22"/>
        </w:rPr>
        <w:t xml:space="preserve">This document defines the complete software requirements for the Epic Poetry Cafe Operations Management System. It serves as the authoritative reference for all functional and non-functional requirements, intended for stakeholders, developers, testers, and future maintainers.</w:t>
      </w:r>
    </w:p>
    <w:p>
      <w:pPr>
        <w:pStyle w:val="Heading3"/>
        <w:spacing w:after="120" w:before="240"/>
      </w:pPr>
      <w:r>
        <w:rPr>
          <w:rFonts w:ascii="Calibri" w:cs="Calibri" w:eastAsia="Calibri" w:hAnsi="Calibri"/>
          <w:b/>
          <w:bCs/>
          <w:color w:val="404040"/>
          <w:sz w:val="26"/>
          <w:szCs w:val="26"/>
        </w:rPr>
        <w:t xml:space="preserve">1.2 Scope</w:t>
      </w:r>
    </w:p>
    <w:p>
      <w:pPr>
        <w:spacing w:after="60" w:before="60"/>
      </w:pPr>
      <w:r>
        <w:rPr>
          <w:rFonts w:ascii="Calibri" w:cs="Calibri" w:eastAsia="Calibri" w:hAnsi="Calibri"/>
          <w:sz w:val="22"/>
          <w:szCs w:val="22"/>
        </w:rPr>
        <w:t xml:space="preserve">The system is a web-based cafe operations management platform covering vendor management, ingredient tracking, recipe costing, purchasing, expense management, inventory control, sales invoice management, waste tracking, R&amp;D trials, employee &amp; attendance management, salary generation, daily settlements, petty cash, POS integration, analytics, and reporting.</w:t>
      </w:r>
    </w:p>
    <w:p>
      <w:pPr>
        <w:pStyle w:val="Heading3"/>
        <w:spacing w:after="120" w:before="240"/>
      </w:pPr>
      <w:r>
        <w:rPr>
          <w:rFonts w:ascii="Calibri" w:cs="Calibri" w:eastAsia="Calibri" w:hAnsi="Calibri"/>
          <w:b/>
          <w:bCs/>
          <w:color w:val="404040"/>
          <w:sz w:val="26"/>
          <w:szCs w:val="26"/>
        </w:rPr>
        <w:t xml:space="preserve">1.3 Definitions &amp; Abbreviations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pPr>
              <w:spacing w:after="40" w:before="40"/>
            </w:pPr>
            <w:r>
              <w:rPr>
                <w:rFonts w:ascii="Calibri" w:cs="Calibri" w:eastAsia="Calibri" w:hAnsi="Calibri"/>
                <w:b/>
                <w:bCs/>
                <w:sz w:val="20"/>
                <w:szCs w:val="20"/>
              </w:rPr>
              <w:t xml:space="preserve">Term</w:t>
            </w:r>
          </w:p>
        </w:tc>
        <w:tc>
          <w:tcPr>
            <w:tcW w:type="dxa" w:w="4500"/>
          </w:tcPr>
          <w:p>
            <w:pPr>
              <w:spacing w:after="40" w:before="40"/>
            </w:pPr>
            <w:r>
              <w:rPr>
                <w:rFonts w:ascii="Calibri" w:cs="Calibri" w:eastAsia="Calibri" w:hAnsi="Calibri"/>
                <w:b/>
                <w:bCs/>
                <w:sz w:val="20"/>
                <w:szCs w:val="20"/>
              </w:rPr>
              <w:t xml:space="preserve">Definition</w:t>
            </w:r>
          </w:p>
        </w:tc>
      </w:tr>
      <w:tr>
        <w:tc>
          <w:tcPr>
            <w:tcW w:type="dxa" w:w="4500"/>
          </w:tcPr>
          <w:p>
            <w:pPr>
              <w:spacing w:after="40" w:before="40"/>
            </w:pPr>
            <w:r>
              <w:rPr>
                <w:rFonts w:ascii="Calibri" w:cs="Calibri" w:eastAsia="Calibri" w:hAnsi="Calibri"/>
                <w:b w:val="false"/>
                <w:bCs w:val="false"/>
                <w:sz w:val="20"/>
                <w:szCs w:val="20"/>
              </w:rPr>
              <w:t xml:space="preserve">POS</w:t>
            </w:r>
          </w:p>
        </w:tc>
        <w:tc>
          <w:tcPr>
            <w:tcW w:type="dxa" w:w="4500"/>
          </w:tcPr>
          <w:p>
            <w:pPr>
              <w:spacing w:after="40" w:before="40"/>
            </w:pPr>
            <w:r>
              <w:rPr>
                <w:rFonts w:ascii="Calibri" w:cs="Calibri" w:eastAsia="Calibri" w:hAnsi="Calibri"/>
                <w:b w:val="false"/>
                <w:bCs w:val="false"/>
                <w:sz w:val="20"/>
                <w:szCs w:val="20"/>
              </w:rPr>
              <w:t xml:space="preserve">Point of Sale</w:t>
            </w:r>
          </w:p>
        </w:tc>
      </w:tr>
      <w:tr>
        <w:tc>
          <w:tcPr>
            <w:tcW w:type="dxa" w:w="4500"/>
          </w:tcPr>
          <w:p>
            <w:pPr>
              <w:spacing w:after="40" w:before="40"/>
            </w:pPr>
            <w:r>
              <w:rPr>
                <w:rFonts w:ascii="Calibri" w:cs="Calibri" w:eastAsia="Calibri" w:hAnsi="Calibri"/>
                <w:b w:val="false"/>
                <w:bCs w:val="false"/>
                <w:sz w:val="20"/>
                <w:szCs w:val="20"/>
              </w:rPr>
              <w:t xml:space="preserve">GST</w:t>
            </w:r>
          </w:p>
        </w:tc>
        <w:tc>
          <w:tcPr>
            <w:tcW w:type="dxa" w:w="4500"/>
          </w:tcPr>
          <w:p>
            <w:pPr>
              <w:spacing w:after="40" w:before="40"/>
            </w:pPr>
            <w:r>
              <w:rPr>
                <w:rFonts w:ascii="Calibri" w:cs="Calibri" w:eastAsia="Calibri" w:hAnsi="Calibri"/>
                <w:b w:val="false"/>
                <w:bCs w:val="false"/>
                <w:sz w:val="20"/>
                <w:szCs w:val="20"/>
              </w:rPr>
              <w:t xml:space="preserve">Goods and Services Tax</w:t>
            </w:r>
          </w:p>
        </w:tc>
      </w:tr>
      <w:tr>
        <w:tc>
          <w:tcPr>
            <w:tcW w:type="dxa" w:w="4500"/>
          </w:tcPr>
          <w:p>
            <w:pPr>
              <w:spacing w:after="40" w:before="40"/>
            </w:pPr>
            <w:r>
              <w:rPr>
                <w:rFonts w:ascii="Calibri" w:cs="Calibri" w:eastAsia="Calibri" w:hAnsi="Calibri"/>
                <w:b w:val="false"/>
                <w:bCs w:val="false"/>
                <w:sz w:val="20"/>
                <w:szCs w:val="20"/>
              </w:rPr>
              <w:t xml:space="preserve">UOM</w:t>
            </w:r>
          </w:p>
        </w:tc>
        <w:tc>
          <w:tcPr>
            <w:tcW w:type="dxa" w:w="4500"/>
          </w:tcPr>
          <w:p>
            <w:pPr>
              <w:spacing w:after="40" w:before="40"/>
            </w:pPr>
            <w:r>
              <w:rPr>
                <w:rFonts w:ascii="Calibri" w:cs="Calibri" w:eastAsia="Calibri" w:hAnsi="Calibri"/>
                <w:b w:val="false"/>
                <w:bCs w:val="false"/>
                <w:sz w:val="20"/>
                <w:szCs w:val="20"/>
              </w:rPr>
              <w:t xml:space="preserve">Unit of Measure</w:t>
            </w:r>
          </w:p>
        </w:tc>
      </w:tr>
      <w:tr>
        <w:tc>
          <w:tcPr>
            <w:tcW w:type="dxa" w:w="4500"/>
          </w:tcPr>
          <w:p>
            <w:pPr>
              <w:spacing w:after="40" w:before="40"/>
            </w:pPr>
            <w:r>
              <w:rPr>
                <w:rFonts w:ascii="Calibri" w:cs="Calibri" w:eastAsia="Calibri" w:hAnsi="Calibri"/>
                <w:b w:val="false"/>
                <w:bCs w:val="false"/>
                <w:sz w:val="20"/>
                <w:szCs w:val="20"/>
              </w:rPr>
              <w:t xml:space="preserve">COGS</w:t>
            </w:r>
          </w:p>
        </w:tc>
        <w:tc>
          <w:tcPr>
            <w:tcW w:type="dxa" w:w="4500"/>
          </w:tcPr>
          <w:p>
            <w:pPr>
              <w:spacing w:after="40" w:before="40"/>
            </w:pPr>
            <w:r>
              <w:rPr>
                <w:rFonts w:ascii="Calibri" w:cs="Calibri" w:eastAsia="Calibri" w:hAnsi="Calibri"/>
                <w:b w:val="false"/>
                <w:bCs w:val="false"/>
                <w:sz w:val="20"/>
                <w:szCs w:val="20"/>
              </w:rPr>
              <w:t xml:space="preserve">Cost of Goods Sold</w:t>
            </w:r>
          </w:p>
        </w:tc>
      </w:tr>
      <w:tr>
        <w:tc>
          <w:tcPr>
            <w:tcW w:type="dxa" w:w="4500"/>
          </w:tcPr>
          <w:p>
            <w:pPr>
              <w:spacing w:after="40" w:before="40"/>
            </w:pPr>
            <w:r>
              <w:rPr>
                <w:rFonts w:ascii="Calibri" w:cs="Calibri" w:eastAsia="Calibri" w:hAnsi="Calibri"/>
                <w:b w:val="false"/>
                <w:bCs w:val="false"/>
                <w:sz w:val="20"/>
                <w:szCs w:val="20"/>
              </w:rPr>
              <w:t xml:space="preserve">P&amp;L</w:t>
            </w:r>
          </w:p>
        </w:tc>
        <w:tc>
          <w:tcPr>
            <w:tcW w:type="dxa" w:w="4500"/>
          </w:tcPr>
          <w:p>
            <w:pPr>
              <w:spacing w:after="40" w:before="40"/>
            </w:pPr>
            <w:r>
              <w:rPr>
                <w:rFonts w:ascii="Calibri" w:cs="Calibri" w:eastAsia="Calibri" w:hAnsi="Calibri"/>
                <w:b w:val="false"/>
                <w:bCs w:val="false"/>
                <w:sz w:val="20"/>
                <w:szCs w:val="20"/>
              </w:rPr>
              <w:t xml:space="preserve">Profit and Loss</w:t>
            </w:r>
          </w:p>
        </w:tc>
      </w:tr>
      <w:tr>
        <w:tc>
          <w:tcPr>
            <w:tcW w:type="dxa" w:w="4500"/>
          </w:tcPr>
          <w:p>
            <w:pPr>
              <w:spacing w:after="40" w:before="40"/>
            </w:pPr>
            <w:r>
              <w:rPr>
                <w:rFonts w:ascii="Calibri" w:cs="Calibri" w:eastAsia="Calibri" w:hAnsi="Calibri"/>
                <w:b w:val="false"/>
                <w:bCs w:val="false"/>
                <w:sz w:val="20"/>
                <w:szCs w:val="20"/>
              </w:rPr>
              <w:t xml:space="preserve">RBAC</w:t>
            </w:r>
          </w:p>
        </w:tc>
        <w:tc>
          <w:tcPr>
            <w:tcW w:type="dxa" w:w="4500"/>
          </w:tcPr>
          <w:p>
            <w:pPr>
              <w:spacing w:after="40" w:before="40"/>
            </w:pPr>
            <w:r>
              <w:rPr>
                <w:rFonts w:ascii="Calibri" w:cs="Calibri" w:eastAsia="Calibri" w:hAnsi="Calibri"/>
                <w:b w:val="false"/>
                <w:bCs w:val="false"/>
                <w:sz w:val="20"/>
                <w:szCs w:val="20"/>
              </w:rPr>
              <w:t xml:space="preserve">Role-Based Access Control</w:t>
            </w:r>
          </w:p>
        </w:tc>
      </w:tr>
      <w:tr>
        <w:tc>
          <w:tcPr>
            <w:tcW w:type="dxa" w:w="4500"/>
          </w:tcPr>
          <w:p>
            <w:pPr>
              <w:spacing w:after="40" w:before="40"/>
            </w:pPr>
            <w:r>
              <w:rPr>
                <w:rFonts w:ascii="Calibri" w:cs="Calibri" w:eastAsia="Calibri" w:hAnsi="Calibri"/>
                <w:b w:val="false"/>
                <w:bCs w:val="false"/>
                <w:sz w:val="20"/>
                <w:szCs w:val="20"/>
              </w:rPr>
              <w:t xml:space="preserve">JWT</w:t>
            </w:r>
          </w:p>
        </w:tc>
        <w:tc>
          <w:tcPr>
            <w:tcW w:type="dxa" w:w="4500"/>
          </w:tcPr>
          <w:p>
            <w:pPr>
              <w:spacing w:after="40" w:before="40"/>
            </w:pPr>
            <w:r>
              <w:rPr>
                <w:rFonts w:ascii="Calibri" w:cs="Calibri" w:eastAsia="Calibri" w:hAnsi="Calibri"/>
                <w:b w:val="false"/>
                <w:bCs w:val="false"/>
                <w:sz w:val="20"/>
                <w:szCs w:val="20"/>
              </w:rPr>
              <w:t xml:space="preserve">JSON Web Token</w:t>
            </w:r>
          </w:p>
        </w:tc>
      </w:tr>
      <w:tr>
        <w:tc>
          <w:tcPr>
            <w:tcW w:type="dxa" w:w="4500"/>
          </w:tcPr>
          <w:p>
            <w:pPr>
              <w:spacing w:after="40" w:before="40"/>
            </w:pPr>
            <w:r>
              <w:rPr>
                <w:rFonts w:ascii="Calibri" w:cs="Calibri" w:eastAsia="Calibri" w:hAnsi="Calibri"/>
                <w:b w:val="false"/>
                <w:bCs w:val="false"/>
                <w:sz w:val="20"/>
                <w:szCs w:val="20"/>
              </w:rPr>
              <w:t xml:space="preserve">WAC</w:t>
            </w:r>
          </w:p>
        </w:tc>
        <w:tc>
          <w:tcPr>
            <w:tcW w:type="dxa" w:w="4500"/>
          </w:tcPr>
          <w:p>
            <w:pPr>
              <w:spacing w:after="40" w:before="40"/>
            </w:pPr>
            <w:r>
              <w:rPr>
                <w:rFonts w:ascii="Calibri" w:cs="Calibri" w:eastAsia="Calibri" w:hAnsi="Calibri"/>
                <w:b w:val="false"/>
                <w:bCs w:val="false"/>
                <w:sz w:val="20"/>
                <w:szCs w:val="20"/>
              </w:rPr>
              <w:t xml:space="preserve">Weighted Average Cost</w:t>
            </w:r>
          </w:p>
        </w:tc>
      </w:tr>
      <w:tr>
        <w:tc>
          <w:tcPr>
            <w:tcW w:type="dxa" w:w="4500"/>
          </w:tcPr>
          <w:p>
            <w:pPr>
              <w:spacing w:after="40" w:before="40"/>
            </w:pPr>
            <w:r>
              <w:rPr>
                <w:rFonts w:ascii="Calibri" w:cs="Calibri" w:eastAsia="Calibri" w:hAnsi="Calibri"/>
                <w:b w:val="false"/>
                <w:bCs w:val="false"/>
                <w:sz w:val="20"/>
                <w:szCs w:val="20"/>
              </w:rPr>
              <w:t xml:space="preserve">EOD</w:t>
            </w:r>
          </w:p>
        </w:tc>
        <w:tc>
          <w:tcPr>
            <w:tcW w:type="dxa" w:w="4500"/>
          </w:tcPr>
          <w:p>
            <w:pPr>
              <w:spacing w:after="40" w:before="40"/>
            </w:pPr>
            <w:r>
              <w:rPr>
                <w:rFonts w:ascii="Calibri" w:cs="Calibri" w:eastAsia="Calibri" w:hAnsi="Calibri"/>
                <w:b w:val="false"/>
                <w:bCs w:val="false"/>
                <w:sz w:val="20"/>
                <w:szCs w:val="20"/>
              </w:rPr>
              <w:t xml:space="preserve">End of Day</w:t>
            </w:r>
          </w:p>
        </w:tc>
      </w:tr>
    </w:tbl>
    <w:p>
      <w:pPr>
        <w:spacing w:after="120"/>
      </w:pPr>
    </w:p>
    <w:p>
      <w:pPr>
        <w:pStyle w:val="Heading3"/>
        <w:spacing w:after="120" w:before="240"/>
      </w:pPr>
      <w:r>
        <w:rPr>
          <w:rFonts w:ascii="Calibri" w:cs="Calibri" w:eastAsia="Calibri" w:hAnsi="Calibri"/>
          <w:b/>
          <w:bCs/>
          <w:color w:val="404040"/>
          <w:sz w:val="26"/>
          <w:szCs w:val="26"/>
        </w:rPr>
        <w:t xml:space="preserve">1.4 System Overview</w:t>
      </w:r>
    </w:p>
    <w:p>
      <w:pPr>
        <w:spacing w:after="60" w:before="60"/>
      </w:pPr>
      <w:r>
        <w:rPr>
          <w:rFonts w:ascii="Calibri" w:cs="Calibri" w:eastAsia="Calibri" w:hAnsi="Calibri"/>
          <w:sz w:val="22"/>
          <w:szCs w:val="22"/>
        </w:rPr>
        <w:t xml:space="preserve">All sales flow through invoices only (via Petpooja POS integration or manual entry). The system tracks the complete lifecycle from procurement to sale, providing real-time financial and operational analytics. It replaces spreadsheet-based tracking with a unified digital system.</w:t>
      </w:r>
    </w:p>
    <w:p>
      <w:pPr>
        <w:pStyle w:val="Heading2"/>
        <w:spacing w:after="160" w:before="300"/>
      </w:pPr>
      <w:r>
        <w:rPr>
          <w:rFonts w:ascii="Calibri" w:cs="Calibri" w:eastAsia="Calibri" w:hAnsi="Calibri"/>
          <w:b/>
          <w:bCs/>
          <w:color w:val="2E75B6"/>
          <w:sz w:val="30"/>
          <w:szCs w:val="30"/>
        </w:rPr>
        <w:t xml:space="preserve">2. Overall Description</w:t>
      </w:r>
    </w:p>
    <w:p>
      <w:pPr>
        <w:pStyle w:val="Heading3"/>
        <w:spacing w:after="120" w:before="240"/>
      </w:pPr>
      <w:r>
        <w:rPr>
          <w:rFonts w:ascii="Calibri" w:cs="Calibri" w:eastAsia="Calibri" w:hAnsi="Calibri"/>
          <w:b/>
          <w:bCs/>
          <w:color w:val="404040"/>
          <w:sz w:val="26"/>
          <w:szCs w:val="26"/>
        </w:rPr>
        <w:t xml:space="preserve">2.1 Product Perspective</w:t>
      </w:r>
    </w:p>
    <w:p>
      <w:pPr>
        <w:spacing w:after="60" w:before="60"/>
      </w:pPr>
      <w:r>
        <w:rPr>
          <w:rFonts w:ascii="Calibri" w:cs="Calibri" w:eastAsia="Calibri" w:hAnsi="Calibri"/>
          <w:sz w:val="22"/>
          <w:szCs w:val="22"/>
        </w:rPr>
        <w:t xml:space="preserve">The system is a standalone web application designed for use by cafe owners, managers, and operational staff. It integrates with Petpooja POS for automated sales data import and supports Excel bulk imports for historical data migration.</w:t>
      </w:r>
    </w:p>
    <w:p>
      <w:pPr>
        <w:pStyle w:val="Heading3"/>
        <w:spacing w:after="120" w:before="240"/>
      </w:pPr>
      <w:r>
        <w:rPr>
          <w:rFonts w:ascii="Calibri" w:cs="Calibri" w:eastAsia="Calibri" w:hAnsi="Calibri"/>
          <w:b/>
          <w:bCs/>
          <w:color w:val="404040"/>
          <w:sz w:val="26"/>
          <w:szCs w:val="26"/>
        </w:rPr>
        <w:t xml:space="preserve">2.2 User Roles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pPr>
              <w:spacing w:after="40" w:before="40"/>
            </w:pPr>
            <w:r>
              <w:rPr>
                <w:rFonts w:ascii="Calibri" w:cs="Calibri" w:eastAsia="Calibri" w:hAnsi="Calibri"/>
                <w:b/>
                <w:bCs/>
                <w:sz w:val="20"/>
                <w:szCs w:val="20"/>
              </w:rPr>
              <w:t xml:space="preserve">Role</w:t>
            </w:r>
          </w:p>
        </w:tc>
        <w:tc>
          <w:tcPr>
            <w:tcW w:type="dxa" w:w="3000"/>
          </w:tcPr>
          <w:p>
            <w:pPr>
              <w:spacing w:after="40" w:before="40"/>
            </w:pPr>
            <w:r>
              <w:rPr>
                <w:rFonts w:ascii="Calibri" w:cs="Calibri" w:eastAsia="Calibri" w:hAnsi="Calibri"/>
                <w:b/>
                <w:bCs/>
                <w:sz w:val="20"/>
                <w:szCs w:val="20"/>
              </w:rPr>
              <w:t xml:space="preserve">Description</w:t>
            </w:r>
          </w:p>
        </w:tc>
        <w:tc>
          <w:tcPr>
            <w:tcW w:type="dxa" w:w="3000"/>
          </w:tcPr>
          <w:p>
            <w:pPr>
              <w:spacing w:after="40" w:before="40"/>
            </w:pPr>
            <w:r>
              <w:rPr>
                <w:rFonts w:ascii="Calibri" w:cs="Calibri" w:eastAsia="Calibri" w:hAnsi="Calibri"/>
                <w:b/>
                <w:bCs/>
                <w:sz w:val="20"/>
                <w:szCs w:val="20"/>
              </w:rPr>
              <w:t xml:space="preserve">Access Level</w:t>
            </w:r>
          </w:p>
        </w:tc>
      </w:tr>
      <w:tr>
        <w:tc>
          <w:tcPr>
            <w:tcW w:type="dxa" w:w="3000"/>
          </w:tcPr>
          <w:p>
            <w:pPr>
              <w:spacing w:after="40" w:before="40"/>
            </w:pPr>
            <w:r>
              <w:rPr>
                <w:rFonts w:ascii="Calibri" w:cs="Calibri" w:eastAsia="Calibri" w:hAnsi="Calibri"/>
                <w:b w:val="false"/>
                <w:bCs w:val="false"/>
                <w:sz w:val="20"/>
                <w:szCs w:val="20"/>
              </w:rPr>
              <w:t xml:space="preserve">**Admin (Owner)**</w:t>
            </w:r>
          </w:p>
        </w:tc>
        <w:tc>
          <w:tcPr>
            <w:tcW w:type="dxa" w:w="3000"/>
          </w:tcPr>
          <w:p>
            <w:pPr>
              <w:spacing w:after="40" w:before="40"/>
            </w:pPr>
            <w:r>
              <w:rPr>
                <w:rFonts w:ascii="Calibri" w:cs="Calibri" w:eastAsia="Calibri" w:hAnsi="Calibri"/>
                <w:b w:val="false"/>
                <w:bCs w:val="false"/>
                <w:sz w:val="20"/>
                <w:szCs w:val="20"/>
              </w:rPr>
              <w:t xml:space="preserve">Full system access. Can create/manage users, verify records, generate salaries, access analytics, and manage system configuration.</w:t>
            </w:r>
          </w:p>
        </w:tc>
        <w:tc>
          <w:tcPr>
            <w:tcW w:type="dxa" w:w="3000"/>
          </w:tcPr>
          <w:p>
            <w:pPr>
              <w:spacing w:after="40" w:before="40"/>
            </w:pPr>
            <w:r>
              <w:rPr>
                <w:rFonts w:ascii="Calibri" w:cs="Calibri" w:eastAsia="Calibri" w:hAnsi="Calibri"/>
                <w:b w:val="false"/>
                <w:bCs w:val="false"/>
                <w:sz w:val="20"/>
                <w:szCs w:val="20"/>
              </w:rPr>
              <w:t xml:space="preserve">All modules</w:t>
            </w:r>
          </w:p>
        </w:tc>
      </w:tr>
      <w:tr>
        <w:tc>
          <w:tcPr>
            <w:tcW w:type="dxa" w:w="3000"/>
          </w:tcPr>
          <w:p>
            <w:pPr>
              <w:spacing w:after="40" w:before="40"/>
            </w:pPr>
            <w:r>
              <w:rPr>
                <w:rFonts w:ascii="Calibri" w:cs="Calibri" w:eastAsia="Calibri" w:hAnsi="Calibri"/>
                <w:b w:val="false"/>
                <w:bCs w:val="false"/>
                <w:sz w:val="20"/>
                <w:szCs w:val="20"/>
              </w:rPr>
              <w:t xml:space="preserve">**Manager**</w:t>
            </w:r>
          </w:p>
        </w:tc>
        <w:tc>
          <w:tcPr>
            <w:tcW w:type="dxa" w:w="3000"/>
          </w:tcPr>
          <w:p>
            <w:pPr>
              <w:spacing w:after="40" w:before="40"/>
            </w:pPr>
            <w:r>
              <w:rPr>
                <w:rFonts w:ascii="Calibri" w:cs="Calibri" w:eastAsia="Calibri" w:hAnsi="Calibri"/>
                <w:b w:val="false"/>
                <w:bCs w:val="false"/>
                <w:sz w:val="20"/>
                <w:szCs w:val="20"/>
              </w:rPr>
              <w:t xml:space="preserve">Operational access. Can record transactions, manage attendance, view reports. Cannot access admin settings or user management.</w:t>
            </w:r>
          </w:p>
        </w:tc>
        <w:tc>
          <w:tcPr>
            <w:tcW w:type="dxa" w:w="3000"/>
          </w:tcPr>
          <w:p>
            <w:pPr>
              <w:spacing w:after="40" w:before="40"/>
            </w:pPr>
            <w:r>
              <w:rPr>
                <w:rFonts w:ascii="Calibri" w:cs="Calibri" w:eastAsia="Calibri" w:hAnsi="Calibri"/>
                <w:b w:val="false"/>
                <w:bCs w:val="false"/>
                <w:sz w:val="20"/>
                <w:szCs w:val="20"/>
              </w:rPr>
              <w:t xml:space="preserve">All operational modules</w:t>
            </w:r>
          </w:p>
        </w:tc>
      </w:tr>
      <w:tr>
        <w:tc>
          <w:tcPr>
            <w:tcW w:type="dxa" w:w="3000"/>
          </w:tcPr>
          <w:p>
            <w:pPr>
              <w:spacing w:after="40" w:before="40"/>
            </w:pPr>
            <w:r>
              <w:rPr>
                <w:rFonts w:ascii="Calibri" w:cs="Calibri" w:eastAsia="Calibri" w:hAnsi="Calibri"/>
                <w:b w:val="false"/>
                <w:bCs w:val="false"/>
                <w:sz w:val="20"/>
                <w:szCs w:val="20"/>
              </w:rPr>
              <w:t xml:space="preserve">**Viewer**</w:t>
            </w:r>
          </w:p>
        </w:tc>
        <w:tc>
          <w:tcPr>
            <w:tcW w:type="dxa" w:w="3000"/>
          </w:tcPr>
          <w:p>
            <w:pPr>
              <w:spacing w:after="40" w:before="40"/>
            </w:pPr>
            <w:r>
              <w:rPr>
                <w:rFonts w:ascii="Calibri" w:cs="Calibri" w:eastAsia="Calibri" w:hAnsi="Calibri"/>
                <w:b w:val="false"/>
                <w:bCs w:val="false"/>
                <w:sz w:val="20"/>
                <w:szCs w:val="20"/>
              </w:rPr>
              <w:t xml:space="preserve">Read-only access. Can view data but cannot create, edit, or delete records.</w:t>
            </w:r>
          </w:p>
        </w:tc>
        <w:tc>
          <w:tcPr>
            <w:tcW w:type="dxa" w:w="3000"/>
          </w:tcPr>
          <w:p>
            <w:pPr>
              <w:spacing w:after="40" w:before="40"/>
            </w:pPr>
            <w:r>
              <w:rPr>
                <w:rFonts w:ascii="Calibri" w:cs="Calibri" w:eastAsia="Calibri" w:hAnsi="Calibri"/>
                <w:b w:val="false"/>
                <w:bCs w:val="false"/>
                <w:sz w:val="20"/>
                <w:szCs w:val="20"/>
              </w:rPr>
              <w:t xml:space="preserve">View-only on operational modules</w:t>
            </w:r>
          </w:p>
        </w:tc>
      </w:tr>
    </w:tbl>
    <w:p>
      <w:pPr>
        <w:spacing w:after="120"/>
      </w:pPr>
    </w:p>
    <w:p>
      <w:pPr>
        <w:pStyle w:val="Heading3"/>
        <w:spacing w:after="120" w:before="240"/>
      </w:pPr>
      <w:r>
        <w:rPr>
          <w:rFonts w:ascii="Calibri" w:cs="Calibri" w:eastAsia="Calibri" w:hAnsi="Calibri"/>
          <w:b/>
          <w:bCs/>
          <w:color w:val="404040"/>
          <w:sz w:val="26"/>
          <w:szCs w:val="26"/>
        </w:rPr>
        <w:t xml:space="preserve">2.3 Operating Environment</w:t>
      </w:r>
    </w:p>
    <w:p>
      <w:pPr>
        <w:pStyle w:val="ListParagraph"/>
        <w:numPr>
          <w:ilvl w:val="0"/>
          <w:numId w:val="1"/>
        </w:numPr>
        <w:spacing w:after="40" w:before="40"/>
      </w:pPr>
      <w:r>
        <w:rPr>
          <w:rFonts w:ascii="Calibri" w:cs="Calibri" w:eastAsia="Calibri" w:hAnsi="Calibri"/>
          <w:b/>
          <w:bCs/>
          <w:sz w:val="22"/>
          <w:szCs w:val="22"/>
        </w:rPr>
        <w:t xml:space="preserve">Platform:</w:t>
      </w:r>
      <w:r>
        <w:rPr>
          <w:rFonts w:ascii="Calibri" w:cs="Calibri" w:eastAsia="Calibri" w:hAnsi="Calibri"/>
          <w:sz w:val="22"/>
          <w:szCs w:val="22"/>
        </w:rPr>
        <w:t xml:space="preserve"> Web browser (Chrome, Firefox, Safari, Edge)</w:t>
      </w:r>
    </w:p>
    <w:p>
      <w:pPr>
        <w:pStyle w:val="ListParagraph"/>
        <w:numPr>
          <w:ilvl w:val="0"/>
          <w:numId w:val="1"/>
        </w:numPr>
        <w:spacing w:after="40" w:before="40"/>
      </w:pPr>
      <w:r>
        <w:rPr>
          <w:rFonts w:ascii="Calibri" w:cs="Calibri" w:eastAsia="Calibri" w:hAnsi="Calibri"/>
          <w:b/>
          <w:bCs/>
          <w:sz w:val="22"/>
          <w:szCs w:val="22"/>
        </w:rPr>
        <w:t xml:space="preserve">Server:</w:t>
      </w:r>
      <w:r>
        <w:rPr>
          <w:rFonts w:ascii="Calibri" w:cs="Calibri" w:eastAsia="Calibri" w:hAnsi="Calibri"/>
          <w:sz w:val="22"/>
          <w:szCs w:val="22"/>
        </w:rPr>
        <w:t xml:space="preserve"> Node.js 24+ on Linux</w:t>
      </w:r>
    </w:p>
    <w:p>
      <w:pPr>
        <w:pStyle w:val="ListParagraph"/>
        <w:numPr>
          <w:ilvl w:val="0"/>
          <w:numId w:val="1"/>
        </w:numPr>
        <w:spacing w:after="40" w:before="40"/>
      </w:pPr>
      <w:r>
        <w:rPr>
          <w:rFonts w:ascii="Calibri" w:cs="Calibri" w:eastAsia="Calibri" w:hAnsi="Calibri"/>
          <w:b/>
          <w:bCs/>
          <w:sz w:val="22"/>
          <w:szCs w:val="22"/>
        </w:rPr>
        <w:t xml:space="preserve">Database:</w:t>
      </w:r>
      <w:r>
        <w:rPr>
          <w:rFonts w:ascii="Calibri" w:cs="Calibri" w:eastAsia="Calibri" w:hAnsi="Calibri"/>
          <w:sz w:val="22"/>
          <w:szCs w:val="22"/>
        </w:rPr>
        <w:t xml:space="preserve"> PostgreSQL 16+</w:t>
      </w:r>
    </w:p>
    <w:p>
      <w:pPr>
        <w:pStyle w:val="ListParagraph"/>
        <w:numPr>
          <w:ilvl w:val="0"/>
          <w:numId w:val="1"/>
        </w:numPr>
        <w:spacing w:after="40" w:before="40"/>
      </w:pPr>
      <w:r>
        <w:rPr>
          <w:rFonts w:ascii="Calibri" w:cs="Calibri" w:eastAsia="Calibri" w:hAnsi="Calibri"/>
          <w:b/>
          <w:bCs/>
          <w:sz w:val="22"/>
          <w:szCs w:val="22"/>
        </w:rPr>
        <w:t xml:space="preserve">Deployment:</w:t>
      </w:r>
      <w:r>
        <w:rPr>
          <w:rFonts w:ascii="Calibri" w:cs="Calibri" w:eastAsia="Calibri" w:hAnsi="Calibri"/>
          <w:sz w:val="22"/>
          <w:szCs w:val="22"/>
        </w:rPr>
        <w:t xml:space="preserve"> Replit cloud hosting</w:t>
      </w:r>
    </w:p>
    <w:p>
      <w:pPr>
        <w:pStyle w:val="Heading3"/>
        <w:spacing w:after="120" w:before="240"/>
      </w:pPr>
      <w:r>
        <w:rPr>
          <w:rFonts w:ascii="Calibri" w:cs="Calibri" w:eastAsia="Calibri" w:hAnsi="Calibri"/>
          <w:b/>
          <w:bCs/>
          <w:color w:val="404040"/>
          <w:sz w:val="26"/>
          <w:szCs w:val="26"/>
        </w:rPr>
        <w:t xml:space="preserve">2.4 Constraints</w:t>
      </w:r>
    </w:p>
    <w:p>
      <w:pPr>
        <w:pStyle w:val="ListParagraph"/>
        <w:numPr>
          <w:ilvl w:val="0"/>
          <w:numId w:val="1"/>
        </w:numPr>
        <w:spacing w:after="40" w:before="40"/>
      </w:pPr>
      <w:r>
        <w:rPr>
          <w:rFonts w:ascii="Calibri" w:cs="Calibri" w:eastAsia="Calibri" w:hAnsi="Calibri"/>
          <w:sz w:val="22"/>
          <w:szCs w:val="22"/>
        </w:rPr>
        <w:t xml:space="preserve">Single-cafe deployment (not multi-tenant)</w:t>
      </w:r>
    </w:p>
    <w:p>
      <w:pPr>
        <w:pStyle w:val="ListParagraph"/>
        <w:numPr>
          <w:ilvl w:val="0"/>
          <w:numId w:val="1"/>
        </w:numPr>
        <w:spacing w:after="40" w:before="40"/>
      </w:pPr>
      <w:r>
        <w:rPr>
          <w:rFonts w:ascii="Calibri" w:cs="Calibri" w:eastAsia="Calibri" w:hAnsi="Calibri"/>
          <w:sz w:val="22"/>
          <w:szCs w:val="22"/>
        </w:rPr>
        <w:t xml:space="preserve">Internet connection required for all operations</w:t>
      </w:r>
    </w:p>
    <w:p>
      <w:pPr>
        <w:pStyle w:val="ListParagraph"/>
        <w:numPr>
          <w:ilvl w:val="0"/>
          <w:numId w:val="1"/>
        </w:numPr>
        <w:spacing w:after="40" w:before="40"/>
      </w:pPr>
      <w:r>
        <w:rPr>
          <w:rFonts w:ascii="Calibri" w:cs="Calibri" w:eastAsia="Calibri" w:hAnsi="Calibri"/>
          <w:sz w:val="22"/>
          <w:szCs w:val="22"/>
        </w:rPr>
        <w:t xml:space="preserve">All monetary values are in Indian Rupees (INR)</w:t>
      </w:r>
    </w:p>
    <w:p>
      <w:pPr>
        <w:pStyle w:val="ListParagraph"/>
        <w:numPr>
          <w:ilvl w:val="0"/>
          <w:numId w:val="1"/>
        </w:numPr>
        <w:spacing w:after="40" w:before="40"/>
      </w:pPr>
      <w:r>
        <w:rPr>
          <w:rFonts w:ascii="Calibri" w:cs="Calibri" w:eastAsia="Calibri" w:hAnsi="Calibri"/>
          <w:sz w:val="22"/>
          <w:szCs w:val="22"/>
        </w:rPr>
        <w:t xml:space="preserve">Date inputs cannot be set to future dates</w:t>
      </w:r>
    </w:p>
    <w:p>
      <w:pPr>
        <w:pStyle w:val="Heading2"/>
        <w:spacing w:after="160" w:before="300"/>
      </w:pPr>
      <w:r>
        <w:rPr>
          <w:rFonts w:ascii="Calibri" w:cs="Calibri" w:eastAsia="Calibri" w:hAnsi="Calibri"/>
          <w:b/>
          <w:bCs/>
          <w:color w:val="2E75B6"/>
          <w:sz w:val="30"/>
          <w:szCs w:val="30"/>
        </w:rPr>
        <w:t xml:space="preserve">3. Functional Requirements</w:t>
      </w:r>
    </w:p>
    <w:p>
      <w:pPr>
        <w:pStyle w:val="Heading3"/>
        <w:spacing w:after="120" w:before="240"/>
      </w:pPr>
      <w:r>
        <w:rPr>
          <w:rFonts w:ascii="Calibri" w:cs="Calibri" w:eastAsia="Calibri" w:hAnsi="Calibri"/>
          <w:b/>
          <w:bCs/>
          <w:color w:val="404040"/>
          <w:sz w:val="26"/>
          <w:szCs w:val="26"/>
        </w:rPr>
        <w:t xml:space="preserve">3.1 Authentication &amp; User Management</w:t>
      </w:r>
    </w:p>
    <w:p>
      <w:pPr>
        <w:pStyle w:val="Heading4"/>
        <w:spacing w:after="100" w:before="200"/>
      </w:pPr>
      <w:r>
        <w:rPr>
          <w:rFonts w:ascii="Calibri" w:cs="Calibri" w:eastAsia="Calibri" w:hAnsi="Calibri"/>
          <w:b/>
          <w:bCs/>
          <w:sz w:val="24"/>
          <w:szCs w:val="24"/>
        </w:rPr>
        <w:t xml:space="preserve">FR-AUTH-01: User Login</w:t>
      </w:r>
    </w:p>
    <w:p>
      <w:pPr>
        <w:pStyle w:val="ListParagraph"/>
        <w:numPr>
          <w:ilvl w:val="0"/>
          <w:numId w:val="1"/>
        </w:numPr>
        <w:spacing w:after="40" w:before="40"/>
      </w:pPr>
      <w:r>
        <w:rPr>
          <w:rFonts w:ascii="Calibri" w:cs="Calibri" w:eastAsia="Calibri" w:hAnsi="Calibri"/>
          <w:sz w:val="22"/>
          <w:szCs w:val="22"/>
        </w:rPr>
        <w:t xml:space="preserve">System shall authenticate users via username and password.</w:t>
      </w:r>
    </w:p>
    <w:p>
      <w:pPr>
        <w:pStyle w:val="ListParagraph"/>
        <w:numPr>
          <w:ilvl w:val="0"/>
          <w:numId w:val="1"/>
        </w:numPr>
        <w:spacing w:after="40" w:before="40"/>
      </w:pPr>
      <w:r>
        <w:rPr>
          <w:rFonts w:ascii="Calibri" w:cs="Calibri" w:eastAsia="Calibri" w:hAnsi="Calibri"/>
          <w:sz w:val="22"/>
          <w:szCs w:val="22"/>
        </w:rPr>
        <w:t xml:space="preserve">Passwords are hashed using PBKDF2 with random salt (100,000 iterations, SHA-512).</w:t>
      </w:r>
    </w:p>
    <w:p>
      <w:pPr>
        <w:pStyle w:val="ListParagraph"/>
        <w:numPr>
          <w:ilvl w:val="0"/>
          <w:numId w:val="1"/>
        </w:numPr>
        <w:spacing w:after="40" w:before="40"/>
      </w:pPr>
      <w:r>
        <w:rPr>
          <w:rFonts w:ascii="Calibri" w:cs="Calibri" w:eastAsia="Calibri" w:hAnsi="Calibri"/>
          <w:sz w:val="22"/>
          <w:szCs w:val="22"/>
        </w:rPr>
        <w:t xml:space="preserve">On successful login, system issues a JWT token valid for 7 days.</w:t>
      </w:r>
    </w:p>
    <w:p>
      <w:pPr>
        <w:pStyle w:val="ListParagraph"/>
        <w:numPr>
          <w:ilvl w:val="0"/>
          <w:numId w:val="1"/>
        </w:numPr>
        <w:spacing w:after="40" w:before="40"/>
      </w:pPr>
      <w:r>
        <w:rPr>
          <w:rFonts w:ascii="Calibri" w:cs="Calibri" w:eastAsia="Calibri" w:hAnsi="Calibri"/>
          <w:sz w:val="22"/>
          <w:szCs w:val="22"/>
        </w:rPr>
        <w:t xml:space="preserve">System supports legacy SHA-256 password hash migration.</w:t>
      </w:r>
    </w:p>
    <w:p>
      <w:pPr>
        <w:pStyle w:val="Heading4"/>
        <w:spacing w:after="100" w:before="200"/>
      </w:pPr>
      <w:r>
        <w:rPr>
          <w:rFonts w:ascii="Calibri" w:cs="Calibri" w:eastAsia="Calibri" w:hAnsi="Calibri"/>
          <w:b/>
          <w:bCs/>
          <w:sz w:val="24"/>
          <w:szCs w:val="24"/>
        </w:rPr>
        <w:t xml:space="preserve">FR-AUTH-02: Session Management</w:t>
      </w:r>
    </w:p>
    <w:p>
      <w:pPr>
        <w:pStyle w:val="ListParagraph"/>
        <w:numPr>
          <w:ilvl w:val="0"/>
          <w:numId w:val="1"/>
        </w:numPr>
        <w:spacing w:after="40" w:before="40"/>
      </w:pPr>
      <w:r>
        <w:rPr>
          <w:rFonts w:ascii="Calibri" w:cs="Calibri" w:eastAsia="Calibri" w:hAnsi="Calibri"/>
          <w:sz w:val="22"/>
          <w:szCs w:val="22"/>
        </w:rPr>
        <w:t xml:space="preserve">JWT tokens are stored in browser localStorage.</w:t>
      </w:r>
    </w:p>
    <w:p>
      <w:pPr>
        <w:pStyle w:val="ListParagraph"/>
        <w:numPr>
          <w:ilvl w:val="0"/>
          <w:numId w:val="1"/>
        </w:numPr>
        <w:spacing w:after="40" w:before="40"/>
      </w:pPr>
      <w:r>
        <w:rPr>
          <w:rFonts w:ascii="Calibri" w:cs="Calibri" w:eastAsia="Calibri" w:hAnsi="Calibri"/>
          <w:sz w:val="22"/>
          <w:szCs w:val="22"/>
        </w:rPr>
        <w:t xml:space="preserve">All API requests include the Bearer token in the Authorization header.</w:t>
      </w:r>
    </w:p>
    <w:p>
      <w:pPr>
        <w:pStyle w:val="ListParagraph"/>
        <w:numPr>
          <w:ilvl w:val="0"/>
          <w:numId w:val="1"/>
        </w:numPr>
        <w:spacing w:after="40" w:before="40"/>
      </w:pPr>
      <w:r>
        <w:rPr>
          <w:rFonts w:ascii="Calibri" w:cs="Calibri" w:eastAsia="Calibri" w:hAnsi="Calibri"/>
          <w:sz w:val="22"/>
          <w:szCs w:val="22"/>
        </w:rPr>
        <w:t xml:space="preserve">Expired tokens redirect to the login page.</w:t>
      </w:r>
    </w:p>
    <w:p>
      <w:pPr>
        <w:pStyle w:val="Heading4"/>
        <w:spacing w:after="100" w:before="200"/>
      </w:pPr>
      <w:r>
        <w:rPr>
          <w:rFonts w:ascii="Calibri" w:cs="Calibri" w:eastAsia="Calibri" w:hAnsi="Calibri"/>
          <w:b/>
          <w:bCs/>
          <w:sz w:val="24"/>
          <w:szCs w:val="24"/>
        </w:rPr>
        <w:t xml:space="preserve">FR-AUTH-03: Role-Based Access Control</w:t>
      </w:r>
    </w:p>
    <w:p>
      <w:pPr>
        <w:pStyle w:val="ListParagraph"/>
        <w:numPr>
          <w:ilvl w:val="0"/>
          <w:numId w:val="1"/>
        </w:numPr>
        <w:spacing w:after="40" w:before="40"/>
      </w:pPr>
      <w:r>
        <w:rPr>
          <w:rFonts w:ascii="Calibri" w:cs="Calibri" w:eastAsia="Calibri" w:hAnsi="Calibri"/>
          <w:sz w:val="22"/>
          <w:szCs w:val="22"/>
        </w:rPr>
        <w:t xml:space="preserve">Three roles: admin, manager, viewer.</w:t>
      </w:r>
    </w:p>
    <w:p>
      <w:pPr>
        <w:pStyle w:val="ListParagraph"/>
        <w:numPr>
          <w:ilvl w:val="0"/>
          <w:numId w:val="1"/>
        </w:numPr>
        <w:spacing w:after="40" w:before="40"/>
      </w:pPr>
      <w:r>
        <w:rPr>
          <w:rFonts w:ascii="Calibri" w:cs="Calibri" w:eastAsia="Calibri" w:hAnsi="Calibri"/>
          <w:sz w:val="22"/>
          <w:szCs w:val="22"/>
        </w:rPr>
        <w:t xml:space="preserve">Admin-only features: user management, system configuration, salary generation, inventory adjustments, analytics, trials, audit logs, data backup.</w:t>
      </w:r>
    </w:p>
    <w:p>
      <w:pPr>
        <w:pStyle w:val="ListParagraph"/>
        <w:numPr>
          <w:ilvl w:val="0"/>
          <w:numId w:val="1"/>
        </w:numPr>
        <w:spacing w:after="40" w:before="40"/>
      </w:pPr>
      <w:r>
        <w:rPr>
          <w:rFonts w:ascii="Calibri" w:cs="Calibri" w:eastAsia="Calibri" w:hAnsi="Calibri"/>
          <w:sz w:val="22"/>
          <w:szCs w:val="22"/>
        </w:rPr>
        <w:t xml:space="preserve">Viewer role is read-only across all modules.</w:t>
      </w:r>
    </w:p>
    <w:p>
      <w:pPr>
        <w:pStyle w:val="Heading4"/>
        <w:spacing w:after="100" w:before="200"/>
      </w:pPr>
      <w:r>
        <w:rPr>
          <w:rFonts w:ascii="Calibri" w:cs="Calibri" w:eastAsia="Calibri" w:hAnsi="Calibri"/>
          <w:b/>
          <w:bCs/>
          <w:sz w:val="24"/>
          <w:szCs w:val="24"/>
        </w:rPr>
        <w:t xml:space="preserve">FR-AUTH-04: Password Management</w:t>
      </w:r>
    </w:p>
    <w:p>
      <w:pPr>
        <w:pStyle w:val="ListParagraph"/>
        <w:numPr>
          <w:ilvl w:val="0"/>
          <w:numId w:val="1"/>
        </w:numPr>
        <w:spacing w:after="40" w:before="40"/>
      </w:pPr>
      <w:r>
        <w:rPr>
          <w:rFonts w:ascii="Calibri" w:cs="Calibri" w:eastAsia="Calibri" w:hAnsi="Calibri"/>
          <w:sz w:val="22"/>
          <w:szCs w:val="22"/>
        </w:rPr>
        <w:t xml:space="preserve">Users can change their own password (requires current password verification).</w:t>
      </w:r>
    </w:p>
    <w:p>
      <w:pPr>
        <w:pStyle w:val="ListParagraph"/>
        <w:numPr>
          <w:ilvl w:val="0"/>
          <w:numId w:val="1"/>
        </w:numPr>
        <w:spacing w:after="40" w:before="40"/>
      </w:pPr>
      <w:r>
        <w:rPr>
          <w:rFonts w:ascii="Calibri" w:cs="Calibri" w:eastAsia="Calibri" w:hAnsi="Calibri"/>
          <w:sz w:val="22"/>
          <w:szCs w:val="22"/>
        </w:rPr>
        <w:t xml:space="preserve">Admins can reset any user's password.</w:t>
      </w:r>
    </w:p>
    <w:p>
      <w:pPr>
        <w:pStyle w:val="Heading3"/>
        <w:spacing w:after="120" w:before="240"/>
      </w:pPr>
      <w:r>
        <w:rPr>
          <w:rFonts w:ascii="Calibri" w:cs="Calibri" w:eastAsia="Calibri" w:hAnsi="Calibri"/>
          <w:b/>
          <w:bCs/>
          <w:color w:val="404040"/>
          <w:sz w:val="26"/>
          <w:szCs w:val="26"/>
        </w:rPr>
        <w:t xml:space="preserve">3.2 Category Management</w:t>
      </w:r>
    </w:p>
    <w:p>
      <w:pPr>
        <w:pStyle w:val="Heading4"/>
        <w:spacing w:after="100" w:before="200"/>
      </w:pPr>
      <w:r>
        <w:rPr>
          <w:rFonts w:ascii="Calibri" w:cs="Calibri" w:eastAsia="Calibri" w:hAnsi="Calibri"/>
          <w:b/>
          <w:bCs/>
          <w:sz w:val="24"/>
          <w:szCs w:val="24"/>
        </w:rPr>
        <w:t xml:space="preserve">FR-CAT-01: Category CRUD</w:t>
      </w:r>
    </w:p>
    <w:p>
      <w:pPr>
        <w:pStyle w:val="ListParagraph"/>
        <w:numPr>
          <w:ilvl w:val="0"/>
          <w:numId w:val="1"/>
        </w:numPr>
        <w:spacing w:after="40" w:before="40"/>
      </w:pPr>
      <w:r>
        <w:rPr>
          <w:rFonts w:ascii="Calibri" w:cs="Calibri" w:eastAsia="Calibri" w:hAnsi="Calibri"/>
          <w:sz w:val="22"/>
          <w:szCs w:val="22"/>
        </w:rPr>
        <w:t xml:space="preserve">Categories support two types: </w:t>
      </w:r>
      <w:r>
        <w:rPr>
          <w:rFonts w:ascii="Consolas" w:cs="Consolas" w:eastAsia="Consolas" w:hAnsi="Consolas"/>
          <w:sz w:val="20"/>
          <w:szCs w:val="20"/>
        </w:rPr>
        <w:t xml:space="preserve">menu</w:t>
      </w:r>
      <w:r>
        <w:rPr>
          <w:rFonts w:ascii="Calibri" w:cs="Calibri" w:eastAsia="Calibri" w:hAnsi="Calibri"/>
          <w:sz w:val="22"/>
          <w:szCs w:val="22"/>
        </w:rPr>
        <w:t xml:space="preserve"> (for menu items) and </w:t>
      </w:r>
      <w:r>
        <w:rPr>
          <w:rFonts w:ascii="Consolas" w:cs="Consolas" w:eastAsia="Consolas" w:hAnsi="Consolas"/>
          <w:sz w:val="20"/>
          <w:szCs w:val="20"/>
        </w:rPr>
        <w:t xml:space="preserve">ingredient</w:t>
      </w:r>
      <w:r>
        <w:rPr>
          <w:rFonts w:ascii="Calibri" w:cs="Calibri" w:eastAsia="Calibri" w:hAnsi="Calibri"/>
          <w:sz w:val="22"/>
          <w:szCs w:val="22"/>
        </w:rPr>
        <w:t xml:space="preserve"> (for raw materials).</w:t>
      </w:r>
    </w:p>
    <w:p>
      <w:pPr>
        <w:pStyle w:val="ListParagraph"/>
        <w:numPr>
          <w:ilvl w:val="0"/>
          <w:numId w:val="1"/>
        </w:numPr>
        <w:spacing w:after="40" w:before="40"/>
      </w:pPr>
      <w:r>
        <w:rPr>
          <w:rFonts w:ascii="Calibri" w:cs="Calibri" w:eastAsia="Calibri" w:hAnsi="Calibri"/>
          <w:sz w:val="22"/>
          <w:szCs w:val="22"/>
        </w:rPr>
        <w:t xml:space="preserve">Fields: name, type, description, sort order, active status.</w:t>
      </w:r>
    </w:p>
    <w:p>
      <w:pPr>
        <w:pStyle w:val="Heading4"/>
        <w:spacing w:after="100" w:before="200"/>
      </w:pPr>
      <w:r>
        <w:rPr>
          <w:rFonts w:ascii="Calibri" w:cs="Calibri" w:eastAsia="Calibri" w:hAnsi="Calibri"/>
          <w:b/>
          <w:bCs/>
          <w:sz w:val="24"/>
          <w:szCs w:val="24"/>
        </w:rPr>
        <w:t xml:space="preserve">FR-CAT-02: Deletion Protection</w:t>
      </w:r>
    </w:p>
    <w:p>
      <w:pPr>
        <w:pStyle w:val="ListParagraph"/>
        <w:numPr>
          <w:ilvl w:val="0"/>
          <w:numId w:val="1"/>
        </w:numPr>
        <w:spacing w:after="40" w:before="40"/>
      </w:pPr>
      <w:r>
        <w:rPr>
          <w:rFonts w:ascii="Calibri" w:cs="Calibri" w:eastAsia="Calibri" w:hAnsi="Calibri"/>
          <w:sz w:val="22"/>
          <w:szCs w:val="22"/>
        </w:rPr>
        <w:t xml:space="preserve">Categories with linked menu items or ingredients cannot be deleted.</w:t>
      </w:r>
    </w:p>
    <w:p>
      <w:pPr>
        <w:pStyle w:val="ListParagraph"/>
        <w:numPr>
          <w:ilvl w:val="0"/>
          <w:numId w:val="1"/>
        </w:numPr>
        <w:spacing w:after="40" w:before="40"/>
      </w:pPr>
      <w:r>
        <w:rPr>
          <w:rFonts w:ascii="Calibri" w:cs="Calibri" w:eastAsia="Calibri" w:hAnsi="Calibri"/>
          <w:sz w:val="22"/>
          <w:szCs w:val="22"/>
        </w:rPr>
        <w:t xml:space="preserve">System returns a descriptive error message indicating the blocking reference.</w:t>
      </w:r>
    </w:p>
    <w:p>
      <w:pPr>
        <w:pStyle w:val="Heading3"/>
        <w:spacing w:after="120" w:before="240"/>
      </w:pPr>
      <w:r>
        <w:rPr>
          <w:rFonts w:ascii="Calibri" w:cs="Calibri" w:eastAsia="Calibri" w:hAnsi="Calibri"/>
          <w:b/>
          <w:bCs/>
          <w:color w:val="404040"/>
          <w:sz w:val="26"/>
          <w:szCs w:val="26"/>
        </w:rPr>
        <w:t xml:space="preserve">3.3 Vendor Management</w:t>
      </w:r>
    </w:p>
    <w:p>
      <w:pPr>
        <w:pStyle w:val="Heading4"/>
        <w:spacing w:after="100" w:before="200"/>
      </w:pPr>
      <w:r>
        <w:rPr>
          <w:rFonts w:ascii="Calibri" w:cs="Calibri" w:eastAsia="Calibri" w:hAnsi="Calibri"/>
          <w:b/>
          <w:bCs/>
          <w:sz w:val="24"/>
          <w:szCs w:val="24"/>
        </w:rPr>
        <w:t xml:space="preserve">FR-VND-01: Vendor Directory</w:t>
      </w:r>
    </w:p>
    <w:p>
      <w:pPr>
        <w:pStyle w:val="ListParagraph"/>
        <w:numPr>
          <w:ilvl w:val="0"/>
          <w:numId w:val="1"/>
        </w:numPr>
        <w:spacing w:after="40" w:before="40"/>
      </w:pPr>
      <w:r>
        <w:rPr>
          <w:rFonts w:ascii="Calibri" w:cs="Calibri" w:eastAsia="Calibri" w:hAnsi="Calibri"/>
          <w:sz w:val="22"/>
          <w:szCs w:val="22"/>
        </w:rPr>
        <w:t xml:space="preserve">Fields: name, code (auto-generated VND####), contact person, mobile, email, address, GST number, payment terms, credit days, active status.</w:t>
      </w:r>
    </w:p>
    <w:p>
      <w:pPr>
        <w:pStyle w:val="Heading4"/>
        <w:spacing w:after="100" w:before="200"/>
      </w:pPr>
      <w:r>
        <w:rPr>
          <w:rFonts w:ascii="Calibri" w:cs="Calibri" w:eastAsia="Calibri" w:hAnsi="Calibri"/>
          <w:b/>
          <w:bCs/>
          <w:sz w:val="24"/>
          <w:szCs w:val="24"/>
        </w:rPr>
        <w:t xml:space="preserve">FR-VND-02: Vendor Finance Tracking</w:t>
      </w:r>
    </w:p>
    <w:p>
      <w:pPr>
        <w:pStyle w:val="ListParagraph"/>
        <w:numPr>
          <w:ilvl w:val="0"/>
          <w:numId w:val="1"/>
        </w:numPr>
        <w:spacing w:after="40" w:before="40"/>
      </w:pPr>
      <w:r>
        <w:rPr>
          <w:rFonts w:ascii="Calibri" w:cs="Calibri" w:eastAsia="Calibri" w:hAnsi="Calibri"/>
          <w:sz w:val="22"/>
          <w:szCs w:val="22"/>
        </w:rPr>
        <w:t xml:space="preserve">System tracks total purchases, total payments, pending amounts, and overdue bills per vendor.</w:t>
      </w:r>
    </w:p>
    <w:p>
      <w:pPr>
        <w:pStyle w:val="ListParagraph"/>
        <w:numPr>
          <w:ilvl w:val="0"/>
          <w:numId w:val="1"/>
        </w:numPr>
        <w:spacing w:after="40" w:before="40"/>
      </w:pPr>
      <w:r>
        <w:rPr>
          <w:rFonts w:ascii="Calibri" w:cs="Calibri" w:eastAsia="Calibri" w:hAnsi="Calibri"/>
          <w:sz w:val="22"/>
          <w:szCs w:val="22"/>
        </w:rPr>
        <w:t xml:space="preserve">Vendor list can be filtered by: all, with dues, overdue.</w:t>
      </w:r>
    </w:p>
    <w:p>
      <w:pPr>
        <w:pStyle w:val="Heading4"/>
        <w:spacing w:after="100" w:before="200"/>
      </w:pPr>
      <w:r>
        <w:rPr>
          <w:rFonts w:ascii="Calibri" w:cs="Calibri" w:eastAsia="Calibri" w:hAnsi="Calibri"/>
          <w:b/>
          <w:bCs/>
          <w:sz w:val="24"/>
          <w:szCs w:val="24"/>
        </w:rPr>
        <w:t xml:space="preserve">FR-VND-03: Vendor-Ingredient Mapping</w:t>
      </w:r>
    </w:p>
    <w:p>
      <w:pPr>
        <w:pStyle w:val="ListParagraph"/>
        <w:numPr>
          <w:ilvl w:val="0"/>
          <w:numId w:val="1"/>
        </w:numPr>
        <w:spacing w:after="40" w:before="40"/>
      </w:pPr>
      <w:r>
        <w:rPr>
          <w:rFonts w:ascii="Calibri" w:cs="Calibri" w:eastAsia="Calibri" w:hAnsi="Calibri"/>
          <w:sz w:val="22"/>
          <w:szCs w:val="22"/>
        </w:rPr>
        <w:t xml:space="preserve">Each ingredient can be mapped to one or more vendors with vendor-specific pricing, UOM, conversion factor, lead time, and minimum order quantity.</w:t>
      </w:r>
    </w:p>
    <w:p>
      <w:pPr>
        <w:pStyle w:val="Heading4"/>
        <w:spacing w:after="100" w:before="200"/>
      </w:pPr>
      <w:r>
        <w:rPr>
          <w:rFonts w:ascii="Calibri" w:cs="Calibri" w:eastAsia="Calibri" w:hAnsi="Calibri"/>
          <w:b/>
          <w:bCs/>
          <w:sz w:val="24"/>
          <w:szCs w:val="24"/>
        </w:rPr>
        <w:t xml:space="preserve">FR-VND-04: Vendor Deletion Protection</w:t>
      </w:r>
    </w:p>
    <w:p>
      <w:pPr>
        <w:pStyle w:val="ListParagraph"/>
        <w:numPr>
          <w:ilvl w:val="0"/>
          <w:numId w:val="1"/>
        </w:numPr>
        <w:spacing w:after="40" w:before="40"/>
      </w:pPr>
      <w:r>
        <w:rPr>
          <w:rFonts w:ascii="Calibri" w:cs="Calibri" w:eastAsia="Calibri" w:hAnsi="Calibri"/>
          <w:sz w:val="22"/>
          <w:szCs w:val="22"/>
        </w:rPr>
        <w:t xml:space="preserve">Vendors with purchase records cannot be deleted.</w:t>
      </w:r>
    </w:p>
    <w:p>
      <w:pPr>
        <w:pStyle w:val="ListParagraph"/>
        <w:numPr>
          <w:ilvl w:val="0"/>
          <w:numId w:val="1"/>
        </w:numPr>
        <w:spacing w:after="40" w:before="40"/>
      </w:pPr>
      <w:r>
        <w:rPr>
          <w:rFonts w:ascii="Calibri" w:cs="Calibri" w:eastAsia="Calibri" w:hAnsi="Calibri"/>
          <w:sz w:val="22"/>
          <w:szCs w:val="22"/>
        </w:rPr>
        <w:t xml:space="preserve">FK constraint violations are caught and return user-friendly error messages.</w:t>
      </w:r>
    </w:p>
    <w:p>
      <w:pPr>
        <w:pStyle w:val="Heading3"/>
        <w:spacing w:after="120" w:before="240"/>
      </w:pPr>
      <w:r>
        <w:rPr>
          <w:rFonts w:ascii="Calibri" w:cs="Calibri" w:eastAsia="Calibri" w:hAnsi="Calibri"/>
          <w:b/>
          <w:bCs/>
          <w:color w:val="404040"/>
          <w:sz w:val="26"/>
          <w:szCs w:val="26"/>
        </w:rPr>
        <w:t xml:space="preserve">3.4 Ingredient Management</w:t>
      </w:r>
    </w:p>
    <w:p>
      <w:pPr>
        <w:pStyle w:val="Heading4"/>
        <w:spacing w:after="100" w:before="200"/>
      </w:pPr>
      <w:r>
        <w:rPr>
          <w:rFonts w:ascii="Calibri" w:cs="Calibri" w:eastAsia="Calibri" w:hAnsi="Calibri"/>
          <w:b/>
          <w:bCs/>
          <w:sz w:val="24"/>
          <w:szCs w:val="24"/>
        </w:rPr>
        <w:t xml:space="preserve">FR-ING-01: Ingredient Master</w:t>
      </w:r>
    </w:p>
    <w:p>
      <w:pPr>
        <w:pStyle w:val="ListParagraph"/>
        <w:numPr>
          <w:ilvl w:val="0"/>
          <w:numId w:val="1"/>
        </w:numPr>
        <w:spacing w:after="40" w:before="40"/>
      </w:pPr>
      <w:r>
        <w:rPr>
          <w:rFonts w:ascii="Calibri" w:cs="Calibri" w:eastAsia="Calibri" w:hAnsi="Calibri"/>
          <w:sz w:val="22"/>
          <w:szCs w:val="22"/>
        </w:rPr>
        <w:t xml:space="preserve">Fields: name, code (auto-generated ING####), category, stock/purchase/recipe UOM, conversion factor, current cost, weighted average cost, latest cost, reorder level, current stock, perishable flag, shelf life days.</w:t>
      </w:r>
    </w:p>
    <w:p>
      <w:pPr>
        <w:pStyle w:val="Heading4"/>
        <w:spacing w:after="100" w:before="200"/>
      </w:pPr>
      <w:r>
        <w:rPr>
          <w:rFonts w:ascii="Calibri" w:cs="Calibri" w:eastAsia="Calibri" w:hAnsi="Calibri"/>
          <w:b/>
          <w:bCs/>
          <w:sz w:val="24"/>
          <w:szCs w:val="24"/>
        </w:rPr>
        <w:t xml:space="preserve">FR-ING-02: UOM Conversion</w:t>
      </w:r>
    </w:p>
    <w:p>
      <w:pPr>
        <w:pStyle w:val="ListParagraph"/>
        <w:numPr>
          <w:ilvl w:val="0"/>
          <w:numId w:val="1"/>
        </w:numPr>
        <w:spacing w:after="40" w:before="40"/>
      </w:pPr>
      <w:r>
        <w:rPr>
          <w:rFonts w:ascii="Calibri" w:cs="Calibri" w:eastAsia="Calibri" w:hAnsi="Calibri"/>
          <w:sz w:val="22"/>
          <w:szCs w:val="22"/>
        </w:rPr>
        <w:t xml:space="preserve">System supports three UOM contexts: stock (storage), purchase (vendor invoices), recipe (production).</w:t>
      </w:r>
    </w:p>
    <w:p>
      <w:pPr>
        <w:pStyle w:val="ListParagraph"/>
        <w:numPr>
          <w:ilvl w:val="0"/>
          <w:numId w:val="1"/>
        </w:numPr>
        <w:spacing w:after="40" w:before="40"/>
      </w:pPr>
      <w:r>
        <w:rPr>
          <w:rFonts w:ascii="Calibri" w:cs="Calibri" w:eastAsia="Calibri" w:hAnsi="Calibri"/>
          <w:sz w:val="22"/>
          <w:szCs w:val="22"/>
        </w:rPr>
        <w:t xml:space="preserve">Conversion factor defines the relationship (e.g., 1 kg = 1000 g).</w:t>
      </w:r>
    </w:p>
    <w:p>
      <w:pPr>
        <w:pStyle w:val="Heading4"/>
        <w:spacing w:after="100" w:before="200"/>
      </w:pPr>
      <w:r>
        <w:rPr>
          <w:rFonts w:ascii="Calibri" w:cs="Calibri" w:eastAsia="Calibri" w:hAnsi="Calibri"/>
          <w:b/>
          <w:bCs/>
          <w:sz w:val="24"/>
          <w:szCs w:val="24"/>
        </w:rPr>
        <w:t xml:space="preserve">FR-ING-03: Stock Tracking</w:t>
      </w:r>
    </w:p>
    <w:p>
      <w:pPr>
        <w:pStyle w:val="ListParagraph"/>
        <w:numPr>
          <w:ilvl w:val="0"/>
          <w:numId w:val="1"/>
        </w:numPr>
        <w:spacing w:after="40" w:before="40"/>
      </w:pPr>
      <w:r>
        <w:rPr>
          <w:rFonts w:ascii="Calibri" w:cs="Calibri" w:eastAsia="Calibri" w:hAnsi="Calibri"/>
          <w:sz w:val="22"/>
          <w:szCs w:val="22"/>
        </w:rPr>
        <w:t xml:space="preserve">Current stock is automatically updated by purchases (+), waste (-), and adjustments (+/-).</w:t>
      </w:r>
    </w:p>
    <w:p>
      <w:pPr>
        <w:pStyle w:val="ListParagraph"/>
        <w:numPr>
          <w:ilvl w:val="0"/>
          <w:numId w:val="1"/>
        </w:numPr>
        <w:spacing w:after="40" w:before="40"/>
      </w:pPr>
      <w:r>
        <w:rPr>
          <w:rFonts w:ascii="Calibri" w:cs="Calibri" w:eastAsia="Calibri" w:hAnsi="Calibri"/>
          <w:sz w:val="22"/>
          <w:szCs w:val="22"/>
        </w:rPr>
        <w:t xml:space="preserve">Weighted average cost is recalculated on each purchase.</w:t>
      </w:r>
    </w:p>
    <w:p>
      <w:pPr>
        <w:pStyle w:val="Heading4"/>
        <w:spacing w:after="100" w:before="200"/>
      </w:pPr>
      <w:r>
        <w:rPr>
          <w:rFonts w:ascii="Calibri" w:cs="Calibri" w:eastAsia="Calibri" w:hAnsi="Calibri"/>
          <w:b/>
          <w:bCs/>
          <w:sz w:val="24"/>
          <w:szCs w:val="24"/>
        </w:rPr>
        <w:t xml:space="preserve">FR-ING-04: Ingredient Deletion Protection</w:t>
      </w:r>
    </w:p>
    <w:p>
      <w:pPr>
        <w:pStyle w:val="ListParagraph"/>
        <w:numPr>
          <w:ilvl w:val="0"/>
          <w:numId w:val="1"/>
        </w:numPr>
        <w:spacing w:after="40" w:before="40"/>
      </w:pPr>
      <w:r>
        <w:rPr>
          <w:rFonts w:ascii="Calibri" w:cs="Calibri" w:eastAsia="Calibri" w:hAnsi="Calibri"/>
          <w:sz w:val="22"/>
          <w:szCs w:val="22"/>
        </w:rPr>
        <w:t xml:space="preserve">Ingredients used in recipes or purchase lines cannot be deleted.</w:t>
      </w:r>
    </w:p>
    <w:p>
      <w:pPr>
        <w:pStyle w:val="ListParagraph"/>
        <w:numPr>
          <w:ilvl w:val="0"/>
          <w:numId w:val="1"/>
        </w:numPr>
        <w:spacing w:after="40" w:before="40"/>
      </w:pPr>
      <w:r>
        <w:rPr>
          <w:rFonts w:ascii="Calibri" w:cs="Calibri" w:eastAsia="Calibri" w:hAnsi="Calibri"/>
          <w:sz w:val="22"/>
          <w:szCs w:val="22"/>
        </w:rPr>
        <w:t xml:space="preserve">FK constraint violations are caught gracefully.</w:t>
      </w:r>
    </w:p>
    <w:p>
      <w:pPr>
        <w:pStyle w:val="Heading3"/>
        <w:spacing w:after="120" w:before="240"/>
      </w:pPr>
      <w:r>
        <w:rPr>
          <w:rFonts w:ascii="Calibri" w:cs="Calibri" w:eastAsia="Calibri" w:hAnsi="Calibri"/>
          <w:b/>
          <w:bCs/>
          <w:color w:val="404040"/>
          <w:sz w:val="26"/>
          <w:szCs w:val="26"/>
        </w:rPr>
        <w:t xml:space="preserve">3.5 Menu Item &amp; Recipe Management</w:t>
      </w:r>
    </w:p>
    <w:p>
      <w:pPr>
        <w:pStyle w:val="Heading4"/>
        <w:spacing w:after="100" w:before="200"/>
      </w:pPr>
      <w:r>
        <w:rPr>
          <w:rFonts w:ascii="Calibri" w:cs="Calibri" w:eastAsia="Calibri" w:hAnsi="Calibri"/>
          <w:b/>
          <w:bCs/>
          <w:sz w:val="24"/>
          <w:szCs w:val="24"/>
        </w:rPr>
        <w:t xml:space="preserve">FR-MENU-01: Menu Item Master</w:t>
      </w:r>
    </w:p>
    <w:p>
      <w:pPr>
        <w:pStyle w:val="ListParagraph"/>
        <w:numPr>
          <w:ilvl w:val="0"/>
          <w:numId w:val="1"/>
        </w:numPr>
        <w:spacing w:after="40" w:before="40"/>
      </w:pPr>
      <w:r>
        <w:rPr>
          <w:rFonts w:ascii="Calibri" w:cs="Calibri" w:eastAsia="Calibri" w:hAnsi="Calibri"/>
          <w:sz w:val="22"/>
          <w:szCs w:val="22"/>
        </w:rPr>
        <w:t xml:space="preserve">Fields: name, code (auto-generated MENU####), category, selling price, dine-in/takeaway/delivery prices, active status.</w:t>
      </w:r>
    </w:p>
    <w:p>
      <w:pPr>
        <w:pStyle w:val="Heading4"/>
        <w:spacing w:after="100" w:before="200"/>
      </w:pPr>
      <w:r>
        <w:rPr>
          <w:rFonts w:ascii="Calibri" w:cs="Calibri" w:eastAsia="Calibri" w:hAnsi="Calibri"/>
          <w:b/>
          <w:bCs/>
          <w:sz w:val="24"/>
          <w:szCs w:val="24"/>
        </w:rPr>
        <w:t xml:space="preserve">FR-MENU-02: Recipe Builder</w:t>
      </w:r>
    </w:p>
    <w:p>
      <w:pPr>
        <w:pStyle w:val="ListParagraph"/>
        <w:numPr>
          <w:ilvl w:val="0"/>
          <w:numId w:val="1"/>
        </w:numPr>
        <w:spacing w:after="40" w:before="40"/>
      </w:pPr>
      <w:r>
        <w:rPr>
          <w:rFonts w:ascii="Calibri" w:cs="Calibri" w:eastAsia="Calibri" w:hAnsi="Calibri"/>
          <w:sz w:val="22"/>
          <w:szCs w:val="22"/>
        </w:rPr>
        <w:t xml:space="preserve">Each menu item has a recipe composed of ingredient lines.</w:t>
      </w:r>
    </w:p>
    <w:p>
      <w:pPr>
        <w:pStyle w:val="ListParagraph"/>
        <w:numPr>
          <w:ilvl w:val="0"/>
          <w:numId w:val="1"/>
        </w:numPr>
        <w:spacing w:after="40" w:before="40"/>
      </w:pPr>
      <w:r>
        <w:rPr>
          <w:rFonts w:ascii="Calibri" w:cs="Calibri" w:eastAsia="Calibri" w:hAnsi="Calibri"/>
          <w:sz w:val="22"/>
          <w:szCs w:val="22"/>
        </w:rPr>
        <w:t xml:space="preserve">Recipe line fields: ingredient, quantity, UOM, wastage percentage, mandatory flag.</w:t>
      </w:r>
    </w:p>
    <w:p>
      <w:pPr>
        <w:pStyle w:val="ListParagraph"/>
        <w:numPr>
          <w:ilvl w:val="0"/>
          <w:numId w:val="1"/>
        </w:numPr>
        <w:spacing w:after="40" w:before="40"/>
      </w:pPr>
      <w:r>
        <w:rPr>
          <w:rFonts w:ascii="Calibri" w:cs="Calibri" w:eastAsia="Calibri" w:hAnsi="Calibri"/>
          <w:sz w:val="22"/>
          <w:szCs w:val="22"/>
        </w:rPr>
        <w:t xml:space="preserve">Empty recipe lines (ingredientId = 0) are filtered out on save.</w:t>
      </w:r>
    </w:p>
    <w:p>
      <w:pPr>
        <w:pStyle w:val="Heading4"/>
        <w:spacing w:after="100" w:before="200"/>
      </w:pPr>
      <w:r>
        <w:rPr>
          <w:rFonts w:ascii="Calibri" w:cs="Calibri" w:eastAsia="Calibri" w:hAnsi="Calibri"/>
          <w:b/>
          <w:bCs/>
          <w:sz w:val="24"/>
          <w:szCs w:val="24"/>
        </w:rPr>
        <w:t xml:space="preserve">FR-MENU-03: Production Cost Calculation (Costing Engine)</w:t>
      </w:r>
    </w:p>
    <w:p>
      <w:pPr>
        <w:pStyle w:val="ListParagraph"/>
        <w:numPr>
          <w:ilvl w:val="0"/>
          <w:numId w:val="1"/>
        </w:numPr>
        <w:spacing w:after="40" w:before="40"/>
      </w:pPr>
      <w:r>
        <w:rPr>
          <w:rFonts w:ascii="Calibri" w:cs="Calibri" w:eastAsia="Calibri" w:hAnsi="Calibri"/>
          <w:sz w:val="22"/>
          <w:szCs w:val="22"/>
        </w:rPr>
        <w:t xml:space="preserve">Cost per ingredient = (weightedAvgCost / conversionFactor) x quantity x (1 + wastagePercent/100).</w:t>
      </w:r>
    </w:p>
    <w:p>
      <w:pPr>
        <w:pStyle w:val="ListParagraph"/>
        <w:numPr>
          <w:ilvl w:val="0"/>
          <w:numId w:val="1"/>
        </w:numPr>
        <w:spacing w:after="40" w:before="40"/>
      </w:pPr>
      <w:r>
        <w:rPr>
          <w:rFonts w:ascii="Calibri" w:cs="Calibri" w:eastAsia="Calibri" w:hAnsi="Calibri"/>
          <w:sz w:val="22"/>
          <w:szCs w:val="22"/>
        </w:rPr>
        <w:t xml:space="preserve">Total production cost = sum of all ingredient costs.</w:t>
      </w:r>
    </w:p>
    <w:p>
      <w:pPr>
        <w:pStyle w:val="ListParagraph"/>
        <w:numPr>
          <w:ilvl w:val="0"/>
          <w:numId w:val="1"/>
        </w:numPr>
        <w:spacing w:after="40" w:before="40"/>
      </w:pPr>
      <w:r>
        <w:rPr>
          <w:rFonts w:ascii="Calibri" w:cs="Calibri" w:eastAsia="Calibri" w:hAnsi="Calibri"/>
          <w:sz w:val="22"/>
          <w:szCs w:val="22"/>
        </w:rPr>
        <w:t xml:space="preserve">Margin = sellingPrice - productionCost.</w:t>
      </w:r>
    </w:p>
    <w:p>
      <w:pPr>
        <w:pStyle w:val="ListParagraph"/>
        <w:numPr>
          <w:ilvl w:val="0"/>
          <w:numId w:val="1"/>
        </w:numPr>
        <w:spacing w:after="40" w:before="40"/>
      </w:pPr>
      <w:r>
        <w:rPr>
          <w:rFonts w:ascii="Calibri" w:cs="Calibri" w:eastAsia="Calibri" w:hAnsi="Calibri"/>
          <w:sz w:val="22"/>
          <w:szCs w:val="22"/>
        </w:rPr>
        <w:t xml:space="preserve">Margin percentage = (margin / sellingPrice) x 100.</w:t>
      </w:r>
    </w:p>
    <w:p>
      <w:pPr>
        <w:pStyle w:val="Heading4"/>
        <w:spacing w:after="100" w:before="200"/>
      </w:pPr>
      <w:r>
        <w:rPr>
          <w:rFonts w:ascii="Calibri" w:cs="Calibri" w:eastAsia="Calibri" w:hAnsi="Calibri"/>
          <w:b/>
          <w:bCs/>
          <w:sz w:val="24"/>
          <w:szCs w:val="24"/>
        </w:rPr>
        <w:t xml:space="preserve">FR-MENU-04: Menu Item Deletion Protection</w:t>
      </w:r>
    </w:p>
    <w:p>
      <w:pPr>
        <w:pStyle w:val="ListParagraph"/>
        <w:numPr>
          <w:ilvl w:val="0"/>
          <w:numId w:val="1"/>
        </w:numPr>
        <w:spacing w:after="40" w:before="40"/>
      </w:pPr>
      <w:r>
        <w:rPr>
          <w:rFonts w:ascii="Calibri" w:cs="Calibri" w:eastAsia="Calibri" w:hAnsi="Calibri"/>
          <w:sz w:val="22"/>
          <w:szCs w:val="22"/>
        </w:rPr>
        <w:t xml:space="preserve">Menu items with sales invoice records cannot be deleted. System suggests deactivation instead.</w:t>
      </w:r>
    </w:p>
    <w:p>
      <w:pPr>
        <w:pStyle w:val="ListParagraph"/>
        <w:numPr>
          <w:ilvl w:val="0"/>
          <w:numId w:val="1"/>
        </w:numPr>
        <w:spacing w:after="40" w:before="40"/>
      </w:pPr>
      <w:r>
        <w:rPr>
          <w:rFonts w:ascii="Calibri" w:cs="Calibri" w:eastAsia="Calibri" w:hAnsi="Calibri"/>
          <w:sz w:val="22"/>
          <w:szCs w:val="22"/>
        </w:rPr>
        <w:t xml:space="preserve">FK constraint violations are caught gracefully.</w:t>
      </w:r>
    </w:p>
    <w:p>
      <w:pPr>
        <w:pStyle w:val="Heading4"/>
        <w:spacing w:after="100" w:before="200"/>
      </w:pPr>
      <w:r>
        <w:rPr>
          <w:rFonts w:ascii="Calibri" w:cs="Calibri" w:eastAsia="Calibri" w:hAnsi="Calibri"/>
          <w:b/>
          <w:bCs/>
          <w:sz w:val="24"/>
          <w:szCs w:val="24"/>
        </w:rPr>
        <w:t xml:space="preserve">FR-MENU-05: Admin Verification</w:t>
      </w:r>
    </w:p>
    <w:p>
      <w:pPr>
        <w:pStyle w:val="ListParagraph"/>
        <w:numPr>
          <w:ilvl w:val="0"/>
          <w:numId w:val="1"/>
        </w:numPr>
        <w:spacing w:after="40" w:before="40"/>
      </w:pPr>
      <w:r>
        <w:rPr>
          <w:rFonts w:ascii="Calibri" w:cs="Calibri" w:eastAsia="Calibri" w:hAnsi="Calibri"/>
          <w:sz w:val="22"/>
          <w:szCs w:val="22"/>
        </w:rPr>
        <w:t xml:space="preserve">Menu items support a maker-checker verification workflow.</w:t>
      </w:r>
    </w:p>
    <w:p>
      <w:pPr>
        <w:pStyle w:val="ListParagraph"/>
        <w:numPr>
          <w:ilvl w:val="0"/>
          <w:numId w:val="1"/>
        </w:numPr>
        <w:spacing w:after="40" w:before="40"/>
      </w:pPr>
      <w:r>
        <w:rPr>
          <w:rFonts w:ascii="Calibri" w:cs="Calibri" w:eastAsia="Calibri" w:hAnsi="Calibri"/>
          <w:sz w:val="22"/>
          <w:szCs w:val="22"/>
        </w:rPr>
        <w:t xml:space="preserve">Only admins can verify/unverify records.</w:t>
      </w:r>
    </w:p>
    <w:p>
      <w:pPr>
        <w:pStyle w:val="Heading3"/>
        <w:spacing w:after="120" w:before="240"/>
      </w:pPr>
      <w:r>
        <w:rPr>
          <w:rFonts w:ascii="Calibri" w:cs="Calibri" w:eastAsia="Calibri" w:hAnsi="Calibri"/>
          <w:b/>
          <w:bCs/>
          <w:color w:val="404040"/>
          <w:sz w:val="26"/>
          <w:szCs w:val="26"/>
        </w:rPr>
        <w:t xml:space="preserve">3.6 Purchase Management</w:t>
      </w:r>
    </w:p>
    <w:p>
      <w:pPr>
        <w:pStyle w:val="Heading4"/>
        <w:spacing w:after="100" w:before="200"/>
      </w:pPr>
      <w:r>
        <w:rPr>
          <w:rFonts w:ascii="Calibri" w:cs="Calibri" w:eastAsia="Calibri" w:hAnsi="Calibri"/>
          <w:b/>
          <w:bCs/>
          <w:sz w:val="24"/>
          <w:szCs w:val="24"/>
        </w:rPr>
        <w:t xml:space="preserve">FR-PUR-01: Purchase Recording</w:t>
      </w:r>
    </w:p>
    <w:p>
      <w:pPr>
        <w:pStyle w:val="ListParagraph"/>
        <w:numPr>
          <w:ilvl w:val="0"/>
          <w:numId w:val="1"/>
        </w:numPr>
        <w:spacing w:after="40" w:before="40"/>
      </w:pPr>
      <w:r>
        <w:rPr>
          <w:rFonts w:ascii="Calibri" w:cs="Calibri" w:eastAsia="Calibri" w:hAnsi="Calibri"/>
          <w:sz w:val="22"/>
          <w:szCs w:val="22"/>
        </w:rPr>
        <w:t xml:space="preserve">Fields: vendor, purchase date, invoice number, payment mode, payment status, line items.</w:t>
      </w:r>
    </w:p>
    <w:p>
      <w:pPr>
        <w:pStyle w:val="ListParagraph"/>
        <w:numPr>
          <w:ilvl w:val="0"/>
          <w:numId w:val="1"/>
        </w:numPr>
        <w:spacing w:after="40" w:before="40"/>
      </w:pPr>
      <w:r>
        <w:rPr>
          <w:rFonts w:ascii="Calibri" w:cs="Calibri" w:eastAsia="Calibri" w:hAnsi="Calibri"/>
          <w:sz w:val="22"/>
          <w:szCs w:val="22"/>
        </w:rPr>
        <w:t xml:space="preserve">Each line: ingredient, quantity, unit rate, tax percentage.</w:t>
      </w:r>
    </w:p>
    <w:p>
      <w:pPr>
        <w:pStyle w:val="ListParagraph"/>
        <w:numPr>
          <w:ilvl w:val="0"/>
          <w:numId w:val="1"/>
        </w:numPr>
        <w:spacing w:after="40" w:before="40"/>
      </w:pPr>
      <w:r>
        <w:rPr>
          <w:rFonts w:ascii="Calibri" w:cs="Calibri" w:eastAsia="Calibri" w:hAnsi="Calibri"/>
          <w:sz w:val="22"/>
          <w:szCs w:val="22"/>
        </w:rPr>
        <w:t xml:space="preserve">Purchase number is auto-generated (PUR####).</w:t>
      </w:r>
    </w:p>
    <w:p>
      <w:pPr>
        <w:pStyle w:val="Heading4"/>
        <w:spacing w:after="100" w:before="200"/>
      </w:pPr>
      <w:r>
        <w:rPr>
          <w:rFonts w:ascii="Calibri" w:cs="Calibri" w:eastAsia="Calibri" w:hAnsi="Calibri"/>
          <w:b/>
          <w:bCs/>
          <w:sz w:val="24"/>
          <w:szCs w:val="24"/>
        </w:rPr>
        <w:t xml:space="preserve">FR-PUR-02: Stock &amp; Cost Update on Purchase</w:t>
      </w:r>
    </w:p>
    <w:p>
      <w:pPr>
        <w:pStyle w:val="ListParagraph"/>
        <w:numPr>
          <w:ilvl w:val="0"/>
          <w:numId w:val="1"/>
        </w:numPr>
        <w:spacing w:after="40" w:before="40"/>
      </w:pPr>
      <w:r>
        <w:rPr>
          <w:rFonts w:ascii="Calibri" w:cs="Calibri" w:eastAsia="Calibri" w:hAnsi="Calibri"/>
          <w:sz w:val="22"/>
          <w:szCs w:val="22"/>
        </w:rPr>
        <w:t xml:space="preserve">On purchase creation, each ingredient's current stock is increased by the line quantity.</w:t>
      </w:r>
    </w:p>
    <w:p>
      <w:pPr>
        <w:pStyle w:val="ListParagraph"/>
        <w:numPr>
          <w:ilvl w:val="0"/>
          <w:numId w:val="1"/>
        </w:numPr>
        <w:spacing w:after="40" w:before="40"/>
      </w:pPr>
      <w:r>
        <w:rPr>
          <w:rFonts w:ascii="Calibri" w:cs="Calibri" w:eastAsia="Calibri" w:hAnsi="Calibri"/>
          <w:sz w:val="22"/>
          <w:szCs w:val="22"/>
        </w:rPr>
        <w:t xml:space="preserve">Weighted average cost is recalculated: newAvg = (oldTotal + newQtyValue) / newTotalStock.</w:t>
      </w:r>
    </w:p>
    <w:p>
      <w:pPr>
        <w:pStyle w:val="ListParagraph"/>
        <w:numPr>
          <w:ilvl w:val="0"/>
          <w:numId w:val="1"/>
        </w:numPr>
        <w:spacing w:after="40" w:before="40"/>
      </w:pPr>
      <w:r>
        <w:rPr>
          <w:rFonts w:ascii="Calibri" w:cs="Calibri" w:eastAsia="Calibri" w:hAnsi="Calibri"/>
          <w:sz w:val="22"/>
          <w:szCs w:val="22"/>
        </w:rPr>
        <w:t xml:space="preserve">Latest cost is updated to the line unit rate.</w:t>
      </w:r>
    </w:p>
    <w:p>
      <w:pPr>
        <w:pStyle w:val="Heading4"/>
        <w:spacing w:after="100" w:before="200"/>
      </w:pPr>
      <w:r>
        <w:rPr>
          <w:rFonts w:ascii="Calibri" w:cs="Calibri" w:eastAsia="Calibri" w:hAnsi="Calibri"/>
          <w:b/>
          <w:bCs/>
          <w:sz w:val="24"/>
          <w:szCs w:val="24"/>
        </w:rPr>
        <w:t xml:space="preserve">FR-PUR-03: Purchase Deletion with Stock Reversal</w:t>
      </w:r>
    </w:p>
    <w:p>
      <w:pPr>
        <w:pStyle w:val="ListParagraph"/>
        <w:numPr>
          <w:ilvl w:val="0"/>
          <w:numId w:val="1"/>
        </w:numPr>
        <w:spacing w:after="40" w:before="40"/>
      </w:pPr>
      <w:r>
        <w:rPr>
          <w:rFonts w:ascii="Calibri" w:cs="Calibri" w:eastAsia="Calibri" w:hAnsi="Calibri"/>
          <w:sz w:val="22"/>
          <w:szCs w:val="22"/>
        </w:rPr>
        <w:t xml:space="preserve">When a purchase is deleted, ingredient stock is reduced by the purchased quantities.</w:t>
      </w:r>
    </w:p>
    <w:p>
      <w:pPr>
        <w:pStyle w:val="ListParagraph"/>
        <w:numPr>
          <w:ilvl w:val="0"/>
          <w:numId w:val="1"/>
        </w:numPr>
        <w:spacing w:after="40" w:before="40"/>
      </w:pPr>
      <w:r>
        <w:rPr>
          <w:rFonts w:ascii="Calibri" w:cs="Calibri" w:eastAsia="Calibri" w:hAnsi="Calibri"/>
          <w:sz w:val="22"/>
          <w:szCs w:val="22"/>
        </w:rPr>
        <w:t xml:space="preserve">Stock cannot go below zero (clamped to Math.max(0, ...)).</w:t>
      </w:r>
    </w:p>
    <w:p>
      <w:pPr>
        <w:pStyle w:val="ListParagraph"/>
        <w:numPr>
          <w:ilvl w:val="0"/>
          <w:numId w:val="1"/>
        </w:numPr>
        <w:spacing w:after="40" w:before="40"/>
      </w:pPr>
      <w:r>
        <w:rPr>
          <w:rFonts w:ascii="Calibri" w:cs="Calibri" w:eastAsia="Calibri" w:hAnsi="Calibri"/>
          <w:sz w:val="22"/>
          <w:szCs w:val="22"/>
        </w:rPr>
        <w:t xml:space="preserve">Verified purchases can only be deleted by admins.</w:t>
      </w:r>
    </w:p>
    <w:p>
      <w:pPr>
        <w:pStyle w:val="Heading4"/>
        <w:spacing w:after="100" w:before="200"/>
      </w:pPr>
      <w:r>
        <w:rPr>
          <w:rFonts w:ascii="Calibri" w:cs="Calibri" w:eastAsia="Calibri" w:hAnsi="Calibri"/>
          <w:b/>
          <w:bCs/>
          <w:sz w:val="24"/>
          <w:szCs w:val="24"/>
        </w:rPr>
        <w:t xml:space="preserve">FR-PUR-04: Vendor Ledger Integration</w:t>
      </w:r>
    </w:p>
    <w:p>
      <w:pPr>
        <w:pStyle w:val="ListParagraph"/>
        <w:numPr>
          <w:ilvl w:val="0"/>
          <w:numId w:val="1"/>
        </w:numPr>
        <w:spacing w:after="40" w:before="40"/>
      </w:pPr>
      <w:r>
        <w:rPr>
          <w:rFonts w:ascii="Calibri" w:cs="Calibri" w:eastAsia="Calibri" w:hAnsi="Calibri"/>
          <w:sz w:val="22"/>
          <w:szCs w:val="22"/>
        </w:rPr>
        <w:t xml:space="preserve">Purchases create debit entries in the vendor ledger with running balance.</w:t>
      </w:r>
    </w:p>
    <w:p>
      <w:pPr>
        <w:pStyle w:val="Heading4"/>
        <w:spacing w:after="100" w:before="200"/>
      </w:pPr>
      <w:r>
        <w:rPr>
          <w:rFonts w:ascii="Calibri" w:cs="Calibri" w:eastAsia="Calibri" w:hAnsi="Calibri"/>
          <w:b/>
          <w:bCs/>
          <w:sz w:val="24"/>
          <w:szCs w:val="24"/>
        </w:rPr>
        <w:t xml:space="preserve">FR-PUR-05: Form Validation</w:t>
      </w:r>
    </w:p>
    <w:p>
      <w:pPr>
        <w:pStyle w:val="ListParagraph"/>
        <w:numPr>
          <w:ilvl w:val="0"/>
          <w:numId w:val="1"/>
        </w:numPr>
        <w:spacing w:after="40" w:before="40"/>
      </w:pPr>
      <w:r>
        <w:rPr>
          <w:rFonts w:ascii="Calibri" w:cs="Calibri" w:eastAsia="Calibri" w:hAnsi="Calibri"/>
          <w:sz w:val="22"/>
          <w:szCs w:val="22"/>
        </w:rPr>
        <w:t xml:space="preserve">Vendor selection is required.</w:t>
      </w:r>
    </w:p>
    <w:p>
      <w:pPr>
        <w:pStyle w:val="ListParagraph"/>
        <w:numPr>
          <w:ilvl w:val="0"/>
          <w:numId w:val="1"/>
        </w:numPr>
        <w:spacing w:after="40" w:before="40"/>
      </w:pPr>
      <w:r>
        <w:rPr>
          <w:rFonts w:ascii="Calibri" w:cs="Calibri" w:eastAsia="Calibri" w:hAnsi="Calibri"/>
          <w:sz w:val="22"/>
          <w:szCs w:val="22"/>
        </w:rPr>
        <w:t xml:space="preserve">At least one line item with quantity &gt; 0 is required.</w:t>
      </w:r>
    </w:p>
    <w:p>
      <w:pPr>
        <w:pStyle w:val="ListParagraph"/>
        <w:numPr>
          <w:ilvl w:val="0"/>
          <w:numId w:val="1"/>
        </w:numPr>
        <w:spacing w:after="40" w:before="40"/>
      </w:pPr>
      <w:r>
        <w:rPr>
          <w:rFonts w:ascii="Calibri" w:cs="Calibri" w:eastAsia="Calibri" w:hAnsi="Calibri"/>
          <w:sz w:val="22"/>
          <w:szCs w:val="22"/>
        </w:rPr>
        <w:t xml:space="preserve">Purchase date cannot be in the future.</w:t>
      </w:r>
    </w:p>
    <w:p>
      <w:pPr>
        <w:pStyle w:val="Heading3"/>
        <w:spacing w:after="120" w:before="240"/>
      </w:pPr>
      <w:r>
        <w:rPr>
          <w:rFonts w:ascii="Calibri" w:cs="Calibri" w:eastAsia="Calibri" w:hAnsi="Calibri"/>
          <w:b/>
          <w:bCs/>
          <w:color w:val="404040"/>
          <w:sz w:val="26"/>
          <w:szCs w:val="26"/>
        </w:rPr>
        <w:t xml:space="preserve">3.7 Sales Invoice Management</w:t>
      </w:r>
    </w:p>
    <w:p>
      <w:pPr>
        <w:pStyle w:val="Heading4"/>
        <w:spacing w:after="100" w:before="200"/>
      </w:pPr>
      <w:r>
        <w:rPr>
          <w:rFonts w:ascii="Calibri" w:cs="Calibri" w:eastAsia="Calibri" w:hAnsi="Calibri"/>
          <w:b/>
          <w:bCs/>
          <w:sz w:val="24"/>
          <w:szCs w:val="24"/>
        </w:rPr>
        <w:t xml:space="preserve">FR-SALE-01: Invoice Creation</w:t>
      </w:r>
    </w:p>
    <w:p>
      <w:pPr>
        <w:pStyle w:val="ListParagraph"/>
        <w:numPr>
          <w:ilvl w:val="0"/>
          <w:numId w:val="1"/>
        </w:numPr>
        <w:spacing w:after="40" w:before="40"/>
      </w:pPr>
      <w:r>
        <w:rPr>
          <w:rFonts w:ascii="Calibri" w:cs="Calibri" w:eastAsia="Calibri" w:hAnsi="Calibri"/>
          <w:sz w:val="22"/>
          <w:szCs w:val="22"/>
        </w:rPr>
        <w:t xml:space="preserve">All sales flow through invoices. No standalone "quick sales" exist.</w:t>
      </w:r>
    </w:p>
    <w:p>
      <w:pPr>
        <w:pStyle w:val="ListParagraph"/>
        <w:numPr>
          <w:ilvl w:val="0"/>
          <w:numId w:val="1"/>
        </w:numPr>
        <w:spacing w:after="40" w:before="40"/>
      </w:pPr>
      <w:r>
        <w:rPr>
          <w:rFonts w:ascii="Calibri" w:cs="Calibri" w:eastAsia="Calibri" w:hAnsi="Calibri"/>
          <w:sz w:val="22"/>
          <w:szCs w:val="22"/>
        </w:rPr>
        <w:t xml:space="preserve">Fields: sales date, invoice number (auto-generated or manual), time, order type (dine-in/takeaway/delivery/online), payment mode, customer name, GST inclusive flag, discount, line items.</w:t>
      </w:r>
    </w:p>
    <w:p>
      <w:pPr>
        <w:pStyle w:val="ListParagraph"/>
        <w:numPr>
          <w:ilvl w:val="0"/>
          <w:numId w:val="1"/>
        </w:numPr>
        <w:spacing w:after="40" w:before="40"/>
      </w:pPr>
      <w:r>
        <w:rPr>
          <w:rFonts w:ascii="Calibri" w:cs="Calibri" w:eastAsia="Calibri" w:hAnsi="Calibri"/>
          <w:sz w:val="22"/>
          <w:szCs w:val="22"/>
        </w:rPr>
        <w:t xml:space="preserve">Each line: menu item, quantity, GST percentage.</w:t>
      </w:r>
    </w:p>
    <w:p>
      <w:pPr>
        <w:pStyle w:val="Heading4"/>
        <w:spacing w:after="100" w:before="200"/>
      </w:pPr>
      <w:r>
        <w:rPr>
          <w:rFonts w:ascii="Calibri" w:cs="Calibri" w:eastAsia="Calibri" w:hAnsi="Calibri"/>
          <w:b/>
          <w:bCs/>
          <w:sz w:val="24"/>
          <w:szCs w:val="24"/>
        </w:rPr>
        <w:t xml:space="preserve">FR-SALE-02: GST &amp; Discount Calculation</w:t>
      </w:r>
    </w:p>
    <w:p>
      <w:pPr>
        <w:pStyle w:val="ListParagraph"/>
        <w:numPr>
          <w:ilvl w:val="0"/>
          <w:numId w:val="1"/>
        </w:numPr>
        <w:spacing w:after="40" w:before="40"/>
      </w:pPr>
      <w:r>
        <w:rPr>
          <w:rFonts w:ascii="Calibri" w:cs="Calibri" w:eastAsia="Calibri" w:hAnsi="Calibri"/>
          <w:sz w:val="22"/>
          <w:szCs w:val="22"/>
        </w:rPr>
        <w:t xml:space="preserve">Gross amount = sum of (quantity x sellingPrice) for all lines.</w:t>
      </w:r>
    </w:p>
    <w:p>
      <w:pPr>
        <w:pStyle w:val="ListParagraph"/>
        <w:numPr>
          <w:ilvl w:val="0"/>
          <w:numId w:val="1"/>
        </w:numPr>
        <w:spacing w:after="40" w:before="40"/>
      </w:pPr>
      <w:r>
        <w:rPr>
          <w:rFonts w:ascii="Calibri" w:cs="Calibri" w:eastAsia="Calibri" w:hAnsi="Calibri"/>
          <w:sz w:val="22"/>
          <w:szCs w:val="22"/>
        </w:rPr>
        <w:t xml:space="preserve">Discount is allocated proportionally across lines.</w:t>
      </w:r>
    </w:p>
    <w:p>
      <w:pPr>
        <w:pStyle w:val="ListParagraph"/>
        <w:numPr>
          <w:ilvl w:val="0"/>
          <w:numId w:val="1"/>
        </w:numPr>
        <w:spacing w:after="40" w:before="40"/>
      </w:pPr>
      <w:r>
        <w:rPr>
          <w:rFonts w:ascii="Calibri" w:cs="Calibri" w:eastAsia="Calibri" w:hAnsi="Calibri"/>
          <w:sz w:val="22"/>
          <w:szCs w:val="22"/>
        </w:rPr>
        <w:t xml:space="preserve">If GST inclusive: taxableAmount = lineAmount / (1 + gstPercent/100).</w:t>
      </w:r>
    </w:p>
    <w:p>
      <w:pPr>
        <w:pStyle w:val="ListParagraph"/>
        <w:numPr>
          <w:ilvl w:val="0"/>
          <w:numId w:val="1"/>
        </w:numPr>
        <w:spacing w:after="40" w:before="40"/>
      </w:pPr>
      <w:r>
        <w:rPr>
          <w:rFonts w:ascii="Calibri" w:cs="Calibri" w:eastAsia="Calibri" w:hAnsi="Calibri"/>
          <w:sz w:val="22"/>
          <w:szCs w:val="22"/>
        </w:rPr>
        <w:t xml:space="preserve">If GST exclusive: taxableAmount = lineAmount, gstAmount = lineAmount x gstPercent/100.</w:t>
      </w:r>
    </w:p>
    <w:p>
      <w:pPr>
        <w:pStyle w:val="ListParagraph"/>
        <w:numPr>
          <w:ilvl w:val="0"/>
          <w:numId w:val="1"/>
        </w:numPr>
        <w:spacing w:after="40" w:before="40"/>
      </w:pPr>
      <w:r>
        <w:rPr>
          <w:rFonts w:ascii="Calibri" w:cs="Calibri" w:eastAsia="Calibri" w:hAnsi="Calibri"/>
          <w:sz w:val="22"/>
          <w:szCs w:val="22"/>
        </w:rPr>
        <w:t xml:space="preserve">Final amount = taxableAmount + gstAmount for each line.</w:t>
      </w:r>
    </w:p>
    <w:p>
      <w:pPr>
        <w:pStyle w:val="Heading4"/>
        <w:spacing w:after="100" w:before="200"/>
      </w:pPr>
      <w:r>
        <w:rPr>
          <w:rFonts w:ascii="Calibri" w:cs="Calibri" w:eastAsia="Calibri" w:hAnsi="Calibri"/>
          <w:b/>
          <w:bCs/>
          <w:sz w:val="24"/>
          <w:szCs w:val="24"/>
        </w:rPr>
        <w:t xml:space="preserve">FR-SALE-03: Sales Views</w:t>
      </w:r>
    </w:p>
    <w:p>
      <w:pPr>
        <w:pStyle w:val="ListParagraph"/>
        <w:numPr>
          <w:ilvl w:val="0"/>
          <w:numId w:val="1"/>
        </w:numPr>
        <w:spacing w:after="40" w:before="40"/>
      </w:pPr>
      <w:r>
        <w:rPr>
          <w:rFonts w:ascii="Calibri" w:cs="Calibri" w:eastAsia="Calibri" w:hAnsi="Calibri"/>
          <w:b/>
          <w:bCs/>
          <w:sz w:val="22"/>
          <w:szCs w:val="22"/>
        </w:rPr>
        <w:t xml:space="preserve">Invoices tab</w:t>
      </w:r>
      <w:r>
        <w:rPr>
          <w:rFonts w:ascii="Calibri" w:cs="Calibri" w:eastAsia="Calibri" w:hAnsi="Calibri"/>
          <w:sz w:val="22"/>
          <w:szCs w:val="22"/>
        </w:rPr>
        <w:t xml:space="preserve">: List of all invoices with detail modal.</w:t>
      </w:r>
    </w:p>
    <w:p>
      <w:pPr>
        <w:pStyle w:val="ListParagraph"/>
        <w:numPr>
          <w:ilvl w:val="0"/>
          <w:numId w:val="1"/>
        </w:numPr>
        <w:spacing w:after="40" w:before="40"/>
      </w:pPr>
      <w:r>
        <w:rPr>
          <w:rFonts w:ascii="Calibri" w:cs="Calibri" w:eastAsia="Calibri" w:hAnsi="Calibri"/>
          <w:b/>
          <w:bCs/>
          <w:sz w:val="22"/>
          <w:szCs w:val="22"/>
        </w:rPr>
        <w:t xml:space="preserve">Items tab</w:t>
      </w:r>
      <w:r>
        <w:rPr>
          <w:rFonts w:ascii="Calibri" w:cs="Calibri" w:eastAsia="Calibri" w:hAnsi="Calibri"/>
          <w:sz w:val="22"/>
          <w:szCs w:val="22"/>
        </w:rPr>
        <w:t xml:space="preserve">: Aggregated item-wise sales summary.</w:t>
      </w:r>
    </w:p>
    <w:p>
      <w:pPr>
        <w:pStyle w:val="ListParagraph"/>
        <w:numPr>
          <w:ilvl w:val="0"/>
          <w:numId w:val="1"/>
        </w:numPr>
        <w:spacing w:after="40" w:before="40"/>
      </w:pPr>
      <w:r>
        <w:rPr>
          <w:rFonts w:ascii="Calibri" w:cs="Calibri" w:eastAsia="Calibri" w:hAnsi="Calibri"/>
          <w:b/>
          <w:bCs/>
          <w:sz w:val="22"/>
          <w:szCs w:val="22"/>
        </w:rPr>
        <w:t xml:space="preserve">Daily tab</w:t>
      </w:r>
      <w:r>
        <w:rPr>
          <w:rFonts w:ascii="Calibri" w:cs="Calibri" w:eastAsia="Calibri" w:hAnsi="Calibri"/>
          <w:sz w:val="22"/>
          <w:szCs w:val="22"/>
        </w:rPr>
        <w:t xml:space="preserve">: Day-by-day sales summary with mismatch indicators.</w:t>
      </w:r>
    </w:p>
    <w:p>
      <w:pPr>
        <w:pStyle w:val="ListParagraph"/>
        <w:numPr>
          <w:ilvl w:val="0"/>
          <w:numId w:val="1"/>
        </w:numPr>
        <w:spacing w:after="40" w:before="40"/>
      </w:pPr>
      <w:r>
        <w:rPr>
          <w:rFonts w:ascii="Calibri" w:cs="Calibri" w:eastAsia="Calibri" w:hAnsi="Calibri"/>
          <w:b/>
          <w:bCs/>
          <w:sz w:val="22"/>
          <w:szCs w:val="22"/>
        </w:rPr>
        <w:t xml:space="preserve">Consumption tab</w:t>
      </w:r>
      <w:r>
        <w:rPr>
          <w:rFonts w:ascii="Calibri" w:cs="Calibri" w:eastAsia="Calibri" w:hAnsi="Calibri"/>
          <w:sz w:val="22"/>
          <w:szCs w:val="22"/>
        </w:rPr>
        <w:t xml:space="preserve">: Theoretical ingredient consumption based on recipes.</w:t>
      </w:r>
    </w:p>
    <w:p>
      <w:pPr>
        <w:pStyle w:val="Heading4"/>
        <w:spacing w:after="100" w:before="200"/>
      </w:pPr>
      <w:r>
        <w:rPr>
          <w:rFonts w:ascii="Calibri" w:cs="Calibri" w:eastAsia="Calibri" w:hAnsi="Calibri"/>
          <w:b/>
          <w:bCs/>
          <w:sz w:val="24"/>
          <w:szCs w:val="24"/>
        </w:rPr>
        <w:t xml:space="preserve">FR-SALE-04: Invoice Deletion</w:t>
      </w:r>
    </w:p>
    <w:p>
      <w:pPr>
        <w:pStyle w:val="ListParagraph"/>
        <w:numPr>
          <w:ilvl w:val="0"/>
          <w:numId w:val="1"/>
        </w:numPr>
        <w:spacing w:after="40" w:before="40"/>
      </w:pPr>
      <w:r>
        <w:rPr>
          <w:rFonts w:ascii="Calibri" w:cs="Calibri" w:eastAsia="Calibri" w:hAnsi="Calibri"/>
          <w:sz w:val="22"/>
          <w:szCs w:val="22"/>
        </w:rPr>
        <w:t xml:space="preserve">Verified invoices can only be deleted by admins.</w:t>
      </w:r>
    </w:p>
    <w:p>
      <w:pPr>
        <w:pStyle w:val="ListParagraph"/>
        <w:numPr>
          <w:ilvl w:val="0"/>
          <w:numId w:val="1"/>
        </w:numPr>
        <w:spacing w:after="40" w:before="40"/>
      </w:pPr>
      <w:r>
        <w:rPr>
          <w:rFonts w:ascii="Calibri" w:cs="Calibri" w:eastAsia="Calibri" w:hAnsi="Calibri"/>
          <w:sz w:val="22"/>
          <w:szCs w:val="22"/>
        </w:rPr>
        <w:t xml:space="preserve">Line items are cascade-deleted with the invoice.</w:t>
      </w:r>
    </w:p>
    <w:p>
      <w:pPr>
        <w:pStyle w:val="Heading4"/>
        <w:spacing w:after="100" w:before="200"/>
      </w:pPr>
      <w:r>
        <w:rPr>
          <w:rFonts w:ascii="Calibri" w:cs="Calibri" w:eastAsia="Calibri" w:hAnsi="Calibri"/>
          <w:b/>
          <w:bCs/>
          <w:sz w:val="24"/>
          <w:szCs w:val="24"/>
        </w:rPr>
        <w:t xml:space="preserve">FR-SALE-05: Form Validation</w:t>
      </w:r>
    </w:p>
    <w:p>
      <w:pPr>
        <w:pStyle w:val="ListParagraph"/>
        <w:numPr>
          <w:ilvl w:val="0"/>
          <w:numId w:val="1"/>
        </w:numPr>
        <w:spacing w:after="40" w:before="40"/>
      </w:pPr>
      <w:r>
        <w:rPr>
          <w:rFonts w:ascii="Calibri" w:cs="Calibri" w:eastAsia="Calibri" w:hAnsi="Calibri"/>
          <w:sz w:val="22"/>
          <w:szCs w:val="22"/>
        </w:rPr>
        <w:t xml:space="preserve">At least one line item with menuItemId &gt; 0 and quantity &gt; 0 is required.</w:t>
      </w:r>
    </w:p>
    <w:p>
      <w:pPr>
        <w:pStyle w:val="ListParagraph"/>
        <w:numPr>
          <w:ilvl w:val="0"/>
          <w:numId w:val="1"/>
        </w:numPr>
        <w:spacing w:after="40" w:before="40"/>
      </w:pPr>
      <w:r>
        <w:rPr>
          <w:rFonts w:ascii="Calibri" w:cs="Calibri" w:eastAsia="Calibri" w:hAnsi="Calibri"/>
          <w:sz w:val="22"/>
          <w:szCs w:val="22"/>
        </w:rPr>
        <w:t xml:space="preserve">Sales date cannot be in the future.</w:t>
      </w:r>
    </w:p>
    <w:p>
      <w:pPr>
        <w:pStyle w:val="Heading3"/>
        <w:spacing w:after="120" w:before="240"/>
      </w:pPr>
      <w:r>
        <w:rPr>
          <w:rFonts w:ascii="Calibri" w:cs="Calibri" w:eastAsia="Calibri" w:hAnsi="Calibri"/>
          <w:b/>
          <w:bCs/>
          <w:color w:val="404040"/>
          <w:sz w:val="26"/>
          <w:szCs w:val="26"/>
        </w:rPr>
        <w:t xml:space="preserve">3.8 Expense Management</w:t>
      </w:r>
    </w:p>
    <w:p>
      <w:pPr>
        <w:pStyle w:val="Heading4"/>
        <w:spacing w:after="100" w:before="200"/>
      </w:pPr>
      <w:r>
        <w:rPr>
          <w:rFonts w:ascii="Calibri" w:cs="Calibri" w:eastAsia="Calibri" w:hAnsi="Calibri"/>
          <w:b/>
          <w:bCs/>
          <w:sz w:val="24"/>
          <w:szCs w:val="24"/>
        </w:rPr>
        <w:t xml:space="preserve">FR-EXP-01: Expense Recording</w:t>
      </w:r>
    </w:p>
    <w:p>
      <w:pPr>
        <w:pStyle w:val="ListParagraph"/>
        <w:numPr>
          <w:ilvl w:val="0"/>
          <w:numId w:val="1"/>
        </w:numPr>
        <w:spacing w:after="40" w:before="40"/>
      </w:pPr>
      <w:r>
        <w:rPr>
          <w:rFonts w:ascii="Calibri" w:cs="Calibri" w:eastAsia="Calibri" w:hAnsi="Calibri"/>
          <w:sz w:val="22"/>
          <w:szCs w:val="22"/>
        </w:rPr>
        <w:t xml:space="preserve">Fields: date, amount, cost type (Fixed/Variable/Utility), description, payment mode.</w:t>
      </w:r>
    </w:p>
    <w:p>
      <w:pPr>
        <w:pStyle w:val="ListParagraph"/>
        <w:numPr>
          <w:ilvl w:val="0"/>
          <w:numId w:val="1"/>
        </w:numPr>
        <w:spacing w:after="40" w:before="40"/>
      </w:pPr>
      <w:r>
        <w:rPr>
          <w:rFonts w:ascii="Calibri" w:cs="Calibri" w:eastAsia="Calibri" w:hAnsi="Calibri"/>
          <w:sz w:val="22"/>
          <w:szCs w:val="22"/>
        </w:rPr>
        <w:t xml:space="preserve">Expense number is auto-generated (EXP####).</w:t>
      </w:r>
    </w:p>
    <w:p>
      <w:pPr>
        <w:pStyle w:val="Heading4"/>
        <w:spacing w:after="100" w:before="200"/>
      </w:pPr>
      <w:r>
        <w:rPr>
          <w:rFonts w:ascii="Calibri" w:cs="Calibri" w:eastAsia="Calibri" w:hAnsi="Calibri"/>
          <w:b/>
          <w:bCs/>
          <w:sz w:val="24"/>
          <w:szCs w:val="24"/>
        </w:rPr>
        <w:t xml:space="preserve">FR-EXP-02: Petty Cash Linking</w:t>
      </w:r>
    </w:p>
    <w:p>
      <w:pPr>
        <w:pStyle w:val="ListParagraph"/>
        <w:numPr>
          <w:ilvl w:val="0"/>
          <w:numId w:val="1"/>
        </w:numPr>
        <w:spacing w:after="40" w:before="40"/>
      </w:pPr>
      <w:r>
        <w:rPr>
          <w:rFonts w:ascii="Calibri" w:cs="Calibri" w:eastAsia="Calibri" w:hAnsi="Calibri"/>
          <w:sz w:val="22"/>
          <w:szCs w:val="22"/>
        </w:rPr>
        <w:t xml:space="preserve">Expenses with petty cash payment mode are auto-linked to petty cash ledger entries.</w:t>
      </w:r>
    </w:p>
    <w:p>
      <w:pPr>
        <w:pStyle w:val="Heading4"/>
        <w:spacing w:after="100" w:before="200"/>
      </w:pPr>
      <w:r>
        <w:rPr>
          <w:rFonts w:ascii="Calibri" w:cs="Calibri" w:eastAsia="Calibri" w:hAnsi="Calibri"/>
          <w:b/>
          <w:bCs/>
          <w:sz w:val="24"/>
          <w:szCs w:val="24"/>
        </w:rPr>
        <w:t xml:space="preserve">FR-EXP-03: Form Validation</w:t>
      </w:r>
    </w:p>
    <w:p>
      <w:pPr>
        <w:pStyle w:val="ListParagraph"/>
        <w:numPr>
          <w:ilvl w:val="0"/>
          <w:numId w:val="1"/>
        </w:numPr>
        <w:spacing w:after="40" w:before="40"/>
      </w:pPr>
      <w:r>
        <w:rPr>
          <w:rFonts w:ascii="Calibri" w:cs="Calibri" w:eastAsia="Calibri" w:hAnsi="Calibri"/>
          <w:sz w:val="22"/>
          <w:szCs w:val="22"/>
        </w:rPr>
        <w:t xml:space="preserve">Amount must be greater than zero.</w:t>
      </w:r>
    </w:p>
    <w:p>
      <w:pPr>
        <w:pStyle w:val="ListParagraph"/>
        <w:numPr>
          <w:ilvl w:val="0"/>
          <w:numId w:val="1"/>
        </w:numPr>
        <w:spacing w:after="40" w:before="40"/>
      </w:pPr>
      <w:r>
        <w:rPr>
          <w:rFonts w:ascii="Calibri" w:cs="Calibri" w:eastAsia="Calibri" w:hAnsi="Calibri"/>
          <w:sz w:val="22"/>
          <w:szCs w:val="22"/>
        </w:rPr>
        <w:t xml:space="preserve">Description is required.</w:t>
      </w:r>
    </w:p>
    <w:p>
      <w:pPr>
        <w:pStyle w:val="ListParagraph"/>
        <w:numPr>
          <w:ilvl w:val="0"/>
          <w:numId w:val="1"/>
        </w:numPr>
        <w:spacing w:after="40" w:before="40"/>
      </w:pPr>
      <w:r>
        <w:rPr>
          <w:rFonts w:ascii="Calibri" w:cs="Calibri" w:eastAsia="Calibri" w:hAnsi="Calibri"/>
          <w:sz w:val="22"/>
          <w:szCs w:val="22"/>
        </w:rPr>
        <w:t xml:space="preserve">Date cannot be in the future.</w:t>
      </w:r>
    </w:p>
    <w:p>
      <w:pPr>
        <w:pStyle w:val="Heading3"/>
        <w:spacing w:after="120" w:before="240"/>
      </w:pPr>
      <w:r>
        <w:rPr>
          <w:rFonts w:ascii="Calibri" w:cs="Calibri" w:eastAsia="Calibri" w:hAnsi="Calibri"/>
          <w:b/>
          <w:bCs/>
          <w:color w:val="404040"/>
          <w:sz w:val="26"/>
          <w:szCs w:val="26"/>
        </w:rPr>
        <w:t xml:space="preserve">3.9 Waste Management</w:t>
      </w:r>
    </w:p>
    <w:p>
      <w:pPr>
        <w:pStyle w:val="Heading4"/>
        <w:spacing w:after="100" w:before="200"/>
      </w:pPr>
      <w:r>
        <w:rPr>
          <w:rFonts w:ascii="Calibri" w:cs="Calibri" w:eastAsia="Calibri" w:hAnsi="Calibri"/>
          <w:b/>
          <w:bCs/>
          <w:sz w:val="24"/>
          <w:szCs w:val="24"/>
        </w:rPr>
        <w:t xml:space="preserve">FR-WST-01: Waste Recording</w:t>
      </w:r>
    </w:p>
    <w:p>
      <w:pPr>
        <w:pStyle w:val="ListParagraph"/>
        <w:numPr>
          <w:ilvl w:val="0"/>
          <w:numId w:val="1"/>
        </w:numPr>
        <w:spacing w:after="40" w:before="40"/>
      </w:pPr>
      <w:r>
        <w:rPr>
          <w:rFonts w:ascii="Calibri" w:cs="Calibri" w:eastAsia="Calibri" w:hAnsi="Calibri"/>
          <w:sz w:val="22"/>
          <w:szCs w:val="22"/>
        </w:rPr>
        <w:t xml:space="preserve">Supports two waste types: raw ingredient and prepared menu item.</w:t>
      </w:r>
    </w:p>
    <w:p>
      <w:pPr>
        <w:pStyle w:val="ListParagraph"/>
        <w:numPr>
          <w:ilvl w:val="0"/>
          <w:numId w:val="1"/>
        </w:numPr>
        <w:spacing w:after="40" w:before="40"/>
      </w:pPr>
      <w:r>
        <w:rPr>
          <w:rFonts w:ascii="Calibri" w:cs="Calibri" w:eastAsia="Calibri" w:hAnsi="Calibri"/>
          <w:sz w:val="22"/>
          <w:szCs w:val="22"/>
        </w:rPr>
        <w:t xml:space="preserve">Fields: waste date, type, ingredient/menu item, quantity, UOM, reason, department, notes.</w:t>
      </w:r>
    </w:p>
    <w:p>
      <w:pPr>
        <w:pStyle w:val="ListParagraph"/>
        <w:numPr>
          <w:ilvl w:val="0"/>
          <w:numId w:val="1"/>
        </w:numPr>
        <w:spacing w:after="40" w:before="40"/>
      </w:pPr>
      <w:r>
        <w:rPr>
          <w:rFonts w:ascii="Calibri" w:cs="Calibri" w:eastAsia="Calibri" w:hAnsi="Calibri"/>
          <w:sz w:val="22"/>
          <w:szCs w:val="22"/>
        </w:rPr>
        <w:t xml:space="preserve">Waste number is auto-generated (WST####).</w:t>
      </w:r>
    </w:p>
    <w:p>
      <w:pPr>
        <w:pStyle w:val="Heading4"/>
        <w:spacing w:after="100" w:before="200"/>
      </w:pPr>
      <w:r>
        <w:rPr>
          <w:rFonts w:ascii="Calibri" w:cs="Calibri" w:eastAsia="Calibri" w:hAnsi="Calibri"/>
          <w:b/>
          <w:bCs/>
          <w:sz w:val="24"/>
          <w:szCs w:val="24"/>
        </w:rPr>
        <w:t xml:space="preserve">FR-WST-02: Cost Value Calculation</w:t>
      </w:r>
    </w:p>
    <w:p>
      <w:pPr>
        <w:pStyle w:val="ListParagraph"/>
        <w:numPr>
          <w:ilvl w:val="0"/>
          <w:numId w:val="1"/>
        </w:numPr>
        <w:spacing w:after="40" w:before="40"/>
      </w:pPr>
      <w:r>
        <w:rPr>
          <w:rFonts w:ascii="Calibri" w:cs="Calibri" w:eastAsia="Calibri" w:hAnsi="Calibri"/>
          <w:sz w:val="22"/>
          <w:szCs w:val="22"/>
        </w:rPr>
        <w:t xml:space="preserve">Ingredient waste: costValue = weightedAvgCost x quantity.</w:t>
      </w:r>
    </w:p>
    <w:p>
      <w:pPr>
        <w:pStyle w:val="ListParagraph"/>
        <w:numPr>
          <w:ilvl w:val="0"/>
          <w:numId w:val="1"/>
        </w:numPr>
        <w:spacing w:after="40" w:before="40"/>
      </w:pPr>
      <w:r>
        <w:rPr>
          <w:rFonts w:ascii="Calibri" w:cs="Calibri" w:eastAsia="Calibri" w:hAnsi="Calibri"/>
          <w:sz w:val="22"/>
          <w:szCs w:val="22"/>
        </w:rPr>
        <w:t xml:space="preserve">Menu item waste: costValue = sum of recipe ingredient costs (with wastage &amp; conversion factors).</w:t>
      </w:r>
    </w:p>
    <w:p>
      <w:pPr>
        <w:pStyle w:val="Heading4"/>
        <w:spacing w:after="100" w:before="200"/>
      </w:pPr>
      <w:r>
        <w:rPr>
          <w:rFonts w:ascii="Calibri" w:cs="Calibri" w:eastAsia="Calibri" w:hAnsi="Calibri"/>
          <w:b/>
          <w:bCs/>
          <w:sz w:val="24"/>
          <w:szCs w:val="24"/>
        </w:rPr>
        <w:t xml:space="preserve">FR-WST-03: Stock Deduction on Waste</w:t>
      </w:r>
    </w:p>
    <w:p>
      <w:pPr>
        <w:pStyle w:val="ListParagraph"/>
        <w:numPr>
          <w:ilvl w:val="0"/>
          <w:numId w:val="1"/>
        </w:numPr>
        <w:spacing w:after="40" w:before="40"/>
      </w:pPr>
      <w:r>
        <w:rPr>
          <w:rFonts w:ascii="Calibri" w:cs="Calibri" w:eastAsia="Calibri" w:hAnsi="Calibri"/>
          <w:sz w:val="22"/>
          <w:szCs w:val="22"/>
        </w:rPr>
        <w:t xml:space="preserve">Ingredient waste deducts from current stock (clamped to minimum 0).</w:t>
      </w:r>
    </w:p>
    <w:p>
      <w:pPr>
        <w:pStyle w:val="ListParagraph"/>
        <w:numPr>
          <w:ilvl w:val="0"/>
          <w:numId w:val="1"/>
        </w:numPr>
        <w:spacing w:after="40" w:before="40"/>
      </w:pPr>
      <w:r>
        <w:rPr>
          <w:rFonts w:ascii="Calibri" w:cs="Calibri" w:eastAsia="Calibri" w:hAnsi="Calibri"/>
          <w:sz w:val="22"/>
          <w:szCs w:val="22"/>
        </w:rPr>
        <w:t xml:space="preserve">Menu item waste does not directly deduct ingredient stock (cost calculation only).</w:t>
      </w:r>
    </w:p>
    <w:p>
      <w:pPr>
        <w:pStyle w:val="Heading4"/>
        <w:spacing w:after="100" w:before="200"/>
      </w:pPr>
      <w:r>
        <w:rPr>
          <w:rFonts w:ascii="Calibri" w:cs="Calibri" w:eastAsia="Calibri" w:hAnsi="Calibri"/>
          <w:b/>
          <w:bCs/>
          <w:sz w:val="24"/>
          <w:szCs w:val="24"/>
        </w:rPr>
        <w:t xml:space="preserve">FR-WST-04: Stock Restoration on Waste Deletion</w:t>
      </w:r>
    </w:p>
    <w:p>
      <w:pPr>
        <w:pStyle w:val="ListParagraph"/>
        <w:numPr>
          <w:ilvl w:val="0"/>
          <w:numId w:val="1"/>
        </w:numPr>
        <w:spacing w:after="40" w:before="40"/>
      </w:pPr>
      <w:r>
        <w:rPr>
          <w:rFonts w:ascii="Calibri" w:cs="Calibri" w:eastAsia="Calibri" w:hAnsi="Calibri"/>
          <w:sz w:val="22"/>
          <w:szCs w:val="22"/>
        </w:rPr>
        <w:t xml:space="preserve">Deleting an ingredient-type waste entry restores the wasted quantity to ingredient stock.</w:t>
      </w:r>
    </w:p>
    <w:p>
      <w:pPr>
        <w:pStyle w:val="Heading4"/>
        <w:spacing w:after="100" w:before="200"/>
      </w:pPr>
      <w:r>
        <w:rPr>
          <w:rFonts w:ascii="Calibri" w:cs="Calibri" w:eastAsia="Calibri" w:hAnsi="Calibri"/>
          <w:b/>
          <w:bCs/>
          <w:sz w:val="24"/>
          <w:szCs w:val="24"/>
        </w:rPr>
        <w:t xml:space="preserve">FR-WST-05: Form Validation</w:t>
      </w:r>
    </w:p>
    <w:p>
      <w:pPr>
        <w:pStyle w:val="ListParagraph"/>
        <w:numPr>
          <w:ilvl w:val="0"/>
          <w:numId w:val="1"/>
        </w:numPr>
        <w:spacing w:after="40" w:before="40"/>
      </w:pPr>
      <w:r>
        <w:rPr>
          <w:rFonts w:ascii="Calibri" w:cs="Calibri" w:eastAsia="Calibri" w:hAnsi="Calibri"/>
          <w:sz w:val="22"/>
          <w:szCs w:val="22"/>
        </w:rPr>
        <w:t xml:space="preserve">Ingredient selection is required when waste type is "ingredient".</w:t>
      </w:r>
    </w:p>
    <w:p>
      <w:pPr>
        <w:pStyle w:val="ListParagraph"/>
        <w:numPr>
          <w:ilvl w:val="0"/>
          <w:numId w:val="1"/>
        </w:numPr>
        <w:spacing w:after="40" w:before="40"/>
      </w:pPr>
      <w:r>
        <w:rPr>
          <w:rFonts w:ascii="Calibri" w:cs="Calibri" w:eastAsia="Calibri" w:hAnsi="Calibri"/>
          <w:sz w:val="22"/>
          <w:szCs w:val="22"/>
        </w:rPr>
        <w:t xml:space="preserve">Quantity must be greater than zero.</w:t>
      </w:r>
    </w:p>
    <w:p>
      <w:pPr>
        <w:pStyle w:val="ListParagraph"/>
        <w:numPr>
          <w:ilvl w:val="0"/>
          <w:numId w:val="1"/>
        </w:numPr>
        <w:spacing w:after="40" w:before="40"/>
      </w:pPr>
      <w:r>
        <w:rPr>
          <w:rFonts w:ascii="Calibri" w:cs="Calibri" w:eastAsia="Calibri" w:hAnsi="Calibri"/>
          <w:sz w:val="22"/>
          <w:szCs w:val="22"/>
        </w:rPr>
        <w:t xml:space="preserve">Date cannot be in the future.</w:t>
      </w:r>
    </w:p>
    <w:p>
      <w:pPr>
        <w:pStyle w:val="Heading3"/>
        <w:spacing w:after="120" w:before="240"/>
      </w:pPr>
      <w:r>
        <w:rPr>
          <w:rFonts w:ascii="Calibri" w:cs="Calibri" w:eastAsia="Calibri" w:hAnsi="Calibri"/>
          <w:b/>
          <w:bCs/>
          <w:color w:val="404040"/>
          <w:sz w:val="26"/>
          <w:szCs w:val="26"/>
        </w:rPr>
        <w:t xml:space="preserve">3.10 Inventory Management</w:t>
      </w:r>
    </w:p>
    <w:p>
      <w:pPr>
        <w:pStyle w:val="Heading4"/>
        <w:spacing w:after="100" w:before="200"/>
      </w:pPr>
      <w:r>
        <w:rPr>
          <w:rFonts w:ascii="Calibri" w:cs="Calibri" w:eastAsia="Calibri" w:hAnsi="Calibri"/>
          <w:b/>
          <w:bCs/>
          <w:sz w:val="24"/>
          <w:szCs w:val="24"/>
        </w:rPr>
        <w:t xml:space="preserve">FR-INV-01: Stock Overview</w:t>
      </w:r>
    </w:p>
    <w:p>
      <w:pPr>
        <w:pStyle w:val="ListParagraph"/>
        <w:numPr>
          <w:ilvl w:val="0"/>
          <w:numId w:val="1"/>
        </w:numPr>
        <w:spacing w:after="40" w:before="40"/>
      </w:pPr>
      <w:r>
        <w:rPr>
          <w:rFonts w:ascii="Calibri" w:cs="Calibri" w:eastAsia="Calibri" w:hAnsi="Calibri"/>
          <w:sz w:val="22"/>
          <w:szCs w:val="22"/>
        </w:rPr>
        <w:t xml:space="preserve">Displays real-time theoretical stock levels for all active ingredients.</w:t>
      </w:r>
    </w:p>
    <w:p>
      <w:pPr>
        <w:pStyle w:val="ListParagraph"/>
        <w:numPr>
          <w:ilvl w:val="0"/>
          <w:numId w:val="1"/>
        </w:numPr>
        <w:spacing w:after="40" w:before="40"/>
      </w:pPr>
      <w:r>
        <w:rPr>
          <w:rFonts w:ascii="Calibri" w:cs="Calibri" w:eastAsia="Calibri" w:hAnsi="Calibri"/>
          <w:sz w:val="22"/>
          <w:szCs w:val="22"/>
        </w:rPr>
        <w:t xml:space="preserve">Shows current stock, reorder level, weighted average cost, and latest cost.</w:t>
      </w:r>
    </w:p>
    <w:p>
      <w:pPr>
        <w:pStyle w:val="ListParagraph"/>
        <w:numPr>
          <w:ilvl w:val="0"/>
          <w:numId w:val="1"/>
        </w:numPr>
        <w:spacing w:after="40" w:before="40"/>
      </w:pPr>
      <w:r>
        <w:rPr>
          <w:rFonts w:ascii="Calibri" w:cs="Calibri" w:eastAsia="Calibri" w:hAnsi="Calibri"/>
          <w:sz w:val="22"/>
          <w:szCs w:val="22"/>
        </w:rPr>
        <w:t xml:space="preserve">Low stock alerts when current stock falls below reorder level.</w:t>
      </w:r>
    </w:p>
    <w:p>
      <w:pPr>
        <w:pStyle w:val="Heading4"/>
        <w:spacing w:after="100" w:before="200"/>
      </w:pPr>
      <w:r>
        <w:rPr>
          <w:rFonts w:ascii="Calibri" w:cs="Calibri" w:eastAsia="Calibri" w:hAnsi="Calibri"/>
          <w:b/>
          <w:bCs/>
          <w:sz w:val="24"/>
          <w:szCs w:val="24"/>
        </w:rPr>
        <w:t xml:space="preserve">FR-INV-02: End-of-Day Stock Snapshots</w:t>
      </w:r>
    </w:p>
    <w:p>
      <w:pPr>
        <w:pStyle w:val="ListParagraph"/>
        <w:numPr>
          <w:ilvl w:val="0"/>
          <w:numId w:val="1"/>
        </w:numPr>
        <w:spacing w:after="40" w:before="40"/>
      </w:pPr>
      <w:r>
        <w:rPr>
          <w:rFonts w:ascii="Calibri" w:cs="Calibri" w:eastAsia="Calibri" w:hAnsi="Calibri"/>
          <w:sz w:val="22"/>
          <w:szCs w:val="22"/>
        </w:rPr>
        <w:t xml:space="preserve">Admin-only feature to record physical stock counts.</w:t>
      </w:r>
    </w:p>
    <w:p>
      <w:pPr>
        <w:pStyle w:val="ListParagraph"/>
        <w:numPr>
          <w:ilvl w:val="0"/>
          <w:numId w:val="1"/>
        </w:numPr>
        <w:spacing w:after="40" w:before="40"/>
      </w:pPr>
      <w:r>
        <w:rPr>
          <w:rFonts w:ascii="Calibri" w:cs="Calibri" w:eastAsia="Calibri" w:hAnsi="Calibri"/>
          <w:sz w:val="22"/>
          <w:szCs w:val="22"/>
        </w:rPr>
        <w:t xml:space="preserve">Fields: snapshot date, list of ingredient closing quantities.</w:t>
      </w:r>
    </w:p>
    <w:p>
      <w:pPr>
        <w:pStyle w:val="ListParagraph"/>
        <w:numPr>
          <w:ilvl w:val="0"/>
          <w:numId w:val="1"/>
        </w:numPr>
        <w:spacing w:after="40" w:before="40"/>
      </w:pPr>
      <w:r>
        <w:rPr>
          <w:rFonts w:ascii="Calibri" w:cs="Calibri" w:eastAsia="Calibri" w:hAnsi="Calibri"/>
          <w:sz w:val="22"/>
          <w:szCs w:val="22"/>
        </w:rPr>
        <w:t xml:space="preserve">Calculates consumed quantity = opening stock + purchases - closing stock.</w:t>
      </w:r>
    </w:p>
    <w:p>
      <w:pPr>
        <w:pStyle w:val="ListParagraph"/>
        <w:numPr>
          <w:ilvl w:val="0"/>
          <w:numId w:val="1"/>
        </w:numPr>
        <w:spacing w:after="40" w:before="40"/>
      </w:pPr>
      <w:r>
        <w:rPr>
          <w:rFonts w:ascii="Calibri" w:cs="Calibri" w:eastAsia="Calibri" w:hAnsi="Calibri"/>
          <w:sz w:val="22"/>
          <w:szCs w:val="22"/>
        </w:rPr>
        <w:t xml:space="preserve">Snapshot date cannot be in the future.</w:t>
      </w:r>
    </w:p>
    <w:p>
      <w:pPr>
        <w:pStyle w:val="Heading4"/>
        <w:spacing w:after="100" w:before="200"/>
      </w:pPr>
      <w:r>
        <w:rPr>
          <w:rFonts w:ascii="Calibri" w:cs="Calibri" w:eastAsia="Calibri" w:hAnsi="Calibri"/>
          <w:b/>
          <w:bCs/>
          <w:sz w:val="24"/>
          <w:szCs w:val="24"/>
        </w:rPr>
        <w:t xml:space="preserve">FR-INV-03: Stock Adjustments</w:t>
      </w:r>
    </w:p>
    <w:p>
      <w:pPr>
        <w:pStyle w:val="ListParagraph"/>
        <w:numPr>
          <w:ilvl w:val="0"/>
          <w:numId w:val="1"/>
        </w:numPr>
        <w:spacing w:after="40" w:before="40"/>
      </w:pPr>
      <w:r>
        <w:rPr>
          <w:rFonts w:ascii="Calibri" w:cs="Calibri" w:eastAsia="Calibri" w:hAnsi="Calibri"/>
          <w:sz w:val="22"/>
          <w:szCs w:val="22"/>
        </w:rPr>
        <w:t xml:space="preserve">Admin-only feature for manual stock corrections.</w:t>
      </w:r>
    </w:p>
    <w:p>
      <w:pPr>
        <w:pStyle w:val="ListParagraph"/>
        <w:numPr>
          <w:ilvl w:val="0"/>
          <w:numId w:val="1"/>
        </w:numPr>
        <w:spacing w:after="40" w:before="40"/>
      </w:pPr>
      <w:r>
        <w:rPr>
          <w:rFonts w:ascii="Calibri" w:cs="Calibri" w:eastAsia="Calibri" w:hAnsi="Calibri"/>
          <w:sz w:val="22"/>
          <w:szCs w:val="22"/>
        </w:rPr>
        <w:t xml:space="preserve">Types: increase or decrease.</w:t>
      </w:r>
    </w:p>
    <w:p>
      <w:pPr>
        <w:pStyle w:val="ListParagraph"/>
        <w:numPr>
          <w:ilvl w:val="0"/>
          <w:numId w:val="1"/>
        </w:numPr>
        <w:spacing w:after="40" w:before="40"/>
      </w:pPr>
      <w:r>
        <w:rPr>
          <w:rFonts w:ascii="Calibri" w:cs="Calibri" w:eastAsia="Calibri" w:hAnsi="Calibri"/>
          <w:sz w:val="22"/>
          <w:szCs w:val="22"/>
        </w:rPr>
        <w:t xml:space="preserve">Negative stock is prevented (system rejects adjustments that would result in negative stock).</w:t>
      </w:r>
    </w:p>
    <w:p>
      <w:pPr>
        <w:pStyle w:val="ListParagraph"/>
        <w:numPr>
          <w:ilvl w:val="0"/>
          <w:numId w:val="1"/>
        </w:numPr>
        <w:spacing w:after="40" w:before="40"/>
      </w:pPr>
      <w:r>
        <w:rPr>
          <w:rFonts w:ascii="Calibri" w:cs="Calibri" w:eastAsia="Calibri" w:hAnsi="Calibri"/>
          <w:sz w:val="22"/>
          <w:szCs w:val="22"/>
        </w:rPr>
        <w:t xml:space="preserve">Creates audit log entry.</w:t>
      </w:r>
    </w:p>
    <w:p>
      <w:pPr>
        <w:pStyle w:val="Heading3"/>
        <w:spacing w:after="120" w:before="240"/>
      </w:pPr>
      <w:r>
        <w:rPr>
          <w:rFonts w:ascii="Calibri" w:cs="Calibri" w:eastAsia="Calibri" w:hAnsi="Calibri"/>
          <w:b/>
          <w:bCs/>
          <w:color w:val="404040"/>
          <w:sz w:val="26"/>
          <w:szCs w:val="26"/>
        </w:rPr>
        <w:t xml:space="preserve">3.11 Daily Sales Settlement</w:t>
      </w:r>
    </w:p>
    <w:p>
      <w:pPr>
        <w:pStyle w:val="Heading4"/>
        <w:spacing w:after="100" w:before="200"/>
      </w:pPr>
      <w:r>
        <w:rPr>
          <w:rFonts w:ascii="Calibri" w:cs="Calibri" w:eastAsia="Calibri" w:hAnsi="Calibri"/>
          <w:b/>
          <w:bCs/>
          <w:sz w:val="24"/>
          <w:szCs w:val="24"/>
        </w:rPr>
        <w:t xml:space="preserve">FR-SET-01: Settlement Recording</w:t>
      </w:r>
    </w:p>
    <w:p>
      <w:pPr>
        <w:pStyle w:val="ListParagraph"/>
        <w:numPr>
          <w:ilvl w:val="0"/>
          <w:numId w:val="1"/>
        </w:numPr>
        <w:spacing w:after="40" w:before="40"/>
      </w:pPr>
      <w:r>
        <w:rPr>
          <w:rFonts w:ascii="Calibri" w:cs="Calibri" w:eastAsia="Calibri" w:hAnsi="Calibri"/>
          <w:sz w:val="22"/>
          <w:szCs w:val="22"/>
        </w:rPr>
        <w:t xml:space="preserve">Records daily cash reconciliation against POS net sales.</w:t>
      </w:r>
    </w:p>
    <w:p>
      <w:pPr>
        <w:pStyle w:val="ListParagraph"/>
        <w:numPr>
          <w:ilvl w:val="0"/>
          <w:numId w:val="1"/>
        </w:numPr>
        <w:spacing w:after="40" w:before="40"/>
      </w:pPr>
      <w:r>
        <w:rPr>
          <w:rFonts w:ascii="Calibri" w:cs="Calibri" w:eastAsia="Calibri" w:hAnsi="Calibri"/>
          <w:sz w:val="22"/>
          <w:szCs w:val="22"/>
        </w:rPr>
        <w:t xml:space="preserve">Fields: settlement date, remarks, payment mode lines (Cash, Card, QR, UPI, Bank Transfer, Swiggy, Zomato, Other).</w:t>
      </w:r>
    </w:p>
    <w:p>
      <w:pPr>
        <w:pStyle w:val="ListParagraph"/>
        <w:numPr>
          <w:ilvl w:val="0"/>
          <w:numId w:val="1"/>
        </w:numPr>
        <w:spacing w:after="40" w:before="40"/>
      </w:pPr>
      <w:r>
        <w:rPr>
          <w:rFonts w:ascii="Calibri" w:cs="Calibri" w:eastAsia="Calibri" w:hAnsi="Calibri"/>
          <w:sz w:val="22"/>
          <w:szCs w:val="22"/>
        </w:rPr>
        <w:t xml:space="preserve">Each line: payment mode, amount, reference note.</w:t>
      </w:r>
    </w:p>
    <w:p>
      <w:pPr>
        <w:pStyle w:val="Heading4"/>
        <w:spacing w:after="100" w:before="200"/>
      </w:pPr>
      <w:r>
        <w:rPr>
          <w:rFonts w:ascii="Calibri" w:cs="Calibri" w:eastAsia="Calibri" w:hAnsi="Calibri"/>
          <w:b/>
          <w:bCs/>
          <w:sz w:val="24"/>
          <w:szCs w:val="24"/>
        </w:rPr>
        <w:t xml:space="preserve">FR-SET-02: Reconciliation</w:t>
      </w:r>
    </w:p>
    <w:p>
      <w:pPr>
        <w:pStyle w:val="ListParagraph"/>
        <w:numPr>
          <w:ilvl w:val="0"/>
          <w:numId w:val="1"/>
        </w:numPr>
        <w:spacing w:after="40" w:before="40"/>
      </w:pPr>
      <w:r>
        <w:rPr>
          <w:rFonts w:ascii="Calibri" w:cs="Calibri" w:eastAsia="Calibri" w:hAnsi="Calibri"/>
          <w:sz w:val="22"/>
          <w:szCs w:val="22"/>
        </w:rPr>
        <w:t xml:space="preserve">System auto-calculates net sales from sales invoices for the settlement date.</w:t>
      </w:r>
    </w:p>
    <w:p>
      <w:pPr>
        <w:pStyle w:val="ListParagraph"/>
        <w:numPr>
          <w:ilvl w:val="0"/>
          <w:numId w:val="1"/>
        </w:numPr>
        <w:spacing w:after="40" w:before="40"/>
      </w:pPr>
      <w:r>
        <w:rPr>
          <w:rFonts w:ascii="Calibri" w:cs="Calibri" w:eastAsia="Calibri" w:hAnsi="Calibri"/>
          <w:sz w:val="22"/>
          <w:szCs w:val="22"/>
        </w:rPr>
        <w:t xml:space="preserve">Difference = total settlement - net sales.</w:t>
      </w:r>
    </w:p>
    <w:p>
      <w:pPr>
        <w:pStyle w:val="ListParagraph"/>
        <w:numPr>
          <w:ilvl w:val="0"/>
          <w:numId w:val="1"/>
        </w:numPr>
        <w:spacing w:after="40" w:before="40"/>
      </w:pPr>
      <w:r>
        <w:rPr>
          <w:rFonts w:ascii="Calibri" w:cs="Calibri" w:eastAsia="Calibri" w:hAnsi="Calibri"/>
          <w:sz w:val="22"/>
          <w:szCs w:val="22"/>
        </w:rPr>
        <w:t xml:space="preserve">Difference types: matched (zero), shortage (negative), excess (positive).</w:t>
      </w:r>
    </w:p>
    <w:p>
      <w:pPr>
        <w:pStyle w:val="Heading4"/>
        <w:spacing w:after="100" w:before="200"/>
      </w:pPr>
      <w:r>
        <w:rPr>
          <w:rFonts w:ascii="Calibri" w:cs="Calibri" w:eastAsia="Calibri" w:hAnsi="Calibri"/>
          <w:b/>
          <w:bCs/>
          <w:sz w:val="24"/>
          <w:szCs w:val="24"/>
        </w:rPr>
        <w:t xml:space="preserve">FR-SET-03: Verification Workflow</w:t>
      </w:r>
    </w:p>
    <w:p>
      <w:pPr>
        <w:pStyle w:val="ListParagraph"/>
        <w:numPr>
          <w:ilvl w:val="0"/>
          <w:numId w:val="1"/>
        </w:numPr>
        <w:spacing w:after="40" w:before="40"/>
      </w:pPr>
      <w:r>
        <w:rPr>
          <w:rFonts w:ascii="Calibri" w:cs="Calibri" w:eastAsia="Calibri" w:hAnsi="Calibri"/>
          <w:sz w:val="22"/>
          <w:szCs w:val="22"/>
        </w:rPr>
        <w:t xml:space="preserve">Admin can verify settlements.</w:t>
      </w:r>
    </w:p>
    <w:p>
      <w:pPr>
        <w:pStyle w:val="ListParagraph"/>
        <w:numPr>
          <w:ilvl w:val="0"/>
          <w:numId w:val="1"/>
        </w:numPr>
        <w:spacing w:after="40" w:before="40"/>
      </w:pPr>
      <w:r>
        <w:rPr>
          <w:rFonts w:ascii="Calibri" w:cs="Calibri" w:eastAsia="Calibri" w:hAnsi="Calibri"/>
          <w:sz w:val="22"/>
          <w:szCs w:val="22"/>
        </w:rPr>
        <w:t xml:space="preserve">Verified settlements cannot be modified or deleted by non-admin users.</w:t>
      </w:r>
    </w:p>
    <w:p>
      <w:pPr>
        <w:pStyle w:val="Heading3"/>
        <w:spacing w:after="120" w:before="240"/>
      </w:pPr>
      <w:r>
        <w:rPr>
          <w:rFonts w:ascii="Calibri" w:cs="Calibri" w:eastAsia="Calibri" w:hAnsi="Calibri"/>
          <w:b/>
          <w:bCs/>
          <w:color w:val="404040"/>
          <w:sz w:val="26"/>
          <w:szCs w:val="26"/>
        </w:rPr>
        <w:t xml:space="preserve">3.12 Petty Cash Management</w:t>
      </w:r>
    </w:p>
    <w:p>
      <w:pPr>
        <w:pStyle w:val="Heading4"/>
        <w:spacing w:after="100" w:before="200"/>
      </w:pPr>
      <w:r>
        <w:rPr>
          <w:rFonts w:ascii="Calibri" w:cs="Calibri" w:eastAsia="Calibri" w:hAnsi="Calibri"/>
          <w:b/>
          <w:bCs/>
          <w:sz w:val="24"/>
          <w:szCs w:val="24"/>
        </w:rPr>
        <w:t xml:space="preserve">FR-PC-01: Petty Cash Ledger</w:t>
      </w:r>
    </w:p>
    <w:p>
      <w:pPr>
        <w:pStyle w:val="ListParagraph"/>
        <w:numPr>
          <w:ilvl w:val="0"/>
          <w:numId w:val="1"/>
        </w:numPr>
        <w:spacing w:after="40" w:before="40"/>
      </w:pPr>
      <w:r>
        <w:rPr>
          <w:rFonts w:ascii="Calibri" w:cs="Calibri" w:eastAsia="Calibri" w:hAnsi="Calibri"/>
          <w:sz w:val="22"/>
          <w:szCs w:val="22"/>
        </w:rPr>
        <w:t xml:space="preserve">Transaction types: receipt (money in), expense (money out), adjustment.</w:t>
      </w:r>
    </w:p>
    <w:p>
      <w:pPr>
        <w:pStyle w:val="ListParagraph"/>
        <w:numPr>
          <w:ilvl w:val="0"/>
          <w:numId w:val="1"/>
        </w:numPr>
        <w:spacing w:after="40" w:before="40"/>
      </w:pPr>
      <w:r>
        <w:rPr>
          <w:rFonts w:ascii="Calibri" w:cs="Calibri" w:eastAsia="Calibri" w:hAnsi="Calibri"/>
          <w:sz w:val="22"/>
          <w:szCs w:val="22"/>
        </w:rPr>
        <w:t xml:space="preserve">Fields: date, type, amount, method, counterparty name, category, description.</w:t>
      </w:r>
    </w:p>
    <w:p>
      <w:pPr>
        <w:pStyle w:val="ListParagraph"/>
        <w:numPr>
          <w:ilvl w:val="0"/>
          <w:numId w:val="1"/>
        </w:numPr>
        <w:spacing w:after="40" w:before="40"/>
      </w:pPr>
      <w:r>
        <w:rPr>
          <w:rFonts w:ascii="Calibri" w:cs="Calibri" w:eastAsia="Calibri" w:hAnsi="Calibri"/>
          <w:sz w:val="22"/>
          <w:szCs w:val="22"/>
        </w:rPr>
        <w:t xml:space="preserve">System maintains a running balance.</w:t>
      </w:r>
    </w:p>
    <w:p>
      <w:pPr>
        <w:pStyle w:val="Heading4"/>
        <w:spacing w:after="100" w:before="200"/>
      </w:pPr>
      <w:r>
        <w:rPr>
          <w:rFonts w:ascii="Calibri" w:cs="Calibri" w:eastAsia="Calibri" w:hAnsi="Calibri"/>
          <w:b/>
          <w:bCs/>
          <w:sz w:val="24"/>
          <w:szCs w:val="24"/>
        </w:rPr>
        <w:t xml:space="preserve">FR-PC-02: Balance Protection</w:t>
      </w:r>
    </w:p>
    <w:p>
      <w:pPr>
        <w:pStyle w:val="ListParagraph"/>
        <w:numPr>
          <w:ilvl w:val="0"/>
          <w:numId w:val="1"/>
        </w:numPr>
        <w:spacing w:after="40" w:before="40"/>
      </w:pPr>
      <w:r>
        <w:rPr>
          <w:rFonts w:ascii="Calibri" w:cs="Calibri" w:eastAsia="Calibri" w:hAnsi="Calibri"/>
          <w:sz w:val="22"/>
          <w:szCs w:val="22"/>
        </w:rPr>
        <w:t xml:space="preserve">Negative balance protection: system validates sufficient balance before recording expenses.</w:t>
      </w:r>
    </w:p>
    <w:p>
      <w:pPr>
        <w:pStyle w:val="Heading4"/>
        <w:spacing w:after="100" w:before="200"/>
      </w:pPr>
      <w:r>
        <w:rPr>
          <w:rFonts w:ascii="Calibri" w:cs="Calibri" w:eastAsia="Calibri" w:hAnsi="Calibri"/>
          <w:b/>
          <w:bCs/>
          <w:sz w:val="24"/>
          <w:szCs w:val="24"/>
        </w:rPr>
        <w:t xml:space="preserve">FR-PC-03: Auto-Linking with Expenses</w:t>
      </w:r>
    </w:p>
    <w:p>
      <w:pPr>
        <w:pStyle w:val="ListParagraph"/>
        <w:numPr>
          <w:ilvl w:val="0"/>
          <w:numId w:val="1"/>
        </w:numPr>
        <w:spacing w:after="40" w:before="40"/>
      </w:pPr>
      <w:r>
        <w:rPr>
          <w:rFonts w:ascii="Calibri" w:cs="Calibri" w:eastAsia="Calibri" w:hAnsi="Calibri"/>
          <w:sz w:val="22"/>
          <w:szCs w:val="22"/>
        </w:rPr>
        <w:t xml:space="preserve">Petty cash expense transactions auto-create linked records in the main expenses table.</w:t>
      </w:r>
    </w:p>
    <w:p>
      <w:pPr>
        <w:pStyle w:val="Heading3"/>
        <w:spacing w:after="120" w:before="240"/>
      </w:pPr>
      <w:r>
        <w:rPr>
          <w:rFonts w:ascii="Calibri" w:cs="Calibri" w:eastAsia="Calibri" w:hAnsi="Calibri"/>
          <w:b/>
          <w:bCs/>
          <w:color w:val="404040"/>
          <w:sz w:val="26"/>
          <w:szCs w:val="26"/>
        </w:rPr>
        <w:t xml:space="preserve">3.13 Employee &amp; Attendance Management</w:t>
      </w:r>
    </w:p>
    <w:p>
      <w:pPr>
        <w:pStyle w:val="Heading4"/>
        <w:spacing w:after="100" w:before="200"/>
      </w:pPr>
      <w:r>
        <w:rPr>
          <w:rFonts w:ascii="Calibri" w:cs="Calibri" w:eastAsia="Calibri" w:hAnsi="Calibri"/>
          <w:b/>
          <w:bCs/>
          <w:sz w:val="24"/>
          <w:szCs w:val="24"/>
        </w:rPr>
        <w:t xml:space="preserve">FR-EMP-01: Employee Master</w:t>
      </w:r>
    </w:p>
    <w:p>
      <w:pPr>
        <w:pStyle w:val="ListParagraph"/>
        <w:numPr>
          <w:ilvl w:val="0"/>
          <w:numId w:val="1"/>
        </w:numPr>
        <w:spacing w:after="40" w:before="40"/>
      </w:pPr>
      <w:r>
        <w:rPr>
          <w:rFonts w:ascii="Calibri" w:cs="Calibri" w:eastAsia="Calibri" w:hAnsi="Calibri"/>
          <w:sz w:val="22"/>
          <w:szCs w:val="22"/>
        </w:rPr>
        <w:t xml:space="preserve">Fields: name, code (auto-generated), designation, department, employment type, salary, shift, mobile, address, date of joining, active status.</w:t>
      </w:r>
    </w:p>
    <w:p>
      <w:pPr>
        <w:pStyle w:val="Heading4"/>
        <w:spacing w:after="100" w:before="200"/>
      </w:pPr>
      <w:r>
        <w:rPr>
          <w:rFonts w:ascii="Calibri" w:cs="Calibri" w:eastAsia="Calibri" w:hAnsi="Calibri"/>
          <w:b/>
          <w:bCs/>
          <w:sz w:val="24"/>
          <w:szCs w:val="24"/>
        </w:rPr>
        <w:t xml:space="preserve">FR-EMP-02: Shift Management</w:t>
      </w:r>
    </w:p>
    <w:p>
      <w:pPr>
        <w:pStyle w:val="ListParagraph"/>
        <w:numPr>
          <w:ilvl w:val="0"/>
          <w:numId w:val="1"/>
        </w:numPr>
        <w:spacing w:after="40" w:before="40"/>
      </w:pPr>
      <w:r>
        <w:rPr>
          <w:rFonts w:ascii="Calibri" w:cs="Calibri" w:eastAsia="Calibri" w:hAnsi="Calibri"/>
          <w:sz w:val="22"/>
          <w:szCs w:val="22"/>
        </w:rPr>
        <w:t xml:space="preserve">Fields: shift name, start time, end time.</w:t>
      </w:r>
    </w:p>
    <w:p>
      <w:pPr>
        <w:pStyle w:val="ListParagraph"/>
        <w:numPr>
          <w:ilvl w:val="0"/>
          <w:numId w:val="1"/>
        </w:numPr>
        <w:spacing w:after="40" w:before="40"/>
      </w:pPr>
      <w:r>
        <w:rPr>
          <w:rFonts w:ascii="Calibri" w:cs="Calibri" w:eastAsia="Calibri" w:hAnsi="Calibri"/>
          <w:sz w:val="22"/>
          <w:szCs w:val="22"/>
        </w:rPr>
        <w:t xml:space="preserve">Each employee is assigned to a shift.</w:t>
      </w:r>
    </w:p>
    <w:p>
      <w:pPr>
        <w:pStyle w:val="Heading4"/>
        <w:spacing w:after="100" w:before="200"/>
      </w:pPr>
      <w:r>
        <w:rPr>
          <w:rFonts w:ascii="Calibri" w:cs="Calibri" w:eastAsia="Calibri" w:hAnsi="Calibri"/>
          <w:b/>
          <w:bCs/>
          <w:sz w:val="24"/>
          <w:szCs w:val="24"/>
        </w:rPr>
        <w:t xml:space="preserve">FR-EMP-03: Attendance Tracking</w:t>
      </w:r>
    </w:p>
    <w:p>
      <w:pPr>
        <w:pStyle w:val="ListParagraph"/>
        <w:numPr>
          <w:ilvl w:val="0"/>
          <w:numId w:val="1"/>
        </w:numPr>
        <w:spacing w:after="40" w:before="40"/>
      </w:pPr>
      <w:r>
        <w:rPr>
          <w:rFonts w:ascii="Calibri" w:cs="Calibri" w:eastAsia="Calibri" w:hAnsi="Calibri"/>
          <w:sz w:val="22"/>
          <w:szCs w:val="22"/>
        </w:rPr>
        <w:t xml:space="preserve">Daily attendance with statuses: present, half-day, absent, week-off.</w:t>
      </w:r>
    </w:p>
    <w:p>
      <w:pPr>
        <w:pStyle w:val="ListParagraph"/>
        <w:numPr>
          <w:ilvl w:val="0"/>
          <w:numId w:val="1"/>
        </w:numPr>
        <w:spacing w:after="40" w:before="40"/>
      </w:pPr>
      <w:r>
        <w:rPr>
          <w:rFonts w:ascii="Calibri" w:cs="Calibri" w:eastAsia="Calibri" w:hAnsi="Calibri"/>
          <w:sz w:val="22"/>
          <w:szCs w:val="22"/>
        </w:rPr>
        <w:t xml:space="preserve">Monthly attendance summary with day counts per status.</w:t>
      </w:r>
    </w:p>
    <w:p>
      <w:pPr>
        <w:pStyle w:val="Heading4"/>
        <w:spacing w:after="100" w:before="200"/>
      </w:pPr>
      <w:r>
        <w:rPr>
          <w:rFonts w:ascii="Calibri" w:cs="Calibri" w:eastAsia="Calibri" w:hAnsi="Calibri"/>
          <w:b/>
          <w:bCs/>
          <w:sz w:val="24"/>
          <w:szCs w:val="24"/>
        </w:rPr>
        <w:t xml:space="preserve">FR-EMP-04: Leave Management</w:t>
      </w:r>
    </w:p>
    <w:p>
      <w:pPr>
        <w:pStyle w:val="ListParagraph"/>
        <w:numPr>
          <w:ilvl w:val="0"/>
          <w:numId w:val="1"/>
        </w:numPr>
        <w:spacing w:after="40" w:before="40"/>
      </w:pPr>
      <w:r>
        <w:rPr>
          <w:rFonts w:ascii="Calibri" w:cs="Calibri" w:eastAsia="Calibri" w:hAnsi="Calibri"/>
          <w:sz w:val="22"/>
          <w:szCs w:val="22"/>
        </w:rPr>
        <w:t xml:space="preserve">Leave types supported (casual, sick, privilege, etc.).</w:t>
      </w:r>
    </w:p>
    <w:p>
      <w:pPr>
        <w:pStyle w:val="ListParagraph"/>
        <w:numPr>
          <w:ilvl w:val="0"/>
          <w:numId w:val="1"/>
        </w:numPr>
        <w:spacing w:after="40" w:before="40"/>
      </w:pPr>
      <w:r>
        <w:rPr>
          <w:rFonts w:ascii="Calibri" w:cs="Calibri" w:eastAsia="Calibri" w:hAnsi="Calibri"/>
          <w:sz w:val="22"/>
          <w:szCs w:val="22"/>
        </w:rPr>
        <w:t xml:space="preserve">Leave recording with date range and reason.</w:t>
      </w:r>
    </w:p>
    <w:p>
      <w:pPr>
        <w:pStyle w:val="Heading4"/>
        <w:spacing w:after="100" w:before="200"/>
      </w:pPr>
      <w:r>
        <w:rPr>
          <w:rFonts w:ascii="Calibri" w:cs="Calibri" w:eastAsia="Calibri" w:hAnsi="Calibri"/>
          <w:b/>
          <w:bCs/>
          <w:sz w:val="24"/>
          <w:szCs w:val="24"/>
        </w:rPr>
        <w:t xml:space="preserve">FR-EMP-05: Salary Generation</w:t>
      </w:r>
    </w:p>
    <w:p>
      <w:pPr>
        <w:pStyle w:val="ListParagraph"/>
        <w:numPr>
          <w:ilvl w:val="0"/>
          <w:numId w:val="1"/>
        </w:numPr>
        <w:spacing w:after="40" w:before="40"/>
      </w:pPr>
      <w:r>
        <w:rPr>
          <w:rFonts w:ascii="Calibri" w:cs="Calibri" w:eastAsia="Calibri" w:hAnsi="Calibri"/>
          <w:sz w:val="22"/>
          <w:szCs w:val="22"/>
        </w:rPr>
        <w:t xml:space="preserve">Admin-only monthly salary generation.</w:t>
      </w:r>
    </w:p>
    <w:p>
      <w:pPr>
        <w:pStyle w:val="ListParagraph"/>
        <w:numPr>
          <w:ilvl w:val="0"/>
          <w:numId w:val="1"/>
        </w:numPr>
        <w:spacing w:after="40" w:before="40"/>
      </w:pPr>
      <w:r>
        <w:rPr>
          <w:rFonts w:ascii="Calibri" w:cs="Calibri" w:eastAsia="Calibri" w:hAnsi="Calibri"/>
          <w:sz w:val="22"/>
          <w:szCs w:val="22"/>
        </w:rPr>
        <w:t xml:space="preserve">Calculation based on base salary, present days, half-days, deductions.</w:t>
      </w:r>
    </w:p>
    <w:p>
      <w:pPr>
        <w:pStyle w:val="ListParagraph"/>
        <w:numPr>
          <w:ilvl w:val="0"/>
          <w:numId w:val="1"/>
        </w:numPr>
        <w:spacing w:after="40" w:before="40"/>
      </w:pPr>
      <w:r>
        <w:rPr>
          <w:rFonts w:ascii="Calibri" w:cs="Calibri" w:eastAsia="Calibri" w:hAnsi="Calibri"/>
          <w:sz w:val="22"/>
          <w:szCs w:val="22"/>
        </w:rPr>
        <w:t xml:space="preserve">Payment status tracking and payment proof upload (PDF/image).</w:t>
      </w:r>
    </w:p>
    <w:p>
      <w:pPr>
        <w:pStyle w:val="Heading3"/>
        <w:spacing w:after="120" w:before="240"/>
      </w:pPr>
      <w:r>
        <w:rPr>
          <w:rFonts w:ascii="Calibri" w:cs="Calibri" w:eastAsia="Calibri" w:hAnsi="Calibri"/>
          <w:b/>
          <w:bCs/>
          <w:color w:val="404040"/>
          <w:sz w:val="26"/>
          <w:szCs w:val="26"/>
        </w:rPr>
        <w:t xml:space="preserve">3.14 POS Integration</w:t>
      </w:r>
    </w:p>
    <w:p>
      <w:pPr>
        <w:pStyle w:val="Heading4"/>
        <w:spacing w:after="100" w:before="200"/>
      </w:pPr>
      <w:r>
        <w:rPr>
          <w:rFonts w:ascii="Calibri" w:cs="Calibri" w:eastAsia="Calibri" w:hAnsi="Calibri"/>
          <w:b/>
          <w:bCs/>
          <w:sz w:val="24"/>
          <w:szCs w:val="24"/>
        </w:rPr>
        <w:t xml:space="preserve">FR-POS-01: Petpooja Integration</w:t>
      </w:r>
    </w:p>
    <w:p>
      <w:pPr>
        <w:pStyle w:val="ListParagraph"/>
        <w:numPr>
          <w:ilvl w:val="0"/>
          <w:numId w:val="1"/>
        </w:numPr>
        <w:spacing w:after="40" w:before="40"/>
      </w:pPr>
      <w:r>
        <w:rPr>
          <w:rFonts w:ascii="Calibri" w:cs="Calibri" w:eastAsia="Calibri" w:hAnsi="Calibri"/>
          <w:sz w:val="22"/>
          <w:szCs w:val="22"/>
        </w:rPr>
        <w:t xml:space="preserve">Webhook endpoint for receiving POS sales data.</w:t>
      </w:r>
    </w:p>
    <w:p>
      <w:pPr>
        <w:pStyle w:val="ListParagraph"/>
        <w:numPr>
          <w:ilvl w:val="0"/>
          <w:numId w:val="1"/>
        </w:numPr>
        <w:spacing w:after="40" w:before="40"/>
      </w:pPr>
      <w:r>
        <w:rPr>
          <w:rFonts w:ascii="Calibri" w:cs="Calibri" w:eastAsia="Calibri" w:hAnsi="Calibri"/>
          <w:sz w:val="22"/>
          <w:szCs w:val="22"/>
        </w:rPr>
        <w:t xml:space="preserve">Automatic item mapping between Petpooja menu items and system menu items.</w:t>
      </w:r>
    </w:p>
    <w:p>
      <w:pPr>
        <w:pStyle w:val="ListParagraph"/>
        <w:numPr>
          <w:ilvl w:val="0"/>
          <w:numId w:val="1"/>
        </w:numPr>
        <w:spacing w:after="40" w:before="40"/>
      </w:pPr>
      <w:r>
        <w:rPr>
          <w:rFonts w:ascii="Calibri" w:cs="Calibri" w:eastAsia="Calibri" w:hAnsi="Calibri"/>
          <w:sz w:val="22"/>
          <w:szCs w:val="22"/>
        </w:rPr>
        <w:t xml:space="preserve">Admin UI for managing item mappings.</w:t>
      </w:r>
    </w:p>
    <w:p>
      <w:pPr>
        <w:pStyle w:val="Heading4"/>
        <w:spacing w:after="100" w:before="200"/>
      </w:pPr>
      <w:r>
        <w:rPr>
          <w:rFonts w:ascii="Calibri" w:cs="Calibri" w:eastAsia="Calibri" w:hAnsi="Calibri"/>
          <w:b/>
          <w:bCs/>
          <w:sz w:val="24"/>
          <w:szCs w:val="24"/>
        </w:rPr>
        <w:t xml:space="preserve">FR-POS-02: General POS Integrations</w:t>
      </w:r>
    </w:p>
    <w:p>
      <w:pPr>
        <w:pStyle w:val="ListParagraph"/>
        <w:numPr>
          <w:ilvl w:val="0"/>
          <w:numId w:val="1"/>
        </w:numPr>
        <w:spacing w:after="40" w:before="40"/>
      </w:pPr>
      <w:r>
        <w:rPr>
          <w:rFonts w:ascii="Calibri" w:cs="Calibri" w:eastAsia="Calibri" w:hAnsi="Calibri"/>
          <w:sz w:val="22"/>
          <w:szCs w:val="22"/>
        </w:rPr>
        <w:t xml:space="preserve">Support for Petpooja, POSist, UrbanPiper, and custom POS providers.</w:t>
      </w:r>
    </w:p>
    <w:p>
      <w:pPr>
        <w:pStyle w:val="ListParagraph"/>
        <w:numPr>
          <w:ilvl w:val="0"/>
          <w:numId w:val="1"/>
        </w:numPr>
        <w:spacing w:after="40" w:before="40"/>
      </w:pPr>
      <w:r>
        <w:rPr>
          <w:rFonts w:ascii="Calibri" w:cs="Calibri" w:eastAsia="Calibri" w:hAnsi="Calibri"/>
          <w:sz w:val="22"/>
          <w:szCs w:val="22"/>
        </w:rPr>
        <w:t xml:space="preserve">Secure webhook handling via public URL prefix.</w:t>
      </w:r>
    </w:p>
    <w:p>
      <w:pPr>
        <w:pStyle w:val="ListParagraph"/>
        <w:numPr>
          <w:ilvl w:val="0"/>
          <w:numId w:val="1"/>
        </w:numPr>
        <w:spacing w:after="40" w:before="40"/>
      </w:pPr>
      <w:r>
        <w:rPr>
          <w:rFonts w:ascii="Calibri" w:cs="Calibri" w:eastAsia="Calibri" w:hAnsi="Calibri"/>
          <w:sz w:val="22"/>
          <w:szCs w:val="22"/>
        </w:rPr>
        <w:t xml:space="preserve">Integration configuration stored in database.</w:t>
      </w:r>
    </w:p>
    <w:p>
      <w:pPr>
        <w:pStyle w:val="Heading3"/>
        <w:spacing w:after="120" w:before="240"/>
      </w:pPr>
      <w:r>
        <w:rPr>
          <w:rFonts w:ascii="Calibri" w:cs="Calibri" w:eastAsia="Calibri" w:hAnsi="Calibri"/>
          <w:b/>
          <w:bCs/>
          <w:color w:val="404040"/>
          <w:sz w:val="26"/>
          <w:szCs w:val="26"/>
        </w:rPr>
        <w:t xml:space="preserve">3.15 Bulk Data Import</w:t>
      </w:r>
    </w:p>
    <w:p>
      <w:pPr>
        <w:pStyle w:val="Heading4"/>
        <w:spacing w:after="100" w:before="200"/>
      </w:pPr>
      <w:r>
        <w:rPr>
          <w:rFonts w:ascii="Calibri" w:cs="Calibri" w:eastAsia="Calibri" w:hAnsi="Calibri"/>
          <w:b/>
          <w:bCs/>
          <w:sz w:val="24"/>
          <w:szCs w:val="24"/>
        </w:rPr>
        <w:t xml:space="preserve">FR-UPL-01: Excel Upload</w:t>
      </w:r>
    </w:p>
    <w:p>
      <w:pPr>
        <w:pStyle w:val="ListParagraph"/>
        <w:numPr>
          <w:ilvl w:val="0"/>
          <w:numId w:val="1"/>
        </w:numPr>
        <w:spacing w:after="40" w:before="40"/>
      </w:pPr>
      <w:r>
        <w:rPr>
          <w:rFonts w:ascii="Calibri" w:cs="Calibri" w:eastAsia="Calibri" w:hAnsi="Calibri"/>
          <w:sz w:val="22"/>
          <w:szCs w:val="22"/>
        </w:rPr>
        <w:t xml:space="preserve">Supported import types: sales, purchases, expenses, sales invoices, Petpooja data.</w:t>
      </w:r>
    </w:p>
    <w:p>
      <w:pPr>
        <w:pStyle w:val="ListParagraph"/>
        <w:numPr>
          <w:ilvl w:val="0"/>
          <w:numId w:val="1"/>
        </w:numPr>
        <w:spacing w:after="40" w:before="40"/>
      </w:pPr>
      <w:r>
        <w:rPr>
          <w:rFonts w:ascii="Calibri" w:cs="Calibri" w:eastAsia="Calibri" w:hAnsi="Calibri"/>
          <w:sz w:val="22"/>
          <w:szCs w:val="22"/>
        </w:rPr>
        <w:t xml:space="preserve">Row-by-row validation with error reporting.</w:t>
      </w:r>
    </w:p>
    <w:p>
      <w:pPr>
        <w:pStyle w:val="ListParagraph"/>
        <w:numPr>
          <w:ilvl w:val="0"/>
          <w:numId w:val="1"/>
        </w:numPr>
        <w:spacing w:after="40" w:before="40"/>
      </w:pPr>
      <w:r>
        <w:rPr>
          <w:rFonts w:ascii="Calibri" w:cs="Calibri" w:eastAsia="Calibri" w:hAnsi="Calibri"/>
          <w:sz w:val="22"/>
          <w:szCs w:val="22"/>
        </w:rPr>
        <w:t xml:space="preserve">Name-matching for vendors, ingredients, and menu items.</w:t>
      </w:r>
    </w:p>
    <w:p>
      <w:pPr>
        <w:pStyle w:val="ListParagraph"/>
        <w:numPr>
          <w:ilvl w:val="0"/>
          <w:numId w:val="1"/>
        </w:numPr>
        <w:spacing w:after="40" w:before="40"/>
      </w:pPr>
      <w:r>
        <w:rPr>
          <w:rFonts w:ascii="Calibri" w:cs="Calibri" w:eastAsia="Calibri" w:hAnsi="Calibri"/>
          <w:sz w:val="22"/>
          <w:szCs w:val="22"/>
        </w:rPr>
        <w:t xml:space="preserve">Future date prevention on all imported dates.</w:t>
      </w:r>
    </w:p>
    <w:p>
      <w:pPr>
        <w:pStyle w:val="Heading4"/>
        <w:spacing w:after="100" w:before="200"/>
      </w:pPr>
      <w:r>
        <w:rPr>
          <w:rFonts w:ascii="Calibri" w:cs="Calibri" w:eastAsia="Calibri" w:hAnsi="Calibri"/>
          <w:b/>
          <w:bCs/>
          <w:sz w:val="24"/>
          <w:szCs w:val="24"/>
        </w:rPr>
        <w:t xml:space="preserve">FR-UPL-02: Template Download</w:t>
      </w:r>
    </w:p>
    <w:p>
      <w:pPr>
        <w:pStyle w:val="ListParagraph"/>
        <w:numPr>
          <w:ilvl w:val="0"/>
          <w:numId w:val="1"/>
        </w:numPr>
        <w:spacing w:after="40" w:before="40"/>
      </w:pPr>
      <w:r>
        <w:rPr>
          <w:rFonts w:ascii="Calibri" w:cs="Calibri" w:eastAsia="Calibri" w:hAnsi="Calibri"/>
          <w:sz w:val="22"/>
          <w:szCs w:val="22"/>
        </w:rPr>
        <w:t xml:space="preserve">System provides downloadable Excel templates for each import type.</w:t>
      </w:r>
    </w:p>
    <w:p>
      <w:pPr>
        <w:pStyle w:val="Heading3"/>
        <w:spacing w:after="120" w:before="240"/>
      </w:pPr>
      <w:r>
        <w:rPr>
          <w:rFonts w:ascii="Calibri" w:cs="Calibri" w:eastAsia="Calibri" w:hAnsi="Calibri"/>
          <w:b/>
          <w:bCs/>
          <w:color w:val="404040"/>
          <w:sz w:val="26"/>
          <w:szCs w:val="26"/>
        </w:rPr>
        <w:t xml:space="preserve">3.16 Trials &amp; R&amp;D</w:t>
      </w:r>
    </w:p>
    <w:p>
      <w:pPr>
        <w:pStyle w:val="Heading4"/>
        <w:spacing w:after="100" w:before="200"/>
      </w:pPr>
      <w:r>
        <w:rPr>
          <w:rFonts w:ascii="Calibri" w:cs="Calibri" w:eastAsia="Calibri" w:hAnsi="Calibri"/>
          <w:b/>
          <w:bCs/>
          <w:sz w:val="24"/>
          <w:szCs w:val="24"/>
        </w:rPr>
        <w:t xml:space="preserve">FR-TRD-01: Trial Management</w:t>
      </w:r>
    </w:p>
    <w:p>
      <w:pPr>
        <w:pStyle w:val="ListParagraph"/>
        <w:numPr>
          <w:ilvl w:val="0"/>
          <w:numId w:val="1"/>
        </w:numPr>
        <w:spacing w:after="40" w:before="40"/>
      </w:pPr>
      <w:r>
        <w:rPr>
          <w:rFonts w:ascii="Calibri" w:cs="Calibri" w:eastAsia="Calibri" w:hAnsi="Calibri"/>
          <w:sz w:val="22"/>
          <w:szCs w:val="22"/>
        </w:rPr>
        <w:t xml:space="preserve">Admin-only feature for new recipe experimentation.</w:t>
      </w:r>
    </w:p>
    <w:p>
      <w:pPr>
        <w:pStyle w:val="ListParagraph"/>
        <w:numPr>
          <w:ilvl w:val="0"/>
          <w:numId w:val="1"/>
        </w:numPr>
        <w:spacing w:after="40" w:before="40"/>
      </w:pPr>
      <w:r>
        <w:rPr>
          <w:rFonts w:ascii="Calibri" w:cs="Calibri" w:eastAsia="Calibri" w:hAnsi="Calibri"/>
          <w:sz w:val="22"/>
          <w:szCs w:val="22"/>
        </w:rPr>
        <w:t xml:space="preserve">Fields: proposed item name, target cost, target selling price, trial code (auto-generated).</w:t>
      </w:r>
    </w:p>
    <w:p>
      <w:pPr>
        <w:pStyle w:val="ListParagraph"/>
        <w:numPr>
          <w:ilvl w:val="0"/>
          <w:numId w:val="1"/>
        </w:numPr>
        <w:spacing w:after="40" w:before="40"/>
      </w:pPr>
      <w:r>
        <w:rPr>
          <w:rFonts w:ascii="Calibri" w:cs="Calibri" w:eastAsia="Calibri" w:hAnsi="Calibri"/>
          <w:sz w:val="22"/>
          <w:szCs w:val="22"/>
        </w:rPr>
        <w:t xml:space="preserve">Version tracking for iterative testing.</w:t>
      </w:r>
    </w:p>
    <w:p>
      <w:pPr>
        <w:pStyle w:val="Heading4"/>
        <w:spacing w:after="100" w:before="200"/>
      </w:pPr>
      <w:r>
        <w:rPr>
          <w:rFonts w:ascii="Calibri" w:cs="Calibri" w:eastAsia="Calibri" w:hAnsi="Calibri"/>
          <w:b/>
          <w:bCs/>
          <w:sz w:val="24"/>
          <w:szCs w:val="24"/>
        </w:rPr>
        <w:t xml:space="preserve">FR-TRD-02: Trial Approval</w:t>
      </w:r>
    </w:p>
    <w:p>
      <w:pPr>
        <w:pStyle w:val="ListParagraph"/>
        <w:numPr>
          <w:ilvl w:val="0"/>
          <w:numId w:val="1"/>
        </w:numPr>
        <w:spacing w:after="40" w:before="40"/>
      </w:pPr>
      <w:r>
        <w:rPr>
          <w:rFonts w:ascii="Calibri" w:cs="Calibri" w:eastAsia="Calibri" w:hAnsi="Calibri"/>
          <w:sz w:val="22"/>
          <w:szCs w:val="22"/>
        </w:rPr>
        <w:t xml:space="preserve">Approved trials can be converted into menu item recipes.</w:t>
      </w:r>
    </w:p>
    <w:p>
      <w:pPr>
        <w:pStyle w:val="ListParagraph"/>
        <w:numPr>
          <w:ilvl w:val="0"/>
          <w:numId w:val="1"/>
        </w:numPr>
        <w:spacing w:after="40" w:before="40"/>
      </w:pPr>
      <w:r>
        <w:rPr>
          <w:rFonts w:ascii="Calibri" w:cs="Calibri" w:eastAsia="Calibri" w:hAnsi="Calibri"/>
          <w:sz w:val="22"/>
          <w:szCs w:val="22"/>
        </w:rPr>
        <w:t xml:space="preserve">Status workflow: draft -&gt; testing -&gt; approved/rejected.</w:t>
      </w:r>
    </w:p>
    <w:p>
      <w:pPr>
        <w:pStyle w:val="Heading3"/>
        <w:spacing w:after="120" w:before="240"/>
      </w:pPr>
      <w:r>
        <w:rPr>
          <w:rFonts w:ascii="Calibri" w:cs="Calibri" w:eastAsia="Calibri" w:hAnsi="Calibri"/>
          <w:b/>
          <w:bCs/>
          <w:color w:val="404040"/>
          <w:sz w:val="26"/>
          <w:szCs w:val="26"/>
        </w:rPr>
        <w:t xml:space="preserve">3.17 Analytics &amp; Reporting</w:t>
      </w:r>
    </w:p>
    <w:p>
      <w:pPr>
        <w:pStyle w:val="Heading4"/>
        <w:spacing w:after="100" w:before="200"/>
      </w:pPr>
      <w:r>
        <w:rPr>
          <w:rFonts w:ascii="Calibri" w:cs="Calibri" w:eastAsia="Calibri" w:hAnsi="Calibri"/>
          <w:b/>
          <w:bCs/>
          <w:sz w:val="24"/>
          <w:szCs w:val="24"/>
        </w:rPr>
        <w:t xml:space="preserve">FR-RPT-01: Dashboard</w:t>
      </w:r>
    </w:p>
    <w:p>
      <w:pPr>
        <w:pStyle w:val="ListParagraph"/>
        <w:numPr>
          <w:ilvl w:val="0"/>
          <w:numId w:val="1"/>
        </w:numPr>
        <w:spacing w:after="40" w:before="40"/>
      </w:pPr>
      <w:r>
        <w:rPr>
          <w:rFonts w:ascii="Calibri" w:cs="Calibri" w:eastAsia="Calibri" w:hAnsi="Calibri"/>
          <w:sz w:val="22"/>
          <w:szCs w:val="22"/>
        </w:rPr>
        <w:t xml:space="preserve">Role-based dashboard views:</w:t>
      </w:r>
    </w:p>
    <w:p>
      <w:pPr>
        <w:spacing w:after="60" w:before="60"/>
      </w:pPr>
      <w:r>
        <w:rPr>
          <w:rFonts w:ascii="Calibri" w:cs="Calibri" w:eastAsia="Calibri" w:hAnsi="Calibri"/>
          <w:sz w:val="22"/>
          <w:szCs w:val="22"/>
        </w:rPr>
        <w:t xml:space="preserve">  - </w:t>
      </w:r>
      <w:r>
        <w:rPr>
          <w:rFonts w:ascii="Calibri" w:cs="Calibri" w:eastAsia="Calibri" w:hAnsi="Calibri"/>
          <w:b/>
          <w:bCs/>
          <w:sz w:val="22"/>
          <w:szCs w:val="22"/>
        </w:rPr>
        <w:t xml:space="preserve">Owner (Admin)</w:t>
      </w:r>
      <w:r>
        <w:rPr>
          <w:rFonts w:ascii="Calibri" w:cs="Calibri" w:eastAsia="Calibri" w:hAnsi="Calibri"/>
          <w:sz w:val="22"/>
          <w:szCs w:val="22"/>
        </w:rPr>
        <w:t xml:space="preserve">: Full P&amp;L, settlements, vendor payables, trend charts.</w:t>
      </w:r>
    </w:p>
    <w:p>
      <w:pPr>
        <w:spacing w:after="60" w:before="60"/>
      </w:pPr>
      <w:r>
        <w:rPr>
          <w:rFonts w:ascii="Calibri" w:cs="Calibri" w:eastAsia="Calibri" w:hAnsi="Calibri"/>
          <w:sz w:val="22"/>
          <w:szCs w:val="22"/>
        </w:rPr>
        <w:t xml:space="preserve">  - </w:t>
      </w:r>
      <w:r>
        <w:rPr>
          <w:rFonts w:ascii="Calibri" w:cs="Calibri" w:eastAsia="Calibri" w:hAnsi="Calibri"/>
          <w:b/>
          <w:bCs/>
          <w:sz w:val="22"/>
          <w:szCs w:val="22"/>
        </w:rPr>
        <w:t xml:space="preserve">Manager</w:t>
      </w:r>
      <w:r>
        <w:rPr>
          <w:rFonts w:ascii="Calibri" w:cs="Calibri" w:eastAsia="Calibri" w:hAnsi="Calibri"/>
          <w:sz w:val="22"/>
          <w:szCs w:val="22"/>
        </w:rPr>
        <w:t xml:space="preserve">: Daily operational metrics, sales trends, low stock alerts.</w:t>
      </w:r>
    </w:p>
    <w:p>
      <w:pPr>
        <w:pStyle w:val="ListParagraph"/>
        <w:numPr>
          <w:ilvl w:val="0"/>
          <w:numId w:val="1"/>
        </w:numPr>
        <w:spacing w:after="40" w:before="40"/>
      </w:pPr>
      <w:r>
        <w:rPr>
          <w:rFonts w:ascii="Calibri" w:cs="Calibri" w:eastAsia="Calibri" w:hAnsi="Calibri"/>
          <w:sz w:val="22"/>
          <w:szCs w:val="22"/>
        </w:rPr>
        <w:t xml:space="preserve">Summary cards: today's sales, pending expenses, low stock count.</w:t>
      </w:r>
    </w:p>
    <w:p>
      <w:pPr>
        <w:pStyle w:val="Heading4"/>
        <w:spacing w:after="100" w:before="200"/>
      </w:pPr>
      <w:r>
        <w:rPr>
          <w:rFonts w:ascii="Calibri" w:cs="Calibri" w:eastAsia="Calibri" w:hAnsi="Calibri"/>
          <w:b/>
          <w:bCs/>
          <w:sz w:val="24"/>
          <w:szCs w:val="24"/>
        </w:rPr>
        <w:t xml:space="preserve">FR-RPT-02: Item Profitability Analysis</w:t>
      </w:r>
    </w:p>
    <w:p>
      <w:pPr>
        <w:pStyle w:val="ListParagraph"/>
        <w:numPr>
          <w:ilvl w:val="0"/>
          <w:numId w:val="1"/>
        </w:numPr>
        <w:spacing w:after="40" w:before="40"/>
      </w:pPr>
      <w:r>
        <w:rPr>
          <w:rFonts w:ascii="Calibri" w:cs="Calibri" w:eastAsia="Calibri" w:hAnsi="Calibri"/>
          <w:sz w:val="22"/>
          <w:szCs w:val="22"/>
        </w:rPr>
        <w:t xml:space="preserve">Revenue, production cost, gross profit, and margin percentage per menu item.</w:t>
      </w:r>
    </w:p>
    <w:p>
      <w:pPr>
        <w:pStyle w:val="ListParagraph"/>
        <w:numPr>
          <w:ilvl w:val="0"/>
          <w:numId w:val="1"/>
        </w:numPr>
        <w:spacing w:after="40" w:before="40"/>
      </w:pPr>
      <w:r>
        <w:rPr>
          <w:rFonts w:ascii="Calibri" w:cs="Calibri" w:eastAsia="Calibri" w:hAnsi="Calibri"/>
          <w:sz w:val="22"/>
          <w:szCs w:val="22"/>
        </w:rPr>
        <w:t xml:space="preserve">Cost-to-sale ratio classification (green/yellow/red).</w:t>
      </w:r>
    </w:p>
    <w:p>
      <w:pPr>
        <w:pStyle w:val="Heading4"/>
        <w:spacing w:after="100" w:before="200"/>
      </w:pPr>
      <w:r>
        <w:rPr>
          <w:rFonts w:ascii="Calibri" w:cs="Calibri" w:eastAsia="Calibri" w:hAnsi="Calibri"/>
          <w:b/>
          <w:bCs/>
          <w:sz w:val="24"/>
          <w:szCs w:val="24"/>
        </w:rPr>
        <w:t xml:space="preserve">FR-RPT-03: Waste Analysis</w:t>
      </w:r>
    </w:p>
    <w:p>
      <w:pPr>
        <w:pStyle w:val="ListParagraph"/>
        <w:numPr>
          <w:ilvl w:val="0"/>
          <w:numId w:val="1"/>
        </w:numPr>
        <w:spacing w:after="40" w:before="40"/>
      </w:pPr>
      <w:r>
        <w:rPr>
          <w:rFonts w:ascii="Calibri" w:cs="Calibri" w:eastAsia="Calibri" w:hAnsi="Calibri"/>
          <w:sz w:val="22"/>
          <w:szCs w:val="22"/>
        </w:rPr>
        <w:t xml:space="preserve">Total waste cost, waste-to-sales percentage.</w:t>
      </w:r>
    </w:p>
    <w:p>
      <w:pPr>
        <w:pStyle w:val="ListParagraph"/>
        <w:numPr>
          <w:ilvl w:val="0"/>
          <w:numId w:val="1"/>
        </w:numPr>
        <w:spacing w:after="40" w:before="40"/>
      </w:pPr>
      <w:r>
        <w:rPr>
          <w:rFonts w:ascii="Calibri" w:cs="Calibri" w:eastAsia="Calibri" w:hAnsi="Calibri"/>
          <w:sz w:val="22"/>
          <w:szCs w:val="22"/>
        </w:rPr>
        <w:t xml:space="preserve">Breakdown by ingredient and menu item with top reasons.</w:t>
      </w:r>
    </w:p>
    <w:p>
      <w:pPr>
        <w:pStyle w:val="Heading4"/>
        <w:spacing w:after="100" w:before="200"/>
      </w:pPr>
      <w:r>
        <w:rPr>
          <w:rFonts w:ascii="Calibri" w:cs="Calibri" w:eastAsia="Calibri" w:hAnsi="Calibri"/>
          <w:b/>
          <w:bCs/>
          <w:sz w:val="24"/>
          <w:szCs w:val="24"/>
        </w:rPr>
        <w:t xml:space="preserve">FR-RPT-04: Consumption Variance</w:t>
      </w:r>
    </w:p>
    <w:p>
      <w:pPr>
        <w:pStyle w:val="ListParagraph"/>
        <w:numPr>
          <w:ilvl w:val="0"/>
          <w:numId w:val="1"/>
        </w:numPr>
        <w:spacing w:after="40" w:before="40"/>
      </w:pPr>
      <w:r>
        <w:rPr>
          <w:rFonts w:ascii="Calibri" w:cs="Calibri" w:eastAsia="Calibri" w:hAnsi="Calibri"/>
          <w:sz w:val="22"/>
          <w:szCs w:val="22"/>
        </w:rPr>
        <w:t xml:space="preserve">Comparison of actual consumption (from stock snapshots) vs theoretical consumption (from recipes x sales).</w:t>
      </w:r>
    </w:p>
    <w:p>
      <w:pPr>
        <w:pStyle w:val="ListParagraph"/>
        <w:numPr>
          <w:ilvl w:val="0"/>
          <w:numId w:val="1"/>
        </w:numPr>
        <w:spacing w:after="40" w:before="40"/>
      </w:pPr>
      <w:r>
        <w:rPr>
          <w:rFonts w:ascii="Calibri" w:cs="Calibri" w:eastAsia="Calibri" w:hAnsi="Calibri"/>
          <w:sz w:val="22"/>
          <w:szCs w:val="22"/>
        </w:rPr>
        <w:t xml:space="preserve">Variance percentage per ingredient.</w:t>
      </w:r>
    </w:p>
    <w:p>
      <w:pPr>
        <w:pStyle w:val="Heading4"/>
        <w:spacing w:after="100" w:before="200"/>
      </w:pPr>
      <w:r>
        <w:rPr>
          <w:rFonts w:ascii="Calibri" w:cs="Calibri" w:eastAsia="Calibri" w:hAnsi="Calibri"/>
          <w:b/>
          <w:bCs/>
          <w:sz w:val="24"/>
          <w:szCs w:val="24"/>
        </w:rPr>
        <w:t xml:space="preserve">FR-RPT-05: Daily P&amp;L</w:t>
      </w:r>
    </w:p>
    <w:p>
      <w:pPr>
        <w:pStyle w:val="ListParagraph"/>
        <w:numPr>
          <w:ilvl w:val="0"/>
          <w:numId w:val="1"/>
        </w:numPr>
        <w:spacing w:after="40" w:before="40"/>
      </w:pPr>
      <w:r>
        <w:rPr>
          <w:rFonts w:ascii="Calibri" w:cs="Calibri" w:eastAsia="Calibri" w:hAnsi="Calibri"/>
          <w:sz w:val="22"/>
          <w:szCs w:val="22"/>
        </w:rPr>
        <w:t xml:space="preserve">Gross Profit = Total Sales - Material Cost.</w:t>
      </w:r>
    </w:p>
    <w:p>
      <w:pPr>
        <w:pStyle w:val="ListParagraph"/>
        <w:numPr>
          <w:ilvl w:val="0"/>
          <w:numId w:val="1"/>
        </w:numPr>
        <w:spacing w:after="40" w:before="40"/>
      </w:pPr>
      <w:r>
        <w:rPr>
          <w:rFonts w:ascii="Calibri" w:cs="Calibri" w:eastAsia="Calibri" w:hAnsi="Calibri"/>
          <w:sz w:val="22"/>
          <w:szCs w:val="22"/>
        </w:rPr>
        <w:t xml:space="preserve">Operating Profit = Gross Profit - Waste Cost - Allocated Expenses.</w:t>
      </w:r>
    </w:p>
    <w:p>
      <w:pPr>
        <w:pStyle w:val="Heading4"/>
        <w:spacing w:after="100" w:before="200"/>
      </w:pPr>
      <w:r>
        <w:rPr>
          <w:rFonts w:ascii="Calibri" w:cs="Calibri" w:eastAsia="Calibri" w:hAnsi="Calibri"/>
          <w:b/>
          <w:bCs/>
          <w:sz w:val="24"/>
          <w:szCs w:val="24"/>
        </w:rPr>
        <w:t xml:space="preserve">FR-RPT-06: Report Export</w:t>
      </w:r>
    </w:p>
    <w:p>
      <w:pPr>
        <w:pStyle w:val="ListParagraph"/>
        <w:numPr>
          <w:ilvl w:val="0"/>
          <w:numId w:val="1"/>
        </w:numPr>
        <w:spacing w:after="40" w:before="40"/>
      </w:pPr>
      <w:r>
        <w:rPr>
          <w:rFonts w:ascii="Calibri" w:cs="Calibri" w:eastAsia="Calibri" w:hAnsi="Calibri"/>
          <w:sz w:val="22"/>
          <w:szCs w:val="22"/>
        </w:rPr>
        <w:t xml:space="preserve">CSV export capability for various report types.</w:t>
      </w:r>
    </w:p>
    <w:p>
      <w:pPr>
        <w:pStyle w:val="Heading3"/>
        <w:spacing w:after="120" w:before="240"/>
      </w:pPr>
      <w:r>
        <w:rPr>
          <w:rFonts w:ascii="Calibri" w:cs="Calibri" w:eastAsia="Calibri" w:hAnsi="Calibri"/>
          <w:b/>
          <w:bCs/>
          <w:color w:val="404040"/>
          <w:sz w:val="26"/>
          <w:szCs w:val="26"/>
        </w:rPr>
        <w:t xml:space="preserve">3.18 System Administration</w:t>
      </w:r>
    </w:p>
    <w:p>
      <w:pPr>
        <w:pStyle w:val="Heading4"/>
        <w:spacing w:after="100" w:before="200"/>
      </w:pPr>
      <w:r>
        <w:rPr>
          <w:rFonts w:ascii="Calibri" w:cs="Calibri" w:eastAsia="Calibri" w:hAnsi="Calibri"/>
          <w:b/>
          <w:bCs/>
          <w:sz w:val="24"/>
          <w:szCs w:val="24"/>
        </w:rPr>
        <w:t xml:space="preserve">FR-SYS-01: System Configuration</w:t>
      </w:r>
    </w:p>
    <w:p>
      <w:pPr>
        <w:pStyle w:val="ListParagraph"/>
        <w:numPr>
          <w:ilvl w:val="0"/>
          <w:numId w:val="1"/>
        </w:numPr>
        <w:spacing w:after="40" w:before="40"/>
      </w:pPr>
      <w:r>
        <w:rPr>
          <w:rFonts w:ascii="Calibri" w:cs="Calibri" w:eastAsia="Calibri" w:hAnsi="Calibri"/>
          <w:sz w:val="22"/>
          <w:szCs w:val="22"/>
        </w:rPr>
        <w:t xml:space="preserve">Configurable settings: currency, tax rate, costing method, business name.</w:t>
      </w:r>
    </w:p>
    <w:p>
      <w:pPr>
        <w:pStyle w:val="ListParagraph"/>
        <w:numPr>
          <w:ilvl w:val="0"/>
          <w:numId w:val="1"/>
        </w:numPr>
        <w:spacing w:after="40" w:before="40"/>
      </w:pPr>
      <w:r>
        <w:rPr>
          <w:rFonts w:ascii="Calibri" w:cs="Calibri" w:eastAsia="Calibri" w:hAnsi="Calibri"/>
          <w:sz w:val="22"/>
          <w:szCs w:val="22"/>
        </w:rPr>
        <w:t xml:space="preserve">Admin-only access.</w:t>
      </w:r>
    </w:p>
    <w:p>
      <w:pPr>
        <w:pStyle w:val="Heading4"/>
        <w:spacing w:after="100" w:before="200"/>
      </w:pPr>
      <w:r>
        <w:rPr>
          <w:rFonts w:ascii="Calibri" w:cs="Calibri" w:eastAsia="Calibri" w:hAnsi="Calibri"/>
          <w:b/>
          <w:bCs/>
          <w:sz w:val="24"/>
          <w:szCs w:val="24"/>
        </w:rPr>
        <w:t xml:space="preserve">FR-SYS-02: Audit Logs</w:t>
      </w:r>
    </w:p>
    <w:p>
      <w:pPr>
        <w:pStyle w:val="ListParagraph"/>
        <w:numPr>
          <w:ilvl w:val="0"/>
          <w:numId w:val="1"/>
        </w:numPr>
        <w:spacing w:after="40" w:before="40"/>
      </w:pPr>
      <w:r>
        <w:rPr>
          <w:rFonts w:ascii="Calibri" w:cs="Calibri" w:eastAsia="Calibri" w:hAnsi="Calibri"/>
          <w:sz w:val="22"/>
          <w:szCs w:val="22"/>
        </w:rPr>
        <w:t xml:space="preserve">All create, update, delete operations are logged with old/new values.</w:t>
      </w:r>
    </w:p>
    <w:p>
      <w:pPr>
        <w:pStyle w:val="ListParagraph"/>
        <w:numPr>
          <w:ilvl w:val="0"/>
          <w:numId w:val="1"/>
        </w:numPr>
        <w:spacing w:after="40" w:before="40"/>
      </w:pPr>
      <w:r>
        <w:rPr>
          <w:rFonts w:ascii="Calibri" w:cs="Calibri" w:eastAsia="Calibri" w:hAnsi="Calibri"/>
          <w:sz w:val="22"/>
          <w:szCs w:val="22"/>
        </w:rPr>
        <w:t xml:space="preserve">Filterable by module, date range.</w:t>
      </w:r>
    </w:p>
    <w:p>
      <w:pPr>
        <w:pStyle w:val="ListParagraph"/>
        <w:numPr>
          <w:ilvl w:val="0"/>
          <w:numId w:val="1"/>
        </w:numPr>
        <w:spacing w:after="40" w:before="40"/>
      </w:pPr>
      <w:r>
        <w:rPr>
          <w:rFonts w:ascii="Calibri" w:cs="Calibri" w:eastAsia="Calibri" w:hAnsi="Calibri"/>
          <w:sz w:val="22"/>
          <w:szCs w:val="22"/>
        </w:rPr>
        <w:t xml:space="preserve">Admin-only access.</w:t>
      </w:r>
    </w:p>
    <w:p>
      <w:pPr>
        <w:pStyle w:val="Heading4"/>
        <w:spacing w:after="100" w:before="200"/>
      </w:pPr>
      <w:r>
        <w:rPr>
          <w:rFonts w:ascii="Calibri" w:cs="Calibri" w:eastAsia="Calibri" w:hAnsi="Calibri"/>
          <w:b/>
          <w:bCs/>
          <w:sz w:val="24"/>
          <w:szCs w:val="24"/>
        </w:rPr>
        <w:t xml:space="preserve">FR-SYS-03: Data Backup</w:t>
      </w:r>
    </w:p>
    <w:p>
      <w:pPr>
        <w:pStyle w:val="ListParagraph"/>
        <w:numPr>
          <w:ilvl w:val="0"/>
          <w:numId w:val="1"/>
        </w:numPr>
        <w:spacing w:after="40" w:before="40"/>
      </w:pPr>
      <w:r>
        <w:rPr>
          <w:rFonts w:ascii="Calibri" w:cs="Calibri" w:eastAsia="Calibri" w:hAnsi="Calibri"/>
          <w:sz w:val="22"/>
          <w:szCs w:val="22"/>
        </w:rPr>
        <w:t xml:space="preserve">Full database backup download in JSON format.</w:t>
      </w:r>
    </w:p>
    <w:p>
      <w:pPr>
        <w:pStyle w:val="ListParagraph"/>
        <w:numPr>
          <w:ilvl w:val="0"/>
          <w:numId w:val="1"/>
        </w:numPr>
        <w:spacing w:after="40" w:before="40"/>
      </w:pPr>
      <w:r>
        <w:rPr>
          <w:rFonts w:ascii="Calibri" w:cs="Calibri" w:eastAsia="Calibri" w:hAnsi="Calibri"/>
          <w:sz w:val="22"/>
          <w:szCs w:val="22"/>
        </w:rPr>
        <w:t xml:space="preserve">Admin-only access.</w:t>
      </w:r>
    </w:p>
    <w:p>
      <w:pPr>
        <w:pStyle w:val="Heading2"/>
        <w:spacing w:after="160" w:before="300"/>
      </w:pPr>
      <w:r>
        <w:rPr>
          <w:rFonts w:ascii="Calibri" w:cs="Calibri" w:eastAsia="Calibri" w:hAnsi="Calibri"/>
          <w:b/>
          <w:bCs/>
          <w:color w:val="2E75B6"/>
          <w:sz w:val="30"/>
          <w:szCs w:val="30"/>
        </w:rPr>
        <w:t xml:space="preserve">4. Non-Functional Requirements</w:t>
      </w:r>
    </w:p>
    <w:p>
      <w:pPr>
        <w:pStyle w:val="Heading3"/>
        <w:spacing w:after="120" w:before="240"/>
      </w:pPr>
      <w:r>
        <w:rPr>
          <w:rFonts w:ascii="Calibri" w:cs="Calibri" w:eastAsia="Calibri" w:hAnsi="Calibri"/>
          <w:b/>
          <w:bCs/>
          <w:color w:val="404040"/>
          <w:sz w:val="26"/>
          <w:szCs w:val="26"/>
        </w:rPr>
        <w:t xml:space="preserve">4.1 Performance</w:t>
      </w:r>
    </w:p>
    <w:p>
      <w:pPr>
        <w:pStyle w:val="ListParagraph"/>
        <w:numPr>
          <w:ilvl w:val="0"/>
          <w:numId w:val="1"/>
        </w:numPr>
        <w:spacing w:after="40" w:before="40"/>
      </w:pPr>
      <w:r>
        <w:rPr>
          <w:rFonts w:ascii="Calibri" w:cs="Calibri" w:eastAsia="Calibri" w:hAnsi="Calibri"/>
          <w:sz w:val="22"/>
          <w:szCs w:val="22"/>
        </w:rPr>
        <w:t xml:space="preserve">API response time &lt; 500ms for standard CRUD operations.</w:t>
      </w:r>
    </w:p>
    <w:p>
      <w:pPr>
        <w:pStyle w:val="ListParagraph"/>
        <w:numPr>
          <w:ilvl w:val="0"/>
          <w:numId w:val="1"/>
        </w:numPr>
        <w:spacing w:after="40" w:before="40"/>
      </w:pPr>
      <w:r>
        <w:rPr>
          <w:rFonts w:ascii="Calibri" w:cs="Calibri" w:eastAsia="Calibri" w:hAnsi="Calibri"/>
          <w:sz w:val="22"/>
          <w:szCs w:val="22"/>
        </w:rPr>
        <w:t xml:space="preserve">Dashboard loads within 2 seconds.</w:t>
      </w:r>
    </w:p>
    <w:p>
      <w:pPr>
        <w:pStyle w:val="ListParagraph"/>
        <w:numPr>
          <w:ilvl w:val="0"/>
          <w:numId w:val="1"/>
        </w:numPr>
        <w:spacing w:after="40" w:before="40"/>
      </w:pPr>
      <w:r>
        <w:rPr>
          <w:rFonts w:ascii="Calibri" w:cs="Calibri" w:eastAsia="Calibri" w:hAnsi="Calibri"/>
          <w:sz w:val="22"/>
          <w:szCs w:val="22"/>
        </w:rPr>
        <w:t xml:space="preserve">Supports up to 50 concurrent users.</w:t>
      </w:r>
    </w:p>
    <w:p>
      <w:pPr>
        <w:pStyle w:val="Heading3"/>
        <w:spacing w:after="120" w:before="240"/>
      </w:pPr>
      <w:r>
        <w:rPr>
          <w:rFonts w:ascii="Calibri" w:cs="Calibri" w:eastAsia="Calibri" w:hAnsi="Calibri"/>
          <w:b/>
          <w:bCs/>
          <w:color w:val="404040"/>
          <w:sz w:val="26"/>
          <w:szCs w:val="26"/>
        </w:rPr>
        <w:t xml:space="preserve">4.2 Security</w:t>
      </w:r>
    </w:p>
    <w:p>
      <w:pPr>
        <w:pStyle w:val="ListParagraph"/>
        <w:numPr>
          <w:ilvl w:val="0"/>
          <w:numId w:val="1"/>
        </w:numPr>
        <w:spacing w:after="40" w:before="40"/>
      </w:pPr>
      <w:r>
        <w:rPr>
          <w:rFonts w:ascii="Calibri" w:cs="Calibri" w:eastAsia="Calibri" w:hAnsi="Calibri"/>
          <w:sz w:val="22"/>
          <w:szCs w:val="22"/>
        </w:rPr>
        <w:t xml:space="preserve">PBKDF2 password hashing with random salt (100,000 iterations).</w:t>
      </w:r>
    </w:p>
    <w:p>
      <w:pPr>
        <w:pStyle w:val="ListParagraph"/>
        <w:numPr>
          <w:ilvl w:val="0"/>
          <w:numId w:val="1"/>
        </w:numPr>
        <w:spacing w:after="40" w:before="40"/>
      </w:pPr>
      <w:r>
        <w:rPr>
          <w:rFonts w:ascii="Calibri" w:cs="Calibri" w:eastAsia="Calibri" w:hAnsi="Calibri"/>
          <w:sz w:val="22"/>
          <w:szCs w:val="22"/>
        </w:rPr>
        <w:t xml:space="preserve">JWT tokens with HMAC-SHA256 signing.</w:t>
      </w:r>
    </w:p>
    <w:p>
      <w:pPr>
        <w:pStyle w:val="ListParagraph"/>
        <w:numPr>
          <w:ilvl w:val="0"/>
          <w:numId w:val="1"/>
        </w:numPr>
        <w:spacing w:after="40" w:before="40"/>
      </w:pPr>
      <w:r>
        <w:rPr>
          <w:rFonts w:ascii="Calibri" w:cs="Calibri" w:eastAsia="Calibri" w:hAnsi="Calibri"/>
          <w:sz w:val="22"/>
          <w:szCs w:val="22"/>
        </w:rPr>
        <w:t xml:space="preserve">Parameterized SQL queries (no raw SQL interpolation).</w:t>
      </w:r>
    </w:p>
    <w:p>
      <w:pPr>
        <w:pStyle w:val="ListParagraph"/>
        <w:numPr>
          <w:ilvl w:val="0"/>
          <w:numId w:val="1"/>
        </w:numPr>
        <w:spacing w:after="40" w:before="40"/>
      </w:pPr>
      <w:r>
        <w:rPr>
          <w:rFonts w:ascii="Calibri" w:cs="Calibri" w:eastAsia="Calibri" w:hAnsi="Calibri"/>
          <w:sz w:val="22"/>
          <w:szCs w:val="22"/>
        </w:rPr>
        <w:t xml:space="preserve">Role-based access control at both API and UI levels.</w:t>
      </w:r>
    </w:p>
    <w:p>
      <w:pPr>
        <w:pStyle w:val="ListParagraph"/>
        <w:numPr>
          <w:ilvl w:val="0"/>
          <w:numId w:val="1"/>
        </w:numPr>
        <w:spacing w:after="40" w:before="40"/>
      </w:pPr>
      <w:r>
        <w:rPr>
          <w:rFonts w:ascii="Calibri" w:cs="Calibri" w:eastAsia="Calibri" w:hAnsi="Calibri"/>
          <w:sz w:val="22"/>
          <w:szCs w:val="22"/>
        </w:rPr>
        <w:t xml:space="preserve">Timing-safe password comparison to prevent timing attacks.</w:t>
      </w:r>
    </w:p>
    <w:p>
      <w:pPr>
        <w:pStyle w:val="Heading3"/>
        <w:spacing w:after="120" w:before="240"/>
      </w:pPr>
      <w:r>
        <w:rPr>
          <w:rFonts w:ascii="Calibri" w:cs="Calibri" w:eastAsia="Calibri" w:hAnsi="Calibri"/>
          <w:b/>
          <w:bCs/>
          <w:color w:val="404040"/>
          <w:sz w:val="26"/>
          <w:szCs w:val="26"/>
        </w:rPr>
        <w:t xml:space="preserve">4.3 Data Integrity</w:t>
      </w:r>
    </w:p>
    <w:p>
      <w:pPr>
        <w:pStyle w:val="ListParagraph"/>
        <w:numPr>
          <w:ilvl w:val="0"/>
          <w:numId w:val="1"/>
        </w:numPr>
        <w:spacing w:after="40" w:before="40"/>
      </w:pPr>
      <w:r>
        <w:rPr>
          <w:rFonts w:ascii="Calibri" w:cs="Calibri" w:eastAsia="Calibri" w:hAnsi="Calibri"/>
          <w:sz w:val="22"/>
          <w:szCs w:val="22"/>
        </w:rPr>
        <w:t xml:space="preserve">Cascading delete guards prevent orphaned records.</w:t>
      </w:r>
    </w:p>
    <w:p>
      <w:pPr>
        <w:pStyle w:val="ListParagraph"/>
        <w:numPr>
          <w:ilvl w:val="0"/>
          <w:numId w:val="1"/>
        </w:numPr>
        <w:spacing w:after="40" w:before="40"/>
      </w:pPr>
      <w:r>
        <w:rPr>
          <w:rFonts w:ascii="Calibri" w:cs="Calibri" w:eastAsia="Calibri" w:hAnsi="Calibri"/>
          <w:sz w:val="22"/>
          <w:szCs w:val="22"/>
        </w:rPr>
        <w:t xml:space="preserve">Negative stock protection on inventory adjustments.</w:t>
      </w:r>
    </w:p>
    <w:p>
      <w:pPr>
        <w:pStyle w:val="ListParagraph"/>
        <w:numPr>
          <w:ilvl w:val="0"/>
          <w:numId w:val="1"/>
        </w:numPr>
        <w:spacing w:after="40" w:before="40"/>
      </w:pPr>
      <w:r>
        <w:rPr>
          <w:rFonts w:ascii="Calibri" w:cs="Calibri" w:eastAsia="Calibri" w:hAnsi="Calibri"/>
          <w:sz w:val="22"/>
          <w:szCs w:val="22"/>
        </w:rPr>
        <w:t xml:space="preserve">Purchase/waste deletion properly reverses stock changes.</w:t>
      </w:r>
    </w:p>
    <w:p>
      <w:pPr>
        <w:pStyle w:val="ListParagraph"/>
        <w:numPr>
          <w:ilvl w:val="0"/>
          <w:numId w:val="1"/>
        </w:numPr>
        <w:spacing w:after="40" w:before="40"/>
      </w:pPr>
      <w:r>
        <w:rPr>
          <w:rFonts w:ascii="Calibri" w:cs="Calibri" w:eastAsia="Calibri" w:hAnsi="Calibri"/>
          <w:sz w:val="22"/>
          <w:szCs w:val="22"/>
        </w:rPr>
        <w:t xml:space="preserve">Maker-checker verification workflow for critical records.</w:t>
      </w:r>
    </w:p>
    <w:p>
      <w:pPr>
        <w:pStyle w:val="ListParagraph"/>
        <w:numPr>
          <w:ilvl w:val="0"/>
          <w:numId w:val="1"/>
        </w:numPr>
        <w:spacing w:after="40" w:before="40"/>
      </w:pPr>
      <w:r>
        <w:rPr>
          <w:rFonts w:ascii="Calibri" w:cs="Calibri" w:eastAsia="Calibri" w:hAnsi="Calibri"/>
          <w:sz w:val="22"/>
          <w:szCs w:val="22"/>
        </w:rPr>
        <w:t xml:space="preserve">Future date prevention on all date inputs (frontend and backend).</w:t>
      </w:r>
    </w:p>
    <w:p>
      <w:pPr>
        <w:pStyle w:val="Heading3"/>
        <w:spacing w:after="120" w:before="240"/>
      </w:pPr>
      <w:r>
        <w:rPr>
          <w:rFonts w:ascii="Calibri" w:cs="Calibri" w:eastAsia="Calibri" w:hAnsi="Calibri"/>
          <w:b/>
          <w:bCs/>
          <w:color w:val="404040"/>
          <w:sz w:val="26"/>
          <w:szCs w:val="26"/>
        </w:rPr>
        <w:t xml:space="preserve">4.4 Usability</w:t>
      </w:r>
    </w:p>
    <w:p>
      <w:pPr>
        <w:pStyle w:val="ListParagraph"/>
        <w:numPr>
          <w:ilvl w:val="0"/>
          <w:numId w:val="1"/>
        </w:numPr>
        <w:spacing w:after="40" w:before="40"/>
      </w:pPr>
      <w:r>
        <w:rPr>
          <w:rFonts w:ascii="Calibri" w:cs="Calibri" w:eastAsia="Calibri" w:hAnsi="Calibri"/>
          <w:sz w:val="22"/>
          <w:szCs w:val="22"/>
        </w:rPr>
        <w:t xml:space="preserve">Responsive web design (desktop primary).</w:t>
      </w:r>
    </w:p>
    <w:p>
      <w:pPr>
        <w:pStyle w:val="ListParagraph"/>
        <w:numPr>
          <w:ilvl w:val="0"/>
          <w:numId w:val="1"/>
        </w:numPr>
        <w:spacing w:after="40" w:before="40"/>
      </w:pPr>
      <w:r>
        <w:rPr>
          <w:rFonts w:ascii="Calibri" w:cs="Calibri" w:eastAsia="Calibri" w:hAnsi="Calibri"/>
          <w:sz w:val="22"/>
          <w:szCs w:val="22"/>
        </w:rPr>
        <w:t xml:space="preserve">Toast notifications for all user actions (success and error).</w:t>
      </w:r>
    </w:p>
    <w:p>
      <w:pPr>
        <w:pStyle w:val="ListParagraph"/>
        <w:numPr>
          <w:ilvl w:val="0"/>
          <w:numId w:val="1"/>
        </w:numPr>
        <w:spacing w:after="40" w:before="40"/>
      </w:pPr>
      <w:r>
        <w:rPr>
          <w:rFonts w:ascii="Calibri" w:cs="Calibri" w:eastAsia="Calibri" w:hAnsi="Calibri"/>
          <w:sz w:val="22"/>
          <w:szCs w:val="22"/>
        </w:rPr>
        <w:t xml:space="preserve">Confirmation dialogs for destructive actions.</w:t>
      </w:r>
    </w:p>
    <w:p>
      <w:pPr>
        <w:pStyle w:val="ListParagraph"/>
        <w:numPr>
          <w:ilvl w:val="0"/>
          <w:numId w:val="1"/>
        </w:numPr>
        <w:spacing w:after="40" w:before="40"/>
      </w:pPr>
      <w:r>
        <w:rPr>
          <w:rFonts w:ascii="Calibri" w:cs="Calibri" w:eastAsia="Calibri" w:hAnsi="Calibri"/>
          <w:sz w:val="22"/>
          <w:szCs w:val="22"/>
        </w:rPr>
        <w:t xml:space="preserve">Loading states during data fetches.</w:t>
      </w:r>
    </w:p>
    <w:p>
      <w:pPr>
        <w:pStyle w:val="ListParagraph"/>
        <w:numPr>
          <w:ilvl w:val="0"/>
          <w:numId w:val="1"/>
        </w:numPr>
        <w:spacing w:after="40" w:before="40"/>
      </w:pPr>
      <w:r>
        <w:rPr>
          <w:rFonts w:ascii="Calibri" w:cs="Calibri" w:eastAsia="Calibri" w:hAnsi="Calibri"/>
          <w:sz w:val="22"/>
          <w:szCs w:val="22"/>
        </w:rPr>
        <w:t xml:space="preserve">Consistent date and currency formatting (en-IN locale, INR).</w:t>
      </w:r>
    </w:p>
    <w:p>
      <w:pPr>
        <w:pStyle w:val="Heading3"/>
        <w:spacing w:after="120" w:before="240"/>
      </w:pPr>
      <w:r>
        <w:rPr>
          <w:rFonts w:ascii="Calibri" w:cs="Calibri" w:eastAsia="Calibri" w:hAnsi="Calibri"/>
          <w:b/>
          <w:bCs/>
          <w:color w:val="404040"/>
          <w:sz w:val="26"/>
          <w:szCs w:val="26"/>
        </w:rPr>
        <w:t xml:space="preserve">4.5 Reliability</w:t>
      </w:r>
    </w:p>
    <w:p>
      <w:pPr>
        <w:pStyle w:val="ListParagraph"/>
        <w:numPr>
          <w:ilvl w:val="0"/>
          <w:numId w:val="1"/>
        </w:numPr>
        <w:spacing w:after="40" w:before="40"/>
      </w:pPr>
      <w:r>
        <w:rPr>
          <w:rFonts w:ascii="Calibri" w:cs="Calibri" w:eastAsia="Calibri" w:hAnsi="Calibri"/>
          <w:sz w:val="22"/>
          <w:szCs w:val="22"/>
        </w:rPr>
        <w:t xml:space="preserve">Automatic database seeding for initial setup.</w:t>
      </w:r>
    </w:p>
    <w:p>
      <w:pPr>
        <w:pStyle w:val="ListParagraph"/>
        <w:numPr>
          <w:ilvl w:val="0"/>
          <w:numId w:val="1"/>
        </w:numPr>
        <w:spacing w:after="40" w:before="40"/>
      </w:pPr>
      <w:r>
        <w:rPr>
          <w:rFonts w:ascii="Calibri" w:cs="Calibri" w:eastAsia="Calibri" w:hAnsi="Calibri"/>
          <w:sz w:val="22"/>
          <w:szCs w:val="22"/>
        </w:rPr>
        <w:t xml:space="preserve">Graceful error handling with descriptive messages.</w:t>
      </w:r>
    </w:p>
    <w:p>
      <w:pPr>
        <w:pStyle w:val="ListParagraph"/>
        <w:numPr>
          <w:ilvl w:val="0"/>
          <w:numId w:val="1"/>
        </w:numPr>
        <w:spacing w:after="40" w:before="40"/>
      </w:pPr>
      <w:r>
        <w:rPr>
          <w:rFonts w:ascii="Calibri" w:cs="Calibri" w:eastAsia="Calibri" w:hAnsi="Calibri"/>
          <w:sz w:val="22"/>
          <w:szCs w:val="22"/>
        </w:rPr>
        <w:t xml:space="preserve">Health check endpoint for monitoring.</w:t>
      </w:r>
    </w:p>
    <w:p>
      <w:pPr>
        <w:pStyle w:val="Heading3"/>
        <w:spacing w:after="120" w:before="240"/>
      </w:pPr>
      <w:r>
        <w:rPr>
          <w:rFonts w:ascii="Calibri" w:cs="Calibri" w:eastAsia="Calibri" w:hAnsi="Calibri"/>
          <w:b/>
          <w:bCs/>
          <w:color w:val="404040"/>
          <w:sz w:val="26"/>
          <w:szCs w:val="26"/>
        </w:rPr>
        <w:t xml:space="preserve">4.6 Maintainability</w:t>
      </w:r>
    </w:p>
    <w:p>
      <w:pPr>
        <w:pStyle w:val="ListParagraph"/>
        <w:numPr>
          <w:ilvl w:val="0"/>
          <w:numId w:val="1"/>
        </w:numPr>
        <w:spacing w:after="40" w:before="40"/>
      </w:pPr>
      <w:r>
        <w:rPr>
          <w:rFonts w:ascii="Calibri" w:cs="Calibri" w:eastAsia="Calibri" w:hAnsi="Calibri"/>
          <w:sz w:val="22"/>
          <w:szCs w:val="22"/>
        </w:rPr>
        <w:t xml:space="preserve">OpenAPI specification with auto-generated client code.</w:t>
      </w:r>
    </w:p>
    <w:p>
      <w:pPr>
        <w:pStyle w:val="ListParagraph"/>
        <w:numPr>
          <w:ilvl w:val="0"/>
          <w:numId w:val="1"/>
        </w:numPr>
        <w:spacing w:after="40" w:before="40"/>
      </w:pPr>
      <w:r>
        <w:rPr>
          <w:rFonts w:ascii="Calibri" w:cs="Calibri" w:eastAsia="Calibri" w:hAnsi="Calibri"/>
          <w:sz w:val="22"/>
          <w:szCs w:val="22"/>
        </w:rPr>
        <w:t xml:space="preserve">Zod validation schemas shared between client and server.</w:t>
      </w:r>
    </w:p>
    <w:p>
      <w:pPr>
        <w:pStyle w:val="ListParagraph"/>
        <w:numPr>
          <w:ilvl w:val="0"/>
          <w:numId w:val="1"/>
        </w:numPr>
        <w:spacing w:after="40" w:before="40"/>
      </w:pPr>
      <w:r>
        <w:rPr>
          <w:rFonts w:ascii="Calibri" w:cs="Calibri" w:eastAsia="Calibri" w:hAnsi="Calibri"/>
          <w:sz w:val="22"/>
          <w:szCs w:val="22"/>
        </w:rPr>
        <w:t xml:space="preserve">Monorepo structure with clear package boundaries.</w:t>
      </w:r>
    </w:p>
    <w:p>
      <w:pPr>
        <w:pStyle w:val="Heading2"/>
        <w:spacing w:after="160" w:before="300"/>
      </w:pPr>
      <w:r>
        <w:rPr>
          <w:rFonts w:ascii="Calibri" w:cs="Calibri" w:eastAsia="Calibri" w:hAnsi="Calibri"/>
          <w:b/>
          <w:bCs/>
          <w:color w:val="2E75B6"/>
          <w:sz w:val="30"/>
          <w:szCs w:val="30"/>
        </w:rPr>
        <w:t xml:space="preserve">5. Data Requirements</w:t>
      </w:r>
    </w:p>
    <w:p>
      <w:pPr>
        <w:pStyle w:val="Heading3"/>
        <w:spacing w:after="120" w:before="240"/>
      </w:pPr>
      <w:r>
        <w:rPr>
          <w:rFonts w:ascii="Calibri" w:cs="Calibri" w:eastAsia="Calibri" w:hAnsi="Calibri"/>
          <w:b/>
          <w:bCs/>
          <w:color w:val="404040"/>
          <w:sz w:val="26"/>
          <w:szCs w:val="26"/>
        </w:rPr>
        <w:t xml:space="preserve">5.1 Entity Relationship Summary</w:t>
      </w:r>
    </w:p>
    <w:p>
      <w:pPr>
        <w:spacing w:after="20" w:before="20"/>
        <w:ind w:left="360"/>
      </w:pPr>
      <w:r>
        <w:rPr>
          <w:rFonts w:ascii="Consolas" w:cs="Consolas" w:eastAsia="Consolas" w:hAnsi="Consolas"/>
          <w:sz w:val="18"/>
          <w:szCs w:val="18"/>
        </w:rPr>
        <w:t xml:space="preserve">users</w:t>
      </w:r>
    </w:p>
    <w:p>
      <w:pPr>
        <w:spacing w:after="20" w:before="20"/>
        <w:ind w:left="360"/>
      </w:pPr>
      <w:r>
        <w:rPr>
          <w:rFonts w:ascii="Consolas" w:cs="Consolas" w:eastAsia="Consolas" w:hAnsi="Consolas"/>
          <w:sz w:val="18"/>
          <w:szCs w:val="18"/>
        </w:rPr>
        <w:t xml:space="preserve">categories ──&lt; menu_items ──&lt; recipe_lines &gt;── ingredients</w:t>
      </w:r>
    </w:p>
    <w:p>
      <w:pPr>
        <w:spacing w:after="20" w:before="20"/>
        <w:ind w:left="360"/>
      </w:pPr>
      <w:r>
        <w:rPr>
          <w:rFonts w:ascii="Consolas" w:cs="Consolas" w:eastAsia="Consolas" w:hAnsi="Consolas"/>
          <w:sz w:val="18"/>
          <w:szCs w:val="18"/>
        </w:rPr>
        <w:t xml:space="preserve">                                                    │</w:t>
      </w:r>
    </w:p>
    <w:p>
      <w:pPr>
        <w:spacing w:after="20" w:before="20"/>
        <w:ind w:left="360"/>
      </w:pPr>
      <w:r>
        <w:rPr>
          <w:rFonts w:ascii="Consolas" w:cs="Consolas" w:eastAsia="Consolas" w:hAnsi="Consolas"/>
          <w:sz w:val="18"/>
          <w:szCs w:val="18"/>
        </w:rPr>
        <w:t xml:space="preserve">categories ──&lt; ingredients ──&lt; purchase_lines &gt;── purchases &gt;── vendors</w:t>
      </w:r>
    </w:p>
    <w:p>
      <w:pPr>
        <w:spacing w:after="20" w:before="20"/>
        <w:ind w:left="360"/>
      </w:pPr>
      <w:r>
        <w:rPr>
          <w:rFonts w:ascii="Consolas" w:cs="Consolas" w:eastAsia="Consolas" w:hAnsi="Consolas"/>
          <w:sz w:val="18"/>
          <w:szCs w:val="18"/>
        </w:rPr>
        <w:t xml:space="preserve">                    │                                              │</w:t>
      </w:r>
    </w:p>
    <w:p>
      <w:pPr>
        <w:spacing w:after="20" w:before="20"/>
        <w:ind w:left="360"/>
      </w:pPr>
      <w:r>
        <w:rPr>
          <w:rFonts w:ascii="Consolas" w:cs="Consolas" w:eastAsia="Consolas" w:hAnsi="Consolas"/>
          <w:sz w:val="18"/>
          <w:szCs w:val="18"/>
        </w:rPr>
        <w:t xml:space="preserve">                    ├──&lt; waste_entries                              ├──&lt; vendor_payments</w:t>
      </w:r>
    </w:p>
    <w:p>
      <w:pPr>
        <w:spacing w:after="20" w:before="20"/>
        <w:ind w:left="360"/>
      </w:pPr>
      <w:r>
        <w:rPr>
          <w:rFonts w:ascii="Consolas" w:cs="Consolas" w:eastAsia="Consolas" w:hAnsi="Consolas"/>
          <w:sz w:val="18"/>
          <w:szCs w:val="18"/>
        </w:rPr>
        <w:t xml:space="preserve">                    ├──&lt; stock_snapshots                           ├──&lt; vendor_ledger</w:t>
      </w:r>
    </w:p>
    <w:p>
      <w:pPr>
        <w:spacing w:after="20" w:before="20"/>
        <w:ind w:left="360"/>
      </w:pPr>
      <w:r>
        <w:rPr>
          <w:rFonts w:ascii="Consolas" w:cs="Consolas" w:eastAsia="Consolas" w:hAnsi="Consolas"/>
          <w:sz w:val="18"/>
          <w:szCs w:val="18"/>
        </w:rPr>
        <w:t xml:space="preserve">                    ├──&lt; stock_adjustments                         └──&lt; ingredient_vendor_mapping</w:t>
      </w:r>
    </w:p>
    <w:p>
      <w:pPr>
        <w:spacing w:after="20" w:before="20"/>
        <w:ind w:left="360"/>
      </w:pPr>
      <w:r>
        <w:rPr>
          <w:rFonts w:ascii="Consolas" w:cs="Consolas" w:eastAsia="Consolas" w:hAnsi="Consolas"/>
          <w:sz w:val="18"/>
          <w:szCs w:val="18"/>
        </w:rPr>
        <w:t xml:space="preserve">                    └──&lt; ingredient_vendor_mapping</w:t>
      </w:r>
    </w:p>
    <w:p>
      <w:pPr>
        <w:spacing w:after="20" w:before="20"/>
        <w:ind w:left="360"/>
      </w:pPr>
      <w:r>
        <w:rPr>
          <w:rFonts w:ascii="Consolas" w:cs="Consolas" w:eastAsia="Consolas" w:hAnsi="Consolas"/>
          <w:sz w:val="18"/>
          <w:szCs w:val="18"/>
        </w:rPr>
        <w:t xml:space="preserve"/>
      </w:r>
    </w:p>
    <w:p>
      <w:pPr>
        <w:spacing w:after="20" w:before="20"/>
        <w:ind w:left="360"/>
      </w:pPr>
      <w:r>
        <w:rPr>
          <w:rFonts w:ascii="Consolas" w:cs="Consolas" w:eastAsia="Consolas" w:hAnsi="Consolas"/>
          <w:sz w:val="18"/>
          <w:szCs w:val="18"/>
        </w:rPr>
        <w:t xml:space="preserve">menu_items ──&lt; sales_invoice_lines &gt;── sales_invoices</w:t>
      </w:r>
    </w:p>
    <w:p>
      <w:pPr>
        <w:spacing w:after="20" w:before="20"/>
        <w:ind w:left="360"/>
      </w:pPr>
      <w:r>
        <w:rPr>
          <w:rFonts w:ascii="Consolas" w:cs="Consolas" w:eastAsia="Consolas" w:hAnsi="Consolas"/>
          <w:sz w:val="18"/>
          <w:szCs w:val="18"/>
        </w:rPr>
        <w:t xml:space="preserve">menu_items ──&lt; petpooja_item_mappings</w:t>
      </w:r>
    </w:p>
    <w:p>
      <w:pPr>
        <w:spacing w:after="20" w:before="20"/>
        <w:ind w:left="360"/>
      </w:pPr>
      <w:r>
        <w:rPr>
          <w:rFonts w:ascii="Consolas" w:cs="Consolas" w:eastAsia="Consolas" w:hAnsi="Consolas"/>
          <w:sz w:val="18"/>
          <w:szCs w:val="18"/>
        </w:rPr>
        <w:t xml:space="preserve"/>
      </w:r>
    </w:p>
    <w:p>
      <w:pPr>
        <w:spacing w:after="20" w:before="20"/>
        <w:ind w:left="360"/>
      </w:pPr>
      <w:r>
        <w:rPr>
          <w:rFonts w:ascii="Consolas" w:cs="Consolas" w:eastAsia="Consolas" w:hAnsi="Consolas"/>
          <w:sz w:val="18"/>
          <w:szCs w:val="18"/>
        </w:rPr>
        <w:t xml:space="preserve">employees ──&lt; attendance</w:t>
      </w:r>
    </w:p>
    <w:p>
      <w:pPr>
        <w:spacing w:after="20" w:before="20"/>
        <w:ind w:left="360"/>
      </w:pPr>
      <w:r>
        <w:rPr>
          <w:rFonts w:ascii="Consolas" w:cs="Consolas" w:eastAsia="Consolas" w:hAnsi="Consolas"/>
          <w:sz w:val="18"/>
          <w:szCs w:val="18"/>
        </w:rPr>
        <w:t xml:space="preserve">employees ──&lt; leaves</w:t>
      </w:r>
    </w:p>
    <w:p>
      <w:pPr>
        <w:spacing w:after="20" w:before="20"/>
        <w:ind w:left="360"/>
      </w:pPr>
      <w:r>
        <w:rPr>
          <w:rFonts w:ascii="Consolas" w:cs="Consolas" w:eastAsia="Consolas" w:hAnsi="Consolas"/>
          <w:sz w:val="18"/>
          <w:szCs w:val="18"/>
        </w:rPr>
        <w:t xml:space="preserve">employees ──&lt; salary_records</w:t>
      </w:r>
    </w:p>
    <w:p>
      <w:pPr>
        <w:spacing w:after="20" w:before="20"/>
        <w:ind w:left="360"/>
      </w:pPr>
      <w:r>
        <w:rPr>
          <w:rFonts w:ascii="Consolas" w:cs="Consolas" w:eastAsia="Consolas" w:hAnsi="Consolas"/>
          <w:sz w:val="18"/>
          <w:szCs w:val="18"/>
        </w:rPr>
        <w:t xml:space="preserve">shifts ──&lt; employees</w:t>
      </w:r>
    </w:p>
    <w:p>
      <w:pPr>
        <w:spacing w:after="20" w:before="20"/>
        <w:ind w:left="360"/>
      </w:pPr>
      <w:r>
        <w:rPr>
          <w:rFonts w:ascii="Consolas" w:cs="Consolas" w:eastAsia="Consolas" w:hAnsi="Consolas"/>
          <w:sz w:val="18"/>
          <w:szCs w:val="18"/>
        </w:rPr>
        <w:t xml:space="preserve"/>
      </w:r>
    </w:p>
    <w:p>
      <w:pPr>
        <w:spacing w:after="20" w:before="20"/>
        <w:ind w:left="360"/>
      </w:pPr>
      <w:r>
        <w:rPr>
          <w:rFonts w:ascii="Consolas" w:cs="Consolas" w:eastAsia="Consolas" w:hAnsi="Consolas"/>
          <w:sz w:val="18"/>
          <w:szCs w:val="18"/>
        </w:rPr>
        <w:t xml:space="preserve">daily_sales_settlements ──&lt; settlement_lines</w:t>
      </w:r>
    </w:p>
    <w:p>
      <w:pPr>
        <w:spacing w:after="20" w:before="20"/>
        <w:ind w:left="360"/>
      </w:pPr>
      <w:r>
        <w:rPr>
          <w:rFonts w:ascii="Consolas" w:cs="Consolas" w:eastAsia="Consolas" w:hAnsi="Consolas"/>
          <w:sz w:val="18"/>
          <w:szCs w:val="18"/>
        </w:rPr>
        <w:t xml:space="preserve"/>
      </w:r>
    </w:p>
    <w:p>
      <w:pPr>
        <w:spacing w:after="20" w:before="20"/>
        <w:ind w:left="360"/>
      </w:pPr>
      <w:r>
        <w:rPr>
          <w:rFonts w:ascii="Consolas" w:cs="Consolas" w:eastAsia="Consolas" w:hAnsi="Consolas"/>
          <w:sz w:val="18"/>
          <w:szCs w:val="18"/>
        </w:rPr>
        <w:t xml:space="preserve">petty_cash_ledger &gt;── expenses</w:t>
      </w:r>
    </w:p>
    <w:p>
      <w:pPr>
        <w:spacing w:after="20" w:before="20"/>
        <w:ind w:left="360"/>
      </w:pPr>
      <w:r>
        <w:rPr>
          <w:rFonts w:ascii="Consolas" w:cs="Consolas" w:eastAsia="Consolas" w:hAnsi="Consolas"/>
          <w:sz w:val="18"/>
          <w:szCs w:val="18"/>
        </w:rPr>
        <w:t xml:space="preserve"/>
      </w:r>
    </w:p>
    <w:p>
      <w:pPr>
        <w:spacing w:after="20" w:before="20"/>
        <w:ind w:left="360"/>
      </w:pPr>
      <w:r>
        <w:rPr>
          <w:rFonts w:ascii="Consolas" w:cs="Consolas" w:eastAsia="Consolas" w:hAnsi="Consolas"/>
          <w:sz w:val="18"/>
          <w:szCs w:val="18"/>
        </w:rPr>
        <w:t xml:space="preserve">system_config (singleton)</w:t>
      </w:r>
    </w:p>
    <w:p>
      <w:pPr>
        <w:spacing w:after="20" w:before="20"/>
        <w:ind w:left="360"/>
      </w:pPr>
      <w:r>
        <w:rPr>
          <w:rFonts w:ascii="Consolas" w:cs="Consolas" w:eastAsia="Consolas" w:hAnsi="Consolas"/>
          <w:sz w:val="18"/>
          <w:szCs w:val="18"/>
        </w:rPr>
        <w:t xml:space="preserve">audit_logs</w:t>
      </w:r>
    </w:p>
    <w:p>
      <w:pPr>
        <w:spacing w:after="20" w:before="20"/>
        <w:ind w:left="360"/>
      </w:pPr>
      <w:r>
        <w:rPr>
          <w:rFonts w:ascii="Consolas" w:cs="Consolas" w:eastAsia="Consolas" w:hAnsi="Consolas"/>
          <w:sz w:val="18"/>
          <w:szCs w:val="18"/>
        </w:rPr>
        <w:t xml:space="preserve">pos_integrations</w:t>
      </w:r>
    </w:p>
    <w:p>
      <w:pPr>
        <w:spacing w:after="20" w:before="20"/>
        <w:ind w:left="360"/>
      </w:pPr>
      <w:r>
        <w:rPr>
          <w:rFonts w:ascii="Consolas" w:cs="Consolas" w:eastAsia="Consolas" w:hAnsi="Consolas"/>
          <w:sz w:val="18"/>
          <w:szCs w:val="18"/>
        </w:rPr>
        <w:t xml:space="preserve">trials ──&lt; trial_versions ──&lt; trial_ingredient_lines</w:t>
      </w:r>
    </w:p>
    <w:p>
      <w:pPr>
        <w:spacing w:after="120"/>
      </w:pPr>
    </w:p>
    <w:p>
      <w:pPr>
        <w:pStyle w:val="Heading3"/>
        <w:spacing w:after="120" w:before="240"/>
      </w:pPr>
      <w:r>
        <w:rPr>
          <w:rFonts w:ascii="Calibri" w:cs="Calibri" w:eastAsia="Calibri" w:hAnsi="Calibri"/>
          <w:b/>
          <w:bCs/>
          <w:color w:val="404040"/>
          <w:sz w:val="26"/>
          <w:szCs w:val="26"/>
        </w:rPr>
        <w:t xml:space="preserve">5.2 Key Data Volumes (Expected)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pPr>
              <w:spacing w:after="40" w:before="40"/>
            </w:pPr>
            <w:r>
              <w:rPr>
                <w:rFonts w:ascii="Calibri" w:cs="Calibri" w:eastAsia="Calibri" w:hAnsi="Calibri"/>
                <w:b/>
                <w:bCs/>
                <w:sz w:val="20"/>
                <w:szCs w:val="20"/>
              </w:rPr>
              <w:t xml:space="preserve">Entity</w:t>
            </w:r>
          </w:p>
        </w:tc>
        <w:tc>
          <w:tcPr>
            <w:tcW w:type="dxa" w:w="4500"/>
          </w:tcPr>
          <w:p>
            <w:pPr>
              <w:spacing w:after="40" w:before="40"/>
            </w:pPr>
            <w:r>
              <w:rPr>
                <w:rFonts w:ascii="Calibri" w:cs="Calibri" w:eastAsia="Calibri" w:hAnsi="Calibri"/>
                <w:b/>
                <w:bCs/>
                <w:sz w:val="20"/>
                <w:szCs w:val="20"/>
              </w:rPr>
              <w:t xml:space="preserve">Expected Volume</w:t>
            </w:r>
          </w:p>
        </w:tc>
      </w:tr>
      <w:tr>
        <w:tc>
          <w:tcPr>
            <w:tcW w:type="dxa" w:w="4500"/>
          </w:tcPr>
          <w:p>
            <w:pPr>
              <w:spacing w:after="40" w:before="40"/>
            </w:pPr>
            <w:r>
              <w:rPr>
                <w:rFonts w:ascii="Calibri" w:cs="Calibri" w:eastAsia="Calibri" w:hAnsi="Calibri"/>
                <w:b w:val="false"/>
                <w:bCs w:val="false"/>
                <w:sz w:val="20"/>
                <w:szCs w:val="20"/>
              </w:rPr>
              <w:t xml:space="preserve">Menu Items</w:t>
            </w:r>
          </w:p>
        </w:tc>
        <w:tc>
          <w:tcPr>
            <w:tcW w:type="dxa" w:w="4500"/>
          </w:tcPr>
          <w:p>
            <w:pPr>
              <w:spacing w:after="40" w:before="40"/>
            </w:pPr>
            <w:r>
              <w:rPr>
                <w:rFonts w:ascii="Calibri" w:cs="Calibri" w:eastAsia="Calibri" w:hAnsi="Calibri"/>
                <w:b w:val="false"/>
                <w:bCs w:val="false"/>
                <w:sz w:val="20"/>
                <w:szCs w:val="20"/>
              </w:rPr>
              <w:t xml:space="preserve">50-200</w:t>
            </w:r>
          </w:p>
        </w:tc>
      </w:tr>
      <w:tr>
        <w:tc>
          <w:tcPr>
            <w:tcW w:type="dxa" w:w="4500"/>
          </w:tcPr>
          <w:p>
            <w:pPr>
              <w:spacing w:after="40" w:before="40"/>
            </w:pPr>
            <w:r>
              <w:rPr>
                <w:rFonts w:ascii="Calibri" w:cs="Calibri" w:eastAsia="Calibri" w:hAnsi="Calibri"/>
                <w:b w:val="false"/>
                <w:bCs w:val="false"/>
                <w:sz w:val="20"/>
                <w:szCs w:val="20"/>
              </w:rPr>
              <w:t xml:space="preserve">Ingredients</w:t>
            </w:r>
          </w:p>
        </w:tc>
        <w:tc>
          <w:tcPr>
            <w:tcW w:type="dxa" w:w="4500"/>
          </w:tcPr>
          <w:p>
            <w:pPr>
              <w:spacing w:after="40" w:before="40"/>
            </w:pPr>
            <w:r>
              <w:rPr>
                <w:rFonts w:ascii="Calibri" w:cs="Calibri" w:eastAsia="Calibri" w:hAnsi="Calibri"/>
                <w:b w:val="false"/>
                <w:bCs w:val="false"/>
                <w:sz w:val="20"/>
                <w:szCs w:val="20"/>
              </w:rPr>
              <w:t xml:space="preserve">50-300</w:t>
            </w:r>
          </w:p>
        </w:tc>
      </w:tr>
      <w:tr>
        <w:tc>
          <w:tcPr>
            <w:tcW w:type="dxa" w:w="4500"/>
          </w:tcPr>
          <w:p>
            <w:pPr>
              <w:spacing w:after="40" w:before="40"/>
            </w:pPr>
            <w:r>
              <w:rPr>
                <w:rFonts w:ascii="Calibri" w:cs="Calibri" w:eastAsia="Calibri" w:hAnsi="Calibri"/>
                <w:b w:val="false"/>
                <w:bCs w:val="false"/>
                <w:sz w:val="20"/>
                <w:szCs w:val="20"/>
              </w:rPr>
              <w:t xml:space="preserve">Vendors</w:t>
            </w:r>
          </w:p>
        </w:tc>
        <w:tc>
          <w:tcPr>
            <w:tcW w:type="dxa" w:w="4500"/>
          </w:tcPr>
          <w:p>
            <w:pPr>
              <w:spacing w:after="40" w:before="40"/>
            </w:pPr>
            <w:r>
              <w:rPr>
                <w:rFonts w:ascii="Calibri" w:cs="Calibri" w:eastAsia="Calibri" w:hAnsi="Calibri"/>
                <w:b w:val="false"/>
                <w:bCs w:val="false"/>
                <w:sz w:val="20"/>
                <w:szCs w:val="20"/>
              </w:rPr>
              <w:t xml:space="preserve">10-50</w:t>
            </w:r>
          </w:p>
        </w:tc>
      </w:tr>
      <w:tr>
        <w:tc>
          <w:tcPr>
            <w:tcW w:type="dxa" w:w="4500"/>
          </w:tcPr>
          <w:p>
            <w:pPr>
              <w:spacing w:after="40" w:before="40"/>
            </w:pPr>
            <w:r>
              <w:rPr>
                <w:rFonts w:ascii="Calibri" w:cs="Calibri" w:eastAsia="Calibri" w:hAnsi="Calibri"/>
                <w:b w:val="false"/>
                <w:bCs w:val="false"/>
                <w:sz w:val="20"/>
                <w:szCs w:val="20"/>
              </w:rPr>
              <w:t xml:space="preserve">Sales Invoices</w:t>
            </w:r>
          </w:p>
        </w:tc>
        <w:tc>
          <w:tcPr>
            <w:tcW w:type="dxa" w:w="4500"/>
          </w:tcPr>
          <w:p>
            <w:pPr>
              <w:spacing w:after="40" w:before="40"/>
            </w:pPr>
            <w:r>
              <w:rPr>
                <w:rFonts w:ascii="Calibri" w:cs="Calibri" w:eastAsia="Calibri" w:hAnsi="Calibri"/>
                <w:b w:val="false"/>
                <w:bCs w:val="false"/>
                <w:sz w:val="20"/>
                <w:szCs w:val="20"/>
              </w:rPr>
              <w:t xml:space="preserve">50-200/day</w:t>
            </w:r>
          </w:p>
        </w:tc>
      </w:tr>
      <w:tr>
        <w:tc>
          <w:tcPr>
            <w:tcW w:type="dxa" w:w="4500"/>
          </w:tcPr>
          <w:p>
            <w:pPr>
              <w:spacing w:after="40" w:before="40"/>
            </w:pPr>
            <w:r>
              <w:rPr>
                <w:rFonts w:ascii="Calibri" w:cs="Calibri" w:eastAsia="Calibri" w:hAnsi="Calibri"/>
                <w:b w:val="false"/>
                <w:bCs w:val="false"/>
                <w:sz w:val="20"/>
                <w:szCs w:val="20"/>
              </w:rPr>
              <w:t xml:space="preserve">Purchases</w:t>
            </w:r>
          </w:p>
        </w:tc>
        <w:tc>
          <w:tcPr>
            <w:tcW w:type="dxa" w:w="4500"/>
          </w:tcPr>
          <w:p>
            <w:pPr>
              <w:spacing w:after="40" w:before="40"/>
            </w:pPr>
            <w:r>
              <w:rPr>
                <w:rFonts w:ascii="Calibri" w:cs="Calibri" w:eastAsia="Calibri" w:hAnsi="Calibri"/>
                <w:b w:val="false"/>
                <w:bCs w:val="false"/>
                <w:sz w:val="20"/>
                <w:szCs w:val="20"/>
              </w:rPr>
              <w:t xml:space="preserve">5-20/week</w:t>
            </w:r>
          </w:p>
        </w:tc>
      </w:tr>
      <w:tr>
        <w:tc>
          <w:tcPr>
            <w:tcW w:type="dxa" w:w="4500"/>
          </w:tcPr>
          <w:p>
            <w:pPr>
              <w:spacing w:after="40" w:before="40"/>
            </w:pPr>
            <w:r>
              <w:rPr>
                <w:rFonts w:ascii="Calibri" w:cs="Calibri" w:eastAsia="Calibri" w:hAnsi="Calibri"/>
                <w:b w:val="false"/>
                <w:bCs w:val="false"/>
                <w:sz w:val="20"/>
                <w:szCs w:val="20"/>
              </w:rPr>
              <w:t xml:space="preserve">Employees</w:t>
            </w:r>
          </w:p>
        </w:tc>
        <w:tc>
          <w:tcPr>
            <w:tcW w:type="dxa" w:w="4500"/>
          </w:tcPr>
          <w:p>
            <w:pPr>
              <w:spacing w:after="40" w:before="40"/>
            </w:pPr>
            <w:r>
              <w:rPr>
                <w:rFonts w:ascii="Calibri" w:cs="Calibri" w:eastAsia="Calibri" w:hAnsi="Calibri"/>
                <w:b w:val="false"/>
                <w:bCs w:val="false"/>
                <w:sz w:val="20"/>
                <w:szCs w:val="20"/>
              </w:rPr>
              <w:t xml:space="preserve">5-30</w:t>
            </w:r>
          </w:p>
        </w:tc>
      </w:tr>
    </w:tbl>
    <w:p>
      <w:pPr>
        <w:spacing w:after="120"/>
      </w:pPr>
    </w:p>
    <w:p>
      <w:pPr>
        <w:pStyle w:val="Heading2"/>
        <w:spacing w:after="160" w:before="300"/>
      </w:pPr>
      <w:r>
        <w:rPr>
          <w:rFonts w:ascii="Calibri" w:cs="Calibri" w:eastAsia="Calibri" w:hAnsi="Calibri"/>
          <w:b/>
          <w:bCs/>
          <w:color w:val="2E75B6"/>
          <w:sz w:val="30"/>
          <w:szCs w:val="30"/>
        </w:rPr>
        <w:t xml:space="preserve">6. Interface Requirements</w:t>
      </w:r>
    </w:p>
    <w:p>
      <w:pPr>
        <w:pStyle w:val="Heading3"/>
        <w:spacing w:after="120" w:before="240"/>
      </w:pPr>
      <w:r>
        <w:rPr>
          <w:rFonts w:ascii="Calibri" w:cs="Calibri" w:eastAsia="Calibri" w:hAnsi="Calibri"/>
          <w:b/>
          <w:bCs/>
          <w:color w:val="404040"/>
          <w:sz w:val="26"/>
          <w:szCs w:val="26"/>
        </w:rPr>
        <w:t xml:space="preserve">6.1 User Interface</w:t>
      </w:r>
    </w:p>
    <w:p>
      <w:pPr>
        <w:pStyle w:val="ListParagraph"/>
        <w:numPr>
          <w:ilvl w:val="0"/>
          <w:numId w:val="1"/>
        </w:numPr>
        <w:spacing w:after="40" w:before="40"/>
      </w:pPr>
      <w:r>
        <w:rPr>
          <w:rFonts w:ascii="Calibri" w:cs="Calibri" w:eastAsia="Calibri" w:hAnsi="Calibri"/>
          <w:sz w:val="22"/>
          <w:szCs w:val="22"/>
        </w:rPr>
        <w:t xml:space="preserve">Single-page application with sidebar navigation.</w:t>
      </w:r>
    </w:p>
    <w:p>
      <w:pPr>
        <w:pStyle w:val="ListParagraph"/>
        <w:numPr>
          <w:ilvl w:val="0"/>
          <w:numId w:val="1"/>
        </w:numPr>
        <w:spacing w:after="40" w:before="40"/>
      </w:pPr>
      <w:r>
        <w:rPr>
          <w:rFonts w:ascii="Calibri" w:cs="Calibri" w:eastAsia="Calibri" w:hAnsi="Calibri"/>
          <w:sz w:val="22"/>
          <w:szCs w:val="22"/>
        </w:rPr>
        <w:t xml:space="preserve">Login page with branded cafe imagery.</w:t>
      </w:r>
    </w:p>
    <w:p>
      <w:pPr>
        <w:pStyle w:val="ListParagraph"/>
        <w:numPr>
          <w:ilvl w:val="0"/>
          <w:numId w:val="1"/>
        </w:numPr>
        <w:spacing w:after="40" w:before="40"/>
      </w:pPr>
      <w:r>
        <w:rPr>
          <w:rFonts w:ascii="Calibri" w:cs="Calibri" w:eastAsia="Calibri" w:hAnsi="Calibri"/>
          <w:sz w:val="22"/>
          <w:szCs w:val="22"/>
        </w:rPr>
        <w:t xml:space="preserve">Dashboard as the landing page after authentication.</w:t>
      </w:r>
    </w:p>
    <w:p>
      <w:pPr>
        <w:pStyle w:val="ListParagraph"/>
        <w:numPr>
          <w:ilvl w:val="0"/>
          <w:numId w:val="1"/>
        </w:numPr>
        <w:spacing w:after="40" w:before="40"/>
      </w:pPr>
      <w:r>
        <w:rPr>
          <w:rFonts w:ascii="Calibri" w:cs="Calibri" w:eastAsia="Calibri" w:hAnsi="Calibri"/>
          <w:sz w:val="22"/>
          <w:szCs w:val="22"/>
        </w:rPr>
        <w:t xml:space="preserve">Modal-based forms for create/edit operations.</w:t>
      </w:r>
    </w:p>
    <w:p>
      <w:pPr>
        <w:pStyle w:val="ListParagraph"/>
        <w:numPr>
          <w:ilvl w:val="0"/>
          <w:numId w:val="1"/>
        </w:numPr>
        <w:spacing w:after="40" w:before="40"/>
      </w:pPr>
      <w:r>
        <w:rPr>
          <w:rFonts w:ascii="Calibri" w:cs="Calibri" w:eastAsia="Calibri" w:hAnsi="Calibri"/>
          <w:sz w:val="22"/>
          <w:szCs w:val="22"/>
        </w:rPr>
        <w:t xml:space="preserve">Date range filters on all transaction list pages.</w:t>
      </w:r>
    </w:p>
    <w:p>
      <w:pPr>
        <w:pStyle w:val="Heading3"/>
        <w:spacing w:after="120" w:before="240"/>
      </w:pPr>
      <w:r>
        <w:rPr>
          <w:rFonts w:ascii="Calibri" w:cs="Calibri" w:eastAsia="Calibri" w:hAnsi="Calibri"/>
          <w:b/>
          <w:bCs/>
          <w:color w:val="404040"/>
          <w:sz w:val="26"/>
          <w:szCs w:val="26"/>
        </w:rPr>
        <w:t xml:space="preserve">6.2 External Interfaces</w:t>
      </w:r>
    </w:p>
    <w:p>
      <w:pPr>
        <w:pStyle w:val="ListParagraph"/>
        <w:numPr>
          <w:ilvl w:val="0"/>
          <w:numId w:val="1"/>
        </w:numPr>
        <w:spacing w:after="40" w:before="40"/>
      </w:pPr>
      <w:r>
        <w:rPr>
          <w:rFonts w:ascii="Calibri" w:cs="Calibri" w:eastAsia="Calibri" w:hAnsi="Calibri"/>
          <w:b/>
          <w:bCs/>
          <w:sz w:val="22"/>
          <w:szCs w:val="22"/>
        </w:rPr>
        <w:t xml:space="preserve">Petpooja POS</w:t>
      </w:r>
      <w:r>
        <w:rPr>
          <w:rFonts w:ascii="Calibri" w:cs="Calibri" w:eastAsia="Calibri" w:hAnsi="Calibri"/>
          <w:sz w:val="22"/>
          <w:szCs w:val="22"/>
        </w:rPr>
        <w:t xml:space="preserve">: Webhook receiver at </w:t>
      </w:r>
      <w:r>
        <w:rPr>
          <w:rFonts w:ascii="Consolas" w:cs="Consolas" w:eastAsia="Consolas" w:hAnsi="Consolas"/>
          <w:sz w:val="20"/>
          <w:szCs w:val="20"/>
        </w:rPr>
        <w:t xml:space="preserve">POST /api/webhook/petpooja/:integrationId</w:t>
      </w:r>
      <w:r>
        <w:rPr>
          <w:rFonts w:ascii="Calibri" w:cs="Calibri" w:eastAsia="Calibri" w:hAnsi="Calibri"/>
          <w:sz w:val="22"/>
          <w:szCs w:val="22"/>
        </w:rPr>
        <w:t xml:space="preserve">.</w:t>
      </w:r>
    </w:p>
    <w:p>
      <w:pPr>
        <w:pStyle w:val="ListParagraph"/>
        <w:numPr>
          <w:ilvl w:val="0"/>
          <w:numId w:val="1"/>
        </w:numPr>
        <w:spacing w:after="40" w:before="40"/>
      </w:pPr>
      <w:r>
        <w:rPr>
          <w:rFonts w:ascii="Calibri" w:cs="Calibri" w:eastAsia="Calibri" w:hAnsi="Calibri"/>
          <w:b/>
          <w:bCs/>
          <w:sz w:val="22"/>
          <w:szCs w:val="22"/>
        </w:rPr>
        <w:t xml:space="preserve">Excel Import</w:t>
      </w:r>
      <w:r>
        <w:rPr>
          <w:rFonts w:ascii="Calibri" w:cs="Calibri" w:eastAsia="Calibri" w:hAnsi="Calibri"/>
          <w:sz w:val="22"/>
          <w:szCs w:val="22"/>
        </w:rPr>
        <w:t xml:space="preserve">: Multi-part file upload for bulk data migration.</w:t>
      </w:r>
    </w:p>
    <w:p>
      <w:pPr>
        <w:pStyle w:val="Heading2"/>
        <w:spacing w:after="160" w:before="300"/>
      </w:pPr>
      <w:r>
        <w:rPr>
          <w:rFonts w:ascii="Calibri" w:cs="Calibri" w:eastAsia="Calibri" w:hAnsi="Calibri"/>
          <w:b/>
          <w:bCs/>
          <w:color w:val="2E75B6"/>
          <w:sz w:val="30"/>
          <w:szCs w:val="30"/>
        </w:rPr>
        <w:t xml:space="preserve">7. Appendices</w:t>
      </w:r>
    </w:p>
    <w:p>
      <w:pPr>
        <w:pStyle w:val="Heading3"/>
        <w:spacing w:after="120" w:before="240"/>
      </w:pPr>
      <w:r>
        <w:rPr>
          <w:rFonts w:ascii="Calibri" w:cs="Calibri" w:eastAsia="Calibri" w:hAnsi="Calibri"/>
          <w:b/>
          <w:bCs/>
          <w:color w:val="404040"/>
          <w:sz w:val="26"/>
          <w:szCs w:val="26"/>
        </w:rPr>
        <w:t xml:space="preserve">Appendix A: Auto-Generated Code Prefixes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pPr>
              <w:spacing w:after="40" w:before="40"/>
            </w:pPr>
            <w:r>
              <w:rPr>
                <w:rFonts w:ascii="Calibri" w:cs="Calibri" w:eastAsia="Calibri" w:hAnsi="Calibri"/>
                <w:b/>
                <w:bCs/>
                <w:sz w:val="20"/>
                <w:szCs w:val="20"/>
              </w:rPr>
              <w:t xml:space="preserve">Entity</w:t>
            </w:r>
          </w:p>
        </w:tc>
        <w:tc>
          <w:tcPr>
            <w:tcW w:type="dxa" w:w="3000"/>
          </w:tcPr>
          <w:p>
            <w:pPr>
              <w:spacing w:after="40" w:before="40"/>
            </w:pPr>
            <w:r>
              <w:rPr>
                <w:rFonts w:ascii="Calibri" w:cs="Calibri" w:eastAsia="Calibri" w:hAnsi="Calibri"/>
                <w:b/>
                <w:bCs/>
                <w:sz w:val="20"/>
                <w:szCs w:val="20"/>
              </w:rPr>
              <w:t xml:space="preserve">Prefix</w:t>
            </w:r>
          </w:p>
        </w:tc>
        <w:tc>
          <w:tcPr>
            <w:tcW w:type="dxa" w:w="3000"/>
          </w:tcPr>
          <w:p>
            <w:pPr>
              <w:spacing w:after="40" w:before="40"/>
            </w:pPr>
            <w:r>
              <w:rPr>
                <w:rFonts w:ascii="Calibri" w:cs="Calibri" w:eastAsia="Calibri" w:hAnsi="Calibri"/>
                <w:b/>
                <w:bCs/>
                <w:sz w:val="20"/>
                <w:szCs w:val="20"/>
              </w:rPr>
              <w:t xml:space="preserve">Example</w:t>
            </w:r>
          </w:p>
        </w:tc>
      </w:tr>
      <w:tr>
        <w:tc>
          <w:tcPr>
            <w:tcW w:type="dxa" w:w="3000"/>
          </w:tcPr>
          <w:p>
            <w:pPr>
              <w:spacing w:after="40" w:before="40"/>
            </w:pPr>
            <w:r>
              <w:rPr>
                <w:rFonts w:ascii="Calibri" w:cs="Calibri" w:eastAsia="Calibri" w:hAnsi="Calibri"/>
                <w:b w:val="false"/>
                <w:bCs w:val="false"/>
                <w:sz w:val="20"/>
                <w:szCs w:val="20"/>
              </w:rPr>
              <w:t xml:space="preserve">Vendor</w:t>
            </w:r>
          </w:p>
        </w:tc>
        <w:tc>
          <w:tcPr>
            <w:tcW w:type="dxa" w:w="3000"/>
          </w:tcPr>
          <w:p>
            <w:pPr>
              <w:spacing w:after="40" w:before="40"/>
            </w:pPr>
            <w:r>
              <w:rPr>
                <w:rFonts w:ascii="Calibri" w:cs="Calibri" w:eastAsia="Calibri" w:hAnsi="Calibri"/>
                <w:b w:val="false"/>
                <w:bCs w:val="false"/>
                <w:sz w:val="20"/>
                <w:szCs w:val="20"/>
              </w:rPr>
              <w:t xml:space="preserve">VND</w:t>
            </w:r>
          </w:p>
        </w:tc>
        <w:tc>
          <w:tcPr>
            <w:tcW w:type="dxa" w:w="3000"/>
          </w:tcPr>
          <w:p>
            <w:pPr>
              <w:spacing w:after="40" w:before="40"/>
            </w:pPr>
            <w:r>
              <w:rPr>
                <w:rFonts w:ascii="Calibri" w:cs="Calibri" w:eastAsia="Calibri" w:hAnsi="Calibri"/>
                <w:b w:val="false"/>
                <w:bCs w:val="false"/>
                <w:sz w:val="20"/>
                <w:szCs w:val="20"/>
              </w:rPr>
              <w:t xml:space="preserve">VND0001</w:t>
            </w:r>
          </w:p>
        </w:tc>
      </w:tr>
      <w:tr>
        <w:tc>
          <w:tcPr>
            <w:tcW w:type="dxa" w:w="3000"/>
          </w:tcPr>
          <w:p>
            <w:pPr>
              <w:spacing w:after="40" w:before="40"/>
            </w:pPr>
            <w:r>
              <w:rPr>
                <w:rFonts w:ascii="Calibri" w:cs="Calibri" w:eastAsia="Calibri" w:hAnsi="Calibri"/>
                <w:b w:val="false"/>
                <w:bCs w:val="false"/>
                <w:sz w:val="20"/>
                <w:szCs w:val="20"/>
              </w:rPr>
              <w:t xml:space="preserve">Ingredient</w:t>
            </w:r>
          </w:p>
        </w:tc>
        <w:tc>
          <w:tcPr>
            <w:tcW w:type="dxa" w:w="3000"/>
          </w:tcPr>
          <w:p>
            <w:pPr>
              <w:spacing w:after="40" w:before="40"/>
            </w:pPr>
            <w:r>
              <w:rPr>
                <w:rFonts w:ascii="Calibri" w:cs="Calibri" w:eastAsia="Calibri" w:hAnsi="Calibri"/>
                <w:b w:val="false"/>
                <w:bCs w:val="false"/>
                <w:sz w:val="20"/>
                <w:szCs w:val="20"/>
              </w:rPr>
              <w:t xml:space="preserve">ING</w:t>
            </w:r>
          </w:p>
        </w:tc>
        <w:tc>
          <w:tcPr>
            <w:tcW w:type="dxa" w:w="3000"/>
          </w:tcPr>
          <w:p>
            <w:pPr>
              <w:spacing w:after="40" w:before="40"/>
            </w:pPr>
            <w:r>
              <w:rPr>
                <w:rFonts w:ascii="Calibri" w:cs="Calibri" w:eastAsia="Calibri" w:hAnsi="Calibri"/>
                <w:b w:val="false"/>
                <w:bCs w:val="false"/>
                <w:sz w:val="20"/>
                <w:szCs w:val="20"/>
              </w:rPr>
              <w:t xml:space="preserve">ING0001</w:t>
            </w:r>
          </w:p>
        </w:tc>
      </w:tr>
      <w:tr>
        <w:tc>
          <w:tcPr>
            <w:tcW w:type="dxa" w:w="3000"/>
          </w:tcPr>
          <w:p>
            <w:pPr>
              <w:spacing w:after="40" w:before="40"/>
            </w:pPr>
            <w:r>
              <w:rPr>
                <w:rFonts w:ascii="Calibri" w:cs="Calibri" w:eastAsia="Calibri" w:hAnsi="Calibri"/>
                <w:b w:val="false"/>
                <w:bCs w:val="false"/>
                <w:sz w:val="20"/>
                <w:szCs w:val="20"/>
              </w:rPr>
              <w:t xml:space="preserve">Menu Item</w:t>
            </w:r>
          </w:p>
        </w:tc>
        <w:tc>
          <w:tcPr>
            <w:tcW w:type="dxa" w:w="3000"/>
          </w:tcPr>
          <w:p>
            <w:pPr>
              <w:spacing w:after="40" w:before="40"/>
            </w:pPr>
            <w:r>
              <w:rPr>
                <w:rFonts w:ascii="Calibri" w:cs="Calibri" w:eastAsia="Calibri" w:hAnsi="Calibri"/>
                <w:b w:val="false"/>
                <w:bCs w:val="false"/>
                <w:sz w:val="20"/>
                <w:szCs w:val="20"/>
              </w:rPr>
              <w:t xml:space="preserve">MENU</w:t>
            </w:r>
          </w:p>
        </w:tc>
        <w:tc>
          <w:tcPr>
            <w:tcW w:type="dxa" w:w="3000"/>
          </w:tcPr>
          <w:p>
            <w:pPr>
              <w:spacing w:after="40" w:before="40"/>
            </w:pPr>
            <w:r>
              <w:rPr>
                <w:rFonts w:ascii="Calibri" w:cs="Calibri" w:eastAsia="Calibri" w:hAnsi="Calibri"/>
                <w:b w:val="false"/>
                <w:bCs w:val="false"/>
                <w:sz w:val="20"/>
                <w:szCs w:val="20"/>
              </w:rPr>
              <w:t xml:space="preserve">MENU0001</w:t>
            </w:r>
          </w:p>
        </w:tc>
      </w:tr>
      <w:tr>
        <w:tc>
          <w:tcPr>
            <w:tcW w:type="dxa" w:w="3000"/>
          </w:tcPr>
          <w:p>
            <w:pPr>
              <w:spacing w:after="40" w:before="40"/>
            </w:pPr>
            <w:r>
              <w:rPr>
                <w:rFonts w:ascii="Calibri" w:cs="Calibri" w:eastAsia="Calibri" w:hAnsi="Calibri"/>
                <w:b w:val="false"/>
                <w:bCs w:val="false"/>
                <w:sz w:val="20"/>
                <w:szCs w:val="20"/>
              </w:rPr>
              <w:t xml:space="preserve">Purchase</w:t>
            </w:r>
          </w:p>
        </w:tc>
        <w:tc>
          <w:tcPr>
            <w:tcW w:type="dxa" w:w="3000"/>
          </w:tcPr>
          <w:p>
            <w:pPr>
              <w:spacing w:after="40" w:before="40"/>
            </w:pPr>
            <w:r>
              <w:rPr>
                <w:rFonts w:ascii="Calibri" w:cs="Calibri" w:eastAsia="Calibri" w:hAnsi="Calibri"/>
                <w:b w:val="false"/>
                <w:bCs w:val="false"/>
                <w:sz w:val="20"/>
                <w:szCs w:val="20"/>
              </w:rPr>
              <w:t xml:space="preserve">PUR</w:t>
            </w:r>
          </w:p>
        </w:tc>
        <w:tc>
          <w:tcPr>
            <w:tcW w:type="dxa" w:w="3000"/>
          </w:tcPr>
          <w:p>
            <w:pPr>
              <w:spacing w:after="40" w:before="40"/>
            </w:pPr>
            <w:r>
              <w:rPr>
                <w:rFonts w:ascii="Calibri" w:cs="Calibri" w:eastAsia="Calibri" w:hAnsi="Calibri"/>
                <w:b w:val="false"/>
                <w:bCs w:val="false"/>
                <w:sz w:val="20"/>
                <w:szCs w:val="20"/>
              </w:rPr>
              <w:t xml:space="preserve">PUR0001</w:t>
            </w:r>
          </w:p>
        </w:tc>
      </w:tr>
      <w:tr>
        <w:tc>
          <w:tcPr>
            <w:tcW w:type="dxa" w:w="3000"/>
          </w:tcPr>
          <w:p>
            <w:pPr>
              <w:spacing w:after="40" w:before="40"/>
            </w:pPr>
            <w:r>
              <w:rPr>
                <w:rFonts w:ascii="Calibri" w:cs="Calibri" w:eastAsia="Calibri" w:hAnsi="Calibri"/>
                <w:b w:val="false"/>
                <w:bCs w:val="false"/>
                <w:sz w:val="20"/>
                <w:szCs w:val="20"/>
              </w:rPr>
              <w:t xml:space="preserve">Expense</w:t>
            </w:r>
          </w:p>
        </w:tc>
        <w:tc>
          <w:tcPr>
            <w:tcW w:type="dxa" w:w="3000"/>
          </w:tcPr>
          <w:p>
            <w:pPr>
              <w:spacing w:after="40" w:before="40"/>
            </w:pPr>
            <w:r>
              <w:rPr>
                <w:rFonts w:ascii="Calibri" w:cs="Calibri" w:eastAsia="Calibri" w:hAnsi="Calibri"/>
                <w:b w:val="false"/>
                <w:bCs w:val="false"/>
                <w:sz w:val="20"/>
                <w:szCs w:val="20"/>
              </w:rPr>
              <w:t xml:space="preserve">EXP</w:t>
            </w:r>
          </w:p>
        </w:tc>
        <w:tc>
          <w:tcPr>
            <w:tcW w:type="dxa" w:w="3000"/>
          </w:tcPr>
          <w:p>
            <w:pPr>
              <w:spacing w:after="40" w:before="40"/>
            </w:pPr>
            <w:r>
              <w:rPr>
                <w:rFonts w:ascii="Calibri" w:cs="Calibri" w:eastAsia="Calibri" w:hAnsi="Calibri"/>
                <w:b w:val="false"/>
                <w:bCs w:val="false"/>
                <w:sz w:val="20"/>
                <w:szCs w:val="20"/>
              </w:rPr>
              <w:t xml:space="preserve">EXP0001</w:t>
            </w:r>
          </w:p>
        </w:tc>
      </w:tr>
      <w:tr>
        <w:tc>
          <w:tcPr>
            <w:tcW w:type="dxa" w:w="3000"/>
          </w:tcPr>
          <w:p>
            <w:pPr>
              <w:spacing w:after="40" w:before="40"/>
            </w:pPr>
            <w:r>
              <w:rPr>
                <w:rFonts w:ascii="Calibri" w:cs="Calibri" w:eastAsia="Calibri" w:hAnsi="Calibri"/>
                <w:b w:val="false"/>
                <w:bCs w:val="false"/>
                <w:sz w:val="20"/>
                <w:szCs w:val="20"/>
              </w:rPr>
              <w:t xml:space="preserve">Waste Entry</w:t>
            </w:r>
          </w:p>
        </w:tc>
        <w:tc>
          <w:tcPr>
            <w:tcW w:type="dxa" w:w="3000"/>
          </w:tcPr>
          <w:p>
            <w:pPr>
              <w:spacing w:after="40" w:before="40"/>
            </w:pPr>
            <w:r>
              <w:rPr>
                <w:rFonts w:ascii="Calibri" w:cs="Calibri" w:eastAsia="Calibri" w:hAnsi="Calibri"/>
                <w:b w:val="false"/>
                <w:bCs w:val="false"/>
                <w:sz w:val="20"/>
                <w:szCs w:val="20"/>
              </w:rPr>
              <w:t xml:space="preserve">WST</w:t>
            </w:r>
          </w:p>
        </w:tc>
        <w:tc>
          <w:tcPr>
            <w:tcW w:type="dxa" w:w="3000"/>
          </w:tcPr>
          <w:p>
            <w:pPr>
              <w:spacing w:after="40" w:before="40"/>
            </w:pPr>
            <w:r>
              <w:rPr>
                <w:rFonts w:ascii="Calibri" w:cs="Calibri" w:eastAsia="Calibri" w:hAnsi="Calibri"/>
                <w:b w:val="false"/>
                <w:bCs w:val="false"/>
                <w:sz w:val="20"/>
                <w:szCs w:val="20"/>
              </w:rPr>
              <w:t xml:space="preserve">WST0001</w:t>
            </w:r>
          </w:p>
        </w:tc>
      </w:tr>
      <w:tr>
        <w:tc>
          <w:tcPr>
            <w:tcW w:type="dxa" w:w="3000"/>
          </w:tcPr>
          <w:p>
            <w:pPr>
              <w:spacing w:after="40" w:before="40"/>
            </w:pPr>
            <w:r>
              <w:rPr>
                <w:rFonts w:ascii="Calibri" w:cs="Calibri" w:eastAsia="Calibri" w:hAnsi="Calibri"/>
                <w:b w:val="false"/>
                <w:bCs w:val="false"/>
                <w:sz w:val="20"/>
                <w:szCs w:val="20"/>
              </w:rPr>
              <w:t xml:space="preserve">Sales Invoice</w:t>
            </w:r>
          </w:p>
        </w:tc>
        <w:tc>
          <w:tcPr>
            <w:tcW w:type="dxa" w:w="3000"/>
          </w:tcPr>
          <w:p>
            <w:pPr>
              <w:spacing w:after="40" w:before="40"/>
            </w:pPr>
            <w:r>
              <w:rPr>
                <w:rFonts w:ascii="Calibri" w:cs="Calibri" w:eastAsia="Calibri" w:hAnsi="Calibri"/>
                <w:b w:val="false"/>
                <w:bCs w:val="false"/>
                <w:sz w:val="20"/>
                <w:szCs w:val="20"/>
              </w:rPr>
              <w:t xml:space="preserve">INV</w:t>
            </w:r>
          </w:p>
        </w:tc>
        <w:tc>
          <w:tcPr>
            <w:tcW w:type="dxa" w:w="3000"/>
          </w:tcPr>
          <w:p>
            <w:pPr>
              <w:spacing w:after="40" w:before="40"/>
            </w:pPr>
            <w:r>
              <w:rPr>
                <w:rFonts w:ascii="Calibri" w:cs="Calibri" w:eastAsia="Calibri" w:hAnsi="Calibri"/>
                <w:b w:val="false"/>
                <w:bCs w:val="false"/>
                <w:sz w:val="20"/>
                <w:szCs w:val="20"/>
              </w:rPr>
              <w:t xml:space="preserve">INV0001</w:t>
            </w:r>
          </w:p>
        </w:tc>
      </w:tr>
      <w:tr>
        <w:tc>
          <w:tcPr>
            <w:tcW w:type="dxa" w:w="3000"/>
          </w:tcPr>
          <w:p>
            <w:pPr>
              <w:spacing w:after="40" w:before="40"/>
            </w:pPr>
            <w:r>
              <w:rPr>
                <w:rFonts w:ascii="Calibri" w:cs="Calibri" w:eastAsia="Calibri" w:hAnsi="Calibri"/>
                <w:b w:val="false"/>
                <w:bCs w:val="false"/>
                <w:sz w:val="20"/>
                <w:szCs w:val="20"/>
              </w:rPr>
              <w:t xml:space="preserve">Employee</w:t>
            </w:r>
          </w:p>
        </w:tc>
        <w:tc>
          <w:tcPr>
            <w:tcW w:type="dxa" w:w="3000"/>
          </w:tcPr>
          <w:p>
            <w:pPr>
              <w:spacing w:after="40" w:before="40"/>
            </w:pPr>
            <w:r>
              <w:rPr>
                <w:rFonts w:ascii="Calibri" w:cs="Calibri" w:eastAsia="Calibri" w:hAnsi="Calibri"/>
                <w:b w:val="false"/>
                <w:bCs w:val="false"/>
                <w:sz w:val="20"/>
                <w:szCs w:val="20"/>
              </w:rPr>
              <w:t xml:space="preserve">EMP</w:t>
            </w:r>
          </w:p>
        </w:tc>
        <w:tc>
          <w:tcPr>
            <w:tcW w:type="dxa" w:w="3000"/>
          </w:tcPr>
          <w:p>
            <w:pPr>
              <w:spacing w:after="40" w:before="40"/>
            </w:pPr>
            <w:r>
              <w:rPr>
                <w:rFonts w:ascii="Calibri" w:cs="Calibri" w:eastAsia="Calibri" w:hAnsi="Calibri"/>
                <w:b w:val="false"/>
                <w:bCs w:val="false"/>
                <w:sz w:val="20"/>
                <w:szCs w:val="20"/>
              </w:rPr>
              <w:t xml:space="preserve">EMP0001</w:t>
            </w:r>
          </w:p>
        </w:tc>
      </w:tr>
      <w:tr>
        <w:tc>
          <w:tcPr>
            <w:tcW w:type="dxa" w:w="3000"/>
          </w:tcPr>
          <w:p>
            <w:pPr>
              <w:spacing w:after="40" w:before="40"/>
            </w:pPr>
            <w:r>
              <w:rPr>
                <w:rFonts w:ascii="Calibri" w:cs="Calibri" w:eastAsia="Calibri" w:hAnsi="Calibri"/>
                <w:b w:val="false"/>
                <w:bCs w:val="false"/>
                <w:sz w:val="20"/>
                <w:szCs w:val="20"/>
              </w:rPr>
              <w:t xml:space="preserve">Trial</w:t>
            </w:r>
          </w:p>
        </w:tc>
        <w:tc>
          <w:tcPr>
            <w:tcW w:type="dxa" w:w="3000"/>
          </w:tcPr>
          <w:p>
            <w:pPr>
              <w:spacing w:after="40" w:before="40"/>
            </w:pPr>
            <w:r>
              <w:rPr>
                <w:rFonts w:ascii="Calibri" w:cs="Calibri" w:eastAsia="Calibri" w:hAnsi="Calibri"/>
                <w:b w:val="false"/>
                <w:bCs w:val="false"/>
                <w:sz w:val="20"/>
                <w:szCs w:val="20"/>
              </w:rPr>
              <w:t xml:space="preserve">TRL</w:t>
            </w:r>
          </w:p>
        </w:tc>
        <w:tc>
          <w:tcPr>
            <w:tcW w:type="dxa" w:w="3000"/>
          </w:tcPr>
          <w:p>
            <w:pPr>
              <w:spacing w:after="40" w:before="40"/>
            </w:pPr>
            <w:r>
              <w:rPr>
                <w:rFonts w:ascii="Calibri" w:cs="Calibri" w:eastAsia="Calibri" w:hAnsi="Calibri"/>
                <w:b w:val="false"/>
                <w:bCs w:val="false"/>
                <w:sz w:val="20"/>
                <w:szCs w:val="20"/>
              </w:rPr>
              <w:t xml:space="preserve">TRL0001</w:t>
            </w:r>
          </w:p>
        </w:tc>
      </w:tr>
    </w:tbl>
    <w:p>
      <w:pPr>
        <w:spacing w:after="120"/>
      </w:pPr>
    </w:p>
    <w:p>
      <w:pPr>
        <w:pStyle w:val="Heading3"/>
        <w:spacing w:after="120" w:before="240"/>
      </w:pPr>
      <w:r>
        <w:rPr>
          <w:rFonts w:ascii="Calibri" w:cs="Calibri" w:eastAsia="Calibri" w:hAnsi="Calibri"/>
          <w:b/>
          <w:bCs/>
          <w:color w:val="404040"/>
          <w:sz w:val="26"/>
          <w:szCs w:val="26"/>
        </w:rPr>
        <w:t xml:space="preserve">Appendix B: Payment Modes</w:t>
      </w:r>
    </w:p>
    <w:p>
      <w:pPr>
        <w:pStyle w:val="ListParagraph"/>
        <w:numPr>
          <w:ilvl w:val="0"/>
          <w:numId w:val="1"/>
        </w:numPr>
        <w:spacing w:after="40" w:before="40"/>
      </w:pPr>
      <w:r>
        <w:rPr>
          <w:rFonts w:ascii="Calibri" w:cs="Calibri" w:eastAsia="Calibri" w:hAnsi="Calibri"/>
          <w:sz w:val="22"/>
          <w:szCs w:val="22"/>
        </w:rPr>
        <w:t xml:space="preserve">Cash, Card, UPI, Wallet, Mixed, Bank Transfer, Swiggy, Zomato</w:t>
      </w:r>
    </w:p>
    <w:p>
      <w:pPr>
        <w:pStyle w:val="Heading3"/>
        <w:spacing w:after="120" w:before="240"/>
      </w:pPr>
      <w:r>
        <w:rPr>
          <w:rFonts w:ascii="Calibri" w:cs="Calibri" w:eastAsia="Calibri" w:hAnsi="Calibri"/>
          <w:b/>
          <w:bCs/>
          <w:color w:val="404040"/>
          <w:sz w:val="26"/>
          <w:szCs w:val="26"/>
        </w:rPr>
        <w:t xml:space="preserve">Appendix C: Order Types</w:t>
      </w:r>
    </w:p>
    <w:p>
      <w:pPr>
        <w:pStyle w:val="ListParagraph"/>
        <w:numPr>
          <w:ilvl w:val="0"/>
          <w:numId w:val="1"/>
        </w:numPr>
        <w:spacing w:after="40" w:before="40"/>
      </w:pPr>
      <w:r>
        <w:rPr>
          <w:rFonts w:ascii="Calibri" w:cs="Calibri" w:eastAsia="Calibri" w:hAnsi="Calibri"/>
          <w:sz w:val="22"/>
          <w:szCs w:val="22"/>
        </w:rPr>
        <w:t xml:space="preserve">Dine-in, Takeaway, Delivery, Online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Epic Poetry Cafe</dc:title>
  <dc:creator>Un-named</dc:creator>
  <cp:lastModifiedBy>Un-named</cp:lastModifiedBy>
  <cp:revision>1</cp:revision>
  <dcterms:created xsi:type="dcterms:W3CDTF">2026-04-04T10:51:05.549Z</dcterms:created>
  <dcterms:modified xsi:type="dcterms:W3CDTF">2026-04-04T10:51:05.550Z</dcterms:modified>
</cp:coreProperties>
</file>

<file path=docProps/custom.xml><?xml version="1.0" encoding="utf-8"?>
<Properties xmlns="http://schemas.openxmlformats.org/officeDocument/2006/custom-properties" xmlns:vt="http://schemas.openxmlformats.org/officeDocument/2006/docPropsVTypes"/>
</file>