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19"/>
        <w:spacing w:before="71" w:line="219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2158966</wp:posOffset>
            </wp:positionH>
            <wp:positionV relativeFrom="page">
              <wp:posOffset>3397292</wp:posOffset>
            </wp:positionV>
            <wp:extent cx="507996" cy="33652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96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spacing w:val="13"/>
        </w:rPr>
        <w:t>1998</w:t>
      </w:r>
      <w:r>
        <w:rPr>
          <w:sz w:val="36"/>
          <w:szCs w:val="36"/>
          <w:spacing w:val="-47"/>
        </w:rPr>
        <w:t xml:space="preserve"> </w:t>
      </w:r>
      <w:r>
        <w:rPr>
          <w:sz w:val="36"/>
          <w:szCs w:val="36"/>
          <w:spacing w:val="13"/>
        </w:rPr>
        <w:t>年全国硕士研究生招生考试试题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30"/>
        <w:spacing w:before="84" w:line="21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一、填空题(本题共5小题，每小题3分，满分15分)</w:t>
      </w:r>
    </w:p>
    <w:p>
      <w:pPr>
        <w:pStyle w:val="BodyText"/>
        <w:ind w:left="50"/>
        <w:spacing w:before="112"/>
        <w:rPr/>
      </w:pPr>
      <w:r>
        <w:rPr>
          <w:spacing w:val="-19"/>
        </w:rPr>
        <w:t>(1)</w:t>
      </w:r>
      <w:r>
        <w:rPr>
          <w:spacing w:val="-25"/>
        </w:rPr>
        <w:t xml:space="preserve"> </w:t>
      </w:r>
      <w:r>
        <w:rPr>
          <w:position w:val="-17"/>
        </w:rPr>
        <w:drawing>
          <wp:inline distT="0" distB="0" distL="0" distR="0">
            <wp:extent cx="2578099" cy="3746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8099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 w:right="2151"/>
        <w:spacing w:before="119" w:line="246" w:lineRule="auto"/>
        <w:rPr/>
      </w:pPr>
      <w:r>
        <w:rPr>
          <w:sz w:val="38"/>
          <w:szCs w:val="38"/>
          <w:spacing w:val="-36"/>
          <w:w w:val="81"/>
        </w:rPr>
        <w:t>(2)设</w:t>
      </w:r>
      <w:r>
        <w:rPr>
          <w:sz w:val="38"/>
          <w:szCs w:val="38"/>
          <w:spacing w:val="-166"/>
        </w:rPr>
        <w:t xml:space="preserve"> </w:t>
      </w:r>
      <w:r>
        <w:rPr>
          <w:sz w:val="38"/>
          <w:szCs w:val="38"/>
          <w:position w:val="-8"/>
        </w:rPr>
        <w:drawing>
          <wp:inline distT="0" distB="0" distL="0" distR="0">
            <wp:extent cx="1781273" cy="33010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1273" cy="33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36"/>
          <w:w w:val="81"/>
        </w:rPr>
        <w:t>,f,φ具有二阶连续导数，则</w:t>
      </w:r>
      <w:r>
        <w:rPr>
          <w:sz w:val="36"/>
          <w:szCs w:val="36"/>
          <w:position w:val="-16"/>
        </w:rPr>
        <w:drawing>
          <wp:inline distT="0" distB="0" distL="0" distR="0">
            <wp:extent cx="1157865" cy="41265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7865" cy="41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</w:t>
      </w:r>
      <w:r>
        <w:rPr>
          <w:spacing w:val="10"/>
          <w:position w:val="4"/>
        </w:rPr>
        <w:t>(3)设l为椭</w:t>
      </w:r>
      <w:r>
        <w:rPr>
          <w:position w:val="-13"/>
        </w:rPr>
        <w:drawing>
          <wp:inline distT="0" distB="0" distL="0" distR="0">
            <wp:extent cx="999121" cy="37469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9121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-3"/>
        </w:rPr>
        <w:t>,其周长记为</w:t>
      </w:r>
      <w:r>
        <w:rPr>
          <w:rFonts w:ascii="Times New Roman" w:hAnsi="Times New Roman" w:eastAsia="Times New Roman" w:cs="Times New Roman"/>
          <w:spacing w:val="10"/>
          <w:position w:val="-3"/>
        </w:rPr>
        <w:t>a,J</w:t>
      </w:r>
      <w:r>
        <w:rPr>
          <w:position w:val="-12"/>
        </w:rPr>
        <w:drawing>
          <wp:inline distT="0" distB="0" distL="0" distR="0">
            <wp:extent cx="2439274" cy="32379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9274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9" w:right="27" w:hanging="479"/>
        <w:spacing w:before="107" w:line="246" w:lineRule="auto"/>
        <w:rPr/>
      </w:pPr>
      <w:r>
        <w:rPr>
          <w:spacing w:val="-4"/>
        </w:rPr>
        <w:t>(4)设</w:t>
      </w: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为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4"/>
        </w:rPr>
        <w:t>阶矩阵，</w:t>
      </w:r>
      <w:r>
        <w:rPr>
          <w:spacing w:val="39"/>
        </w:rPr>
        <w:t xml:space="preserve"> </w:t>
      </w:r>
      <w:r>
        <w:rPr>
          <w:spacing w:val="-4"/>
        </w:rPr>
        <w:t>|</w:t>
      </w:r>
      <w:r>
        <w:rPr>
          <w:rFonts w:ascii="Times New Roman" w:hAnsi="Times New Roman" w:eastAsia="Times New Roman" w:cs="Times New Roman"/>
          <w:spacing w:val="-4"/>
        </w:rPr>
        <w:t>A|≠0,A”        </w:t>
      </w:r>
      <w:r>
        <w:rPr>
          <w:spacing w:val="-4"/>
        </w:rPr>
        <w:t>为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4"/>
        </w:rPr>
        <w:t>的伴随矩阵，</w:t>
      </w:r>
      <w:r>
        <w:rPr>
          <w:rFonts w:ascii="Times New Roman" w:hAnsi="Times New Roman" w:eastAsia="Times New Roman" w:cs="Times New Roman"/>
          <w:spacing w:val="-4"/>
        </w:rPr>
        <w:t>E  </w:t>
      </w:r>
      <w:r>
        <w:rPr>
          <w:spacing w:val="-4"/>
        </w:rPr>
        <w:t>为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4"/>
        </w:rPr>
        <w:t>阶单位矩阵.若</w:t>
      </w: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4"/>
        </w:rPr>
        <w:t>有特征值λ,则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(A*)²+E</w:t>
      </w:r>
      <w:r>
        <w:rPr>
          <w:rFonts w:ascii="Times New Roman" w:hAnsi="Times New Roman" w:eastAsia="Times New Roman" w:cs="Times New Roman"/>
          <w:spacing w:val="6"/>
        </w:rPr>
        <w:t xml:space="preserve">     </w:t>
      </w:r>
      <w:r>
        <w:rPr>
          <w:spacing w:val="-3"/>
        </w:rPr>
        <w:t>必有特征值</w:t>
      </w:r>
      <w:r>
        <w:rPr>
          <w:spacing w:val="-125"/>
        </w:rPr>
        <w:t xml:space="preserve"> </w:t>
      </w:r>
      <w:r>
        <w:rPr>
          <w:u w:val="single" w:color="auto"/>
        </w:rPr>
        <w:t xml:space="preserve">      </w:t>
      </w:r>
    </w:p>
    <w:p>
      <w:pPr>
        <w:pStyle w:val="BodyText"/>
        <w:spacing w:before="221" w:line="198" w:lineRule="auto"/>
        <w:jc w:val="right"/>
        <w:rPr/>
      </w:pPr>
      <w:r>
        <w:pict>
          <v:shape id="_x0000_s2" style="position:absolute;margin-left:-0.499781pt;margin-top:17.5896pt;mso-position-vertical-relative:text;mso-position-horizontal-relative:text;width:458pt;height:38.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/>
                  </w:pPr>
                  <w:r>
                    <w:rPr>
                      <w:spacing w:val="14"/>
                    </w:rPr>
                    <w:t>(5)设平面区域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</w:rPr>
                    <w:t>D</w:t>
                  </w:r>
                  <w:r>
                    <w:rPr>
                      <w:spacing w:val="14"/>
                    </w:rPr>
                    <w:t>由曲线</w:t>
                  </w:r>
                </w:p>
                <w:p>
                  <w:pPr>
                    <w:pStyle w:val="BodyText"/>
                    <w:ind w:left="539"/>
                    <w:spacing w:before="95" w:line="216" w:lineRule="auto"/>
                    <w:rPr/>
                  </w:pPr>
                  <w:r>
                    <w:rPr>
                      <w:spacing w:val="-6"/>
                    </w:rPr>
                    <w:t>D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6"/>
                    </w:rPr>
                    <w:t>上服从均匀分布，则(X,Y)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6"/>
                    </w:rPr>
                    <w:t>关于X 的边缘概率密度在x=2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处的值为</w:t>
                  </w:r>
                  <w:r>
                    <w:rPr>
                      <w:spacing w:val="-114"/>
                    </w:rPr>
                    <w:t xml:space="preserve"> </w:t>
                  </w:r>
                  <w:r>
                    <w:rPr>
                      <w:u w:val="single" w:color="auto"/>
                    </w:rPr>
                    <w:t xml:space="preserve">      </w:t>
                  </w:r>
                </w:p>
              </w:txbxContent>
            </v:textbox>
          </v:shape>
        </w:pict>
      </w:r>
      <w:r>
        <w:rPr>
          <w:spacing w:val="-1"/>
        </w:rPr>
        <w:t>及直线</w:t>
      </w:r>
      <w:r>
        <w:rPr>
          <w:rFonts w:ascii="Times New Roman" w:hAnsi="Times New Roman" w:eastAsia="Times New Roman" w:cs="Times New Roman"/>
          <w:spacing w:val="-1"/>
        </w:rPr>
        <w:t>y=0,x=1,x            =e²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1"/>
        </w:rPr>
        <w:t>所围成，</w:t>
      </w:r>
      <w:r>
        <w:rPr>
          <w:spacing w:val="-2"/>
        </w:rPr>
        <w:t>二维随机变量</w:t>
      </w:r>
      <w:r>
        <w:rPr>
          <w:rFonts w:ascii="Times New Roman" w:hAnsi="Times New Roman" w:eastAsia="Times New Roman" w:cs="Times New Roman"/>
          <w:spacing w:val="-2"/>
        </w:rPr>
        <w:t>(X,Y)  </w:t>
      </w:r>
      <w:r>
        <w:rPr>
          <w:spacing w:val="-2"/>
        </w:rPr>
        <w:t>在区域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30"/>
        <w:spacing w:before="85" w:line="21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3"/>
        </w:rPr>
        <w:t>二、选择题(本题共5小题，每小题3分，满分15分)</w:t>
      </w:r>
    </w:p>
    <w:p>
      <w:pPr>
        <w:pStyle w:val="BodyText"/>
        <w:ind w:left="40"/>
        <w:spacing w:before="73"/>
        <w:rPr/>
      </w:pPr>
      <w:r>
        <w:rPr>
          <w:spacing w:val="-11"/>
        </w:rPr>
        <w:t>(1)设</w:t>
      </w:r>
      <w:r>
        <w:rPr>
          <w:rFonts w:ascii="Times New Roman" w:hAnsi="Times New Roman" w:eastAsia="Times New Roman" w:cs="Times New Roman"/>
          <w:spacing w:val="-11"/>
        </w:rPr>
        <w:t>f(x)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-11"/>
        </w:rPr>
        <w:t>连续，则</w:t>
      </w:r>
      <w:r>
        <w:rPr>
          <w:position w:val="-17"/>
        </w:rPr>
        <w:drawing>
          <wp:inline distT="0" distB="0" distL="0" distR="0">
            <wp:extent cx="1981753" cy="34924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753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19"/>
        <w:spacing w:before="161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(A)xf(x²).                     (B)-xf(x²).                         (C)2xf(x²).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 xml:space="preserve"> (D)-2xf(x²).</w:t>
      </w:r>
    </w:p>
    <w:p>
      <w:pPr>
        <w:pStyle w:val="BodyText"/>
        <w:ind w:left="50"/>
        <w:spacing w:before="101" w:line="212" w:lineRule="auto"/>
        <w:rPr/>
      </w:pPr>
      <w:r>
        <w:rPr>
          <w:spacing w:val="2"/>
        </w:rPr>
        <w:t>(2)函数</w:t>
      </w:r>
      <w:r>
        <w:rPr>
          <w:rFonts w:ascii="Times New Roman" w:hAnsi="Times New Roman" w:eastAsia="Times New Roman" w:cs="Times New Roman"/>
          <w:spacing w:val="2"/>
        </w:rPr>
        <w:t>f(x)=(x²-x-2)|x³-x|         </w:t>
      </w:r>
      <w:r>
        <w:rPr>
          <w:rFonts w:ascii="Times New Roman" w:hAnsi="Times New Roman" w:eastAsia="Times New Roman" w:cs="Times New Roman"/>
          <w:spacing w:val="1"/>
        </w:rPr>
        <w:t xml:space="preserve">              </w:t>
      </w:r>
      <w:r>
        <w:rPr>
          <w:spacing w:val="1"/>
        </w:rPr>
        <w:t>不可导点的个数是(    )</w:t>
      </w:r>
    </w:p>
    <w:p>
      <w:pPr>
        <w:ind w:left="529"/>
        <w:spacing w:before="92" w:line="20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(A)3.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(B)2.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  <w:position w:val="-1"/>
        </w:rPr>
        <w:t>(C)1.    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(D)0.</w:t>
      </w:r>
    </w:p>
    <w:p>
      <w:pPr>
        <w:pStyle w:val="BodyText"/>
        <w:ind w:left="529" w:right="12" w:hanging="479"/>
        <w:spacing w:before="140" w:line="272" w:lineRule="auto"/>
        <w:rPr/>
      </w:pPr>
      <w:r>
        <w:rPr>
          <w:spacing w:val="-6"/>
        </w:rPr>
        <w:t>(3)已知函数y=y(x)</w:t>
      </w:r>
      <w:r>
        <w:rPr>
          <w:spacing w:val="31"/>
        </w:rPr>
        <w:t xml:space="preserve">  </w:t>
      </w:r>
      <w:r>
        <w:rPr>
          <w:spacing w:val="-6"/>
        </w:rPr>
        <w:t>在任意点x</w:t>
      </w:r>
      <w:r>
        <w:rPr>
          <w:spacing w:val="-70"/>
        </w:rPr>
        <w:t xml:space="preserve"> </w:t>
      </w:r>
      <w:r>
        <w:rPr>
          <w:spacing w:val="-6"/>
        </w:rPr>
        <w:t>处的增量</w:t>
      </w:r>
      <w:r>
        <w:rPr>
          <w:position w:val="-18"/>
        </w:rPr>
        <w:drawing>
          <wp:inline distT="0" distB="0" distL="0" distR="0">
            <wp:extent cx="1238193" cy="34924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193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>且当△x→0</w:t>
      </w:r>
      <w:r>
        <w:rPr>
          <w:spacing w:val="29"/>
        </w:rPr>
        <w:t xml:space="preserve"> </w:t>
      </w:r>
      <w:r>
        <w:rPr>
          <w:spacing w:val="-6"/>
        </w:rPr>
        <w:t>时，α是△x的高阶无穷</w:t>
      </w:r>
      <w:r>
        <w:rPr/>
        <w:t xml:space="preserve"> </w:t>
      </w:r>
      <w:r>
        <w:rPr>
          <w:spacing w:val="-10"/>
        </w:rPr>
        <w:t>小，</w:t>
      </w:r>
      <w:r>
        <w:rPr>
          <w:rFonts w:ascii="Times New Roman" w:hAnsi="Times New Roman" w:eastAsia="Times New Roman" w:cs="Times New Roman"/>
          <w:spacing w:val="-10"/>
        </w:rPr>
        <w:t>y(0)=π,         </w:t>
      </w:r>
      <w:r>
        <w:rPr>
          <w:spacing w:val="-10"/>
        </w:rPr>
        <w:t>则</w:t>
      </w:r>
      <w:r>
        <w:rPr>
          <w:rFonts w:ascii="Times New Roman" w:hAnsi="Times New Roman" w:eastAsia="Times New Roman" w:cs="Times New Roman"/>
          <w:spacing w:val="-10"/>
        </w:rPr>
        <w:t>y(</w:t>
      </w:r>
      <w:r>
        <w:rPr>
          <w:rFonts w:ascii="Times New Roman" w:hAnsi="Times New Roman" w:eastAsia="Times New Roman" w:cs="Times New Roman"/>
          <w:spacing w:val="-11"/>
        </w:rPr>
        <w:t>1)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spacing w:val="-11"/>
        </w:rPr>
        <w:t>等于(</w:t>
      </w:r>
      <w:r>
        <w:rPr>
          <w:spacing w:val="10"/>
        </w:rPr>
        <w:t xml:space="preserve">    </w:t>
      </w:r>
      <w:r>
        <w:rPr>
          <w:spacing w:val="-11"/>
        </w:rPr>
        <w:t>)</w:t>
      </w:r>
    </w:p>
    <w:p>
      <w:pPr>
        <w:pStyle w:val="BodyText"/>
        <w:ind w:left="529"/>
        <w:spacing w:before="110" w:line="221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3841776</wp:posOffset>
            </wp:positionH>
            <wp:positionV relativeFrom="paragraph">
              <wp:posOffset>76256</wp:posOffset>
            </wp:positionV>
            <wp:extent cx="184155" cy="24134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5" cy="24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4"/>
        </w:rPr>
        <w:t>(A)2π</w:t>
      </w:r>
      <w:r>
        <w:rPr>
          <w:rFonts w:ascii="Times New Roman" w:hAnsi="Times New Roman" w:eastAsia="Times New Roman" w:cs="Times New Roman"/>
          <w:spacing w:val="2"/>
        </w:rPr>
        <w:t xml:space="preserve">                           </w:t>
      </w:r>
      <w:r>
        <w:rPr>
          <w:rFonts w:ascii="Times New Roman" w:hAnsi="Times New Roman" w:eastAsia="Times New Roman" w:cs="Times New Roman"/>
          <w:spacing w:val="-4"/>
          <w:position w:val="-1"/>
        </w:rPr>
        <w:t>(B)π.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                     </w:t>
      </w:r>
      <w:r>
        <w:rPr>
          <w:rFonts w:ascii="Times New Roman" w:hAnsi="Times New Roman" w:eastAsia="Times New Roman" w:cs="Times New Roman"/>
          <w:position w:val="-1"/>
        </w:rPr>
        <w:t xml:space="preserve">           </w:t>
      </w:r>
      <w:r>
        <w:rPr>
          <w:rFonts w:ascii="Times New Roman" w:hAnsi="Times New Roman" w:eastAsia="Times New Roman" w:cs="Times New Roman"/>
          <w:sz w:val="36"/>
          <w:szCs w:val="36"/>
          <w:spacing w:val="-4"/>
        </w:rPr>
        <w:t>(C)</w:t>
      </w:r>
      <w:r>
        <w:rPr>
          <w:rFonts w:ascii="Times New Roman" w:hAnsi="Times New Roman" w:eastAsia="Times New Roman" w:cs="Times New Roman"/>
          <w:sz w:val="36"/>
          <w:szCs w:val="36"/>
          <w:spacing w:val="6"/>
        </w:rPr>
        <w:t xml:space="preserve">   </w:t>
      </w:r>
      <w:r>
        <w:rPr>
          <w:sz w:val="9"/>
          <w:szCs w:val="9"/>
          <w:spacing w:val="-4"/>
          <w:position w:val="-1"/>
        </w:rPr>
        <w:t>:                                  </w:t>
      </w:r>
      <w:r>
        <w:rPr>
          <w:sz w:val="9"/>
          <w:szCs w:val="9"/>
          <w:spacing w:val="-5"/>
          <w:position w:val="-1"/>
        </w:rPr>
        <w:t xml:space="preserve">         </w:t>
      </w:r>
      <w:r>
        <w:rPr>
          <w:rFonts w:ascii="Times New Roman" w:hAnsi="Times New Roman" w:eastAsia="Times New Roman" w:cs="Times New Roman"/>
          <w:spacing w:val="-5"/>
        </w:rPr>
        <w:t>(D) </w:t>
      </w:r>
      <w:r>
        <w:rPr>
          <w:position w:val="-5"/>
        </w:rPr>
        <w:drawing>
          <wp:inline distT="0" distB="0" distL="0" distR="0">
            <wp:extent cx="292077" cy="23493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77" cy="23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90"/>
        <w:rPr>
          <w:sz w:val="46"/>
          <w:szCs w:val="46"/>
        </w:rPr>
      </w:pPr>
      <w:r>
        <w:rPr>
          <w:spacing w:val="-13"/>
          <w:position w:val="4"/>
        </w:rPr>
        <w:t>(4)设矩阵</w:t>
      </w:r>
      <w:r>
        <w:rPr>
          <w:spacing w:val="-97"/>
          <w:position w:val="4"/>
        </w:rPr>
        <w:t xml:space="preserve"> </w:t>
      </w:r>
      <w:r>
        <w:rPr>
          <w:position w:val="-45"/>
        </w:rPr>
        <w:drawing>
          <wp:inline distT="0" distB="0" distL="0" distR="0">
            <wp:extent cx="959831" cy="74297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9831" cy="7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4"/>
        </w:rPr>
        <w:t>是满秩的，则直</w:t>
      </w:r>
      <w:r>
        <w:rPr>
          <w:spacing w:val="-111"/>
          <w:position w:val="4"/>
        </w:rPr>
        <w:t xml:space="preserve"> </w:t>
      </w:r>
      <w:r>
        <w:rPr>
          <w:position w:val="-19"/>
        </w:rPr>
        <w:drawing>
          <wp:inline distT="0" distB="0" distL="0" distR="0">
            <wp:extent cx="2097489" cy="39373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7489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6"/>
          <w:szCs w:val="46"/>
          <w:spacing w:val="-33"/>
          <w:w w:val="69"/>
          <w:position w:val="-9"/>
        </w:rPr>
        <w:t>与直</w:t>
      </w:r>
      <w:r>
        <w:rPr>
          <w:sz w:val="46"/>
          <w:szCs w:val="46"/>
          <w:position w:val="-19"/>
        </w:rPr>
        <w:drawing>
          <wp:inline distT="0" distB="0" distL="0" distR="0">
            <wp:extent cx="1557276" cy="40645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7276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9"/>
        <w:spacing w:before="180" w:line="570" w:lineRule="exact"/>
        <w:rPr/>
      </w:pPr>
      <w:r>
        <w:rPr>
          <w:position w:val="-11"/>
        </w:rPr>
        <w:drawing>
          <wp:inline distT="0" distB="0" distL="0" distR="0">
            <wp:extent cx="971523" cy="36197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23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9"/>
        <w:spacing w:before="91" w:line="212" w:lineRule="auto"/>
        <w:rPr/>
      </w:pPr>
      <w:r>
        <w:rPr>
          <w:rFonts w:ascii="Times New Roman" w:hAnsi="Times New Roman" w:eastAsia="Times New Roman" w:cs="Times New Roman"/>
          <w:spacing w:val="1"/>
        </w:rPr>
        <w:t>(A)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1"/>
        </w:rPr>
        <w:t>相交于一点.   </w:t>
      </w:r>
      <w:r>
        <w:rPr>
          <w:rFonts w:ascii="Times New Roman" w:hAnsi="Times New Roman" w:eastAsia="Times New Roman" w:cs="Times New Roman"/>
          <w:spacing w:val="1"/>
        </w:rPr>
        <w:t>(B)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spacing w:val="1"/>
        </w:rPr>
        <w:t>重合.</w:t>
      </w:r>
      <w:r>
        <w:rPr>
          <w:spacing w:val="5"/>
        </w:rPr>
        <w:t xml:space="preserve">            </w:t>
      </w:r>
      <w:r>
        <w:rPr>
          <w:spacing w:val="1"/>
        </w:rPr>
        <w:t>(C) 平行但不重合.  (D)</w:t>
      </w:r>
      <w:r>
        <w:rPr>
          <w:spacing w:val="67"/>
        </w:rPr>
        <w:t xml:space="preserve"> </w:t>
      </w:r>
      <w:r>
        <w:rPr>
          <w:spacing w:val="1"/>
        </w:rPr>
        <w:t>异面.</w:t>
      </w:r>
    </w:p>
    <w:p>
      <w:pPr>
        <w:pStyle w:val="BodyText"/>
        <w:ind w:left="50"/>
        <w:spacing w:before="61" w:line="212" w:lineRule="auto"/>
        <w:rPr/>
      </w:pPr>
      <w:r>
        <w:rPr>
          <w:spacing w:val="1"/>
        </w:rPr>
        <w:t>(5)设</w:t>
      </w:r>
      <w:r>
        <w:rPr>
          <w:rFonts w:ascii="Times New Roman" w:hAnsi="Times New Roman" w:eastAsia="Times New Roman" w:cs="Times New Roman"/>
          <w:spacing w:val="1"/>
        </w:rPr>
        <w:t>A,B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1"/>
        </w:rPr>
        <w:t>是两个随机事件，且0 </w:t>
      </w:r>
      <w:r>
        <w:rPr>
          <w:rFonts w:ascii="Times New Roman" w:hAnsi="Times New Roman" w:eastAsia="Times New Roman" w:cs="Times New Roman"/>
          <w:spacing w:val="1"/>
        </w:rPr>
        <w:t>&lt;P(A)&lt;1,P(B)&gt;0,P(B|A)=P(B|A),                          </w:t>
      </w:r>
      <w:r>
        <w:rPr>
          <w:spacing w:val="1"/>
        </w:rPr>
        <w:t>则必有</w:t>
      </w:r>
      <w:r>
        <w:rPr/>
        <w:t>(    )</w:t>
      </w:r>
    </w:p>
    <w:p>
      <w:pPr>
        <w:ind w:left="539"/>
        <w:spacing w:before="39" w:line="345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position w:val="4"/>
        </w:rPr>
        <w:t>(A)P(A|B)=P(A|B).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  <w:position w:val="4"/>
        </w:rPr>
        <w:t xml:space="preserve">          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1"/>
          <w:position w:val="4"/>
        </w:rPr>
        <w:t>(B)P(A|B)≠P(A|B).</w:t>
      </w:r>
    </w:p>
    <w:p>
      <w:pPr>
        <w:ind w:left="529"/>
        <w:spacing w:before="118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i/>
          <w:iCs/>
        </w:rPr>
        <w:t>(C)P(AB)=P(A)P(B).                                             (D)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1"/>
        </w:rPr>
        <w:t>P(AB)≠P(A)P(B).</w:t>
      </w:r>
    </w:p>
    <w:p>
      <w:pPr>
        <w:spacing w:before="222"/>
        <w:rPr/>
      </w:pPr>
      <w:r/>
    </w:p>
    <w:p>
      <w:pPr>
        <w:sectPr>
          <w:footerReference w:type="default" r:id="rId1"/>
          <w:pgSz w:w="11910" w:h="16840"/>
          <w:pgMar w:top="1171" w:right="578" w:bottom="423" w:left="560" w:header="0" w:footer="234" w:gutter="0"/>
          <w:cols w:equalWidth="0" w:num="1">
            <w:col w:w="10772" w:space="0"/>
          </w:cols>
        </w:sectPr>
        <w:rPr/>
      </w:pPr>
    </w:p>
    <w:p>
      <w:pPr>
        <w:ind w:left="40"/>
        <w:spacing w:before="57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三、(本题满分5分)</w:t>
      </w:r>
    </w:p>
    <w:p>
      <w:pPr>
        <w:pStyle w:val="BodyText"/>
        <w:ind w:left="30" w:right="752" w:hanging="30"/>
        <w:spacing w:before="76" w:line="259" w:lineRule="auto"/>
        <w:rPr/>
      </w:pPr>
      <w:r>
        <w:rPr>
          <w:position w:val="-17"/>
        </w:rPr>
        <w:drawing>
          <wp:inline distT="0" distB="0" distL="0" distR="0">
            <wp:extent cx="2031986" cy="33021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86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在平面π:</w:t>
      </w:r>
      <w:r>
        <w:rPr>
          <w:rFonts w:ascii="Times New Roman" w:hAnsi="Times New Roman" w:eastAsia="Times New Roman" w:cs="Times New Roman"/>
          <w:spacing w:val="-1"/>
        </w:rPr>
        <w:t>x-y+2z-1=0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-8"/>
        </w:rPr>
        <w:t>旋转一周所成曲面的方程.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spacing w:before="85" w:line="212" w:lineRule="auto"/>
        <w:rPr/>
      </w:pPr>
      <w:r>
        <w:rPr>
          <w:spacing w:val="-5"/>
        </w:rPr>
        <w:t>上的投影直线</w:t>
      </w:r>
      <w:r>
        <w:rPr>
          <w:rFonts w:ascii="Times New Roman" w:hAnsi="Times New Roman" w:eastAsia="Times New Roman" w:cs="Times New Roman"/>
          <w:spacing w:val="-5"/>
        </w:rPr>
        <w:t>l₀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5"/>
        </w:rPr>
        <w:t>的方程，并求</w:t>
      </w:r>
      <w:r>
        <w:rPr>
          <w:rFonts w:ascii="Times New Roman" w:hAnsi="Times New Roman" w:eastAsia="Times New Roman" w:cs="Times New Roman"/>
          <w:spacing w:val="-5"/>
        </w:rPr>
        <w:t>l₀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5"/>
        </w:rPr>
        <w:t>绕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y </w:t>
      </w:r>
      <w:r>
        <w:rPr>
          <w:spacing w:val="-5"/>
        </w:rPr>
        <w:t>轴</w:t>
      </w:r>
    </w:p>
    <w:p>
      <w:pPr>
        <w:spacing w:line="212" w:lineRule="auto"/>
        <w:sectPr>
          <w:type w:val="continuous"/>
          <w:pgSz w:w="11910" w:h="16840"/>
          <w:pgMar w:top="1171" w:right="578" w:bottom="423" w:left="560" w:header="0" w:footer="234" w:gutter="0"/>
          <w:cols w:equalWidth="0" w:num="2">
            <w:col w:w="6350" w:space="100"/>
            <w:col w:w="4322" w:space="0"/>
          </w:cols>
        </w:sectPr>
        <w:rPr/>
      </w:pPr>
    </w:p>
    <w:p>
      <w:pPr>
        <w:ind w:left="10"/>
        <w:spacing w:before="53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3"/>
        </w:rPr>
        <w:t>四、(本题满分6分)</w:t>
      </w:r>
    </w:p>
    <w:p>
      <w:pPr>
        <w:pStyle w:val="BodyText"/>
        <w:spacing w:before="47" w:line="212" w:lineRule="auto"/>
        <w:jc w:val="right"/>
        <w:rPr/>
      </w:pPr>
      <w:r>
        <w:rPr/>
        <w:t>确定常数λ,使在右半平面</w:t>
      </w:r>
      <w:r>
        <w:rPr>
          <w:rFonts w:ascii="Times New Roman" w:hAnsi="Times New Roman" w:eastAsia="Times New Roman" w:cs="Times New Roman"/>
        </w:rPr>
        <w:t>x&gt;0    </w:t>
      </w:r>
      <w:r>
        <w:rPr/>
        <w:t>上</w:t>
      </w:r>
      <w:r>
        <w:rPr>
          <w:spacing w:val="-1"/>
        </w:rPr>
        <w:t>的向量</w:t>
      </w:r>
      <w:r>
        <w:rPr>
          <w:rFonts w:ascii="Times New Roman" w:hAnsi="Times New Roman" w:eastAsia="Times New Roman" w:cs="Times New Roman"/>
          <w:spacing w:val="-1"/>
        </w:rPr>
        <w:t>A(x,y)=2xy(x⁴+y²)^i-x²(x⁴+y²)^j                  </w:t>
      </w:r>
      <w:r>
        <w:rPr>
          <w:spacing w:val="-1"/>
        </w:rPr>
        <w:t>为某二元函数</w:t>
      </w:r>
    </w:p>
    <w:p>
      <w:pPr>
        <w:pStyle w:val="BodyText"/>
        <w:ind w:left="10"/>
        <w:spacing w:before="114" w:line="215" w:lineRule="auto"/>
        <w:rPr/>
      </w:pPr>
      <w:r>
        <w:rPr>
          <w:spacing w:val="-5"/>
        </w:rPr>
        <w:t>u(x,y)</w:t>
      </w:r>
      <w:r>
        <w:rPr>
          <w:spacing w:val="-44"/>
        </w:rPr>
        <w:t xml:space="preserve"> </w:t>
      </w:r>
      <w:r>
        <w:rPr>
          <w:spacing w:val="-5"/>
        </w:rPr>
        <w:t>的梯度，并求u(x,y).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1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五、(本题满分6分)</w:t>
      </w:r>
    </w:p>
    <w:p>
      <w:pPr>
        <w:pStyle w:val="BodyText"/>
        <w:ind w:left="10" w:right="11" w:firstLine="10"/>
        <w:spacing w:before="82" w:line="251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从船上向海中沉放某种探测器，按探测要求，需确定仪器的下沉深度y(从海平面算起)与下沉速度</w:t>
      </w:r>
      <w:r>
        <w:rPr>
          <w:spacing w:val="16"/>
        </w:rPr>
        <w:t xml:space="preserve"> </w:t>
      </w:r>
      <w:r>
        <w:rPr>
          <w:spacing w:val="-4"/>
        </w:rPr>
        <w:t>v之间的函数关系.设仪器在重力作用下，从海平</w:t>
      </w:r>
      <w:r>
        <w:rPr>
          <w:spacing w:val="-5"/>
        </w:rPr>
        <w:t>面由静止开始铅直下沉，在下沉过程中还受到阻</w:t>
      </w:r>
      <w:r>
        <w:rPr/>
        <w:t xml:space="preserve"> </w:t>
      </w:r>
      <w:r>
        <w:rPr>
          <w:spacing w:val="3"/>
        </w:rPr>
        <w:t>力和浮力的作用.设仪器的质量为</w:t>
      </w:r>
      <w:r>
        <w:rPr>
          <w:spacing w:val="-66"/>
        </w:rPr>
        <w:t xml:space="preserve"> </w:t>
      </w:r>
      <w:r>
        <w:rPr>
          <w:spacing w:val="3"/>
        </w:rPr>
        <w:t>m,</w:t>
      </w:r>
      <w:r>
        <w:rPr>
          <w:spacing w:val="-36"/>
        </w:rPr>
        <w:t xml:space="preserve"> </w:t>
      </w:r>
      <w:r>
        <w:rPr>
          <w:spacing w:val="3"/>
        </w:rPr>
        <w:t>体积为</w:t>
      </w:r>
      <w:r>
        <w:rPr>
          <w:spacing w:val="-70"/>
        </w:rPr>
        <w:t xml:space="preserve"> </w:t>
      </w:r>
      <w:r>
        <w:rPr>
          <w:spacing w:val="3"/>
        </w:rPr>
        <w:t>B,</w:t>
      </w:r>
      <w:r>
        <w:rPr>
          <w:spacing w:val="-66"/>
        </w:rPr>
        <w:t xml:space="preserve"> </w:t>
      </w:r>
      <w:r>
        <w:rPr>
          <w:spacing w:val="3"/>
        </w:rPr>
        <w:t>海水比重为p,</w:t>
      </w:r>
      <w:r>
        <w:rPr>
          <w:spacing w:val="-63"/>
        </w:rPr>
        <w:t xml:space="preserve"> </w:t>
      </w:r>
      <w:r>
        <w:rPr>
          <w:spacing w:val="2"/>
        </w:rPr>
        <w:t>仪器所受的阻力与下沉速度成正</w:t>
      </w:r>
      <w:r>
        <w:rPr/>
        <w:t xml:space="preserve"> </w:t>
      </w:r>
      <w:r>
        <w:rPr>
          <w:spacing w:val="-3"/>
        </w:rPr>
        <w:t>比，比例系数为</w:t>
      </w:r>
      <w:r>
        <w:rPr>
          <w:rFonts w:ascii="Times New Roman" w:hAnsi="Times New Roman" w:eastAsia="Times New Roman" w:cs="Times New Roman"/>
          <w:spacing w:val="-3"/>
        </w:rPr>
        <w:t>h(k&gt;0).       </w:t>
      </w:r>
      <w:r>
        <w:rPr>
          <w:spacing w:val="-3"/>
        </w:rPr>
        <w:t>试建立</w:t>
      </w:r>
      <w:r>
        <w:rPr>
          <w:rFonts w:ascii="Times New Roman" w:hAnsi="Times New Roman" w:eastAsia="Times New Roman" w:cs="Times New Roman"/>
          <w:spacing w:val="-3"/>
        </w:rPr>
        <w:t>y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3"/>
        </w:rPr>
        <w:t>与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v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3"/>
        </w:rPr>
        <w:t>所满足</w:t>
      </w:r>
      <w:r>
        <w:rPr>
          <w:spacing w:val="-4"/>
        </w:rPr>
        <w:t>的微分方程，并求出函数关系式</w:t>
      </w:r>
      <w:r>
        <w:rPr>
          <w:rFonts w:ascii="Times New Roman" w:hAnsi="Times New Roman" w:eastAsia="Times New Roman" w:cs="Times New Roman"/>
          <w:spacing w:val="-4"/>
        </w:rPr>
        <w:t>y=y(v).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30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六、(本题满分7分)</w:t>
      </w:r>
    </w:p>
    <w:p>
      <w:pPr>
        <w:pStyle w:val="BodyText"/>
        <w:ind w:left="20"/>
        <w:spacing w:before="37"/>
        <w:rPr>
          <w:sz w:val="30"/>
          <w:szCs w:val="30"/>
        </w:rPr>
      </w:pPr>
      <w:r>
        <w:rPr>
          <w:sz w:val="24"/>
          <w:szCs w:val="24"/>
          <w:spacing w:val="-26"/>
        </w:rPr>
        <w:t>计算</w:t>
      </w:r>
      <w:r>
        <w:rPr>
          <w:sz w:val="24"/>
          <w:szCs w:val="24"/>
          <w:position w:val="-34"/>
        </w:rPr>
        <w:drawing>
          <wp:inline distT="0" distB="0" distL="0" distR="0">
            <wp:extent cx="1835005" cy="45724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5005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spacing w:val="-26"/>
        </w:rPr>
        <w:t>,其中三为下半球面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>z=-√a²-x²-y²            </w:t>
      </w:r>
      <w:r>
        <w:rPr>
          <w:sz w:val="31"/>
          <w:szCs w:val="31"/>
          <w:spacing w:val="-26"/>
        </w:rPr>
        <w:t>的上侧，</w:t>
      </w:r>
      <w:r>
        <w:rPr>
          <w:rFonts w:ascii="Times New Roman" w:hAnsi="Times New Roman" w:eastAsia="Times New Roman" w:cs="Times New Roman"/>
          <w:sz w:val="31"/>
          <w:szCs w:val="31"/>
          <w:spacing w:val="-26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-23"/>
        </w:rPr>
        <w:t xml:space="preserve"> </w:t>
      </w:r>
      <w:r>
        <w:rPr>
          <w:sz w:val="30"/>
          <w:szCs w:val="30"/>
          <w:spacing w:val="-26"/>
        </w:rPr>
        <w:t>为大于零的常</w:t>
      </w:r>
      <w:r>
        <w:rPr>
          <w:sz w:val="30"/>
          <w:szCs w:val="30"/>
          <w:spacing w:val="-27"/>
        </w:rPr>
        <w:t>数.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ind w:left="2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1"/>
        </w:rPr>
        <w:t>七、(本题满分6分)</w:t>
      </w:r>
    </w:p>
    <w:p>
      <w:pPr>
        <w:pStyle w:val="BodyText"/>
        <w:ind w:left="30"/>
        <w:spacing w:before="57"/>
        <w:rPr>
          <w:sz w:val="21"/>
          <w:szCs w:val="21"/>
        </w:rPr>
      </w:pPr>
      <w:r>
        <w:rPr>
          <w:sz w:val="21"/>
          <w:szCs w:val="21"/>
          <w:spacing w:val="-17"/>
          <w:w w:val="93"/>
        </w:rPr>
        <w:t>求</w:t>
      </w:r>
      <w:r>
        <w:rPr>
          <w:sz w:val="21"/>
          <w:szCs w:val="21"/>
          <w:position w:val="-52"/>
        </w:rPr>
        <w:drawing>
          <wp:inline distT="0" distB="0" distL="0" distR="0">
            <wp:extent cx="2566148" cy="74939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6148" cy="74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left="2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1"/>
        </w:rPr>
        <w:t>八、(本题满分5分)</w:t>
      </w:r>
    </w:p>
    <w:p>
      <w:pPr>
        <w:pStyle w:val="BodyText"/>
        <w:ind w:left="40"/>
        <w:spacing w:before="76"/>
        <w:rPr/>
      </w:pPr>
      <w:r>
        <w:rPr>
          <w:spacing w:val="-14"/>
        </w:rPr>
        <w:t>设正项数列{</w:t>
      </w:r>
      <w:r>
        <w:rPr>
          <w:rFonts w:ascii="Times New Roman" w:hAnsi="Times New Roman" w:eastAsia="Times New Roman" w:cs="Times New Roman"/>
          <w:spacing w:val="-14"/>
        </w:rPr>
        <w:t>a}   </w:t>
      </w:r>
      <w:r>
        <w:rPr>
          <w:spacing w:val="-14"/>
        </w:rPr>
        <w:t>单调减少，且</w:t>
      </w:r>
      <w:r>
        <w:rPr>
          <w:spacing w:val="-102"/>
        </w:rPr>
        <w:t xml:space="preserve"> </w:t>
      </w:r>
      <w:r>
        <w:rPr>
          <w:position w:val="-24"/>
        </w:rPr>
        <w:drawing>
          <wp:inline distT="0" distB="0" distL="0" distR="0">
            <wp:extent cx="844543" cy="40645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43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</w:rPr>
        <w:t>。发散</w:t>
      </w:r>
      <w:r>
        <w:rPr>
          <w:spacing w:val="-15"/>
        </w:rPr>
        <w:t>，试问级</w:t>
      </w:r>
      <w:r>
        <w:rPr>
          <w:spacing w:val="-110"/>
        </w:rPr>
        <w:t xml:space="preserve"> </w:t>
      </w:r>
      <w:r>
        <w:rPr>
          <w:position w:val="-25"/>
        </w:rPr>
        <w:drawing>
          <wp:inline distT="0" distB="0" distL="0" distR="0">
            <wp:extent cx="1060462" cy="41276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62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</w:rPr>
        <w:t xml:space="preserve"> </w:t>
      </w:r>
      <w:r>
        <w:rPr>
          <w:spacing w:val="-15"/>
        </w:rPr>
        <w:t>是否收敛?并说明理由.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九、(本题满分6分)</w:t>
      </w:r>
    </w:p>
    <w:p>
      <w:pPr>
        <w:pStyle w:val="BodyText"/>
        <w:spacing w:before="51" w:line="215" w:lineRule="auto"/>
        <w:rPr/>
      </w:pPr>
      <w:r>
        <w:rPr>
          <w:spacing w:val="4"/>
        </w:rPr>
        <w:t>设y=f(x)  是区间[0,1]上的任一非负连</w:t>
      </w:r>
      <w:r>
        <w:rPr>
          <w:spacing w:val="3"/>
        </w:rPr>
        <w:t>续函数.</w:t>
      </w:r>
    </w:p>
    <w:p>
      <w:pPr>
        <w:pStyle w:val="BodyText"/>
        <w:ind w:left="469" w:right="28" w:hanging="439"/>
        <w:spacing w:before="109" w:line="225" w:lineRule="auto"/>
        <w:rPr/>
      </w:pPr>
      <w:r>
        <w:rPr>
          <w:spacing w:val="-5"/>
        </w:rPr>
        <w:t>(1)试证存在x</w:t>
      </w:r>
      <w:r>
        <w:rPr>
          <w:rFonts w:ascii="Calibri" w:hAnsi="Calibri" w:eastAsia="Calibri" w:cs="Calibri"/>
          <w:spacing w:val="-5"/>
        </w:rPr>
        <w:t>₀ </w:t>
      </w:r>
      <w:r>
        <w:rPr>
          <w:spacing w:val="-5"/>
        </w:rPr>
        <w:t>∈(0,1), 使得在区间[0,x</w:t>
      </w:r>
      <w:r>
        <w:rPr>
          <w:rFonts w:ascii="Calibri" w:hAnsi="Calibri" w:eastAsia="Calibri" w:cs="Calibri"/>
          <w:spacing w:val="-5"/>
        </w:rPr>
        <w:t>₀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-5"/>
        </w:rPr>
        <w:t>]</w:t>
      </w:r>
      <w:r>
        <w:rPr>
          <w:spacing w:val="-63"/>
        </w:rPr>
        <w:t xml:space="preserve"> </w:t>
      </w:r>
      <w:r>
        <w:rPr>
          <w:spacing w:val="-5"/>
        </w:rPr>
        <w:t>上以f(x</w:t>
      </w:r>
      <w:r>
        <w:rPr>
          <w:rFonts w:ascii="Calibri" w:hAnsi="Calibri" w:eastAsia="Calibri" w:cs="Calibri"/>
          <w:spacing w:val="-5"/>
        </w:rPr>
        <w:t>₀</w:t>
      </w:r>
      <w:r>
        <w:rPr>
          <w:spacing w:val="-5"/>
        </w:rPr>
        <w:t>)</w:t>
      </w:r>
      <w:r>
        <w:rPr>
          <w:spacing w:val="-57"/>
        </w:rPr>
        <w:t xml:space="preserve"> </w:t>
      </w:r>
      <w:r>
        <w:rPr>
          <w:spacing w:val="-5"/>
        </w:rPr>
        <w:t>为高的矩形面积，等于在区间[x</w:t>
      </w:r>
      <w:r>
        <w:rPr>
          <w:rFonts w:ascii="Calibri" w:hAnsi="Calibri" w:eastAsia="Calibri" w:cs="Calibri"/>
          <w:spacing w:val="-5"/>
        </w:rPr>
        <w:t>₀</w:t>
      </w:r>
      <w:r>
        <w:rPr>
          <w:spacing w:val="-5"/>
        </w:rPr>
        <w:t>,1]</w:t>
      </w:r>
      <w:r>
        <w:rPr>
          <w:spacing w:val="-51"/>
        </w:rPr>
        <w:t xml:space="preserve"> </w:t>
      </w:r>
      <w:r>
        <w:rPr>
          <w:spacing w:val="-5"/>
        </w:rPr>
        <w:t>上以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y     =f(x) </w:t>
      </w:r>
      <w:r>
        <w:rPr>
          <w:spacing w:val="-1"/>
        </w:rPr>
        <w:t>为曲边的梯形面积</w:t>
      </w:r>
    </w:p>
    <w:p>
      <w:pPr>
        <w:pStyle w:val="BodyText"/>
        <w:spacing w:before="100"/>
        <w:rPr>
          <w:sz w:val="27"/>
          <w:szCs w:val="27"/>
        </w:rPr>
      </w:pPr>
      <w:r>
        <w:rPr>
          <w:sz w:val="36"/>
          <w:szCs w:val="36"/>
          <w:spacing w:val="-34"/>
          <w:position w:val="-1"/>
        </w:rPr>
        <w:t>(2)又设fx)在区间(0,1)内可导，且</w:t>
      </w:r>
      <w:r>
        <w:rPr>
          <w:sz w:val="36"/>
          <w:szCs w:val="36"/>
          <w:position w:val="-10"/>
        </w:rPr>
        <w:drawing>
          <wp:inline distT="0" distB="0" distL="0" distR="0">
            <wp:extent cx="1211534" cy="34924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534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34"/>
          <w:position w:val="4"/>
        </w:rPr>
        <w:t>,证明(1)中的</w:t>
      </w:r>
      <w:r>
        <w:rPr>
          <w:rFonts w:ascii="Times New Roman" w:hAnsi="Times New Roman" w:eastAsia="Times New Roman" w:cs="Times New Roman"/>
          <w:sz w:val="27"/>
          <w:szCs w:val="27"/>
          <w:spacing w:val="-34"/>
          <w:position w:val="4"/>
        </w:rPr>
        <w:t>x</w:t>
      </w:r>
      <w:r>
        <w:rPr>
          <w:rFonts w:ascii="Times New Roman" w:hAnsi="Times New Roman" w:eastAsia="Times New Roman" w:cs="Times New Roman"/>
          <w:sz w:val="27"/>
          <w:szCs w:val="27"/>
          <w:spacing w:val="-35"/>
          <w:position w:val="4"/>
        </w:rPr>
        <w:t>₀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4"/>
        </w:rPr>
        <w:t xml:space="preserve"> </w:t>
      </w:r>
      <w:r>
        <w:rPr>
          <w:sz w:val="27"/>
          <w:szCs w:val="27"/>
          <w:spacing w:val="-35"/>
          <w:position w:val="4"/>
        </w:rPr>
        <w:t>是唯一的.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ind w:left="3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十、(本题满分6分)</w:t>
      </w:r>
    </w:p>
    <w:p>
      <w:pPr>
        <w:pStyle w:val="BodyText"/>
        <w:ind w:left="40"/>
        <w:spacing w:before="57" w:line="212" w:lineRule="auto"/>
        <w:rPr/>
      </w:pPr>
      <w:r>
        <w:rPr>
          <w:spacing w:val="-1"/>
        </w:rPr>
        <w:t>已知二次曲面方程</w:t>
      </w:r>
      <w:r>
        <w:rPr>
          <w:rFonts w:ascii="Times New Roman" w:hAnsi="Times New Roman" w:eastAsia="Times New Roman" w:cs="Times New Roman"/>
          <w:spacing w:val="-1"/>
        </w:rPr>
        <w:t>x²+ay²+z²+2bxy+2xz+2yz                =4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"/>
        </w:rPr>
        <w:t>可以经过正交变换</w:t>
      </w:r>
    </w:p>
    <w:p>
      <w:pPr>
        <w:ind w:firstLine="4739"/>
        <w:spacing w:before="61" w:line="1070" w:lineRule="exact"/>
        <w:rPr/>
      </w:pPr>
      <w:r>
        <w:rPr>
          <w:position w:val="-21"/>
        </w:rPr>
        <w:drawing>
          <wp:inline distT="0" distB="0" distL="0" distR="0">
            <wp:extent cx="831913" cy="67945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913" cy="67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91"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化为椭圆柱面方程</w:t>
      </w:r>
      <w:r>
        <w:rPr>
          <w:rFonts w:ascii="Times New Roman" w:hAnsi="Times New Roman" w:eastAsia="Times New Roman" w:cs="Times New Roman"/>
          <w:spacing w:val="-1"/>
        </w:rPr>
        <w:t>n²+4ξ²=4,        </w:t>
      </w:r>
      <w:r>
        <w:rPr>
          <w:spacing w:val="-1"/>
        </w:rPr>
        <w:t>求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a,b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spacing w:val="-1"/>
        </w:rPr>
        <w:t>的值和正交矩阵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P.</w:t>
      </w:r>
    </w:p>
    <w:p>
      <w:pPr>
        <w:spacing w:before="196"/>
        <w:rPr/>
      </w:pPr>
      <w:r/>
    </w:p>
    <w:p>
      <w:pPr>
        <w:sectPr>
          <w:footerReference w:type="default" r:id="rId17"/>
          <w:pgSz w:w="11910" w:h="16840"/>
          <w:pgMar w:top="867" w:right="583" w:bottom="423" w:left="570" w:header="0" w:footer="234" w:gutter="0"/>
          <w:cols w:equalWidth="0" w:num="1">
            <w:col w:w="10757" w:space="0"/>
          </w:cols>
        </w:sectPr>
        <w:rPr/>
      </w:pPr>
    </w:p>
    <w:p>
      <w:pPr>
        <w:ind w:left="20"/>
        <w:spacing w:before="5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9"/>
        </w:rPr>
        <w:t>十一、(本题满分4分)</w:t>
      </w:r>
    </w:p>
    <w:p>
      <w:pPr>
        <w:pStyle w:val="BodyText"/>
        <w:ind w:left="30"/>
        <w:spacing w:before="40" w:line="189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设</w:t>
      </w:r>
      <w:r>
        <w:rPr>
          <w:rFonts w:ascii="Times New Roman" w:hAnsi="Times New Roman" w:eastAsia="Times New Roman" w:cs="Times New Roman"/>
          <w:spacing w:val="-5"/>
        </w:rPr>
        <w:t>A </w:t>
      </w:r>
      <w:r>
        <w:rPr>
          <w:spacing w:val="-5"/>
        </w:rPr>
        <w:t>是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5"/>
        </w:rPr>
        <w:t>阶矩阵，若存在正整数</w:t>
      </w:r>
      <w:r>
        <w:rPr>
          <w:rFonts w:ascii="Times New Roman" w:hAnsi="Times New Roman" w:eastAsia="Times New Roman" w:cs="Times New Roman"/>
          <w:spacing w:val="-5"/>
        </w:rPr>
        <w:t>k,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5"/>
        </w:rPr>
        <w:t>使线性方程组</w:t>
      </w:r>
      <w:r>
        <w:rPr>
          <w:rFonts w:ascii="Times New Roman" w:hAnsi="Times New Roman" w:eastAsia="Times New Roman" w:cs="Times New Roman"/>
          <w:spacing w:val="-6"/>
        </w:rPr>
        <w:t>A'x=0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before="85" w:line="189" w:lineRule="auto"/>
        <w:jc w:val="right"/>
        <w:rPr/>
      </w:pPr>
      <w:r>
        <w:rPr>
          <w:spacing w:val="-5"/>
        </w:rPr>
        <w:t>有解向量α,且</w:t>
      </w:r>
      <w:r>
        <w:rPr>
          <w:rFonts w:ascii="Times New Roman" w:hAnsi="Times New Roman" w:eastAsia="Times New Roman" w:cs="Times New Roman"/>
          <w:spacing w:val="-5"/>
        </w:rPr>
        <w:t>A^-'α≠0.     </w:t>
      </w:r>
      <w:r>
        <w:rPr>
          <w:spacing w:val="-5"/>
        </w:rPr>
        <w:t>证</w:t>
      </w:r>
      <w:r>
        <w:rPr>
          <w:spacing w:val="-6"/>
        </w:rPr>
        <w:t>明：向量组</w:t>
      </w:r>
    </w:p>
    <w:p>
      <w:pPr>
        <w:spacing w:line="189" w:lineRule="auto"/>
        <w:sectPr>
          <w:type w:val="continuous"/>
          <w:pgSz w:w="11910" w:h="16840"/>
          <w:pgMar w:top="867" w:right="583" w:bottom="423" w:left="570" w:header="0" w:footer="234" w:gutter="0"/>
          <w:cols w:equalWidth="0" w:num="2">
            <w:col w:w="6280" w:space="100"/>
            <w:col w:w="4377" w:space="0"/>
          </w:cols>
        </w:sectPr>
        <w:rPr/>
      </w:pPr>
    </w:p>
    <w:p>
      <w:pPr>
        <w:pStyle w:val="BodyText"/>
        <w:spacing w:before="124" w:line="189" w:lineRule="auto"/>
        <w:rPr/>
      </w:pPr>
      <w:r>
        <w:rPr>
          <w:rFonts w:ascii="Times New Roman" w:hAnsi="Times New Roman" w:eastAsia="Times New Roman" w:cs="Times New Roman"/>
          <w:spacing w:val="-1"/>
        </w:rPr>
        <w:t>α,Aa,…,A^-'α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  </w:t>
      </w:r>
      <w:r>
        <w:rPr>
          <w:spacing w:val="-1"/>
        </w:rPr>
        <w:t>是线性无关的.</w:t>
      </w:r>
    </w:p>
    <w:p>
      <w:pPr>
        <w:spacing w:line="189" w:lineRule="auto"/>
        <w:sectPr>
          <w:type w:val="continuous"/>
          <w:pgSz w:w="11910" w:h="16840"/>
          <w:pgMar w:top="867" w:right="583" w:bottom="423" w:left="570" w:header="0" w:footer="234" w:gutter="0"/>
          <w:cols w:equalWidth="0" w:num="1">
            <w:col w:w="10757" w:space="0"/>
          </w:cols>
        </w:sectPr>
        <w:rPr/>
      </w:pPr>
    </w:p>
    <w:p>
      <w:pPr>
        <w:ind w:left="30"/>
        <w:spacing w:before="52" w:line="361" w:lineRule="exact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2762255</wp:posOffset>
            </wp:positionH>
            <wp:positionV relativeFrom="page">
              <wp:posOffset>1073189</wp:posOffset>
            </wp:positionV>
            <wp:extent cx="2317710" cy="97149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7710" cy="9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2774960</wp:posOffset>
            </wp:positionH>
            <wp:positionV relativeFrom="page">
              <wp:posOffset>2362172</wp:posOffset>
            </wp:positionV>
            <wp:extent cx="2324063" cy="977911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063" cy="97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spacing w:val="-2"/>
          <w:position w:val="6"/>
        </w:rPr>
        <w:t>十二、(本题满分5分)</w:t>
      </w:r>
    </w:p>
    <w:p>
      <w:pPr>
        <w:pStyle w:val="BodyText"/>
        <w:ind w:left="40"/>
        <w:spacing w:line="220" w:lineRule="auto"/>
        <w:rPr/>
      </w:pPr>
      <w:r>
        <w:rPr>
          <w:spacing w:val="-12"/>
        </w:rPr>
        <w:t>已知线性方程组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3229"/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(I)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1" w:line="212" w:lineRule="auto"/>
        <w:rPr>
          <w:sz w:val="31"/>
          <w:szCs w:val="31"/>
        </w:rPr>
      </w:pPr>
      <w:r>
        <w:rPr>
          <w:sz w:val="31"/>
          <w:szCs w:val="31"/>
          <w:spacing w:val="-13"/>
        </w:rPr>
        <w:t>的一个基础解系为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(b₁,b₁₂,…,b,₂a)“,(b₂₁,b₂₂,…,b₂zn)“,…,(b,,b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₂₂,…,b,zn)”. </w:t>
      </w:r>
      <w:r>
        <w:rPr>
          <w:sz w:val="31"/>
          <w:szCs w:val="31"/>
          <w:spacing w:val="-14"/>
        </w:rPr>
        <w:t>试写出线性方程组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260"/>
        <w:spacing w:before="84" w:line="222" w:lineRule="auto"/>
        <w:rPr/>
      </w:pPr>
      <w:r>
        <w:rPr>
          <w:spacing w:val="-14"/>
        </w:rPr>
        <w:t>(Ⅱ)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84" w:line="219" w:lineRule="auto"/>
        <w:rPr/>
      </w:pPr>
      <w:r>
        <w:rPr>
          <w:spacing w:val="-21"/>
        </w:rPr>
        <w:t>的通解，并说明理由.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3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十三、(本题满分6分)</w:t>
      </w:r>
    </w:p>
    <w:p>
      <w:pPr>
        <w:pStyle w:val="BodyText"/>
        <w:ind w:left="20"/>
        <w:spacing w:before="87"/>
        <w:rPr/>
      </w:pPr>
      <w:r>
        <w:rPr>
          <w:spacing w:val="-1"/>
        </w:rPr>
        <w:t>设两个随机变量</w:t>
      </w:r>
      <w:r>
        <w:rPr>
          <w:rFonts w:ascii="Times New Roman" w:hAnsi="Times New Roman" w:eastAsia="Times New Roman" w:cs="Times New Roman"/>
          <w:spacing w:val="-1"/>
        </w:rPr>
        <w:t>X,Y </w:t>
      </w:r>
      <w:r>
        <w:rPr>
          <w:spacing w:val="-1"/>
        </w:rPr>
        <w:t>相互独立，且都服从均值为0,方差</w:t>
      </w:r>
      <w:r>
        <w:rPr>
          <w:position w:val="-19"/>
        </w:rPr>
        <w:drawing>
          <wp:inline distT="0" distB="0" distL="0" distR="0">
            <wp:extent cx="273135" cy="33021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135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的正</w:t>
      </w:r>
      <w:r>
        <w:rPr>
          <w:spacing w:val="-2"/>
        </w:rPr>
        <w:t>态分布，求随机变量|</w:t>
      </w:r>
      <w:r>
        <w:rPr>
          <w:rFonts w:ascii="Times New Roman" w:hAnsi="Times New Roman" w:eastAsia="Times New Roman" w:cs="Times New Roman"/>
          <w:spacing w:val="-2"/>
        </w:rPr>
        <w:t>X    -Y|  </w:t>
      </w:r>
      <w:r>
        <w:rPr>
          <w:spacing w:val="-2"/>
        </w:rPr>
        <w:t>的</w:t>
      </w:r>
    </w:p>
    <w:p>
      <w:pPr>
        <w:pStyle w:val="BodyText"/>
        <w:spacing w:before="132" w:line="221" w:lineRule="auto"/>
        <w:rPr/>
      </w:pPr>
      <w:r>
        <w:rPr>
          <w:spacing w:val="1"/>
        </w:rPr>
        <w:t>方差.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2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4"/>
        </w:rPr>
        <w:t>十四、(本题满分4分)</w:t>
      </w:r>
    </w:p>
    <w:p>
      <w:pPr>
        <w:pStyle w:val="BodyText"/>
        <w:ind w:left="30" w:right="111" w:hanging="10"/>
        <w:spacing w:before="46" w:line="249" w:lineRule="auto"/>
        <w:rPr/>
      </w:pPr>
      <w:r>
        <w:rPr>
          <w:spacing w:val="-1"/>
        </w:rPr>
        <w:t>从正态总体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N(3.4,6²)     </w:t>
      </w:r>
      <w:r>
        <w:rPr>
          <w:spacing w:val="-1"/>
        </w:rPr>
        <w:t>中抽取容量为</w:t>
      </w:r>
      <w:r>
        <w:rPr>
          <w:rFonts w:ascii="Times New Roman" w:hAnsi="Times New Roman" w:eastAsia="Times New Roman" w:cs="Times New Roman"/>
          <w:spacing w:val="-1"/>
        </w:rPr>
        <w:t>n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1"/>
        </w:rPr>
        <w:t>的样本，如果</w:t>
      </w:r>
      <w:r>
        <w:rPr>
          <w:spacing w:val="-2"/>
        </w:rPr>
        <w:t>要求其样本均值位于区间(1.4,5.4)内的概</w:t>
      </w:r>
      <w:r>
        <w:rPr/>
        <w:t xml:space="preserve"> </w:t>
      </w:r>
      <w:r>
        <w:rPr>
          <w:spacing w:val="1"/>
        </w:rPr>
        <w:t>率不小于0.95,问样本容量</w:t>
      </w:r>
      <w:r>
        <w:rPr>
          <w:rFonts w:ascii="Times New Roman" w:hAnsi="Times New Roman" w:eastAsia="Times New Roman" w:cs="Times New Roman"/>
          <w:spacing w:val="1"/>
        </w:rPr>
        <w:t>n </w:t>
      </w:r>
      <w:r>
        <w:rPr>
          <w:spacing w:val="1"/>
        </w:rPr>
        <w:t>至少应取多大?</w:t>
      </w:r>
    </w:p>
    <w:p>
      <w:pPr>
        <w:pStyle w:val="BodyText"/>
        <w:ind w:left="40"/>
        <w:spacing w:before="59"/>
        <w:rPr/>
      </w:pPr>
      <w:r>
        <w:rPr>
          <w:spacing w:val="-24"/>
        </w:rPr>
        <w:t>附表：标准正态分布表</w:t>
      </w:r>
      <w:r>
        <w:rPr>
          <w:spacing w:val="11"/>
        </w:rPr>
        <w:t xml:space="preserve">        </w:t>
      </w:r>
      <w:r>
        <w:rPr>
          <w:position w:val="-24"/>
        </w:rPr>
        <w:drawing>
          <wp:inline distT="0" distB="0" distL="0" distR="0">
            <wp:extent cx="1638264" cy="40645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264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90"/>
        <w:spacing w:before="128" w:line="1062" w:lineRule="exact"/>
        <w:rPr/>
      </w:pPr>
      <w:r>
        <w:rPr>
          <w:position w:val="-21"/>
        </w:rPr>
        <w:drawing>
          <wp:inline distT="0" distB="0" distL="0" distR="0">
            <wp:extent cx="5702237" cy="67456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2237" cy="67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3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十五、(本题满分4分)</w:t>
      </w:r>
    </w:p>
    <w:p>
      <w:pPr>
        <w:pStyle w:val="BodyText"/>
        <w:ind w:left="10" w:firstLine="20"/>
        <w:spacing w:before="65" w:line="251" w:lineRule="auto"/>
        <w:jc w:val="both"/>
        <w:rPr/>
      </w:pPr>
      <w:r>
        <w:rPr>
          <w:spacing w:val="-8"/>
        </w:rPr>
        <w:t>设某次考试的考生成绩服从正态分布，从中随机地抽取36位考生的成绩，算得平均成绩为66.5分，</w:t>
      </w:r>
      <w:r>
        <w:rPr>
          <w:spacing w:val="16"/>
        </w:rPr>
        <w:t xml:space="preserve"> </w:t>
      </w:r>
      <w:r>
        <w:rPr>
          <w:spacing w:val="2"/>
        </w:rPr>
        <w:t>标准差为15分.问在显著性水平0.05下，是否可以认为这次考试</w:t>
      </w:r>
      <w:r>
        <w:rPr>
          <w:spacing w:val="1"/>
        </w:rPr>
        <w:t>全体考生的平均成绩为70分?并 </w:t>
      </w:r>
      <w:r>
        <w:rPr>
          <w:spacing w:val="-9"/>
        </w:rPr>
        <w:t>给出检验过程.</w:t>
      </w:r>
    </w:p>
    <w:p>
      <w:pPr>
        <w:pStyle w:val="BodyText"/>
        <w:ind w:left="20"/>
        <w:spacing w:before="81" w:line="220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附表：t分布表               </w:t>
      </w:r>
      <w:r>
        <w:rPr>
          <w:rFonts w:ascii="Times New Roman" w:hAnsi="Times New Roman" w:eastAsia="Times New Roman" w:cs="Times New Roman"/>
          <w:spacing w:val="-7"/>
        </w:rPr>
        <w:t>P{t(n)≤t,(n)}=p</w:t>
      </w:r>
    </w:p>
    <w:p>
      <w:pPr>
        <w:spacing w:line="85" w:lineRule="exact"/>
        <w:rPr/>
      </w:pPr>
      <w:r/>
    </w:p>
    <w:tbl>
      <w:tblPr>
        <w:tblStyle w:val="TableNormal"/>
        <w:tblW w:w="7161" w:type="dxa"/>
        <w:tblInd w:w="179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31"/>
        <w:gridCol w:w="2580"/>
        <w:gridCol w:w="2550"/>
      </w:tblGrid>
      <w:tr>
        <w:trPr>
          <w:trHeight w:val="1279" w:hRule="atLeast"/>
        </w:trPr>
        <w:tc>
          <w:tcPr>
            <w:tcW w:w="2031" w:type="dxa"/>
            <w:vAlign w:val="top"/>
            <w:tcBorders>
              <w:left w:val="nil"/>
            </w:tcBorders>
          </w:tcPr>
          <w:p>
            <w:pPr>
              <w:ind w:left="1691"/>
              <w:spacing w:before="261" w:line="179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pict>
                <v:shape id="_x0000_s4" style="position:absolute;margin-left:0pt;margin-top:-0.427379pt;mso-position-vertical-relative:text;mso-position-horizontal-relative:text;width:101.8pt;height:64.9pt;z-index:-251653120;" filled="false" strokecolor="#000000" strokeweight="0.50pt" coordsize="2036,1298" coordorigin="0,0" path="m1011,3l2031,1293m2031,1293l1,633e">
                  <v:stroke joinstyle="miter" miterlimit="10"/>
                </v:shape>
              </w:pict>
            </w:r>
            <w:r>
              <w:rPr>
                <w:rFonts w:ascii="SimSun" w:hAnsi="SimSun" w:eastAsia="SimSun" w:cs="SimSun"/>
                <w:sz w:val="25"/>
                <w:szCs w:val="25"/>
              </w:rPr>
              <w:t>P</w:t>
            </w:r>
          </w:p>
          <w:p>
            <w:pPr>
              <w:ind w:left="591"/>
              <w:spacing w:line="216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-4"/>
              </w:rPr>
              <w:t>t,(n)</w:t>
            </w:r>
          </w:p>
          <w:p>
            <w:pPr>
              <w:ind w:left="161"/>
              <w:spacing w:before="232" w:line="134" w:lineRule="exact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position w:val="-2"/>
              </w:rPr>
              <w:t>n</w:t>
            </w:r>
          </w:p>
        </w:tc>
        <w:tc>
          <w:tcPr>
            <w:tcW w:w="2580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1035"/>
              <w:spacing w:before="81" w:line="183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3"/>
              </w:rPr>
              <w:t>0.95</w:t>
            </w:r>
          </w:p>
        </w:tc>
        <w:tc>
          <w:tcPr>
            <w:tcW w:w="2550" w:type="dxa"/>
            <w:vAlign w:val="top"/>
            <w:tcBorders>
              <w:right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955"/>
              <w:spacing w:before="81" w:line="183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2"/>
              </w:rPr>
              <w:t>0.975</w:t>
            </w:r>
          </w:p>
        </w:tc>
      </w:tr>
      <w:tr>
        <w:trPr>
          <w:trHeight w:val="498" w:hRule="atLeast"/>
        </w:trPr>
        <w:tc>
          <w:tcPr>
            <w:tcW w:w="2031" w:type="dxa"/>
            <w:vAlign w:val="top"/>
            <w:tcBorders>
              <w:left w:val="nil"/>
            </w:tcBorders>
          </w:tcPr>
          <w:p>
            <w:pPr>
              <w:ind w:left="891"/>
              <w:spacing w:before="200" w:line="183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4"/>
              </w:rPr>
              <w:t>35</w:t>
            </w:r>
          </w:p>
        </w:tc>
        <w:tc>
          <w:tcPr>
            <w:tcW w:w="2580" w:type="dxa"/>
            <w:vAlign w:val="top"/>
          </w:tcPr>
          <w:p>
            <w:pPr>
              <w:ind w:left="905"/>
              <w:spacing w:before="199" w:line="184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4"/>
              </w:rPr>
              <w:t>1.6896</w:t>
            </w:r>
          </w:p>
        </w:tc>
        <w:tc>
          <w:tcPr>
            <w:tcW w:w="2550" w:type="dxa"/>
            <w:vAlign w:val="top"/>
            <w:tcBorders>
              <w:right w:val="nil"/>
            </w:tcBorders>
          </w:tcPr>
          <w:p>
            <w:pPr>
              <w:ind w:left="895"/>
              <w:spacing w:before="199" w:line="184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2"/>
              </w:rPr>
              <w:t>2.0301</w:t>
            </w:r>
          </w:p>
        </w:tc>
      </w:tr>
      <w:tr>
        <w:trPr>
          <w:trHeight w:val="502" w:hRule="atLeast"/>
        </w:trPr>
        <w:tc>
          <w:tcPr>
            <w:tcW w:w="2031" w:type="dxa"/>
            <w:vAlign w:val="top"/>
            <w:tcBorders>
              <w:left w:val="nil"/>
            </w:tcBorders>
          </w:tcPr>
          <w:p>
            <w:pPr>
              <w:ind w:left="891"/>
              <w:spacing w:before="202" w:line="183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4"/>
              </w:rPr>
              <w:t>36</w:t>
            </w:r>
          </w:p>
        </w:tc>
        <w:tc>
          <w:tcPr>
            <w:tcW w:w="2580" w:type="dxa"/>
            <w:vAlign w:val="top"/>
          </w:tcPr>
          <w:p>
            <w:pPr>
              <w:ind w:left="905"/>
              <w:spacing w:before="201" w:line="184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4"/>
              </w:rPr>
              <w:t>1.6883</w:t>
            </w:r>
          </w:p>
        </w:tc>
        <w:tc>
          <w:tcPr>
            <w:tcW w:w="2550" w:type="dxa"/>
            <w:vAlign w:val="top"/>
            <w:tcBorders>
              <w:right w:val="nil"/>
            </w:tcBorders>
          </w:tcPr>
          <w:p>
            <w:pPr>
              <w:ind w:left="895"/>
              <w:spacing w:before="201" w:line="184" w:lineRule="auto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2"/>
              </w:rPr>
              <w:t>2.0281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24"/>
      <w:pgSz w:w="11910" w:h="16840"/>
      <w:pgMar w:top="867" w:right="479" w:bottom="406" w:left="570" w:header="0" w:footer="2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line="173" w:lineRule="auto"/>
      <w:rPr>
        <w:sz w:val="19"/>
        <w:szCs w:val="19"/>
      </w:rPr>
    </w:pPr>
    <w:r>
      <w:rPr>
        <w:sz w:val="19"/>
        <w:szCs w:val="19"/>
        <w:spacing w:val="-3"/>
      </w:rPr>
      <w:t>36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0"/>
      <w:spacing w:line="173" w:lineRule="auto"/>
      <w:rPr>
        <w:sz w:val="19"/>
        <w:szCs w:val="19"/>
      </w:rPr>
    </w:pPr>
    <w:r>
      <w:rPr>
        <w:sz w:val="19"/>
        <w:szCs w:val="19"/>
        <w:spacing w:val="-3"/>
      </w:rPr>
      <w:t>37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38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footer" Target="footer3.xml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footer" Target="footer2.xml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2024-06-22T18:10:31Z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2024-06-22T18:10:32</vt:filetime>
  </property>
  <property fmtid="{D5CDD505-2E9C-101B-9397-08002B2CF9AE}" pid="4" name="UsrData">
    <vt:lpwstr>6676a3145ac744001fb70c2dwl</vt:lpwstr>
  </property>
</Properties>
</file>