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01A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01A97"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F760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1B2DB2">
              <w:rPr>
                <w:rFonts w:ascii="Arial" w:hAnsi="Arial" w:cs="Arial"/>
              </w:rPr>
              <w:t>.11.2024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2809"/>
        <w:gridCol w:w="7251"/>
      </w:tblGrid>
      <w:tr w:rsidR="00901A97" w:rsidTr="002546F0">
        <w:tc>
          <w:tcPr>
            <w:tcW w:w="100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1A97" w:rsidRDefault="00901A97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01A97" w:rsidTr="002546F0">
        <w:trPr>
          <w:trHeight w:val="7296"/>
        </w:trPr>
        <w:tc>
          <w:tcPr>
            <w:tcW w:w="3681" w:type="dxa"/>
          </w:tcPr>
          <w:p w:rsidR="00901A97" w:rsidRDefault="001B2DB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2546F0">
              <w:rPr>
                <w:rFonts w:ascii="Arial" w:hAnsi="Arial" w:cs="Arial"/>
              </w:rPr>
              <w:t>30 – 11:35</w:t>
            </w:r>
          </w:p>
        </w:tc>
        <w:tc>
          <w:tcPr>
            <w:tcW w:w="6379" w:type="dxa"/>
          </w:tcPr>
          <w:p w:rsidR="001B24C5" w:rsidRDefault="002546F0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6F35D9" w:rsidRDefault="002546F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la documentazione, ho anche modificato le tabelle cronologia e preferiti</w:t>
            </w:r>
          </w:p>
          <w:p w:rsidR="002546F0" w:rsidRDefault="002546F0" w:rsidP="00AB580C">
            <w:r>
              <w:object w:dxaOrig="2730" w:dyaOrig="25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77" type="#_x0000_t75" style="width:136.5pt;height:127.5pt" o:ole="">
                  <v:imagedata r:id="rId8" o:title=""/>
                </v:shape>
                <o:OLEObject Type="Embed" ProgID="PBrush" ShapeID="_x0000_i1377" DrawAspect="Content" ObjectID="_1793622320" r:id="rId9"/>
              </w:object>
            </w:r>
            <w:r>
              <w:object w:dxaOrig="2280" w:dyaOrig="2370">
                <v:shape id="_x0000_i1378" type="#_x0000_t75" style="width:114pt;height:118.5pt" o:ole="">
                  <v:imagedata r:id="rId10" o:title=""/>
                </v:shape>
                <o:OLEObject Type="Embed" ProgID="PBrush" ShapeID="_x0000_i1378" DrawAspect="Content" ObjectID="_1793622321" r:id="rId11"/>
              </w:object>
            </w:r>
          </w:p>
          <w:p w:rsidR="002546F0" w:rsidRDefault="002546F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questo, ho aggiunto a “Cronologia” Id e </w:t>
            </w: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  <w:r>
              <w:rPr>
                <w:rFonts w:ascii="Arial" w:hAnsi="Arial" w:cs="Arial"/>
              </w:rPr>
              <w:t xml:space="preserve">, la nuova </w:t>
            </w:r>
            <w:proofErr w:type="spellStart"/>
            <w:r>
              <w:rPr>
                <w:rFonts w:ascii="Arial" w:hAnsi="Arial" w:cs="Arial"/>
              </w:rPr>
              <w:t>primary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key</w:t>
            </w:r>
            <w:proofErr w:type="spellEnd"/>
            <w:r>
              <w:rPr>
                <w:rFonts w:ascii="Arial" w:hAnsi="Arial" w:cs="Arial"/>
              </w:rPr>
              <w:t xml:space="preserve"> è la coppia Id e </w:t>
            </w:r>
            <w:proofErr w:type="spellStart"/>
            <w:r>
              <w:rPr>
                <w:rFonts w:ascii="Arial" w:hAnsi="Arial" w:cs="Arial"/>
              </w:rPr>
              <w:t>Id_Utente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2546F0" w:rsidRDefault="002546F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Preferito ho aggiunto solamente </w:t>
            </w: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2546F0" w:rsidRDefault="002546F0" w:rsidP="00AB580C">
            <w:pPr>
              <w:rPr>
                <w:rFonts w:ascii="Arial" w:hAnsi="Arial" w:cs="Arial"/>
              </w:rPr>
            </w:pPr>
          </w:p>
          <w:p w:rsidR="002546F0" w:rsidRDefault="002546F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 conseguenza ho anche dovuto cambiare lo schema E-R</w:t>
            </w:r>
          </w:p>
          <w:p w:rsidR="002546F0" w:rsidRDefault="002546F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Vecchio schema E-R</w:t>
            </w:r>
          </w:p>
          <w:p w:rsidR="00BA68C5" w:rsidRPr="001B24C5" w:rsidRDefault="00BA68C5" w:rsidP="00AB580C">
            <w:pPr>
              <w:rPr>
                <w:rFonts w:ascii="Arial" w:hAnsi="Arial" w:cs="Arial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1DC1B2CC" wp14:editId="2AF5017F">
                  <wp:extent cx="4467225" cy="2508789"/>
                  <wp:effectExtent l="0" t="0" r="0" b="635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873" cy="2529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A97" w:rsidTr="002546F0">
        <w:tc>
          <w:tcPr>
            <w:tcW w:w="3681" w:type="dxa"/>
          </w:tcPr>
          <w:p w:rsidR="00901A97" w:rsidRDefault="0099077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12:45 – 13:05</w:t>
            </w:r>
          </w:p>
        </w:tc>
        <w:tc>
          <w:tcPr>
            <w:tcW w:w="6379" w:type="dxa"/>
          </w:tcPr>
          <w:p w:rsidR="00BA62D3" w:rsidRDefault="0099077C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Formattazione data</w:t>
            </w:r>
          </w:p>
          <w:p w:rsidR="006F35D9" w:rsidRPr="006F35D9" w:rsidRDefault="0099077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formattato la data on il formato europeo </w:t>
            </w:r>
            <w:proofErr w:type="spellStart"/>
            <w:r>
              <w:rPr>
                <w:rFonts w:ascii="Arial" w:hAnsi="Arial" w:cs="Arial"/>
              </w:rPr>
              <w:t>giorno.mese.anno</w:t>
            </w:r>
            <w:proofErr w:type="spellEnd"/>
            <w:r>
              <w:rPr>
                <w:rFonts w:ascii="Arial" w:hAnsi="Arial" w:cs="Arial"/>
              </w:rPr>
              <w:t>, ma questo ha causato un problema, non potevo più spostarmi di un giorno premendo sulle foto, essendo che si basava sulla data inserita nel titolo</w:t>
            </w:r>
          </w:p>
          <w:p w:rsidR="006F35D9" w:rsidRPr="006F35D9" w:rsidRDefault="006F35D9" w:rsidP="00AB580C">
            <w:pPr>
              <w:rPr>
                <w:rFonts w:ascii="Arial" w:hAnsi="Arial" w:cs="Arial"/>
                <w:b/>
              </w:rPr>
            </w:pPr>
          </w:p>
        </w:tc>
      </w:tr>
      <w:tr w:rsidR="00901A97" w:rsidTr="002546F0">
        <w:tc>
          <w:tcPr>
            <w:tcW w:w="3681" w:type="dxa"/>
          </w:tcPr>
          <w:p w:rsidR="00901A97" w:rsidRDefault="0099077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13:05 – 13:30</w:t>
            </w:r>
          </w:p>
        </w:tc>
        <w:tc>
          <w:tcPr>
            <w:tcW w:w="6379" w:type="dxa"/>
          </w:tcPr>
          <w:p w:rsidR="00A11141" w:rsidRDefault="0099077C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Correzione errore</w:t>
            </w:r>
          </w:p>
          <w:p w:rsidR="0099077C" w:rsidRDefault="0099077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create una funzione che formattava la data nel titolo alla </w:t>
            </w:r>
            <w:proofErr w:type="spellStart"/>
            <w:r>
              <w:rPr>
                <w:rFonts w:ascii="Arial" w:hAnsi="Arial" w:cs="Arial"/>
              </w:rPr>
              <w:t>formatazione</w:t>
            </w:r>
            <w:proofErr w:type="spellEnd"/>
            <w:r>
              <w:rPr>
                <w:rFonts w:ascii="Arial" w:hAnsi="Arial" w:cs="Arial"/>
              </w:rPr>
              <w:t xml:space="preserve"> americana anno-mese-giorno, così da poter usarla nelle funzioni</w:t>
            </w:r>
          </w:p>
          <w:p w:rsidR="0099077C" w:rsidRDefault="0099077C" w:rsidP="00AB580C">
            <w:pPr>
              <w:rPr>
                <w:rFonts w:ascii="Arial" w:hAnsi="Arial" w:cs="Arial"/>
              </w:rPr>
            </w:pPr>
          </w:p>
          <w:p w:rsidR="0099077C" w:rsidRDefault="0099077C" w:rsidP="00AB580C">
            <w:pPr>
              <w:rPr>
                <w:rFonts w:ascii="Arial" w:hAnsi="Arial" w:cs="Arial"/>
              </w:rPr>
            </w:pPr>
          </w:p>
          <w:p w:rsidR="0099077C" w:rsidRPr="0099077C" w:rsidRDefault="0099077C" w:rsidP="00AB580C">
            <w:pPr>
              <w:rPr>
                <w:rFonts w:ascii="Arial" w:hAnsi="Arial" w:cs="Arial"/>
              </w:rPr>
            </w:pPr>
          </w:p>
        </w:tc>
      </w:tr>
      <w:tr w:rsidR="0099077C" w:rsidTr="002546F0">
        <w:tc>
          <w:tcPr>
            <w:tcW w:w="3681" w:type="dxa"/>
          </w:tcPr>
          <w:p w:rsidR="0099077C" w:rsidRDefault="0099077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13:30 – 15:00</w:t>
            </w:r>
          </w:p>
        </w:tc>
        <w:tc>
          <w:tcPr>
            <w:tcW w:w="6379" w:type="dxa"/>
          </w:tcPr>
          <w:p w:rsidR="0099077C" w:rsidRDefault="0099077C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Test su </w:t>
            </w:r>
            <w:proofErr w:type="spellStart"/>
            <w:r>
              <w:rPr>
                <w:rFonts w:ascii="Arial" w:hAnsi="Arial" w:cs="Arial"/>
                <w:b/>
              </w:rPr>
              <w:t>startDate</w:t>
            </w:r>
            <w:proofErr w:type="spellEnd"/>
            <w:r>
              <w:rPr>
                <w:rFonts w:ascii="Arial" w:hAnsi="Arial" w:cs="Arial"/>
                <w:b/>
              </w:rPr>
              <w:t xml:space="preserve"> e </w:t>
            </w:r>
            <w:proofErr w:type="spellStart"/>
            <w:r>
              <w:rPr>
                <w:rFonts w:ascii="Arial" w:hAnsi="Arial" w:cs="Arial"/>
                <w:b/>
              </w:rPr>
              <w:t>EndDate</w:t>
            </w:r>
            <w:proofErr w:type="spellEnd"/>
          </w:p>
          <w:p w:rsidR="0099077C" w:rsidRPr="0099077C" w:rsidRDefault="0099077C" w:rsidP="00AB580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L’Api</w:t>
            </w:r>
            <w:proofErr w:type="spellEnd"/>
            <w:r>
              <w:rPr>
                <w:rFonts w:ascii="Arial" w:hAnsi="Arial" w:cs="Arial"/>
              </w:rPr>
              <w:t xml:space="preserve"> della nasa permette di ricevere più foto in risposta, mettendo una data e inizio, stavo facendo qualche test per magari implementarlo, così da non fare 3 richieste ogni volta ma farne una sola</w:t>
            </w:r>
          </w:p>
        </w:tc>
      </w:tr>
      <w:tr w:rsidR="0099077C" w:rsidTr="002546F0">
        <w:tc>
          <w:tcPr>
            <w:tcW w:w="3681" w:type="dxa"/>
          </w:tcPr>
          <w:p w:rsidR="0099077C" w:rsidRDefault="0099077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15:45</w:t>
            </w:r>
          </w:p>
        </w:tc>
        <w:tc>
          <w:tcPr>
            <w:tcW w:w="6379" w:type="dxa"/>
          </w:tcPr>
          <w:p w:rsidR="0099077C" w:rsidRDefault="0099077C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9077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Errore causato dalla data in formato europeo, risolto creando una funzione che formatta la data con il formato americano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9077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iniziato la pagina ei preferiti.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99077C" w:rsidRDefault="0099077C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Iniziare</w:t>
            </w:r>
            <w:r w:rsidR="006F35D9">
              <w:rPr>
                <w:rFonts w:ascii="Arial" w:hAnsi="Arial" w:cs="Arial"/>
              </w:rPr>
              <w:t xml:space="preserve"> la pagina dei preferiti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3"/>
      <w:footerReference w:type="defaul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B58" w:rsidRDefault="00BB3B58" w:rsidP="00DC1A1A">
      <w:pPr>
        <w:spacing w:after="0" w:line="240" w:lineRule="auto"/>
      </w:pPr>
      <w:r>
        <w:separator/>
      </w:r>
    </w:p>
  </w:endnote>
  <w:endnote w:type="continuationSeparator" w:id="0">
    <w:p w:rsidR="00BB3B58" w:rsidRDefault="00BB3B5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87590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APOD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B58" w:rsidRDefault="00BB3B58" w:rsidP="00DC1A1A">
      <w:pPr>
        <w:spacing w:after="0" w:line="240" w:lineRule="auto"/>
      </w:pPr>
      <w:r>
        <w:separator/>
      </w:r>
    </w:p>
  </w:footnote>
  <w:footnote w:type="continuationSeparator" w:id="0">
    <w:p w:rsidR="00BB3B58" w:rsidRDefault="00BB3B5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901A97" w:rsidRDefault="00901A9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4DD0"/>
    <w:rsid w:val="00025DC2"/>
    <w:rsid w:val="00027A63"/>
    <w:rsid w:val="000308FC"/>
    <w:rsid w:val="00030C24"/>
    <w:rsid w:val="00030C7F"/>
    <w:rsid w:val="00032BA7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D73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F95"/>
    <w:rsid w:val="000972F0"/>
    <w:rsid w:val="000A3157"/>
    <w:rsid w:val="000A35FB"/>
    <w:rsid w:val="000A3658"/>
    <w:rsid w:val="000A3A4C"/>
    <w:rsid w:val="000A3A85"/>
    <w:rsid w:val="000A4009"/>
    <w:rsid w:val="000A7AE3"/>
    <w:rsid w:val="000B1A1B"/>
    <w:rsid w:val="000B56F7"/>
    <w:rsid w:val="000B7325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0B15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174D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4C5"/>
    <w:rsid w:val="001B2615"/>
    <w:rsid w:val="001B291E"/>
    <w:rsid w:val="001B2DB2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36A0"/>
    <w:rsid w:val="001E288D"/>
    <w:rsid w:val="001E37BA"/>
    <w:rsid w:val="001E54E9"/>
    <w:rsid w:val="001F0C55"/>
    <w:rsid w:val="001F1928"/>
    <w:rsid w:val="001F2D9A"/>
    <w:rsid w:val="001F3894"/>
    <w:rsid w:val="001F39A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6F0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0D3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2BF4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4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0F3"/>
    <w:rsid w:val="003E6E01"/>
    <w:rsid w:val="003F0CE4"/>
    <w:rsid w:val="003F113E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58E1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2B18"/>
    <w:rsid w:val="004761EF"/>
    <w:rsid w:val="00477157"/>
    <w:rsid w:val="00482B07"/>
    <w:rsid w:val="004840E3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4C3"/>
    <w:rsid w:val="005B35F0"/>
    <w:rsid w:val="005C0EB8"/>
    <w:rsid w:val="005C7AFF"/>
    <w:rsid w:val="005D036B"/>
    <w:rsid w:val="005D3A96"/>
    <w:rsid w:val="005D79C4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4EA1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7A1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5D9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775E4"/>
    <w:rsid w:val="00781CA8"/>
    <w:rsid w:val="007824E6"/>
    <w:rsid w:val="00783B0F"/>
    <w:rsid w:val="00785731"/>
    <w:rsid w:val="00785F34"/>
    <w:rsid w:val="00786D50"/>
    <w:rsid w:val="0078759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57DD"/>
    <w:rsid w:val="007F7607"/>
    <w:rsid w:val="007F7B75"/>
    <w:rsid w:val="00800995"/>
    <w:rsid w:val="008021E1"/>
    <w:rsid w:val="00804EA5"/>
    <w:rsid w:val="00806A15"/>
    <w:rsid w:val="00806B01"/>
    <w:rsid w:val="00806DCA"/>
    <w:rsid w:val="00812BB5"/>
    <w:rsid w:val="00814A86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21A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1710"/>
    <w:rsid w:val="00883A5E"/>
    <w:rsid w:val="0088519E"/>
    <w:rsid w:val="00886EC4"/>
    <w:rsid w:val="00886F2C"/>
    <w:rsid w:val="00887C13"/>
    <w:rsid w:val="008920DA"/>
    <w:rsid w:val="008948C0"/>
    <w:rsid w:val="008A56C9"/>
    <w:rsid w:val="008B2B2F"/>
    <w:rsid w:val="008B799C"/>
    <w:rsid w:val="008C3FD0"/>
    <w:rsid w:val="008D0900"/>
    <w:rsid w:val="008D1E14"/>
    <w:rsid w:val="008D4925"/>
    <w:rsid w:val="008D4F3D"/>
    <w:rsid w:val="008D7356"/>
    <w:rsid w:val="008E3746"/>
    <w:rsid w:val="008F1E8A"/>
    <w:rsid w:val="00900564"/>
    <w:rsid w:val="00901A97"/>
    <w:rsid w:val="00902F15"/>
    <w:rsid w:val="009053E1"/>
    <w:rsid w:val="0091479E"/>
    <w:rsid w:val="00917C9E"/>
    <w:rsid w:val="009210D4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97D"/>
    <w:rsid w:val="00945AFF"/>
    <w:rsid w:val="009602CE"/>
    <w:rsid w:val="00962AE3"/>
    <w:rsid w:val="00965312"/>
    <w:rsid w:val="00970C2C"/>
    <w:rsid w:val="009753AF"/>
    <w:rsid w:val="0098159E"/>
    <w:rsid w:val="00983769"/>
    <w:rsid w:val="00983947"/>
    <w:rsid w:val="00984012"/>
    <w:rsid w:val="00984BA3"/>
    <w:rsid w:val="009879E5"/>
    <w:rsid w:val="00987F23"/>
    <w:rsid w:val="0099077C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141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AF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6E5D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585F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70C"/>
    <w:rsid w:val="00B27B88"/>
    <w:rsid w:val="00B27F20"/>
    <w:rsid w:val="00B3052B"/>
    <w:rsid w:val="00B30BD4"/>
    <w:rsid w:val="00B31D46"/>
    <w:rsid w:val="00B373D9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99A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2D3"/>
    <w:rsid w:val="00BA68C5"/>
    <w:rsid w:val="00BA6C0F"/>
    <w:rsid w:val="00BA711B"/>
    <w:rsid w:val="00BB3B58"/>
    <w:rsid w:val="00BB5BD6"/>
    <w:rsid w:val="00BB6801"/>
    <w:rsid w:val="00BC253B"/>
    <w:rsid w:val="00BC264E"/>
    <w:rsid w:val="00BC3A21"/>
    <w:rsid w:val="00BC603F"/>
    <w:rsid w:val="00BC755C"/>
    <w:rsid w:val="00BC7C9F"/>
    <w:rsid w:val="00BC7E72"/>
    <w:rsid w:val="00BD173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5FE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CA0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9E2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4C0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0AD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317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36CD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546D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2AF"/>
    <w:rsid w:val="00EA35F9"/>
    <w:rsid w:val="00EA41E9"/>
    <w:rsid w:val="00EB1FCB"/>
    <w:rsid w:val="00EB3308"/>
    <w:rsid w:val="00EB4003"/>
    <w:rsid w:val="00EB5812"/>
    <w:rsid w:val="00EB59D5"/>
    <w:rsid w:val="00EB6104"/>
    <w:rsid w:val="00EB693A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2B50"/>
    <w:rsid w:val="00F233B7"/>
    <w:rsid w:val="00F25FC9"/>
    <w:rsid w:val="00F273B7"/>
    <w:rsid w:val="00F27EFA"/>
    <w:rsid w:val="00F355CA"/>
    <w:rsid w:val="00F370D1"/>
    <w:rsid w:val="00F37802"/>
    <w:rsid w:val="00F4077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5E5F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839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01B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500BF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CA3BF-6B7F-4318-8A1A-E5FAD863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54</cp:revision>
  <cp:lastPrinted>2017-03-29T10:57:00Z</cp:lastPrinted>
  <dcterms:created xsi:type="dcterms:W3CDTF">2024-09-11T13:09:00Z</dcterms:created>
  <dcterms:modified xsi:type="dcterms:W3CDTF">2024-11-20T14:39:00Z</dcterms:modified>
</cp:coreProperties>
</file>