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Meeting Trees</w:t>
      </w:r>
    </w:p>
    <w:p w:rsidR="00000000" w:rsidDel="00000000" w:rsidP="00000000" w:rsidRDefault="00000000" w:rsidRPr="00000000" w14:paraId="00000002">
      <w:pPr>
        <w:rPr>
          <w:rFonts w:ascii="Roboto" w:cs="Roboto" w:eastAsia="Roboto" w:hAnsi="Roboto"/>
          <w:color w:val="1f1f1f"/>
          <w:sz w:val="21"/>
          <w:szCs w:val="21"/>
          <w:highlight w:val="white"/>
        </w:rPr>
      </w:pPr>
      <w:hyperlink r:id="rId6">
        <w:r w:rsidDel="00000000" w:rsidR="00000000" w:rsidRPr="00000000">
          <w:rPr>
            <w:rFonts w:ascii="Roboto" w:cs="Roboto" w:eastAsia="Roboto" w:hAnsi="Roboto"/>
            <w:color w:val="1155cc"/>
            <w:sz w:val="21"/>
            <w:szCs w:val="21"/>
            <w:highlight w:val="white"/>
            <w:u w:val="single"/>
            <w:rtl w:val="0"/>
          </w:rPr>
          <w:t xml:space="preserve">kateandersonjack@hotmail.com</w:t>
        </w:r>
      </w:hyperlink>
      <w:r w:rsidDel="00000000" w:rsidR="00000000" w:rsidRPr="00000000">
        <w:rPr>
          <w:rtl w:val="0"/>
        </w:rPr>
      </w:r>
    </w:p>
    <w:p w:rsidR="00000000" w:rsidDel="00000000" w:rsidP="00000000" w:rsidRDefault="00000000" w:rsidRPr="00000000" w14:paraId="00000003">
      <w:pPr>
        <w:spacing w:after="480" w:before="240" w:line="360" w:lineRule="auto"/>
        <w:rPr>
          <w:rFonts w:ascii="Roboto" w:cs="Roboto" w:eastAsia="Roboto" w:hAnsi="Roboto"/>
          <w:color w:val="1f1f1f"/>
          <w:highlight w:val="white"/>
        </w:rPr>
      </w:pPr>
      <w:r w:rsidDel="00000000" w:rsidR="00000000" w:rsidRPr="00000000">
        <w:rPr>
          <w:rFonts w:ascii="Roboto" w:cs="Roboto" w:eastAsia="Roboto" w:hAnsi="Roboto"/>
          <w:color w:val="1f1f1f"/>
          <w:sz w:val="24"/>
          <w:szCs w:val="24"/>
          <w:highlight w:val="white"/>
          <w:rtl w:val="0"/>
        </w:rPr>
        <w:t xml:space="preserve">What is your vision of tomorrow? How does your piece illuminate the world you want to live in?</w:t>
      </w:r>
      <w:r w:rsidDel="00000000" w:rsidR="00000000" w:rsidRPr="00000000">
        <w:rPr>
          <w:rtl w:val="0"/>
        </w:rPr>
      </w:r>
    </w:p>
    <w:p w:rsidR="00000000" w:rsidDel="00000000" w:rsidP="00000000" w:rsidRDefault="00000000" w:rsidRPr="00000000" w14:paraId="00000004">
      <w:pPr>
        <w:spacing w:after="18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These ink drawings are part of my ongoing ‘Meeting Trees’ series, in which I travel the country making portraits of heritage trees from a little book called ‘50 Great British Trees’. Between them, the trees tell a sprawling array of events and stories, from historical fact to legends and folklore, that have trickled through the generations. With the possibility to exist for hundreds or even thousands of years, trees are exceptional living witnesses to our histories. Rooted, steadfast presences in collective consciousness, they breathe life into our stories and connect people across the ages.</w:t>
      </w:r>
    </w:p>
    <w:p w:rsidR="00000000" w:rsidDel="00000000" w:rsidP="00000000" w:rsidRDefault="00000000" w:rsidRPr="00000000" w14:paraId="00000005">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am an animator and illustrator telling stories through digital and analogue drawing, comic strips, film and installation projection. Alongside commercial projects and commissions, I produce my own moving image work for presentation at film festivals, galleries and online. My work brings together observational documentary with subject research, peeling through layers of time, a gentle humour often present. </w:t>
      </w:r>
    </w:p>
    <w:p w:rsidR="00000000" w:rsidDel="00000000" w:rsidP="00000000" w:rsidRDefault="00000000" w:rsidRPr="00000000" w14:paraId="00000006">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https://www.meetingtrees.co.uk</w:t>
      </w:r>
    </w:p>
    <w:p w:rsidR="00000000" w:rsidDel="00000000" w:rsidP="00000000" w:rsidRDefault="00000000" w:rsidRPr="00000000" w14:paraId="00000008">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https://www.instagram.com/kateandersonjack/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ateandersonjack@hot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