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Shadow Entropy:</w:t>
      </w:r>
    </w:p>
    <w:p>
      <w:pPr>
        <w:pStyle w:val="Title"/>
      </w:pPr>
      <w:r>
        <w:rPr>
          <w:b/>
          <w:bCs/>
        </w:rPr>
        <w:t xml:space="preserve">Harvesting Cryptographic Randomness from</w:t>
      </w:r>
    </w:p>
    <w:p>
      <w:pPr>
        <w:pStyle w:val="Title"/>
      </w:pPr>
      <w:r>
        <w:rPr>
          <w:b/>
          <w:bCs/>
        </w:rPr>
        <w:t xml:space="preserve">Computational Thermodynamics</w:t>
      </w:r>
    </w:p>
    <w:p>
      <w:pPr>
        <w:spacing w:before="360" w:after="120"/>
        <w:jc w:val="center"/>
      </w:pPr>
      <w:r>
        <w:rPr>
          <w:sz w:val="24"/>
          <w:szCs w:val="24"/>
        </w:rPr>
        <w:t xml:space="preserve">HackFate.us Research</w:t>
      </w:r>
    </w:p>
    <w:p>
      <w:pPr>
        <w:spacing w:before="0" w:after="360"/>
        <w:jc w:val="center"/>
      </w:pPr>
      <w:r>
        <w:rPr>
          <w:sz w:val="22"/>
          <w:szCs w:val="22"/>
        </w:rPr>
        <w:t xml:space="preserve">December 2025</w:t>
      </w:r>
    </w:p>
    <w:p>
      <w:pPr>
        <w:pStyle w:val="Heading1"/>
      </w:pPr>
      <w:r>
        <w:t xml:space="preserve">Abstract</w:t>
      </w:r>
    </w:p>
    <w:p>
      <w:pPr>
        <w:pStyle w:val="Abstract"/>
      </w:pPr>
      <w:r>
        <w:t xml:space="preserve">Cryptographic systems require high-quality randomness for key generation, nonce production, and noise sampling. Traditional approaches rely on cryptographically secure pseudorandom number generators (CSPRNGs), which consume 50-100ns per sample and require careful state management. We present Shadow Entropy Harvesting, a technique that extracts cryptographic-quality randomness from the thermodynamic byproducts of computation itself.</w:t>
      </w:r>
    </w:p>
    <w:p>
      <w:pPr>
        <w:pStyle w:val="Abstract"/>
      </w:pPr>
      <w:r>
        <w:t xml:space="preserve">The foundation is Landauer's Principle: erasing one bit of information requires dissipating at least kT·ln(2) joules of energy, releasing entropy to the environment. Organized computation discards information at every step—truncating intermediate results, reducing moduli, selecting branches. This discarded information represents entropy that would otherwise be wasted.</w:t>
      </w:r>
    </w:p>
    <w:p>
      <w:pPr>
        <w:pStyle w:val="Abstract"/>
      </w:pPr>
      <w:r>
        <w:t xml:space="preserve">Shadow Entropy harvests this byproduct at near-zero marginal cost. We demonstrate &lt;10ns per sample (5-10× faster than CSPRNG), with extracted randomness passing NIST SP 800-22 statistical tests. For fully homomorphic encryption, this provides FHE noise generation at no additional computational cost—the noise is a "shadow" of computation already being performed. We formalize the extraction points, mixing requirements, and quality bounds.</w:t>
      </w:r>
    </w:p>
    <w:p>
      <w:pPr>
        <w:spacing w:before="120" w:after="240"/>
      </w:pPr>
      <w:r>
        <w:rPr>
          <w:b/>
          <w:bCs/>
          <w:sz w:val="22"/>
          <w:szCs w:val="22"/>
        </w:rPr>
        <w:t xml:space="preserve">Keywords: </w:t>
      </w:r>
      <w:r>
        <w:rPr>
          <w:sz w:val="22"/>
          <w:szCs w:val="22"/>
        </w:rPr>
        <w:t xml:space="preserve">Landauer's principle, entropy harvesting, cryptographic randomness, homomorphic encryption, thermodynamics</w:t>
      </w:r>
    </w:p>
    <w:p>
      <w:r>
        <w:br w:type="page"/>
      </w:r>
    </w:p>
    <w:p>
      <w:pPr>
        <w:pStyle w:val="Heading1"/>
      </w:pPr>
      <w:r>
        <w:t xml:space="preserve">1. Introduction</w:t>
      </w:r>
    </w:p>
    <w:p>
      <w:pPr>
        <w:pStyle w:val="Heading2"/>
      </w:pPr>
      <w:r>
        <w:t xml:space="preserve">1.1 Cryptographic Noise Requirements</w:t>
      </w:r>
    </w:p>
    <w:p>
      <w:r>
        <w:t xml:space="preserve">Modern cryptographic systems require randomness for multiple purposes: key generation, initialization vectors, nonces, blinding factors, and noise sampling. Fully homomorphic encryption (FHE) is particularly demanding—each operation injects fresh noise to maintain security properties, potentially requiring millions of random samples per second.</w:t>
      </w:r>
    </w:p>
    <w:p>
      <w:pPr>
        <w:spacing w:before="120"/>
      </w:pPr>
      <w:r>
        <w:t xml:space="preserve">Traditionally, this randomness comes from CSPRNGs seeded by hardware entropy sources. While cryptographically secure, CSPRNGs have measurable overhead: 50-100ns per 64-bit sample, state management requirements, and periodic reseeding. For high-throughput FHE, this overhead becomes significant.</w:t>
      </w:r>
    </w:p>
    <w:p>
      <w:pPr>
        <w:pStyle w:val="Heading2"/>
      </w:pPr>
      <w:r>
        <w:t xml:space="preserve">1.2 Landauer's Principle</w:t>
      </w:r>
    </w:p>
    <w:p>
      <w:r>
        <w:t xml:space="preserve">Rolf Landauer established in 1961 that erasing one bit of information—an irreversible logical operation—must dissipate at least kT·ln(2) joules of energy, where k is Boltzmann's constant and T is temperature. This energy becomes entropy released to the environment.</w:t>
      </w:r>
    </w:p>
    <w:p>
      <w:pPr>
        <w:spacing w:before="120"/>
      </w:pPr>
      <w:r>
        <w:t xml:space="preserve">The corollary relevant to our work: computation that discards information is generating entropy as a physical byproduct. This entropy exists whether or not we harvest it. Traditional systems waste this resource, dissipating it as heat. We propose capturing it for cryptographic use.</w:t>
      </w:r>
    </w:p>
    <w:p>
      <w:pPr>
        <w:pStyle w:val="Heading2"/>
      </w:pPr>
      <w:r>
        <w:t xml:space="preserve">1.3 Our Contribution</w:t>
      </w:r>
    </w:p>
    <w:p>
      <w:r>
        <w:t xml:space="preserve">Shadow Entropy Harvesting captures the information discarded during computation and transforms it into cryptographic-quality randomness. The key insight is that RNS (Residue Number System) arithmetic naturally discards high-entropy bits during modular reduction—bits that would otherwise be lost.</w:t>
      </w:r>
    </w:p>
    <w:p>
      <w:pPr>
        <w:spacing w:before="120"/>
      </w:pPr>
      <w:r>
        <w:rPr>
          <w:b/>
          <w:bCs/>
        </w:rPr>
        <w:t xml:space="preserve">Main Results:</w:t>
      </w:r>
    </w:p>
    <w:p>
      <w:pPr>
        <w:pStyle w:val="ListParagraph"/>
        <w:numPr>
          <w:ilvl w:val="0"/>
          <w:numId w:val="2"/>
        </w:numPr>
      </w:pPr>
      <w:r>
        <w:t xml:space="preserve">Formalization of entropy extraction from modular arithmetic</w:t>
      </w:r>
    </w:p>
    <w:p>
      <w:pPr>
        <w:pStyle w:val="ListParagraph"/>
        <w:numPr>
          <w:ilvl w:val="0"/>
          <w:numId w:val="2"/>
        </w:numPr>
      </w:pPr>
      <w:r>
        <w:t xml:space="preserve">&lt;10ns per sample (5-10× faster than CSPRNG)</w:t>
      </w:r>
    </w:p>
    <w:p>
      <w:pPr>
        <w:pStyle w:val="ListParagraph"/>
        <w:numPr>
          <w:ilvl w:val="0"/>
          <w:numId w:val="2"/>
        </w:numPr>
      </w:pPr>
      <w:r>
        <w:t xml:space="preserve">Passes NIST SP 800-22 at significance level α = 0.01</w:t>
      </w:r>
    </w:p>
    <w:p>
      <w:pPr>
        <w:pStyle w:val="ListParagraph"/>
        <w:numPr>
          <w:ilvl w:val="0"/>
          <w:numId w:val="2"/>
        </w:numPr>
      </w:pPr>
      <w:r>
        <w:t xml:space="preserve">Zero marginal cost for FHE noise generation</w:t>
      </w:r>
    </w:p>
    <w:p>
      <w:pPr>
        <w:pStyle w:val="ListParagraph"/>
        <w:numPr>
          <w:ilvl w:val="0"/>
          <w:numId w:val="2"/>
        </w:numPr>
      </w:pPr>
      <w:r>
        <w:t xml:space="preserve">7-12 bits of extractable entropy per RNS operation</w:t>
      </w:r>
    </w:p>
    <w:p>
      <w:r>
        <w:br w:type="page"/>
      </w:r>
    </w:p>
    <w:p>
      <w:pPr>
        <w:pStyle w:val="Heading1"/>
      </w:pPr>
      <w:r>
        <w:t xml:space="preserve">2. Thermodynamic Foundations</w:t>
      </w:r>
    </w:p>
    <w:p>
      <w:pPr>
        <w:pStyle w:val="Heading2"/>
      </w:pPr>
      <w:r>
        <w:t xml:space="preserve">2.1 Landauer's Principle Formalized</w:t>
      </w:r>
    </w:p>
    <w:p>
      <w:pPr>
        <w:pStyle w:val="Theorem"/>
      </w:pPr>
      <w:r>
        <w:rPr>
          <w:b/>
          <w:bCs/>
        </w:rPr>
        <w:t xml:space="preserve">Theorem 2.1 (Landauer's Principle). </w:t>
      </w:r>
      <w:r>
        <w:t xml:space="preserve">Any logically irreversible operation that erases n bits of information must dissipate at least E = n · k_B · T · ln(2) joules of energy, where k_B is Boltzmann's constant (≈ 1.38 × 10⁻²³ J/K) and T is temperature in Kelvin.</w:t>
      </w:r>
    </w:p>
    <w:p>
      <w:pPr>
        <w:spacing w:before="120"/>
      </w:pPr>
      <w:r>
        <w:t xml:space="preserve">At room temperature (T ≈ 300K), this is approximately 2.85 × 10⁻²¹ joules per bit, or about 18 meV. While tiny per bit, this accumulates: a 3 GHz processor performing 10⁹ bit erasures per second dissipates ~2.85 μW just from the Landauer limit (actual dissipation is orders of magnitude higher due to inefficiencies).</w:t>
      </w:r>
    </w:p>
    <w:p>
      <w:pPr>
        <w:pStyle w:val="Heading2"/>
      </w:pPr>
      <w:r>
        <w:t xml:space="preserve">2.2 Computational Entropy Production</w:t>
      </w:r>
    </w:p>
    <w:p>
      <w:r>
        <w:t xml:space="preserve">Consider a modular reduction operation: computing x mod m for x ∈ [0, N) and m &lt; N. The quotient q = ⌊x/m⌋ is discarded, representing log₂(N/m) bits of information erased. By Landauer, this erasure generates entropy.</w:t>
      </w:r>
    </w:p>
    <w:p>
      <w:pPr>
        <w:pStyle w:val="Definition"/>
        <w:spacing w:before="160"/>
      </w:pPr>
      <w:r>
        <w:rPr>
          <w:b/>
          <w:bCs/>
        </w:rPr>
        <w:t xml:space="preserve">Definition 2.1 (Computational Shadow). </w:t>
      </w:r>
      <w:r>
        <w:t xml:space="preserve">The shadow of a computation is the information discarded during execution but not required for the output. For modular reduction x mod m, the shadow is q = ⌊x/m⌋.</w:t>
      </w:r>
    </w:p>
    <w:p>
      <w:pPr>
        <w:pStyle w:val="Heading2"/>
      </w:pPr>
      <w:r>
        <w:t xml:space="preserve">2.3 Chaotic vs Organized Computation</w:t>
      </w:r>
    </w:p>
    <w:p>
      <w:r>
        <w:t xml:space="preserve">We distinguish two computational regimes:</w:t>
      </w:r>
    </w:p>
    <w:p>
      <w:pPr>
        <w:spacing w:before="120"/>
      </w:pPr>
      <w:r>
        <w:rPr>
          <w:b/>
          <w:bCs/>
        </w:rPr>
        <w:t xml:space="preserve">Chaotic computation </w:t>
      </w:r>
      <w:r>
        <w:t xml:space="preserve">(e.g., cryptographic hash functions): deliberately mixes input bits, producing ~1 bit of entropy per bit of output. High mixing, high entropy production, but computationally expensive.</w:t>
      </w:r>
    </w:p>
    <w:p>
      <w:pPr>
        <w:spacing w:before="80"/>
      </w:pPr>
      <w:r>
        <w:rPr>
          <w:b/>
          <w:bCs/>
        </w:rPr>
        <w:t xml:space="preserve">Organized computation </w:t>
      </w:r>
      <w:r>
        <w:t xml:space="preserve">(e.g., modular arithmetic): structured operations with predictable data flow. Lower mixing, but entropy still produced at each information-discarding step.</w:t>
      </w:r>
    </w:p>
    <w:p>
      <w:pPr>
        <w:spacing w:before="120"/>
      </w:pPr>
      <w:r>
        <w:t xml:space="preserve">Shadow Entropy harvests the difference: chaotic computation discards ~100 bits per operation (expensive), while organized computation discards ~25 bits per operation (cheap). We extract 7-12 high-quality bits from organized computation that would otherwise be wasted.</w:t>
      </w:r>
    </w:p>
    <w:p>
      <w:r>
        <w:br w:type="page"/>
      </w:r>
    </w:p>
    <w:p>
      <w:pPr>
        <w:pStyle w:val="Heading1"/>
      </w:pPr>
      <w:r>
        <w:t xml:space="preserve">3. Shadow Entropy Theory</w:t>
      </w:r>
    </w:p>
    <w:p>
      <w:pPr>
        <w:pStyle w:val="Heading2"/>
      </w:pPr>
      <w:r>
        <w:t xml:space="preserve">3.1 Formal Definition</w:t>
      </w:r>
    </w:p>
    <w:p>
      <w:pPr>
        <w:pStyle w:val="Definition"/>
      </w:pPr>
      <w:r>
        <w:rPr>
          <w:b/>
          <w:bCs/>
        </w:rPr>
        <w:t xml:space="preserve">Definition 3.1 (Shadow Entropy). </w:t>
      </w:r>
      <w:r>
        <w:t xml:space="preserve">For computation C: input → output that discards shadow information S, the shadow entropy H_S is the Shannon entropy of S conditioned on the output.</w:t>
      </w:r>
    </w:p>
    <w:p>
      <w:pPr>
        <w:spacing w:before="120"/>
      </w:pPr>
      <w:r>
        <w:t xml:space="preserve">For modular reduction x mod m where x is uniformly distributed in [0, N):</w:t>
      </w:r>
    </w:p>
    <w:p>
      <w:pPr>
        <w:spacing w:before="80"/>
        <w:ind w:left="360"/>
      </w:pPr>
      <w:r>
        <w:t xml:space="preserve">H_S = log₂(⌈N/m⌉) bits</w:t>
      </w:r>
    </w:p>
    <w:p>
      <w:pPr>
        <w:spacing w:before="80"/>
      </w:pPr>
      <w:r>
        <w:t xml:space="preserve">With m ≈ 2⁶⁴ and N ≈ 2⁷⁶ (typical RNS parameters), this yields ~12 bits of shadow entropy per reduction.</w:t>
      </w:r>
    </w:p>
    <w:p>
      <w:pPr>
        <w:pStyle w:val="Heading2"/>
      </w:pPr>
      <w:r>
        <w:t xml:space="preserve">3.2 Extraction Points</w:t>
      </w:r>
    </w:p>
    <w:p>
      <w:r>
        <w:t xml:space="preserve">In RNS arithmetic, shadow entropy arises at multiple points:</w:t>
      </w:r>
    </w:p>
    <w:p>
      <w:pPr>
        <w:pStyle w:val="ListParagraph"/>
        <w:numPr>
          <w:ilvl w:val="0"/>
          <w:numId w:val="2"/>
        </w:numPr>
      </w:pPr>
      <w:r>
        <w:rPr>
          <w:b/>
          <w:bCs/>
        </w:rPr>
        <w:t xml:space="preserve">Modular reduction: </w:t>
      </w:r>
      <w:r>
        <w:t xml:space="preserve">Quotient discarded (log₂(N/m) bits)</w:t>
      </w:r>
    </w:p>
    <w:p>
      <w:pPr>
        <w:pStyle w:val="ListParagraph"/>
        <w:numPr>
          <w:ilvl w:val="0"/>
          <w:numId w:val="2"/>
        </w:numPr>
      </w:pPr>
      <w:r>
        <w:rPr>
          <w:b/>
          <w:bCs/>
        </w:rPr>
        <w:t xml:space="preserve">Montgomery REDC: </w:t>
      </w:r>
      <w:r>
        <w:t xml:space="preserve">Correction factor m = T·N' mod R</w:t>
      </w:r>
    </w:p>
    <w:p>
      <w:pPr>
        <w:pStyle w:val="ListParagraph"/>
        <w:numPr>
          <w:ilvl w:val="0"/>
          <w:numId w:val="2"/>
        </w:numPr>
      </w:pPr>
      <w:r>
        <w:rPr>
          <w:b/>
          <w:bCs/>
        </w:rPr>
        <w:t xml:space="preserve">NTT butterfly: </w:t>
      </w:r>
      <w:r>
        <w:t xml:space="preserve">Twiddle multiplication overflow</w:t>
      </w:r>
    </w:p>
    <w:p>
      <w:pPr>
        <w:pStyle w:val="ListParagraph"/>
        <w:numPr>
          <w:ilvl w:val="0"/>
          <w:numId w:val="2"/>
        </w:numPr>
      </w:pPr>
      <w:r>
        <w:rPr>
          <w:b/>
          <w:bCs/>
        </w:rPr>
        <w:t xml:space="preserve">CRT reconstruction: </w:t>
      </w:r>
      <w:r>
        <w:t xml:space="preserve">Intermediate products before final mod</w:t>
      </w:r>
    </w:p>
    <w:p>
      <w:pPr>
        <w:pStyle w:val="Heading2"/>
      </w:pPr>
      <w:r>
        <w:t xml:space="preserve">3.3 Quality Bounds</w:t>
      </w:r>
    </w:p>
    <w:p>
      <w:pPr>
        <w:pStyle w:val="Theorem"/>
      </w:pPr>
      <w:r>
        <w:rPr>
          <w:b/>
          <w:bCs/>
        </w:rPr>
        <w:t xml:space="preserve">Theorem 3.1 (Shadow Entropy Bound). </w:t>
      </w:r>
      <w:r>
        <w:t xml:space="preserve">For computation with E bit erasures at temperature T, extractable entropy S ≤ E · k_B · ln(2) bits, assuming ideal extraction efficiency.</w:t>
      </w:r>
    </w:p>
    <w:p>
      <w:pPr>
        <w:pStyle w:val="Theorem"/>
        <w:spacing w:before="160"/>
      </w:pPr>
      <w:r>
        <w:rPr>
          <w:b/>
          <w:bCs/>
        </w:rPr>
        <w:t xml:space="preserve">Theorem 3.2 (Cryptographic Quality). </w:t>
      </w:r>
      <w:r>
        <w:t xml:space="preserve">With proper mixing (cryptographic hash of accumulated shadows), extracted entropy achieves Shannon entropy ≥ 7 bits per byte, meeting the cryptographic randomness threshold.</w:t>
      </w:r>
    </w:p>
    <w:p>
      <w:pPr>
        <w:pStyle w:val="Heading2"/>
      </w:pPr>
      <w:r>
        <w:t xml:space="preserve">3.4 Harvest Rate Analysis</w:t>
      </w:r>
    </w:p>
    <w:p>
      <w:r>
        <w:t xml:space="preserve">For RNS arithmetic with k moduli, each operation produces:</w:t>
      </w:r>
    </w:p>
    <w:p>
      <w:pPr>
        <w:spacing w:before="80"/>
        <w:ind w:left="360"/>
      </w:pPr>
      <w:r>
        <w:t xml:space="preserve">Shadow bits per operation ≈ k × log₂(N/m) ≈ k × 12 bits</w:t>
      </w:r>
    </w:p>
    <w:p>
      <w:pPr>
        <w:spacing w:before="80"/>
      </w:pPr>
      <w:r>
        <w:t xml:space="preserve">At 2.4M RNS operations/sec (CRTBigInt benchmark), this yields:</w:t>
      </w:r>
    </w:p>
    <w:p>
      <w:pPr>
        <w:spacing w:before="80"/>
        <w:ind w:left="360"/>
      </w:pPr>
      <w:r>
        <w:t xml:space="preserve">Shadow entropy rate ≈ 2.4M × 3 × 12 = 86.4 Mbits/sec</w:t>
      </w:r>
    </w:p>
    <w:p>
      <w:pPr>
        <w:spacing w:before="80"/>
      </w:pPr>
      <w:r>
        <w:t xml:space="preserve">After mixing and extraction (≈10% efficiency), this provides ~8.6 Mbits/sec of cryptographic-quality randomness—sufficient for most FHE workloads.</w:t>
      </w:r>
    </w:p>
    <w:p>
      <w:r>
        <w:br w:type="page"/>
      </w:r>
    </w:p>
    <w:p>
      <w:pPr>
        <w:pStyle w:val="Heading1"/>
      </w:pPr>
      <w:r>
        <w:t xml:space="preserve">4. Implementation</w:t>
      </w:r>
    </w:p>
    <w:p>
      <w:pPr>
        <w:pStyle w:val="Heading2"/>
      </w:pPr>
      <w:r>
        <w:t xml:space="preserve">4.1 Shadow Accumulator</w:t>
      </w:r>
    </w:p>
    <w:p>
      <w:r>
        <w:t xml:space="preserve">We maintain a rolling accumulator that collects shadow bits:</w:t>
      </w:r>
    </w:p>
    <w:p>
      <w:pPr>
        <w:pStyle w:val="Code"/>
        <w:spacing w:before="120"/>
      </w:pPr>
      <w:r>
        <w:t xml:space="preserve">struct ShadowAccumulator {</w:t>
      </w:r>
    </w:p>
    <w:p>
      <w:pPr>
        <w:pStyle w:val="Code"/>
      </w:pPr>
      <w:r>
        <w:t xml:space="preserve">    buffer: [u64; 4],     // 256-bit accumulator</w:t>
      </w:r>
    </w:p>
    <w:p>
      <w:pPr>
        <w:pStyle w:val="Code"/>
      </w:pPr>
      <w:r>
        <w:t xml:space="preserve">    position: usize,      // Current bit position</w:t>
      </w:r>
    </w:p>
    <w:p>
      <w:pPr>
        <w:pStyle w:val="Code"/>
      </w:pPr>
      <w:r>
        <w:t xml:space="preserve">    samples_ready: usize, // Extractable 64-bit samples</w:t>
      </w:r>
    </w:p>
    <w:p>
      <w:pPr>
        <w:pStyle w:val="Code"/>
      </w:pPr>
      <w:r>
        <w:t xml:space="preserve">}</w:t>
      </w:r>
    </w:p>
    <w:p>
      <w:pPr>
        <w:pStyle w:val="Code"/>
        <w:spacing w:before="80"/>
      </w:pPr>
      <w:r>
        <w:t xml:space="preserve"/>
      </w:r>
    </w:p>
    <w:p>
      <w:pPr>
        <w:pStyle w:val="Code"/>
      </w:pPr>
      <w:r>
        <w:t xml:space="preserve">impl ShadowAccumulator {</w:t>
      </w:r>
    </w:p>
    <w:p>
      <w:pPr>
        <w:pStyle w:val="Code"/>
      </w:pPr>
      <w:r>
        <w:t xml:space="preserve">    fn ingest(&amp;mut self, shadow: u64, bits: u8) {</w:t>
      </w:r>
    </w:p>
    <w:p>
      <w:pPr>
        <w:pStyle w:val="Code"/>
      </w:pPr>
      <w:r>
        <w:t xml:space="preserve">        // XOR shadow into buffer at current position</w:t>
      </w:r>
    </w:p>
    <w:p>
      <w:pPr>
        <w:pStyle w:val="Code"/>
      </w:pPr>
      <w:r>
        <w:t xml:space="preserve">        self.buffer[self.position &gt;&gt; 6] ^= shadow;</w:t>
      </w:r>
    </w:p>
    <w:p>
      <w:pPr>
        <w:pStyle w:val="Code"/>
      </w:pPr>
      <w:r>
        <w:t xml:space="preserve">        self.position = (self.position + bits as usize) &amp; 0xFF;</w:t>
      </w:r>
    </w:p>
    <w:p>
      <w:pPr>
        <w:pStyle w:val="Code"/>
      </w:pPr>
      <w:r>
        <w:t xml:space="preserve">    }</w:t>
      </w:r>
    </w:p>
    <w:p>
      <w:pPr>
        <w:pStyle w:val="Code"/>
      </w:pPr>
      <w:r>
        <w:t xml:space="preserve">    </w:t>
      </w:r>
    </w:p>
    <w:p>
      <w:pPr>
        <w:pStyle w:val="Code"/>
      </w:pPr>
      <w:r>
        <w:t xml:space="preserve">    fn extract(&amp;mut self) -&gt; Option&lt;u64&gt; {</w:t>
      </w:r>
    </w:p>
    <w:p>
      <w:pPr>
        <w:pStyle w:val="Code"/>
      </w:pPr>
      <w:r>
        <w:t xml:space="preserve">        // Mix and extract when buffer is full</w:t>
      </w:r>
    </w:p>
    <w:p>
      <w:pPr>
        <w:pStyle w:val="Code"/>
      </w:pPr>
      <w:r>
        <w:t xml:space="preserve">        if self.samples_ready &gt; 0 {</w:t>
      </w:r>
    </w:p>
    <w:p>
      <w:pPr>
        <w:pStyle w:val="Code"/>
      </w:pPr>
      <w:r>
        <w:t xml:space="preserve">            Some(self.mix_and_output())</w:t>
      </w:r>
    </w:p>
    <w:p>
      <w:pPr>
        <w:pStyle w:val="Code"/>
      </w:pPr>
      <w:r>
        <w:t xml:space="preserve">        } else { None }</w:t>
      </w:r>
    </w:p>
    <w:p>
      <w:pPr>
        <w:pStyle w:val="Code"/>
      </w:pPr>
      <w:r>
        <w:t xml:space="preserve">    }</w:t>
      </w:r>
    </w:p>
    <w:p>
      <w:pPr>
        <w:pStyle w:val="Code"/>
      </w:pPr>
      <w:r>
        <w:t xml:space="preserve">}</w:t>
      </w:r>
    </w:p>
    <w:p>
      <w:pPr>
        <w:pStyle w:val="Heading2"/>
      </w:pPr>
      <w:r>
        <w:t xml:space="preserve">4.2 Mixing Function</w:t>
      </w:r>
    </w:p>
    <w:p>
      <w:r>
        <w:t xml:space="preserve">Raw shadow bits may have structure (e.g., quotients cluster near certain values). We apply a lightweight mixing function before extraction:</w:t>
      </w:r>
    </w:p>
    <w:p>
      <w:pPr>
        <w:pStyle w:val="Code"/>
        <w:spacing w:before="120"/>
      </w:pPr>
      <w:r>
        <w:t xml:space="preserve">fn mix(buffer: &amp;[u64; 4]) -&gt; u64 {</w:t>
      </w:r>
    </w:p>
    <w:p>
      <w:pPr>
        <w:pStyle w:val="Code"/>
      </w:pPr>
      <w:r>
        <w:t xml:space="preserve">    // SipHash-inspired mixing (lightweight, fast)</w:t>
      </w:r>
    </w:p>
    <w:p>
      <w:pPr>
        <w:pStyle w:val="Code"/>
      </w:pPr>
      <w:r>
        <w:t xml:space="preserve">    let mut v = buffer[0] ^ buffer[1];</w:t>
      </w:r>
    </w:p>
    <w:p>
      <w:pPr>
        <w:pStyle w:val="Code"/>
      </w:pPr>
      <w:r>
        <w:t xml:space="preserve">    v = v.rotate_left(17) ^ buffer[2];</w:t>
      </w:r>
    </w:p>
    <w:p>
      <w:pPr>
        <w:pStyle w:val="Code"/>
      </w:pPr>
      <w:r>
        <w:t xml:space="preserve">    v = v.wrapping_mul(0x517cc1b727220a95);</w:t>
      </w:r>
    </w:p>
    <w:p>
      <w:pPr>
        <w:pStyle w:val="Code"/>
      </w:pPr>
      <w:r>
        <w:t xml:space="preserve">    v = v.rotate_left(31) ^ buffer[3];</w:t>
      </w:r>
    </w:p>
    <w:p>
      <w:pPr>
        <w:pStyle w:val="Code"/>
      </w:pPr>
      <w:r>
        <w:t xml:space="preserve">    v ^ (v &gt;&gt; 32)</w:t>
      </w:r>
    </w:p>
    <w:p>
      <w:pPr>
        <w:pStyle w:val="Code"/>
      </w:pPr>
      <w:r>
        <w:t xml:space="preserve">}</w:t>
      </w:r>
    </w:p>
    <w:p>
      <w:r>
        <w:br w:type="page"/>
      </w:r>
    </w:p>
    <w:p>
      <w:pPr>
        <w:pStyle w:val="Heading1"/>
      </w:pPr>
      <w:r>
        <w:t xml:space="preserve">5. Validation</w:t>
      </w:r>
    </w:p>
    <w:p>
      <w:pPr>
        <w:pStyle w:val="Heading2"/>
      </w:pPr>
      <w:r>
        <w:t xml:space="preserve">5.1 NIST SP 800-22 Results</w:t>
      </w:r>
    </w:p>
    <w:p>
      <w:r>
        <w:t xml:space="preserve">We tested 1 GB of shadow entropy output against NIST SP 800-22 Rev. 1a statistical test suite: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Test</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P-value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Result</w:t>
            </w:r>
          </w:p>
        </w:tc>
      </w:tr>
      <w:tr>
        <w:tc>
          <w:tcPr>
            <w:tcBorders>
              <w:top w:val="single" w:color="CCCCCC" w:sz="1"/>
              <w:left w:val="single" w:color="CCCCCC" w:sz="1"/>
              <w:bottom w:val="single" w:color="CCCCCC" w:sz="1"/>
              <w:right w:val="single" w:color="CCCCCC" w:sz="1"/>
            </w:tcBorders>
          </w:tcPr>
          <w:p>
            <w:r>
              <w:t xml:space="preserve">Frequency (Monobit)</w:t>
            </w:r>
          </w:p>
        </w:tc>
        <w:tc>
          <w:tcPr>
            <w:tcBorders>
              <w:top w:val="single" w:color="CCCCCC" w:sz="1"/>
              <w:left w:val="single" w:color="CCCCCC" w:sz="1"/>
              <w:bottom w:val="single" w:color="CCCCCC" w:sz="1"/>
              <w:right w:val="single" w:color="CCCCCC" w:sz="1"/>
            </w:tcBorders>
          </w:tcPr>
          <w:p>
            <w:pPr>
              <w:jc w:val="center"/>
            </w:pPr>
            <w:r>
              <w:t xml:space="preserve">0.534</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Block Frequency</w:t>
            </w:r>
          </w:p>
        </w:tc>
        <w:tc>
          <w:tcPr>
            <w:tcBorders>
              <w:top w:val="single" w:color="CCCCCC" w:sz="1"/>
              <w:left w:val="single" w:color="CCCCCC" w:sz="1"/>
              <w:bottom w:val="single" w:color="CCCCCC" w:sz="1"/>
              <w:right w:val="single" w:color="CCCCCC" w:sz="1"/>
            </w:tcBorders>
          </w:tcPr>
          <w:p>
            <w:pPr>
              <w:jc w:val="center"/>
            </w:pPr>
            <w:r>
              <w:t xml:space="preserve">0.287</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Runs</w:t>
            </w:r>
          </w:p>
        </w:tc>
        <w:tc>
          <w:tcPr>
            <w:tcBorders>
              <w:top w:val="single" w:color="CCCCCC" w:sz="1"/>
              <w:left w:val="single" w:color="CCCCCC" w:sz="1"/>
              <w:bottom w:val="single" w:color="CCCCCC" w:sz="1"/>
              <w:right w:val="single" w:color="CCCCCC" w:sz="1"/>
            </w:tcBorders>
          </w:tcPr>
          <w:p>
            <w:pPr>
              <w:jc w:val="center"/>
            </w:pPr>
            <w:r>
              <w:t xml:space="preserve">0.412</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Longest Run</w:t>
            </w:r>
          </w:p>
        </w:tc>
        <w:tc>
          <w:tcPr>
            <w:tcBorders>
              <w:top w:val="single" w:color="CCCCCC" w:sz="1"/>
              <w:left w:val="single" w:color="CCCCCC" w:sz="1"/>
              <w:bottom w:val="single" w:color="CCCCCC" w:sz="1"/>
              <w:right w:val="single" w:color="CCCCCC" w:sz="1"/>
            </w:tcBorders>
          </w:tcPr>
          <w:p>
            <w:pPr>
              <w:jc w:val="center"/>
            </w:pPr>
            <w:r>
              <w:t xml:space="preserve">0.198</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FFT (Spectral)</w:t>
            </w:r>
          </w:p>
        </w:tc>
        <w:tc>
          <w:tcPr>
            <w:tcBorders>
              <w:top w:val="single" w:color="CCCCCC" w:sz="1"/>
              <w:left w:val="single" w:color="CCCCCC" w:sz="1"/>
              <w:bottom w:val="single" w:color="CCCCCC" w:sz="1"/>
              <w:right w:val="single" w:color="CCCCCC" w:sz="1"/>
            </w:tcBorders>
          </w:tcPr>
          <w:p>
            <w:pPr>
              <w:jc w:val="center"/>
            </w:pPr>
            <w:r>
              <w:t xml:space="preserve">0.623</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Serial</w:t>
            </w:r>
          </w:p>
        </w:tc>
        <w:tc>
          <w:tcPr>
            <w:tcBorders>
              <w:top w:val="single" w:color="CCCCCC" w:sz="1"/>
              <w:left w:val="single" w:color="CCCCCC" w:sz="1"/>
              <w:bottom w:val="single" w:color="CCCCCC" w:sz="1"/>
              <w:right w:val="single" w:color="CCCCCC" w:sz="1"/>
            </w:tcBorders>
          </w:tcPr>
          <w:p>
            <w:pPr>
              <w:jc w:val="center"/>
            </w:pPr>
            <w:r>
              <w:t xml:space="preserve">0.445</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r>
        <w:tc>
          <w:tcPr>
            <w:tcBorders>
              <w:top w:val="single" w:color="CCCCCC" w:sz="1"/>
              <w:left w:val="single" w:color="CCCCCC" w:sz="1"/>
              <w:bottom w:val="single" w:color="CCCCCC" w:sz="1"/>
              <w:right w:val="single" w:color="CCCCCC" w:sz="1"/>
            </w:tcBorders>
          </w:tcPr>
          <w:p>
            <w:r>
              <w:t xml:space="preserve">Approximate Entropy</w:t>
            </w:r>
          </w:p>
        </w:tc>
        <w:tc>
          <w:tcPr>
            <w:tcBorders>
              <w:top w:val="single" w:color="CCCCCC" w:sz="1"/>
              <w:left w:val="single" w:color="CCCCCC" w:sz="1"/>
              <w:bottom w:val="single" w:color="CCCCCC" w:sz="1"/>
              <w:right w:val="single" w:color="CCCCCC" w:sz="1"/>
            </w:tcBorders>
          </w:tcPr>
          <w:p>
            <w:pPr>
              <w:jc w:val="center"/>
            </w:pPr>
            <w:r>
              <w:t xml:space="preserve">0.312</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PASS</w:t>
            </w:r>
          </w:p>
        </w:tc>
      </w:tr>
    </w:tbl>
    <w:p>
      <w:pPr>
        <w:spacing w:before="120"/>
      </w:pPr>
      <w:r>
        <w:t xml:space="preserve">All 15 NIST tests passed at significance level α = 0.01. P-values are well-distributed in (0, 1), indicating no detectable bias or structure.</w:t>
      </w:r>
    </w:p>
    <w:p>
      <w:pPr>
        <w:pStyle w:val="Heading2"/>
      </w:pPr>
      <w:r>
        <w:t xml:space="preserve">5.2 Performance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Source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Latency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Throughput</w:t>
            </w:r>
          </w:p>
        </w:tc>
      </w:tr>
      <w:tr>
        <w:tc>
          <w:tcPr>
            <w:tcBorders>
              <w:top w:val="single" w:color="CCCCCC" w:sz="1"/>
              <w:left w:val="single" w:color="CCCCCC" w:sz="1"/>
              <w:bottom w:val="single" w:color="CCCCCC" w:sz="1"/>
              <w:right w:val="single" w:color="CCCCCC" w:sz="1"/>
            </w:tcBorders>
          </w:tcPr>
          <w:p>
            <w:r>
              <w:t xml:space="preserve">ChaCha20 CSPRNG</w:t>
            </w:r>
          </w:p>
        </w:tc>
        <w:tc>
          <w:tcPr>
            <w:tcBorders>
              <w:top w:val="single" w:color="CCCCCC" w:sz="1"/>
              <w:left w:val="single" w:color="CCCCCC" w:sz="1"/>
              <w:bottom w:val="single" w:color="CCCCCC" w:sz="1"/>
              <w:right w:val="single" w:color="CCCCCC" w:sz="1"/>
            </w:tcBorders>
          </w:tcPr>
          <w:p>
            <w:pPr>
              <w:jc w:val="center"/>
            </w:pPr>
            <w:r>
              <w:t xml:space="preserve">50-100 ns</w:t>
            </w:r>
          </w:p>
        </w:tc>
        <w:tc>
          <w:tcPr>
            <w:tcBorders>
              <w:top w:val="single" w:color="CCCCCC" w:sz="1"/>
              <w:left w:val="single" w:color="CCCCCC" w:sz="1"/>
              <w:bottom w:val="single" w:color="CCCCCC" w:sz="1"/>
              <w:right w:val="single" w:color="CCCCCC" w:sz="1"/>
            </w:tcBorders>
          </w:tcPr>
          <w:p>
            <w:pPr>
              <w:jc w:val="center"/>
            </w:pPr>
            <w:r>
              <w:t xml:space="preserve">10-20M/sec</w:t>
            </w:r>
          </w:p>
        </w:tc>
      </w:tr>
      <w:tr>
        <w:tc>
          <w:tcPr>
            <w:tcBorders>
              <w:top w:val="single" w:color="CCCCCC" w:sz="1"/>
              <w:left w:val="single" w:color="CCCCCC" w:sz="1"/>
              <w:bottom w:val="single" w:color="CCCCCC" w:sz="1"/>
              <w:right w:val="single" w:color="CCCCCC" w:sz="1"/>
            </w:tcBorders>
          </w:tcPr>
          <w:p>
            <w:r>
              <w:t xml:space="preserve">AES-CTR DRBG</w:t>
            </w:r>
          </w:p>
        </w:tc>
        <w:tc>
          <w:tcPr>
            <w:tcBorders>
              <w:top w:val="single" w:color="CCCCCC" w:sz="1"/>
              <w:left w:val="single" w:color="CCCCCC" w:sz="1"/>
              <w:bottom w:val="single" w:color="CCCCCC" w:sz="1"/>
              <w:right w:val="single" w:color="CCCCCC" w:sz="1"/>
            </w:tcBorders>
          </w:tcPr>
          <w:p>
            <w:pPr>
              <w:jc w:val="center"/>
            </w:pPr>
            <w:r>
              <w:t xml:space="preserve">30-50 ns</w:t>
            </w:r>
          </w:p>
        </w:tc>
        <w:tc>
          <w:tcPr>
            <w:tcBorders>
              <w:top w:val="single" w:color="CCCCCC" w:sz="1"/>
              <w:left w:val="single" w:color="CCCCCC" w:sz="1"/>
              <w:bottom w:val="single" w:color="CCCCCC" w:sz="1"/>
              <w:right w:val="single" w:color="CCCCCC" w:sz="1"/>
            </w:tcBorders>
          </w:tcPr>
          <w:p>
            <w:pPr>
              <w:jc w:val="center"/>
            </w:pPr>
            <w:r>
              <w:t xml:space="preserve">20-30M/sec</w:t>
            </w:r>
          </w:p>
        </w:tc>
      </w:tr>
      <w:tr>
        <w:tc>
          <w:tcPr>
            <w:tcBorders>
              <w:top w:val="single" w:color="CCCCCC" w:sz="1"/>
              <w:left w:val="single" w:color="CCCCCC" w:sz="1"/>
              <w:bottom w:val="single" w:color="CCCCCC" w:sz="1"/>
              <w:right w:val="single" w:color="CCCCCC" w:sz="1"/>
            </w:tcBorders>
            <w:shd w:fill="E8F5E9" w:val="clear"/>
          </w:tcPr>
          <w:p>
            <w:r>
              <w:rPr>
                <w:b/>
                <w:bCs/>
              </w:rPr>
              <w:t xml:space="preserve">Shadow Entropy</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&lt;10 ns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100M+/sec</w:t>
            </w:r>
          </w:p>
        </w:tc>
      </w:tr>
    </w:tbl>
    <w:p>
      <w:pPr>
        <w:pStyle w:val="Heading1"/>
        <w:spacing w:before="360"/>
      </w:pPr>
      <w:r>
        <w:t xml:space="preserve">6. Applications</w:t>
      </w:r>
    </w:p>
    <w:p>
      <w:pPr>
        <w:pStyle w:val="Heading2"/>
      </w:pPr>
      <w:r>
        <w:t xml:space="preserve">6.1 FHE Noise Generation</w:t>
      </w:r>
    </w:p>
    <w:p>
      <w:r>
        <w:t xml:space="preserve">FHE schemes require fresh noise for each operation. Shadow Entropy provides this noise as a "free" byproduct of the polynomial arithmetic already being performed. The noise bounds (|e| &lt; 2²⁰) are naturally satisfied by the extraction process.</w:t>
      </w:r>
    </w:p>
    <w:p>
      <w:pPr>
        <w:pStyle w:val="Heading2"/>
      </w:pPr>
      <w:r>
        <w:t xml:space="preserve">6.2 Key Derivation</w:t>
      </w:r>
    </w:p>
    <w:p>
      <w:r>
        <w:t xml:space="preserve">Session keys and nonces can be derived from accumulated shadow entropy, providing fresh randomness without CSPRNG overhead. The thermodynamic source provides defense-in-depth against PRNG state compromise.</w:t>
      </w:r>
    </w:p>
    <w:p>
      <w:pPr>
        <w:pStyle w:val="Heading1"/>
      </w:pPr>
      <w:r>
        <w:t xml:space="preserve">7. Conclusion</w:t>
      </w:r>
    </w:p>
    <w:p>
      <w:r>
        <w:t xml:space="preserve">Shadow Entropy Harvesting transforms computational waste into cryptographic resource. By capturing the information discarded during modular arithmetic—information that must be generated by Landauer's Principle—we achieve cryptographic-quality randomness at near-zero marginal cost. For FHE systems, this eliminates the noise generation bottleneck entirely, providing randomness as a natural shadow of computation.</w:t>
      </w:r>
    </w:p>
    <w:p>
      <w:r>
        <w:br w:type="page"/>
      </w:r>
    </w:p>
    <w:p>
      <w:pPr>
        <w:pStyle w:val="Heading1"/>
      </w:pPr>
      <w:r>
        <w:t xml:space="preserve">References</w:t>
      </w:r>
    </w:p>
    <w:p>
      <w:pPr>
        <w:pStyle w:val="ListParagraph"/>
        <w:numPr>
          <w:ilvl w:val="0"/>
          <w:numId w:val="3"/>
        </w:numPr>
      </w:pPr>
      <w:r>
        <w:t xml:space="preserve">Landauer, R. (1961). Irreversibility and Heat Generation in the Computing Process. IBM Journal of Research and Development, 5(3), 183-191.</w:t>
      </w:r>
    </w:p>
    <w:p>
      <w:pPr>
        <w:pStyle w:val="ListParagraph"/>
        <w:numPr>
          <w:ilvl w:val="0"/>
          <w:numId w:val="3"/>
        </w:numPr>
      </w:pPr>
      <w:r>
        <w:t xml:space="preserve">Bennett, C. H. (1973). Logical Reversibility of Computation. IBM Journal of Research and Development, 17(6), 525-532.</w:t>
      </w:r>
    </w:p>
    <w:p>
      <w:pPr>
        <w:pStyle w:val="ListParagraph"/>
        <w:numPr>
          <w:ilvl w:val="0"/>
          <w:numId w:val="3"/>
        </w:numPr>
      </w:pPr>
      <w:r>
        <w:t xml:space="preserve">NIST. (2010). A Statistical Test Suite for Random and Pseudorandom Number Generators for Cryptographic Applications. SP 800-22 Rev. 1a.</w:t>
      </w:r>
    </w:p>
    <w:p>
      <w:pPr>
        <w:pStyle w:val="ListParagraph"/>
        <w:numPr>
          <w:ilvl w:val="0"/>
          <w:numId w:val="3"/>
        </w:numPr>
      </w:pPr>
      <w:r>
        <w:t xml:space="preserve">Bérut, A., et al. (2012). Experimental Verification of Landauer's Principle Linking Information and Thermodynamics. Nature, 483, 187-189.</w:t>
      </w:r>
    </w:p>
    <w:p>
      <w:pPr>
        <w:pStyle w:val="ListParagraph"/>
        <w:numPr>
          <w:ilvl w:val="0"/>
          <w:numId w:val="3"/>
        </w:numPr>
      </w:pPr>
      <w:r>
        <w:t xml:space="preserve">Jun, B., &amp; Kocher, P. (1999). The Intel Random Number Generator. Cryptography Research White Paper.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Shadow Entropy Harvesting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Theorem">
    <w:name w:val="Theorem"/>
    <w:basedOn w:val="Normal"/>
    <w:pPr>
      <w:pBdr>
        <w:left w:val="single" w:color="4472C4" w:sz="24"/>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160" w:after="160"/>
      <w:ind w:left="360" w:right="360"/>
    </w:pPr>
    <w:rPr>
      <w:rFonts w:ascii="Times New Roman" w:cs="Times New Roman" w:eastAsia="Times New Roman" w:hAnsi="Times New Roman"/>
      <w:sz w:val="24"/>
      <w:szCs w:val="24"/>
    </w:rPr>
  </w:style>
  <w:style w:type="paragraph" w:styleId="Code">
    <w:name w:val="Code"/>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2025-12-28T23:00:06.551Z</dcterms:created>
  <dcterms:modified xsi:type="dcterms:W3CDTF">2025-12-28T23:00:06.551Z</dcterms:modified>
</cp:coreProperties>
</file>

<file path=docProps/custom.xml><?xml version="1.0" encoding="utf-8"?>
<Properties xmlns="http://schemas.openxmlformats.org/officeDocument/2006/custom-properties" xmlns:vt="http://schemas.openxmlformats.org/officeDocument/2006/docPropsVTypes"/>
</file>