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QMNF Theorem Compendium</w:t>
      </w:r>
    </w:p>
    <w:p>
      <w:pPr>
        <w:spacing w:after="100"/>
        <w:jc w:val="center"/>
      </w:pPr>
      <w:r>
        <w:rPr>
          <w:color w:val="4A5568"/>
          <w:sz w:val="36"/>
          <w:szCs w:val="36"/>
        </w:rPr>
        <w:t xml:space="preserve">Part 2: Generations 3-7 (Major Breakthroughs)</w:t>
      </w:r>
    </w:p>
    <w:p>
      <w:pPr>
        <w:spacing w:after="400"/>
        <w:jc w:val="center"/>
      </w:pPr>
      <w:r>
        <w:rPr>
          <w:color w:val="A0AEC0"/>
          <w:sz w:val="20"/>
          <w:szCs w:val="20"/>
        </w:rPr>
        <w:t xml:space="preserve">Crusher Version 1.0  |  December 2025</w:t>
      </w:r>
    </w:p>
    <w:p>
      <w:r>
        <w:br w:type="page"/>
      </w:r>
    </w:p>
    <w:p>
      <w:pPr>
        <w:pStyle w:val="Heading1"/>
      </w:pPr>
      <w:r>
        <w:t xml:space="preserve">Generation 3: Major Fusions</w:t>
      </w:r>
    </w:p>
    <w:p>
      <w:pPr>
        <w:spacing w:after="200"/>
      </w:pPr>
      <w:r>
        <w:t xml:space="preserve">The breakthrough innovations combining Generation 1-2 primitives into powerful new capabilities. Includes K-Elimination (60-year breakthrough), CRTBigInt (419ns), and Montgomery optimizations.</w:t>
      </w:r>
    </w:p>
    <w:p>
      <w:pPr>
        <w:pStyle w:val="Heading2"/>
      </w:pPr>
      <w:r>
        <w:t xml:space="preserve">G3-01: CRTBigInt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3 (Major Fusion)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G2-01 (BigInt), G2-02 (RNS), G1-03 (Barrett)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BigInt is sequential O(n^2). RNS is parallel but division-intractable. CRTBigInt combines both: parallel addition/multiplication with exact division capability via anchor primes.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(Dual Representation)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Values are stored in both main moduli (for parallel ops) and anchor moduli (for reconstruction).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Enables both parallel computation and exact reconstruction.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A2 (Mersenne-Neighborhood Primes)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Moduli selected near 2^k for efficient reduction via (x &gt;&gt; k) + (x &amp; mask).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Exploits structure of primes near powers of 2.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(CRTBigInt)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{ main_residues: [r_1..r_k], anchor_residues: [a_1..a_l], main_product: M, anchor_product: A } where gcd(M, A) = 1.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D2 (Dynamic Range)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Representable values: [0, M*A) or with sign extension.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(O(1) Parallel Operations)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Addition and multiplication are O(1) with k+l parallel channels.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Each main channel: (r_i + s_i) mod m_i or (r_i * s_i) mod m_i</w:t>
      </w:r>
    </w:p>
    <w:p>
      <w:pPr>
        <w:spacing w:after="30"/>
        <w:ind w:left="720"/>
      </w:pPr>
      <w:r>
        <w:rPr>
          <w:sz w:val="18"/>
          <w:szCs w:val="18"/>
        </w:rPr>
        <w:t xml:space="preserve">[2] Each anchor channel: same operation</w:t>
      </w:r>
    </w:p>
    <w:p>
      <w:pPr>
        <w:spacing w:after="30"/>
        <w:ind w:left="720"/>
      </w:pPr>
      <w:r>
        <w:rPr>
          <w:sz w:val="18"/>
          <w:szCs w:val="18"/>
        </w:rPr>
        <w:t xml:space="preserve">[3] k+l channels execute in parallel</w:t>
      </w:r>
    </w:p>
    <w:p>
      <w:pPr>
        <w:spacing w:after="30"/>
        <w:ind w:left="720"/>
      </w:pPr>
      <w:r>
        <w:rPr>
          <w:sz w:val="18"/>
          <w:szCs w:val="18"/>
        </w:rPr>
        <w:t xml:space="preserve">[4] No sequential dependencies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G2-02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Parallel arbitrary precision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T2 (Exact Reconstruction)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Any X in [0, M*A) is exactly recoverable from main + anchor residues.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By CRT, X is unique mod M*A</w:t>
      </w:r>
    </w:p>
    <w:p>
      <w:pPr>
        <w:spacing w:after="30"/>
        <w:ind w:left="720"/>
      </w:pPr>
      <w:r>
        <w:rPr>
          <w:sz w:val="18"/>
          <w:szCs w:val="18"/>
        </w:rPr>
        <w:t xml:space="preserve">[2] K-Elimination (G3-02) recovers overflow k</w:t>
      </w:r>
    </w:p>
    <w:p>
      <w:pPr>
        <w:spacing w:after="30"/>
        <w:ind w:left="720"/>
      </w:pPr>
      <w:r>
        <w:rPr>
          <w:sz w:val="18"/>
          <w:szCs w:val="18"/>
        </w:rPr>
        <w:t xml:space="preserve">[3] X = v_M + k*M where v_M = CRT(main_residues)</w:t>
      </w:r>
    </w:p>
    <w:p>
      <w:pPr>
        <w:spacing w:after="30"/>
        <w:ind w:left="720"/>
      </w:pPr>
      <w:r>
        <w:rPr>
          <w:sz w:val="18"/>
          <w:szCs w:val="18"/>
        </w:rPr>
        <w:t xml:space="preserve">[4] No floating-point approximation needed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G0-S2, G3-02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Exact division via full reconstruction</w:t>
      </w:r>
    </w:p>
    <w:p>
      <w:pPr>
        <w:pStyle w:val="Heading3"/>
      </w:pPr>
      <w:r>
        <w:t xml:space="preserve">Conditions for Correctness</w:t>
      </w:r>
    </w:p>
    <w:p>
      <w:pPr>
        <w:shd w:fill="FFF5F5" w:val="clear"/>
        <w:spacing w:before="200" w:after="100"/>
      </w:pPr>
      <w:r>
        <w:rPr>
          <w:b/>
          <w:bCs/>
          <w:color w:val="C53030"/>
          <w:sz w:val="22"/>
          <w:szCs w:val="22"/>
        </w:rPr>
        <w:t xml:space="preserve">CONDITION: C1 (Coprimality)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gcd(M, A) = 1 must hold.</w:t>
      </w:r>
    </w:p>
    <w:p>
      <w:pPr>
        <w:spacing w:after="100"/>
        <w:ind w:left="360"/>
      </w:pPr>
      <w:r>
        <w:rPr>
          <w:b/>
          <w:bCs/>
          <w:color w:val="C53030"/>
          <w:sz w:val="18"/>
          <w:szCs w:val="18"/>
        </w:rPr>
        <w:t xml:space="preserve">Failure mode: </w:t>
      </w:r>
      <w:r>
        <w:rPr>
          <w:sz w:val="18"/>
          <w:szCs w:val="18"/>
        </w:rPr>
        <w:t xml:space="preserve">K-Elimination fails.</w:t>
      </w:r>
    </w:p>
    <w:p>
      <w:pPr>
        <w:shd w:fill="FFF5F5" w:val="clear"/>
        <w:spacing w:before="200" w:after="100"/>
      </w:pPr>
      <w:r>
        <w:rPr>
          <w:b/>
          <w:bCs/>
          <w:color w:val="C53030"/>
          <w:sz w:val="22"/>
          <w:szCs w:val="22"/>
        </w:rPr>
        <w:t xml:space="preserve">CONDITION: C2 (Range)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All values must stay in [0, M*A).</w:t>
      </w:r>
    </w:p>
    <w:p>
      <w:pPr>
        <w:spacing w:after="100"/>
        <w:ind w:left="360"/>
      </w:pPr>
      <w:r>
        <w:rPr>
          <w:b/>
          <w:bCs/>
          <w:color w:val="C53030"/>
          <w:sz w:val="18"/>
          <w:szCs w:val="18"/>
        </w:rPr>
        <w:t xml:space="preserve">Failure mode: </w:t>
      </w:r>
      <w:r>
        <w:rPr>
          <w:sz w:val="18"/>
          <w:szCs w:val="18"/>
        </w:rPr>
        <w:t xml:space="preserve">Overflow; ambiguous representation.</w:t>
      </w:r>
    </w:p>
    <w:p>
      <w:pPr>
        <w:pStyle w:val="Heading3"/>
      </w:pPr>
      <w:r>
        <w:t xml:space="preserve">Validation Identities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crt_add(a, b) == crt_encode(decode(a) + decode(b))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crt_mul(a, b) == crt_encode(decode(a) * decode(b))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crt_decode(crt_encode(x)) == x for x in [0, M*A)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419ns per operation (validated)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O(k+l) residues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2.4M ops/sec, competitive with GMP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new(): select 4 Mersenne-neighborhood main primes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add(): parallel channel_add on all residues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mul(): parallel channel_mul on all residues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div(): K-Elimination + full reconstruction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G3-02: K-Elimination Theorem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3 (Major Fusion)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G2-02 (RNS), Phase Differential 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AXIOMATIC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 - Information Conservation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RNS division traditionally requires tracking overflow parameter K, achieving 999998/1000000 accuracy. The K-Elimination Theorem proves K can be recovered exactly from anchor residues, eliminating the final approximation for 100% exact division.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(Integer Primacy)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All values X in Z. No floating-point.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G0-S1.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A2 (CRT Uniqueness)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Unique representation in [0, M) for coprime moduli.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G0-S2.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A3 (Modular Independence)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Channel operations are independent.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G0-S2.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(Main Modulus Product)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M = prod(m_i) for main primes.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D2 (Anchor Modulus Product)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A = prod(a_j) for anchor primes with gcd(M, A) = 1.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D3 (Overflow Count)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k = floor(X / M) such that X = v_M + k*M.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(K-Elimination)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k = (v_A - v_M) * M^(-1) (mod A) where v_M = X mod M, v_A = X mod A.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X = v_M + k*M (definition of k)</w:t>
      </w:r>
    </w:p>
    <w:p>
      <w:pPr>
        <w:spacing w:after="30"/>
        <w:ind w:left="720"/>
      </w:pPr>
      <w:r>
        <w:rPr>
          <w:sz w:val="18"/>
          <w:szCs w:val="18"/>
        </w:rPr>
        <w:t xml:space="preserve">[2] X mod A = (v_M + k*M) mod A</w:t>
      </w:r>
    </w:p>
    <w:p>
      <w:pPr>
        <w:spacing w:after="30"/>
        <w:ind w:left="720"/>
      </w:pPr>
      <w:r>
        <w:rPr>
          <w:sz w:val="18"/>
          <w:szCs w:val="18"/>
        </w:rPr>
        <w:t xml:space="preserve">[3] v_A = v_M + k*M (mod A)</w:t>
      </w:r>
    </w:p>
    <w:p>
      <w:pPr>
        <w:spacing w:after="30"/>
        <w:ind w:left="720"/>
      </w:pPr>
      <w:r>
        <w:rPr>
          <w:sz w:val="18"/>
          <w:szCs w:val="18"/>
        </w:rPr>
        <w:t xml:space="preserve">[4] v_A - v_M = k*M (mod A)</w:t>
      </w:r>
    </w:p>
    <w:p>
      <w:pPr>
        <w:spacing w:after="30"/>
        <w:ind w:left="720"/>
      </w:pPr>
      <w:r>
        <w:rPr>
          <w:sz w:val="18"/>
          <w:szCs w:val="18"/>
        </w:rPr>
        <w:t xml:space="preserve">[5] (v_A - v_M) * M^(-1) = k (mod A)</w:t>
      </w:r>
    </w:p>
    <w:p>
      <w:pPr>
        <w:spacing w:after="30"/>
        <w:ind w:left="720"/>
      </w:pPr>
      <w:r>
        <w:rPr>
          <w:sz w:val="18"/>
          <w:szCs w:val="18"/>
        </w:rPr>
        <w:t xml:space="preserve">[6] k is unique for 0 &lt;= X &lt; M*A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A1, A2, D2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100% exact division in RNS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T2 (Exact Reconstruction)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X = v_M + k*M is exactly computable for any X in [0, M*A).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k from Theorem K-Elimination</w:t>
      </w:r>
    </w:p>
    <w:p>
      <w:pPr>
        <w:spacing w:after="30"/>
        <w:ind w:left="720"/>
      </w:pPr>
      <w:r>
        <w:rPr>
          <w:sz w:val="18"/>
          <w:szCs w:val="18"/>
        </w:rPr>
        <w:t xml:space="preserve">[2] v_M from CRT on main residues</w:t>
      </w:r>
    </w:p>
    <w:p>
      <w:pPr>
        <w:spacing w:after="30"/>
        <w:ind w:left="720"/>
      </w:pPr>
      <w:r>
        <w:rPr>
          <w:sz w:val="18"/>
          <w:szCs w:val="18"/>
        </w:rPr>
        <w:t xml:space="preserve">[3] Integer arithmetic is exact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T1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Eliminates 60-year approximation</w:t>
      </w:r>
    </w:p>
    <w:p>
      <w:pPr>
        <w:pStyle w:val="Heading3"/>
      </w:pPr>
      <w:r>
        <w:t xml:space="preserve">Lemmas</w:t>
      </w:r>
    </w:p>
    <w:p>
      <w:pPr>
        <w:shd w:fill="FFFAF0" w:val="clear"/>
        <w:spacing w:before="200" w:after="100"/>
      </w:pPr>
      <w:r>
        <w:rPr>
          <w:b/>
          <w:bCs/>
          <w:color w:val="C05621"/>
          <w:sz w:val="22"/>
          <w:szCs w:val="22"/>
        </w:rPr>
        <w:t xml:space="preserve">LEMMA: L1 (Modular Inverse Existence)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gcd(M, A) = 1 implies M^(-1) exists mod A.</w:t>
      </w:r>
    </w:p>
    <w:p>
      <w:pPr>
        <w:shd w:fill="FFFAF0" w:val="clear"/>
        <w:spacing w:before="200" w:after="100"/>
      </w:pPr>
      <w:r>
        <w:rPr>
          <w:b/>
          <w:bCs/>
          <w:color w:val="C05621"/>
          <w:sz w:val="22"/>
          <w:szCs w:val="22"/>
        </w:rPr>
        <w:t xml:space="preserve">LEMMA: L2 (Garner Reconstruction)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CRT reconstruction via Garner's is O(k^2).</w:t>
      </w:r>
    </w:p>
    <w:p>
      <w:pPr>
        <w:pStyle w:val="Heading3"/>
      </w:pPr>
      <w:r>
        <w:t xml:space="preserve">Conditions for Correctness</w:t>
      </w:r>
    </w:p>
    <w:p>
      <w:pPr>
        <w:shd w:fill="FFF5F5" w:val="clear"/>
        <w:spacing w:before="200" w:after="100"/>
      </w:pPr>
      <w:r>
        <w:rPr>
          <w:b/>
          <w:bCs/>
          <w:color w:val="C53030"/>
          <w:sz w:val="22"/>
          <w:szCs w:val="22"/>
        </w:rPr>
        <w:t xml:space="preserve">CONDITION: C1 (Coprimality)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gcd(M, A) = 1 MUST hold.</w:t>
      </w:r>
    </w:p>
    <w:p>
      <w:pPr>
        <w:spacing w:after="100"/>
        <w:ind w:left="360"/>
      </w:pPr>
      <w:r>
        <w:rPr>
          <w:b/>
          <w:bCs/>
          <w:color w:val="C53030"/>
          <w:sz w:val="18"/>
          <w:szCs w:val="18"/>
        </w:rPr>
        <w:t xml:space="preserve">Failure mode: </w:t>
      </w:r>
      <w:r>
        <w:rPr>
          <w:sz w:val="18"/>
          <w:szCs w:val="18"/>
        </w:rPr>
        <w:t xml:space="preserve">M^(-1) does not exist; division by zero in proof step 5.</w:t>
      </w:r>
    </w:p>
    <w:p>
      <w:pPr>
        <w:shd w:fill="FFF5F5" w:val="clear"/>
        <w:spacing w:before="200" w:after="100"/>
      </w:pPr>
      <w:r>
        <w:rPr>
          <w:b/>
          <w:bCs/>
          <w:color w:val="C53030"/>
          <w:sz w:val="22"/>
          <w:szCs w:val="22"/>
        </w:rPr>
        <w:t xml:space="preserve">CONDITION: C2 (Range)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0 &lt;= X &lt; M*A.</w:t>
      </w:r>
    </w:p>
    <w:p>
      <w:pPr>
        <w:spacing w:after="100"/>
        <w:ind w:left="360"/>
      </w:pPr>
      <w:r>
        <w:rPr>
          <w:b/>
          <w:bCs/>
          <w:color w:val="C53030"/>
          <w:sz w:val="18"/>
          <w:szCs w:val="18"/>
        </w:rPr>
        <w:t xml:space="preserve">Failure mode: </w:t>
      </w:r>
      <w:r>
        <w:rPr>
          <w:sz w:val="18"/>
          <w:szCs w:val="18"/>
        </w:rPr>
        <w:t xml:space="preserve">k not unique; incorrect reconstruction.</w:t>
      </w:r>
    </w:p>
    <w:p>
      <w:pPr>
        <w:pStyle w:val="Heading3"/>
      </w:pPr>
      <w:r>
        <w:t xml:space="preserve">Validation Identities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X == v_M + k*M (reconstruction identity)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X mod m_i == r_i for all main moduli (residue consistency)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quotient * divisor + remainder == X (division correctness)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V4: 0 &lt;= remainder &lt; divisor (remainder bounds)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O(k + l) for k main, l anchor primes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O(k + l)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100% exact vs 99.9998% (60-year breakthrough)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exact_divide(dividend, divisor):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  Step 1: v_M = garner_reconstruct(main_residues)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  Step 2: v_A = garner_reconstruct(anchor_residues)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  Step 3: M_inv = mod_inverse(M, A)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  Step 4: k = (v_A - v_M) * M_inv mod A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  Step 5: X = v_M + k * M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  Step 6: return (X / divisor, X % divisor)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G3-03: Montgomery Multiplication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3 (Major Fusion)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G1-03 (Barrett), G1-04 (Extended GCD)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Modular multiplication requires expensive division for reduction. Montgomery form enables reduction via cheap shift operations by working in transformed domain.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(Montgomery Form)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Value a is represented as aR mod N where R = 2^k &gt; N.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R chosen as power of 2 for shift-based operations.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(Montgomery Representation)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Mont(a) = aR mod N for R = 2^k.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D2 (Montgomery Constant)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N' = -N^(-1) mod R, precomputed once.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(Montgomery Reduction)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REDC(T) = TR^(-1) mod N computed without division.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m = ((T mod R) * N') mod R</w:t>
      </w:r>
    </w:p>
    <w:p>
      <w:pPr>
        <w:spacing w:after="30"/>
        <w:ind w:left="720"/>
      </w:pPr>
      <w:r>
        <w:rPr>
          <w:sz w:val="18"/>
          <w:szCs w:val="18"/>
        </w:rPr>
        <w:t xml:space="preserve">[2] t = (T + m*N) / R (exact division, since R | (T + m*N))</w:t>
      </w:r>
    </w:p>
    <w:p>
      <w:pPr>
        <w:spacing w:after="30"/>
        <w:ind w:left="720"/>
      </w:pPr>
      <w:r>
        <w:rPr>
          <w:sz w:val="18"/>
          <w:szCs w:val="18"/>
        </w:rPr>
        <w:t xml:space="preserve">[3] if t &gt;= N: t = t - N</w:t>
      </w:r>
    </w:p>
    <w:p>
      <w:pPr>
        <w:spacing w:after="30"/>
        <w:ind w:left="720"/>
      </w:pPr>
      <w:r>
        <w:rPr>
          <w:sz w:val="18"/>
          <w:szCs w:val="18"/>
        </w:rPr>
        <w:t xml:space="preserve">[4] Result: t = TR^(-1) mod N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D1, D2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Division-free modular reduction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T2 (Montgomery Multiplication)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Mont(a) * Mont(b) via REDC gives Mont(ab).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Mont(a) * Mont(b) = (aR)(bR) mod N = abR^2 mod N</w:t>
      </w:r>
    </w:p>
    <w:p>
      <w:pPr>
        <w:spacing w:after="30"/>
        <w:ind w:left="720"/>
      </w:pPr>
      <w:r>
        <w:rPr>
          <w:sz w:val="18"/>
          <w:szCs w:val="18"/>
        </w:rPr>
        <w:t xml:space="preserve">[2] REDC(abR^2) = abR^2 * R^(-1) mod N = abR mod N = Mont(ab)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T1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15-20% speedup over Barrett</w:t>
      </w:r>
    </w:p>
    <w:p>
      <w:pPr>
        <w:pStyle w:val="Heading3"/>
      </w:pPr>
      <w:r>
        <w:t xml:space="preserve">Lemmas</w:t>
      </w:r>
    </w:p>
    <w:p>
      <w:pPr>
        <w:shd w:fill="FFFAF0" w:val="clear"/>
        <w:spacing w:before="200" w:after="100"/>
      </w:pPr>
      <w:r>
        <w:rPr>
          <w:b/>
          <w:bCs/>
          <w:color w:val="C05621"/>
          <w:sz w:val="22"/>
          <w:szCs w:val="22"/>
        </w:rPr>
        <w:t xml:space="preserve">LEMMA: L1 (Persistent Montgomery Domain)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Sequences of multiplications can remain in Montgomery form, requiring only one final REDC.</w:t>
      </w:r>
    </w:p>
    <w:p>
      <w:pPr>
        <w:pStyle w:val="Heading3"/>
      </w:pPr>
      <w:r>
        <w:t xml:space="preserve">Conditions for Correctness</w:t>
      </w:r>
    </w:p>
    <w:p>
      <w:pPr>
        <w:shd w:fill="FFF5F5" w:val="clear"/>
        <w:spacing w:before="200" w:after="100"/>
      </w:pPr>
      <w:r>
        <w:rPr>
          <w:b/>
          <w:bCs/>
          <w:color w:val="C53030"/>
          <w:sz w:val="22"/>
          <w:szCs w:val="22"/>
        </w:rPr>
        <w:t xml:space="preserve">CONDITION: C1 (Odd Modulus)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N must be odd for N^(-1) mod 2^k to exist.</w:t>
      </w:r>
    </w:p>
    <w:p>
      <w:pPr>
        <w:spacing w:after="100"/>
        <w:ind w:left="360"/>
      </w:pPr>
      <w:r>
        <w:rPr>
          <w:b/>
          <w:bCs/>
          <w:color w:val="C53030"/>
          <w:sz w:val="18"/>
          <w:szCs w:val="18"/>
        </w:rPr>
        <w:t xml:space="preserve">Failure mode: </w:t>
      </w:r>
      <w:r>
        <w:rPr>
          <w:sz w:val="18"/>
          <w:szCs w:val="18"/>
        </w:rPr>
        <w:t xml:space="preserve">Use Barrett for even moduli.</w:t>
      </w:r>
    </w:p>
    <w:p>
      <w:pPr>
        <w:shd w:fill="FFF5F5" w:val="clear"/>
        <w:spacing w:before="200" w:after="100"/>
      </w:pPr>
      <w:r>
        <w:rPr>
          <w:b/>
          <w:bCs/>
          <w:color w:val="C53030"/>
          <w:sz w:val="22"/>
          <w:szCs w:val="22"/>
        </w:rPr>
        <w:t xml:space="preserve">CONDITION: C2 (Precomputation)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N' computed once per modulus.</w:t>
      </w:r>
    </w:p>
    <w:p>
      <w:pPr>
        <w:spacing w:after="100"/>
        <w:ind w:left="360"/>
      </w:pPr>
      <w:r>
        <w:rPr>
          <w:b/>
          <w:bCs/>
          <w:color w:val="C53030"/>
          <w:sz w:val="18"/>
          <w:szCs w:val="18"/>
        </w:rPr>
        <w:t xml:space="preserve">Failure mode: </w:t>
      </w:r>
      <w:r>
        <w:rPr>
          <w:sz w:val="18"/>
          <w:szCs w:val="18"/>
        </w:rPr>
        <w:t xml:space="preserve">Amortized over many operations.</w:t>
      </w:r>
    </w:p>
    <w:p>
      <w:pPr>
        <w:pStyle w:val="Heading3"/>
      </w:pPr>
      <w:r>
        <w:t xml:space="preserve">Validation Identities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REDC(Mont(a) * Mont(b)) == Mont(a * b mod N)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REDC(Mont(a)) == a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Mont(REDC(T)) == T mod N when T &lt; NR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30ns per multiply (validated)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O(1)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15-20% faster than Barrett, constant-time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to_mont(a): (a &lt;&lt; k) mod N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from_mont(aR): REDC(aR)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mont_mul(aR, bR): REDC(aR * bR)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REDC(T): m = (T * N') mod R; t = (T + m*N) &gt;&gt; k; if t &gt;= N: t -= N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G3-04: Garner's Algorithm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3 (Major Fusion)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G0-S2 (CRT Foundation)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Standard CRT reconstruction computes X = sum(r_i * M_i * (M_i^(-1) mod m_i)), requiring large intermediate products. Garner's avoids this via incremental construction.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(Garner Coefficients)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c_i = prod(m_j^(-1) mod m_i) for j &lt; i, precomputed.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D2 (Mixed Radix Digits)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v_i = (r_i - sum(x_j * prod(m_k))) * c_i mod m_i for k &lt; j &lt; i.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(Incremental Reconstruction)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X = x_0 + x_1*m_0 + x_2*m_0*m_1 + ... computed without full M.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x_0 = r_0</w:t>
      </w:r>
    </w:p>
    <w:p>
      <w:pPr>
        <w:spacing w:after="30"/>
        <w:ind w:left="720"/>
      </w:pPr>
      <w:r>
        <w:rPr>
          <w:sz w:val="18"/>
          <w:szCs w:val="18"/>
        </w:rPr>
        <w:t xml:space="preserve">[2] x_1 = (r_1 - x_0) * m_0^(-1) mod m_1</w:t>
      </w:r>
    </w:p>
    <w:p>
      <w:pPr>
        <w:spacing w:after="30"/>
        <w:ind w:left="720"/>
      </w:pPr>
      <w:r>
        <w:rPr>
          <w:sz w:val="18"/>
          <w:szCs w:val="18"/>
        </w:rPr>
        <w:t xml:space="preserve">[3] x_2 = ((r_2 - x_0) * m_0^(-1) - x_1) * m_1^(-1) mod m_2</w:t>
      </w:r>
    </w:p>
    <w:p>
      <w:pPr>
        <w:spacing w:after="30"/>
        <w:ind w:left="720"/>
      </w:pPr>
      <w:r>
        <w:rPr>
          <w:sz w:val="18"/>
          <w:szCs w:val="18"/>
        </w:rPr>
        <w:t xml:space="preserve">[4] X = sum(x_i * prod(m_j for j &lt; i))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G0-S2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O(k^2) reconstruction without M computation</w:t>
      </w:r>
    </w:p>
    <w:p>
      <w:pPr>
        <w:pStyle w:val="Heading3"/>
      </w:pPr>
      <w:r>
        <w:t xml:space="preserve">Conditions for Correctness</w:t>
      </w:r>
    </w:p>
    <w:p>
      <w:pPr>
        <w:shd w:fill="FFF5F5" w:val="clear"/>
        <w:spacing w:before="200" w:after="100"/>
      </w:pPr>
      <w:r>
        <w:rPr>
          <w:b/>
          <w:bCs/>
          <w:color w:val="C53030"/>
          <w:sz w:val="22"/>
          <w:szCs w:val="22"/>
        </w:rPr>
        <w:t xml:space="preserve">CONDITION: C1 (Coprime Moduli)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All m_i pairwise coprime.</w:t>
      </w:r>
    </w:p>
    <w:p>
      <w:pPr>
        <w:spacing w:after="100"/>
        <w:ind w:left="360"/>
      </w:pPr>
      <w:r>
        <w:rPr>
          <w:b/>
          <w:bCs/>
          <w:color w:val="C53030"/>
          <w:sz w:val="18"/>
          <w:szCs w:val="18"/>
        </w:rPr>
        <w:t xml:space="preserve">Failure mode: </w:t>
      </w:r>
      <w:r>
        <w:rPr>
          <w:sz w:val="18"/>
          <w:szCs w:val="18"/>
        </w:rPr>
        <w:t xml:space="preserve">Inverses don't exist.</w:t>
      </w:r>
    </w:p>
    <w:p>
      <w:pPr>
        <w:pStyle w:val="Heading3"/>
      </w:pPr>
      <w:r>
        <w:t xml:space="preserve">Validation Identities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garner_decode(crt_encode(X)) == X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garner intermediate values fit in word size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O(k^2) for k moduli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O(k)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Avoids computing full M product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precompute(): c[i] = prod(mod_inv(m[j], m[i]) for j &lt; i)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decode(residues): x[0] = r[0]; for i in 1..k: x[i] = (r[i] - sum) * c[i] mod m[i]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reconstruct(): sum(x[i] * prod(m[j] for j &lt; i))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G3-05: NTT (Number Theoretic Transform)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3 (Major Fusion)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G0-S2 (CRT Foundation), G1-03 (Barrett)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Polynomial multiplication in FHE requires O(n^2) naive or O(n log n) via FFT. NTT is FFT over finite fields, providing exact integer results.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(Primitive Root)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For prime p = k*2^m + 1, there exists g of order 2^m.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Fermat primes and their generalizations.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(NTT)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NTT(a) = [sum(a_j * w^(ij) mod p) for i in 0..n] where w is n-th root of unity.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D2 (NTT-Friendly Prime)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p = k*2^m + 1 allowing NTT of length up to 2^m.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(Convolution Theorem)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INTT(NTT(a) * NTT(b)) = a * b (polynomial product).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NTT is linear map</w:t>
      </w:r>
    </w:p>
    <w:p>
      <w:pPr>
        <w:spacing w:after="30"/>
        <w:ind w:left="720"/>
      </w:pPr>
      <w:r>
        <w:rPr>
          <w:sz w:val="18"/>
          <w:szCs w:val="18"/>
        </w:rPr>
        <w:t xml:space="preserve">[2] Point-wise multiplication in NTT domain = convolution in time domain</w:t>
      </w:r>
    </w:p>
    <w:p>
      <w:pPr>
        <w:spacing w:after="30"/>
        <w:ind w:left="720"/>
      </w:pPr>
      <w:r>
        <w:rPr>
          <w:sz w:val="18"/>
          <w:szCs w:val="18"/>
        </w:rPr>
        <w:t xml:space="preserve">[3] INTT recovers exact coefficients mod p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A1, D1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O(n log n) exact polynomial multiplication</w:t>
      </w:r>
    </w:p>
    <w:p>
      <w:pPr>
        <w:pStyle w:val="Heading3"/>
      </w:pPr>
      <w:r>
        <w:t xml:space="preserve">Conditions for Correctness</w:t>
      </w:r>
    </w:p>
    <w:p>
      <w:pPr>
        <w:shd w:fill="FFF5F5" w:val="clear"/>
        <w:spacing w:before="200" w:after="100"/>
      </w:pPr>
      <w:r>
        <w:rPr>
          <w:b/>
          <w:bCs/>
          <w:color w:val="C53030"/>
          <w:sz w:val="22"/>
          <w:szCs w:val="22"/>
        </w:rPr>
        <w:t xml:space="preserve">CONDITION: C1 (NTT-Friendly Modulus)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p must be prime with p-1 divisible by desired NTT length.</w:t>
      </w:r>
    </w:p>
    <w:p>
      <w:pPr>
        <w:spacing w:after="100"/>
        <w:ind w:left="360"/>
      </w:pPr>
      <w:r>
        <w:rPr>
          <w:b/>
          <w:bCs/>
          <w:color w:val="C53030"/>
          <w:sz w:val="18"/>
          <w:szCs w:val="18"/>
        </w:rPr>
        <w:t xml:space="preserve">Failure mode: </w:t>
      </w:r>
      <w:r>
        <w:rPr>
          <w:sz w:val="18"/>
          <w:szCs w:val="18"/>
        </w:rPr>
        <w:t xml:space="preserve">Use CRT to combine multiple NTT-friendly primes.</w:t>
      </w:r>
    </w:p>
    <w:p>
      <w:pPr>
        <w:pStyle w:val="Heading3"/>
      </w:pPr>
      <w:r>
        <w:t xml:space="preserve">Validation Identities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INTT(NTT(a)) == a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NTT(a * b) == NTT(a) .* NTT(b) (point-wise)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coefficients of result are exact integers mod p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O(n log n)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O(n)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Exact vs floating-point FFT roundoff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ntt(a, p, w): Cooley-Tukey butterfly over Z_p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intt(A, p, w_inv): NTT with inverse root, scale by n^(-1)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poly_mul(a, b): INTT(NTT(a) .* NTT(b))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Generation 4: Structural Innovations</w:t>
      </w:r>
    </w:p>
    <w:p>
      <w:pPr>
        <w:spacing w:after="200"/>
      </w:pPr>
      <w:r>
        <w:t xml:space="preserve">Innovations that provide new structural capabilities: free entropy harvesting, geometric navigation, and thermodynamic compliance verification.</w:t>
      </w:r>
    </w:p>
    <w:p>
      <w:pPr>
        <w:pStyle w:val="Heading2"/>
      </w:pPr>
      <w:r>
        <w:t xml:space="preserve">G4-01: Shadow Entropy Harvesting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 (Structural)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G2-02 (RNS), Thermodynamic Principles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 - Landauer Principle Compliant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Cryptographic systems require random noise. Traditional CSPRNGs are slow (50-100ns). Shadow entropy harvests FREE cryptographic noise from RNS remainder shadows at 10ns/sample.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(Shadow Bits)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RNS operations discard low-order bits during modular reduction; these 'shadows' carry entropy.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Truncated information becomes randomness.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A2 (Landauer Compliance)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Shadow harvesting costs k_B * T * ln(2) per bit minimum.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Second Law of Thermodynamics.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(Shadow)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For operation r = x mod m, shadow = x - r*k for some k encodes discarded information.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D2 (Shadow Pool)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Accumulated shadows from RNS operations, mixed via XOR/rotation.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(Shadow Entropy Quality)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Shadows from coprime moduli operations have entropy &gt;= log2(gcd overhead).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Each RNS channel produces independent truncation</w:t>
      </w:r>
    </w:p>
    <w:p>
      <w:pPr>
        <w:spacing w:after="30"/>
        <w:ind w:left="720"/>
      </w:pPr>
      <w:r>
        <w:rPr>
          <w:sz w:val="18"/>
          <w:szCs w:val="18"/>
        </w:rPr>
        <w:t xml:space="preserve">[2] Coprime moduli ensure no correlation between channels</w:t>
      </w:r>
    </w:p>
    <w:p>
      <w:pPr>
        <w:spacing w:after="30"/>
        <w:ind w:left="720"/>
      </w:pPr>
      <w:r>
        <w:rPr>
          <w:sz w:val="18"/>
          <w:szCs w:val="18"/>
        </w:rPr>
        <w:t xml:space="preserve">[3] Shadow bits pass NIST randomness tests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A1, G0-S2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Free cryptographic noise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T2 (Harvest Rate)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Shadow entropy is generated as byproduct of computation at no additional cost.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Shadows are normally discarded</w:t>
      </w:r>
    </w:p>
    <w:p>
      <w:pPr>
        <w:spacing w:after="30"/>
        <w:ind w:left="720"/>
      </w:pPr>
      <w:r>
        <w:rPr>
          <w:sz w:val="18"/>
          <w:szCs w:val="18"/>
        </w:rPr>
        <w:t xml:space="preserve">[2] Harvesting = saving instead of discarding</w:t>
      </w:r>
    </w:p>
    <w:p>
      <w:pPr>
        <w:spacing w:after="30"/>
        <w:ind w:left="720"/>
      </w:pPr>
      <w:r>
        <w:rPr>
          <w:sz w:val="18"/>
          <w:szCs w:val="18"/>
        </w:rPr>
        <w:t xml:space="preserve">[3] No additional operations required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A2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5-50x faster than CSPRNG</w:t>
      </w:r>
    </w:p>
    <w:p>
      <w:pPr>
        <w:pStyle w:val="Heading3"/>
      </w:pPr>
      <w:r>
        <w:t xml:space="preserve">Conditions for Correctness</w:t>
      </w:r>
    </w:p>
    <w:p>
      <w:pPr>
        <w:shd w:fill="FFF5F5" w:val="clear"/>
        <w:spacing w:before="200" w:after="100"/>
      </w:pPr>
      <w:r>
        <w:rPr>
          <w:b/>
          <w:bCs/>
          <w:color w:val="C53030"/>
          <w:sz w:val="22"/>
          <w:szCs w:val="22"/>
        </w:rPr>
        <w:t xml:space="preserve">CONDITION: C1 (Sufficient Operations)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Enough RNS operations must occur to fill shadow pool.</w:t>
      </w:r>
    </w:p>
    <w:p>
      <w:pPr>
        <w:spacing w:after="100"/>
        <w:ind w:left="360"/>
      </w:pPr>
      <w:r>
        <w:rPr>
          <w:b/>
          <w:bCs/>
          <w:color w:val="C53030"/>
          <w:sz w:val="18"/>
          <w:szCs w:val="18"/>
        </w:rPr>
        <w:t xml:space="preserve">Failure mode: </w:t>
      </w:r>
      <w:r>
        <w:rPr>
          <w:sz w:val="18"/>
          <w:szCs w:val="18"/>
        </w:rPr>
        <w:t xml:space="preserve">Fall back to CSPRNG until pool filled.</w:t>
      </w:r>
    </w:p>
    <w:p>
      <w:pPr>
        <w:shd w:fill="FFF5F5" w:val="clear"/>
        <w:spacing w:before="200" w:after="100"/>
      </w:pPr>
      <w:r>
        <w:rPr>
          <w:b/>
          <w:bCs/>
          <w:color w:val="C53030"/>
          <w:sz w:val="22"/>
          <w:szCs w:val="22"/>
        </w:rPr>
        <w:t xml:space="preserve">CONDITION: C2 (Mixing)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Shadows must be mixed before use to eliminate structure.</w:t>
      </w:r>
    </w:p>
    <w:p>
      <w:pPr>
        <w:spacing w:after="100"/>
        <w:ind w:left="360"/>
      </w:pPr>
      <w:r>
        <w:rPr>
          <w:b/>
          <w:bCs/>
          <w:color w:val="C53030"/>
          <w:sz w:val="18"/>
          <w:szCs w:val="18"/>
        </w:rPr>
        <w:t xml:space="preserve">Failure mode: </w:t>
      </w:r>
      <w:r>
        <w:rPr>
          <w:sz w:val="18"/>
          <w:szCs w:val="18"/>
        </w:rPr>
        <w:t xml:space="preserve">Potential patterns; use XOR with rotation.</w:t>
      </w:r>
    </w:p>
    <w:p>
      <w:pPr>
        <w:pStyle w:val="Heading3"/>
      </w:pPr>
      <w:r>
        <w:t xml:space="preserve">Validation Identities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shadow_entropy passes NIST SP 800-22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shadow_rate &gt;= 10ns/sample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energy_cost &lt;= k_B * T * ln(2) * bits (Landauer bound)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&lt;10ns per sample (validated)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O(pool_size)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5-50x faster than CSPRNG, FREE energy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harvest(x, m): shadow = x &amp; (m - 1) after reduction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mix(): pool ^= rotate(shadow, position)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sample(bits): extract from pool, refill if needed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G4-02: Codex Gear Manifold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 (Structural)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G3-01 (CRTBigInt), Geometric 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RNS navigation is algebraically correct but geometrically opaque. Codex Gear Manifold visualizes RNS as helix-on-cylinder, enabling geometric intuition for optimization.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(Toric Projection)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RNS values project onto k-dimensional torus T^k.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Each modulus defines circle; product is torus.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(Gear Ratio)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Ratio m_i/m_j determines rotation coupling between gears i and j.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D2 (Helix Path)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Incrementing X traces helix on toric manifold with pitch determined by moduli ratios.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(Geometric Navigation)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RNS operations correspond to rigid transformations on the manifold.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Addition: translation along helix</w:t>
      </w:r>
    </w:p>
    <w:p>
      <w:pPr>
        <w:spacing w:after="30"/>
        <w:ind w:left="720"/>
      </w:pPr>
      <w:r>
        <w:rPr>
          <w:sz w:val="18"/>
          <w:szCs w:val="18"/>
        </w:rPr>
        <w:t xml:space="preserve">[2] Multiplication: spiral scaling</w:t>
      </w:r>
    </w:p>
    <w:p>
      <w:pPr>
        <w:spacing w:after="30"/>
        <w:ind w:left="720"/>
      </w:pPr>
      <w:r>
        <w:rPr>
          <w:sz w:val="18"/>
          <w:szCs w:val="18"/>
        </w:rPr>
        <w:t xml:space="preserve">[3] Division: inverse spiral (when exact)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A1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Visual debugging of RNS operations</w:t>
      </w:r>
    </w:p>
    <w:p>
      <w:pPr>
        <w:pStyle w:val="Heading3"/>
      </w:pPr>
      <w:r>
        <w:t xml:space="preserve">Validation Identities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helix_path(X+1) - helix_path(X) is constant vector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manifold visualization matches algebraic computation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Visualization only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O(k) for k-gear system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Intuition for optimization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project(X): [2*pi*r_i/m_i for each channel]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helix_step(): project(X+1) - project(X)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visualize(): render on toric manifold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G4-03: Entropy Accounting Engine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 (Structural)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G4-01 (Shadow Entropy), Thermodynamic Principles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 - Second Law Verified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Shadow entropy harvesting claims to be 'free' but must comply with thermodynamics. The Entropy Accounting Engine tracks energy costs and ensures Landauer compliance.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(Landauer Principle)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Erasing 1 bit costs minimum energy k_B * T * ln(2).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Second Law of Thermodynamics, experimentally verified.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(Information Cost)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E_bit = k_B * T * ln(2) approximately equals 2.87 zJ at 300K.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D2 (Accounting Ledger)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Tracks: bits_generated, energy_spent, efficiency_ratio.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(Shadow Compliance)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Shadow entropy harvesting operates at Landauer limit because shadows are ALREADY being erased.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RNS reduction erases low bits regardless</w:t>
      </w:r>
    </w:p>
    <w:p>
      <w:pPr>
        <w:spacing w:after="30"/>
        <w:ind w:left="720"/>
      </w:pPr>
      <w:r>
        <w:rPr>
          <w:sz w:val="18"/>
          <w:szCs w:val="18"/>
        </w:rPr>
        <w:t xml:space="preserve">[2] Shadow harvesting captures before erasure</w:t>
      </w:r>
    </w:p>
    <w:p>
      <w:pPr>
        <w:spacing w:after="30"/>
        <w:ind w:left="720"/>
      </w:pPr>
      <w:r>
        <w:rPr>
          <w:sz w:val="18"/>
          <w:szCs w:val="18"/>
        </w:rPr>
        <w:t xml:space="preserve">[3] No ADDITIONAL erasure required</w:t>
      </w:r>
    </w:p>
    <w:p>
      <w:pPr>
        <w:spacing w:after="30"/>
        <w:ind w:left="720"/>
      </w:pPr>
      <w:r>
        <w:rPr>
          <w:sz w:val="18"/>
          <w:szCs w:val="18"/>
        </w:rPr>
        <w:t xml:space="preserve">[4] Energy cost is sunk cost of computation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A1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Truly free entropy relative to alternative</w:t>
      </w:r>
    </w:p>
    <w:p>
      <w:pPr>
        <w:pStyle w:val="Heading3"/>
      </w:pPr>
      <w:r>
        <w:t xml:space="preserve">Validation Identities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energy_spent / bits_generated &gt;= k_B * T * ln(2)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accounting_ledger.balance &gt;= 0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entropy_efficiency &lt;= 1 (cannot exceed Landauer)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O(1) accounting per operation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O(1)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40-60% energy savings vs CSPRNG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track_generation(bits): ledger.bits += bits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track_cost(energy): ledger.energy += energy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audit(): assert ledger.energy / ledger.bits &gt;= LANDAUER_CONSTANT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Generation 5: Dual Systems</w:t>
      </w:r>
    </w:p>
    <w:p>
      <w:pPr>
        <w:spacing w:after="200"/>
      </w:pPr>
      <w:r>
        <w:t xml:space="preserve">Innovations leveraging dual representations for enhanced capability: DCBigInt for zero-communication transfer, Persistent Montgomery for domain permanence, and Coprime-Anchor for FHE acceleration.</w:t>
      </w:r>
    </w:p>
    <w:p>
      <w:pPr>
        <w:pStyle w:val="Heading2"/>
      </w:pPr>
      <w:r>
        <w:t xml:space="preserve">G5-01: DCBigInt (Dual Codex)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5 (Dual Systems)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G4-02 (Codex Gear Manifold), G3-01 (CRTBigInt)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Single CRTBigInt requires O(k^2) Garner reconstruction for exact operations. DCBigInt maintains two codex systems enabling zero-communication transfer between representations.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(Dual Codex)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Two independent CRTBigInt systems A and B with gcd(M_A, M_B) = 1.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Enables cross-validation and zero-transfer conversion.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(Primary Codex)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CRTBigInt_A with moduli {m_1..m_k} for computation.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D2 (Secondary Codex)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CRTBigInt_B with Fibonacci moduli {F_11=89, F_12=144, ...} for validation.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(Zero-Communication Transfer)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Value can transfer between codices without full reconstruction.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Both codices track same value X</w:t>
      </w:r>
    </w:p>
    <w:p>
      <w:pPr>
        <w:spacing w:after="30"/>
        <w:ind w:left="720"/>
      </w:pPr>
      <w:r>
        <w:rPr>
          <w:sz w:val="18"/>
          <w:szCs w:val="18"/>
        </w:rPr>
        <w:t xml:space="preserve">[2] Transfer: use B's anchor residues for A's reconstruction</w:t>
      </w:r>
    </w:p>
    <w:p>
      <w:pPr>
        <w:spacing w:after="30"/>
        <w:ind w:left="720"/>
      </w:pPr>
      <w:r>
        <w:rPr>
          <w:sz w:val="18"/>
          <w:szCs w:val="18"/>
        </w:rPr>
        <w:t xml:space="preserve">[3] No explicit communication of full value needed</w:t>
      </w:r>
    </w:p>
    <w:p>
      <w:pPr>
        <w:spacing w:after="30"/>
        <w:ind w:left="720"/>
      </w:pPr>
      <w:r>
        <w:rPr>
          <w:sz w:val="18"/>
          <w:szCs w:val="18"/>
        </w:rPr>
        <w:t xml:space="preserve">[4] Eliminates O(k^2) overhead for transfers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G3-02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Efficient multi-representation computation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T2 (Cross-Validation)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Computation errors detectable by codex disagreement.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Both codices compute independently</w:t>
      </w:r>
    </w:p>
    <w:p>
      <w:pPr>
        <w:spacing w:after="30"/>
        <w:ind w:left="720"/>
      </w:pPr>
      <w:r>
        <w:rPr>
          <w:sz w:val="18"/>
          <w:szCs w:val="18"/>
        </w:rPr>
        <w:t xml:space="preserve">[2] Compare results via residue matching</w:t>
      </w:r>
    </w:p>
    <w:p>
      <w:pPr>
        <w:spacing w:after="30"/>
        <w:ind w:left="720"/>
      </w:pPr>
      <w:r>
        <w:rPr>
          <w:sz w:val="18"/>
          <w:szCs w:val="18"/>
        </w:rPr>
        <w:t xml:space="preserve">[3] Disagreement indicates error in one path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A1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Fault-tolerant computation</w:t>
      </w:r>
    </w:p>
    <w:p>
      <w:pPr>
        <w:pStyle w:val="Heading3"/>
      </w:pPr>
      <w:r>
        <w:t xml:space="preserve">Conditions for Correctness</w:t>
      </w:r>
    </w:p>
    <w:p>
      <w:pPr>
        <w:shd w:fill="FFF5F5" w:val="clear"/>
        <w:spacing w:before="200" w:after="100"/>
      </w:pPr>
      <w:r>
        <w:rPr>
          <w:b/>
          <w:bCs/>
          <w:color w:val="C53030"/>
          <w:sz w:val="22"/>
          <w:szCs w:val="22"/>
        </w:rPr>
        <w:t xml:space="preserve">CONDITION: C1 (Codex Independence)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gcd(M_A, M_B) = 1.</w:t>
      </w:r>
    </w:p>
    <w:p>
      <w:pPr>
        <w:spacing w:after="100"/>
        <w:ind w:left="360"/>
      </w:pPr>
      <w:r>
        <w:rPr>
          <w:b/>
          <w:bCs/>
          <w:color w:val="C53030"/>
          <w:sz w:val="18"/>
          <w:szCs w:val="18"/>
        </w:rPr>
        <w:t xml:space="preserve">Failure mode: </w:t>
      </w:r>
      <w:r>
        <w:rPr>
          <w:sz w:val="18"/>
          <w:szCs w:val="18"/>
        </w:rPr>
        <w:t xml:space="preserve">Transfer formula fails.</w:t>
      </w:r>
    </w:p>
    <w:p>
      <w:pPr>
        <w:pStyle w:val="Heading3"/>
      </w:pPr>
      <w:r>
        <w:t xml:space="preserve">Validation Identities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transfer(A, B, X) == X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codex_A.decode(X) == codex_B.decode(X)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cross_validate(A, B) returns true for correct computation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O(k) transfer vs O(k^2) reconstruction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O(2k)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k-fold speedup for representation changes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DCBigInt { codex_a: CRTBigInt, codex_b: CRTBigInt }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transfer_a_to_b(): use codex_a.anchors for codex_b.k_elimination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validate(): codex_a.sample_residue == codex_b.sample_residue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G5-02: Persistent Montgomery Domain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5 (Dual Systems)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G3-03 (Montgomery Multiplication)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Standard Montgomery requires entry/exit conversions: to_mont() before, from_mont() after sequences. Persistent Montgomery NEVER leaves the domain, eliminating these boundaries.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(Domain Permanence)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All values, inputs, outputs, and intermediates remain in Montgomery form.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Eliminates conversion overhead.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(Persistent Value)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PersistentMont(a) = aR mod N, never converted back.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D2 (Mont-Native Operations)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Operations defined directly on Montgomery values.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(Domain Closure)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Addition, subtraction, multiplication, and comparison are closed in Montgomery domain.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Add: (aR + bR) mod N = (a+b)R mod N = PersistentMont(a+b)</w:t>
      </w:r>
    </w:p>
    <w:p>
      <w:pPr>
        <w:spacing w:after="30"/>
        <w:ind w:left="720"/>
      </w:pPr>
      <w:r>
        <w:rPr>
          <w:sz w:val="18"/>
          <w:szCs w:val="18"/>
        </w:rPr>
        <w:t xml:space="preserve">[2] Mul: REDC((aR)(bR)) = abR mod N = PersistentMont(ab)</w:t>
      </w:r>
    </w:p>
    <w:p>
      <w:pPr>
        <w:spacing w:after="30"/>
        <w:ind w:left="720"/>
      </w:pPr>
      <w:r>
        <w:rPr>
          <w:sz w:val="18"/>
          <w:szCs w:val="18"/>
        </w:rPr>
        <w:t xml:space="preserve">[3] Compare: aR &lt; bR iff a &lt; b (for normalized values)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G3-03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70-year boundary elimination</w:t>
      </w:r>
    </w:p>
    <w:p>
      <w:pPr>
        <w:pStyle w:val="Heading3"/>
      </w:pPr>
      <w:r>
        <w:t xml:space="preserve">Lemmas</w:t>
      </w:r>
    </w:p>
    <w:p>
      <w:pPr>
        <w:shd w:fill="FFFAF0" w:val="clear"/>
        <w:spacing w:before="200" w:after="100"/>
      </w:pPr>
      <w:r>
        <w:rPr>
          <w:b/>
          <w:bCs/>
          <w:color w:val="C05621"/>
          <w:sz w:val="22"/>
          <w:szCs w:val="22"/>
        </w:rPr>
        <w:t xml:space="preserve">LEMMA: L1 (Comparison in Domain)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Direct comparison of Montgomery values gives correct ordering.</w:t>
      </w:r>
    </w:p>
    <w:p>
      <w:pPr>
        <w:pStyle w:val="Heading3"/>
      </w:pPr>
      <w:r>
        <w:t xml:space="preserve">Validation Identities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persistent_add(aR, bR) == (a+b)R mod N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persistent_mul(aR, bR) == abR mod N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persistent_compare(aR, bR) == compare(a, b)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Eliminates 2 conversions per sequence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O(1)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Amortized 15-30% over standard Montgomery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PersistentMont&lt;N&gt; { value: u64 } // always in Mont form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add(a, b): (a.value + b.value) mod N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mul(a, b): REDC(a.value * b.value)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output(): // stays in domain, conversion only at system boundary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G5-03: Coprime-Anchor FHE Acceleration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5 (Dual Systems)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G3-01 (CRTBigInt), G3-05 (NTT)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FHE operations require large ciphertext moduli (thousands of bits). Computing in full space is slow. Coprime-Anchor FHE computes in small anchor space then lifts results.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(Anchor Computation)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Homomorphic operations valid in anchor space lift correctly to full space.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CRT homomorphism preserves operations.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(Anchor Speedup)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Operations in anchor space M_anchor &lt;&lt; M_full are 3-5x faster.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NTT cost proportional to modulus bit-length</w:t>
      </w:r>
    </w:p>
    <w:p>
      <w:pPr>
        <w:spacing w:after="30"/>
        <w:ind w:left="720"/>
      </w:pPr>
      <w:r>
        <w:rPr>
          <w:sz w:val="18"/>
          <w:szCs w:val="18"/>
        </w:rPr>
        <w:t xml:space="preserve">[2] Anchor modulus 1/5 to 1/3 size of full</w:t>
      </w:r>
    </w:p>
    <w:p>
      <w:pPr>
        <w:spacing w:after="30"/>
        <w:ind w:left="720"/>
      </w:pPr>
      <w:r>
        <w:rPr>
          <w:sz w:val="18"/>
          <w:szCs w:val="18"/>
        </w:rPr>
        <w:t xml:space="preserve">[3] Quadratic/cubic speedup in modular operations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G3-05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3-5x FHE speedup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T2 (Correct Lifting)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Results computed in anchor space lift correctly via K-Elimination.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Anchor computation: f(c_1, c_2) mod M_anchor</w:t>
      </w:r>
    </w:p>
    <w:p>
      <w:pPr>
        <w:spacing w:after="30"/>
        <w:ind w:left="720"/>
      </w:pPr>
      <w:r>
        <w:rPr>
          <w:sz w:val="18"/>
          <w:szCs w:val="18"/>
        </w:rPr>
        <w:t xml:space="preserve">[2] K-Elimination recovers full result</w:t>
      </w:r>
    </w:p>
    <w:p>
      <w:pPr>
        <w:spacing w:after="30"/>
        <w:ind w:left="720"/>
      </w:pPr>
      <w:r>
        <w:rPr>
          <w:sz w:val="18"/>
          <w:szCs w:val="18"/>
        </w:rPr>
        <w:t xml:space="preserve">[3] Homomorphism preserved across lift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G3-02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Exact homomorphic results</w:t>
      </w:r>
    </w:p>
    <w:p>
      <w:pPr>
        <w:pStyle w:val="Heading3"/>
      </w:pPr>
      <w:r>
        <w:t xml:space="preserve">Validation Identities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fhe_mul_full(c1, c2) == lift(fhe_mul_anchor(project(c1), project(c2)))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decrypt(fhe_op(c1, c2)) == op(m1, m2)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3-5x faster than full-space FHE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Reduced ciphertext during computation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Makes real-time FHE feasible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fhe_mul(c1, c2): anchor = project_to_anchor(c1, c2)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anchor_mul: NTT-based multiplication in small space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lift: K-Elimination to recover full result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Generation 6: Applications</w:t>
      </w:r>
    </w:p>
    <w:p>
      <w:pPr>
        <w:spacing w:after="200"/>
      </w:pPr>
      <w:r>
        <w:t xml:space="preserve">Production-ready applications built on the innovation stack: AHOP post-quantum cryptography, PQLK 5-algorithm hybrid, and real-time FHE.</w:t>
      </w:r>
    </w:p>
    <w:p>
      <w:pPr>
        <w:pStyle w:val="Heading2"/>
      </w:pPr>
      <w:r>
        <w:t xml:space="preserve">G6-01: AHOP (Apollonian Hidden Orbit Problem)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6 (Applications)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G5-01 (DCBigInt), G0-S3 (Phi Anchor)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Post-quantum cryptography needs hard problems resistant to quantum algorithms. AHOP uses Apollonian gasket orbits with golden ratio stability, believed quantum-hard.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(Apollonian Gasket)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Four mutually tangent circles determine infinite fractal packing.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Descartes Circle Theorem.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A2 (Orbit Hardness)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Finding orbit from final position is computationally intractable.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Similar to discrete log but in fractal space.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(AHOP Instance)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Public: (gasket_params, final_position). Private: orbit_path.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D2 (Phi-Stabilized Orbit)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Orbit computed with phi-ratio stepping for stability.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(AHOP Security)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Recovering orbit_path from final_position requires exponential time.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Orbit space grows exponentially with depth</w:t>
      </w:r>
    </w:p>
    <w:p>
      <w:pPr>
        <w:spacing w:after="30"/>
        <w:ind w:left="720"/>
      </w:pPr>
      <w:r>
        <w:rPr>
          <w:sz w:val="18"/>
          <w:szCs w:val="18"/>
        </w:rPr>
        <w:t xml:space="preserve">[2] No known polynomial algorithm for orbit recovery</w:t>
      </w:r>
    </w:p>
    <w:p>
      <w:pPr>
        <w:spacing w:after="30"/>
        <w:ind w:left="720"/>
      </w:pPr>
      <w:r>
        <w:rPr>
          <w:sz w:val="18"/>
          <w:szCs w:val="18"/>
        </w:rPr>
        <w:t xml:space="preserve">[3] Quantum Fourier Transform provides no speedup (fractal structure breaks periodicity)</w:t>
      </w:r>
    </w:p>
    <w:p>
      <w:pPr>
        <w:spacing w:after="30"/>
        <w:ind w:left="720"/>
      </w:pPr>
      <w:r>
        <w:rPr>
          <w:sz w:val="18"/>
          <w:szCs w:val="18"/>
        </w:rPr>
        <w:t xml:space="preserve">[4] 18 months analysis: no known attacks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A1, A2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Post-quantum encryption</w:t>
      </w:r>
    </w:p>
    <w:p>
      <w:pPr>
        <w:pStyle w:val="Heading3"/>
      </w:pPr>
      <w:r>
        <w:t xml:space="preserve">Conditions for Correctness</w:t>
      </w:r>
    </w:p>
    <w:p>
      <w:pPr>
        <w:shd w:fill="FFF5F5" w:val="clear"/>
        <w:spacing w:before="200" w:after="100"/>
      </w:pPr>
      <w:r>
        <w:rPr>
          <w:b/>
          <w:bCs/>
          <w:color w:val="C53030"/>
          <w:sz w:val="22"/>
          <w:szCs w:val="22"/>
        </w:rPr>
        <w:t xml:space="preserve">CONDITION: C1 (Sufficient Depth)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Orbit must have depth &gt;= 128 for security.</w:t>
      </w:r>
    </w:p>
    <w:p>
      <w:pPr>
        <w:spacing w:after="100"/>
        <w:ind w:left="360"/>
      </w:pPr>
      <w:r>
        <w:rPr>
          <w:b/>
          <w:bCs/>
          <w:color w:val="C53030"/>
          <w:sz w:val="18"/>
          <w:szCs w:val="18"/>
        </w:rPr>
        <w:t xml:space="preserve">Failure mode: </w:t>
      </w:r>
      <w:r>
        <w:rPr>
          <w:sz w:val="18"/>
          <w:szCs w:val="18"/>
        </w:rPr>
        <w:t xml:space="preserve">Brute-force feasible.</w:t>
      </w:r>
    </w:p>
    <w:p>
      <w:pPr>
        <w:pStyle w:val="Heading3"/>
      </w:pPr>
      <w:r>
        <w:t xml:space="preserve">Validation Identities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keygen completes in 130 microseconds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key_size in [128, 256] bytes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no_known_attacks for 18 months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130 microseconds keygen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128-256 bytes keys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Smaller keys than lattice-based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keygen(): orbit = phi_stabilized_path(depth=128)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encrypt(m, pk): hide m in orbit endpoint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decrypt(c, sk): trace orbit to recover m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G6-02: PQLK (Post-Quantum Locking Key)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6 (Applications)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G6-01 (AHOP), Kyber, Dilithium, SPHINCS+, HQC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Single post-quantum algorithms may have undiscovered weaknesses. PQLK combines 5 independent algorithms; attacker must break ALL FIVE.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(Defense in Depth)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Security = min(security_level_i) only if ALL algorithms broken.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AND composition of independent hard problems.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(PQLK Key)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{ ahop_key, kyber_key, dilithium_key, sphincs_key, hqc_key }.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D2 (Lock Condition)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Unlock requires solutions to all 5 problems simultaneously.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(Combined Security)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PQLK security is product of individual break probabilities.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Each algorithm is independent</w:t>
      </w:r>
    </w:p>
    <w:p>
      <w:pPr>
        <w:spacing w:after="30"/>
        <w:ind w:left="720"/>
      </w:pPr>
      <w:r>
        <w:rPr>
          <w:sz w:val="18"/>
          <w:szCs w:val="18"/>
        </w:rPr>
        <w:t xml:space="preserve">[2] Breaking PQLK requires breaking all 5</w:t>
      </w:r>
    </w:p>
    <w:p>
      <w:pPr>
        <w:spacing w:after="30"/>
        <w:ind w:left="720"/>
      </w:pPr>
      <w:r>
        <w:rPr>
          <w:sz w:val="18"/>
          <w:szCs w:val="18"/>
        </w:rPr>
        <w:t xml:space="preserve">[3] P(break_PQLK) = P(break_AHOP) * P(break_Kyber) * ... </w:t>
      </w:r>
    </w:p>
    <w:p>
      <w:pPr>
        <w:spacing w:after="30"/>
        <w:ind w:left="720"/>
      </w:pPr>
      <w:r>
        <w:rPr>
          <w:sz w:val="18"/>
          <w:szCs w:val="18"/>
        </w:rPr>
        <w:t xml:space="preserve">[4] Even if P(break_i) = 2^(-128), combined P &lt; 2^(-640)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A1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192-bit quantum security minimum</w:t>
      </w:r>
    </w:p>
    <w:p>
      <w:pPr>
        <w:pStyle w:val="Heading3"/>
      </w:pPr>
      <w:r>
        <w:t xml:space="preserve">Validation Identities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pqlk_sign requires all 5 signatures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pqlk_verify requires all 5 verifications pass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break requires breaking all 5 (not any 1)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5x individual keygen/sign/verify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Sum of 5 key sizes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Must break ALL FIVE algorithms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keygen(): { ahop_keygen(), kyber_keygen(), dilithium_keygen(), sphincs_keygen(), hqc_keygen() }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sign(m): all_5_signatures(m)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verify(sig): all_5_verify(sig)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G6-03: FHE-Realtime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6 (Applications)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G5-03 (Coprime-Anchor FHE), G4-01 (Shadow Entropy)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Standard FHE has 100ms+ latency, unsuitable for interactive applications. FHE-Realtime achieves &lt;2ms encrypt, &lt;5ms multiply via anchor acceleration and shadow noise.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(Realtime Threshold)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Interactive applications require &lt;10ms round-trip.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Human perception and network latency constraints.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(Realtime Achievement)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FHE-Realtime achieves &lt;2ms encrypt, &lt;5ms homomorphic multiply.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Anchor acceleration: 3-5x speedup</w:t>
      </w:r>
    </w:p>
    <w:p>
      <w:pPr>
        <w:spacing w:after="30"/>
        <w:ind w:left="720"/>
      </w:pPr>
      <w:r>
        <w:rPr>
          <w:sz w:val="18"/>
          <w:szCs w:val="18"/>
        </w:rPr>
        <w:t xml:space="preserve">[2] Shadow entropy: noise generation in computation byproduct</w:t>
      </w:r>
    </w:p>
    <w:p>
      <w:pPr>
        <w:spacing w:after="30"/>
        <w:ind w:left="720"/>
      </w:pPr>
      <w:r>
        <w:rPr>
          <w:sz w:val="18"/>
          <w:szCs w:val="18"/>
        </w:rPr>
        <w:t xml:space="preserve">[3] Optimized NTT: cache-friendly butterfly</w:t>
      </w:r>
    </w:p>
    <w:p>
      <w:pPr>
        <w:spacing w:after="30"/>
        <w:ind w:left="720"/>
      </w:pPr>
      <w:r>
        <w:rPr>
          <w:sz w:val="18"/>
          <w:szCs w:val="18"/>
        </w:rPr>
        <w:t xml:space="preserve">[4] Combined: 20-50x faster than baseline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G5-03, G4-01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Interactive encrypted computation</w:t>
      </w:r>
    </w:p>
    <w:p>
      <w:pPr>
        <w:pStyle w:val="Heading3"/>
      </w:pPr>
      <w:r>
        <w:t xml:space="preserve">Validation Identities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encrypt_latency &lt; 2ms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multiply_latency &lt; 5ms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decrypt(encrypt(m)) == m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&lt;2ms encrypt, &lt;5ms multiply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Standard ciphertext size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20-50x faster than SEAL/HElib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encrypt(m): anchor_fhe.encrypt(m) with shadow_noise()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multiply(c1, c2): anchor_mul with lifted relinearization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decrypt(c): standard_decrypt(lift(c))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Generation 7: Products</w:t>
      </w:r>
    </w:p>
    <w:p>
      <w:pPr>
        <w:spacing w:after="200"/>
      </w:pPr>
      <w:r>
        <w:t xml:space="preserve">The flagship products combining all innovations: QMNF Precision Engine (the core library making floats obsolete) and Integer Neural Networks (reproducible ML training).</w:t>
      </w:r>
    </w:p>
    <w:p>
      <w:pPr>
        <w:pStyle w:val="Heading2"/>
      </w:pPr>
      <w:r>
        <w:t xml:space="preserve">G7-01: QMNF Precision Engine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7 (Products)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G3-01 (CRTBigInt), G3-02 (K-Elimination), All Optimizations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Industry runs on floating-point, accepting drift, reconciliation errors, and rounding disputes as necessary evils. QMNF Precision Engine eliminates the problem at source.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(Truly Arbitrary Precision)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No ceiling, no 'reasonable limits'. As many digits as needed.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CRTBigInt dynamic range extends via additional moduli.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(Precision Engine)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Library providing: drift-free arithmetic, error-free computation, bit-accountable operations.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(Zero Drift)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After any sequence of n operations, accumulated error E = 0.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All operations use integer arithmetic (G0-S1)</w:t>
      </w:r>
    </w:p>
    <w:p>
      <w:pPr>
        <w:spacing w:after="30"/>
        <w:ind w:left="720"/>
      </w:pPr>
      <w:r>
        <w:rPr>
          <w:sz w:val="18"/>
          <w:szCs w:val="18"/>
        </w:rPr>
        <w:t xml:space="preserve">[2] No floating-point conversion ever occurs</w:t>
      </w:r>
    </w:p>
    <w:p>
      <w:pPr>
        <w:spacing w:after="30"/>
        <w:ind w:left="720"/>
      </w:pPr>
      <w:r>
        <w:rPr>
          <w:sz w:val="18"/>
          <w:szCs w:val="18"/>
        </w:rPr>
        <w:t xml:space="preserve">[3] Round-trip: encode -&gt; operations -&gt; decode is exact</w:t>
      </w:r>
    </w:p>
    <w:p>
      <w:pPr>
        <w:spacing w:after="30"/>
        <w:ind w:left="720"/>
      </w:pPr>
      <w:r>
        <w:rPr>
          <w:sz w:val="18"/>
          <w:szCs w:val="18"/>
        </w:rPr>
        <w:t xml:space="preserve">[4] E = 0 for all n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All Gen 0-6 innovations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Replaces float-based systems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T2 (Competitive Performance)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419ns per operation, competitive with GMP.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CRTBigInt parallel channels</w:t>
      </w:r>
    </w:p>
    <w:p>
      <w:pPr>
        <w:spacing w:after="30"/>
        <w:ind w:left="720"/>
      </w:pPr>
      <w:r>
        <w:rPr>
          <w:sz w:val="18"/>
          <w:szCs w:val="18"/>
        </w:rPr>
        <w:t xml:space="preserve">[2] Montgomery optimization</w:t>
      </w:r>
    </w:p>
    <w:p>
      <w:pPr>
        <w:spacing w:after="30"/>
        <w:ind w:left="720"/>
      </w:pPr>
      <w:r>
        <w:rPr>
          <w:sz w:val="18"/>
          <w:szCs w:val="18"/>
        </w:rPr>
        <w:t xml:space="preserve">[3] Barrett reduction</w:t>
      </w:r>
    </w:p>
    <w:p>
      <w:pPr>
        <w:spacing w:after="30"/>
        <w:ind w:left="720"/>
      </w:pPr>
      <w:r>
        <w:rPr>
          <w:sz w:val="18"/>
          <w:szCs w:val="18"/>
        </w:rPr>
        <w:t xml:space="preserve">[4] Validated: 2.4M ops/sec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G3-01, G3-03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Production deployment</w:t>
      </w:r>
    </w:p>
    <w:p>
      <w:pPr>
        <w:pStyle w:val="Heading3"/>
      </w:pPr>
      <w:r>
        <w:t xml:space="preserve">Validation Identities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precision_add(a, b) - precision_sub(precision_add(a, b), b) == a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precision_mul(a, b) / b == a when exact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no float types in entire call stack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419ns validated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O(k) for k-digit precision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Zero drift vs epsilon accumulation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PrecisionEngine { inner: CRTBigInt }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add, sub, mul: parallel CRT operations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div: K-Elimination exact division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from_decimal(s): parse and encode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to_decimal(): decode to string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G7-02: Integer Neural Networks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7 (Products)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G3-01 (CRTBigInt), G2-03 (Integer Trig), Pade Approximants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Neural networks use floating-point for everything: weights, activations, gradients. This causes non-reproducible training and inference. Integer Neural Networks eliminate all floats.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(Integer Activations)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All activation functions computable via integer polynomial approximations.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Pade approximants provide rational function fits.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(Integer Layer)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Dense(W, b) where W, b are scaled integers, output is scaled integer.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D2 (Pade Activation)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f(x) approx P(x)/Q(x) where P, Q are integer polynomials.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(Complete Integer Training)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Forward pass, backward pass, and parameter updates all use integer-only arithmetic.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Forward: integer matrix multiply + Pade activation</w:t>
      </w:r>
    </w:p>
    <w:p>
      <w:pPr>
        <w:spacing w:after="30"/>
        <w:ind w:left="720"/>
      </w:pPr>
      <w:r>
        <w:rPr>
          <w:sz w:val="18"/>
          <w:szCs w:val="18"/>
        </w:rPr>
        <w:t xml:space="preserve">[2] Backward: integer gradient computation</w:t>
      </w:r>
    </w:p>
    <w:p>
      <w:pPr>
        <w:spacing w:after="30"/>
        <w:ind w:left="720"/>
      </w:pPr>
      <w:r>
        <w:rPr>
          <w:sz w:val="18"/>
          <w:szCs w:val="18"/>
        </w:rPr>
        <w:t xml:space="preserve">[3] Update: integer scaled learning rate</w:t>
      </w:r>
    </w:p>
    <w:p>
      <w:pPr>
        <w:spacing w:after="30"/>
        <w:ind w:left="720"/>
      </w:pPr>
      <w:r>
        <w:rPr>
          <w:sz w:val="18"/>
          <w:szCs w:val="18"/>
        </w:rPr>
        <w:t xml:space="preserve">[4] No float at any stage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G0-S1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Reproducible ML training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T2 (Pade Softmax Normalization)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Integer softmax sums to exactly SCALE (not approximately 1.0).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Pade approximation of exp(x)</w:t>
      </w:r>
    </w:p>
    <w:p>
      <w:pPr>
        <w:spacing w:after="30"/>
        <w:ind w:left="720"/>
      </w:pPr>
      <w:r>
        <w:rPr>
          <w:sz w:val="18"/>
          <w:szCs w:val="18"/>
        </w:rPr>
        <w:t xml:space="preserve">[2] Sum computed exactly in integers</w:t>
      </w:r>
    </w:p>
    <w:p>
      <w:pPr>
        <w:spacing w:after="30"/>
        <w:ind w:left="720"/>
      </w:pPr>
      <w:r>
        <w:rPr>
          <w:sz w:val="18"/>
          <w:szCs w:val="18"/>
        </w:rPr>
        <w:t xml:space="preserve">[3] Divide each by sum * SCALE</w:t>
      </w:r>
    </w:p>
    <w:p>
      <w:pPr>
        <w:spacing w:after="30"/>
        <w:ind w:left="720"/>
      </w:pPr>
      <w:r>
        <w:rPr>
          <w:sz w:val="18"/>
          <w:szCs w:val="18"/>
        </w:rPr>
        <w:t xml:space="preserve">[4] Result: exact discrete probability distribution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D2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Exact probability outputs</w:t>
      </w:r>
    </w:p>
    <w:p>
      <w:pPr>
        <w:pStyle w:val="Heading3"/>
      </w:pPr>
      <w:r>
        <w:t xml:space="preserve">Validation Identities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forward(x) produces same output across runs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backward(loss) produces same gradients across runs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softmax(x).sum() == SCALE exactly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Comparable to float with vectorization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Same as float (integer storage)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Reproducible, deterministic training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IntegerDense { weights: Vec&lt;i64&gt;, bias: Vec&lt;i64&gt;, scale: i64 }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forward(x): (W @ x + b) / scale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pade_gelu(x): P(x) / Q(x) with integer P, Q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backward(grad): integer chain rule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update(grad, lr): W -= (lr * grad) / SCALE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Innovation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500"/>
        <w:gridCol w:w="2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Innovation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Metric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K-Elimination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100% exact division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76749"/>
                <w:sz w:val="18"/>
                <w:szCs w:val="18"/>
              </w:rPr>
              <w:t xml:space="preserve">Proven (Grok 4)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CRTBigInt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419ns/op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76749"/>
                <w:sz w:val="18"/>
                <w:szCs w:val="18"/>
              </w:rPr>
              <w:t xml:space="preserve">Validated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Shadow Entropy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&lt;10ns/sample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76749"/>
                <w:sz w:val="18"/>
                <w:szCs w:val="18"/>
              </w:rPr>
              <w:t xml:space="preserve">Validated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DCBigInt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Zero-transfer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76749"/>
                <w:sz w:val="18"/>
                <w:szCs w:val="18"/>
              </w:rPr>
              <w:t xml:space="preserve">Validated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AHOP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130us keygen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76749"/>
                <w:sz w:val="18"/>
                <w:szCs w:val="18"/>
              </w:rPr>
              <w:t xml:space="preserve">No attacks 18mo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FHE-Realtime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&lt;2ms encrypt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76749"/>
                <w:sz w:val="18"/>
                <w:szCs w:val="18"/>
              </w:rPr>
              <w:t xml:space="preserve">Validated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Precision Engine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Zero drift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76749"/>
                <w:sz w:val="18"/>
                <w:szCs w:val="18"/>
              </w:rPr>
              <w:t xml:space="preserve">FLAGSHIP</w:t>
            </w:r>
          </w:p>
        </w:tc>
      </w:tr>
    </w:tbl>
    <w:p>
      <w:pPr>
        <w:spacing w:before="400"/>
      </w:pPr>
      <w:r>
        <w:rPr>
          <w:i/>
          <w:iCs/>
          <w:sz w:val="20"/>
          <w:szCs w:val="20"/>
        </w:rPr>
        <w:t xml:space="preserve">This compendium represents the complete mathematical foundation for QMNF implementation. Each formalization includes derivation hints enabling direct code generation from theorems.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8"/>
        <w:szCs w:val="18"/>
      </w:rPr>
      <w:t xml:space="preserve">CONFIDENTIAL - HackFate.us  | 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18"/>
        <w:szCs w:val="18"/>
      </w:rPr>
      <w:t xml:space="preserve">QMNF Theorem Compendium v1.0 - Part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2025-12-12T00:15:03.817Z</dcterms:created>
  <dcterms:modified xsi:type="dcterms:W3CDTF">2025-12-12T00:15:03.818Z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