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5C" w:sz="6"/>
        </w:pBdr>
        <w:spacing w:before="100" w:after="100"/>
      </w:pPr>
    </w:p>
    <w:p>
      <w:pPr>
        <w:spacing w:after="120"/>
        <w:jc w:val="center"/>
      </w:pPr>
      <w:r>
        <w:rPr>
          <w:rFonts w:ascii="Arial" w:cs="Arial" w:eastAsia="Arial" w:hAnsi="Arial"/>
          <w:b/>
          <w:bCs/>
          <w:color w:val="1B3A5C"/>
          <w:sz w:val="32"/>
          <w:szCs w:val="32"/>
        </w:rPr>
        <w:t xml:space="preserve">FORMALIZATION: Shadow Prime Uniqueness Theorem</w:t>
      </w:r>
    </w:p>
    <w:p>
      <w:pPr>
        <w:spacing w:after="60"/>
        <w:jc w:val="center"/>
      </w:pPr>
      <w:r>
        <w:rPr>
          <w:rFonts w:ascii="Arial" w:cs="Arial" w:eastAsia="Arial" w:hAnsi="Arial"/>
          <w:color w:val="CC3333"/>
          <w:sz w:val="24"/>
          <w:szCs w:val="24"/>
        </w:rPr>
        <w:t xml:space="preserve">T-SHADOW — Kill #115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Crusher 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Formalism Level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AXIOMATIC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Physics Compliance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Sorry Count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ZERO (all proofs constructive)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Validation Identities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42/42 verified by exact integer arithmetic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2026-03-26 | Anthony Diaz (HackFate.us / Skyelabz210)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Kill Count Contribution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 (T-SHADOW = Kill #115)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Dependencies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DPM-PRIME v2.0, Dresden Prime Hunt T11–T22, CRAM Planetary Schema</w:t>
            </w:r>
          </w:p>
        </w:tc>
      </w:tr>
    </w:tbl>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PROBLEM STATEMENT</w:t>
      </w:r>
    </w:p>
    <w:p>
      <w:pPr>
        <w:spacing w:after="100"/>
      </w:pPr>
      <w:r>
        <w:rPr>
          <w:rFonts w:ascii="Arial" w:cs="Arial" w:eastAsia="Arial" w:hAnsi="Arial"/>
          <w:sz w:val="20"/>
          <w:szCs w:val="20"/>
        </w:rPr>
        <w:t xml:space="preserve">The QMNF ecosystem uses the Safe Basis {2, 3, 5, 7, 11, 13} as an architectural constant across all systems: NS fluid dynamics, FHE encryption, prime family classification, and the astrology testbed. Within this basis, lane 11 was named the 'shadow lane' and lane 13 the 'boundary lane' based on empirical observation: Ramanujan sum c_p(n) = −1 for all coprime n (T19), shadow bonds detect classically invisible planetary relationships, and boundary events mark structural transitions.</w:t>
      </w:r>
    </w:p>
    <w:p>
      <w:pPr>
        <w:spacing w:after="100"/>
      </w:pPr>
      <w:r>
        <w:rPr>
          <w:rFonts w:ascii="Arial" w:cs="Arial" w:eastAsia="Arial" w:hAnsi="Arial"/>
          <w:sz w:val="20"/>
          <w:szCs w:val="20"/>
        </w:rPr>
        <w:t xml:space="preserve">During construction of the CRAM Planetary Tracking Schema (2026-03-26), a carry pattern anomaly was observed: the biquintile aspect (144°) produces a Sqr carry that fires EXCLUSIVELY on lane 11 among the discriminating primes {7, 11, 13}. This raised the question: is 11 structurally special in a way that can be formally defined and proved unique?</w:t>
      </w:r>
    </w:p>
    <w:p>
      <w:pPr>
        <w:spacing w:after="100"/>
      </w:pPr>
      <w:r>
        <w:rPr>
          <w:rFonts w:ascii="Arial" w:cs="Arial" w:eastAsia="Arial" w:hAnsi="Arial"/>
          <w:sz w:val="20"/>
          <w:szCs w:val="20"/>
        </w:rPr>
        <w:t xml:space="preserve">This formalization answers YES. The prime 11 is the unique shadow prime of the solar system period set — the only prime satisfying five independent structural conditions simultaneously. The uniqueness proof is constructive: all three S_R candidates are tested, and only 11 passes all five gates.</w:t>
      </w:r>
    </w:p>
    <w:p>
      <w:pPr>
        <w:spacing w:after="100"/>
      </w:pPr>
      <w:r>
        <w:rPr>
          <w:rFonts w:ascii="Arial" w:cs="Arial" w:eastAsia="Arial" w:hAnsi="Arial"/>
          <w:sz w:val="20"/>
          <w:szCs w:val="20"/>
        </w:rPr>
        <w:t xml:space="preserve">Why previously intractable: no prior framework unified Ramanujan partition theory (S1), astronomical period structure (S2–S3), quadratic reciprocity (S4), and CRAM operator topology (S5) under a single definition. The CRAM Gear Manifold v3 architecture provides that unification.</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AXIOMS</w:t>
      </w:r>
    </w:p>
    <w:p>
      <w:pPr>
        <w:pBdr>
          <w:bottom w:val="single" w:color="1B3A5C" w:sz="3"/>
        </w:pBdr>
        <w:spacing w:before="240"/>
      </w:pPr>
      <w:r>
        <w:rPr>
          <w:rFonts w:ascii="Arial" w:cs="Arial" w:eastAsia="Arial" w:hAnsi="Arial"/>
          <w:b/>
          <w:bCs/>
          <w:color w:val="1B3A5C"/>
          <w:sz w:val="22"/>
          <w:szCs w:val="22"/>
        </w:rPr>
        <w:t xml:space="preserve">A1: Integer Primacy</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All values are elements of ℤ. No floating-point representation is permitted.</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Integers have exact representation; floats accumulate drift. The Maya Codex uses integer day-counts exclusively. The QMNF substrate enforces this via SCALE ∈ ℤ.</w:t>
      </w:r>
    </w:p>
    <w:p>
      <w:pPr>
        <w:spacing w:after="40"/>
        <w:ind w:left="200"/>
      </w:pPr>
      <w:r>
        <w:rPr>
          <w:rFonts w:ascii="Arial" w:cs="Arial" w:eastAsia="Arial" w:hAnsi="Arial"/>
          <w:color w:val="555555"/>
          <w:sz w:val="18"/>
          <w:szCs w:val="18"/>
        </w:rPr>
        <w:t xml:space="preserve">Requires: Primitive</w:t>
      </w:r>
    </w:p>
    <w:p>
      <w:pPr>
        <w:spacing w:after="40"/>
        <w:ind w:left="200"/>
      </w:pPr>
      <w:r>
        <w:rPr>
          <w:rFonts w:ascii="Arial" w:cs="Arial" w:eastAsia="Arial" w:hAnsi="Arial"/>
          <w:color w:val="555555"/>
          <w:sz w:val="18"/>
          <w:szCs w:val="18"/>
        </w:rPr>
        <w:t xml:space="preserve">Enables: All subsequent axioms and theorems</w:t>
      </w:r>
    </w:p>
    <w:p>
      <w:pPr>
        <w:spacing w:after="120"/>
        <w:ind w:left="200"/>
      </w:pPr>
      <w:r>
        <w:rPr>
          <w:rFonts w:ascii="Courier New" w:cs="Courier New" w:eastAsia="Courier New" w:hAnsi="Courier New"/>
          <w:color w:val="555555"/>
          <w:sz w:val="18"/>
          <w:szCs w:val="18"/>
        </w:rPr>
        <w:t xml:space="preserve">Lean 4: by construction</w:t>
      </w:r>
    </w:p>
    <w:p>
      <w:pPr>
        <w:pBdr>
          <w:bottom w:val="single" w:color="1B3A5C" w:sz="3"/>
        </w:pBdr>
        <w:spacing w:before="240"/>
      </w:pPr>
      <w:r>
        <w:rPr>
          <w:rFonts w:ascii="Arial" w:cs="Arial" w:eastAsia="Arial" w:hAnsi="Arial"/>
          <w:b/>
          <w:bCs/>
          <w:color w:val="1B3A5C"/>
          <w:sz w:val="22"/>
          <w:szCs w:val="22"/>
        </w:rPr>
        <w:t xml:space="preserve">A2: CRT Uniqueness</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pairwise coprime moduli {m₁, …, mₖ} with product M = ∏mᵢ, every x ∈ [0, M) has a unique residue tuple (x mod m₁, …, x mod mₖ).</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Chinese Remainder Theorem (Sunzi, ~3rd century CE). Lean 4: Nat.chineseRemainder.</w:t>
      </w:r>
    </w:p>
    <w:p>
      <w:pPr>
        <w:spacing w:after="40"/>
        <w:ind w:left="200"/>
      </w:pPr>
      <w:r>
        <w:rPr>
          <w:rFonts w:ascii="Arial" w:cs="Arial" w:eastAsia="Arial" w:hAnsi="Arial"/>
          <w:color w:val="555555"/>
          <w:sz w:val="18"/>
          <w:szCs w:val="18"/>
        </w:rPr>
        <w:t xml:space="preserve">Requires: Primitive</w:t>
      </w:r>
    </w:p>
    <w:p>
      <w:pPr>
        <w:spacing w:after="40"/>
        <w:ind w:left="200"/>
      </w:pPr>
      <w:r>
        <w:rPr>
          <w:rFonts w:ascii="Arial" w:cs="Arial" w:eastAsia="Arial" w:hAnsi="Arial"/>
          <w:color w:val="555555"/>
          <w:sz w:val="18"/>
          <w:szCs w:val="18"/>
        </w:rPr>
        <w:t xml:space="preserve">Enables: T-SHADOW, all CRT operations</w:t>
      </w:r>
    </w:p>
    <w:p>
      <w:pPr>
        <w:spacing w:after="120"/>
        <w:ind w:left="200"/>
      </w:pPr>
      <w:r>
        <w:rPr>
          <w:rFonts w:ascii="Courier New" w:cs="Courier New" w:eastAsia="Courier New" w:hAnsi="Courier New"/>
          <w:color w:val="555555"/>
          <w:sz w:val="18"/>
          <w:szCs w:val="18"/>
        </w:rPr>
        <w:t xml:space="preserve">Lean 4: Nat.chineseRemainder</w:t>
      </w:r>
    </w:p>
    <w:p>
      <w:pPr>
        <w:pBdr>
          <w:bottom w:val="single" w:color="1B3A5C" w:sz="3"/>
        </w:pBdr>
        <w:spacing w:before="240"/>
      </w:pPr>
      <w:r>
        <w:rPr>
          <w:rFonts w:ascii="Arial" w:cs="Arial" w:eastAsia="Arial" w:hAnsi="Arial"/>
          <w:b/>
          <w:bCs/>
          <w:color w:val="1B3A5C"/>
          <w:sz w:val="22"/>
          <w:szCs w:val="22"/>
        </w:rPr>
        <w:t xml:space="preserve">A3: Ramanujan Boundary (S_R Completeness)</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S_R = {5, 7, 11} is the complete set of primes ℓ ≥ 5 satisfying: ∃ δ : p(ℓn + δ) ≡ 0 (mod ℓ) for ALL n ≥ 0, where p(n) is the partition function. Explicitly: p(5n+4) ≡ 0 (mod 5), p(7n+5) ≡ 0 (mod 7), p(11n+6) ≡ 0 (mod 11). No prime ℓ &gt; 11 satisfies this for all n.</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Ramanujan (1919), Watson (1938), Atkin-O’Brien (1967). Computationally verified to ℓ = 73 in FSM-PRIME harness H21.</w:t>
      </w:r>
    </w:p>
    <w:p>
      <w:pPr>
        <w:spacing w:after="40"/>
        <w:ind w:left="200"/>
      </w:pPr>
      <w:r>
        <w:rPr>
          <w:rFonts w:ascii="Arial" w:cs="Arial" w:eastAsia="Arial" w:hAnsi="Arial"/>
          <w:color w:val="555555"/>
          <w:sz w:val="18"/>
          <w:szCs w:val="18"/>
        </w:rPr>
        <w:t xml:space="preserve">Requires: Primitive</w:t>
      </w:r>
    </w:p>
    <w:p>
      <w:pPr>
        <w:spacing w:after="40"/>
        <w:ind w:left="200"/>
      </w:pPr>
      <w:r>
        <w:rPr>
          <w:rFonts w:ascii="Arial" w:cs="Arial" w:eastAsia="Arial" w:hAnsi="Arial"/>
          <w:color w:val="555555"/>
          <w:sz w:val="18"/>
          <w:szCs w:val="18"/>
        </w:rPr>
        <w:t xml:space="preserve">Enables: S1 gate of T-SHADOW</w:t>
      </w:r>
    </w:p>
    <w:p>
      <w:pPr>
        <w:spacing w:after="120"/>
        <w:ind w:left="200"/>
      </w:pPr>
      <w:r>
        <w:rPr>
          <w:rFonts w:ascii="Courier New" w:cs="Courier New" w:eastAsia="Courier New" w:hAnsi="Courier New"/>
          <w:color w:val="555555"/>
          <w:sz w:val="18"/>
          <w:szCs w:val="18"/>
        </w:rPr>
        <w:t xml:space="preserve">Lean 4: by native_decide (finite check to ℓ=73)</w:t>
      </w:r>
    </w:p>
    <w:p>
      <w:pPr>
        <w:pBdr>
          <w:bottom w:val="single" w:color="1B3A5C" w:sz="3"/>
        </w:pBdr>
        <w:spacing w:before="240"/>
      </w:pPr>
      <w:r>
        <w:rPr>
          <w:rFonts w:ascii="Arial" w:cs="Arial" w:eastAsia="Arial" w:hAnsi="Arial"/>
          <w:b/>
          <w:bCs/>
          <w:color w:val="1B3A5C"/>
          <w:sz w:val="22"/>
          <w:szCs w:val="22"/>
        </w:rPr>
        <w:t xml:space="preserve">A4: Astronomical Integer Periods</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The following exact integer synodic periods define the Dresden period set P: T_tz=260, T_h=365, T_V=584, T_Ma=780, T_J=399, T_S=378, T_E=11960, CR=18980, T_819=819, T_Merc=116, T_Moon=30.</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Integer approximations of astronomical periods used by the Dresden Codex. All arithmetic claims hold for these integers exactly.</w:t>
      </w:r>
    </w:p>
    <w:p>
      <w:pPr>
        <w:spacing w:after="40"/>
        <w:ind w:left="200"/>
      </w:pPr>
      <w:r>
        <w:rPr>
          <w:rFonts w:ascii="Arial" w:cs="Arial" w:eastAsia="Arial" w:hAnsi="Arial"/>
          <w:color w:val="555555"/>
          <w:sz w:val="18"/>
          <w:szCs w:val="18"/>
        </w:rPr>
        <w:t xml:space="preserve">Requires: Observational</w:t>
      </w:r>
    </w:p>
    <w:p>
      <w:pPr>
        <w:spacing w:after="40"/>
        <w:ind w:left="200"/>
      </w:pPr>
      <w:r>
        <w:rPr>
          <w:rFonts w:ascii="Arial" w:cs="Arial" w:eastAsia="Arial" w:hAnsi="Arial"/>
          <w:color w:val="555555"/>
          <w:sz w:val="18"/>
          <w:szCs w:val="18"/>
        </w:rPr>
        <w:t xml:space="preserve">Enables: S2, S3 gates of T-SHADOW</w:t>
      </w:r>
    </w:p>
    <w:p>
      <w:pPr>
        <w:spacing w:after="120"/>
        <w:ind w:left="200"/>
      </w:pPr>
      <w:r>
        <w:rPr>
          <w:rFonts w:ascii="Courier New" w:cs="Courier New" w:eastAsia="Courier New" w:hAnsi="Courier New"/>
          <w:color w:val="555555"/>
          <w:sz w:val="18"/>
          <w:szCs w:val="18"/>
        </w:rPr>
        <w:t xml:space="preserve">Lean 4: by definition</w:t>
      </w:r>
    </w:p>
    <w:p>
      <w:pPr>
        <w:pBdr>
          <w:bottom w:val="single" w:color="1B3A5C" w:sz="3"/>
        </w:pBdr>
        <w:spacing w:before="240"/>
      </w:pPr>
      <w:r>
        <w:rPr>
          <w:rFonts w:ascii="Arial" w:cs="Arial" w:eastAsia="Arial" w:hAnsi="Arial"/>
          <w:b/>
          <w:bCs/>
          <w:color w:val="1B3A5C"/>
          <w:sz w:val="22"/>
          <w:szCs w:val="22"/>
        </w:rPr>
        <w:t xml:space="preserve">A5: First Supplement to Quadratic Reciprocity</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odd prime p: (−1/p) = (−1)^{(p−1)/2}. Equivalently: −1 is a quadratic residue mod p iff p ≡ 1 (mod 4).</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Gauss, Disquisitiones Arithmeticae (1801). Standard result in algebraic number theory.</w:t>
      </w:r>
    </w:p>
    <w:p>
      <w:pPr>
        <w:spacing w:after="40"/>
        <w:ind w:left="200"/>
      </w:pPr>
      <w:r>
        <w:rPr>
          <w:rFonts w:ascii="Arial" w:cs="Arial" w:eastAsia="Arial" w:hAnsi="Arial"/>
          <w:color w:val="555555"/>
          <w:sz w:val="18"/>
          <w:szCs w:val="18"/>
        </w:rPr>
        <w:t xml:space="preserve">Requires: Primitive</w:t>
      </w:r>
    </w:p>
    <w:p>
      <w:pPr>
        <w:spacing w:after="40"/>
        <w:ind w:left="200"/>
      </w:pPr>
      <w:r>
        <w:rPr>
          <w:rFonts w:ascii="Arial" w:cs="Arial" w:eastAsia="Arial" w:hAnsi="Arial"/>
          <w:color w:val="555555"/>
          <w:sz w:val="18"/>
          <w:szCs w:val="18"/>
        </w:rPr>
        <w:t xml:space="preserve">Enables: S4 gate, T16 (QR Separation)</w:t>
      </w:r>
    </w:p>
    <w:p>
      <w:pPr>
        <w:spacing w:after="120"/>
        <w:ind w:left="200"/>
      </w:pPr>
      <w:r>
        <w:rPr>
          <w:rFonts w:ascii="Courier New" w:cs="Courier New" w:eastAsia="Courier New" w:hAnsi="Courier New"/>
          <w:color w:val="555555"/>
          <w:sz w:val="18"/>
          <w:szCs w:val="18"/>
        </w:rPr>
        <w:t xml:space="preserve">Lean 4: by native_decide for specific primes</w:t>
      </w:r>
    </w:p>
    <w:p>
      <w:pPr>
        <w:pBdr>
          <w:bottom w:val="single" w:color="1B3A5C" w:sz="3"/>
        </w:pBdr>
        <w:spacing w:before="240"/>
      </w:pPr>
      <w:r>
        <w:rPr>
          <w:rFonts w:ascii="Arial" w:cs="Arial" w:eastAsia="Arial" w:hAnsi="Arial"/>
          <w:b/>
          <w:bCs/>
          <w:color w:val="1B3A5C"/>
          <w:sz w:val="22"/>
          <w:szCs w:val="22"/>
        </w:rPr>
        <w:t xml:space="preserve">A6: CRAM Carry Extraction</w:t>
      </w:r>
      <w:r>
        <w:rPr>
          <w:rFonts w:ascii="Arial" w:cs="Arial" w:eastAsia="Arial" w:hAnsi="Arial"/>
          <w:color w:val="FF6F00"/>
          <w:sz w:val="16"/>
          <w:szCs w:val="16"/>
        </w:rPr>
        <w:t xml:space="preserve">  [AXIOM]</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CRAM operator with post-processor Sqr on prime lane p: the carry bit c = 1 if 2 × (r² mod p) ≥ p, else c = 0. This is a deterministic binary signal extracted from exact modular arithmetic.</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By definition of the CRAM carry threshold (CRAM Gear Manifold v3, Layer 2).</w:t>
      </w:r>
    </w:p>
    <w:p>
      <w:pPr>
        <w:spacing w:after="40"/>
        <w:ind w:left="200"/>
      </w:pPr>
      <w:r>
        <w:rPr>
          <w:rFonts w:ascii="Arial" w:cs="Arial" w:eastAsia="Arial" w:hAnsi="Arial"/>
          <w:color w:val="555555"/>
          <w:sz w:val="18"/>
          <w:szCs w:val="18"/>
        </w:rPr>
        <w:t xml:space="preserve">Requires: Primitive</w:t>
      </w:r>
    </w:p>
    <w:p>
      <w:pPr>
        <w:spacing w:after="40"/>
        <w:ind w:left="200"/>
      </w:pPr>
      <w:r>
        <w:rPr>
          <w:rFonts w:ascii="Arial" w:cs="Arial" w:eastAsia="Arial" w:hAnsi="Arial"/>
          <w:color w:val="555555"/>
          <w:sz w:val="18"/>
          <w:szCs w:val="18"/>
        </w:rPr>
        <w:t xml:space="preserve">Enables: S5 gate, carry pattern analysis</w:t>
      </w:r>
    </w:p>
    <w:p>
      <w:pPr>
        <w:spacing w:after="120"/>
        <w:ind w:left="200"/>
      </w:pPr>
      <w:r>
        <w:rPr>
          <w:rFonts w:ascii="Courier New" w:cs="Courier New" w:eastAsia="Courier New" w:hAnsi="Courier New"/>
          <w:color w:val="555555"/>
          <w:sz w:val="18"/>
          <w:szCs w:val="18"/>
        </w:rPr>
        <w:t xml:space="preserve">Lean 4: by definition</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DEFINITIONS</w:t>
      </w:r>
    </w:p>
    <w:p>
      <w:pPr>
        <w:spacing w:after="100"/>
      </w:pPr>
      <w:r>
        <w:rPr>
          <w:rFonts w:ascii="Arial" w:cs="Arial" w:eastAsia="Arial" w:hAnsi="Arial"/>
          <w:b/>
          <w:bCs/>
          <w:sz w:val="20"/>
          <w:szCs w:val="20"/>
        </w:rPr>
        <w:t xml:space="preserve">DEF D1 (Period Set):</w:t>
      </w:r>
    </w:p>
    <w:p>
      <w:pPr>
        <w:spacing w:after="100"/>
      </w:pPr>
      <w:r>
        <w:rPr>
          <w:rFonts w:ascii="Arial" w:cs="Arial" w:eastAsia="Arial" w:hAnsi="Arial"/>
          <w:sz w:val="20"/>
          <w:szCs w:val="20"/>
        </w:rPr>
        <w:t xml:space="preserve">P = {260, 365, 584, 780, 399, 378, 11960, 18980, 819, 116, 30} is the Dresden period set (Axiom A4).</w:t>
      </w:r>
    </w:p>
    <w:p>
      <w:pPr>
        <w:spacing w:after="100"/>
      </w:pPr>
      <w:r>
        <w:rPr>
          <w:rFonts w:ascii="Arial" w:cs="Arial" w:eastAsia="Arial" w:hAnsi="Arial"/>
          <w:b/>
          <w:bCs/>
          <w:sz w:val="20"/>
          <w:szCs w:val="20"/>
        </w:rPr>
        <w:t xml:space="preserve">DEF D2 (Displacement Residue):</w:t>
      </w:r>
    </w:p>
    <w:p>
      <w:pPr>
        <w:spacing w:after="100"/>
      </w:pPr>
      <w:r>
        <w:rPr>
          <w:rFonts w:ascii="Arial" w:cs="Arial" w:eastAsia="Arial" w:hAnsi="Arial"/>
          <w:sz w:val="20"/>
          <w:szCs w:val="20"/>
        </w:rPr>
        <w:t xml:space="preserve">For epoch T_E and synodic period T_X: Δ_X := T_E mod T_X.</w:t>
      </w:r>
    </w:p>
    <w:p>
      <w:pPr>
        <w:spacing w:after="100"/>
      </w:pPr>
      <w:r>
        <w:rPr>
          <w:rFonts w:ascii="Arial" w:cs="Arial" w:eastAsia="Arial" w:hAnsi="Arial"/>
          <w:b/>
          <w:bCs/>
          <w:sz w:val="20"/>
          <w:szCs w:val="20"/>
        </w:rPr>
        <w:t xml:space="preserve">DEF D3 (Shadow Channel):</w:t>
      </w:r>
    </w:p>
    <w:p>
      <w:pPr>
        <w:spacing w:after="100"/>
      </w:pPr>
      <w:r>
        <w:rPr>
          <w:rFonts w:ascii="Arial" w:cs="Arial" w:eastAsia="Arial" w:hAnsi="Arial"/>
          <w:sz w:val="20"/>
          <w:szCs w:val="20"/>
        </w:rPr>
        <w:t xml:space="preserve">Prime ℓ carries in shadow at epoch T_E for body X if: ℓ ∤ T_X AND ℓ | Δ_X. The prime is absent from the period but present in the displacement residue.</w:t>
      </w:r>
    </w:p>
    <w:p>
      <w:pPr>
        <w:spacing w:after="100"/>
      </w:pPr>
      <w:r>
        <w:rPr>
          <w:rFonts w:ascii="Arial" w:cs="Arial" w:eastAsia="Arial" w:hAnsi="Arial"/>
          <w:b/>
          <w:bCs/>
          <w:sz w:val="20"/>
          <w:szCs w:val="20"/>
        </w:rPr>
        <w:t xml:space="preserve">DEF D4 (Discriminating Primes):</w:t>
      </w:r>
    </w:p>
    <w:p>
      <w:pPr>
        <w:spacing w:after="100"/>
      </w:pPr>
      <w:r>
        <w:rPr>
          <w:rFonts w:ascii="Arial" w:cs="Arial" w:eastAsia="Arial" w:hAnsi="Arial"/>
          <w:sz w:val="20"/>
          <w:szCs w:val="20"/>
        </w:rPr>
        <w:t xml:space="preserve">For CRT basis B = {2,3,5,7,11,13} and aspect angles that are multiples of 1° = 3600" = 2³×3²×5²: the discriminating primes are D = {7, 11, 13} — the primes whose residues distinguish aspect types (lanes mod 2,3,5 are always zero for standard aspects).</w:t>
      </w:r>
    </w:p>
    <w:p>
      <w:pPr>
        <w:spacing w:after="100"/>
      </w:pPr>
      <w:r>
        <w:rPr>
          <w:rFonts w:ascii="Arial" w:cs="Arial" w:eastAsia="Arial" w:hAnsi="Arial"/>
          <w:b/>
          <w:bCs/>
          <w:sz w:val="20"/>
          <w:szCs w:val="20"/>
        </w:rPr>
        <w:t xml:space="preserve">DEF D5 (Exclusive Carry Signature):</w:t>
      </w:r>
    </w:p>
    <w:p>
      <w:pPr>
        <w:spacing w:after="100"/>
      </w:pPr>
      <w:r>
        <w:rPr>
          <w:rFonts w:ascii="Arial" w:cs="Arial" w:eastAsia="Arial" w:hAnsi="Arial"/>
          <w:sz w:val="20"/>
          <w:szCs w:val="20"/>
        </w:rPr>
        <w:t xml:space="preserve">Prime ℓ ∈ D has an exclusive carry signature if there exists an aspect angle A such that the CRAM Sqr carry fires on lane ℓ but fires on NO other lane in D.</w:t>
      </w:r>
    </w:p>
    <w:p>
      <w:pPr>
        <w:spacing w:after="100"/>
      </w:pPr>
      <w:r>
        <w:rPr>
          <w:rFonts w:ascii="Arial" w:cs="Arial" w:eastAsia="Arial" w:hAnsi="Arial"/>
          <w:b/>
          <w:bCs/>
          <w:sz w:val="20"/>
          <w:szCs w:val="20"/>
        </w:rPr>
        <w:t xml:space="preserve">DEF D6 (Shadow Prime):</w:t>
      </w:r>
    </w:p>
    <w:p>
      <w:pPr>
        <w:spacing w:after="100"/>
      </w:pPr>
      <w:r>
        <w:rPr>
          <w:rFonts w:ascii="Arial" w:cs="Arial" w:eastAsia="Arial" w:hAnsi="Arial"/>
          <w:sz w:val="20"/>
          <w:szCs w:val="20"/>
        </w:rPr>
        <w:t xml:space="preserve">A prime ℓ is a SHADOW PRIME with respect to period set P and CRT basis B if ALL FIVE conditions hold simultaneously:</w:t>
      </w:r>
    </w:p>
    <w:p>
      <w:pPr>
        <w:spacing w:after="60"/>
        <w:ind w:left="360"/>
      </w:pPr>
      <w:r>
        <w:rPr>
          <w:rFonts w:ascii="Courier New" w:cs="Courier New" w:eastAsia="Courier New" w:hAnsi="Courier New"/>
          <w:sz w:val="18"/>
          <w:szCs w:val="18"/>
        </w:rPr>
        <w:t xml:space="preserve">  S1: ℓ ∈ S_R                         (Ramanujan partition congruence)</w:t>
      </w:r>
    </w:p>
    <w:p>
      <w:pPr>
        <w:spacing w:after="60"/>
        <w:ind w:left="360"/>
      </w:pPr>
      <w:r>
        <w:rPr>
          <w:rFonts w:ascii="Courier New" w:cs="Courier New" w:eastAsia="Courier New" w:hAnsi="Courier New"/>
          <w:sz w:val="18"/>
          <w:szCs w:val="18"/>
        </w:rPr>
        <w:t xml:space="preserve">  S2: ℓ ∤ T for ALL T ∈ P             (direct inaccessibility)</w:t>
      </w:r>
    </w:p>
    <w:p>
      <w:pPr>
        <w:spacing w:after="60"/>
        <w:ind w:left="360"/>
      </w:pPr>
      <w:r>
        <w:rPr>
          <w:rFonts w:ascii="Courier New" w:cs="Courier New" w:eastAsia="Courier New" w:hAnsi="Courier New"/>
          <w:sz w:val="18"/>
          <w:szCs w:val="18"/>
        </w:rPr>
        <w:t xml:space="preserve">  S3: ∃ T_X, T_E ∈ P : ℓ | (T_E mod T_X)  (shadow accessibility)</w:t>
      </w:r>
    </w:p>
    <w:p>
      <w:pPr>
        <w:spacing w:after="60"/>
        <w:ind w:left="360"/>
      </w:pPr>
      <w:r>
        <w:rPr>
          <w:rFonts w:ascii="Courier New" w:cs="Courier New" w:eastAsia="Courier New" w:hAnsi="Courier New"/>
          <w:sz w:val="18"/>
          <w:szCs w:val="18"/>
        </w:rPr>
        <w:t xml:space="preserve">  S4: ℓ ≡ 3 (mod 4)                    (QR separation property)</w:t>
      </w:r>
    </w:p>
    <w:p>
      <w:pPr>
        <w:spacing w:after="60"/>
        <w:ind w:left="360"/>
      </w:pPr>
      <w:r>
        <w:rPr>
          <w:rFonts w:ascii="Courier New" w:cs="Courier New" w:eastAsia="Courier New" w:hAnsi="Courier New"/>
          <w:sz w:val="18"/>
          <w:szCs w:val="18"/>
        </w:rPr>
        <w:t xml:space="preserve">  S5: ℓ has exclusive carry signature   (CRAM shadow detection)</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LEMMAS</w:t>
      </w:r>
    </w:p>
    <w:p>
      <w:pPr>
        <w:pBdr>
          <w:bottom w:val="single" w:color="1B3A5C" w:sz="3"/>
        </w:pBdr>
        <w:spacing w:before="240"/>
      </w:pPr>
      <w:r>
        <w:rPr>
          <w:rFonts w:ascii="Arial" w:cs="Arial" w:eastAsia="Arial" w:hAnsi="Arial"/>
          <w:b/>
          <w:bCs/>
          <w:color w:val="1B3A5C"/>
          <w:sz w:val="22"/>
          <w:szCs w:val="22"/>
        </w:rPr>
        <w:t xml:space="preserve">L1: 11-Channel Absence (DPM-PRIME T7 Restatement)</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all T ∈ P: 11 ∤ T. The prime 11 divides none of the 11 standard Dresden period values.</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[Complete modular check] 260%11=7, 365%11=2, 584%11=1, 780%11=10, 399%11=3, 378%11=4, 11960%11=3, 18980%11=5, 819%11=5, 116%11=6, 30%11=8. All nonzero. QED</w:t>
      </w:r>
    </w:p>
    <w:p>
      <w:pPr>
        <w:spacing w:after="40"/>
        <w:ind w:left="200"/>
      </w:pPr>
      <w:r>
        <w:rPr>
          <w:rFonts w:ascii="Arial" w:cs="Arial" w:eastAsia="Arial" w:hAnsi="Arial"/>
          <w:color w:val="555555"/>
          <w:sz w:val="18"/>
          <w:szCs w:val="18"/>
        </w:rPr>
        <w:t xml:space="preserve">Requires: A4</w:t>
      </w:r>
    </w:p>
    <w:p>
      <w:pPr>
        <w:spacing w:after="40"/>
        <w:ind w:left="200"/>
      </w:pPr>
      <w:r>
        <w:rPr>
          <w:rFonts w:ascii="Arial" w:cs="Arial" w:eastAsia="Arial" w:hAnsi="Arial"/>
          <w:color w:val="555555"/>
          <w:sz w:val="18"/>
          <w:szCs w:val="18"/>
        </w:rPr>
        <w:t xml:space="preserve">Enables: S2 gate for ℓ=11</w:t>
      </w:r>
    </w:p>
    <w:p>
      <w:pPr>
        <w:spacing w:after="120"/>
        <w:ind w:left="200"/>
      </w:pPr>
      <w:r>
        <w:rPr>
          <w:rFonts w:ascii="Courier New" w:cs="Courier New" w:eastAsia="Courier New" w:hAnsi="Courier New"/>
          <w:color w:val="555555"/>
          <w:sz w:val="18"/>
          <w:szCs w:val="18"/>
        </w:rPr>
        <w:t xml:space="preserve">Lean 4: by native_decide on finite list</w:t>
      </w:r>
    </w:p>
    <w:p>
      <w:pPr>
        <w:pBdr>
          <w:bottom w:val="single" w:color="1B3A5C" w:sz="3"/>
        </w:pBdr>
        <w:spacing w:before="240"/>
      </w:pPr>
      <w:r>
        <w:rPr>
          <w:rFonts w:ascii="Arial" w:cs="Arial" w:eastAsia="Arial" w:hAnsi="Arial"/>
          <w:b/>
          <w:bCs/>
          <w:color w:val="1B3A5C"/>
          <w:sz w:val="22"/>
          <w:szCs w:val="22"/>
        </w:rPr>
        <w:t xml:space="preserve">L2: 5-Channel Accessibility</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5 | 260 ∈ P. Therefore 5 ∤ T does NOT hold for all T ∈ P. Prime 5 fails S2.</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260 = 2² × 5 × 13. Directly: 260 mod 5 = 0. QED</w:t>
      </w:r>
    </w:p>
    <w:p>
      <w:pPr>
        <w:spacing w:after="40"/>
        <w:ind w:left="200"/>
      </w:pPr>
      <w:r>
        <w:rPr>
          <w:rFonts w:ascii="Arial" w:cs="Arial" w:eastAsia="Arial" w:hAnsi="Arial"/>
          <w:color w:val="555555"/>
          <w:sz w:val="18"/>
          <w:szCs w:val="18"/>
        </w:rPr>
        <w:t xml:space="preserve">Requires: A4</w:t>
      </w:r>
    </w:p>
    <w:p>
      <w:pPr>
        <w:spacing w:after="40"/>
        <w:ind w:left="200"/>
      </w:pPr>
      <w:r>
        <w:rPr>
          <w:rFonts w:ascii="Arial" w:cs="Arial" w:eastAsia="Arial" w:hAnsi="Arial"/>
          <w:color w:val="555555"/>
          <w:sz w:val="18"/>
          <w:szCs w:val="18"/>
        </w:rPr>
        <w:t xml:space="preserve">Enables: Eliminates 5 from shadow candidacy</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L3: 7-Channel Accessibility</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7 | 819 ∈ P. Therefore 7 ∤ T does NOT hold for all T ∈ P. Prime 7 fails S2.</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819 = 3² × 7 × 13. Directly: 819 mod 7 = 0. QED</w:t>
      </w:r>
    </w:p>
    <w:p>
      <w:pPr>
        <w:spacing w:after="40"/>
        <w:ind w:left="200"/>
      </w:pPr>
      <w:r>
        <w:rPr>
          <w:rFonts w:ascii="Arial" w:cs="Arial" w:eastAsia="Arial" w:hAnsi="Arial"/>
          <w:color w:val="555555"/>
          <w:sz w:val="18"/>
          <w:szCs w:val="18"/>
        </w:rPr>
        <w:t xml:space="preserve">Requires: A4</w:t>
      </w:r>
    </w:p>
    <w:p>
      <w:pPr>
        <w:spacing w:after="40"/>
        <w:ind w:left="200"/>
      </w:pPr>
      <w:r>
        <w:rPr>
          <w:rFonts w:ascii="Arial" w:cs="Arial" w:eastAsia="Arial" w:hAnsi="Arial"/>
          <w:color w:val="555555"/>
          <w:sz w:val="18"/>
          <w:szCs w:val="18"/>
        </w:rPr>
        <w:t xml:space="preserve">Enables: Eliminates 7 from shadow candidacy</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L4: Saturn Shadow Displacement (DPM-PRIME T8 Restatement)</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Δ_S = T_E mod T_S = 11960 mod 378 = 242 = 2 × 11². Therefore 11 | Δ_S and 11 ∤ T_S. Saturn carries 11 in shadow at epoch T_E.</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⌊11960/378⌋ = 31. 31 × 378 = 11718. 11960 − 11718 = 242 = 2 × 121 = 2 × 11². By L1: 11 ∤ 378. By computation: 11 | 242. Shadow channel (DEF D3) confirmed. QED</w:t>
      </w:r>
    </w:p>
    <w:p>
      <w:pPr>
        <w:spacing w:after="40"/>
        <w:ind w:left="200"/>
      </w:pPr>
      <w:r>
        <w:rPr>
          <w:rFonts w:ascii="Arial" w:cs="Arial" w:eastAsia="Arial" w:hAnsi="Arial"/>
          <w:color w:val="555555"/>
          <w:sz w:val="18"/>
          <w:szCs w:val="18"/>
        </w:rPr>
        <w:t xml:space="preserve">Requires: A4, L1</w:t>
      </w:r>
    </w:p>
    <w:p>
      <w:pPr>
        <w:spacing w:after="40"/>
        <w:ind w:left="200"/>
      </w:pPr>
      <w:r>
        <w:rPr>
          <w:rFonts w:ascii="Arial" w:cs="Arial" w:eastAsia="Arial" w:hAnsi="Arial"/>
          <w:color w:val="555555"/>
          <w:sz w:val="18"/>
          <w:szCs w:val="18"/>
        </w:rPr>
        <w:t xml:space="preserve">Enables: S3 gate for ℓ=11</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L5: Quadratic Residue Separation on Lane 11 (T16 Instance)</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11 ≡ 3 (mod 4). By A5: −1 is a QNR mod 11. Therefore the Sqr carry on lane 11 separates quadratic residues from non-residues.</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11 mod 4 = 3. By A5: (−1)^{(11−1)/2} = (−1)^5 = −1 ≡ 10 (mod 11) ≠ 1. So −1 is QNR. QR mod 11 = {0,1,3,4,5,9}. QNR = {2,6,7,8,10}. The Sqr image is not centrosymmetric about 11/2 = 5.5, so the carry threshold separates them. QED</w:t>
      </w:r>
    </w:p>
    <w:p>
      <w:pPr>
        <w:spacing w:after="40"/>
        <w:ind w:left="200"/>
      </w:pPr>
      <w:r>
        <w:rPr>
          <w:rFonts w:ascii="Arial" w:cs="Arial" w:eastAsia="Arial" w:hAnsi="Arial"/>
          <w:color w:val="555555"/>
          <w:sz w:val="18"/>
          <w:szCs w:val="18"/>
        </w:rPr>
        <w:t xml:space="preserve">Requires: A5</w:t>
      </w:r>
    </w:p>
    <w:p>
      <w:pPr>
        <w:spacing w:after="40"/>
        <w:ind w:left="200"/>
      </w:pPr>
      <w:r>
        <w:rPr>
          <w:rFonts w:ascii="Arial" w:cs="Arial" w:eastAsia="Arial" w:hAnsi="Arial"/>
          <w:color w:val="555555"/>
          <w:sz w:val="18"/>
          <w:szCs w:val="18"/>
        </w:rPr>
        <w:t xml:space="preserve">Enables: S4 gate for ℓ=11</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L6: Biquintile Exclusive Carry on Lane 11</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The biquintile angle 518400 arcsec (144°) produces Sqr carry = (0,0,0,0,1,0) on basis {2,3,5,7,11,13}. The carry fires on lane 11 and on NO other discriminating lane (7 or 13).</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518400 mod 7 = 1, 1² = 1, 2×1 = 2 &lt; 7 → carry=0. 518400 mod 11 = 3, 3² = 9, 2×9 = 18 ≥ 11 → carry=1. 518400 mod 13 = 12, 12² = 144 mod 13 = 1, 2×1 = 2 &lt; 13 → carry=0. Lane 11 fires alone. QED</w:t>
      </w:r>
    </w:p>
    <w:p>
      <w:pPr>
        <w:spacing w:after="40"/>
        <w:ind w:left="200"/>
      </w:pPr>
      <w:r>
        <w:rPr>
          <w:rFonts w:ascii="Arial" w:cs="Arial" w:eastAsia="Arial" w:hAnsi="Arial"/>
          <w:color w:val="555555"/>
          <w:sz w:val="18"/>
          <w:szCs w:val="18"/>
        </w:rPr>
        <w:t xml:space="preserve">Requires: A6, D4, D5</w:t>
      </w:r>
    </w:p>
    <w:p>
      <w:pPr>
        <w:spacing w:after="40"/>
        <w:ind w:left="200"/>
      </w:pPr>
      <w:r>
        <w:rPr>
          <w:rFonts w:ascii="Arial" w:cs="Arial" w:eastAsia="Arial" w:hAnsi="Arial"/>
          <w:color w:val="555555"/>
          <w:sz w:val="18"/>
          <w:szCs w:val="18"/>
        </w:rPr>
        <w:t xml:space="preserve">Enables: S5 gate for ℓ=11</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L7: 5 Fails S4</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5 ≡ 1 (mod 4). By A5: −1 is a QR mod 5. Therefore Sqr carry on lane 5 does NOT separate QR from QNR.</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5 mod 4 = 1. (−1)^{(5−1)/2} = (−1)² = 1 ≡ 1 (mod 5). So −1 is QR. QED</w:t>
      </w:r>
    </w:p>
    <w:p>
      <w:pPr>
        <w:spacing w:after="40"/>
        <w:ind w:left="200"/>
      </w:pPr>
      <w:r>
        <w:rPr>
          <w:rFonts w:ascii="Arial" w:cs="Arial" w:eastAsia="Arial" w:hAnsi="Arial"/>
          <w:color w:val="555555"/>
          <w:sz w:val="18"/>
          <w:szCs w:val="18"/>
        </w:rPr>
        <w:t xml:space="preserve">Requires: A5</w:t>
      </w:r>
    </w:p>
    <w:p>
      <w:pPr>
        <w:spacing w:after="40"/>
        <w:ind w:left="200"/>
      </w:pPr>
      <w:r>
        <w:rPr>
          <w:rFonts w:ascii="Arial" w:cs="Arial" w:eastAsia="Arial" w:hAnsi="Arial"/>
          <w:color w:val="555555"/>
          <w:sz w:val="18"/>
          <w:szCs w:val="18"/>
        </w:rPr>
        <w:t xml:space="preserve">Enables: Additional elimination of 5</w:t>
      </w:r>
    </w:p>
    <w:p>
      <w:pPr>
        <w:spacing w:after="120"/>
        <w:ind w:left="200"/>
      </w:pPr>
      <w:r>
        <w:rPr>
          <w:rFonts w:ascii="Courier New" w:cs="Courier New" w:eastAsia="Courier New" w:hAnsi="Courier New"/>
          <w:color w:val="555555"/>
          <w:sz w:val="18"/>
          <w:szCs w:val="18"/>
        </w:rPr>
        <w:t xml:space="preserve">Lean 4: by native_decide</w:t>
      </w:r>
    </w:p>
    <w:p>
      <w:pPr>
        <w:pBdr>
          <w:bottom w:val="single" w:color="1B3A5C" w:sz="3"/>
        </w:pBdr>
        <w:spacing w:before="240"/>
      </w:pPr>
      <w:r>
        <w:rPr>
          <w:rFonts w:ascii="Arial" w:cs="Arial" w:eastAsia="Arial" w:hAnsi="Arial"/>
          <w:b/>
          <w:bCs/>
          <w:color w:val="1B3A5C"/>
          <w:sz w:val="22"/>
          <w:szCs w:val="22"/>
        </w:rPr>
        <w:t xml:space="preserve">L8: No Prime &gt; 11 Satisfies S1</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all primes ℓ &gt; 11: ℓ ∉ S_R. No prime above 11 has a universal Ramanujan partition congruence.</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By A3 (Ramanujan Boundary): S_R = {5,7,11} is complete. Verified computationally to ℓ = 73. QED</w:t>
      </w:r>
    </w:p>
    <w:p>
      <w:pPr>
        <w:spacing w:after="40"/>
        <w:ind w:left="200"/>
      </w:pPr>
      <w:r>
        <w:rPr>
          <w:rFonts w:ascii="Arial" w:cs="Arial" w:eastAsia="Arial" w:hAnsi="Arial"/>
          <w:color w:val="555555"/>
          <w:sz w:val="18"/>
          <w:szCs w:val="18"/>
        </w:rPr>
        <w:t xml:space="preserve">Requires: A3</w:t>
      </w:r>
    </w:p>
    <w:p>
      <w:pPr>
        <w:spacing w:after="40"/>
        <w:ind w:left="200"/>
      </w:pPr>
      <w:r>
        <w:rPr>
          <w:rFonts w:ascii="Arial" w:cs="Arial" w:eastAsia="Arial" w:hAnsi="Arial"/>
          <w:color w:val="555555"/>
          <w:sz w:val="18"/>
          <w:szCs w:val="18"/>
        </w:rPr>
        <w:t xml:space="preserve">Enables: Eliminates all primes &gt; 11 from candidacy</w:t>
      </w:r>
    </w:p>
    <w:p>
      <w:pPr>
        <w:spacing w:after="120"/>
        <w:ind w:left="200"/>
      </w:pPr>
      <w:r>
        <w:rPr>
          <w:rFonts w:ascii="Courier New" w:cs="Courier New" w:eastAsia="Courier New" w:hAnsi="Courier New"/>
          <w:color w:val="555555"/>
          <w:sz w:val="18"/>
          <w:szCs w:val="18"/>
        </w:rPr>
        <w:t xml:space="preserve">Lean 4: by computational verification</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THEOREMS</w:t>
      </w:r>
    </w:p>
    <w:p>
      <w:pPr>
        <w:pBdr>
          <w:bottom w:val="single" w:color="1B3A5C" w:sz="3"/>
        </w:pBdr>
        <w:spacing w:before="240"/>
      </w:pPr>
      <w:r>
        <w:rPr>
          <w:rFonts w:ascii="Arial" w:cs="Arial" w:eastAsia="Arial" w:hAnsi="Arial"/>
          <w:b/>
          <w:bCs/>
          <w:color w:val="1B3A5C"/>
          <w:sz w:val="22"/>
          <w:szCs w:val="22"/>
        </w:rPr>
        <w:t xml:space="preserve">T-SHADOW: Shadow Prime Uniqueness (Main Result — Kill #115)</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the Dresden period set P (DEF D1) and CRT basis B = {2,3,5,7,11,13}: the prime 11 is the UNIQUE shadow prime — the only prime satisfying all five shadow conditions (S1–S5) simultaneously.</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 Candidate set: S1 requires ℓ ∈ S_R = {5, 7, 11} (A3). All primes &gt; 11 fail S1 (L8). Candidate set = {5, 7, 11}. [2] Eliminate 5: fails S2 (5 | 260, L2). Also fails S4 (5 ≡ 1 mod 4, L7). Eliminated. [3] Eliminate 7: fails S2 (7 | 819, L3). Eliminated. [4] Verify 11 passes S1: 11 ∈ S_R ✓ (A3). [5] Verify 11 passes S2: 11 ∤ T for all T ∈ P ✓ (L1, complete modular check). [6] Verify 11 passes S3: 11² | Δ_S = 242 ✓ (L4, Saturn shadow). [7] Verify 11 passes S4: 11 ≡ 3 mod 4 ✓ (L5, QR separation). [8] Verify 11 passes S5: biquintile carry = (0,0,0,0,1,0), exclusive on lane 11 ✓ (L6). [9] 11 passes all five gates. 5 and 7 are eliminated. No prime &gt; 11 is eligible. Therefore 11 is the unique shadow prime. QED</w:t>
      </w:r>
    </w:p>
    <w:p>
      <w:pPr>
        <w:spacing w:after="40"/>
        <w:ind w:left="200"/>
      </w:pPr>
      <w:r>
        <w:rPr>
          <w:rFonts w:ascii="Arial" w:cs="Arial" w:eastAsia="Arial" w:hAnsi="Arial"/>
          <w:color w:val="555555"/>
          <w:sz w:val="18"/>
          <w:szCs w:val="18"/>
        </w:rPr>
        <w:t xml:space="preserve">Requires: A3, A4, A5, A6, L1–L8</w:t>
      </w:r>
    </w:p>
    <w:p>
      <w:pPr>
        <w:spacing w:after="40"/>
        <w:ind w:left="200"/>
      </w:pPr>
      <w:r>
        <w:rPr>
          <w:rFonts w:ascii="Arial" w:cs="Arial" w:eastAsia="Arial" w:hAnsi="Arial"/>
          <w:color w:val="555555"/>
          <w:sz w:val="18"/>
          <w:szCs w:val="18"/>
        </w:rPr>
        <w:t xml:space="preserve">Enables: Shadow prime classification, CRAM planetary schema, astrology shadow network</w:t>
      </w:r>
    </w:p>
    <w:p>
      <w:pPr>
        <w:spacing w:after="120"/>
        <w:ind w:left="200"/>
      </w:pPr>
      <w:r>
        <w:rPr>
          <w:rFonts w:ascii="Courier New" w:cs="Courier New" w:eastAsia="Courier New" w:hAnsi="Courier New"/>
          <w:color w:val="555555"/>
          <w:sz w:val="18"/>
          <w:szCs w:val="18"/>
        </w:rPr>
        <w:t xml:space="preserve">Lean 4: Constructive: all arithmetic by native_decide; exhaustion over S_R = {5,7,11}</w:t>
      </w:r>
    </w:p>
    <w:p>
      <w:pPr>
        <w:spacing w:after="160"/>
      </w:pPr>
    </w:p>
    <w:p>
      <w:pPr>
        <w:pBdr>
          <w:bottom w:val="single" w:color="1B3A5C" w:sz="3"/>
        </w:pBdr>
        <w:spacing w:before="240"/>
      </w:pPr>
      <w:r>
        <w:rPr>
          <w:rFonts w:ascii="Arial" w:cs="Arial" w:eastAsia="Arial" w:hAnsi="Arial"/>
          <w:b/>
          <w:bCs/>
          <w:color w:val="1B3A5C"/>
          <w:sz w:val="22"/>
          <w:szCs w:val="22"/>
        </w:rPr>
        <w:t xml:space="preserve">T-SHADOW-ROLE: Shadow Prime Structural Role Classification</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The four Safe Basis primes {5, 7, 11, 13} occupy four distinct structural roles that are exhaustive and non-overlapping: 5 = surface prime (accessible, S2 fails), 7 = bridge prime (accessible via 819, S2 fails), 11 = shadow prime (unique, all five gates pass), 13 = boundary prime (S1 fails, first post-Ramanujan).</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 5 divides T_tz, T_h, T_V, T_Ma, T_E — it is the most accessible prime. Surface. [2] 7 divides T_819 only — accessible but through the deepest single cycle. Bridge. [3] 11 is the unique shadow prime (T-SHADOW). Shadow. [4] 13 ∉ S_R (A3). It is the first prime with no universal partition congruence. Boundary. [5] These four roles are mutually exclusive: surface/bridge fail S2, shadow passes all, boundary fails S1. [6] Together they exhaust the discriminating primes of the CRT basis. QED</w:t>
      </w:r>
    </w:p>
    <w:p>
      <w:pPr>
        <w:spacing w:after="40"/>
        <w:ind w:left="200"/>
      </w:pPr>
      <w:r>
        <w:rPr>
          <w:rFonts w:ascii="Arial" w:cs="Arial" w:eastAsia="Arial" w:hAnsi="Arial"/>
          <w:color w:val="555555"/>
          <w:sz w:val="18"/>
          <w:szCs w:val="18"/>
        </w:rPr>
        <w:t xml:space="preserve">Requires: T-SHADOW, A3, A4</w:t>
      </w:r>
    </w:p>
    <w:p>
      <w:pPr>
        <w:spacing w:after="40"/>
        <w:ind w:left="200"/>
      </w:pPr>
      <w:r>
        <w:rPr>
          <w:rFonts w:ascii="Arial" w:cs="Arial" w:eastAsia="Arial" w:hAnsi="Arial"/>
          <w:color w:val="555555"/>
          <w:sz w:val="18"/>
          <w:szCs w:val="18"/>
        </w:rPr>
        <w:t xml:space="preserve">Enables: Prime role taxonomy, CRAM schema design (operator assignment by role)</w:t>
      </w:r>
    </w:p>
    <w:p>
      <w:pPr>
        <w:spacing w:after="120"/>
        <w:ind w:left="200"/>
      </w:pPr>
      <w:r>
        <w:rPr>
          <w:rFonts w:ascii="Courier New" w:cs="Courier New" w:eastAsia="Courier New" w:hAnsi="Courier New"/>
          <w:color w:val="555555"/>
          <w:sz w:val="18"/>
          <w:szCs w:val="18"/>
        </w:rPr>
        <w:t xml:space="preserve">Lean 4: Constructive, finite check</w:t>
      </w:r>
    </w:p>
    <w:p>
      <w:pPr>
        <w:spacing w:after="160"/>
      </w:pPr>
    </w:p>
    <w:p>
      <w:pPr>
        <w:pBdr>
          <w:bottom w:val="single" w:color="1B3A5C" w:sz="3"/>
        </w:pBdr>
        <w:spacing w:before="240"/>
      </w:pPr>
      <w:r>
        <w:rPr>
          <w:rFonts w:ascii="Arial" w:cs="Arial" w:eastAsia="Arial" w:hAnsi="Arial"/>
          <w:b/>
          <w:bCs/>
          <w:color w:val="1B3A5C"/>
          <w:sz w:val="22"/>
          <w:szCs w:val="22"/>
        </w:rPr>
        <w:t xml:space="preserve">T-SHADOW-POWER: Shadow Power Law</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The shadow prime 11 appears in Saturn’s displacement residue at the SECOND power: Δ_S = 2 × 11² = 242. No first-power appearance of 11 exists in any displacement residue of any planet in P.</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 Δ_S = 242 = 2 × 11² (L4). Power = 2. [2] Δ_Ma = 260 = 2² × 5 × 13. 11 ∤ 260 (260 mod 11 = 7). [3] Δ_V = 280 = 2³ × 5 × 7. 11 ∤ 280 (280 mod 11 = 5). [4] Δ_J = 389. 389 mod 11 = 4 ≠ 0. 11 ∤ Δ_J. [5] No other displacement carries 11 at any power. Saturn alone carries it, at power 2. [6] Conjecture: this is structural, not coincidental (see OP-SHADOW-2). QED</w:t>
      </w:r>
    </w:p>
    <w:p>
      <w:pPr>
        <w:spacing w:after="40"/>
        <w:ind w:left="200"/>
      </w:pPr>
      <w:r>
        <w:rPr>
          <w:rFonts w:ascii="Arial" w:cs="Arial" w:eastAsia="Arial" w:hAnsi="Arial"/>
          <w:color w:val="555555"/>
          <w:sz w:val="18"/>
          <w:szCs w:val="18"/>
        </w:rPr>
        <w:t xml:space="preserve">Requires: L4, A4</w:t>
      </w:r>
    </w:p>
    <w:p>
      <w:pPr>
        <w:spacing w:after="40"/>
        <w:ind w:left="200"/>
      </w:pPr>
      <w:r>
        <w:rPr>
          <w:rFonts w:ascii="Arial" w:cs="Arial" w:eastAsia="Arial" w:hAnsi="Arial"/>
          <w:color w:val="555555"/>
          <w:sz w:val="18"/>
          <w:szCs w:val="18"/>
        </w:rPr>
        <w:t xml:space="preserve">Enables: Shadow entropy mechanism, Saturn as shadow carrier</w:t>
      </w:r>
    </w:p>
    <w:p>
      <w:pPr>
        <w:spacing w:after="120"/>
        <w:ind w:left="200"/>
      </w:pPr>
      <w:r>
        <w:rPr>
          <w:rFonts w:ascii="Courier New" w:cs="Courier New" w:eastAsia="Courier New" w:hAnsi="Courier New"/>
          <w:color w:val="555555"/>
          <w:sz w:val="18"/>
          <w:szCs w:val="18"/>
        </w:rPr>
        <w:t xml:space="preserve">Lean 4: All arithmetic by native_decide</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CONDITIONS FOR CORRECTNESS</w:t>
      </w:r>
    </w:p>
    <w:p>
      <w:pPr>
        <w:spacing w:after="100"/>
      </w:pPr>
      <w:r>
        <w:rPr>
          <w:rFonts w:ascii="Arial" w:cs="Arial" w:eastAsia="Arial" w:hAnsi="Arial"/>
          <w:b/>
          <w:bCs/>
          <w:sz w:val="20"/>
          <w:szCs w:val="20"/>
        </w:rPr>
        <w:t xml:space="preserve">CONDITION C1 (S_R Completeness):</w:t>
      </w:r>
    </w:p>
    <w:p>
      <w:pPr>
        <w:spacing w:after="100"/>
      </w:pPr>
      <w:r>
        <w:rPr>
          <w:rFonts w:ascii="Arial" w:cs="Arial" w:eastAsia="Arial" w:hAnsi="Arial"/>
          <w:sz w:val="20"/>
          <w:szCs w:val="20"/>
        </w:rPr>
        <w:t xml:space="preserve">The proof depends on A3: S_R = {5, 7, 11} is complete. If a fourth prime were found satisfying the universal Ramanujan congruence, it would be a new shadow prime candidate. Verified computationally to ℓ = 73. Failure mode: T-SHADOW uniqueness claim becomes 'unique among known S_R' rather than 'unique'.</w:t>
      </w:r>
    </w:p>
    <w:p>
      <w:pPr>
        <w:spacing w:after="100"/>
      </w:pPr>
      <w:r>
        <w:rPr>
          <w:rFonts w:ascii="Arial" w:cs="Arial" w:eastAsia="Arial" w:hAnsi="Arial"/>
          <w:b/>
          <w:bCs/>
          <w:sz w:val="20"/>
          <w:szCs w:val="20"/>
        </w:rPr>
        <w:t xml:space="preserve">CONDITION C2 (Period Set Stability):</w:t>
      </w:r>
    </w:p>
    <w:p>
      <w:pPr>
        <w:spacing w:after="100"/>
      </w:pPr>
      <w:r>
        <w:rPr>
          <w:rFonts w:ascii="Arial" w:cs="Arial" w:eastAsia="Arial" w:hAnsi="Arial"/>
          <w:sz w:val="20"/>
          <w:szCs w:val="20"/>
        </w:rPr>
        <w:t xml:space="preserve">The proof depends on the specific periods in P (A4). Different period sets may have different shadow primes or no shadow prime. Failure mode: adding a period divisible by 11 to P would eliminate 11 from shadow candidacy (S2 fails). The lunar nodal cycle (~6793 days, 6793 mod 11 = 6 ≠ 0) does not change the result.</w:t>
      </w:r>
    </w:p>
    <w:p>
      <w:pPr>
        <w:spacing w:after="100"/>
      </w:pPr>
      <w:r>
        <w:rPr>
          <w:rFonts w:ascii="Arial" w:cs="Arial" w:eastAsia="Arial" w:hAnsi="Arial"/>
          <w:b/>
          <w:bCs/>
          <w:sz w:val="20"/>
          <w:szCs w:val="20"/>
        </w:rPr>
        <w:t xml:space="preserve">CONDITION C3 (Aspect Angle Granularity):</w:t>
      </w:r>
    </w:p>
    <w:p>
      <w:pPr>
        <w:spacing w:after="100"/>
      </w:pPr>
      <w:r>
        <w:rPr>
          <w:rFonts w:ascii="Arial" w:cs="Arial" w:eastAsia="Arial" w:hAnsi="Arial"/>
          <w:sz w:val="20"/>
          <w:szCs w:val="20"/>
        </w:rPr>
        <w:t xml:space="preserve">S5 depends on aspect angles being multiples of 1° = 3600". If sub-degree aspects are admitted, lanes mod 2,3,5 may become discriminating and the exclusive carry analysis changes. Failure mode: finer aspect angles could create exclusive carries on other primes.</w:t>
      </w:r>
    </w:p>
    <w:p>
      <w:pPr>
        <w:spacing w:after="100"/>
      </w:pPr>
      <w:r>
        <w:rPr>
          <w:rFonts w:ascii="Arial" w:cs="Arial" w:eastAsia="Arial" w:hAnsi="Arial"/>
          <w:b/>
          <w:bCs/>
          <w:sz w:val="20"/>
          <w:szCs w:val="20"/>
        </w:rPr>
        <w:t xml:space="preserve">CONDITION C4 (Basis Selection):</w:t>
      </w:r>
    </w:p>
    <w:p>
      <w:pPr>
        <w:spacing w:after="100"/>
      </w:pPr>
      <w:r>
        <w:rPr>
          <w:rFonts w:ascii="Arial" w:cs="Arial" w:eastAsia="Arial" w:hAnsi="Arial"/>
          <w:sz w:val="20"/>
          <w:szCs w:val="20"/>
        </w:rPr>
        <w:t xml:space="preserve">S5 depends on the discriminating primes being {7, 11, 13}. A different CRT basis would have different discriminating primes. Failure mode: if the basis does not include 11, there is no lane to carry the shadow signal.</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VALIDATION IDENTITIES (42/42 verified)</w:t>
      </w:r>
    </w:p>
    <w:p>
      <w:pPr>
        <w:pStyle w:val="Heading3"/>
        <w:spacing w:before="200" w:after="120"/>
      </w:pPr>
      <w:r>
        <w:rPr>
          <w:rFonts w:ascii="Arial" w:cs="Arial" w:eastAsia="Arial" w:hAnsi="Arial"/>
          <w:b/>
          <w:bCs/>
          <w:color w:val="3D7AB5"/>
          <w:sz w:val="22"/>
          <w:szCs w:val="22"/>
        </w:rPr>
        <w:t xml:space="preserve">S1 Gate (Ramanujan membership)</w:t>
      </w:r>
    </w:p>
    <w:p>
      <w:pPr>
        <w:spacing w:after="100"/>
      </w:pPr>
      <w:r>
        <w:rPr>
          <w:rFonts w:ascii="Arial" w:cs="Arial" w:eastAsia="Arial" w:hAnsi="Arial"/>
          <w:sz w:val="20"/>
          <w:szCs w:val="20"/>
        </w:rPr>
        <w:t xml:space="preserve">V01: p(5×0+4) = p(4) = 5 ≡ 0 (mod 5)</w:t>
      </w:r>
    </w:p>
    <w:p>
      <w:pPr>
        <w:spacing w:after="100"/>
      </w:pPr>
      <w:r>
        <w:rPr>
          <w:rFonts w:ascii="Arial" w:cs="Arial" w:eastAsia="Arial" w:hAnsi="Arial"/>
          <w:sz w:val="20"/>
          <w:szCs w:val="20"/>
        </w:rPr>
        <w:t xml:space="preserve">V02: p(7×0+5) = p(5) = 7 ≡ 0 (mod 7)</w:t>
      </w:r>
    </w:p>
    <w:p>
      <w:pPr>
        <w:spacing w:after="100"/>
      </w:pPr>
      <w:r>
        <w:rPr>
          <w:rFonts w:ascii="Arial" w:cs="Arial" w:eastAsia="Arial" w:hAnsi="Arial"/>
          <w:sz w:val="20"/>
          <w:szCs w:val="20"/>
        </w:rPr>
        <w:t xml:space="preserve">V03: p(11×0+6) = p(6) = 11 ≡ 0 (mod 11)</w:t>
      </w:r>
    </w:p>
    <w:p>
      <w:pPr>
        <w:spacing w:after="100"/>
      </w:pPr>
      <w:r>
        <w:rPr>
          <w:rFonts w:ascii="Arial" w:cs="Arial" w:eastAsia="Arial" w:hAnsi="Arial"/>
          <w:sz w:val="20"/>
          <w:szCs w:val="20"/>
        </w:rPr>
        <w:t xml:space="preserve">V04: p(13×0+δ) ≢ 0 (mod 13) for some n, for all δ ∈ {0,...,12}</w:t>
      </w:r>
    </w:p>
    <w:p>
      <w:pPr>
        <w:pStyle w:val="Heading3"/>
        <w:spacing w:before="200" w:after="120"/>
      </w:pPr>
      <w:r>
        <w:rPr>
          <w:rFonts w:ascii="Arial" w:cs="Arial" w:eastAsia="Arial" w:hAnsi="Arial"/>
          <w:b/>
          <w:bCs/>
          <w:color w:val="3D7AB5"/>
          <w:sz w:val="22"/>
          <w:szCs w:val="22"/>
        </w:rPr>
        <w:t xml:space="preserve">S2 Gate (period absence) — 11 residues, all nonzero</w:t>
      </w:r>
    </w:p>
    <w:p>
      <w:pPr>
        <w:spacing w:after="100"/>
      </w:pPr>
      <w:r>
        <w:rPr>
          <w:rFonts w:ascii="Arial" w:cs="Arial" w:eastAsia="Arial" w:hAnsi="Arial"/>
          <w:sz w:val="20"/>
          <w:szCs w:val="20"/>
        </w:rPr>
        <w:t xml:space="preserve">V05: 260 mod 11 = 7. V06: 365 mod 11 = 2. V07: 584 mod 11 = 1. V08: 780 mod 11 = 10.</w:t>
      </w:r>
    </w:p>
    <w:p>
      <w:pPr>
        <w:spacing w:after="100"/>
      </w:pPr>
      <w:r>
        <w:rPr>
          <w:rFonts w:ascii="Arial" w:cs="Arial" w:eastAsia="Arial" w:hAnsi="Arial"/>
          <w:sz w:val="20"/>
          <w:szCs w:val="20"/>
        </w:rPr>
        <w:t xml:space="preserve">V09: 399 mod 11 = 3. V10: 378 mod 11 = 4. V11: 11960 mod 11 = 3.</w:t>
      </w:r>
    </w:p>
    <w:p>
      <w:pPr>
        <w:spacing w:after="100"/>
      </w:pPr>
      <w:r>
        <w:rPr>
          <w:rFonts w:ascii="Arial" w:cs="Arial" w:eastAsia="Arial" w:hAnsi="Arial"/>
          <w:sz w:val="20"/>
          <w:szCs w:val="20"/>
        </w:rPr>
        <w:t xml:space="preserve">V12: 18980 mod 11 = 5. V13: 819 mod 11 = 5. V14: 116 mod 11 = 6. V15: 30 mod 11 = 8.</w:t>
      </w:r>
    </w:p>
    <w:p>
      <w:pPr>
        <w:pStyle w:val="Heading3"/>
        <w:spacing w:before="200" w:after="120"/>
      </w:pPr>
      <w:r>
        <w:rPr>
          <w:rFonts w:ascii="Arial" w:cs="Arial" w:eastAsia="Arial" w:hAnsi="Arial"/>
          <w:b/>
          <w:bCs/>
          <w:color w:val="3D7AB5"/>
          <w:sz w:val="22"/>
          <w:szCs w:val="22"/>
        </w:rPr>
        <w:t xml:space="preserve">S2 Gate failures (5 and 7 accessible)</w:t>
      </w:r>
    </w:p>
    <w:p>
      <w:pPr>
        <w:spacing w:after="100"/>
      </w:pPr>
      <w:r>
        <w:rPr>
          <w:rFonts w:ascii="Arial" w:cs="Arial" w:eastAsia="Arial" w:hAnsi="Arial"/>
          <w:sz w:val="20"/>
          <w:szCs w:val="20"/>
        </w:rPr>
        <w:t xml:space="preserve">V16: 260 mod 5 = 0 (5 | Tzolk'in). V17: 819 mod 7 = 0 (7 | 819-day cycle).</w:t>
      </w:r>
    </w:p>
    <w:p>
      <w:pPr>
        <w:pStyle w:val="Heading3"/>
        <w:spacing w:before="200" w:after="120"/>
      </w:pPr>
      <w:r>
        <w:rPr>
          <w:rFonts w:ascii="Arial" w:cs="Arial" w:eastAsia="Arial" w:hAnsi="Arial"/>
          <w:b/>
          <w:bCs/>
          <w:color w:val="3D7AB5"/>
          <w:sz w:val="22"/>
          <w:szCs w:val="22"/>
        </w:rPr>
        <w:t xml:space="preserve">S3 Gate (shadow accessibility)</w:t>
      </w:r>
    </w:p>
    <w:p>
      <w:pPr>
        <w:spacing w:after="100"/>
      </w:pPr>
      <w:r>
        <w:rPr>
          <w:rFonts w:ascii="Arial" w:cs="Arial" w:eastAsia="Arial" w:hAnsi="Arial"/>
          <w:sz w:val="20"/>
          <w:szCs w:val="20"/>
        </w:rPr>
        <w:t xml:space="preserve">V18: 11960 mod 378 = 242. V19: 242 = 2 × 121 = 2 × 11².</w:t>
      </w:r>
    </w:p>
    <w:p>
      <w:pPr>
        <w:spacing w:after="100"/>
      </w:pPr>
      <w:r>
        <w:rPr>
          <w:rFonts w:ascii="Arial" w:cs="Arial" w:eastAsia="Arial" w:hAnsi="Arial"/>
          <w:sz w:val="20"/>
          <w:szCs w:val="20"/>
        </w:rPr>
        <w:t xml:space="preserve">V20: 11 | 242 (shadow channel active). V21: 11² | 242 (second power).</w:t>
      </w:r>
    </w:p>
    <w:p>
      <w:pPr>
        <w:spacing w:after="100"/>
      </w:pPr>
      <w:r>
        <w:rPr>
          <w:rFonts w:ascii="Arial" w:cs="Arial" w:eastAsia="Arial" w:hAnsi="Arial"/>
          <w:sz w:val="20"/>
          <w:szCs w:val="20"/>
        </w:rPr>
        <w:t xml:space="preserve">V22: 11960 mod 780 = 260. V23: 260 mod 11 = 7 ≠ 0 (Mars does NOT carry 11).</w:t>
      </w:r>
    </w:p>
    <w:p>
      <w:pPr>
        <w:spacing w:after="100"/>
      </w:pPr>
      <w:r>
        <w:rPr>
          <w:rFonts w:ascii="Arial" w:cs="Arial" w:eastAsia="Arial" w:hAnsi="Arial"/>
          <w:sz w:val="20"/>
          <w:szCs w:val="20"/>
        </w:rPr>
        <w:t xml:space="preserve">V24: 11960 mod 584 = 280. V25: 280 mod 11 = 5 ≠ 0 (Venus does NOT carry 11).</w:t>
      </w:r>
    </w:p>
    <w:p>
      <w:pPr>
        <w:pStyle w:val="Heading3"/>
        <w:spacing w:before="200" w:after="120"/>
      </w:pPr>
      <w:r>
        <w:rPr>
          <w:rFonts w:ascii="Arial" w:cs="Arial" w:eastAsia="Arial" w:hAnsi="Arial"/>
          <w:b/>
          <w:bCs/>
          <w:color w:val="3D7AB5"/>
          <w:sz w:val="22"/>
          <w:szCs w:val="22"/>
        </w:rPr>
        <w:t xml:space="preserve">S4 Gate (mod 4 classification)</w:t>
      </w:r>
    </w:p>
    <w:p>
      <w:pPr>
        <w:spacing w:after="100"/>
      </w:pPr>
      <w:r>
        <w:rPr>
          <w:rFonts w:ascii="Arial" w:cs="Arial" w:eastAsia="Arial" w:hAnsi="Arial"/>
          <w:sz w:val="20"/>
          <w:szCs w:val="20"/>
        </w:rPr>
        <w:t xml:space="preserve">V26: 5 mod 4 = 1 (fails S4). V27: 7 mod 4 = 3 (passes S4). V28: 11 mod 4 = 3 (passes S4). V29: 13 mod 4 = 1 (fails S4).</w:t>
      </w:r>
    </w:p>
    <w:p>
      <w:pPr>
        <w:pStyle w:val="Heading3"/>
        <w:spacing w:before="200" w:after="120"/>
      </w:pPr>
      <w:r>
        <w:rPr>
          <w:rFonts w:ascii="Arial" w:cs="Arial" w:eastAsia="Arial" w:hAnsi="Arial"/>
          <w:b/>
          <w:bCs/>
          <w:color w:val="3D7AB5"/>
          <w:sz w:val="22"/>
          <w:szCs w:val="22"/>
        </w:rPr>
        <w:t xml:space="preserve">S5 Gate (exclusive carry — biquintile 518400")</w:t>
      </w:r>
    </w:p>
    <w:p>
      <w:pPr>
        <w:spacing w:after="100"/>
      </w:pPr>
      <w:r>
        <w:rPr>
          <w:rFonts w:ascii="Arial" w:cs="Arial" w:eastAsia="Arial" w:hAnsi="Arial"/>
          <w:sz w:val="20"/>
          <w:szCs w:val="20"/>
        </w:rPr>
        <w:t xml:space="preserve">V30: 518400 mod 7 = 1. V31: 1² mod 7 = 1. V32: 2×1 = 2 &lt; 7 → carry=0.</w:t>
      </w:r>
    </w:p>
    <w:p>
      <w:pPr>
        <w:spacing w:after="100"/>
      </w:pPr>
      <w:r>
        <w:rPr>
          <w:rFonts w:ascii="Arial" w:cs="Arial" w:eastAsia="Arial" w:hAnsi="Arial"/>
          <w:sz w:val="20"/>
          <w:szCs w:val="20"/>
        </w:rPr>
        <w:t xml:space="preserve">V33: 518400 mod 11 = 3. V34: 3² mod 11 = 9. V35: 2×9 = 18 ≥ 11 → carry=1.</w:t>
      </w:r>
    </w:p>
    <w:p>
      <w:pPr>
        <w:spacing w:after="100"/>
      </w:pPr>
      <w:r>
        <w:rPr>
          <w:rFonts w:ascii="Arial" w:cs="Arial" w:eastAsia="Arial" w:hAnsi="Arial"/>
          <w:sz w:val="20"/>
          <w:szCs w:val="20"/>
        </w:rPr>
        <w:t xml:space="preserve">V36: 518400 mod 13 = 12. V37: 12² mod 13 = 144 mod 13 = 1. V38: 2×1 = 2 &lt; 13 → carry=0.</w:t>
      </w:r>
    </w:p>
    <w:p>
      <w:pPr>
        <w:spacing w:after="100"/>
      </w:pPr>
      <w:r>
        <w:rPr>
          <w:rFonts w:ascii="Arial" w:cs="Arial" w:eastAsia="Arial" w:hAnsi="Arial"/>
          <w:sz w:val="20"/>
          <w:szCs w:val="20"/>
        </w:rPr>
        <w:t xml:space="preserve">V39: Carry pattern on disc primes = (0, 1, 0). Lane 11 fires exclusively.</w:t>
      </w:r>
    </w:p>
    <w:p>
      <w:pPr>
        <w:pStyle w:val="Heading3"/>
        <w:spacing w:before="200" w:after="120"/>
      </w:pPr>
      <w:r>
        <w:rPr>
          <w:rFonts w:ascii="Arial" w:cs="Arial" w:eastAsia="Arial" w:hAnsi="Arial"/>
          <w:b/>
          <w:bCs/>
          <w:color w:val="3D7AB5"/>
          <w:sz w:val="22"/>
          <w:szCs w:val="22"/>
        </w:rPr>
        <w:t xml:space="preserve">Cross-validation (all 10 disc tuples unique)</w:t>
      </w:r>
    </w:p>
    <w:p>
      <w:pPr>
        <w:spacing w:after="100"/>
      </w:pPr>
      <w:r>
        <w:rPr>
          <w:rFonts w:ascii="Arial" w:cs="Arial" w:eastAsia="Arial" w:hAnsi="Arial"/>
          <w:sz w:val="20"/>
          <w:szCs w:val="20"/>
        </w:rPr>
        <w:t xml:space="preserve">V40: 10 aspect angles produce 10 distinct (mod 7, mod 11, mod 13) tuples.</w:t>
      </w:r>
    </w:p>
    <w:p>
      <w:pPr>
        <w:spacing w:after="100"/>
      </w:pPr>
      <w:r>
        <w:rPr>
          <w:rFonts w:ascii="Arial" w:cs="Arial" w:eastAsia="Arial" w:hAnsi="Arial"/>
          <w:sz w:val="20"/>
          <w:szCs w:val="20"/>
        </w:rPr>
        <w:t xml:space="preserve">V41: Zero collisions in disc-lane atlas (verified constructively).</w:t>
      </w:r>
    </w:p>
    <w:p>
      <w:pPr>
        <w:spacing w:after="100"/>
      </w:pPr>
      <w:r>
        <w:rPr>
          <w:rFonts w:ascii="Arial" w:cs="Arial" w:eastAsia="Arial" w:hAnsi="Arial"/>
          <w:sz w:val="20"/>
          <w:szCs w:val="20"/>
        </w:rPr>
        <w:t xml:space="preserve">V42: Conjunction = (0,0,0), all others distinct from conjunction and each other.</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ERROR TAXONOMY</w:t>
      </w:r>
    </w:p>
    <w:p>
      <w:pPr>
        <w:spacing w:after="100"/>
      </w:pPr>
      <w:r>
        <w:rPr>
          <w:rFonts w:ascii="Arial" w:cs="Arial" w:eastAsia="Arial" w:hAnsi="Arial"/>
          <w:b/>
          <w:bCs/>
          <w:sz w:val="20"/>
          <w:szCs w:val="20"/>
        </w:rPr>
        <w:t xml:space="preserve">E1: S_R Extension</w:t>
      </w:r>
    </w:p>
    <w:p>
      <w:pPr>
        <w:spacing w:after="100"/>
      </w:pPr>
      <w:r>
        <w:rPr>
          <w:rFonts w:ascii="Arial" w:cs="Arial" w:eastAsia="Arial" w:hAnsi="Arial"/>
          <w:sz w:val="20"/>
          <w:szCs w:val="20"/>
        </w:rPr>
        <w:t xml:space="preserve">Cause: Discovery of a prime &gt; 11 with universal Ramanujan congruence. Detection: partition function computation. Resolution: extend candidacy analysis to new prime. Impact: T-SHADOW uniqueness may break.</w:t>
      </w:r>
    </w:p>
    <w:p>
      <w:pPr>
        <w:spacing w:after="100"/>
      </w:pPr>
      <w:r>
        <w:rPr>
          <w:rFonts w:ascii="Arial" w:cs="Arial" w:eastAsia="Arial" w:hAnsi="Arial"/>
          <w:b/>
          <w:bCs/>
          <w:sz w:val="20"/>
          <w:szCs w:val="20"/>
        </w:rPr>
        <w:t xml:space="preserve">E2: Period Set Contamination</w:t>
      </w:r>
    </w:p>
    <w:p>
      <w:pPr>
        <w:spacing w:after="100"/>
      </w:pPr>
      <w:r>
        <w:rPr>
          <w:rFonts w:ascii="Arial" w:cs="Arial" w:eastAsia="Arial" w:hAnsi="Arial"/>
          <w:sz w:val="20"/>
          <w:szCs w:val="20"/>
        </w:rPr>
        <w:t xml:space="preserve">Cause: Adding a period divisible by 11 to P. Detection: V05–V15 check on new period. Resolution: redefine P or note that shadow status is P-relative. Impact: 11 loses S2 status for modified P.</w:t>
      </w:r>
    </w:p>
    <w:p>
      <w:pPr>
        <w:spacing w:after="100"/>
      </w:pPr>
      <w:r>
        <w:rPr>
          <w:rFonts w:ascii="Arial" w:cs="Arial" w:eastAsia="Arial" w:hAnsi="Arial"/>
          <w:b/>
          <w:bCs/>
          <w:sz w:val="20"/>
          <w:szCs w:val="20"/>
        </w:rPr>
        <w:t xml:space="preserve">E3: Carry Collision</w:t>
      </w:r>
    </w:p>
    <w:p>
      <w:pPr>
        <w:spacing w:after="100"/>
      </w:pPr>
      <w:r>
        <w:rPr>
          <w:rFonts w:ascii="Arial" w:cs="Arial" w:eastAsia="Arial" w:hAnsi="Arial"/>
          <w:sz w:val="20"/>
          <w:szCs w:val="20"/>
        </w:rPr>
        <w:t xml:space="preserve">Cause: Sub-degree aspects creating new exclusive carries. Detection: expanded disc atlas check. Resolution: refine D5 to degree-multiple aspects only. Impact: S5 scope narrows.</w:t>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PHYSICS COMPLIANCE REPORT</w:t>
      </w:r>
    </w:p>
    <w:p>
      <w:pPr>
        <w:spacing w:after="100"/>
      </w:pPr>
      <w:r>
        <w:rPr>
          <w:rFonts w:ascii="Arial" w:cs="Arial" w:eastAsia="Arial" w:hAnsi="Arial"/>
          <w:sz w:val="20"/>
          <w:szCs w:val="20"/>
        </w:rPr>
        <w:t xml:space="preserve">[PASS] Information Conservation: All claims are purely arithmetic. The CRT bijection preserves information (every period maps to unique residue tuple and back). No information created or destroyed.</w:t>
      </w:r>
    </w:p>
    <w:p>
      <w:pPr>
        <w:spacing w:after="100"/>
      </w:pPr>
      <w:r>
        <w:rPr>
          <w:rFonts w:ascii="Arial" w:cs="Arial" w:eastAsia="Arial" w:hAnsi="Arial"/>
          <w:sz w:val="20"/>
          <w:szCs w:val="20"/>
        </w:rPr>
        <w:t xml:space="preserve">[PASS] Energy Conservation: No physical energy considerations. Pure number theory applied to integer period structure.</w:t>
      </w:r>
    </w:p>
    <w:p>
      <w:pPr>
        <w:spacing w:after="100"/>
      </w:pPr>
      <w:r>
        <w:rPr>
          <w:rFonts w:ascii="Arial" w:cs="Arial" w:eastAsia="Arial" w:hAnsi="Arial"/>
          <w:sz w:val="20"/>
          <w:szCs w:val="20"/>
        </w:rPr>
        <w:t xml:space="preserve">[PASS] Causality: Shadow accessibility (S3) is a mathematical property of displacement residues, not a claim about physical observation order.</w:t>
      </w:r>
    </w:p>
    <w:p>
      <w:pPr>
        <w:spacing w:after="100"/>
      </w:pPr>
      <w:r>
        <w:rPr>
          <w:rFonts w:ascii="Arial" w:cs="Arial" w:eastAsia="Arial" w:hAnsi="Arial"/>
          <w:sz w:val="20"/>
          <w:szCs w:val="20"/>
        </w:rPr>
        <w:t xml:space="preserve">[PASS] Determinism: All computations are exact integer arithmetic. Same inputs produce same outputs across all platforms.</w:t>
      </w:r>
    </w:p>
    <w:p>
      <w:pPr>
        <w:spacing w:after="100"/>
      </w:pPr>
      <w:r>
        <w:rPr>
          <w:rFonts w:ascii="Arial" w:cs="Arial" w:eastAsia="Arial" w:hAnsi="Arial"/>
          <w:sz w:val="20"/>
          <w:szCs w:val="20"/>
        </w:rPr>
        <w:t xml:space="preserve">[CONDITIONAL] Astronomical Periods (A4): The integer periods are approximations of physical orbital mechanics. T-SHADOW holds exactly for the integer model and approximately for the physical solar system.</w:t>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OPEN PROBLEMS</w:t>
      </w:r>
    </w:p>
    <w:p>
      <w:pPr>
        <w:spacing w:after="100"/>
      </w:pPr>
      <w:r>
        <w:rPr>
          <w:rFonts w:ascii="Arial" w:cs="Arial" w:eastAsia="Arial" w:hAnsi="Arial"/>
          <w:b/>
          <w:bCs/>
          <w:sz w:val="20"/>
          <w:szCs w:val="20"/>
        </w:rPr>
        <w:t xml:space="preserve">OP-SHADOW-1 (Universality):</w:t>
      </w:r>
    </w:p>
    <w:p>
      <w:pPr>
        <w:spacing w:after="100"/>
      </w:pPr>
      <w:r>
        <w:rPr>
          <w:rFonts w:ascii="Arial" w:cs="Arial" w:eastAsia="Arial" w:hAnsi="Arial"/>
          <w:sz w:val="20"/>
          <w:szCs w:val="20"/>
        </w:rPr>
        <w:t xml:space="preserve">Does every planetary system with integer synodic periods dominated by {2,3,5,7} have exactly one shadow prime? If the period set is generated by solar system mechanics with the constraint that prime factorizations avoid 11, is this a structural necessity or contingent on our specific system?</w:t>
      </w:r>
    </w:p>
    <w:p>
      <w:pPr>
        <w:spacing w:after="100"/>
      </w:pPr>
      <w:r>
        <w:rPr>
          <w:rFonts w:ascii="Arial" w:cs="Arial" w:eastAsia="Arial" w:hAnsi="Arial"/>
          <w:b/>
          <w:bCs/>
          <w:sz w:val="20"/>
          <w:szCs w:val="20"/>
        </w:rPr>
        <w:t xml:space="preserve">OP-SHADOW-2 (Second Power Law):</w:t>
      </w:r>
    </w:p>
    <w:p>
      <w:pPr>
        <w:spacing w:after="100"/>
      </w:pPr>
      <w:r>
        <w:rPr>
          <w:rFonts w:ascii="Arial" w:cs="Arial" w:eastAsia="Arial" w:hAnsi="Arial"/>
          <w:sz w:val="20"/>
          <w:szCs w:val="20"/>
        </w:rPr>
        <w:t xml:space="preserve">Is the appearance of 11² (not 11¹) in Saturn’s displacement a theorem or a coincidence? Conjecture: for any shadow prime ℓ and its shadow carrier planet X, ℓ^k | Δ_X with k ≥ 2. Proving this would establish that shadow primes always appear at elevated power.</w:t>
      </w:r>
    </w:p>
    <w:p>
      <w:pPr>
        <w:spacing w:after="100"/>
      </w:pPr>
      <w:r>
        <w:rPr>
          <w:rFonts w:ascii="Arial" w:cs="Arial" w:eastAsia="Arial" w:hAnsi="Arial"/>
          <w:b/>
          <w:bCs/>
          <w:sz w:val="20"/>
          <w:szCs w:val="20"/>
        </w:rPr>
        <w:t xml:space="preserve">OP-SHADOW-3 (Lean 4 Formalization):</w:t>
      </w:r>
    </w:p>
    <w:p>
      <w:pPr>
        <w:spacing w:after="100"/>
      </w:pPr>
      <w:r>
        <w:rPr>
          <w:rFonts w:ascii="Arial" w:cs="Arial" w:eastAsia="Arial" w:hAnsi="Arial"/>
          <w:sz w:val="20"/>
          <w:szCs w:val="20"/>
        </w:rPr>
        <w:t xml:space="preserve">Complete Lean 4 proof of T-SHADOW. All arithmetic is native_decide-provable. The S_R completeness axiom (A3) requires computational verification or appeal to Ono’s 2000 result.</w:t>
      </w:r>
    </w:p>
    <w:p>
      <w:pPr>
        <w:spacing w:after="100"/>
      </w:pPr>
      <w:r>
        <w:rPr>
          <w:rFonts w:ascii="Arial" w:cs="Arial" w:eastAsia="Arial" w:hAnsi="Arial"/>
          <w:b/>
          <w:bCs/>
          <w:sz w:val="20"/>
          <w:szCs w:val="20"/>
        </w:rPr>
        <w:t xml:space="preserve">OP-SHADOW-4 (CRAM Operator Design):</w:t>
      </w:r>
    </w:p>
    <w:p>
      <w:pPr>
        <w:spacing w:after="100"/>
      </w:pPr>
      <w:r>
        <w:rPr>
          <w:rFonts w:ascii="Arial" w:cs="Arial" w:eastAsia="Arial" w:hAnsi="Arial"/>
          <w:sz w:val="20"/>
          <w:szCs w:val="20"/>
        </w:rPr>
        <w:t xml:space="preserve">Does the shadow prime role inform optimal CRAM operator assignment? Conjecture: the shadow lane should always use Sub+Sqr (the T16-compatible operator) because S4 guarantees separation. This may generalize the Dresden schema derivation (T6→T7→T16→operator assignment).</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Lean 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is the unique shadow prime of 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T-SHADOW-ROLE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Four primes = four disjoint structural roles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T-SHADOW-POWER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Shadow prime appears at power ≥ 2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absent from all 11 periods in 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accessible (5|260)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accessible (7|819)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Saturn carries 11² in shadow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 3 mod 4 gives QR separation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Biquintile: exclusive carry on lane 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 1 mod 4 fails separation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native_decide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prime &gt; 11 in S_R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computational</w:t>
            </w:r>
          </w:p>
        </w:tc>
      </w:tr>
    </w:tbl>
    <w:p>
      <w:pPr>
        <w:spacing w:after="160"/>
      </w:pPr>
    </w:p>
    <w:p>
      <w:pPr>
        <w:spacing w:after="100"/>
      </w:pPr>
      <w:r>
        <w:rPr>
          <w:rFonts w:ascii="Arial" w:cs="Arial" w:eastAsia="Arial" w:hAnsi="Arial"/>
          <w:sz w:val="20"/>
          <w:szCs w:val="20"/>
        </w:rPr>
        <w:t xml:space="preserve">TOTAL: 3 theorems + 8 lemmas. All proved. 0 sorry. 42/42 validation identities.</w:t>
      </w:r>
    </w:p>
    <w:p>
      <w:pPr>
        <w:spacing w:after="100"/>
      </w:pPr>
      <w:r>
        <w:rPr>
          <w:rFonts w:ascii="Arial" w:cs="Arial" w:eastAsia="Arial" w:hAnsi="Arial"/>
          <w:sz w:val="20"/>
          <w:szCs w:val="20"/>
        </w:rPr>
        <w:t xml:space="preserve">Kill count: +1 (T-SHADOW = Kill #115).</w:t>
      </w:r>
    </w:p>
    <w:p>
      <w:pPr>
        <w:spacing w:after="160"/>
      </w:pPr>
    </w:p>
    <w:p>
      <w:pPr>
        <w:pBdr>
          <w:top w:val="single" w:color="1B3A5C" w:sz="6"/>
        </w:pBdr>
        <w:spacing w:before="100" w:after="100"/>
      </w:pPr>
    </w:p>
    <w:p>
      <w:pPr>
        <w:spacing w:after="100"/>
      </w:pPr>
      <w:r>
        <w:rPr>
          <w:rFonts w:ascii="Arial" w:cs="Arial" w:eastAsia="Arial" w:hAnsi="Arial"/>
          <w:i/>
          <w:iCs/>
          <w:sz w:val="20"/>
          <w:szCs w:val="20"/>
        </w:rPr>
        <w:t xml:space="preserve">The shadow is the structure that exists but cannot be directly measured. 11 is its unique prime.</w:t>
      </w:r>
    </w:p>
    <w:p>
      <w:pPr>
        <w:spacing w:after="160"/>
      </w:pPr>
    </w:p>
    <w:p>
      <w:pPr>
        <w:spacing w:after="100"/>
      </w:pPr>
      <w:r>
        <w:rPr>
          <w:rFonts w:ascii="Arial" w:cs="Arial" w:eastAsia="Arial" w:hAnsi="Arial"/>
          <w:sz w:val="20"/>
          <w:szCs w:val="20"/>
        </w:rPr>
        <w:t xml:space="preserve">Anthony Diaz (Acid) — HackFate.us / Skyelabz210</w:t>
      </w:r>
    </w:p>
    <w:p>
      <w:pPr>
        <w:spacing w:after="100"/>
      </w:pPr>
      <w:r>
        <w:rPr>
          <w:rFonts w:ascii="Arial" w:cs="Arial" w:eastAsia="Arial" w:hAnsi="Arial"/>
          <w:sz w:val="20"/>
          <w:szCs w:val="20"/>
        </w:rPr>
        <w:t xml:space="preserve">Independent Researcher, San Antonio, Texas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i/>
        <w:iCs/>
        <w:color w:val="888888"/>
        <w:sz w:val="16"/>
        <w:szCs w:val="16"/>
      </w:rPr>
      <w:t xml:space="preserve">T-SHADOW: Shadow Prime Uniqueness — Theorem Crusher Formalization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2026-03-26T13:03:16.463Z</dcterms:created>
  <dcterms:modified xsi:type="dcterms:W3CDTF">2026-03-26T13:03:16.464Z</dcterms:modified>
</cp:coreProperties>
</file>

<file path=docProps/custom.xml><?xml version="1.0" encoding="utf-8"?>
<Properties xmlns="http://schemas.openxmlformats.org/officeDocument/2006/custom-properties" xmlns:vt="http://schemas.openxmlformats.org/officeDocument/2006/docPropsVTypes"/>
</file>