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Documentación del Esquema SQL</w:t>
      </w: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color w:val="C0392B"/>
          <w:sz w:val="28"/>
          <w:szCs w:val="28"/>
        </w:rPr>
        <w:t xml:space="preserve">restaurante_db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Sistema de Gestión de Restaurante  •  v1.0</w:t>
      </w:r>
    </w:p>
    <w:p>
      <w:pPr>
        <w:pBdr>
          <w:bottom w:val="single" w:color="1F4E79" w:sz="6" w:space="1"/>
        </w:pBdr>
        <w:spacing w:after="1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Visión General</w:t>
      </w:r>
    </w:p>
    <w:p>
      <w:pPr>
        <w:pBdr>
          <w:bottom w:val="single" w:color="2E75B6" w:sz="6" w:space="1"/>
        </w:pBdr>
        <w:spacing w:after="120" w:before="0"/>
      </w:pP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La base de datos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restaurante_db</w:t>
      </w:r>
      <w:r>
        <w:rPr>
          <w:rFonts w:ascii="Arial" w:cs="Arial" w:eastAsia="Arial" w:hAnsi="Arial"/>
          <w:sz w:val="22"/>
          <w:szCs w:val="22"/>
        </w:rPr>
        <w:t xml:space="preserve"> modela el ciclo de vida completo de un servicio de restaurante: desde la llegada del cliente y la asignación de mesa, hasta el envío de comandas a cocina y el cierre del pedido con su pago. El esquema está compuesto por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 tablas</w:t>
      </w:r>
      <w:r>
        <w:rPr>
          <w:rFonts w:ascii="Arial" w:cs="Arial" w:eastAsia="Arial" w:hAnsi="Arial"/>
          <w:sz w:val="22"/>
          <w:szCs w:val="22"/>
        </w:rPr>
        <w:t xml:space="preserve"> relacionadas entre sí mediante claves foráneas.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Flujo principal:</w:t>
      </w:r>
    </w:p>
    <w:p>
      <w:pPr>
        <w:spacing w:after="200" w:before="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Mesa  →  Pedido  →  Comanda(s)  →  Líneas de Producto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Tablas</w:t>
      </w:r>
    </w:p>
    <w:p>
      <w:pPr>
        <w:pBdr>
          <w:bottom w:val="single" w:color="2E75B6" w:sz="6" w:space="1"/>
        </w:pBd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clientes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Almacena la información de los clientes del restaurante. Es opcional asociarlos a un pedido.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PK, AUTO_INCREMENT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Identificador único del cliente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 completo del cliente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telefono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Teléfono de contacto (opcional)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UNIQUE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 del cliente (único si se proporciona)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mesas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Representa las mesas físicas del restaurante con su número de identificación visual, capacidad y estado actual.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PK, AUTO_INCREMENT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Identificador interno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NULL, UNIQUE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Número visible en sala (ej: Mesa 3)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capacidad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Número máximo de comensales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'LIBRE'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Estado actual: LIBRE / OCUPADA / RESERVADA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tipos_producto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Catálogo de categorías de producto (Ej: Bebida, Plato Principal, Postre). Sirve para clasificar la carta.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PK, AUTO_INCREMENT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Identificador del tipo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NULL, UNIQUE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 del tipo (ej: 'Bebida')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tipos_comanda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Categorías de comanda que agrupan platos por momento del servicio (Ej: Entrante, Plato Fuerte, Postre).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PK, AUTO_INCREMENT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Identificador del tipo de comanda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NULL, UNIQUE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 (ej: 'Entrante', 'Plato Fuerte')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productos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La carta del restaurante. Cada producto tiene nombre, precio, y pertenece a un tipo de producto. Opcionalmente se asocia a un tipo de comanda.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PK, AUTO_INCREMENT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Identificador del producto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 del plato o bebida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precio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Precio unitario en euros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tipo_producto_id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→ tipos_producto, CASCADE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Categoría del producto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tipo_comanda_id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→ tipos_comanda, SET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Momento del servicio (nullable)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pedidos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Cuenta global de una visita. Agrupa todas las comandas de una mesa o cliente. Su ciclo de vida es: ABIERTO → PAGADO → CERRADO.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PK, AUTO_INCREMENT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Identificador del pedido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→ clientes, SET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Cliente asociado (opcional)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mesa_id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→ mesas, SET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Mesa donde se realiza el pedido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fecha_hora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Fecha y hora de apertura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0.00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Suma acumulada de todas las líneas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'ABIERTO'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Estado: ABIERTO / PAGADO / CERRADO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 comandas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Ticket enviado a cocina, asociado a un pedido. Puede haber múltiples comandas por pedido (ej: primeros y segundos en momentos distintos).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PK, AUTO_INCREMENT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Identificador de la comanda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pedido_id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→ pedidos, CASCADE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Pedido al que pertenece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fecha_hora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Momento en que se envía a cocina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'EN_PREPARACION'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Estado: EN_PREPARACION / SERVIDA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 lineas_producto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Relación N:M entre comanda y producto. Cada fila representa una línea de ticket: un producto, su cantidad y su subtotal calculado.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PK, AUTO_INCREMENT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Identificador de la línea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comanda_id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→ comandas, CASCADE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Comanda a la que pertenece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→ productos, CASCADE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Producto pedido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cantidad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NULL, DEFAULT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Número de unidades pedidas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precio × cantidad en el momento del pedido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Relaciones y Claves Foráneas</w:t>
      </w:r>
    </w:p>
    <w:p>
      <w:pPr>
        <w:pBdr>
          <w:bottom w:val="single" w:color="2E75B6" w:sz="6" w:space="1"/>
        </w:pBdr>
        <w:spacing w:after="120" w:before="0"/>
      </w:pP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Resumen de todas las restricciones de integridad referencial definidas en el esquema: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 origen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Referencia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DELETE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productos.tipo_producto_id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tipos_producto.id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CASCADE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se elimina el tipo, se eliminan sus productos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productos.tipo_comanda_id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tipos_comanda.id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SET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se elimina el tipo, el campo queda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pedidos.cliente_id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clientes.id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SET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pedido queda sin cliente asignado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pedidos.mesa_id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mesas.id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SET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pedido queda sin mesa asignada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comandas.pedido_id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pedidos.id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CASCADE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se borra el pedido, se borran sus comandas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lineas_producto.comanda_id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comandas.id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CASCADE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se borra la comanda, se borran sus líneas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lineas_producto.producto_id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productos.id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CASCADE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se borra el producto, se borran sus líneas</w:t>
            </w:r>
          </w:p>
        </w:tc>
      </w:tr>
    </w:tbl>
    <w:p>
      <w:pPr>
        <w:spacing w:after="0" w:before="4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Estados y Ciclos de Vida</w:t>
      </w:r>
    </w:p>
    <w:p>
      <w:pPr>
        <w:pBdr>
          <w:bottom w:val="single" w:color="2E75B6" w:sz="6" w:space="1"/>
        </w:pBd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pedidos.estado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ABIERTO</w:t>
      </w:r>
      <w:r>
        <w:rPr>
          <w:rFonts w:ascii="Arial" w:cs="Arial" w:eastAsia="Arial" w:hAnsi="Arial"/>
          <w:sz w:val="22"/>
          <w:szCs w:val="22"/>
        </w:rPr>
        <w:t xml:space="preserve">  →  Mesa ocupada, se están añadiendo comandas y productos.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PAGADO</w:t>
      </w:r>
      <w:r>
        <w:rPr>
          <w:rFonts w:ascii="Arial" w:cs="Arial" w:eastAsia="Arial" w:hAnsi="Arial"/>
          <w:sz w:val="22"/>
          <w:szCs w:val="22"/>
        </w:rPr>
        <w:t xml:space="preserve">  →  El cliente ha pagado. No se permite añadir más líneas.</w:t>
      </w:r>
    </w:p>
    <w:p>
      <w:pPr>
        <w:spacing w:after="160" w:before="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CERRADO</w:t>
      </w:r>
      <w:r>
        <w:rPr>
          <w:rFonts w:ascii="Arial" w:cs="Arial" w:eastAsia="Arial" w:hAnsi="Arial"/>
          <w:sz w:val="22"/>
          <w:szCs w:val="22"/>
        </w:rPr>
        <w:t xml:space="preserve">  →  Pedido archivado. Cierre contable completado.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comandas.estado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EN_PREPARACION</w:t>
      </w:r>
      <w:r>
        <w:rPr>
          <w:rFonts w:ascii="Arial" w:cs="Arial" w:eastAsia="Arial" w:hAnsi="Arial"/>
          <w:sz w:val="22"/>
          <w:szCs w:val="22"/>
        </w:rPr>
        <w:t xml:space="preserve">  →  Ticket recibido en cocina, platos siendo preparados.</w:t>
      </w:r>
    </w:p>
    <w:p>
      <w:pPr>
        <w:spacing w:after="160" w:before="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SERVIDA</w:t>
      </w:r>
      <w:r>
        <w:rPr>
          <w:rFonts w:ascii="Arial" w:cs="Arial" w:eastAsia="Arial" w:hAnsi="Arial"/>
          <w:sz w:val="22"/>
          <w:szCs w:val="22"/>
        </w:rPr>
        <w:t xml:space="preserve">  →  Todos los platos de la comanda han sido entregados en mesa.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mesas.estado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LIBRE</w:t>
      </w:r>
      <w:r>
        <w:rPr>
          <w:rFonts w:ascii="Arial" w:cs="Arial" w:eastAsia="Arial" w:hAnsi="Arial"/>
          <w:sz w:val="22"/>
          <w:szCs w:val="22"/>
        </w:rPr>
        <w:t xml:space="preserve">  →  Mesa disponible para ser asignada a un nuevo pedido.</w:t>
      </w:r>
    </w:p>
    <w:p>
      <w:pPr>
        <w:spacing w:after="160" w:before="60"/>
      </w:pPr>
      <w:r>
        <w:rPr>
          <w:rFonts w:ascii="Arial" w:cs="Arial" w:eastAsia="Arial" w:hAnsi="Arial"/>
          <w:sz w:val="22"/>
          <w:szCs w:val="22"/>
        </w:rPr>
        <w:t xml:space="preserve">(Otros valores como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OCUPADA</w:t>
      </w:r>
      <w:r>
        <w:rPr>
          <w:rFonts w:ascii="Arial" w:cs="Arial" w:eastAsia="Arial" w:hAnsi="Arial"/>
          <w:sz w:val="22"/>
          <w:szCs w:val="22"/>
        </w:rPr>
        <w:t xml:space="preserve"> o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RESERVADA</w:t>
      </w:r>
      <w:r>
        <w:rPr>
          <w:rFonts w:ascii="Arial" w:cs="Arial" w:eastAsia="Arial" w:hAnsi="Arial"/>
          <w:sz w:val="22"/>
          <w:szCs w:val="22"/>
        </w:rPr>
        <w:t xml:space="preserve"> pueden gestionarse a nivel de aplicación.)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Notas de Diseño</w:t>
      </w:r>
    </w:p>
    <w:p>
      <w:pPr>
        <w:pBdr>
          <w:bottom w:val="single" w:color="2E75B6" w:sz="6" w:space="1"/>
        </w:pBdr>
        <w:spacing w:after="12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El campo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total</w:t>
      </w:r>
      <w:r>
        <w:rPr>
          <w:rFonts w:ascii="Arial" w:cs="Arial" w:eastAsia="Arial" w:hAnsi="Arial"/>
          <w:sz w:val="22"/>
          <w:szCs w:val="22"/>
        </w:rPr>
        <w:t xml:space="preserve"> en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pedidos</w:t>
      </w:r>
      <w:r>
        <w:rPr>
          <w:rFonts w:ascii="Arial" w:cs="Arial" w:eastAsia="Arial" w:hAnsi="Arial"/>
          <w:sz w:val="22"/>
          <w:szCs w:val="22"/>
        </w:rPr>
        <w:t xml:space="preserve"> es un campo calculado. Debe actualizarse desde la capa de aplicación (o mediante triggers) cada vez que se añada, modifique o elimine una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linea_producto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El campo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subtotal</w:t>
      </w:r>
      <w:r>
        <w:rPr>
          <w:rFonts w:ascii="Arial" w:cs="Arial" w:eastAsia="Arial" w:hAnsi="Arial"/>
          <w:sz w:val="22"/>
          <w:szCs w:val="22"/>
        </w:rPr>
        <w:t xml:space="preserve"> en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lineas_producto</w:t>
      </w:r>
      <w:r>
        <w:rPr>
          <w:rFonts w:ascii="Arial" w:cs="Arial" w:eastAsia="Arial" w:hAnsi="Arial"/>
          <w:sz w:val="22"/>
          <w:szCs w:val="22"/>
        </w:rPr>
        <w:t xml:space="preserve"> almacena el precio en el momento del pedido, desacoplándose de posibles cambios futuros en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productos.precio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Las relaciones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cliente_id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mesa_id</w:t>
      </w:r>
      <w:r>
        <w:rPr>
          <w:rFonts w:ascii="Arial" w:cs="Arial" w:eastAsia="Arial" w:hAnsi="Arial"/>
          <w:sz w:val="22"/>
          <w:szCs w:val="22"/>
        </w:rPr>
        <w:t xml:space="preserve"> en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pedidos</w:t>
      </w:r>
      <w:r>
        <w:rPr>
          <w:rFonts w:ascii="Arial" w:cs="Arial" w:eastAsia="Arial" w:hAnsi="Arial"/>
          <w:sz w:val="22"/>
          <w:szCs w:val="22"/>
        </w:rPr>
        <w:t xml:space="preserve"> son opcionales (nullable), permitiendo pedidos anónimos o pedidos para llevar sin mesa asignada.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El uso de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ON DELETE CASCADE</w:t>
      </w:r>
      <w:r>
        <w:rPr>
          <w:rFonts w:ascii="Arial" w:cs="Arial" w:eastAsia="Arial" w:hAnsi="Arial"/>
          <w:sz w:val="22"/>
          <w:szCs w:val="22"/>
        </w:rPr>
        <w:t xml:space="preserve"> en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comandas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lineas_producto</w:t>
      </w:r>
      <w:r>
        <w:rPr>
          <w:rFonts w:ascii="Arial" w:cs="Arial" w:eastAsia="Arial" w:hAnsi="Arial"/>
          <w:sz w:val="22"/>
          <w:szCs w:val="22"/>
        </w:rPr>
        <w:t xml:space="preserve"> garantiza que no queden huérfanos al eliminar un pedido o una comanda.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restaurante_db  •  Documentación del Esquema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2026-04-15T13:02:29.948Z</dcterms:created>
  <dcterms:modified xsi:type="dcterms:W3CDTF">2026-04-15T13:02:29.949Z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