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C022A" w14:textId="3F32DB28" w:rsidR="009B4CC7" w:rsidRPr="00B36092" w:rsidRDefault="000158CD">
      <w:pPr>
        <w:rPr>
          <w:rFonts w:ascii="Times New Roman" w:hAnsi="Times New Roman" w:cs="Times New Roman"/>
          <w:sz w:val="24"/>
          <w:szCs w:val="24"/>
        </w:rPr>
      </w:pPr>
      <w:r w:rsidRPr="00B3609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0E760F" wp14:editId="4ED3DFD6">
            <wp:extent cx="3486637" cy="1448002"/>
            <wp:effectExtent l="0" t="0" r="0" b="0"/>
            <wp:docPr id="912454855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54855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E032" w14:textId="5C052CB5" w:rsidR="000158CD" w:rsidRDefault="00EF3B57" w:rsidP="000158C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Experience E is the training data being fed to the ML algorithm. Task T is going to solve the problem being studied and performance P is the result of the evaluation solution step. If performance is good, algorithm can launch. Otherwise, bad performance means that the solution needs to be analyzed &amp; studied for errors. </w:t>
      </w:r>
    </w:p>
    <w:p w14:paraId="4EABC88F" w14:textId="2F3A0691" w:rsidR="00EF3B57" w:rsidRDefault="00EF3B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01AC2BD" w14:textId="6BDF2F1C" w:rsidR="00EF3B57" w:rsidRPr="00B36092" w:rsidRDefault="00EF3B57" w:rsidP="000158C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</w:p>
    <w:sectPr w:rsidR="00EF3B57" w:rsidRPr="00B36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105E5"/>
    <w:multiLevelType w:val="hybridMultilevel"/>
    <w:tmpl w:val="42263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777F23"/>
    <w:multiLevelType w:val="hybridMultilevel"/>
    <w:tmpl w:val="16121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206058">
    <w:abstractNumId w:val="1"/>
  </w:num>
  <w:num w:numId="2" w16cid:durableId="698817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8CD"/>
    <w:rsid w:val="000158CD"/>
    <w:rsid w:val="002A2285"/>
    <w:rsid w:val="009B4CC7"/>
    <w:rsid w:val="00B36092"/>
    <w:rsid w:val="00E47A2A"/>
    <w:rsid w:val="00EF3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EE32"/>
  <w15:chartTrackingRefBased/>
  <w15:docId w15:val="{EB7FD59A-F0DA-481A-BE3A-1124247CE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8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Loc P</dc:creator>
  <cp:keywords/>
  <dc:description/>
  <cp:lastModifiedBy>Nguyen, Loc P</cp:lastModifiedBy>
  <cp:revision>7</cp:revision>
  <dcterms:created xsi:type="dcterms:W3CDTF">2023-09-20T19:35:00Z</dcterms:created>
  <dcterms:modified xsi:type="dcterms:W3CDTF">2023-09-20T19:54:00Z</dcterms:modified>
</cp:coreProperties>
</file>