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49319">
      <w:pPr>
        <w:rPr>
          <w:rFonts w:hint="eastAsia"/>
          <w:b/>
          <w:bCs/>
          <w:lang w:val="en-US" w:eastAsia="zh-CN"/>
        </w:rPr>
      </w:pPr>
      <w:r>
        <w:rPr>
          <w:rFonts w:hint="eastAsia"/>
          <w:b/>
          <w:bCs/>
          <w:lang w:val="en-US" w:eastAsia="zh-CN"/>
        </w:rPr>
        <w:t>团队分工指令</w:t>
      </w:r>
    </w:p>
    <w:p w14:paraId="60897436">
      <w:pPr>
        <w:pStyle w:val="2"/>
        <w:keepNext w:val="0"/>
        <w:keepLines w:val="0"/>
        <w:widowControl/>
        <w:suppressLineNumbers w:val="0"/>
      </w:pPr>
      <w:r>
        <w:t>[PROMPT]</w:t>
      </w:r>
      <w:r>
        <w:br w:type="textWrapping"/>
      </w:r>
      <w:r>
        <w:rPr>
          <w:rStyle w:val="5"/>
        </w:rPr>
        <w:t>任务</w:t>
      </w:r>
      <w:r>
        <w:t>：检查 Lab 2 实验源码及手册，确定全部基础、进阶及 QEMU 调试任务的三人分工。</w:t>
      </w:r>
      <w:r>
        <w:br w:type="textWrapping"/>
      </w:r>
      <w:r>
        <w:rPr>
          <w:rStyle w:val="5"/>
        </w:rPr>
        <w:t>操作要求</w:t>
      </w:r>
      <w:r>
        <w:t>：只分析源码，不修改文件。</w:t>
      </w:r>
      <w:r>
        <w:br w:type="textWrapping"/>
      </w:r>
      <w:r>
        <w:rPr>
          <w:rStyle w:val="5"/>
        </w:rPr>
        <w:t>输出要求</w:t>
      </w:r>
      <w:r>
        <w:t>：给出三人分工、涉及文件、工作量及执行顺序。</w:t>
      </w:r>
      <w:r>
        <w:br w:type="textWrapping"/>
      </w:r>
      <w:r>
        <w:t>[RELY]</w:t>
      </w:r>
      <w:r>
        <w:br w:type="textWrapping"/>
      </w:r>
      <w:r>
        <w:t xml:space="preserve">以实际工程源码、实验手册及 </w:t>
      </w:r>
      <w:r>
        <w:rPr>
          <w:rStyle w:val="6"/>
        </w:rPr>
        <w:t>lab2</w:t>
      </w:r>
      <w:r>
        <w:t>、</w:t>
      </w:r>
      <w:r>
        <w:rPr>
          <w:rStyle w:val="6"/>
        </w:rPr>
        <w:t>YOUR CODE</w:t>
      </w:r>
      <w:r>
        <w:t xml:space="preserve"> 标记为依据。</w:t>
      </w:r>
      <w:r>
        <w:br w:type="textWrapping"/>
      </w:r>
      <w:r>
        <w:t>[GUARANTEE]</w:t>
      </w:r>
      <w:r>
        <w:br w:type="textWrapping"/>
      </w:r>
      <w:r>
        <w:t xml:space="preserve">必须覆盖 </w:t>
      </w:r>
      <w:r>
        <w:rPr>
          <w:rStyle w:val="6"/>
        </w:rPr>
        <w:t>page_init</w:t>
      </w:r>
      <w:r>
        <w:t>、First-Fit、Best-Fit、Buddy、SLUB、QEMU+GDB 调试及实验报告。</w:t>
      </w:r>
      <w:r>
        <w:br w:type="textWrapping"/>
      </w:r>
      <w:r>
        <w:t>[SPECIFICATION]</w:t>
      </w:r>
      <w:r>
        <w:br w:type="textWrapping"/>
      </w:r>
      <w:r>
        <w:rPr>
          <w:rStyle w:val="5"/>
        </w:rPr>
        <w:t>Pre-Condition</w:t>
      </w:r>
      <w:r>
        <w:t>：已获得 Lab 2 源码及实验手册。</w:t>
      </w:r>
      <w:r>
        <w:br w:type="textWrapping"/>
      </w:r>
      <w:r>
        <w:rPr>
          <w:rStyle w:val="5"/>
        </w:rPr>
        <w:t>Post-Condition</w:t>
      </w:r>
      <w:r>
        <w:t>：形成完整、合理的三人分工表。</w:t>
      </w:r>
      <w:r>
        <w:br w:type="textWrapping"/>
      </w:r>
      <w:r>
        <w:rPr>
          <w:rStyle w:val="5"/>
        </w:rPr>
        <w:t>Requirements</w:t>
      </w:r>
      <w:r>
        <w:t>：</w:t>
      </w:r>
      <w:r>
        <w:br w:type="textWrapping"/>
      </w:r>
      <w:r>
        <w:t>工作量尽量均衡，明确每人任务、涉及文件及依赖关系，避免多人修改同一文件造成冲突，不遗漏任何必做、进阶及分支任务，本阶段不编写或修改代码，实验报告三人各自完成自己的部分</w:t>
      </w:r>
    </w:p>
    <w:p w14:paraId="7B4947D7">
      <w:pPr>
        <w:rPr>
          <w:rFonts w:hint="eastAsia"/>
          <w:b/>
          <w:bCs/>
          <w:lang w:val="en-US" w:eastAsia="zh-CN"/>
        </w:rPr>
      </w:pPr>
      <w:r>
        <w:rPr>
          <w:rFonts w:hint="eastAsia"/>
          <w:b/>
          <w:bCs/>
          <w:lang w:val="en-US" w:eastAsia="zh-CN"/>
        </w:rPr>
        <w:t>乙编写代码部分</w:t>
      </w:r>
    </w:p>
    <w:p w14:paraId="15DEF438">
      <w:pPr>
        <w:rPr>
          <w:rFonts w:hint="eastAsia"/>
          <w:b/>
          <w:bCs/>
          <w:lang w:val="en-US" w:eastAsia="zh-CN"/>
        </w:rPr>
      </w:pPr>
    </w:p>
    <w:p w14:paraId="1B64DFE6">
      <w:pPr>
        <w:rPr>
          <w:rFonts w:hint="eastAsia"/>
          <w:b/>
          <w:bCs/>
          <w:lang w:val="en-US" w:eastAsia="zh-CN"/>
        </w:rPr>
      </w:pPr>
      <w:r>
        <w:rPr>
          <w:rFonts w:hint="eastAsia"/>
          <w:b/>
          <w:bCs/>
          <w:lang w:val="en-US" w:eastAsia="zh-CN"/>
        </w:rPr>
        <w:t>阶段1：</w:t>
      </w:r>
      <w:r>
        <w:rPr>
          <w:rFonts w:ascii="宋体" w:hAnsi="宋体" w:eastAsia="宋体" w:cs="宋体"/>
          <w:b/>
          <w:bCs/>
          <w:sz w:val="24"/>
          <w:szCs w:val="24"/>
        </w:rPr>
        <w:t>Best-Fit 分配器实现</w:t>
      </w:r>
    </w:p>
    <w:p w14:paraId="46BDB2D1">
      <w:pPr>
        <w:rPr>
          <w:rFonts w:hint="eastAsia"/>
          <w:b/>
          <w:bCs/>
          <w:lang w:val="en-US" w:eastAsia="zh-CN"/>
        </w:rPr>
      </w:pPr>
    </w:p>
    <w:p w14:paraId="70674903">
      <w:pPr>
        <w:rPr>
          <w:rFonts w:hint="default"/>
          <w:lang w:val="en-US" w:eastAsia="zh-CN"/>
        </w:rPr>
      </w:pPr>
      <w:r>
        <w:rPr>
          <w:rFonts w:hint="default"/>
          <w:lang w:val="en-US" w:eastAsia="zh-CN"/>
        </w:rPr>
        <w:t>[PROMPT]</w:t>
      </w:r>
    </w:p>
    <w:p w14:paraId="727AC3FB">
      <w:pPr>
        <w:rPr>
          <w:rFonts w:hint="default"/>
          <w:lang w:val="en-US" w:eastAsia="zh-CN"/>
        </w:rPr>
      </w:pPr>
      <w:r>
        <w:rPr>
          <w:rFonts w:hint="default"/>
          <w:lang w:val="en-US" w:eastAsia="zh-CN"/>
        </w:rPr>
        <w:t>完成 Lab 2 的 Best-Fit 连续物理页分配器，直接编写代码。</w:t>
      </w:r>
    </w:p>
    <w:p w14:paraId="4CD1516F">
      <w:pPr>
        <w:rPr>
          <w:rFonts w:hint="default"/>
          <w:lang w:val="en-US" w:eastAsia="zh-CN"/>
        </w:rPr>
      </w:pPr>
    </w:p>
    <w:p w14:paraId="3DCBD0BF">
      <w:pPr>
        <w:rPr>
          <w:rFonts w:hint="default"/>
          <w:lang w:val="en-US" w:eastAsia="zh-CN"/>
        </w:rPr>
      </w:pPr>
      <w:r>
        <w:rPr>
          <w:rFonts w:hint="default"/>
          <w:lang w:val="en-US" w:eastAsia="zh-CN"/>
        </w:rPr>
        <w:t>[RELY]</w:t>
      </w:r>
    </w:p>
    <w:p w14:paraId="15BE6437">
      <w:pPr>
        <w:rPr>
          <w:rFonts w:hint="default"/>
          <w:lang w:val="en-US" w:eastAsia="zh-CN"/>
        </w:rPr>
      </w:pPr>
      <w:r>
        <w:rPr>
          <w:rFonts w:hint="default"/>
          <w:lang w:val="en-US" w:eastAsia="zh-CN"/>
        </w:rPr>
        <w:t>参考 default_pmm.c、best_fit_pmm.c、pmm.h、memlayout.h 和 libs/list.h，严格遵循现有 pmm_manager 接口及实验手册要求。</w:t>
      </w:r>
    </w:p>
    <w:p w14:paraId="1090A4FD">
      <w:pPr>
        <w:rPr>
          <w:rFonts w:hint="default"/>
          <w:lang w:val="en-US" w:eastAsia="zh-CN"/>
        </w:rPr>
      </w:pPr>
    </w:p>
    <w:p w14:paraId="33399E2F">
      <w:pPr>
        <w:rPr>
          <w:rFonts w:hint="default"/>
          <w:lang w:val="en-US" w:eastAsia="zh-CN"/>
        </w:rPr>
      </w:pPr>
      <w:r>
        <w:rPr>
          <w:rFonts w:hint="default"/>
          <w:lang w:val="en-US" w:eastAsia="zh-CN"/>
        </w:rPr>
        <w:t>[GUARANTEE]</w:t>
      </w:r>
    </w:p>
    <w:p w14:paraId="32806518">
      <w:pPr>
        <w:rPr>
          <w:rFonts w:hint="default"/>
          <w:lang w:val="en-US" w:eastAsia="zh-CN"/>
        </w:rPr>
      </w:pPr>
      <w:r>
        <w:rPr>
          <w:rFonts w:hint="default"/>
          <w:lang w:val="en-US" w:eastAsia="zh-CN"/>
        </w:rPr>
        <w:t>1. 只修改 kern/mm/best_fit_pmm.c。</w:t>
      </w:r>
    </w:p>
    <w:p w14:paraId="47014CA8">
      <w:pPr>
        <w:rPr>
          <w:rFonts w:hint="default"/>
          <w:lang w:val="en-US" w:eastAsia="zh-CN"/>
        </w:rPr>
      </w:pPr>
      <w:r>
        <w:rPr>
          <w:rFonts w:hint="default"/>
          <w:lang w:val="en-US" w:eastAsia="zh-CN"/>
        </w:rPr>
        <w:t>2. 保留 //lab2 function2-2 YOUR CODE 标记。</w:t>
      </w:r>
    </w:p>
    <w:p w14:paraId="2B8BBFC4">
      <w:pPr>
        <w:rPr>
          <w:rFonts w:hint="default"/>
          <w:lang w:val="en-US" w:eastAsia="zh-CN"/>
        </w:rPr>
      </w:pPr>
      <w:r>
        <w:rPr>
          <w:rFonts w:hint="default"/>
          <w:lang w:val="en-US" w:eastAsia="zh-CN"/>
        </w:rPr>
        <w:t>3. 不修改原有 basic_check()、best_fit_check()。</w:t>
      </w:r>
    </w:p>
    <w:p w14:paraId="083650F1">
      <w:pPr>
        <w:rPr>
          <w:rFonts w:hint="default"/>
          <w:lang w:val="en-US" w:eastAsia="zh-CN"/>
        </w:rPr>
      </w:pPr>
      <w:r>
        <w:rPr>
          <w:rFonts w:hint="default"/>
          <w:lang w:val="en-US" w:eastAsia="zh-CN"/>
        </w:rPr>
        <w:t>4. 不修改甲负责的 pmm.c，也不修改其他组员文件。</w:t>
      </w:r>
    </w:p>
    <w:p w14:paraId="3773E814">
      <w:pPr>
        <w:rPr>
          <w:rFonts w:hint="default"/>
          <w:lang w:val="en-US" w:eastAsia="zh-CN"/>
        </w:rPr>
      </w:pPr>
      <w:r>
        <w:rPr>
          <w:rFonts w:hint="default"/>
          <w:lang w:val="en-US" w:eastAsia="zh-CN"/>
        </w:rPr>
        <w:t>5. 不修改评分脚本，不执行编译、测试、提交或推送。</w:t>
      </w:r>
    </w:p>
    <w:p w14:paraId="4690CA83">
      <w:pPr>
        <w:rPr>
          <w:rFonts w:hint="default"/>
          <w:lang w:val="en-US" w:eastAsia="zh-CN"/>
        </w:rPr>
      </w:pPr>
    </w:p>
    <w:p w14:paraId="552182CA">
      <w:pPr>
        <w:rPr>
          <w:rFonts w:hint="default"/>
          <w:lang w:val="en-US" w:eastAsia="zh-CN"/>
        </w:rPr>
      </w:pPr>
      <w:r>
        <w:rPr>
          <w:rFonts w:hint="default"/>
          <w:lang w:val="en-US" w:eastAsia="zh-CN"/>
        </w:rPr>
        <w:t>[SPECIFICATION]</w:t>
      </w:r>
    </w:p>
    <w:p w14:paraId="4D43C114">
      <w:pPr>
        <w:rPr>
          <w:rFonts w:hint="default"/>
          <w:lang w:val="en-US" w:eastAsia="zh-CN"/>
        </w:rPr>
      </w:pPr>
      <w:r>
        <w:rPr>
          <w:rFonts w:hint="default"/>
          <w:lang w:val="en-US" w:eastAsia="zh-CN"/>
        </w:rPr>
        <w:t>Pre-Condition：First-Fit 已实现，Best-Fit 只有原始框架和测试函数。</w:t>
      </w:r>
    </w:p>
    <w:p w14:paraId="59564327">
      <w:pPr>
        <w:rPr>
          <w:rFonts w:hint="default"/>
          <w:lang w:val="en-US" w:eastAsia="zh-CN"/>
        </w:rPr>
      </w:pPr>
    </w:p>
    <w:p w14:paraId="43D55A8D">
      <w:pPr>
        <w:rPr>
          <w:rFonts w:hint="default"/>
          <w:lang w:val="en-US" w:eastAsia="zh-CN"/>
        </w:rPr>
      </w:pPr>
      <w:r>
        <w:rPr>
          <w:rFonts w:hint="default"/>
          <w:lang w:val="en-US" w:eastAsia="zh-CN"/>
        </w:rPr>
        <w:t>Post-Condition：完成可注册的 best_fit_pmm_manager。</w:t>
      </w:r>
    </w:p>
    <w:p w14:paraId="0DBE7EC8">
      <w:pPr>
        <w:rPr>
          <w:rFonts w:hint="default"/>
          <w:lang w:val="en-US" w:eastAsia="zh-CN"/>
        </w:rPr>
      </w:pPr>
    </w:p>
    <w:p w14:paraId="1CFD1440">
      <w:pPr>
        <w:rPr>
          <w:rFonts w:hint="default"/>
          <w:lang w:val="en-US" w:eastAsia="zh-CN"/>
        </w:rPr>
      </w:pPr>
      <w:r>
        <w:rPr>
          <w:rFonts w:hint="default"/>
          <w:lang w:val="en-US" w:eastAsia="zh-CN"/>
        </w:rPr>
        <w:t>Requirements：</w:t>
      </w:r>
    </w:p>
    <w:p w14:paraId="095CD9A6">
      <w:pPr>
        <w:rPr>
          <w:rFonts w:hint="default"/>
          <w:lang w:val="en-US" w:eastAsia="zh-CN"/>
        </w:rPr>
      </w:pPr>
      <w:r>
        <w:rPr>
          <w:rFonts w:hint="default"/>
          <w:lang w:val="en-US" w:eastAsia="zh-CN"/>
        </w:rPr>
        <w:t>1. 实现初始化、空闲块登记、页分配、页释放、空闲页统计和管理器注册。</w:t>
      </w:r>
    </w:p>
    <w:p w14:paraId="7FCFC0BE">
      <w:pPr>
        <w:rPr>
          <w:rFonts w:hint="default"/>
          <w:lang w:val="en-US" w:eastAsia="zh-CN"/>
        </w:rPr>
      </w:pPr>
      <w:r>
        <w:rPr>
          <w:rFonts w:hint="default"/>
          <w:lang w:val="en-US" w:eastAsia="zh-CN"/>
        </w:rPr>
        <w:t>2. 分配时选择满足请求且大小最小的空闲块。</w:t>
      </w:r>
    </w:p>
    <w:p w14:paraId="4911CB6B">
      <w:pPr>
        <w:rPr>
          <w:rFonts w:hint="default"/>
          <w:lang w:val="en-US" w:eastAsia="zh-CN"/>
        </w:rPr>
      </w:pPr>
      <w:r>
        <w:rPr>
          <w:rFonts w:hint="default"/>
          <w:lang w:val="en-US" w:eastAsia="zh-CN"/>
        </w:rPr>
        <w:t>3. 正确处理空闲块拆分、相邻块合并、链表维护及 Page.property、nr_free 更新。</w:t>
      </w:r>
    </w:p>
    <w:p w14:paraId="2A8351A3">
      <w:pPr>
        <w:rPr>
          <w:rFonts w:hint="default"/>
          <w:lang w:val="en-US" w:eastAsia="zh-CN"/>
        </w:rPr>
      </w:pPr>
      <w:r>
        <w:rPr>
          <w:rFonts w:hint="default"/>
          <w:lang w:val="en-US" w:eastAsia="zh-CN"/>
        </w:rPr>
        <w:t>4. 保证与原有测试接口兼容。</w:t>
      </w:r>
    </w:p>
    <w:p w14:paraId="1C2FE653">
      <w:pPr>
        <w:rPr>
          <w:rFonts w:hint="default"/>
          <w:lang w:val="en-US" w:eastAsia="zh-CN"/>
        </w:rPr>
      </w:pPr>
      <w:r>
        <w:rPr>
          <w:rFonts w:hint="default"/>
          <w:lang w:val="en-US" w:eastAsia="zh-CN"/>
        </w:rPr>
        <w:t>5. 使用简短中文注释，保持原有代码风格。</w:t>
      </w:r>
    </w:p>
    <w:p w14:paraId="3DAB5484">
      <w:pPr>
        <w:rPr>
          <w:rFonts w:hint="default"/>
          <w:lang w:val="en-US" w:eastAsia="zh-CN"/>
        </w:rPr>
      </w:pPr>
    </w:p>
    <w:p w14:paraId="51EF69C3">
      <w:pPr>
        <w:rPr>
          <w:rFonts w:hint="default"/>
          <w:lang w:val="en-US" w:eastAsia="zh-CN"/>
        </w:rPr>
      </w:pPr>
      <w:r>
        <w:rPr>
          <w:rFonts w:hint="default"/>
          <w:lang w:val="en-US" w:eastAsia="zh-CN"/>
        </w:rPr>
        <w:t>完成后列出修改文件和实现函数，等待我自行编译运行。</w:t>
      </w:r>
    </w:p>
    <w:p w14:paraId="2803DBB6">
      <w:pPr>
        <w:rPr>
          <w:rFonts w:hint="default"/>
          <w:lang w:val="en-US" w:eastAsia="zh-CN"/>
        </w:rPr>
      </w:pPr>
    </w:p>
    <w:p w14:paraId="2E43883D">
      <w:pPr>
        <w:rPr>
          <w:rFonts w:hint="default"/>
          <w:lang w:val="en-US" w:eastAsia="zh-CN"/>
        </w:rPr>
      </w:pPr>
      <w:r>
        <w:drawing>
          <wp:inline distT="0" distB="0" distL="114300" distR="114300">
            <wp:extent cx="5268595" cy="1552575"/>
            <wp:effectExtent l="0" t="0" r="190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8595" cy="1552575"/>
                    </a:xfrm>
                    <a:prstGeom prst="rect">
                      <a:avLst/>
                    </a:prstGeom>
                    <a:noFill/>
                    <a:ln>
                      <a:noFill/>
                    </a:ln>
                  </pic:spPr>
                </pic:pic>
              </a:graphicData>
            </a:graphic>
          </wp:inline>
        </w:drawing>
      </w:r>
    </w:p>
    <w:p>
      <w:pPr>
        <w:spacing w:before="0" w:after="80"/>
      </w:pPr>
      <w:r>
        <w:rPr>
          <w:rFonts w:ascii="宋体" w:hAnsi="宋体" w:eastAsia="宋体"/>
          <w:sz w:val="21"/>
          <w:szCs w:val="21"/>
        </w:rPr>
        <w:t>图 1：终端单独编译 Best-Fit 物理页分配器源码。用于检查 best_fit_pmm.c 的接口、头文件引用和 RISC-V 交叉编译结果均正常。</w:t>
      </w:r>
    </w:p>
    <w:p w14:paraId="5D35FA6C">
      <w:pPr>
        <w:rPr>
          <w:rFonts w:hint="default"/>
          <w:lang w:val="en-US" w:eastAsia="zh-CN"/>
        </w:rPr>
      </w:pPr>
    </w:p>
    <w:p w14:paraId="409B9F49">
      <w:pPr>
        <w:rPr>
          <w:rFonts w:ascii="宋体" w:hAnsi="宋体" w:eastAsia="宋体" w:cs="宋体"/>
          <w:b/>
          <w:bCs/>
          <w:sz w:val="24"/>
          <w:szCs w:val="24"/>
        </w:rPr>
      </w:pPr>
      <w:r>
        <w:rPr>
          <w:rFonts w:hint="eastAsia"/>
          <w:b/>
          <w:bCs/>
          <w:lang w:val="en-US" w:eastAsia="zh-CN"/>
        </w:rPr>
        <w:t>阶段2：</w:t>
      </w:r>
      <w:r>
        <w:rPr>
          <w:rFonts w:ascii="宋体" w:hAnsi="宋体" w:eastAsia="宋体" w:cs="宋体"/>
          <w:b/>
          <w:bCs/>
          <w:sz w:val="24"/>
          <w:szCs w:val="24"/>
        </w:rPr>
        <w:t>SLUB 分配器实现</w:t>
      </w:r>
    </w:p>
    <w:p w14:paraId="681501FD">
      <w:pPr>
        <w:rPr>
          <w:rFonts w:ascii="宋体" w:hAnsi="宋体" w:eastAsia="宋体" w:cs="宋体"/>
          <w:b/>
          <w:bCs/>
          <w:sz w:val="24"/>
          <w:szCs w:val="24"/>
        </w:rPr>
      </w:pPr>
    </w:p>
    <w:p w14:paraId="0C5F83E5">
      <w:pPr>
        <w:rPr>
          <w:rFonts w:hint="eastAsia"/>
          <w:lang w:val="en-US" w:eastAsia="zh-CN"/>
        </w:rPr>
      </w:pPr>
      <w:r>
        <w:rPr>
          <w:rFonts w:hint="eastAsia"/>
          <w:lang w:val="en-US" w:eastAsia="zh-CN"/>
        </w:rPr>
        <w:t>[PROMPT]</w:t>
      </w:r>
    </w:p>
    <w:p w14:paraId="3C840645">
      <w:pPr>
        <w:rPr>
          <w:rFonts w:hint="eastAsia"/>
          <w:lang w:val="en-US" w:eastAsia="zh-CN"/>
        </w:rPr>
      </w:pPr>
      <w:r>
        <w:rPr>
          <w:rFonts w:hint="eastAsia"/>
          <w:lang w:val="en-US" w:eastAsia="zh-CN"/>
        </w:rPr>
        <w:t>完成 Lab 2 Challenge：实现简化版 SLUB 内存对象分配器，直接编写代码。</w:t>
      </w:r>
    </w:p>
    <w:p w14:paraId="0B07C1D0">
      <w:pPr>
        <w:rPr>
          <w:rFonts w:hint="eastAsia"/>
          <w:lang w:val="en-US" w:eastAsia="zh-CN"/>
        </w:rPr>
      </w:pPr>
    </w:p>
    <w:p w14:paraId="05AD3197">
      <w:pPr>
        <w:rPr>
          <w:rFonts w:hint="eastAsia"/>
          <w:lang w:val="en-US" w:eastAsia="zh-CN"/>
        </w:rPr>
      </w:pPr>
      <w:r>
        <w:rPr>
          <w:rFonts w:hint="eastAsia"/>
          <w:lang w:val="en-US" w:eastAsia="zh-CN"/>
        </w:rPr>
        <w:t>[RELY]</w:t>
      </w:r>
    </w:p>
    <w:p w14:paraId="16115B51">
      <w:pPr>
        <w:rPr>
          <w:rFonts w:hint="eastAsia"/>
          <w:lang w:val="en-US" w:eastAsia="zh-CN"/>
        </w:rPr>
      </w:pPr>
      <w:r>
        <w:rPr>
          <w:rFonts w:hint="eastAsia"/>
          <w:lang w:val="en-US" w:eastAsia="zh-CN"/>
        </w:rPr>
        <w:t>参考 pmm.h、pmm.c、memlayout.h、best_fit_pmm.c、kern/init/init.c 和实验手册中的 SLUB 要求。</w:t>
      </w:r>
    </w:p>
    <w:p w14:paraId="2ABD8570">
      <w:pPr>
        <w:rPr>
          <w:rFonts w:hint="eastAsia"/>
          <w:lang w:val="en-US" w:eastAsia="zh-CN"/>
        </w:rPr>
      </w:pPr>
    </w:p>
    <w:p w14:paraId="49DE2D1F">
      <w:pPr>
        <w:rPr>
          <w:rFonts w:hint="eastAsia"/>
          <w:lang w:val="en-US" w:eastAsia="zh-CN"/>
        </w:rPr>
      </w:pPr>
      <w:r>
        <w:rPr>
          <w:rFonts w:hint="eastAsia"/>
          <w:lang w:val="en-US" w:eastAsia="zh-CN"/>
        </w:rPr>
        <w:t>[GUARANTEE]</w:t>
      </w:r>
    </w:p>
    <w:p w14:paraId="774D36E1">
      <w:pPr>
        <w:rPr>
          <w:rFonts w:hint="eastAsia"/>
          <w:lang w:val="en-US" w:eastAsia="zh-CN"/>
        </w:rPr>
      </w:pPr>
      <w:r>
        <w:rPr>
          <w:rFonts w:hint="eastAsia"/>
          <w:lang w:val="en-US" w:eastAsia="zh-CN"/>
        </w:rPr>
        <w:t>1. 仅新增 kern/mm/slub.c、kern/mm/slub.h，必要时修改 kern/init/init.c。</w:t>
      </w:r>
    </w:p>
    <w:p w14:paraId="6E7FB840">
      <w:pPr>
        <w:rPr>
          <w:rFonts w:hint="eastAsia"/>
          <w:lang w:val="en-US" w:eastAsia="zh-CN"/>
        </w:rPr>
      </w:pPr>
      <w:r>
        <w:rPr>
          <w:rFonts w:hint="eastAsia"/>
          <w:lang w:val="en-US" w:eastAsia="zh-CN"/>
        </w:rPr>
        <w:t>2. 不修改甲负责的 pmm.c、Buddy 模块和 Best-Fit 源码。</w:t>
      </w:r>
    </w:p>
    <w:p w14:paraId="007276B8">
      <w:pPr>
        <w:rPr>
          <w:rFonts w:hint="eastAsia"/>
          <w:lang w:val="en-US" w:eastAsia="zh-CN"/>
        </w:rPr>
      </w:pPr>
      <w:r>
        <w:rPr>
          <w:rFonts w:hint="eastAsia"/>
          <w:lang w:val="en-US" w:eastAsia="zh-CN"/>
        </w:rPr>
        <w:t>3. 不修改 Makefile、原有测试或评分脚本。</w:t>
      </w:r>
    </w:p>
    <w:p w14:paraId="648E5D43">
      <w:pPr>
        <w:rPr>
          <w:rFonts w:hint="eastAsia"/>
          <w:lang w:val="en-US" w:eastAsia="zh-CN"/>
        </w:rPr>
      </w:pPr>
      <w:r>
        <w:rPr>
          <w:rFonts w:hint="eastAsia"/>
          <w:lang w:val="en-US" w:eastAsia="zh-CN"/>
        </w:rPr>
        <w:t>4. 不使用标准库 malloc/free。</w:t>
      </w:r>
    </w:p>
    <w:p w14:paraId="1F662B4C">
      <w:pPr>
        <w:rPr>
          <w:rFonts w:hint="eastAsia"/>
          <w:lang w:val="en-US" w:eastAsia="zh-CN"/>
        </w:rPr>
      </w:pPr>
      <w:r>
        <w:rPr>
          <w:rFonts w:hint="eastAsia"/>
          <w:lang w:val="en-US" w:eastAsia="zh-CN"/>
        </w:rPr>
        <w:t>5. 不执行编译、测试、提交或推送。</w:t>
      </w:r>
    </w:p>
    <w:p w14:paraId="59CA368B">
      <w:pPr>
        <w:rPr>
          <w:rFonts w:hint="eastAsia"/>
          <w:lang w:val="en-US" w:eastAsia="zh-CN"/>
        </w:rPr>
      </w:pPr>
    </w:p>
    <w:p w14:paraId="67359F4F">
      <w:pPr>
        <w:rPr>
          <w:rFonts w:hint="eastAsia"/>
          <w:lang w:val="en-US" w:eastAsia="zh-CN"/>
        </w:rPr>
      </w:pPr>
      <w:r>
        <w:rPr>
          <w:rFonts w:hint="eastAsia"/>
          <w:lang w:val="en-US" w:eastAsia="zh-CN"/>
        </w:rPr>
        <w:t>[SPECIFICATION]</w:t>
      </w:r>
    </w:p>
    <w:p w14:paraId="365F4715">
      <w:pPr>
        <w:rPr>
          <w:rFonts w:hint="eastAsia"/>
          <w:lang w:val="en-US" w:eastAsia="zh-CN"/>
        </w:rPr>
      </w:pPr>
      <w:r>
        <w:rPr>
          <w:rFonts w:hint="eastAsia"/>
          <w:lang w:val="en-US" w:eastAsia="zh-CN"/>
        </w:rPr>
        <w:t>Pre-Condition：工程已有物理页分配接口，尚无 SLUB 实现。</w:t>
      </w:r>
    </w:p>
    <w:p w14:paraId="1DE7A3C3">
      <w:pPr>
        <w:rPr>
          <w:rFonts w:hint="eastAsia"/>
          <w:lang w:val="en-US" w:eastAsia="zh-CN"/>
        </w:rPr>
      </w:pPr>
    </w:p>
    <w:p w14:paraId="6896D0B3">
      <w:pPr>
        <w:rPr>
          <w:rFonts w:hint="eastAsia"/>
          <w:lang w:val="en-US" w:eastAsia="zh-CN"/>
        </w:rPr>
      </w:pPr>
      <w:r>
        <w:rPr>
          <w:rFonts w:hint="eastAsia"/>
          <w:lang w:val="en-US" w:eastAsia="zh-CN"/>
        </w:rPr>
        <w:t>Post-Condition：完成可接入内核的简化 SLUB 两层分配器。</w:t>
      </w:r>
    </w:p>
    <w:p w14:paraId="2890B9D1">
      <w:pPr>
        <w:rPr>
          <w:rFonts w:hint="eastAsia"/>
          <w:lang w:val="en-US" w:eastAsia="zh-CN"/>
        </w:rPr>
      </w:pPr>
    </w:p>
    <w:p w14:paraId="49C0FF8E">
      <w:pPr>
        <w:rPr>
          <w:rFonts w:hint="eastAsia"/>
          <w:lang w:val="en-US" w:eastAsia="zh-CN"/>
        </w:rPr>
      </w:pPr>
      <w:r>
        <w:rPr>
          <w:rFonts w:hint="eastAsia"/>
          <w:lang w:val="en-US" w:eastAsia="zh-CN"/>
        </w:rPr>
        <w:t>Requirements：</w:t>
      </w:r>
    </w:p>
    <w:p w14:paraId="186ABEE8">
      <w:pPr>
        <w:rPr>
          <w:rFonts w:hint="eastAsia"/>
          <w:lang w:val="en-US" w:eastAsia="zh-CN"/>
        </w:rPr>
      </w:pPr>
      <w:r>
        <w:rPr>
          <w:rFonts w:hint="eastAsia"/>
          <w:lang w:val="en-US" w:eastAsia="zh-CN"/>
        </w:rPr>
        <w:t>1. 底层通过 alloc_pages()、free_pages() 管理物理页。</w:t>
      </w:r>
    </w:p>
    <w:p w14:paraId="78A53269">
      <w:pPr>
        <w:rPr>
          <w:rFonts w:hint="eastAsia"/>
          <w:lang w:val="en-US" w:eastAsia="zh-CN"/>
        </w:rPr>
      </w:pPr>
      <w:r>
        <w:rPr>
          <w:rFonts w:hint="eastAsia"/>
          <w:lang w:val="en-US" w:eastAsia="zh-CN"/>
        </w:rPr>
        <w:t>2. 上层按对象大小管理页内空间，支持不同大小对象的分配与回收。</w:t>
      </w:r>
    </w:p>
    <w:p w14:paraId="077EB591">
      <w:pPr>
        <w:rPr>
          <w:rFonts w:hint="eastAsia"/>
          <w:lang w:val="en-US" w:eastAsia="zh-CN"/>
        </w:rPr>
      </w:pPr>
      <w:r>
        <w:rPr>
          <w:rFonts w:hint="eastAsia"/>
          <w:lang w:val="en-US" w:eastAsia="zh-CN"/>
        </w:rPr>
        <w:t>3. 实现 slub_init()、slub_alloc()、slub_free() 等接口。</w:t>
      </w:r>
    </w:p>
    <w:p w14:paraId="2235B80F">
      <w:pPr>
        <w:rPr>
          <w:rFonts w:hint="eastAsia"/>
          <w:lang w:val="en-US" w:eastAsia="zh-CN"/>
        </w:rPr>
      </w:pPr>
      <w:r>
        <w:rPr>
          <w:rFonts w:hint="eastAsia"/>
          <w:lang w:val="en-US" w:eastAsia="zh-CN"/>
        </w:rPr>
        <w:t>4. 正确处理对象对齐、空闲槽位复用、页回收和内存不足。</w:t>
      </w:r>
    </w:p>
    <w:p w14:paraId="4B2046F5">
      <w:pPr>
        <w:rPr>
          <w:rFonts w:hint="eastAsia"/>
          <w:lang w:val="en-US" w:eastAsia="zh-CN"/>
        </w:rPr>
      </w:pPr>
      <w:r>
        <w:rPr>
          <w:rFonts w:hint="eastAsia"/>
          <w:lang w:val="en-US" w:eastAsia="zh-CN"/>
        </w:rPr>
        <w:t>5. 正确进行物理地址与内核虚拟地址转换。</w:t>
      </w:r>
    </w:p>
    <w:p w14:paraId="7A68E3A1">
      <w:pPr>
        <w:rPr>
          <w:rFonts w:hint="eastAsia"/>
          <w:lang w:val="en-US" w:eastAsia="zh-CN"/>
        </w:rPr>
      </w:pPr>
      <w:r>
        <w:rPr>
          <w:rFonts w:hint="eastAsia"/>
          <w:lang w:val="en-US" w:eastAsia="zh-CN"/>
        </w:rPr>
        <w:t>6. 在 pmm_init() 后接入 SLUB 初始化，不破坏原有启动逻辑。</w:t>
      </w:r>
    </w:p>
    <w:p w14:paraId="42F7B27E">
      <w:pPr>
        <w:rPr>
          <w:rFonts w:hint="eastAsia"/>
          <w:lang w:val="en-US" w:eastAsia="zh-CN"/>
        </w:rPr>
      </w:pPr>
      <w:r>
        <w:rPr>
          <w:rFonts w:hint="eastAsia"/>
          <w:lang w:val="en-US" w:eastAsia="zh-CN"/>
        </w:rPr>
        <w:t>7. 保持实现简洁，添加必要的中文注释。</w:t>
      </w:r>
    </w:p>
    <w:p w14:paraId="0EC23FA6">
      <w:pPr>
        <w:rPr>
          <w:rFonts w:hint="eastAsia"/>
          <w:lang w:val="en-US" w:eastAsia="zh-CN"/>
        </w:rPr>
      </w:pPr>
    </w:p>
    <w:p w14:paraId="18E554B4">
      <w:pPr>
        <w:rPr>
          <w:rFonts w:hint="eastAsia"/>
          <w:lang w:val="en-US" w:eastAsia="zh-CN"/>
        </w:rPr>
      </w:pPr>
      <w:r>
        <w:rPr>
          <w:rFonts w:hint="eastAsia"/>
          <w:lang w:val="en-US" w:eastAsia="zh-CN"/>
        </w:rPr>
        <w:t>本阶段只完成分配器实现，不编写测试。</w:t>
      </w:r>
    </w:p>
    <w:p w14:paraId="290A7470">
      <w:pPr>
        <w:rPr>
          <w:rFonts w:hint="eastAsia"/>
          <w:lang w:val="en-US" w:eastAsia="zh-CN"/>
        </w:rPr>
      </w:pPr>
    </w:p>
    <w:p w14:paraId="56EB31AF">
      <w:pPr>
        <w:rPr>
          <w:rFonts w:hint="eastAsia"/>
          <w:lang w:val="en-US" w:eastAsia="zh-CN"/>
        </w:rPr>
      </w:pPr>
      <w:r>
        <w:rPr>
          <w:rFonts w:hint="eastAsia"/>
          <w:lang w:val="en-US" w:eastAsia="zh-CN"/>
        </w:rPr>
        <w:t>完成后列出新增文件、核心函数及支持的对象大小，等待后续测试。</w:t>
      </w:r>
    </w:p>
    <w:p w14:paraId="40E3D5B7">
      <w:pPr>
        <w:rPr>
          <w:rFonts w:hint="eastAsia"/>
          <w:lang w:val="en-US" w:eastAsia="zh-CN"/>
        </w:rPr>
      </w:pPr>
      <w:r>
        <w:drawing>
          <wp:inline distT="0" distB="0" distL="114300" distR="114300">
            <wp:extent cx="5269865" cy="1369695"/>
            <wp:effectExtent l="0" t="0" r="63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9865" cy="1369695"/>
                    </a:xfrm>
                    <a:prstGeom prst="rect">
                      <a:avLst/>
                    </a:prstGeom>
                    <a:noFill/>
                    <a:ln>
                      <a:noFill/>
                    </a:ln>
                  </pic:spPr>
                </pic:pic>
              </a:graphicData>
            </a:graphic>
          </wp:inline>
        </w:drawing>
      </w:r>
    </w:p>
    <w:p>
      <w:pPr>
        <w:spacing w:before="0" w:after="80"/>
      </w:pPr>
      <w:r>
        <w:rPr>
          <w:rFonts w:ascii="宋体" w:hAnsi="宋体" w:eastAsia="宋体"/>
          <w:sz w:val="21"/>
          <w:szCs w:val="21"/>
        </w:rPr>
        <w:t>图 2：终端单独编译 SLUB 分配器及初始化调用相关源码。用于检查 slub.c、slub.h 与内核初始化接口能够正确衔接。</w:t>
      </w:r>
    </w:p>
    <w:p w14:paraId="16937C20">
      <w:pPr>
        <w:rPr>
          <w:rFonts w:hint="eastAsia"/>
          <w:b/>
          <w:bCs/>
          <w:lang w:val="en-US" w:eastAsia="zh-CN"/>
        </w:rPr>
      </w:pPr>
      <w:r>
        <w:rPr>
          <w:rFonts w:ascii="宋体" w:hAnsi="宋体" w:eastAsia="宋体" w:cs="宋体"/>
          <w:b/>
          <w:bCs/>
          <w:sz w:val="24"/>
          <w:szCs w:val="24"/>
        </w:rPr>
        <w:t>阶段 3：SLUB 测试代码</w:t>
      </w:r>
    </w:p>
    <w:p w14:paraId="48B59B5C">
      <w:pPr>
        <w:rPr>
          <w:rFonts w:hint="default"/>
          <w:lang w:val="en-US" w:eastAsia="zh-CN"/>
        </w:rPr>
      </w:pPr>
    </w:p>
    <w:p w14:paraId="0EB8F254">
      <w:pPr>
        <w:rPr>
          <w:rFonts w:hint="default"/>
          <w:lang w:val="en-US" w:eastAsia="zh-CN"/>
        </w:rPr>
      </w:pPr>
      <w:r>
        <w:rPr>
          <w:rFonts w:hint="default"/>
          <w:lang w:val="en-US" w:eastAsia="zh-CN"/>
        </w:rPr>
        <w:t>[PROMPT]</w:t>
      </w:r>
    </w:p>
    <w:p w14:paraId="5108F5BF">
      <w:pPr>
        <w:rPr>
          <w:rFonts w:hint="default"/>
          <w:lang w:val="en-US" w:eastAsia="zh-CN"/>
        </w:rPr>
      </w:pPr>
      <w:r>
        <w:rPr>
          <w:rFonts w:hint="default"/>
          <w:lang w:val="en-US" w:eastAsia="zh-CN"/>
        </w:rPr>
        <w:t>为刚刚实现的 SLUB 分配器编写独立测试代码，按照实验手册要求完成 Challenge 测试。</w:t>
      </w:r>
    </w:p>
    <w:p w14:paraId="7641AD74">
      <w:pPr>
        <w:rPr>
          <w:rFonts w:hint="default"/>
          <w:lang w:val="en-US" w:eastAsia="zh-CN"/>
        </w:rPr>
      </w:pPr>
    </w:p>
    <w:p w14:paraId="106B11BA">
      <w:pPr>
        <w:rPr>
          <w:rFonts w:hint="default"/>
          <w:lang w:val="en-US" w:eastAsia="zh-CN"/>
        </w:rPr>
      </w:pPr>
      <w:r>
        <w:rPr>
          <w:rFonts w:hint="default"/>
          <w:lang w:val="en-US" w:eastAsia="zh-CN"/>
        </w:rPr>
        <w:t>[RELY]</w:t>
      </w:r>
    </w:p>
    <w:p w14:paraId="468C13F6">
      <w:pPr>
        <w:rPr>
          <w:rFonts w:hint="default"/>
          <w:lang w:val="en-US" w:eastAsia="zh-CN"/>
        </w:rPr>
      </w:pPr>
      <w:r>
        <w:rPr>
          <w:rFonts w:hint="default"/>
          <w:lang w:val="en-US" w:eastAsia="zh-CN"/>
        </w:rPr>
        <w:t>以当前 slub.c、slub.h、pmm.h、kern/init/init.c 的实际接口为依据。</w:t>
      </w:r>
    </w:p>
    <w:p w14:paraId="1E2CBE8E">
      <w:pPr>
        <w:rPr>
          <w:rFonts w:hint="default"/>
          <w:lang w:val="en-US" w:eastAsia="zh-CN"/>
        </w:rPr>
      </w:pPr>
    </w:p>
    <w:p w14:paraId="554CFE15">
      <w:pPr>
        <w:rPr>
          <w:rFonts w:hint="default"/>
          <w:lang w:val="en-US" w:eastAsia="zh-CN"/>
        </w:rPr>
      </w:pPr>
      <w:r>
        <w:rPr>
          <w:rFonts w:hint="default"/>
          <w:lang w:val="en-US" w:eastAsia="zh-CN"/>
        </w:rPr>
        <w:t>[GUARANTEE]</w:t>
      </w:r>
    </w:p>
    <w:p w14:paraId="510E3096">
      <w:pPr>
        <w:rPr>
          <w:rFonts w:hint="default"/>
          <w:lang w:val="en-US" w:eastAsia="zh-CN"/>
        </w:rPr>
      </w:pPr>
      <w:r>
        <w:rPr>
          <w:rFonts w:hint="default"/>
          <w:lang w:val="en-US" w:eastAsia="zh-CN"/>
        </w:rPr>
        <w:t>1. 新增 kern/mm/slub_test.c。</w:t>
      </w:r>
    </w:p>
    <w:p w14:paraId="18895B85">
      <w:pPr>
        <w:rPr>
          <w:rFonts w:hint="default"/>
          <w:lang w:val="en-US" w:eastAsia="zh-CN"/>
        </w:rPr>
      </w:pPr>
      <w:r>
        <w:rPr>
          <w:rFonts w:hint="default"/>
          <w:lang w:val="en-US" w:eastAsia="zh-CN"/>
        </w:rPr>
        <w:t>2. 必要时修改 slub.h 和 kern/init/init.c 接入测试。</w:t>
      </w:r>
    </w:p>
    <w:p w14:paraId="71874C6A">
      <w:pPr>
        <w:rPr>
          <w:rFonts w:hint="default"/>
          <w:lang w:val="en-US" w:eastAsia="zh-CN"/>
        </w:rPr>
      </w:pPr>
      <w:r>
        <w:rPr>
          <w:rFonts w:hint="default"/>
          <w:lang w:val="en-US" w:eastAsia="zh-CN"/>
        </w:rPr>
        <w:t>3. 不修改 SLUB 算法实现、Best-Fit、Buddy、pmm.c、Makefile 或评分脚本。</w:t>
      </w:r>
    </w:p>
    <w:p w14:paraId="09295661">
      <w:pPr>
        <w:rPr>
          <w:rFonts w:hint="default"/>
          <w:lang w:val="en-US" w:eastAsia="zh-CN"/>
        </w:rPr>
      </w:pPr>
      <w:r>
        <w:rPr>
          <w:rFonts w:hint="default"/>
          <w:lang w:val="en-US" w:eastAsia="zh-CN"/>
        </w:rPr>
        <w:t>4. 不删除断言，不伪造成功输出。</w:t>
      </w:r>
    </w:p>
    <w:p w14:paraId="53CEFF77">
      <w:pPr>
        <w:rPr>
          <w:rFonts w:hint="default"/>
          <w:lang w:val="en-US" w:eastAsia="zh-CN"/>
        </w:rPr>
      </w:pPr>
      <w:r>
        <w:rPr>
          <w:rFonts w:hint="default"/>
          <w:lang w:val="en-US" w:eastAsia="zh-CN"/>
        </w:rPr>
        <w:t>5. 不执行编译、QEMU、提交或推送。</w:t>
      </w:r>
    </w:p>
    <w:p w14:paraId="49389977">
      <w:pPr>
        <w:rPr>
          <w:rFonts w:hint="default"/>
          <w:lang w:val="en-US" w:eastAsia="zh-CN"/>
        </w:rPr>
      </w:pPr>
    </w:p>
    <w:p w14:paraId="3160CDBE">
      <w:pPr>
        <w:rPr>
          <w:rFonts w:hint="default"/>
          <w:lang w:val="en-US" w:eastAsia="zh-CN"/>
        </w:rPr>
      </w:pPr>
      <w:r>
        <w:rPr>
          <w:rFonts w:hint="default"/>
          <w:lang w:val="en-US" w:eastAsia="zh-CN"/>
        </w:rPr>
        <w:t>[SPECIFICATION]</w:t>
      </w:r>
    </w:p>
    <w:p w14:paraId="446DBCC0">
      <w:pPr>
        <w:rPr>
          <w:rFonts w:hint="default"/>
          <w:lang w:val="en-US" w:eastAsia="zh-CN"/>
        </w:rPr>
      </w:pPr>
      <w:r>
        <w:rPr>
          <w:rFonts w:hint="default"/>
          <w:lang w:val="en-US" w:eastAsia="zh-CN"/>
        </w:rPr>
        <w:t>Pre-Condition：SLUB 分配器代码已完成。</w:t>
      </w:r>
    </w:p>
    <w:p w14:paraId="0C20729F">
      <w:pPr>
        <w:rPr>
          <w:rFonts w:hint="default"/>
          <w:lang w:val="en-US" w:eastAsia="zh-CN"/>
        </w:rPr>
      </w:pPr>
    </w:p>
    <w:p w14:paraId="181CDC0F">
      <w:pPr>
        <w:rPr>
          <w:rFonts w:hint="default"/>
          <w:lang w:val="en-US" w:eastAsia="zh-CN"/>
        </w:rPr>
      </w:pPr>
      <w:r>
        <w:rPr>
          <w:rFonts w:hint="default"/>
          <w:lang w:val="en-US" w:eastAsia="zh-CN"/>
        </w:rPr>
        <w:t>Post-Condition：生成可在 QEMU 内核环境中执行的 SLUB 测试模块。</w:t>
      </w:r>
    </w:p>
    <w:p w14:paraId="3AF7AB64">
      <w:pPr>
        <w:rPr>
          <w:rFonts w:hint="default"/>
          <w:lang w:val="en-US" w:eastAsia="zh-CN"/>
        </w:rPr>
      </w:pPr>
    </w:p>
    <w:p w14:paraId="63B69007">
      <w:pPr>
        <w:rPr>
          <w:rFonts w:hint="default"/>
          <w:lang w:val="en-US" w:eastAsia="zh-CN"/>
        </w:rPr>
      </w:pPr>
      <w:r>
        <w:rPr>
          <w:rFonts w:hint="default"/>
          <w:lang w:val="en-US" w:eastAsia="zh-CN"/>
        </w:rPr>
        <w:t>Requirements：</w:t>
      </w:r>
    </w:p>
    <w:p w14:paraId="404DD594">
      <w:pPr>
        <w:rPr>
          <w:rFonts w:hint="default"/>
          <w:lang w:val="en-US" w:eastAsia="zh-CN"/>
        </w:rPr>
      </w:pPr>
      <w:r>
        <w:rPr>
          <w:rFonts w:hint="default"/>
          <w:lang w:val="en-US" w:eastAsia="zh-CN"/>
        </w:rPr>
        <w:t>1. 测试不同大小对象分配，包括 8、32、64、128、512、1024 字节及非 2 的幂大小。</w:t>
      </w:r>
    </w:p>
    <w:p w14:paraId="6F4820C4">
      <w:pPr>
        <w:rPr>
          <w:rFonts w:hint="default"/>
          <w:lang w:val="en-US" w:eastAsia="zh-CN"/>
        </w:rPr>
      </w:pPr>
      <w:r>
        <w:rPr>
          <w:rFonts w:hint="default"/>
          <w:lang w:val="en-US" w:eastAsia="zh-CN"/>
        </w:rPr>
        <w:t>2. 检查指针有效性、地址对齐和对象不重叠。</w:t>
      </w:r>
    </w:p>
    <w:p w14:paraId="6D221B57">
      <w:pPr>
        <w:rPr>
          <w:rFonts w:hint="default"/>
          <w:lang w:val="en-US" w:eastAsia="zh-CN"/>
        </w:rPr>
      </w:pPr>
      <w:r>
        <w:rPr>
          <w:rFonts w:hint="default"/>
          <w:lang w:val="en-US" w:eastAsia="zh-CN"/>
        </w:rPr>
        <w:t>3. 测试连续分配、交替释放及空间复用。</w:t>
      </w:r>
    </w:p>
    <w:p w14:paraId="334B549A">
      <w:pPr>
        <w:rPr>
          <w:rFonts w:hint="default"/>
          <w:lang w:val="en-US" w:eastAsia="zh-CN"/>
        </w:rPr>
      </w:pPr>
      <w:r>
        <w:rPr>
          <w:rFonts w:hint="default"/>
          <w:lang w:val="en-US" w:eastAsia="zh-CN"/>
        </w:rPr>
        <w:t>4. 测试零大小、超出支持范围和内存不足等边界情况。</w:t>
      </w:r>
    </w:p>
    <w:p w14:paraId="256267DD">
      <w:pPr>
        <w:rPr>
          <w:rFonts w:hint="default"/>
          <w:lang w:val="en-US" w:eastAsia="zh-CN"/>
        </w:rPr>
      </w:pPr>
      <w:r>
        <w:rPr>
          <w:rFonts w:hint="default"/>
          <w:lang w:val="en-US" w:eastAsia="zh-CN"/>
        </w:rPr>
        <w:t>5. 根据实际实现验证空闲页回收。</w:t>
      </w:r>
    </w:p>
    <w:p w14:paraId="7D913FBF">
      <w:pPr>
        <w:rPr>
          <w:rFonts w:hint="default"/>
          <w:lang w:val="en-US" w:eastAsia="zh-CN"/>
        </w:rPr>
      </w:pPr>
      <w:r>
        <w:rPr>
          <w:rFonts w:hint="default"/>
          <w:lang w:val="en-US" w:eastAsia="zh-CN"/>
        </w:rPr>
        <w:t>6. 使用断言验证结果，通过后再由 cprintf() 输出测试信息。</w:t>
      </w:r>
    </w:p>
    <w:p w14:paraId="31F13BAB">
      <w:pPr>
        <w:rPr>
          <w:rFonts w:hint="default"/>
          <w:lang w:val="en-US" w:eastAsia="zh-CN"/>
        </w:rPr>
      </w:pPr>
      <w:r>
        <w:rPr>
          <w:rFonts w:hint="default"/>
          <w:lang w:val="en-US" w:eastAsia="zh-CN"/>
        </w:rPr>
        <w:t>7. 在 SLUB 初始化完成后调用测试，不影响原有内核功能。</w:t>
      </w:r>
    </w:p>
    <w:p w14:paraId="4C726141">
      <w:pPr>
        <w:rPr>
          <w:rFonts w:hint="default"/>
          <w:lang w:val="en-US" w:eastAsia="zh-CN"/>
        </w:rPr>
      </w:pPr>
      <w:r>
        <w:rPr>
          <w:rFonts w:hint="default"/>
          <w:lang w:val="en-US" w:eastAsia="zh-CN"/>
        </w:rPr>
        <w:t>8. 测试发现算法 Bug 时只报告，不擅自修改实现。</w:t>
      </w:r>
    </w:p>
    <w:p w14:paraId="75C22DDB">
      <w:pPr>
        <w:rPr>
          <w:rFonts w:hint="default"/>
          <w:lang w:val="en-US" w:eastAsia="zh-CN"/>
        </w:rPr>
      </w:pPr>
    </w:p>
    <w:p w14:paraId="09750587">
      <w:pPr>
        <w:rPr>
          <w:rFonts w:hint="eastAsia"/>
          <w:lang w:val="en-US" w:eastAsia="zh-CN"/>
        </w:rPr>
      </w:pPr>
      <w:r>
        <w:rPr>
          <w:rFonts w:hint="default"/>
          <w:lang w:val="en-US" w:eastAsia="zh-CN"/>
        </w:rPr>
        <w:t>完成后列出测试项目和修改文件</w:t>
      </w:r>
      <w:r>
        <w:rPr>
          <w:rFonts w:hint="eastAsia"/>
          <w:lang w:val="en-US" w:eastAsia="zh-CN"/>
        </w:rPr>
        <w:t>。</w:t>
      </w:r>
    </w:p>
    <w:p w14:paraId="230A6073">
      <w:r>
        <w:drawing>
          <wp:inline distT="0" distB="0" distL="114300" distR="114300">
            <wp:extent cx="5269230" cy="1351915"/>
            <wp:effectExtent l="0" t="0" r="127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9230" cy="1351915"/>
                    </a:xfrm>
                    <a:prstGeom prst="rect">
                      <a:avLst/>
                    </a:prstGeom>
                    <a:noFill/>
                    <a:ln>
                      <a:noFill/>
                    </a:ln>
                  </pic:spPr>
                </pic:pic>
              </a:graphicData>
            </a:graphic>
          </wp:inline>
        </w:drawing>
      </w:r>
    </w:p>
    <w:p>
      <w:pPr>
        <w:spacing w:before="0" w:after="80"/>
      </w:pPr>
      <w:r>
        <w:rPr>
          <w:rFonts w:ascii="宋体" w:hAnsi="宋体" w:eastAsia="宋体"/>
          <w:sz w:val="21"/>
          <w:szCs w:val="21"/>
        </w:rPr>
        <w:t>图 3：终端单独编译 SLUB 测试模块。用于检查 slub_test.c 对分配器接口的调用、断言依赖和编译链接关系正确。</w:t>
      </w:r>
    </w:p>
    <w:p w14:paraId="381828B7">
      <w:pPr>
        <w:pStyle w:val="2"/>
        <w:keepNext w:val="0"/>
        <w:keepLines w:val="0"/>
        <w:widowControl/>
        <w:suppressLineNumbers w:val="0"/>
      </w:pPr>
      <w:r>
        <w:t>[PROMPT]</w:t>
      </w:r>
      <w:r>
        <w:br w:type="textWrapping"/>
      </w:r>
      <w:r>
        <w:t>检查当前 SLUB 测试代码的逻辑正确性，重点检查物理页耗尽测试。</w:t>
      </w:r>
    </w:p>
    <w:p w14:paraId="464AB0A5">
      <w:pPr>
        <w:pStyle w:val="2"/>
        <w:keepNext w:val="0"/>
        <w:keepLines w:val="0"/>
        <w:widowControl/>
        <w:suppressLineNumbers w:val="0"/>
      </w:pPr>
      <w:r>
        <w:t>[RELY]</w:t>
      </w:r>
      <w:r>
        <w:br w:type="textWrapping"/>
      </w:r>
      <w:r>
        <w:t>依据当前 slub.c、slub_test.c、slub.h、pmm.h 的实际实现。</w:t>
      </w:r>
    </w:p>
    <w:p w14:paraId="4A0F5277">
      <w:pPr>
        <w:pStyle w:val="2"/>
        <w:keepNext w:val="0"/>
        <w:keepLines w:val="0"/>
        <w:widowControl/>
        <w:suppressLineNumbers w:val="0"/>
      </w:pPr>
      <w:r>
        <w:t>[GUARANTEE]</w:t>
      </w:r>
      <w:r>
        <w:br w:type="textWrapping"/>
      </w:r>
      <w:r>
        <w:t>只读检查，不修改文件，不运行测试，不提交代码。</w:t>
      </w:r>
    </w:p>
    <w:p w14:paraId="2AF8A2C4">
      <w:pPr>
        <w:pStyle w:val="2"/>
        <w:keepNext w:val="0"/>
        <w:keepLines w:val="0"/>
        <w:widowControl/>
        <w:suppressLineNumbers w:val="0"/>
      </w:pPr>
      <w:r>
        <w:t>[SPECIFICATION]</w:t>
      </w:r>
      <w:r>
        <w:br w:type="textWrapping"/>
      </w:r>
      <w:r>
        <w:t>Pre-Condition：SLUB 测试代码已经编写完成，尚未运行。</w:t>
      </w:r>
    </w:p>
    <w:p w14:paraId="1CA6AE8B">
      <w:pPr>
        <w:pStyle w:val="2"/>
        <w:keepNext w:val="0"/>
        <w:keepLines w:val="0"/>
        <w:widowControl/>
        <w:suppressLineNumbers w:val="0"/>
      </w:pPr>
      <w:r>
        <w:t>Post-Condition：确认测试不会因错误假设导致误判、死循环或内存损坏。</w:t>
      </w:r>
    </w:p>
    <w:p w14:paraId="105D670A">
      <w:pPr>
        <w:pStyle w:val="2"/>
        <w:keepNext w:val="0"/>
        <w:keepLines w:val="0"/>
        <w:widowControl/>
        <w:suppressLineNumbers w:val="0"/>
        <w:jc w:val="left"/>
      </w:pPr>
      <w:r>
        <w:t>Requirements：</w:t>
      </w:r>
    </w:p>
    <w:p w14:paraId="490DACF7">
      <w:pPr>
        <w:pStyle w:val="2"/>
        <w:keepNext w:val="0"/>
        <w:keepLines w:val="0"/>
        <w:widowControl/>
        <w:suppressLineNumbers w:val="0"/>
        <w:jc w:val="left"/>
      </w:pPr>
      <w:r>
        <w:t>检查物理页耗尽后，SLUB 是否仍可能利用已有空闲对象槽位。</w:t>
      </w:r>
    </w:p>
    <w:p w14:paraId="4E0A262F">
      <w:pPr>
        <w:pStyle w:val="2"/>
        <w:keepNext w:val="0"/>
        <w:keepLines w:val="0"/>
        <w:widowControl/>
        <w:suppressLineNumbers w:val="0"/>
        <w:jc w:val="left"/>
      </w:pPr>
      <w:r>
        <w:t>检查内存不足测试是否有明确的循环边界。</w:t>
      </w:r>
    </w:p>
    <w:p w14:paraId="502DB2BF">
      <w:pPr>
        <w:pStyle w:val="2"/>
        <w:keepNext w:val="0"/>
        <w:keepLines w:val="0"/>
        <w:widowControl/>
        <w:suppressLineNumbers w:val="0"/>
        <w:jc w:val="left"/>
      </w:pPr>
      <w:r>
        <w:t>检查测试过程中申请的物理页是否全部归还。</w:t>
      </w:r>
    </w:p>
    <w:p w14:paraId="3C3F344C">
      <w:pPr>
        <w:pStyle w:val="2"/>
        <w:keepNext w:val="0"/>
        <w:keepLines w:val="0"/>
        <w:widowControl/>
        <w:suppressLineNumbers w:val="0"/>
        <w:jc w:val="left"/>
      </w:pPr>
      <w:r>
        <w:t>检查空闲页计数的断言是否合理。</w:t>
      </w:r>
    </w:p>
    <w:p w14:paraId="08B34710">
      <w:pPr>
        <w:pStyle w:val="2"/>
        <w:keepNext w:val="0"/>
        <w:keepLines w:val="0"/>
        <w:widowControl/>
        <w:suppressLineNumbers w:val="0"/>
        <w:jc w:val="left"/>
      </w:pPr>
      <w:r>
        <w:t>检查测试是否可能破坏原有 PMM 状态。</w:t>
      </w:r>
    </w:p>
    <w:p w14:paraId="6D72A02B">
      <w:pPr>
        <w:pStyle w:val="2"/>
        <w:keepNext w:val="0"/>
        <w:keepLines w:val="0"/>
        <w:widowControl/>
        <w:suppressLineNumbers w:val="0"/>
        <w:jc w:val="left"/>
      </w:pPr>
      <w:r>
        <w:t>仅报告发现的问题和对应位置，不修改代码。</w:t>
      </w:r>
    </w:p>
    <w:p w14:paraId="3408D4D5">
      <w:pPr>
        <w:pStyle w:val="2"/>
        <w:keepNext w:val="0"/>
        <w:keepLines w:val="0"/>
        <w:widowControl/>
        <w:suppressLineNumbers w:val="0"/>
        <w:jc w:val="left"/>
        <w:rPr>
          <w:rFonts w:hint="eastAsia"/>
        </w:rPr>
      </w:pPr>
      <w:r>
        <w:rPr>
          <w:rFonts w:hint="eastAsia"/>
        </w:rPr>
        <w:t>[PROMPT]</w:t>
      </w:r>
    </w:p>
    <w:p w14:paraId="1BEC015C">
      <w:pPr>
        <w:pStyle w:val="2"/>
        <w:keepNext w:val="0"/>
        <w:keepLines w:val="0"/>
        <w:widowControl/>
        <w:suppressLineNumbers w:val="0"/>
        <w:jc w:val="left"/>
        <w:rPr>
          <w:rFonts w:hint="eastAsia"/>
        </w:rPr>
      </w:pPr>
      <w:r>
        <w:rPr>
          <w:rFonts w:hint="eastAsia"/>
        </w:rPr>
        <w:t>修复 Lab 2 SLUB 测试中的内存耗尽误判和资源清理问题，采用最小改动原则，直接修改代码。</w:t>
      </w:r>
    </w:p>
    <w:p w14:paraId="0B1003E9">
      <w:pPr>
        <w:pStyle w:val="2"/>
        <w:keepNext w:val="0"/>
        <w:keepLines w:val="0"/>
        <w:widowControl/>
        <w:suppressLineNumbers w:val="0"/>
        <w:jc w:val="left"/>
        <w:rPr>
          <w:rFonts w:hint="eastAsia"/>
        </w:rPr>
      </w:pPr>
      <w:r>
        <w:rPr>
          <w:rFonts w:hint="eastAsia"/>
        </w:rPr>
        <w:t>[RELY]</w:t>
      </w:r>
    </w:p>
    <w:p w14:paraId="50FBF675">
      <w:pPr>
        <w:pStyle w:val="2"/>
        <w:keepNext w:val="0"/>
        <w:keepLines w:val="0"/>
        <w:widowControl/>
        <w:suppressLineNumbers w:val="0"/>
        <w:jc w:val="left"/>
        <w:rPr>
          <w:rFonts w:hint="eastAsia"/>
        </w:rPr>
      </w:pPr>
      <w:r>
        <w:rPr>
          <w:rFonts w:hint="eastAsia"/>
        </w:rPr>
        <w:t>依据当前工程中的 kern/mm/slub_test.c、slub.c、slub.h、pmm.h 及此前静态检查发现的问题。</w:t>
      </w:r>
    </w:p>
    <w:p w14:paraId="65C137A0">
      <w:pPr>
        <w:pStyle w:val="2"/>
        <w:keepNext w:val="0"/>
        <w:keepLines w:val="0"/>
        <w:widowControl/>
        <w:suppressLineNumbers w:val="0"/>
        <w:jc w:val="left"/>
        <w:rPr>
          <w:rFonts w:hint="eastAsia"/>
        </w:rPr>
      </w:pPr>
    </w:p>
    <w:p w14:paraId="438DE53E">
      <w:pPr>
        <w:pStyle w:val="2"/>
        <w:keepNext w:val="0"/>
        <w:keepLines w:val="0"/>
        <w:widowControl/>
        <w:suppressLineNumbers w:val="0"/>
        <w:jc w:val="left"/>
        <w:rPr>
          <w:rFonts w:hint="eastAsia"/>
        </w:rPr>
      </w:pPr>
      <w:r>
        <w:rPr>
          <w:rFonts w:hint="eastAsia"/>
        </w:rPr>
        <w:t>[GUARANTEE]</w:t>
      </w:r>
    </w:p>
    <w:p w14:paraId="1E5379BD">
      <w:pPr>
        <w:pStyle w:val="2"/>
        <w:keepNext w:val="0"/>
        <w:keepLines w:val="0"/>
        <w:widowControl/>
        <w:suppressLineNumbers w:val="0"/>
        <w:jc w:val="left"/>
        <w:rPr>
          <w:rFonts w:hint="eastAsia"/>
        </w:rPr>
      </w:pPr>
      <w:r>
        <w:rPr>
          <w:rFonts w:hint="eastAsia"/>
        </w:rPr>
        <w:t>1. 仅修改 kern/mm/slub_test.c。</w:t>
      </w:r>
    </w:p>
    <w:p w14:paraId="70A9A37C">
      <w:pPr>
        <w:pStyle w:val="2"/>
        <w:keepNext w:val="0"/>
        <w:keepLines w:val="0"/>
        <w:widowControl/>
        <w:suppressLineNumbers w:val="0"/>
        <w:jc w:val="left"/>
        <w:rPr>
          <w:rFonts w:hint="eastAsia"/>
        </w:rPr>
      </w:pPr>
      <w:r>
        <w:rPr>
          <w:rFonts w:hint="eastAsia"/>
        </w:rPr>
        <w:t>2. 不修改 SLUB 分配器、Best-Fit、Buddy、pmm.c、Makefile 或评分脚本。</w:t>
      </w:r>
    </w:p>
    <w:p w14:paraId="76EC2F54">
      <w:pPr>
        <w:pStyle w:val="2"/>
        <w:keepNext w:val="0"/>
        <w:keepLines w:val="0"/>
        <w:widowControl/>
        <w:suppressLineNumbers w:val="0"/>
        <w:jc w:val="left"/>
        <w:rPr>
          <w:rFonts w:hint="eastAsia"/>
        </w:rPr>
      </w:pPr>
      <w:r>
        <w:rPr>
          <w:rFonts w:hint="eastAsia"/>
        </w:rPr>
        <w:t>3. 不删除内存不足测试，不降低测试标准。</w:t>
      </w:r>
    </w:p>
    <w:p w14:paraId="780B3DF2">
      <w:pPr>
        <w:pStyle w:val="2"/>
        <w:keepNext w:val="0"/>
        <w:keepLines w:val="0"/>
        <w:widowControl/>
        <w:suppressLineNumbers w:val="0"/>
        <w:jc w:val="left"/>
        <w:rPr>
          <w:rFonts w:hint="eastAsia"/>
        </w:rPr>
      </w:pPr>
      <w:r>
        <w:rPr>
          <w:rFonts w:hint="eastAsia"/>
        </w:rPr>
        <w:t>4. 不伪造测试结果。</w:t>
      </w:r>
    </w:p>
    <w:p w14:paraId="106B4683">
      <w:pPr>
        <w:pStyle w:val="2"/>
        <w:keepNext w:val="0"/>
        <w:keepLines w:val="0"/>
        <w:widowControl/>
        <w:suppressLineNumbers w:val="0"/>
        <w:jc w:val="left"/>
        <w:rPr>
          <w:rFonts w:hint="eastAsia"/>
        </w:rPr>
      </w:pPr>
      <w:r>
        <w:rPr>
          <w:rFonts w:hint="eastAsia"/>
        </w:rPr>
        <w:t>5. 不执行编译、QEMU、Git 提交或推送。</w:t>
      </w:r>
    </w:p>
    <w:p w14:paraId="4F3CDDF8">
      <w:pPr>
        <w:pStyle w:val="2"/>
        <w:keepNext w:val="0"/>
        <w:keepLines w:val="0"/>
        <w:widowControl/>
        <w:suppressLineNumbers w:val="0"/>
        <w:jc w:val="left"/>
        <w:rPr>
          <w:rFonts w:hint="eastAsia"/>
        </w:rPr>
      </w:pPr>
      <w:r>
        <w:rPr>
          <w:rFonts w:hint="eastAsia"/>
        </w:rPr>
        <w:t>[SPECIFICATION]</w:t>
      </w:r>
    </w:p>
    <w:p w14:paraId="58E785BC">
      <w:pPr>
        <w:pStyle w:val="2"/>
        <w:keepNext w:val="0"/>
        <w:keepLines w:val="0"/>
        <w:widowControl/>
        <w:suppressLineNumbers w:val="0"/>
        <w:jc w:val="left"/>
        <w:rPr>
          <w:rFonts w:hint="eastAsia"/>
        </w:rPr>
      </w:pPr>
      <w:r>
        <w:rPr>
          <w:rFonts w:hint="eastAsia"/>
        </w:rPr>
        <w:t>Pre-Condition：</w:t>
      </w:r>
    </w:p>
    <w:p w14:paraId="45537805">
      <w:pPr>
        <w:pStyle w:val="2"/>
        <w:keepNext w:val="0"/>
        <w:keepLines w:val="0"/>
        <w:widowControl/>
        <w:suppressLineNumbers w:val="0"/>
        <w:jc w:val="left"/>
        <w:rPr>
          <w:rFonts w:hint="eastAsia"/>
        </w:rPr>
      </w:pPr>
      <w:r>
        <w:rPr>
          <w:rFonts w:hint="eastAsia"/>
        </w:rPr>
        <w:t>现有测试使用 assert(slub_alloc(16) == NULL) 判断内存耗尽，但 SLUB 可能仍存在可复用的对象槽位。断言失败还会阻止后续物理页回收。</w:t>
      </w:r>
    </w:p>
    <w:p w14:paraId="68799BBA">
      <w:pPr>
        <w:pStyle w:val="2"/>
        <w:keepNext w:val="0"/>
        <w:keepLines w:val="0"/>
        <w:widowControl/>
        <w:suppressLineNumbers w:val="0"/>
        <w:jc w:val="left"/>
        <w:rPr>
          <w:rFonts w:hint="eastAsia"/>
        </w:rPr>
      </w:pPr>
      <w:r>
        <w:rPr>
          <w:rFonts w:hint="eastAsia"/>
        </w:rPr>
        <w:t>Post-Condition：</w:t>
      </w:r>
    </w:p>
    <w:p w14:paraId="127B8577">
      <w:pPr>
        <w:pStyle w:val="2"/>
        <w:keepNext w:val="0"/>
        <w:keepLines w:val="0"/>
        <w:widowControl/>
        <w:suppressLineNumbers w:val="0"/>
        <w:jc w:val="left"/>
        <w:rPr>
          <w:rFonts w:hint="eastAsia"/>
        </w:rPr>
      </w:pPr>
      <w:r>
        <w:rPr>
          <w:rFonts w:hint="eastAsia"/>
        </w:rPr>
        <w:t>内存耗尽测试不再依赖此前的 SLUB 缓存状态，能够正确验证分配失败并回收临时资源。</w:t>
      </w:r>
    </w:p>
    <w:p w14:paraId="7B254162">
      <w:pPr>
        <w:pStyle w:val="2"/>
        <w:keepNext w:val="0"/>
        <w:keepLines w:val="0"/>
        <w:widowControl/>
        <w:suppressLineNumbers w:val="0"/>
        <w:jc w:val="left"/>
        <w:rPr>
          <w:rFonts w:hint="eastAsia"/>
        </w:rPr>
      </w:pPr>
      <w:r>
        <w:rPr>
          <w:rFonts w:hint="eastAsia"/>
        </w:rPr>
        <w:t>Requirements：</w:t>
      </w:r>
    </w:p>
    <w:p w14:paraId="7DBCBA90">
      <w:pPr>
        <w:pStyle w:val="2"/>
        <w:keepNext w:val="0"/>
        <w:keepLines w:val="0"/>
        <w:widowControl/>
        <w:suppressLineNumbers w:val="0"/>
        <w:jc w:val="left"/>
        <w:rPr>
          <w:rFonts w:hint="eastAsia"/>
        </w:rPr>
      </w:pPr>
      <w:r>
        <w:rPr>
          <w:rFonts w:hint="eastAsia"/>
        </w:rPr>
        <w:t>1. 区分物理页耗尽与 SLUB 对象槽位耗尽。</w:t>
      </w:r>
    </w:p>
    <w:p w14:paraId="131A0378">
      <w:pPr>
        <w:pStyle w:val="2"/>
        <w:keepNext w:val="0"/>
        <w:keepLines w:val="0"/>
        <w:widowControl/>
        <w:suppressLineNumbers w:val="0"/>
        <w:jc w:val="left"/>
        <w:rPr>
          <w:rFonts w:hint="eastAsia"/>
        </w:rPr>
      </w:pPr>
      <w:r>
        <w:rPr>
          <w:rFonts w:hint="eastAsia"/>
        </w:rPr>
        <w:t>2. 允许复用已有空闲槽位，但必须最终验证空间不足时分配返回 NULL。</w:t>
      </w:r>
    </w:p>
    <w:p w14:paraId="4CB455DB">
      <w:pPr>
        <w:pStyle w:val="2"/>
        <w:keepNext w:val="0"/>
        <w:keepLines w:val="0"/>
        <w:widowControl/>
        <w:suppressLineNumbers w:val="0"/>
        <w:jc w:val="left"/>
        <w:rPr>
          <w:rFonts w:hint="eastAsia"/>
        </w:rPr>
      </w:pPr>
      <w:r>
        <w:rPr>
          <w:rFonts w:hint="eastAsia"/>
        </w:rPr>
        <w:t>3. 使用有明确上限的测试逻辑，避免死循环。</w:t>
      </w:r>
    </w:p>
    <w:p w14:paraId="4FEC0893">
      <w:pPr>
        <w:pStyle w:val="2"/>
        <w:keepNext w:val="0"/>
        <w:keepLines w:val="0"/>
        <w:widowControl/>
        <w:suppressLineNumbers w:val="0"/>
        <w:jc w:val="left"/>
        <w:rPr>
          <w:rFonts w:hint="eastAsia"/>
        </w:rPr>
      </w:pPr>
      <w:r>
        <w:rPr>
          <w:rFonts w:hint="eastAsia"/>
        </w:rPr>
        <w:t>4. 正确记录并释放测试期间申请的物理页及对象。</w:t>
      </w:r>
    </w:p>
    <w:p w14:paraId="4B87C73D">
      <w:pPr>
        <w:pStyle w:val="2"/>
        <w:keepNext w:val="0"/>
        <w:keepLines w:val="0"/>
        <w:widowControl/>
        <w:suppressLineNumbers w:val="0"/>
        <w:jc w:val="left"/>
        <w:rPr>
          <w:rFonts w:hint="eastAsia"/>
        </w:rPr>
      </w:pPr>
      <w:r>
        <w:rPr>
          <w:rFonts w:hint="eastAsia"/>
        </w:rPr>
        <w:t>5. 先记录验证结果，再回收临时资源，最后执行断言，避免验证失败时遗漏清理。</w:t>
      </w:r>
    </w:p>
    <w:p w14:paraId="19689E12">
      <w:pPr>
        <w:pStyle w:val="2"/>
        <w:keepNext w:val="0"/>
        <w:keepLines w:val="0"/>
        <w:widowControl/>
        <w:suppressLineNumbers w:val="0"/>
        <w:jc w:val="left"/>
        <w:rPr>
          <w:rFonts w:hint="eastAsia"/>
        </w:rPr>
      </w:pPr>
      <w:r>
        <w:rPr>
          <w:rFonts w:hint="eastAsia"/>
        </w:rPr>
        <w:t>6. 检查测试前后 nr_free_pages() 是否恢复。</w:t>
      </w:r>
    </w:p>
    <w:p w14:paraId="333E6C84">
      <w:pPr>
        <w:pStyle w:val="2"/>
        <w:keepNext w:val="0"/>
        <w:keepLines w:val="0"/>
        <w:widowControl/>
        <w:suppressLineNumbers w:val="0"/>
        <w:jc w:val="left"/>
        <w:rPr>
          <w:rFonts w:hint="eastAsia"/>
        </w:rPr>
      </w:pPr>
      <w:r>
        <w:rPr>
          <w:rFonts w:hint="eastAsia"/>
        </w:rPr>
        <w:t>7. 保留其他测试及 slub_check() succeeded! 成功输出。</w:t>
      </w:r>
    </w:p>
    <w:p w14:paraId="09F532AB">
      <w:pPr>
        <w:pStyle w:val="2"/>
        <w:keepNext w:val="0"/>
        <w:keepLines w:val="0"/>
        <w:widowControl/>
        <w:suppressLineNumbers w:val="0"/>
        <w:jc w:val="left"/>
        <w:rPr>
          <w:rFonts w:hint="eastAsia"/>
        </w:rPr>
      </w:pPr>
      <w:r>
        <w:rPr>
          <w:rFonts w:hint="eastAsia"/>
        </w:rPr>
        <w:t>8. 保持原有代码风格，添加简短中文注释。</w:t>
      </w:r>
    </w:p>
    <w:p w14:paraId="2F8567FC">
      <w:pPr>
        <w:pStyle w:val="2"/>
        <w:keepNext w:val="0"/>
        <w:keepLines w:val="0"/>
        <w:widowControl/>
        <w:suppressLineNumbers w:val="0"/>
        <w:jc w:val="left"/>
        <w:rPr>
          <w:rFonts w:hint="eastAsia"/>
        </w:rPr>
      </w:pPr>
    </w:p>
    <w:p w14:paraId="135978A5">
      <w:pPr>
        <w:pStyle w:val="2"/>
        <w:keepNext w:val="0"/>
        <w:keepLines w:val="0"/>
        <w:widowControl/>
        <w:suppressLineNumbers w:val="0"/>
        <w:jc w:val="left"/>
        <w:rPr>
          <w:rFonts w:hint="eastAsia"/>
        </w:rPr>
      </w:pPr>
      <w:r>
        <w:rPr>
          <w:rFonts w:hint="eastAsia"/>
        </w:rPr>
        <w:t>完成后列出修改位置、修改原因及代码 Diff，等待我自行编译运行。</w:t>
      </w:r>
    </w:p>
    <w:p>
      <w:pPr>
        <w:spacing w:before="200" w:after="160"/>
      </w:pPr>
      <w:r>
        <w:rPr>
          <w:rFonts w:ascii="Times New Roman" w:hAnsi="Times New Roman" w:eastAsia="宋体"/>
          <w:sz w:val="30"/>
          <w:b/>
        </w:rPr>
        <w:t>集成与测试记录</w:t>
      </w:r>
    </w:p>
    <w:p>
      <w:pPr>
        <w:spacing w:before="180" w:after="100"/>
      </w:pPr>
      <w:r>
        <w:rPr>
          <w:rFonts w:ascii="Times New Roman" w:hAnsi="Times New Roman" w:eastAsia="宋体"/>
          <w:sz w:val="26"/>
          <w:b/>
        </w:rPr>
        <w:t>1. 编译构建</w:t>
      </w:r>
    </w:p>
    <w:p>
      <w:pPr>
        <w:spacing w:before="80" w:after="80"/>
      </w:pPr>
      <w:r>
        <w:rPr>
          <w:rFonts w:ascii="Times New Roman" w:hAnsi="Times New Roman" w:eastAsia="宋体"/>
          <w:sz w:val="22"/>
        </w:rPr>
        <w:t>进入集成工程目录后，先执行 make clean 清理旧构建结果，再执行 make 完成内核编译。终端显示 BUILD_EXIT=0，说明编译成功。</w:t>
      </w:r>
    </w:p>
    <w:p>
      <w:pPr>
        <w:jc w:val="center"/>
        <w:spacing w:before="80" w:after="80"/>
      </w:pPr>
      <w:r>
        <w:drawing>
          <wp:inline distT="0" distB="0" distL="114300" distR="114300">
            <wp:extent cx="5600000" cy="3150000"/>
            <wp:effectExtent l="0" t="0" r="1905" b="9525"/>
            <wp:docPr id="66" name="Lab2 Evidence 1" descr="图：VS Code 终端完成内核编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MemberBIntegration1"/>
                    <a:stretch>
                      <a:fillRect/>
                    </a:stretch>
                  </pic:blipFill>
                  <pic:spPr>
                    <a:xfrm>
                      <a:off x="0" y="0"/>
                      <a:ext cx="5600000" cy="3150000"/>
                    </a:xfrm>
                    <a:prstGeom prst="rect">
                      <a:avLst/>
                    </a:prstGeom>
                    <a:noFill/>
                    <a:ln>
                      <a:noFill/>
                    </a:ln>
                  </pic:spPr>
                </pic:pic>
              </a:graphicData>
            </a:graphic>
          </wp:inline>
        </w:drawing>
      </w:r>
    </w:p>
    <w:p>
      <w:pPr>
        <w:spacing w:before="60" w:after="140"/>
        <w:jc w:val="center"/>
      </w:pPr>
      <w:r>
        <w:rPr>
          <w:rFonts w:ascii="Times New Roman" w:hAnsi="Times New Roman" w:eastAsia="宋体"/>
          <w:sz w:val="21"/>
          <w:i/>
        </w:rPr>
        <w:t>图：VS Code 终端完成内核编译</w:t>
      </w:r>
    </w:p>
    <w:p>
      <w:pPr>
        <w:spacing w:before="180" w:after="100"/>
      </w:pPr>
      <w:r>
        <w:rPr>
          <w:rFonts w:ascii="Times New Roman" w:hAnsi="Times New Roman" w:eastAsia="宋体"/>
          <w:sz w:val="26"/>
          <w:b/>
        </w:rPr>
        <w:t>2. Best-Fit 调试</w:t>
      </w:r>
    </w:p>
    <w:p>
      <w:pPr>
        <w:spacing w:before="80" w:after="80"/>
      </w:pPr>
      <w:r>
        <w:rPr>
          <w:rFonts w:ascii="Times New Roman" w:hAnsi="Times New Roman" w:eastAsia="宋体"/>
          <w:sz w:val="22"/>
        </w:rPr>
        <w:t>在 VS Code 集成终端启动 RISC-V GDB，并在 best_fit_alloc_pages(n=1) 处断点。通过 bt 可回溯到 basic_check()、best_fit_check()、pmm_init() 与 kern_init()；调试正常结束，退出码为 0。</w:t>
      </w:r>
    </w:p>
    <w:p>
      <w:pPr>
        <w:jc w:val="center"/>
        <w:spacing w:before="80" w:after="80"/>
      </w:pPr>
      <w:r>
        <w:drawing>
          <wp:inline distT="0" distB="0" distL="114300" distR="114300">
            <wp:extent cx="5600000" cy="3150000"/>
            <wp:effectExtent l="0" t="0" r="1905" b="9525"/>
            <wp:docPr id="67" name="Lab2 Evidence 2" descr="图：VS Code 中 Best-Fit 分配函数断点与调用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MemberBIntegration2"/>
                    <a:stretch>
                      <a:fillRect/>
                    </a:stretch>
                  </pic:blipFill>
                  <pic:spPr>
                    <a:xfrm>
                      <a:off x="0" y="0"/>
                      <a:ext cx="5600000" cy="3150000"/>
                    </a:xfrm>
                    <a:prstGeom prst="rect">
                      <a:avLst/>
                    </a:prstGeom>
                    <a:noFill/>
                    <a:ln>
                      <a:noFill/>
                    </a:ln>
                  </pic:spPr>
                </pic:pic>
              </a:graphicData>
            </a:graphic>
          </wp:inline>
        </w:drawing>
      </w:r>
    </w:p>
    <w:p>
      <w:pPr>
        <w:spacing w:before="60" w:after="140"/>
        <w:jc w:val="center"/>
      </w:pPr>
      <w:r>
        <w:rPr>
          <w:rFonts w:ascii="Times New Roman" w:hAnsi="Times New Roman" w:eastAsia="宋体"/>
          <w:sz w:val="21"/>
          <w:i/>
        </w:rPr>
        <w:t>图：VS Code 中 Best-Fit 分配函数断点与调用栈</w:t>
      </w:r>
    </w:p>
    <w:p>
      <w:pPr>
        <w:spacing w:before="180" w:after="100"/>
      </w:pPr>
      <w:r>
        <w:rPr>
          <w:rFonts w:ascii="Times New Roman" w:hAnsi="Times New Roman" w:eastAsia="宋体"/>
          <w:sz w:val="26"/>
          <w:b/>
        </w:rPr>
        <w:t>3. SLUB 调试</w:t>
      </w:r>
    </w:p>
    <w:p>
      <w:pPr>
        <w:spacing w:before="80" w:after="80"/>
      </w:pPr>
      <w:r>
        <w:rPr>
          <w:rFonts w:ascii="Times New Roman" w:hAnsi="Times New Roman" w:eastAsia="宋体"/>
          <w:sz w:val="22"/>
        </w:rPr>
        <w:t>在 GDB 中先申请 1025 字节对象，返回 NULL；再申请 8 字节对象，返回有效且 16 字节对齐的地址。内存耗尽测试完成清理后，记录 pages_exhausted=1、objects_exhausted=1、pages_restored=1。</w:t>
      </w:r>
    </w:p>
    <w:p>
      <w:pPr>
        <w:jc w:val="center"/>
        <w:spacing w:before="80" w:after="80"/>
      </w:pPr>
      <w:r>
        <w:drawing>
          <wp:inline distT="0" distB="0" distL="114300" distR="114300">
            <wp:extent cx="5600000" cy="3150000"/>
            <wp:effectExtent l="0" t="0" r="1905" b="9525"/>
            <wp:docPr id="68" name="Lab2 Evidence 3" descr="图：VS Code 中 SLUB 边界与内存耗尽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MemberBIntegration3"/>
                    <a:stretch>
                      <a:fillRect/>
                    </a:stretch>
                  </pic:blipFill>
                  <pic:spPr>
                    <a:xfrm>
                      <a:off x="0" y="0"/>
                      <a:ext cx="5600000" cy="3150000"/>
                    </a:xfrm>
                    <a:prstGeom prst="rect">
                      <a:avLst/>
                    </a:prstGeom>
                    <a:noFill/>
                    <a:ln>
                      <a:noFill/>
                    </a:ln>
                  </pic:spPr>
                </pic:pic>
              </a:graphicData>
            </a:graphic>
          </wp:inline>
        </w:drawing>
      </w:r>
    </w:p>
    <w:p>
      <w:pPr>
        <w:spacing w:before="60" w:after="140"/>
        <w:jc w:val="center"/>
      </w:pPr>
      <w:r>
        <w:rPr>
          <w:rFonts w:ascii="Times New Roman" w:hAnsi="Times New Roman" w:eastAsia="宋体"/>
          <w:sz w:val="21"/>
          <w:i/>
        </w:rPr>
        <w:t>图：VS Code 中 SLUB 边界与内存耗尽测试</w:t>
      </w:r>
    </w:p>
    <w:p>
      <w:pPr>
        <w:spacing w:before="180" w:after="100"/>
      </w:pPr>
      <w:r>
        <w:rPr>
          <w:rFonts w:ascii="Times New Roman" w:hAnsi="Times New Roman" w:eastAsia="宋体"/>
          <w:sz w:val="26"/>
          <w:b/>
        </w:rPr>
        <w:t>4. QEMU 运行</w:t>
      </w:r>
    </w:p>
    <w:p>
      <w:pPr>
        <w:spacing w:before="80" w:after="80"/>
      </w:pPr>
      <w:r>
        <w:rPr>
          <w:rFonts w:ascii="Times New Roman" w:hAnsi="Times New Roman" w:eastAsia="宋体"/>
          <w:sz w:val="22"/>
        </w:rPr>
        <w:t>执行 make qemu 启动内核。串口输出 memory management: best_fit_pmm_manager、check_alloc_page() succeeded! 和 slub_check() succeeded!；脚本检测到这些标记后受控发送 SIGINT，QEMU_CHECK_EXIT=0。</w:t>
      </w:r>
    </w:p>
    <w:p>
      <w:pPr>
        <w:jc w:val="center"/>
        <w:spacing w:before="80" w:after="80"/>
      </w:pPr>
      <w:r>
        <w:drawing>
          <wp:inline distT="0" distB="0" distL="114300" distR="114300">
            <wp:extent cx="5600000" cy="3150000"/>
            <wp:effectExtent l="0" t="0" r="1905" b="9525"/>
            <wp:docPr id="69" name="Lab2 Evidence 4" descr="图：VS Code 终端中的 QEMU 内核启动与分配器检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MemberBIntegration4"/>
                    <a:stretch>
                      <a:fillRect/>
                    </a:stretch>
                  </pic:blipFill>
                  <pic:spPr>
                    <a:xfrm>
                      <a:off x="0" y="0"/>
                      <a:ext cx="5600000" cy="3150000"/>
                    </a:xfrm>
                    <a:prstGeom prst="rect">
                      <a:avLst/>
                    </a:prstGeom>
                    <a:noFill/>
                    <a:ln>
                      <a:noFill/>
                    </a:ln>
                  </pic:spPr>
                </pic:pic>
              </a:graphicData>
            </a:graphic>
          </wp:inline>
        </w:drawing>
      </w:r>
    </w:p>
    <w:p>
      <w:pPr>
        <w:spacing w:before="60" w:after="140"/>
        <w:jc w:val="center"/>
      </w:pPr>
      <w:r>
        <w:rPr>
          <w:rFonts w:ascii="Times New Roman" w:hAnsi="Times New Roman" w:eastAsia="宋体"/>
          <w:sz w:val="21"/>
          <w:i/>
        </w:rPr>
        <w:t>图：VS Code 终端中的 QEMU 内核启动与分配器检查</w:t>
      </w:r>
    </w:p>
    <w:p>
      <w:pPr>
        <w:spacing w:before="180" w:after="100"/>
      </w:pPr>
      <w:r>
        <w:rPr>
          <w:rFonts w:ascii="Times New Roman" w:hAnsi="Times New Roman" w:eastAsia="宋体"/>
          <w:sz w:val="26"/>
          <w:b/>
        </w:rPr>
        <w:t>5. 自动评分与回归检查</w:t>
      </w:r>
    </w:p>
    <w:p>
      <w:pPr>
        <w:spacing w:before="80" w:after="80"/>
      </w:pPr>
      <w:r>
        <w:rPr>
          <w:rFonts w:ascii="Times New Roman" w:hAnsi="Times New Roman" w:eastAsia="宋体"/>
          <w:sz w:val="22"/>
        </w:rPr>
        <w:t>在同一集成工程中执行 make grade，终端显示 Total Score: 20/20，GRADE_EXIT=0。</w:t>
      </w:r>
    </w:p>
    <w:p>
      <w:pPr>
        <w:jc w:val="center"/>
        <w:spacing w:before="80" w:after="80"/>
      </w:pPr>
      <w:r>
        <w:drawing>
          <wp:inline distT="0" distB="0" distL="114300" distR="114300">
            <wp:extent cx="5600000" cy="3150000"/>
            <wp:effectExtent l="0" t="0" r="1905" b="9525"/>
            <wp:docPr id="70" name="Lab2 Evidence 5" descr="图：VS Code 终端中的 make grade 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MemberBIntegration5"/>
                    <a:stretch>
                      <a:fillRect/>
                    </a:stretch>
                  </pic:blipFill>
                  <pic:spPr>
                    <a:xfrm>
                      <a:off x="0" y="0"/>
                      <a:ext cx="5600000" cy="3150000"/>
                    </a:xfrm>
                    <a:prstGeom prst="rect">
                      <a:avLst/>
                    </a:prstGeom>
                    <a:noFill/>
                    <a:ln>
                      <a:noFill/>
                    </a:ln>
                  </pic:spPr>
                </pic:pic>
              </a:graphicData>
            </a:graphic>
          </wp:inline>
        </w:drawing>
      </w:r>
    </w:p>
    <w:p>
      <w:pPr>
        <w:spacing w:before="60" w:after="140"/>
        <w:jc w:val="center"/>
      </w:pPr>
      <w:r>
        <w:rPr>
          <w:rFonts w:ascii="Times New Roman" w:hAnsi="Times New Roman" w:eastAsia="宋体"/>
          <w:sz w:val="21"/>
          <w:i/>
        </w:rPr>
        <w:t>图：VS Code 终端中的 make grade 结果</w:t>
      </w:r>
    </w:p>
    <w:p>
      <w:pPr>
        <w:spacing w:before="80" w:after="80"/>
      </w:pPr>
      <w:r>
        <w:rPr>
          <w:rFonts w:ascii="Times New Roman" w:hAnsi="Times New Roman" w:eastAsia="宋体"/>
          <w:sz w:val="22"/>
        </w:rPr>
        <w:t>执行 tools/check_a.py --qemu 后，Page Init 与 Buddy 的 64、128、256 页测试均通过，五个预期 panic 均被观测，CHECK_A_EXIT=0。</w:t>
      </w:r>
    </w:p>
    <w:p>
      <w:pPr>
        <w:jc w:val="center"/>
        <w:spacing w:before="80" w:after="80"/>
      </w:pPr>
      <w:r>
        <w:drawing>
          <wp:inline distT="0" distB="0" distL="114300" distR="114300">
            <wp:extent cx="5600000" cy="3150000"/>
            <wp:effectExtent l="0" t="0" r="1905" b="9525"/>
            <wp:docPr id="71" name="Lab2 Evidence 6" descr="图：VS Code 终端中的 Page Init 与 Buddy 回归检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MemberBIntegration6"/>
                    <a:stretch>
                      <a:fillRect/>
                    </a:stretch>
                  </pic:blipFill>
                  <pic:spPr>
                    <a:xfrm>
                      <a:off x="0" y="0"/>
                      <a:ext cx="5600000" cy="3150000"/>
                    </a:xfrm>
                    <a:prstGeom prst="rect">
                      <a:avLst/>
                    </a:prstGeom>
                    <a:noFill/>
                    <a:ln>
                      <a:noFill/>
                    </a:ln>
                  </pic:spPr>
                </pic:pic>
              </a:graphicData>
            </a:graphic>
          </wp:inline>
        </w:drawing>
      </w:r>
    </w:p>
    <w:p>
      <w:pPr>
        <w:spacing w:before="60" w:after="140"/>
        <w:jc w:val="center"/>
      </w:pPr>
      <w:r>
        <w:rPr>
          <w:rFonts w:ascii="Times New Roman" w:hAnsi="Times New Roman" w:eastAsia="宋体"/>
          <w:sz w:val="21"/>
          <w:i/>
        </w:rPr>
        <w:t>图：VS Code 终端中的 Page Init 与 Buddy 回归检查</w:t>
      </w:r>
    </w:p>
    <w:p w14:paraId="36C1A5C6">
      <w:pPr>
        <w:pStyle w:val="2"/>
        <w:keepNext w:val="0"/>
        <w:keepLines w:val="0"/>
        <w:widowControl/>
        <w:suppressLineNumbers w:val="0"/>
        <w:jc w:val="left"/>
      </w:pPr>
      <w:r>
        <w:drawing>
          <wp:inline distT="0" distB="0" distL="114300" distR="114300">
            <wp:extent cx="5272405" cy="713105"/>
            <wp:effectExtent l="0" t="0" r="1079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2405" cy="713105"/>
                    </a:xfrm>
                    <a:prstGeom prst="rect">
                      <a:avLst/>
                    </a:prstGeom>
                    <a:noFill/>
                    <a:ln>
                      <a:noFill/>
                    </a:ln>
                  </pic:spPr>
                </pic:pic>
              </a:graphicData>
            </a:graphic>
          </wp:inline>
        </w:drawing>
      </w:r>
    </w:p>
    <w:p>
      <w:pPr>
        <w:spacing w:before="0" w:after="80"/>
      </w:pPr>
      <w:r>
        <w:rPr>
          <w:rFonts w:ascii="宋体" w:hAnsi="宋体" w:eastAsia="宋体"/>
          <w:sz w:val="21"/>
          <w:szCs w:val="21"/>
        </w:rPr>
        <w:t>图 4：再次单独构建 slub_test.o 测试模块。用于确认 SLUB 测试文件可独立通过编译，且未引入新的依赖错误。</w:t>
      </w:r>
    </w:p>
    <w:p w14:paraId="5289DAA8">
      <w:pPr>
        <w:pStyle w:val="2"/>
        <w:keepNext w:val="0"/>
        <w:keepLines w:val="0"/>
        <w:widowControl/>
        <w:suppressLineNumbers w:val="0"/>
        <w:jc w:val="left"/>
      </w:pPr>
      <w:r>
        <w:drawing>
          <wp:inline distT="0" distB="0" distL="114300" distR="114300">
            <wp:extent cx="5271135" cy="4717415"/>
            <wp:effectExtent l="0" t="0" r="1206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71135" cy="4717415"/>
                    </a:xfrm>
                    <a:prstGeom prst="rect">
                      <a:avLst/>
                    </a:prstGeom>
                    <a:noFill/>
                    <a:ln>
                      <a:noFill/>
                    </a:ln>
                  </pic:spPr>
                </pic:pic>
              </a:graphicData>
            </a:graphic>
          </wp:inline>
        </w:drawing>
      </w:r>
    </w:p>
    <w:p>
      <w:pPr>
        <w:spacing w:before="0" w:after="80"/>
      </w:pPr>
      <w:r>
        <w:rPr>
          <w:rFonts w:ascii="宋体" w:hAnsi="宋体" w:eastAsia="宋体"/>
          <w:sz w:val="21"/>
          <w:szCs w:val="21"/>
        </w:rPr>
        <w:t>图 5：查看 pmm.c 的 init_pmm_manager()、page_init() 位置并检查 Git 状态。用于确认物理页管理器注册与 page_init 调用位置，同时核对工作区。</w:t>
      </w:r>
    </w:p>
    <w:p w14:paraId="4EC0F131">
      <w:pPr>
        <w:pStyle w:val="2"/>
        <w:keepNext w:val="0"/>
        <w:keepLines w:val="0"/>
        <w:widowControl/>
        <w:suppressLineNumbers w:val="0"/>
        <w:jc w:val="left"/>
      </w:pPr>
      <w:r>
        <w:drawing>
          <wp:inline distT="0" distB="0" distL="114300" distR="114300">
            <wp:extent cx="5272405" cy="4480560"/>
            <wp:effectExtent l="0" t="0" r="1079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2405" cy="4480560"/>
                    </a:xfrm>
                    <a:prstGeom prst="rect">
                      <a:avLst/>
                    </a:prstGeom>
                    <a:noFill/>
                    <a:ln>
                      <a:noFill/>
                    </a:ln>
                  </pic:spPr>
                </pic:pic>
              </a:graphicData>
            </a:graphic>
          </wp:inline>
        </w:drawing>
      </w:r>
    </w:p>
    <w:p>
      <w:pPr>
        <w:spacing w:before="0" w:after="80"/>
      </w:pPr>
      <w:r>
        <w:rPr>
          <w:rFonts w:ascii="宋体" w:hAnsi="宋体" w:eastAsia="宋体"/>
          <w:sz w:val="21"/>
          <w:szCs w:val="21"/>
        </w:rPr>
        <w:t>图 6：查看 pmm.c 中 page_init 的 YOUR CODE 区域和 pmm_init() 流程。用于确认 page_init 已接入物理页管理初始化并保留实验标记。</w:t>
      </w:r>
    </w:p>
    <w:p w14:paraId="07C238DD">
      <w:pPr>
        <w:pStyle w:val="2"/>
        <w:keepNext w:val="0"/>
        <w:keepLines w:val="0"/>
        <w:widowControl/>
        <w:suppressLineNumbers w:val="0"/>
        <w:jc w:val="left"/>
        <w:rPr>
          <w:rFonts w:hint="eastAsia"/>
        </w:rPr>
      </w:pPr>
      <w:r>
        <w:drawing>
          <wp:inline distT="0" distB="0" distL="114300" distR="114300">
            <wp:extent cx="5268595" cy="5820410"/>
            <wp:effectExtent l="0" t="0" r="1905"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8595" cy="5820410"/>
                    </a:xfrm>
                    <a:prstGeom prst="rect">
                      <a:avLst/>
                    </a:prstGeom>
                    <a:noFill/>
                    <a:ln>
                      <a:noFill/>
                    </a:ln>
                  </pic:spPr>
                </pic:pic>
              </a:graphicData>
            </a:graphic>
          </wp:inline>
        </w:drawing>
      </w:r>
    </w:p>
    <w:p>
      <w:pPr>
        <w:spacing w:before="0" w:after="80"/>
      </w:pPr>
      <w:r>
        <w:rPr>
          <w:rFonts w:ascii="宋体" w:hAnsi="宋体" w:eastAsia="宋体"/>
          <w:sz w:val="21"/>
          <w:szCs w:val="21"/>
        </w:rPr>
        <w:t>图 7：查看集成工程中的文件状态。用于复核新增测试、调试记录和实验报告材料没有遗漏。</w:t>
      </w:r>
    </w:p>
    <w:p w14:paraId="6B735511">
      <w:pPr>
        <w:pStyle w:val="2"/>
        <w:keepNext w:val="0"/>
        <w:keepLines w:val="0"/>
        <w:widowControl/>
        <w:suppressLineNumbers w:val="0"/>
        <w:jc w:val="left"/>
      </w:pPr>
      <w:r>
        <w:drawing>
          <wp:inline distT="0" distB="0" distL="114300" distR="114300">
            <wp:extent cx="5264150" cy="7340600"/>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64150" cy="7340600"/>
                    </a:xfrm>
                    <a:prstGeom prst="rect">
                      <a:avLst/>
                    </a:prstGeom>
                    <a:noFill/>
                    <a:ln>
                      <a:noFill/>
                    </a:ln>
                  </pic:spPr>
                </pic:pic>
              </a:graphicData>
            </a:graphic>
          </wp:inline>
        </w:drawing>
      </w:r>
    </w:p>
    <w:p>
      <w:pPr>
        <w:spacing w:before="0" w:after="80"/>
      </w:pPr>
      <w:r>
        <w:rPr>
          <w:rFonts w:ascii="宋体" w:hAnsi="宋体" w:eastAsia="宋体"/>
          <w:sz w:val="21"/>
          <w:szCs w:val="21"/>
        </w:rPr>
        <w:t>图 8：查看 Git 状态的后续输出。用于确认本次实验不包含对评分脚本和无关文件的意外修改。</w:t>
      </w:r>
    </w:p>
    <w:p w14:paraId="23C6C5E6">
      <w:pPr>
        <w:pStyle w:val="2"/>
        <w:keepNext w:val="0"/>
        <w:keepLines w:val="0"/>
        <w:widowControl/>
        <w:suppressLineNumbers w:val="0"/>
        <w:jc w:val="left"/>
      </w:pPr>
      <w:r>
        <w:drawing>
          <wp:inline distT="0" distB="0" distL="114300" distR="114300">
            <wp:extent cx="5273040" cy="2191385"/>
            <wp:effectExtent l="0" t="0" r="1016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3040" cy="2191385"/>
                    </a:xfrm>
                    <a:prstGeom prst="rect">
                      <a:avLst/>
                    </a:prstGeom>
                    <a:noFill/>
                    <a:ln>
                      <a:noFill/>
                    </a:ln>
                  </pic:spPr>
                </pic:pic>
              </a:graphicData>
            </a:graphic>
          </wp:inline>
        </w:drawing>
      </w:r>
    </w:p>
    <w:p>
      <w:pPr>
        <w:spacing w:before="0" w:after="80"/>
      </w:pPr>
      <w:r>
        <w:rPr>
          <w:rFonts w:ascii="宋体" w:hAnsi="宋体" w:eastAsia="宋体"/>
          <w:sz w:val="21"/>
          <w:szCs w:val="21"/>
        </w:rPr>
        <w:t>图 9：查看工程文件与版本控制记录。用于为后续构建、运行和提交前的文件一致性检查提供依据。</w:t>
      </w:r>
    </w:p>
    <w:p w14:paraId="20AB06A7">
      <w:pPr>
        <w:pStyle w:val="2"/>
        <w:keepNext w:val="0"/>
        <w:keepLines w:val="0"/>
        <w:widowControl/>
        <w:suppressLineNumbers w:val="0"/>
        <w:jc w:val="left"/>
      </w:pPr>
      <w:r>
        <w:drawing>
          <wp:inline distT="0" distB="0" distL="114300" distR="114300">
            <wp:extent cx="5269865" cy="2867025"/>
            <wp:effectExtent l="0" t="0" r="63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9865" cy="2867025"/>
                    </a:xfrm>
                    <a:prstGeom prst="rect">
                      <a:avLst/>
                    </a:prstGeom>
                    <a:noFill/>
                    <a:ln>
                      <a:noFill/>
                    </a:ln>
                  </pic:spPr>
                </pic:pic>
              </a:graphicData>
            </a:graphic>
          </wp:inline>
        </w:drawing>
      </w:r>
    </w:p>
    <w:p>
      <w:pPr>
        <w:spacing w:before="0" w:after="80"/>
      </w:pPr>
      <w:r>
        <w:rPr>
          <w:rFonts w:ascii="宋体" w:hAnsi="宋体" w:eastAsia="宋体"/>
          <w:sz w:val="21"/>
          <w:szCs w:val="21"/>
        </w:rPr>
        <w:t>图 10：执行 clean 后的完整内核构建。用于验证 Best-Fit、SLUB、Buddy 等模块能够随工程一起通过编译。</w:t>
      </w:r>
    </w:p>
    <w:p w14:paraId="656B326D">
      <w:pPr>
        <w:pStyle w:val="2"/>
        <w:keepNext w:val="0"/>
        <w:keepLines w:val="0"/>
        <w:widowControl/>
        <w:suppressLineNumbers w:val="0"/>
        <w:jc w:val="left"/>
      </w:pPr>
      <w:r>
        <w:drawing>
          <wp:inline distT="0" distB="0" distL="114300" distR="114300">
            <wp:extent cx="5269230" cy="4927600"/>
            <wp:effectExtent l="0" t="0" r="127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9230" cy="4927600"/>
                    </a:xfrm>
                    <a:prstGeom prst="rect">
                      <a:avLst/>
                    </a:prstGeom>
                    <a:noFill/>
                    <a:ln>
                      <a:noFill/>
                    </a:ln>
                  </pic:spPr>
                </pic:pic>
              </a:graphicData>
            </a:graphic>
          </wp:inline>
        </w:drawing>
      </w:r>
    </w:p>
    <w:p>
      <w:pPr>
        <w:spacing w:before="0" w:after="80"/>
      </w:pPr>
      <w:r>
        <w:rPr>
          <w:rFonts w:ascii="宋体" w:hAnsi="宋体" w:eastAsia="宋体"/>
          <w:sz w:val="21"/>
          <w:szCs w:val="21"/>
        </w:rPr>
        <w:t>图 11：执行 make qemu 后的内核启动日志。用于检查 OpenSBI 启动、物理页管理器初始化和 SLUB 自检过程能够正常完成。</w:t>
      </w:r>
    </w:p>
    <w:p w14:paraId="74F0766B">
      <w:pPr>
        <w:pStyle w:val="2"/>
        <w:keepNext w:val="0"/>
        <w:keepLines w:val="0"/>
        <w:widowControl/>
        <w:suppressLineNumbers w:val="0"/>
        <w:jc w:val="left"/>
      </w:pPr>
      <w:r>
        <w:drawing>
          <wp:inline distT="0" distB="0" distL="114300" distR="114300">
            <wp:extent cx="5273675" cy="671195"/>
            <wp:effectExtent l="0" t="0" r="952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3675" cy="671195"/>
                    </a:xfrm>
                    <a:prstGeom prst="rect">
                      <a:avLst/>
                    </a:prstGeom>
                    <a:noFill/>
                    <a:ln>
                      <a:noFill/>
                    </a:ln>
                  </pic:spPr>
                </pic:pic>
              </a:graphicData>
            </a:graphic>
          </wp:inline>
        </w:drawing>
      </w:r>
    </w:p>
    <w:p>
      <w:pPr>
        <w:spacing w:before="0" w:after="80"/>
      </w:pPr>
      <w:r>
        <w:rPr>
          <w:rFonts w:ascii="宋体" w:hAnsi="宋体" w:eastAsia="宋体"/>
          <w:sz w:val="21"/>
          <w:szCs w:val="21"/>
        </w:rPr>
        <w:t>图 12：执行 make grade 的评分输出。用于验证 Page Init 与 Best-Fit 的基础检查通过，并记录评分结果。</w:t>
      </w:r>
    </w:p>
    <w:p w14:paraId="317D4DA0">
      <w:pPr>
        <w:pStyle w:val="2"/>
        <w:keepNext w:val="0"/>
        <w:keepLines w:val="0"/>
        <w:widowControl/>
        <w:suppressLineNumbers w:val="0"/>
        <w:jc w:val="left"/>
      </w:pPr>
    </w:p>
    <w:p w14:paraId="11753489">
      <w:pPr>
        <w:pStyle w:val="2"/>
        <w:keepNext w:val="0"/>
        <w:keepLines w:val="0"/>
        <w:widowControl/>
        <w:suppressLineNumbers w:val="0"/>
        <w:jc w:val="left"/>
        <w:rPr>
          <w:rFonts w:hint="eastAsia"/>
          <w:lang w:val="en-US" w:eastAsia="zh-CN"/>
        </w:rPr>
      </w:pPr>
      <w:r>
        <w:rPr>
          <w:rFonts w:hint="eastAsia"/>
          <w:lang w:val="en-US" w:eastAsia="zh-CN"/>
        </w:rPr>
        <w:t>Gdb调试部分</w:t>
      </w:r>
    </w:p>
    <w:p w14:paraId="60A93EE3">
      <w:pPr>
        <w:pStyle w:val="2"/>
        <w:keepNext w:val="0"/>
        <w:keepLines w:val="0"/>
        <w:widowControl/>
        <w:suppressLineNumbers w:val="0"/>
        <w:jc w:val="left"/>
      </w:pPr>
      <w:r>
        <w:drawing>
          <wp:inline distT="0" distB="0" distL="114300" distR="114300">
            <wp:extent cx="5274310" cy="2802890"/>
            <wp:effectExtent l="0" t="0" r="889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74310" cy="2802890"/>
                    </a:xfrm>
                    <a:prstGeom prst="rect">
                      <a:avLst/>
                    </a:prstGeom>
                    <a:noFill/>
                    <a:ln>
                      <a:noFill/>
                    </a:ln>
                  </pic:spPr>
                </pic:pic>
              </a:graphicData>
            </a:graphic>
          </wp:inline>
        </w:drawing>
      </w:r>
    </w:p>
    <w:p>
      <w:pPr>
        <w:spacing w:before="0" w:after="80"/>
      </w:pPr>
      <w:r>
        <w:rPr>
          <w:rFonts w:ascii="宋体" w:hAnsi="宋体" w:eastAsia="宋体"/>
          <w:sz w:val="21"/>
          <w:szCs w:val="21"/>
        </w:rPr>
        <w:t>图 13：构建包含调试信息的内核镜像。用于为 QEMU 和 GDB 联合调试准备带符号的可执行文件。</w:t>
      </w:r>
    </w:p>
    <w:p w14:paraId="34134BAE">
      <w:pPr>
        <w:pStyle w:val="2"/>
        <w:keepNext w:val="0"/>
        <w:keepLines w:val="0"/>
        <w:widowControl/>
        <w:suppressLineNumbers w:val="0"/>
        <w:jc w:val="left"/>
      </w:pPr>
      <w:r>
        <w:drawing>
          <wp:inline distT="0" distB="0" distL="114300" distR="114300">
            <wp:extent cx="5273675" cy="561340"/>
            <wp:effectExtent l="0" t="0" r="9525"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73675" cy="561340"/>
                    </a:xfrm>
                    <a:prstGeom prst="rect">
                      <a:avLst/>
                    </a:prstGeom>
                    <a:noFill/>
                    <a:ln>
                      <a:noFill/>
                    </a:ln>
                  </pic:spPr>
                </pic:pic>
              </a:graphicData>
            </a:graphic>
          </wp:inline>
        </w:drawing>
      </w:r>
    </w:p>
    <w:p>
      <w:pPr>
        <w:spacing w:before="0" w:after="80"/>
      </w:pPr>
      <w:r>
        <w:rPr>
          <w:rFonts w:ascii="宋体" w:hAnsi="宋体" w:eastAsia="宋体"/>
          <w:sz w:val="21"/>
          <w:szCs w:val="21"/>
        </w:rPr>
        <w:t>图 14：查看 VS Code 转发的 1234 调试端口。用于确认 QEMU 的远程 GDB 端口已经处于可连接状态。</w:t>
      </w:r>
    </w:p>
    <w:p w14:paraId="6A06737F">
      <w:pPr>
        <w:pStyle w:val="2"/>
        <w:keepNext w:val="0"/>
        <w:keepLines w:val="0"/>
        <w:widowControl/>
        <w:suppressLineNumbers w:val="0"/>
        <w:jc w:val="left"/>
      </w:pPr>
      <w:r>
        <w:drawing>
          <wp:inline distT="0" distB="0" distL="114300" distR="114300">
            <wp:extent cx="5267325" cy="3337560"/>
            <wp:effectExtent l="0" t="0" r="3175"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67325" cy="3337560"/>
                    </a:xfrm>
                    <a:prstGeom prst="rect">
                      <a:avLst/>
                    </a:prstGeom>
                    <a:noFill/>
                    <a:ln>
                      <a:noFill/>
                    </a:ln>
                  </pic:spPr>
                </pic:pic>
              </a:graphicData>
            </a:graphic>
          </wp:inline>
        </w:drawing>
      </w:r>
    </w:p>
    <w:p>
      <w:pPr>
        <w:spacing w:before="0" w:after="80"/>
      </w:pPr>
      <w:r>
        <w:rPr>
          <w:rFonts w:ascii="宋体" w:hAnsi="宋体" w:eastAsia="宋体"/>
          <w:sz w:val="21"/>
          <w:szCs w:val="21"/>
        </w:rPr>
        <w:t>图 15：RISC-V GDB 连接 localhost:1234 的输出。用于验证宿主机调试器可以附加到 QEMU 中运行的内核。</w:t>
      </w:r>
    </w:p>
    <w:p w14:paraId="3AA2F062">
      <w:pPr>
        <w:pStyle w:val="2"/>
        <w:keepNext w:val="0"/>
        <w:keepLines w:val="0"/>
        <w:widowControl/>
        <w:suppressLineNumbers w:val="0"/>
        <w:jc w:val="left"/>
      </w:pPr>
      <w:r>
        <w:drawing>
          <wp:inline distT="0" distB="0" distL="114300" distR="114300">
            <wp:extent cx="4800600" cy="15875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4800600" cy="1587500"/>
                    </a:xfrm>
                    <a:prstGeom prst="rect">
                      <a:avLst/>
                    </a:prstGeom>
                    <a:noFill/>
                    <a:ln>
                      <a:noFill/>
                    </a:ln>
                  </pic:spPr>
                </pic:pic>
              </a:graphicData>
            </a:graphic>
          </wp:inline>
        </w:drawing>
      </w:r>
    </w:p>
    <w:p>
      <w:pPr>
        <w:spacing w:before="0" w:after="80"/>
      </w:pPr>
      <w:r>
        <w:rPr>
          <w:rFonts w:ascii="宋体" w:hAnsi="宋体" w:eastAsia="宋体"/>
          <w:sz w:val="21"/>
          <w:szCs w:val="21"/>
        </w:rPr>
        <w:t>图 16：在 kern_init() 设置并命中断点。用于确认内核入口位置可被稳定调试和单步观察。</w:t>
      </w:r>
    </w:p>
    <w:p w14:paraId="54264E02">
      <w:pPr>
        <w:pStyle w:val="2"/>
        <w:keepNext w:val="0"/>
        <w:keepLines w:val="0"/>
        <w:widowControl/>
        <w:suppressLineNumbers w:val="0"/>
        <w:jc w:val="left"/>
      </w:pPr>
      <w:r>
        <w:drawing>
          <wp:inline distT="0" distB="0" distL="114300" distR="114300">
            <wp:extent cx="5267960" cy="6247130"/>
            <wp:effectExtent l="0" t="0" r="254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5267960" cy="6247130"/>
                    </a:xfrm>
                    <a:prstGeom prst="rect">
                      <a:avLst/>
                    </a:prstGeom>
                    <a:noFill/>
                    <a:ln>
                      <a:noFill/>
                    </a:ln>
                  </pic:spPr>
                </pic:pic>
              </a:graphicData>
            </a:graphic>
          </wp:inline>
        </w:drawing>
      </w:r>
    </w:p>
    <w:p>
      <w:pPr>
        <w:spacing w:before="0" w:after="80"/>
      </w:pPr>
      <w:r>
        <w:rPr>
          <w:rFonts w:ascii="宋体" w:hAnsi="宋体" w:eastAsia="宋体"/>
          <w:sz w:val="21"/>
          <w:szCs w:val="21"/>
        </w:rPr>
        <w:t>图 17：再次显示调试版内核构建过程。用于确认调试会话使用的是带符号信息且与当前源码一致的镜像。</w:t>
      </w:r>
    </w:p>
    <w:p w14:paraId="2B99ECDB">
      <w:pPr>
        <w:pStyle w:val="2"/>
        <w:keepNext w:val="0"/>
        <w:keepLines w:val="0"/>
        <w:widowControl/>
        <w:suppressLineNumbers w:val="0"/>
        <w:jc w:val="left"/>
      </w:pPr>
      <w:r>
        <w:drawing>
          <wp:inline distT="0" distB="0" distL="114300" distR="114300">
            <wp:extent cx="4572000" cy="2863850"/>
            <wp:effectExtent l="0" t="0" r="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4572000" cy="2863850"/>
                    </a:xfrm>
                    <a:prstGeom prst="rect">
                      <a:avLst/>
                    </a:prstGeom>
                    <a:noFill/>
                    <a:ln>
                      <a:noFill/>
                    </a:ln>
                  </pic:spPr>
                </pic:pic>
              </a:graphicData>
            </a:graphic>
          </wp:inline>
        </w:drawing>
      </w:r>
    </w:p>
    <w:p>
      <w:pPr>
        <w:spacing w:before="0" w:after="80"/>
      </w:pPr>
      <w:r>
        <w:rPr>
          <w:rFonts w:ascii="宋体" w:hAnsi="宋体" w:eastAsia="宋体"/>
          <w:sz w:val="21"/>
          <w:szCs w:val="21"/>
        </w:rPr>
        <w:t>图 18：在 GDB 中读取 PC、satp、反汇编和调用栈。用于确认当前执行位置以及 Sv39 页表寄存器状态。</w:t>
      </w:r>
    </w:p>
    <w:p w14:paraId="515E6CCA">
      <w:pPr>
        <w:pStyle w:val="2"/>
        <w:keepNext w:val="0"/>
        <w:keepLines w:val="0"/>
        <w:widowControl/>
        <w:suppressLineNumbers w:val="0"/>
        <w:jc w:val="left"/>
      </w:pPr>
      <w:r>
        <w:drawing>
          <wp:inline distT="0" distB="0" distL="114300" distR="114300">
            <wp:extent cx="5035550" cy="139700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5035550" cy="1397000"/>
                    </a:xfrm>
                    <a:prstGeom prst="rect">
                      <a:avLst/>
                    </a:prstGeom>
                    <a:noFill/>
                    <a:ln>
                      <a:noFill/>
                    </a:ln>
                  </pic:spPr>
                </pic:pic>
              </a:graphicData>
            </a:graphic>
          </wp:inline>
        </w:drawing>
      </w:r>
    </w:p>
    <w:p>
      <w:pPr>
        <w:spacing w:before="0" w:after="80"/>
      </w:pPr>
      <w:r>
        <w:rPr>
          <w:rFonts w:ascii="宋体" w:hAnsi="宋体" w:eastAsia="宋体"/>
          <w:sz w:val="21"/>
          <w:szCs w:val="21"/>
        </w:rPr>
        <w:t>图 19：在 pmm_init() 设置并命中断点。用于验证物理内存管理初始化由内核启动流程正确调用。</w:t>
      </w:r>
    </w:p>
    <w:p w14:paraId="41EA13C3">
      <w:pPr>
        <w:pStyle w:val="2"/>
        <w:keepNext w:val="0"/>
        <w:keepLines w:val="0"/>
        <w:widowControl/>
        <w:suppressLineNumbers w:val="0"/>
        <w:jc w:val="left"/>
        <w:rPr>
          <w:rFonts w:hint="default"/>
          <w:lang w:val="en-US" w:eastAsia="zh-CN"/>
        </w:rPr>
      </w:pPr>
      <w:r>
        <w:drawing>
          <wp:inline distT="0" distB="0" distL="114300" distR="114300">
            <wp:extent cx="5271135" cy="5827395"/>
            <wp:effectExtent l="0" t="0" r="12065"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5271135" cy="5827395"/>
                    </a:xfrm>
                    <a:prstGeom prst="rect">
                      <a:avLst/>
                    </a:prstGeom>
                    <a:noFill/>
                    <a:ln>
                      <a:noFill/>
                    </a:ln>
                  </pic:spPr>
                </pic:pic>
              </a:graphicData>
            </a:graphic>
          </wp:inline>
        </w:drawing>
      </w:r>
    </w:p>
    <w:p>
      <w:pPr>
        <w:spacing w:before="0" w:after="80"/>
      </w:pPr>
      <w:r>
        <w:rPr>
          <w:rFonts w:ascii="宋体" w:hAnsi="宋体" w:eastAsia="宋体"/>
          <w:sz w:val="21"/>
          <w:szCs w:val="21"/>
        </w:rPr>
        <w:t>图 20：QEMU 启动阶段的串口输出。用于记录设备树提供的内存范围以及内核进入物理页管理初始化前的状态。</w:t>
      </w:r>
    </w:p>
    <w:p w14:paraId="6CC56B28">
      <w:pPr>
        <w:pStyle w:val="2"/>
        <w:keepNext w:val="0"/>
        <w:keepLines w:val="0"/>
        <w:widowControl/>
        <w:suppressLineNumbers w:val="0"/>
        <w:jc w:val="left"/>
      </w:pPr>
      <w:r>
        <w:drawing>
          <wp:inline distT="0" distB="0" distL="114300" distR="114300">
            <wp:extent cx="5270500" cy="2466340"/>
            <wp:effectExtent l="0" t="0" r="0" b="1016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4"/>
                    <a:stretch>
                      <a:fillRect/>
                    </a:stretch>
                  </pic:blipFill>
                  <pic:spPr>
                    <a:xfrm>
                      <a:off x="0" y="0"/>
                      <a:ext cx="5270500" cy="2466340"/>
                    </a:xfrm>
                    <a:prstGeom prst="rect">
                      <a:avLst/>
                    </a:prstGeom>
                    <a:noFill/>
                    <a:ln>
                      <a:noFill/>
                    </a:ln>
                  </pic:spPr>
                </pic:pic>
              </a:graphicData>
            </a:graphic>
          </wp:inline>
        </w:drawing>
      </w:r>
    </w:p>
    <w:p>
      <w:pPr>
        <w:spacing w:before="0" w:after="80"/>
      </w:pPr>
      <w:r>
        <w:rPr>
          <w:rFonts w:ascii="宋体" w:hAnsi="宋体" w:eastAsia="宋体"/>
          <w:sz w:val="21"/>
          <w:szCs w:val="21"/>
        </w:rPr>
        <w:t>图 21：查看 pmm_init() 附近的寄存器、调用栈和源码。用于核对 page_init 前后的初始化顺序。</w:t>
      </w:r>
    </w:p>
    <w:p w14:paraId="1B4BCC7B">
      <w:pPr>
        <w:pStyle w:val="2"/>
        <w:keepNext w:val="0"/>
        <w:keepLines w:val="0"/>
        <w:widowControl/>
        <w:suppressLineNumbers w:val="0"/>
        <w:jc w:val="left"/>
      </w:pPr>
      <w:r>
        <w:drawing>
          <wp:inline distT="0" distB="0" distL="114300" distR="114300">
            <wp:extent cx="5245100" cy="13716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5245100" cy="1371600"/>
                    </a:xfrm>
                    <a:prstGeom prst="rect">
                      <a:avLst/>
                    </a:prstGeom>
                    <a:noFill/>
                    <a:ln>
                      <a:noFill/>
                    </a:ln>
                  </pic:spPr>
                </pic:pic>
              </a:graphicData>
            </a:graphic>
          </wp:inline>
        </w:drawing>
      </w:r>
    </w:p>
    <w:p>
      <w:pPr>
        <w:spacing w:before="0" w:after="80"/>
      </w:pPr>
      <w:r>
        <w:rPr>
          <w:rFonts w:ascii="宋体" w:hAnsi="宋体" w:eastAsia="宋体"/>
          <w:sz w:val="21"/>
          <w:szCs w:val="21"/>
        </w:rPr>
        <w:t>图 22：命中 Best-Fit 页面分配函数的断点。用于验证基础检查实际进入了 Best-Fit 分配路径。</w:t>
      </w:r>
    </w:p>
    <w:p w14:paraId="5C89F02A">
      <w:pPr>
        <w:pStyle w:val="2"/>
        <w:keepNext w:val="0"/>
        <w:keepLines w:val="0"/>
        <w:widowControl/>
        <w:suppressLineNumbers w:val="0"/>
        <w:jc w:val="left"/>
      </w:pPr>
      <w:r>
        <w:drawing>
          <wp:inline distT="0" distB="0" distL="114300" distR="114300">
            <wp:extent cx="5269865" cy="5711190"/>
            <wp:effectExtent l="0" t="0" r="635"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a:stretch>
                      <a:fillRect/>
                    </a:stretch>
                  </pic:blipFill>
                  <pic:spPr>
                    <a:xfrm>
                      <a:off x="0" y="0"/>
                      <a:ext cx="5269865" cy="5711190"/>
                    </a:xfrm>
                    <a:prstGeom prst="rect">
                      <a:avLst/>
                    </a:prstGeom>
                    <a:noFill/>
                    <a:ln>
                      <a:noFill/>
                    </a:ln>
                  </pic:spPr>
                </pic:pic>
              </a:graphicData>
            </a:graphic>
          </wp:inline>
        </w:drawing>
      </w:r>
    </w:p>
    <w:p>
      <w:pPr>
        <w:spacing w:before="0" w:after="80"/>
      </w:pPr>
      <w:r>
        <w:rPr>
          <w:rFonts w:ascii="宋体" w:hAnsi="宋体" w:eastAsia="宋体"/>
          <w:sz w:val="21"/>
          <w:szCs w:val="21"/>
        </w:rPr>
        <w:t>图 23：查看 Best-Fit 分配器运行时的 QEMU 输出。用于确认当前普通实验配置使用了 Best-Fit 管理器。</w:t>
      </w:r>
    </w:p>
    <w:p w14:paraId="7DE588FC">
      <w:pPr>
        <w:pStyle w:val="2"/>
        <w:keepNext w:val="0"/>
        <w:keepLines w:val="0"/>
        <w:widowControl/>
        <w:suppressLineNumbers w:val="0"/>
        <w:jc w:val="left"/>
      </w:pPr>
      <w:r>
        <w:drawing>
          <wp:inline distT="0" distB="0" distL="114300" distR="114300">
            <wp:extent cx="5274310" cy="3469005"/>
            <wp:effectExtent l="0" t="0" r="8890" b="1079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7"/>
                    <a:stretch>
                      <a:fillRect/>
                    </a:stretch>
                  </pic:blipFill>
                  <pic:spPr>
                    <a:xfrm>
                      <a:off x="0" y="0"/>
                      <a:ext cx="5274310" cy="3469005"/>
                    </a:xfrm>
                    <a:prstGeom prst="rect">
                      <a:avLst/>
                    </a:prstGeom>
                    <a:noFill/>
                    <a:ln>
                      <a:noFill/>
                    </a:ln>
                  </pic:spPr>
                </pic:pic>
              </a:graphicData>
            </a:graphic>
          </wp:inline>
        </w:drawing>
      </w:r>
    </w:p>
    <w:p>
      <w:pPr>
        <w:spacing w:before="0" w:after="80"/>
      </w:pPr>
      <w:r>
        <w:rPr>
          <w:rFonts w:ascii="宋体" w:hAnsi="宋体" w:eastAsia="宋体"/>
          <w:sz w:val="21"/>
          <w:szCs w:val="21"/>
        </w:rPr>
        <w:t>图 24：查看 Best-Fit 分配函数的调用栈。用于核对 basic_check()、best_fit_check() 和 pmm_init() 的调用关系。</w:t>
      </w:r>
    </w:p>
    <w:p w14:paraId="1DB59A9C">
      <w:pPr>
        <w:pStyle w:val="2"/>
        <w:keepNext w:val="0"/>
        <w:keepLines w:val="0"/>
        <w:widowControl/>
        <w:suppressLineNumbers w:val="0"/>
        <w:jc w:val="left"/>
      </w:pPr>
      <w:r>
        <w:drawing>
          <wp:inline distT="0" distB="0" distL="114300" distR="114300">
            <wp:extent cx="5269230" cy="6014720"/>
            <wp:effectExtent l="0" t="0" r="127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8"/>
                    <a:stretch>
                      <a:fillRect/>
                    </a:stretch>
                  </pic:blipFill>
                  <pic:spPr>
                    <a:xfrm>
                      <a:off x="0" y="0"/>
                      <a:ext cx="5269230" cy="6014720"/>
                    </a:xfrm>
                    <a:prstGeom prst="rect">
                      <a:avLst/>
                    </a:prstGeom>
                    <a:noFill/>
                    <a:ln>
                      <a:noFill/>
                    </a:ln>
                  </pic:spPr>
                </pic:pic>
              </a:graphicData>
            </a:graphic>
          </wp:inline>
        </w:drawing>
      </w:r>
    </w:p>
    <w:p>
      <w:pPr>
        <w:spacing w:before="0" w:after="80"/>
      </w:pPr>
      <w:r>
        <w:rPr>
          <w:rFonts w:ascii="宋体" w:hAnsi="宋体" w:eastAsia="宋体"/>
          <w:sz w:val="21"/>
          <w:szCs w:val="21"/>
        </w:rPr>
        <w:t>图 25：查看 Best-Fit 分配与释放的源码位置。用于检查最小空闲块选择、块拆分、相邻块合并和链表维护逻辑。</w:t>
      </w:r>
    </w:p>
    <w:p w14:paraId="14C53CCC">
      <w:pPr>
        <w:pStyle w:val="2"/>
        <w:keepNext w:val="0"/>
        <w:keepLines w:val="0"/>
        <w:widowControl/>
        <w:suppressLineNumbers w:val="0"/>
        <w:jc w:val="left"/>
      </w:pPr>
      <w:r>
        <w:drawing>
          <wp:inline distT="0" distB="0" distL="114300" distR="114300">
            <wp:extent cx="4991100" cy="16002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9"/>
                    <a:stretch>
                      <a:fillRect/>
                    </a:stretch>
                  </pic:blipFill>
                  <pic:spPr>
                    <a:xfrm>
                      <a:off x="0" y="0"/>
                      <a:ext cx="4991100" cy="1600200"/>
                    </a:xfrm>
                    <a:prstGeom prst="rect">
                      <a:avLst/>
                    </a:prstGeom>
                    <a:noFill/>
                    <a:ln>
                      <a:noFill/>
                    </a:ln>
                  </pic:spPr>
                </pic:pic>
              </a:graphicData>
            </a:graphic>
          </wp:inline>
        </w:drawing>
      </w:r>
    </w:p>
    <w:p>
      <w:pPr>
        <w:spacing w:before="0" w:after="80"/>
      </w:pPr>
      <w:r>
        <w:rPr>
          <w:rFonts w:ascii="宋体" w:hAnsi="宋体" w:eastAsia="宋体"/>
          <w:sz w:val="21"/>
          <w:szCs w:val="21"/>
        </w:rPr>
        <w:t>图 26：在 slub_alloc() 的零大小申请分支处调试。用于验证 size 为 0 时分配器按约定返回 NULL。</w:t>
      </w:r>
    </w:p>
    <w:p w14:paraId="5E6FD2CC">
      <w:pPr>
        <w:pStyle w:val="2"/>
        <w:keepNext w:val="0"/>
        <w:keepLines w:val="0"/>
        <w:widowControl/>
        <w:suppressLineNumbers w:val="0"/>
        <w:jc w:val="left"/>
      </w:pPr>
      <w:r>
        <w:drawing>
          <wp:inline distT="0" distB="0" distL="114300" distR="114300">
            <wp:extent cx="4940300" cy="72644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0"/>
                    <a:stretch>
                      <a:fillRect/>
                    </a:stretch>
                  </pic:blipFill>
                  <pic:spPr>
                    <a:xfrm>
                      <a:off x="0" y="0"/>
                      <a:ext cx="4940300" cy="7264400"/>
                    </a:xfrm>
                    <a:prstGeom prst="rect">
                      <a:avLst/>
                    </a:prstGeom>
                    <a:noFill/>
                    <a:ln>
                      <a:noFill/>
                    </a:ln>
                  </pic:spPr>
                </pic:pic>
              </a:graphicData>
            </a:graphic>
          </wp:inline>
        </w:drawing>
      </w:r>
    </w:p>
    <w:p>
      <w:pPr>
        <w:spacing w:before="0" w:after="80"/>
      </w:pPr>
      <w:r>
        <w:rPr>
          <w:rFonts w:ascii="宋体" w:hAnsi="宋体" w:eastAsia="宋体"/>
          <w:sz w:val="21"/>
          <w:szCs w:val="21"/>
        </w:rPr>
        <w:t>图 27：查看 SLUB 测试运行期间的 QEMU 输出。用于确认对象分配测试已随内核启动流程被调用。</w:t>
      </w:r>
    </w:p>
    <w:p w14:paraId="47D3F9E9">
      <w:pPr>
        <w:pStyle w:val="2"/>
        <w:keepNext w:val="0"/>
        <w:keepLines w:val="0"/>
        <w:widowControl/>
        <w:suppressLineNumbers w:val="0"/>
        <w:jc w:val="left"/>
      </w:pPr>
      <w:r>
        <w:drawing>
          <wp:inline distT="0" distB="0" distL="114300" distR="114300">
            <wp:extent cx="5271770" cy="886460"/>
            <wp:effectExtent l="0" t="0" r="1143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1"/>
                    <a:stretch>
                      <a:fillRect/>
                    </a:stretch>
                  </pic:blipFill>
                  <pic:spPr>
                    <a:xfrm>
                      <a:off x="0" y="0"/>
                      <a:ext cx="5271770" cy="886460"/>
                    </a:xfrm>
                    <a:prstGeom prst="rect">
                      <a:avLst/>
                    </a:prstGeom>
                    <a:noFill/>
                    <a:ln>
                      <a:noFill/>
                    </a:ln>
                  </pic:spPr>
                </pic:pic>
              </a:graphicData>
            </a:graphic>
          </wp:inline>
        </w:drawing>
      </w:r>
    </w:p>
    <w:p>
      <w:pPr>
        <w:spacing w:before="0" w:after="80"/>
      </w:pPr>
      <w:r>
        <w:rPr>
          <w:rFonts w:ascii="宋体" w:hAnsi="宋体" w:eastAsia="宋体"/>
          <w:sz w:val="21"/>
          <w:szCs w:val="21"/>
        </w:rPr>
        <w:t>图 28：在 slub_alloc() 的超范围申请分支处调试。用于验证超过支持上限的对象大小会被拒绝。</w:t>
      </w:r>
    </w:p>
    <w:p w14:paraId="2D6D35DE">
      <w:pPr>
        <w:pStyle w:val="2"/>
        <w:keepNext w:val="0"/>
        <w:keepLines w:val="0"/>
        <w:widowControl/>
        <w:suppressLineNumbers w:val="0"/>
        <w:jc w:val="left"/>
      </w:pPr>
      <w:r>
        <w:drawing>
          <wp:inline distT="0" distB="0" distL="114300" distR="114300">
            <wp:extent cx="4940300" cy="1225550"/>
            <wp:effectExtent l="0" t="0" r="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2"/>
                    <a:stretch>
                      <a:fillRect/>
                    </a:stretch>
                  </pic:blipFill>
                  <pic:spPr>
                    <a:xfrm>
                      <a:off x="0" y="0"/>
                      <a:ext cx="4940300" cy="1225550"/>
                    </a:xfrm>
                    <a:prstGeom prst="rect">
                      <a:avLst/>
                    </a:prstGeom>
                    <a:noFill/>
                    <a:ln>
                      <a:noFill/>
                    </a:ln>
                  </pic:spPr>
                </pic:pic>
              </a:graphicData>
            </a:graphic>
          </wp:inline>
        </w:drawing>
      </w:r>
    </w:p>
    <w:p>
      <w:pPr>
        <w:spacing w:before="0" w:after="80"/>
      </w:pPr>
      <w:r>
        <w:rPr>
          <w:rFonts w:ascii="宋体" w:hAnsi="宋体" w:eastAsia="宋体"/>
          <w:sz w:val="21"/>
          <w:szCs w:val="21"/>
        </w:rPr>
        <w:t>图 29：查看超范围请求的调用栈和源码。用于确认该边界条件由 slub_test 调用并沿正确分支返回。</w:t>
      </w:r>
    </w:p>
    <w:p w14:paraId="4A7EF61B">
      <w:pPr>
        <w:pStyle w:val="2"/>
        <w:keepNext w:val="0"/>
        <w:keepLines w:val="0"/>
        <w:widowControl/>
        <w:suppressLineNumbers w:val="0"/>
        <w:jc w:val="left"/>
      </w:pPr>
      <w:r>
        <w:drawing>
          <wp:inline distT="0" distB="0" distL="114300" distR="114300">
            <wp:extent cx="5269865" cy="7451090"/>
            <wp:effectExtent l="0" t="0" r="635"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3"/>
                    <a:stretch>
                      <a:fillRect/>
                    </a:stretch>
                  </pic:blipFill>
                  <pic:spPr>
                    <a:xfrm>
                      <a:off x="0" y="0"/>
                      <a:ext cx="5269865" cy="7451090"/>
                    </a:xfrm>
                    <a:prstGeom prst="rect">
                      <a:avLst/>
                    </a:prstGeom>
                    <a:noFill/>
                    <a:ln>
                      <a:noFill/>
                    </a:ln>
                  </pic:spPr>
                </pic:pic>
              </a:graphicData>
            </a:graphic>
          </wp:inline>
        </w:drawing>
      </w:r>
    </w:p>
    <w:p>
      <w:pPr>
        <w:spacing w:before="0" w:after="80"/>
      </w:pPr>
      <w:r>
        <w:rPr>
          <w:rFonts w:ascii="宋体" w:hAnsi="宋体" w:eastAsia="宋体"/>
          <w:sz w:val="21"/>
          <w:szCs w:val="21"/>
        </w:rPr>
        <w:t>图 30：在 slub_alloc() 中查看 size=1025 的参数、调用栈及实现代码。用于验证超范围请求通过 slub_find_cache() 找不到匹配缓存后返回 NULL。</w:t>
      </w:r>
    </w:p>
    <w:p w14:paraId="3C72EB70">
      <w:pPr>
        <w:pStyle w:val="2"/>
        <w:keepNext w:val="0"/>
        <w:keepLines w:val="0"/>
        <w:widowControl/>
        <w:suppressLineNumbers w:val="0"/>
        <w:jc w:val="left"/>
      </w:pPr>
      <w:r>
        <w:drawing>
          <wp:inline distT="0" distB="0" distL="114300" distR="114300">
            <wp:extent cx="5269865" cy="861060"/>
            <wp:effectExtent l="0" t="0" r="635"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4"/>
                    <a:stretch>
                      <a:fillRect/>
                    </a:stretch>
                  </pic:blipFill>
                  <pic:spPr>
                    <a:xfrm>
                      <a:off x="0" y="0"/>
                      <a:ext cx="5269865" cy="861060"/>
                    </a:xfrm>
                    <a:prstGeom prst="rect">
                      <a:avLst/>
                    </a:prstGeom>
                    <a:noFill/>
                    <a:ln>
                      <a:noFill/>
                    </a:ln>
                  </pic:spPr>
                </pic:pic>
              </a:graphicData>
            </a:graphic>
          </wp:inline>
        </w:drawing>
      </w:r>
    </w:p>
    <w:p>
      <w:pPr>
        <w:spacing w:before="0" w:after="80"/>
      </w:pPr>
      <w:r>
        <w:rPr>
          <w:rFonts w:ascii="宋体" w:hAnsi="宋体" w:eastAsia="宋体"/>
          <w:sz w:val="21"/>
          <w:szCs w:val="21"/>
        </w:rPr>
        <w:t>图 31：结束 size=1025 的 slub_alloc() 调用并查看返回值。用于验证超出 1024 字节上限时返回 NULL。</w:t>
      </w:r>
    </w:p>
    <w:p w14:paraId="1E986FCB">
      <w:pPr>
        <w:pStyle w:val="2"/>
        <w:keepNext w:val="0"/>
        <w:keepLines w:val="0"/>
        <w:widowControl/>
        <w:suppressLineNumbers w:val="0"/>
        <w:jc w:val="left"/>
      </w:pPr>
      <w:r>
        <w:drawing>
          <wp:inline distT="0" distB="0" distL="114300" distR="114300">
            <wp:extent cx="4064000" cy="125730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5"/>
                    <a:stretch>
                      <a:fillRect/>
                    </a:stretch>
                  </pic:blipFill>
                  <pic:spPr>
                    <a:xfrm>
                      <a:off x="0" y="0"/>
                      <a:ext cx="4064000" cy="1257300"/>
                    </a:xfrm>
                    <a:prstGeom prst="rect">
                      <a:avLst/>
                    </a:prstGeom>
                    <a:noFill/>
                    <a:ln>
                      <a:noFill/>
                    </a:ln>
                  </pic:spPr>
                </pic:pic>
              </a:graphicData>
            </a:graphic>
          </wp:inline>
        </w:drawing>
      </w:r>
    </w:p>
    <w:p>
      <w:pPr>
        <w:spacing w:before="0" w:after="80"/>
      </w:pPr>
      <w:r>
        <w:rPr>
          <w:rFonts w:ascii="宋体" w:hAnsi="宋体" w:eastAsia="宋体"/>
          <w:sz w:val="21"/>
          <w:szCs w:val="21"/>
        </w:rPr>
        <w:t>图 32：在 size=8 时再次命中 slub_alloc()，断点条件限制为 0&lt;size&lt;=1024。用于验证有效对象可进入正常分配分支。</w:t>
      </w:r>
    </w:p>
    <w:p w14:paraId="26754E47">
      <w:pPr>
        <w:pStyle w:val="2"/>
        <w:keepNext w:val="0"/>
        <w:keepLines w:val="0"/>
        <w:widowControl/>
        <w:suppressLineNumbers w:val="0"/>
        <w:jc w:val="left"/>
      </w:pPr>
      <w:r>
        <w:drawing>
          <wp:inline distT="0" distB="0" distL="114300" distR="114300">
            <wp:extent cx="5272405" cy="5125720"/>
            <wp:effectExtent l="0" t="0" r="10795" b="508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6"/>
                    <a:stretch>
                      <a:fillRect/>
                    </a:stretch>
                  </pic:blipFill>
                  <pic:spPr>
                    <a:xfrm>
                      <a:off x="0" y="0"/>
                      <a:ext cx="5272405" cy="5125720"/>
                    </a:xfrm>
                    <a:prstGeom prst="rect">
                      <a:avLst/>
                    </a:prstGeom>
                    <a:noFill/>
                    <a:ln>
                      <a:noFill/>
                    </a:ln>
                  </pic:spPr>
                </pic:pic>
              </a:graphicData>
            </a:graphic>
          </wp:inline>
        </w:drawing>
      </w:r>
    </w:p>
    <w:p>
      <w:pPr>
        <w:spacing w:before="0" w:after="80"/>
      </w:pPr>
      <w:r>
        <w:rPr>
          <w:rFonts w:ascii="宋体" w:hAnsi="宋体" w:eastAsia="宋体"/>
          <w:sz w:val="21"/>
          <w:szCs w:val="21"/>
        </w:rPr>
        <w:t>图 33：查看 size=8 的调用栈和 slub_alloc() 实现。用于检查 slub_find_cache()、slub_new_slab() 和空闲链表取对象的正常分配路径。</w:t>
      </w:r>
    </w:p>
    <w:p w14:paraId="2A3A0F6F">
      <w:pPr>
        <w:pStyle w:val="2"/>
        <w:keepNext w:val="0"/>
        <w:keepLines w:val="0"/>
        <w:widowControl/>
        <w:suppressLineNumbers w:val="0"/>
        <w:jc w:val="left"/>
      </w:pPr>
      <w:r>
        <w:drawing>
          <wp:inline distT="0" distB="0" distL="114300" distR="114300">
            <wp:extent cx="4864100" cy="692150"/>
            <wp:effectExtent l="0" t="0" r="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7"/>
                    <a:stretch>
                      <a:fillRect/>
                    </a:stretch>
                  </pic:blipFill>
                  <pic:spPr>
                    <a:xfrm>
                      <a:off x="0" y="0"/>
                      <a:ext cx="4864100" cy="692150"/>
                    </a:xfrm>
                    <a:prstGeom prst="rect">
                      <a:avLst/>
                    </a:prstGeom>
                    <a:noFill/>
                    <a:ln>
                      <a:noFill/>
                    </a:ln>
                  </pic:spPr>
                </pic:pic>
              </a:graphicData>
            </a:graphic>
          </wp:inline>
        </w:drawing>
      </w:r>
    </w:p>
    <w:p>
      <w:pPr>
        <w:spacing w:before="0" w:after="80"/>
      </w:pPr>
      <w:r>
        <w:rPr>
          <w:rFonts w:ascii="宋体" w:hAnsi="宋体" w:eastAsia="宋体"/>
          <w:sz w:val="21"/>
          <w:szCs w:val="21"/>
        </w:rPr>
        <w:t>图 34：禁用临时断点并继续执行。用于让边界检查后的 SLUB 测试继续运行，避免调试断点干扰完成状态。</w:t>
      </w:r>
    </w:p>
    <w:p w14:paraId="241A51C7">
      <w:pPr>
        <w:pStyle w:val="2"/>
        <w:keepNext w:val="0"/>
        <w:keepLines w:val="0"/>
        <w:widowControl/>
        <w:suppressLineNumbers w:val="0"/>
        <w:jc w:val="left"/>
      </w:pPr>
      <w:r>
        <w:drawing>
          <wp:inline distT="0" distB="0" distL="114300" distR="114300">
            <wp:extent cx="4997450" cy="7512050"/>
            <wp:effectExtent l="0" t="0" r="635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8"/>
                    <a:stretch>
                      <a:fillRect/>
                    </a:stretch>
                  </pic:blipFill>
                  <pic:spPr>
                    <a:xfrm>
                      <a:off x="0" y="0"/>
                      <a:ext cx="4997450" cy="7512050"/>
                    </a:xfrm>
                    <a:prstGeom prst="rect">
                      <a:avLst/>
                    </a:prstGeom>
                    <a:noFill/>
                    <a:ln>
                      <a:noFill/>
                    </a:ln>
                  </pic:spPr>
                </pic:pic>
              </a:graphicData>
            </a:graphic>
          </wp:inline>
        </w:drawing>
      </w:r>
    </w:p>
    <w:p>
      <w:pPr>
        <w:spacing w:before="0" w:after="80"/>
      </w:pPr>
      <w:r>
        <w:rPr>
          <w:rFonts w:ascii="宋体" w:hAnsi="宋体" w:eastAsia="宋体"/>
          <w:sz w:val="21"/>
          <w:szCs w:val="21"/>
        </w:rPr>
        <w:t>图 35：QEMU 串口显示 slub_check() succeeded!。用于验证 SLUB 分配、释放和页回收的自检通过。</w:t>
      </w:r>
    </w:p>
    <w:p w14:paraId="22868379">
      <w:pPr>
        <w:pStyle w:val="2"/>
        <w:keepNext w:val="0"/>
        <w:keepLines w:val="0"/>
        <w:widowControl/>
        <w:suppressLineNumbers w:val="0"/>
        <w:jc w:val="left"/>
      </w:pPr>
    </w:p>
    <w:p w14:paraId="1C27AA42">
      <w:pPr>
        <w:pStyle w:val="2"/>
        <w:keepNext w:val="0"/>
        <w:keepLines w:val="0"/>
        <w:widowControl/>
        <w:suppressLineNumbers w:val="0"/>
        <w:jc w:val="left"/>
      </w:pPr>
    </w:p>
    <w:p w14:paraId="5F772237">
      <w:pPr>
        <w:pStyle w:val="2"/>
        <w:keepNext w:val="0"/>
        <w:keepLines w:val="0"/>
        <w:widowControl/>
        <w:suppressLineNumbers w:val="0"/>
        <w:jc w:val="left"/>
      </w:pPr>
    </w:p>
    <w:p w14:paraId="5625804C">
      <w:pPr>
        <w:pStyle w:val="2"/>
        <w:keepNext w:val="0"/>
        <w:keepLines w:val="0"/>
        <w:widowControl/>
        <w:suppressLineNumbers w:val="0"/>
        <w:jc w:val="left"/>
      </w:pPr>
      <w:r>
        <w:drawing>
          <wp:inline distT="0" distB="0" distL="114300" distR="114300">
            <wp:extent cx="5262880" cy="1457325"/>
            <wp:effectExtent l="0" t="0" r="7620" b="317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9"/>
                    <a:stretch>
                      <a:fillRect/>
                    </a:stretch>
                  </pic:blipFill>
                  <pic:spPr>
                    <a:xfrm>
                      <a:off x="0" y="0"/>
                      <a:ext cx="5262880" cy="1457325"/>
                    </a:xfrm>
                    <a:prstGeom prst="rect">
                      <a:avLst/>
                    </a:prstGeom>
                    <a:noFill/>
                    <a:ln>
                      <a:noFill/>
                    </a:ln>
                  </pic:spPr>
                </pic:pic>
              </a:graphicData>
            </a:graphic>
          </wp:inline>
        </w:drawing>
      </w:r>
    </w:p>
    <w:p>
      <w:pPr>
        <w:spacing w:before="0" w:after="80"/>
      </w:pPr>
      <w:r>
        <w:rPr>
          <w:rFonts w:ascii="宋体" w:hAnsi="宋体" w:eastAsia="宋体"/>
          <w:sz w:val="21"/>
          <w:szCs w:val="21"/>
        </w:rPr>
        <w:t>图 36：启动宿主机 GDB 并为 QEMU 的 riscv_cpu_tlb_fill() 和 get_physical_address() 设置断点。用于进入 TLB 地址翻译调试。</w:t>
      </w:r>
    </w:p>
    <w:p w14:paraId="31065D5C">
      <w:pPr>
        <w:pStyle w:val="2"/>
        <w:keepNext w:val="0"/>
        <w:keepLines w:val="0"/>
        <w:widowControl/>
        <w:suppressLineNumbers w:val="0"/>
        <w:jc w:val="left"/>
      </w:pPr>
      <w:r>
        <w:drawing>
          <wp:inline distT="0" distB="0" distL="114300" distR="114300">
            <wp:extent cx="5273675" cy="3977640"/>
            <wp:effectExtent l="0" t="0" r="9525" b="1016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0"/>
                    <a:stretch>
                      <a:fillRect/>
                    </a:stretch>
                  </pic:blipFill>
                  <pic:spPr>
                    <a:xfrm>
                      <a:off x="0" y="0"/>
                      <a:ext cx="5273675" cy="3977640"/>
                    </a:xfrm>
                    <a:prstGeom prst="rect">
                      <a:avLst/>
                    </a:prstGeom>
                    <a:noFill/>
                    <a:ln>
                      <a:noFill/>
                    </a:ln>
                  </pic:spPr>
                </pic:pic>
              </a:graphicData>
            </a:graphic>
          </wp:inline>
        </w:drawing>
      </w:r>
    </w:p>
    <w:p>
      <w:pPr>
        <w:spacing w:before="0" w:after="80"/>
      </w:pPr>
      <w:r>
        <w:rPr>
          <w:rFonts w:ascii="宋体" w:hAnsi="宋体" w:eastAsia="宋体"/>
          <w:sz w:val="21"/>
          <w:szCs w:val="21"/>
        </w:rPr>
        <w:t>图 37：尝试以 RISC-V GDB 连接来宾调试端口时的协议报错。用于记录远程包错误现象，并与后续宿主机 QEMU 调试方案区分。</w:t>
      </w:r>
    </w:p>
    <w:p w14:paraId="1C09BDAC">
      <w:pPr>
        <w:pStyle w:val="2"/>
        <w:keepNext w:val="0"/>
        <w:keepLines w:val="0"/>
        <w:widowControl/>
        <w:suppressLineNumbers w:val="0"/>
        <w:jc w:val="left"/>
      </w:pPr>
      <w:r>
        <w:drawing>
          <wp:inline distT="0" distB="0" distL="114300" distR="114300">
            <wp:extent cx="2882900" cy="1428750"/>
            <wp:effectExtent l="0" t="0" r="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1"/>
                    <a:stretch>
                      <a:fillRect/>
                    </a:stretch>
                  </pic:blipFill>
                  <pic:spPr>
                    <a:xfrm>
                      <a:off x="0" y="0"/>
                      <a:ext cx="2882900" cy="1428750"/>
                    </a:xfrm>
                    <a:prstGeom prst="rect">
                      <a:avLst/>
                    </a:prstGeom>
                    <a:noFill/>
                    <a:ln>
                      <a:noFill/>
                    </a:ln>
                  </pic:spPr>
                </pic:pic>
              </a:graphicData>
            </a:graphic>
          </wp:inline>
        </w:drawing>
      </w:r>
    </w:p>
    <w:p>
      <w:pPr>
        <w:spacing w:before="0" w:after="80"/>
      </w:pPr>
      <w:r>
        <w:rPr>
          <w:rFonts w:ascii="宋体" w:hAnsi="宋体" w:eastAsia="宋体"/>
          <w:sz w:val="21"/>
          <w:szCs w:val="21"/>
        </w:rPr>
        <w:t>图 38：在 GDB 中配置 QEMU 启动参数和 TLB 断点时的命令输出。用于记录参数格式错误并为后续正确的 -s -S 启动方式做排查。</w:t>
      </w:r>
    </w:p>
    <w:p w14:paraId="6C44CA33">
      <w:pPr>
        <w:pStyle w:val="2"/>
        <w:keepNext w:val="0"/>
        <w:keepLines w:val="0"/>
        <w:widowControl/>
        <w:suppressLineNumbers w:val="0"/>
        <w:jc w:val="left"/>
      </w:pPr>
      <w:r>
        <w:drawing>
          <wp:inline distT="0" distB="0" distL="114300" distR="114300">
            <wp:extent cx="4286250" cy="1682750"/>
            <wp:effectExtent l="0" t="0" r="6350"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2"/>
                    <a:stretch>
                      <a:fillRect/>
                    </a:stretch>
                  </pic:blipFill>
                  <pic:spPr>
                    <a:xfrm>
                      <a:off x="0" y="0"/>
                      <a:ext cx="4286250" cy="1682750"/>
                    </a:xfrm>
                    <a:prstGeom prst="rect">
                      <a:avLst/>
                    </a:prstGeom>
                    <a:noFill/>
                    <a:ln>
                      <a:noFill/>
                    </a:ln>
                  </pic:spPr>
                </pic:pic>
              </a:graphicData>
            </a:graphic>
          </wp:inline>
        </w:drawing>
      </w:r>
    </w:p>
    <w:p>
      <w:pPr>
        <w:spacing w:before="0" w:after="80"/>
      </w:pPr>
      <w:r>
        <w:rPr>
          <w:rFonts w:ascii="宋体" w:hAnsi="宋体" w:eastAsia="宋体"/>
          <w:sz w:val="21"/>
          <w:szCs w:val="21"/>
        </w:rPr>
        <w:t>图 39：在 RISC-V GDB 中尝试通过 set args 配置 QEMU 参数与 TLB 断点。用于记录“on/off expected”的参数格式错误，说明该步骤需要改用宿主机命令启动 QEMU。</w:t>
      </w:r>
    </w:p>
    <w:p w14:paraId="518EA88F">
      <w:pPr>
        <w:pStyle w:val="2"/>
        <w:keepNext w:val="0"/>
        <w:keepLines w:val="0"/>
        <w:widowControl/>
        <w:suppressLineNumbers w:val="0"/>
        <w:jc w:val="left"/>
        <w:rPr>
          <w:rFonts w:hint="default"/>
          <w:lang w:val="en-US" w:eastAsia="zh-CN"/>
        </w:rPr>
      </w:pPr>
      <w:r>
        <w:drawing>
          <wp:inline distT="0" distB="0" distL="114300" distR="114300">
            <wp:extent cx="5267960" cy="777240"/>
            <wp:effectExtent l="0" t="0" r="2540" b="1016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3"/>
                    <a:stretch>
                      <a:fillRect/>
                    </a:stretch>
                  </pic:blipFill>
                  <pic:spPr>
                    <a:xfrm>
                      <a:off x="0" y="0"/>
                      <a:ext cx="5267960" cy="777240"/>
                    </a:xfrm>
                    <a:prstGeom prst="rect">
                      <a:avLst/>
                    </a:prstGeom>
                    <a:noFill/>
                    <a:ln>
                      <a:noFill/>
                    </a:ln>
                  </pic:spPr>
                </pic:pic>
              </a:graphicData>
            </a:graphic>
          </wp:inline>
        </w:drawing>
      </w:r>
    </w:p>
    <w:p>
      <w:pPr>
        <w:spacing w:before="0" w:after="80"/>
      </w:pPr>
      <w:r>
        <w:rPr>
          <w:rFonts w:ascii="宋体" w:hAnsi="宋体" w:eastAsia="宋体"/>
          <w:sz w:val="21"/>
          <w:szCs w:val="21"/>
        </w:rPr>
        <w:t>图 40：在宿主机命令行使用 qemu-system-riscv64 的 -s -S 参数启动 QEMU。用于让模拟器暂停并开放远程调试端口。</w:t>
      </w:r>
    </w:p>
    <w:p w14:paraId="4C8C585D">
      <w:pPr>
        <w:pStyle w:val="2"/>
        <w:keepNext w:val="0"/>
        <w:keepLines w:val="0"/>
        <w:widowControl/>
        <w:suppressLineNumbers w:val="0"/>
        <w:jc w:val="left"/>
      </w:pPr>
      <w:r>
        <w:drawing>
          <wp:inline distT="0" distB="0" distL="114300" distR="114300">
            <wp:extent cx="5263515" cy="652780"/>
            <wp:effectExtent l="0" t="0" r="6985"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4"/>
                    <a:stretch>
                      <a:fillRect/>
                    </a:stretch>
                  </pic:blipFill>
                  <pic:spPr>
                    <a:xfrm>
                      <a:off x="0" y="0"/>
                      <a:ext cx="5263515" cy="652780"/>
                    </a:xfrm>
                    <a:prstGeom prst="rect">
                      <a:avLst/>
                    </a:prstGeom>
                    <a:noFill/>
                    <a:ln>
                      <a:noFill/>
                    </a:ln>
                  </pic:spPr>
                </pic:pic>
              </a:graphicData>
            </a:graphic>
          </wp:inline>
        </w:drawing>
      </w:r>
    </w:p>
    <w:p>
      <w:pPr>
        <w:spacing w:before="0" w:after="80"/>
      </w:pPr>
      <w:r>
        <w:rPr>
          <w:rFonts w:ascii="宋体" w:hAnsi="宋体" w:eastAsia="宋体"/>
          <w:sz w:val="21"/>
          <w:szCs w:val="21"/>
        </w:rPr>
        <w:t>图 41：检查 qemu-system-riscv64 进程及 TCP 1234 监听状态。用于确认 QEMU 已运行且 GDB 端口可用。</w:t>
      </w:r>
    </w:p>
    <w:p w14:paraId="761B0DB4">
      <w:pPr>
        <w:pStyle w:val="2"/>
        <w:keepNext w:val="0"/>
        <w:keepLines w:val="0"/>
        <w:widowControl/>
        <w:suppressLineNumbers w:val="0"/>
        <w:jc w:val="left"/>
      </w:pPr>
      <w:r>
        <w:drawing>
          <wp:inline distT="0" distB="0" distL="114300" distR="114300">
            <wp:extent cx="5273040" cy="417195"/>
            <wp:effectExtent l="0" t="0" r="10160" b="190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5"/>
                    <a:stretch>
                      <a:fillRect/>
                    </a:stretch>
                  </pic:blipFill>
                  <pic:spPr>
                    <a:xfrm>
                      <a:off x="0" y="0"/>
                      <a:ext cx="5273040" cy="417195"/>
                    </a:xfrm>
                    <a:prstGeom prst="rect">
                      <a:avLst/>
                    </a:prstGeom>
                    <a:noFill/>
                    <a:ln>
                      <a:noFill/>
                    </a:ln>
                  </pic:spPr>
                </pic:pic>
              </a:graphicData>
            </a:graphic>
          </wp:inline>
        </w:drawing>
      </w:r>
    </w:p>
    <w:p>
      <w:pPr>
        <w:spacing w:before="0" w:after="80"/>
      </w:pPr>
      <w:r>
        <w:rPr>
          <w:rFonts w:ascii="宋体" w:hAnsi="宋体" w:eastAsia="宋体"/>
          <w:sz w:val="21"/>
          <w:szCs w:val="21"/>
        </w:rPr>
        <w:t>图 42：查看 VS Code Ports 面板转发 1234 端口。用于确认本机调试端口已暴露到编辑器连接通道。</w:t>
      </w:r>
    </w:p>
    <w:p w14:paraId="1029B702">
      <w:pPr>
        <w:pStyle w:val="2"/>
        <w:keepNext w:val="0"/>
        <w:keepLines w:val="0"/>
        <w:widowControl/>
        <w:suppressLineNumbers w:val="0"/>
        <w:jc w:val="left"/>
      </w:pPr>
      <w:r>
        <w:drawing>
          <wp:inline distT="0" distB="0" distL="114300" distR="114300">
            <wp:extent cx="5266690" cy="1891030"/>
            <wp:effectExtent l="0" t="0" r="3810" b="127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6"/>
                    <a:stretch>
                      <a:fillRect/>
                    </a:stretch>
                  </pic:blipFill>
                  <pic:spPr>
                    <a:xfrm>
                      <a:off x="0" y="0"/>
                      <a:ext cx="5266690" cy="1891030"/>
                    </a:xfrm>
                    <a:prstGeom prst="rect">
                      <a:avLst/>
                    </a:prstGeom>
                    <a:noFill/>
                    <a:ln>
                      <a:noFill/>
                    </a:ln>
                  </pic:spPr>
                </pic:pic>
              </a:graphicData>
            </a:graphic>
          </wp:inline>
        </w:drawing>
      </w:r>
    </w:p>
    <w:p>
      <w:pPr>
        <w:spacing w:before="0" w:after="80"/>
      </w:pPr>
      <w:r>
        <w:rPr>
          <w:rFonts w:ascii="宋体" w:hAnsi="宋体" w:eastAsia="宋体"/>
          <w:sz w:val="21"/>
          <w:szCs w:val="21"/>
        </w:rPr>
        <w:t>图 43：宿主机 GDB 附加到 qemu-system-riscv64 进程。用于观察 QEMU 内部 RISC-V TLB 处理函数的执行位置。</w:t>
      </w:r>
    </w:p>
    <w:p w14:paraId="172914D0">
      <w:pPr>
        <w:pStyle w:val="2"/>
        <w:keepNext w:val="0"/>
        <w:keepLines w:val="0"/>
        <w:widowControl/>
        <w:suppressLineNumbers w:val="0"/>
        <w:jc w:val="left"/>
      </w:pPr>
      <w:r>
        <w:drawing>
          <wp:inline distT="0" distB="0" distL="114300" distR="114300">
            <wp:extent cx="5266690" cy="3928110"/>
            <wp:effectExtent l="0" t="0" r="3810" b="889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7"/>
                    <a:stretch>
                      <a:fillRect/>
                    </a:stretch>
                  </pic:blipFill>
                  <pic:spPr>
                    <a:xfrm>
                      <a:off x="0" y="0"/>
                      <a:ext cx="5266690" cy="3928110"/>
                    </a:xfrm>
                    <a:prstGeom prst="rect">
                      <a:avLst/>
                    </a:prstGeom>
                    <a:noFill/>
                    <a:ln>
                      <a:noFill/>
                    </a:ln>
                  </pic:spPr>
                </pic:pic>
              </a:graphicData>
            </a:graphic>
          </wp:inline>
        </w:drawing>
      </w:r>
    </w:p>
    <w:p>
      <w:pPr>
        <w:spacing w:before="0" w:after="80"/>
      </w:pPr>
      <w:r>
        <w:rPr>
          <w:rFonts w:ascii="宋体" w:hAnsi="宋体" w:eastAsia="宋体"/>
          <w:sz w:val="21"/>
          <w:szCs w:val="21"/>
        </w:rPr>
        <w:t>图 44：RISC-V GDB 连接内核、设置 kern_init() 断点并命中。用于建立来宾内核地址转换调试的起始状态。</w:t>
      </w:r>
    </w:p>
    <w:p w14:paraId="5D4B691D">
      <w:pPr>
        <w:pStyle w:val="2"/>
        <w:keepNext w:val="0"/>
        <w:keepLines w:val="0"/>
        <w:widowControl/>
        <w:suppressLineNumbers w:val="0"/>
        <w:jc w:val="left"/>
      </w:pPr>
      <w:r>
        <w:drawing>
          <wp:inline distT="0" distB="0" distL="114300" distR="114300">
            <wp:extent cx="4711700" cy="93980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48"/>
                    <a:stretch>
                      <a:fillRect/>
                    </a:stretch>
                  </pic:blipFill>
                  <pic:spPr>
                    <a:xfrm>
                      <a:off x="0" y="0"/>
                      <a:ext cx="4711700" cy="939800"/>
                    </a:xfrm>
                    <a:prstGeom prst="rect">
                      <a:avLst/>
                    </a:prstGeom>
                    <a:noFill/>
                    <a:ln>
                      <a:noFill/>
                    </a:ln>
                  </pic:spPr>
                </pic:pic>
              </a:graphicData>
            </a:graphic>
          </wp:inline>
        </w:drawing>
      </w:r>
    </w:p>
    <w:p>
      <w:pPr>
        <w:spacing w:before="0" w:after="80"/>
      </w:pPr>
      <w:r>
        <w:rPr>
          <w:rFonts w:ascii="宋体" w:hAnsi="宋体" w:eastAsia="宋体"/>
          <w:sz w:val="21"/>
          <w:szCs w:val="21"/>
        </w:rPr>
        <w:t>图 45：在 kern_init() 处读取 PC 与 satp。用于记录 Sv39 地址转换开始时的内核入口地址和页表根寄存器。</w:t>
      </w:r>
    </w:p>
    <w:p w14:paraId="4F2C0B32">
      <w:pPr>
        <w:pStyle w:val="2"/>
        <w:keepNext w:val="0"/>
        <w:keepLines w:val="0"/>
        <w:widowControl/>
        <w:suppressLineNumbers w:val="0"/>
        <w:jc w:val="left"/>
      </w:pPr>
      <w:r>
        <w:drawing>
          <wp:inline distT="0" distB="0" distL="114300" distR="114300">
            <wp:extent cx="5274310" cy="2917190"/>
            <wp:effectExtent l="0" t="0" r="889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49"/>
                    <a:stretch>
                      <a:fillRect/>
                    </a:stretch>
                  </pic:blipFill>
                  <pic:spPr>
                    <a:xfrm>
                      <a:off x="0" y="0"/>
                      <a:ext cx="5274310" cy="2917190"/>
                    </a:xfrm>
                    <a:prstGeom prst="rect">
                      <a:avLst/>
                    </a:prstGeom>
                    <a:noFill/>
                    <a:ln>
                      <a:noFill/>
                    </a:ln>
                  </pic:spPr>
                </pic:pic>
              </a:graphicData>
            </a:graphic>
          </wp:inline>
        </w:drawing>
      </w:r>
    </w:p>
    <w:p>
      <w:pPr>
        <w:spacing w:before="0" w:after="80"/>
      </w:pPr>
      <w:r>
        <w:rPr>
          <w:rFonts w:ascii="宋体" w:hAnsi="宋体" w:eastAsia="宋体"/>
          <w:sz w:val="21"/>
          <w:szCs w:val="21"/>
        </w:rPr>
        <w:t>图 46：QEMU 以 -s -S 启动后的串口输出。用于观察调试会话恢复执行时的固件和内核启动状态。</w:t>
      </w:r>
    </w:p>
    <w:p w14:paraId="4FD3580E">
      <w:pPr>
        <w:pStyle w:val="2"/>
        <w:keepNext w:val="0"/>
        <w:keepLines w:val="0"/>
        <w:widowControl/>
        <w:suppressLineNumbers w:val="0"/>
        <w:jc w:val="left"/>
      </w:pPr>
      <w:r>
        <w:drawing>
          <wp:inline distT="0" distB="0" distL="114300" distR="114300">
            <wp:extent cx="5269230" cy="1316355"/>
            <wp:effectExtent l="0" t="0" r="1270" b="444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50"/>
                    <a:stretch>
                      <a:fillRect/>
                    </a:stretch>
                  </pic:blipFill>
                  <pic:spPr>
                    <a:xfrm>
                      <a:off x="0" y="0"/>
                      <a:ext cx="5269230" cy="1316355"/>
                    </a:xfrm>
                    <a:prstGeom prst="rect">
                      <a:avLst/>
                    </a:prstGeom>
                    <a:noFill/>
                    <a:ln>
                      <a:noFill/>
                    </a:ln>
                  </pic:spPr>
                </pic:pic>
              </a:graphicData>
            </a:graphic>
          </wp:inline>
        </w:drawing>
      </w:r>
    </w:p>
    <w:p>
      <w:pPr>
        <w:spacing w:before="0" w:after="80"/>
      </w:pPr>
      <w:r>
        <w:rPr>
          <w:rFonts w:ascii="宋体" w:hAnsi="宋体" w:eastAsia="宋体"/>
          <w:sz w:val="21"/>
          <w:szCs w:val="21"/>
        </w:rPr>
        <w:t>图 47：在宿主机 GDB 中继续执行、接收 SIGINT 并设置 TLB 相关断点。用于准备跟踪 get_physical_address() 的地址翻译过程。</w:t>
      </w:r>
    </w:p>
    <w:p w14:paraId="5534FD42">
      <w:pPr>
        <w:pStyle w:val="2"/>
        <w:keepNext w:val="0"/>
        <w:keepLines w:val="0"/>
        <w:widowControl/>
        <w:suppressLineNumbers w:val="0"/>
        <w:jc w:val="left"/>
      </w:pPr>
      <w:r>
        <w:drawing>
          <wp:inline distT="0" distB="0" distL="114300" distR="114300">
            <wp:extent cx="2095500" cy="53340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51"/>
                    <a:stretch>
                      <a:fillRect/>
                    </a:stretch>
                  </pic:blipFill>
                  <pic:spPr>
                    <a:xfrm>
                      <a:off x="0" y="0"/>
                      <a:ext cx="2095500" cy="533400"/>
                    </a:xfrm>
                    <a:prstGeom prst="rect">
                      <a:avLst/>
                    </a:prstGeom>
                    <a:noFill/>
                    <a:ln>
                      <a:noFill/>
                    </a:ln>
                  </pic:spPr>
                </pic:pic>
              </a:graphicData>
            </a:graphic>
          </wp:inline>
        </w:drawing>
      </w:r>
    </w:p>
    <w:p>
      <w:pPr>
        <w:spacing w:before="0" w:after="80"/>
      </w:pPr>
      <w:r>
        <w:rPr>
          <w:rFonts w:ascii="宋体" w:hAnsi="宋体" w:eastAsia="宋体"/>
          <w:sz w:val="21"/>
          <w:szCs w:val="21"/>
        </w:rPr>
        <w:t>图 48：在来宾 GDB 中继续执行。用于触发后续内存访问并等待 TLB 相关断点命中。</w:t>
      </w:r>
    </w:p>
    <w:p w14:paraId="7E2A1788">
      <w:pPr>
        <w:pStyle w:val="2"/>
        <w:keepNext w:val="0"/>
        <w:keepLines w:val="0"/>
        <w:widowControl/>
        <w:suppressLineNumbers w:val="0"/>
        <w:jc w:val="left"/>
      </w:pPr>
      <w:r>
        <w:drawing>
          <wp:inline distT="0" distB="0" distL="114300" distR="114300">
            <wp:extent cx="3797300" cy="1314450"/>
            <wp:effectExtent l="0" t="0" r="0"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52"/>
                    <a:stretch>
                      <a:fillRect/>
                    </a:stretch>
                  </pic:blipFill>
                  <pic:spPr>
                    <a:xfrm>
                      <a:off x="0" y="0"/>
                      <a:ext cx="3797300" cy="1314450"/>
                    </a:xfrm>
                    <a:prstGeom prst="rect">
                      <a:avLst/>
                    </a:prstGeom>
                    <a:noFill/>
                    <a:ln>
                      <a:noFill/>
                    </a:ln>
                  </pic:spPr>
                </pic:pic>
              </a:graphicData>
            </a:graphic>
          </wp:inline>
        </w:drawing>
      </w:r>
    </w:p>
    <w:p>
      <w:pPr>
        <w:spacing w:before="0" w:after="80"/>
      </w:pPr>
      <w:r>
        <w:rPr>
          <w:rFonts w:ascii="宋体" w:hAnsi="宋体" w:eastAsia="宋体"/>
          <w:sz w:val="21"/>
          <w:szCs w:val="21"/>
        </w:rPr>
        <w:t>图 49：运行中断后停在 kern_init()。用于记录来宾停止位置，确认可由 GDB 控制内核执行。</w:t>
      </w:r>
    </w:p>
    <w:p w14:paraId="0105E23C">
      <w:pPr>
        <w:pStyle w:val="2"/>
        <w:keepNext w:val="0"/>
        <w:keepLines w:val="0"/>
        <w:widowControl/>
        <w:suppressLineNumbers w:val="0"/>
        <w:jc w:val="left"/>
      </w:pPr>
      <w:r>
        <w:drawing>
          <wp:inline distT="0" distB="0" distL="114300" distR="114300">
            <wp:extent cx="5265420" cy="561340"/>
            <wp:effectExtent l="0" t="0" r="5080" b="1016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53"/>
                    <a:stretch>
                      <a:fillRect/>
                    </a:stretch>
                  </pic:blipFill>
                  <pic:spPr>
                    <a:xfrm>
                      <a:off x="0" y="0"/>
                      <a:ext cx="5265420" cy="561340"/>
                    </a:xfrm>
                    <a:prstGeom prst="rect">
                      <a:avLst/>
                    </a:prstGeom>
                    <a:noFill/>
                    <a:ln>
                      <a:noFill/>
                    </a:ln>
                  </pic:spPr>
                </pic:pic>
              </a:graphicData>
            </a:graphic>
          </wp:inline>
        </w:drawing>
      </w:r>
    </w:p>
    <w:p>
      <w:pPr>
        <w:spacing w:before="0" w:after="80"/>
      </w:pPr>
      <w:r>
        <w:rPr>
          <w:rFonts w:ascii="宋体" w:hAnsi="宋体" w:eastAsia="宋体"/>
          <w:sz w:val="21"/>
          <w:szCs w:val="21"/>
        </w:rPr>
        <w:t>图 50：宿主机 GDB 命中 QEMU 的 get_physical_address() 断点。用于确认来宾访问触发了 QEMU 的地址翻译处理。</w:t>
      </w:r>
    </w:p>
    <w:p w14:paraId="3923208D">
      <w:pPr>
        <w:pStyle w:val="2"/>
        <w:keepNext w:val="0"/>
        <w:keepLines w:val="0"/>
        <w:widowControl/>
        <w:suppressLineNumbers w:val="0"/>
        <w:jc w:val="left"/>
      </w:pPr>
      <w:r>
        <w:drawing>
          <wp:inline distT="0" distB="0" distL="114300" distR="114300">
            <wp:extent cx="5267325" cy="1413510"/>
            <wp:effectExtent l="0" t="0" r="3175" b="889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4"/>
                    <a:stretch>
                      <a:fillRect/>
                    </a:stretch>
                  </pic:blipFill>
                  <pic:spPr>
                    <a:xfrm>
                      <a:off x="0" y="0"/>
                      <a:ext cx="5267325" cy="1413510"/>
                    </a:xfrm>
                    <a:prstGeom prst="rect">
                      <a:avLst/>
                    </a:prstGeom>
                    <a:noFill/>
                    <a:ln>
                      <a:noFill/>
                    </a:ln>
                  </pic:spPr>
                </pic:pic>
              </a:graphicData>
            </a:graphic>
          </wp:inline>
        </w:drawing>
      </w:r>
    </w:p>
    <w:p>
      <w:pPr>
        <w:spacing w:before="0" w:after="80"/>
      </w:pPr>
      <w:r>
        <w:rPr>
          <w:rFonts w:ascii="宋体" w:hAnsi="宋体" w:eastAsia="宋体"/>
          <w:sz w:val="21"/>
          <w:szCs w:val="21"/>
        </w:rPr>
        <w:t>图 51：查看 get_physical_address() 的参数、局部信息和调用栈。用于记录虚拟地址、访问类型及 QEMU 翻译函数的调用上下文。</w:t>
      </w:r>
    </w:p>
    <w:p w14:paraId="19861764">
      <w:pPr>
        <w:pStyle w:val="2"/>
        <w:keepNext w:val="0"/>
        <w:keepLines w:val="0"/>
        <w:widowControl/>
        <w:suppressLineNumbers w:val="0"/>
        <w:jc w:val="left"/>
      </w:pPr>
      <w:r>
        <w:drawing>
          <wp:inline distT="0" distB="0" distL="114300" distR="114300">
            <wp:extent cx="5269865" cy="5246370"/>
            <wp:effectExtent l="0" t="0" r="635" b="1143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5"/>
                    <a:stretch>
                      <a:fillRect/>
                    </a:stretch>
                  </pic:blipFill>
                  <pic:spPr>
                    <a:xfrm>
                      <a:off x="0" y="0"/>
                      <a:ext cx="5269865" cy="5246370"/>
                    </a:xfrm>
                    <a:prstGeom prst="rect">
                      <a:avLst/>
                    </a:prstGeom>
                    <a:noFill/>
                    <a:ln>
                      <a:noFill/>
                    </a:ln>
                  </pic:spPr>
                </pic:pic>
              </a:graphicData>
            </a:graphic>
          </wp:inline>
        </w:drawing>
      </w:r>
    </w:p>
    <w:p>
      <w:pPr>
        <w:spacing w:before="0" w:after="80"/>
      </w:pPr>
      <w:r>
        <w:rPr>
          <w:rFonts w:ascii="宋体" w:hAnsi="宋体" w:eastAsia="宋体"/>
          <w:sz w:val="21"/>
          <w:szCs w:val="21"/>
        </w:rPr>
        <w:t>图 52：查看 QEMU 中 get_physical_address() 的 MMU 模式、satp 和页表层级计算源码。用于解释地址翻译前的模式选择与根页表基址计算。</w:t>
      </w:r>
    </w:p>
    <w:p w14:paraId="5FE4E681">
      <w:pPr>
        <w:pStyle w:val="2"/>
        <w:keepNext w:val="0"/>
        <w:keepLines w:val="0"/>
        <w:widowControl/>
        <w:suppressLineNumbers w:val="0"/>
        <w:jc w:val="left"/>
      </w:pPr>
      <w:r>
        <w:drawing>
          <wp:inline distT="0" distB="0" distL="114300" distR="114300">
            <wp:extent cx="5266690" cy="1365885"/>
            <wp:effectExtent l="0" t="0" r="3810" b="571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56"/>
                    <a:stretch>
                      <a:fillRect/>
                    </a:stretch>
                  </pic:blipFill>
                  <pic:spPr>
                    <a:xfrm>
                      <a:off x="0" y="0"/>
                      <a:ext cx="5266690" cy="1365885"/>
                    </a:xfrm>
                    <a:prstGeom prst="rect">
                      <a:avLst/>
                    </a:prstGeom>
                    <a:noFill/>
                    <a:ln>
                      <a:noFill/>
                    </a:ln>
                  </pic:spPr>
                </pic:pic>
              </a:graphicData>
            </a:graphic>
          </wp:inline>
        </w:drawing>
      </w:r>
    </w:p>
    <w:p>
      <w:pPr>
        <w:spacing w:before="0" w:after="80"/>
      </w:pPr>
      <w:r>
        <w:rPr>
          <w:rFonts w:ascii="宋体" w:hAnsi="宋体" w:eastAsia="宋体"/>
          <w:sz w:val="21"/>
          <w:szCs w:val="21"/>
        </w:rPr>
        <w:t>图 53：读取 env-&gt;satp 派生的页表根地址、检查断点列表后继续执行。用于确认地址翻译观察点已经配置完成。</w:t>
      </w:r>
    </w:p>
    <w:p w14:paraId="510E3A7D">
      <w:pPr>
        <w:pStyle w:val="2"/>
        <w:keepNext w:val="0"/>
        <w:keepLines w:val="0"/>
        <w:widowControl/>
        <w:suppressLineNumbers w:val="0"/>
        <w:jc w:val="left"/>
      </w:pPr>
      <w:r>
        <w:drawing>
          <wp:inline distT="0" distB="0" distL="114300" distR="114300">
            <wp:extent cx="5269865" cy="641985"/>
            <wp:effectExtent l="0" t="0" r="635" b="571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57"/>
                    <a:stretch>
                      <a:fillRect/>
                    </a:stretch>
                  </pic:blipFill>
                  <pic:spPr>
                    <a:xfrm>
                      <a:off x="0" y="0"/>
                      <a:ext cx="5269865" cy="641985"/>
                    </a:xfrm>
                    <a:prstGeom prst="rect">
                      <a:avLst/>
                    </a:prstGeom>
                    <a:noFill/>
                    <a:ln>
                      <a:noFill/>
                    </a:ln>
                  </pic:spPr>
                </pic:pic>
              </a:graphicData>
            </a:graphic>
          </wp:inline>
        </w:drawing>
      </w:r>
    </w:p>
    <w:p>
      <w:pPr>
        <w:spacing w:before="0" w:after="80"/>
      </w:pPr>
      <w:r>
        <w:rPr>
          <w:rFonts w:ascii="宋体" w:hAnsi="宋体" w:eastAsia="宋体"/>
          <w:sz w:val="21"/>
          <w:szCs w:val="21"/>
        </w:rPr>
        <w:t>图 54：显示 riscv_cpu_tlb_fill() 命中时的目标地址和访问类型。用于记录本次 TLB 填充的实际调用参数。</w:t>
      </w:r>
    </w:p>
    <w:p w14:paraId="1CF41E65">
      <w:pPr>
        <w:pStyle w:val="2"/>
        <w:keepNext w:val="0"/>
        <w:keepLines w:val="0"/>
        <w:widowControl/>
        <w:suppressLineNumbers w:val="0"/>
        <w:jc w:val="left"/>
      </w:pPr>
      <w:r>
        <w:drawing>
          <wp:inline distT="0" distB="0" distL="114300" distR="114300">
            <wp:extent cx="5265420" cy="1703070"/>
            <wp:effectExtent l="0" t="0" r="5080" b="1143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58"/>
                    <a:stretch>
                      <a:fillRect/>
                    </a:stretch>
                  </pic:blipFill>
                  <pic:spPr>
                    <a:xfrm>
                      <a:off x="0" y="0"/>
                      <a:ext cx="5265420" cy="1703070"/>
                    </a:xfrm>
                    <a:prstGeom prst="rect">
                      <a:avLst/>
                    </a:prstGeom>
                    <a:noFill/>
                    <a:ln>
                      <a:noFill/>
                    </a:ln>
                  </pic:spPr>
                </pic:pic>
              </a:graphicData>
            </a:graphic>
          </wp:inline>
        </w:drawing>
      </w:r>
    </w:p>
    <w:p>
      <w:pPr>
        <w:spacing w:before="0" w:after="80"/>
      </w:pPr>
      <w:r>
        <w:rPr>
          <w:rFonts w:ascii="宋体" w:hAnsi="宋体" w:eastAsia="宋体"/>
          <w:sz w:val="21"/>
          <w:szCs w:val="21"/>
        </w:rPr>
        <w:t>图 55：查看 get_physical_address() 的参数与调用栈。用于记录页表遍历时的虚拟地址、访问大小和翻译上下文。</w:t>
      </w:r>
    </w:p>
    <w:p w14:paraId="5D0666A2">
      <w:pPr>
        <w:pStyle w:val="2"/>
        <w:keepNext w:val="0"/>
        <w:keepLines w:val="0"/>
        <w:widowControl/>
        <w:suppressLineNumbers w:val="0"/>
        <w:jc w:val="left"/>
      </w:pPr>
      <w:r>
        <w:drawing>
          <wp:inline distT="0" distB="0" distL="114300" distR="114300">
            <wp:extent cx="5272405" cy="5008880"/>
            <wp:effectExtent l="0" t="0" r="10795" b="762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59"/>
                    <a:stretch>
                      <a:fillRect/>
                    </a:stretch>
                  </pic:blipFill>
                  <pic:spPr>
                    <a:xfrm>
                      <a:off x="0" y="0"/>
                      <a:ext cx="5272405" cy="5008880"/>
                    </a:xfrm>
                    <a:prstGeom prst="rect">
                      <a:avLst/>
                    </a:prstGeom>
                    <a:noFill/>
                    <a:ln>
                      <a:noFill/>
                    </a:ln>
                  </pic:spPr>
                </pic:pic>
              </a:graphicData>
            </a:graphic>
          </wp:inline>
        </w:drawing>
      </w:r>
    </w:p>
    <w:p>
      <w:pPr>
        <w:spacing w:before="0" w:after="80"/>
      </w:pPr>
      <w:r>
        <w:rPr>
          <w:rFonts w:ascii="宋体" w:hAnsi="宋体" w:eastAsia="宋体"/>
          <w:sz w:val="21"/>
          <w:szCs w:val="21"/>
        </w:rPr>
        <w:t>图 56：查看 riscv_cpu_tlb_fill() 中调用 get_physical_address()、处理返回码并调用 tlb_set_page() 的源码。用于说明 TLB 映射建立的控制流程。</w:t>
      </w:r>
    </w:p>
    <w:p w14:paraId="3333F8C8">
      <w:pPr>
        <w:pStyle w:val="2"/>
        <w:keepNext w:val="0"/>
        <w:keepLines w:val="0"/>
        <w:widowControl/>
        <w:suppressLineNumbers w:val="0"/>
        <w:jc w:val="left"/>
      </w:pPr>
      <w:r>
        <w:drawing>
          <wp:inline distT="0" distB="0" distL="114300" distR="114300">
            <wp:extent cx="5269230" cy="2546985"/>
            <wp:effectExtent l="0" t="0" r="1270" b="571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60"/>
                    <a:stretch>
                      <a:fillRect/>
                    </a:stretch>
                  </pic:blipFill>
                  <pic:spPr>
                    <a:xfrm>
                      <a:off x="0" y="0"/>
                      <a:ext cx="5269230" cy="2546985"/>
                    </a:xfrm>
                    <a:prstGeom prst="rect">
                      <a:avLst/>
                    </a:prstGeom>
                    <a:noFill/>
                    <a:ln>
                      <a:noFill/>
                    </a:ln>
                  </pic:spPr>
                </pic:pic>
              </a:graphicData>
            </a:graphic>
          </wp:inline>
        </w:drawing>
      </w:r>
    </w:p>
    <w:p>
      <w:pPr>
        <w:spacing w:before="0" w:after="80"/>
      </w:pPr>
      <w:r>
        <w:rPr>
          <w:rFonts w:ascii="宋体" w:hAnsi="宋体" w:eastAsia="宋体"/>
          <w:sz w:val="21"/>
          <w:szCs w:val="21"/>
        </w:rPr>
        <w:t>图 57：查看 get_physical_address() 的逐级页表遍历源码，并在 PTE 地址计算处设置断点。用于观察 PTE 读取和页表步进。</w:t>
      </w:r>
    </w:p>
    <w:p w14:paraId="5F8B023C">
      <w:pPr>
        <w:pStyle w:val="2"/>
        <w:keepNext w:val="0"/>
        <w:keepLines w:val="0"/>
        <w:widowControl/>
        <w:suppressLineNumbers w:val="0"/>
        <w:jc w:val="left"/>
      </w:pPr>
      <w:r>
        <w:drawing>
          <wp:inline distT="0" distB="0" distL="114300" distR="114300">
            <wp:extent cx="3778250" cy="4330700"/>
            <wp:effectExtent l="0" t="0" r="635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61"/>
                    <a:stretch>
                      <a:fillRect/>
                    </a:stretch>
                  </pic:blipFill>
                  <pic:spPr>
                    <a:xfrm>
                      <a:off x="0" y="0"/>
                      <a:ext cx="3778250" cy="4330700"/>
                    </a:xfrm>
                    <a:prstGeom prst="rect">
                      <a:avLst/>
                    </a:prstGeom>
                    <a:noFill/>
                    <a:ln>
                      <a:noFill/>
                    </a:ln>
                  </pic:spPr>
                </pic:pic>
              </a:graphicData>
            </a:graphic>
          </wp:inline>
        </w:drawing>
      </w:r>
    </w:p>
    <w:p>
      <w:pPr>
        <w:spacing w:before="0" w:after="80"/>
      </w:pPr>
      <w:r>
        <w:rPr>
          <w:rFonts w:ascii="宋体" w:hAnsi="宋体" w:eastAsia="宋体"/>
          <w:sz w:val="21"/>
          <w:szCs w:val="21"/>
        </w:rPr>
        <w:t>图 58：读取页表遍历变量 i、levels、base、idx、pte_addr 和 pte。用于验证当前虚拟地址的索引计算和页表项内容。</w:t>
      </w:r>
    </w:p>
    <w:p w14:paraId="77A2AE95">
      <w:pPr>
        <w:pStyle w:val="2"/>
        <w:keepNext w:val="0"/>
        <w:keepLines w:val="0"/>
        <w:widowControl/>
        <w:suppressLineNumbers w:val="0"/>
        <w:jc w:val="left"/>
      </w:pPr>
      <w:r>
        <w:drawing>
          <wp:inline distT="0" distB="0" distL="114300" distR="114300">
            <wp:extent cx="5262880" cy="1057275"/>
            <wp:effectExtent l="0" t="0" r="762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62"/>
                    <a:stretch>
                      <a:fillRect/>
                    </a:stretch>
                  </pic:blipFill>
                  <pic:spPr>
                    <a:xfrm>
                      <a:off x="0" y="0"/>
                      <a:ext cx="5262880" cy="1057275"/>
                    </a:xfrm>
                    <a:prstGeom prst="rect">
                      <a:avLst/>
                    </a:prstGeom>
                    <a:noFill/>
                    <a:ln>
                      <a:noFill/>
                    </a:ln>
                  </pic:spPr>
                </pic:pic>
              </a:graphicData>
            </a:graphic>
          </wp:inline>
        </w:drawing>
      </w:r>
    </w:p>
    <w:p>
      <w:pPr>
        <w:spacing w:before="0" w:after="80"/>
      </w:pPr>
      <w:r>
        <w:rPr>
          <w:rFonts w:ascii="宋体" w:hAnsi="宋体" w:eastAsia="宋体"/>
          <w:sz w:val="21"/>
          <w:szCs w:val="21"/>
        </w:rPr>
        <w:t>图 59：检查 PTE 标志位并从 get_physical_address() 返回。用于观察一次页表翻译的中间计算结果和返回路径。</w:t>
      </w:r>
    </w:p>
    <w:p w14:paraId="0FC701D7">
      <w:pPr>
        <w:pStyle w:val="2"/>
        <w:keepNext w:val="0"/>
        <w:keepLines w:val="0"/>
        <w:widowControl/>
        <w:suppressLineNumbers w:val="0"/>
        <w:jc w:val="left"/>
      </w:pPr>
      <w:r>
        <w:drawing>
          <wp:inline distT="0" distB="0" distL="114300" distR="114300">
            <wp:extent cx="5269230" cy="989965"/>
            <wp:effectExtent l="0" t="0" r="1270" b="63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63"/>
                    <a:stretch>
                      <a:fillRect/>
                    </a:stretch>
                  </pic:blipFill>
                  <pic:spPr>
                    <a:xfrm>
                      <a:off x="0" y="0"/>
                      <a:ext cx="5269230" cy="989965"/>
                    </a:xfrm>
                    <a:prstGeom prst="rect">
                      <a:avLst/>
                    </a:prstGeom>
                    <a:noFill/>
                    <a:ln>
                      <a:noFill/>
                    </a:ln>
                  </pic:spPr>
                </pic:pic>
              </a:graphicData>
            </a:graphic>
          </wp:inline>
        </w:drawing>
      </w:r>
    </w:p>
    <w:p>
      <w:pPr>
        <w:spacing w:before="0" w:after="80"/>
      </w:pPr>
      <w:r>
        <w:rPr>
          <w:rFonts w:ascii="宋体" w:hAnsi="宋体" w:eastAsia="宋体"/>
          <w:sz w:val="21"/>
          <w:szCs w:val="21"/>
        </w:rPr>
        <w:t>图 60：查看传入 tlb_set_page() 前的地址、权限和调用栈。用于核对 TLB 映射建立所使用的虚拟地址和物理地址。</w:t>
      </w:r>
    </w:p>
    <w:p w14:paraId="113F67DF">
      <w:pPr>
        <w:pStyle w:val="2"/>
        <w:keepNext w:val="0"/>
        <w:keepLines w:val="0"/>
        <w:widowControl/>
        <w:suppressLineNumbers w:val="0"/>
        <w:jc w:val="left"/>
      </w:pPr>
      <w:r>
        <w:drawing>
          <wp:inline distT="0" distB="0" distL="114300" distR="114300">
            <wp:extent cx="5273675" cy="1459865"/>
            <wp:effectExtent l="0" t="0" r="9525" b="63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64"/>
                    <a:stretch>
                      <a:fillRect/>
                    </a:stretch>
                  </pic:blipFill>
                  <pic:spPr>
                    <a:xfrm>
                      <a:off x="0" y="0"/>
                      <a:ext cx="5273675" cy="1459865"/>
                    </a:xfrm>
                    <a:prstGeom prst="rect">
                      <a:avLst/>
                    </a:prstGeom>
                    <a:noFill/>
                    <a:ln>
                      <a:noFill/>
                    </a:ln>
                  </pic:spPr>
                </pic:pic>
              </a:graphicData>
            </a:graphic>
          </wp:inline>
        </w:drawing>
      </w:r>
    </w:p>
    <w:p>
      <w:pPr>
        <w:spacing w:before="0" w:after="80"/>
      </w:pPr>
      <w:r>
        <w:rPr>
          <w:rFonts w:ascii="宋体" w:hAnsi="宋体" w:eastAsia="宋体"/>
          <w:sz w:val="21"/>
          <w:szCs w:val="21"/>
        </w:rPr>
        <w:t>图 61：单步进入 tlb_set_page() 并查看参数。用于检查写入 TLB 时的 vaddr、paddr、prot、mmu_idx 和 page size。</w:t>
      </w:r>
    </w:p>
    <w:p w14:paraId="65B997E4">
      <w:pPr>
        <w:pStyle w:val="2"/>
        <w:keepNext w:val="0"/>
        <w:keepLines w:val="0"/>
        <w:widowControl/>
        <w:suppressLineNumbers w:val="0"/>
        <w:jc w:val="left"/>
      </w:pPr>
      <w:r>
        <w:drawing>
          <wp:inline distT="0" distB="0" distL="114300" distR="114300">
            <wp:extent cx="5268595" cy="892175"/>
            <wp:effectExtent l="0" t="0" r="1905" b="952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65"/>
                    <a:stretch>
                      <a:fillRect/>
                    </a:stretch>
                  </pic:blipFill>
                  <pic:spPr>
                    <a:xfrm>
                      <a:off x="0" y="0"/>
                      <a:ext cx="5268595" cy="892175"/>
                    </a:xfrm>
                    <a:prstGeom prst="rect">
                      <a:avLst/>
                    </a:prstGeom>
                    <a:noFill/>
                    <a:ln>
                      <a:noFill/>
                    </a:ln>
                  </pic:spPr>
                </pic:pic>
              </a:graphicData>
            </a:graphic>
          </wp:inline>
        </w:drawing>
      </w:r>
    </w:p>
    <w:p>
      <w:pPr>
        <w:spacing w:before="0" w:after="80"/>
      </w:pPr>
      <w:r>
        <w:rPr>
          <w:rFonts w:ascii="宋体" w:hAnsi="宋体" w:eastAsia="宋体"/>
          <w:sz w:val="21"/>
          <w:szCs w:val="21"/>
        </w:rPr>
        <w:t>图 62：继续查看 tlb_set_page() 内的参数和调用关系。用于确认已得到的翻译结果被交给 QEMU TLB 子系统。</w:t>
      </w:r>
    </w:p>
    <w:p w14:paraId="15EA2479">
      <w:pPr>
        <w:pStyle w:val="2"/>
        <w:keepNext w:val="0"/>
        <w:keepLines w:val="0"/>
        <w:widowControl/>
        <w:suppressLineNumbers w:val="0"/>
        <w:jc w:val="left"/>
        <w:rPr>
          <w:rFonts w:hint="default"/>
          <w:lang w:val="en-US" w:eastAsia="zh-CN"/>
        </w:rPr>
      </w:pPr>
      <w:r>
        <w:drawing>
          <wp:inline distT="0" distB="0" distL="114300" distR="114300">
            <wp:extent cx="5267325" cy="649605"/>
            <wp:effectExtent l="0" t="0" r="3175" b="1079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66"/>
                    <a:stretch>
                      <a:fillRect/>
                    </a:stretch>
                  </pic:blipFill>
                  <pic:spPr>
                    <a:xfrm>
                      <a:off x="0" y="0"/>
                      <a:ext cx="5267325" cy="649605"/>
                    </a:xfrm>
                    <a:prstGeom prst="rect">
                      <a:avLst/>
                    </a:prstGeom>
                    <a:noFill/>
                    <a:ln>
                      <a:noFill/>
                    </a:ln>
                  </pic:spPr>
                </pic:pic>
              </a:graphicData>
            </a:graphic>
          </wp:inline>
        </w:drawing>
      </w:r>
      <w:bookmarkStart w:id="0" w:name="_GoBack"/>
      <w:bookmarkEnd w:id="0"/>
    </w:p>
    <w:p>
      <w:pPr>
        <w:spacing w:before="0" w:after="80"/>
      </w:pPr>
      <w:r>
        <w:rPr>
          <w:rFonts w:ascii="宋体" w:hAnsi="宋体" w:eastAsia="宋体"/>
          <w:sz w:val="21"/>
          <w:szCs w:val="21"/>
        </w:rPr>
        <w:t>图 63：从 riscv_cpu_tlb_fill() 结束当前调用并查看返回值 false。用于记录这次访问的翻译结果，避免将调试现场误判为成功映射。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D64AAD"/>
    <w:rsid w:val="15D64AAD"/>
    <w:rsid w:val="745D2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7" Type="http://schemas.openxmlformats.org/officeDocument/2006/relationships/fontTable" Target="fontTable.xml"/><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MemberBIntegration1" Type="http://schemas.openxmlformats.org/officeDocument/2006/relationships/image" Target="media/member-b-integration-1.png"/><Relationship Id="rIdMemberBIntegration2" Type="http://schemas.openxmlformats.org/officeDocument/2006/relationships/image" Target="media/member-b-integration-2.png"/><Relationship Id="rIdMemberBIntegration3" Type="http://schemas.openxmlformats.org/officeDocument/2006/relationships/image" Target="media/member-b-integration-3.png"/><Relationship Id="rIdMemberBIntegration4" Type="http://schemas.openxmlformats.org/officeDocument/2006/relationships/image" Target="media/member-b-integration-4.png"/><Relationship Id="rIdMemberBIntegration5" Type="http://schemas.openxmlformats.org/officeDocument/2006/relationships/image" Target="media/member-b-integration-5.png"/><Relationship Id="rIdMemberBIntegration6" Type="http://schemas.openxmlformats.org/officeDocument/2006/relationships/image" Target="media/member-b-integration-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1491</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2026-10-13T13:09:00Z</dcterms:created>
  <dc:creator>王麒萱</dc:creator>
  <cp:lastModifiedBy>王麒萱</cp:lastModifiedBy>
  <dcterms:modified xsi:type="dcterms:W3CDTF">2026-10-14T17:34:31Z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A0595261594542C5BB4A1E352B0A034C_11</vt:lpwstr>
  </property>
  <property fmtid="{D5CDD505-2E9C-101B-9397-08002B2CF9AE}" pid="4" name="KSOTemplateDocerSaveRecord">
    <vt:lpwstr>eyJoZGlkIjoiMWNiYTlhNmY3NjVhZjkzYjMwYmMyZWUwMDU5ZmQ0ODQiLCJ1c2VySWQiOiIxOTA0OTg0Njg2In0=</vt:lpwstr>
  </property>
</Properties>
</file>