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BF" w:rsidRDefault="0016672F">
      <w:r w:rsidRPr="0016672F">
        <w:drawing>
          <wp:inline distT="0" distB="0" distL="0" distR="0" wp14:anchorId="55147CDF" wp14:editId="56B1C0FE">
            <wp:extent cx="6120130" cy="2680779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2F" w:rsidRDefault="00E95D43">
      <w:r>
        <w:t xml:space="preserve">I singoli </w:t>
      </w:r>
      <w:proofErr w:type="spellStart"/>
      <w:r>
        <w:t>host</w:t>
      </w:r>
      <w:proofErr w:type="spellEnd"/>
      <w:r>
        <w:t xml:space="preserve"> sono protetti da un Firewall (evidenziato in azzurro) installato negli stessi dispositivi, invece l</w:t>
      </w:r>
      <w:bookmarkStart w:id="0" w:name="_GoBack"/>
      <w:bookmarkEnd w:id="0"/>
      <w:r w:rsidR="0016672F">
        <w:t>a rete è protetta da un Firewall perimetrale dinamico (evidenziato in arancione). Una piccola sezione di questo firewall, la DMZ (evidenziata in giallo) permette a qualunque utente di internet di accedere alla sezione di rete dove sono presenti “server 1” e “server 2”.</w:t>
      </w:r>
      <w:r w:rsidR="00BB734D">
        <w:t xml:space="preserve"> Per non permettere ad utenti esterni di entrare nel resto della </w:t>
      </w:r>
      <w:r>
        <w:t>rete, viene installato un softwa</w:t>
      </w:r>
      <w:r w:rsidR="00BB734D">
        <w:t xml:space="preserve">re che filtra in base ai contenuti in arrivo chiamato WAF che tramite il confronto  tra tabelle esterne ed il pacchetto inviato deciderà se far passare o meno il file. Dopo il confronto del file, se malevolo, l’IPS </w:t>
      </w:r>
      <w:r>
        <w:t xml:space="preserve">(evidenziato in rosso) </w:t>
      </w:r>
      <w:proofErr w:type="spellStart"/>
      <w:r w:rsidR="00BB734D">
        <w:t>banna</w:t>
      </w:r>
      <w:proofErr w:type="spellEnd"/>
      <w:r w:rsidR="00BB734D">
        <w:t xml:space="preserve"> e </w:t>
      </w:r>
      <w:r>
        <w:t>invia un’</w:t>
      </w:r>
      <w:proofErr w:type="spellStart"/>
      <w:r>
        <w:t>allert</w:t>
      </w:r>
      <w:proofErr w:type="spellEnd"/>
      <w:r>
        <w:t xml:space="preserve"> per segnalare il tentato attacco. D’altra parte esiste anche l’IDS (evidenziato in blu) che è un software che non </w:t>
      </w:r>
      <w:proofErr w:type="spellStart"/>
      <w:r>
        <w:t>banna</w:t>
      </w:r>
      <w:proofErr w:type="spellEnd"/>
      <w:r>
        <w:t xml:space="preserve"> a priori il mittente del pacchetto perché questo è studiato per essere installato in parti delle reti in cui vengono salvati dati sensibili, quindi per evitare fenomeni di falsi positivi e bloccare dati potenzialmente molto importanti, viene solo inviato un’</w:t>
      </w:r>
      <w:proofErr w:type="spellStart"/>
      <w:r>
        <w:t>allert</w:t>
      </w:r>
      <w:proofErr w:type="spellEnd"/>
      <w:r>
        <w:t>.</w:t>
      </w:r>
    </w:p>
    <w:sectPr w:rsidR="00166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2F"/>
    <w:rsid w:val="0016672F"/>
    <w:rsid w:val="00242253"/>
    <w:rsid w:val="0043376B"/>
    <w:rsid w:val="00BB734D"/>
    <w:rsid w:val="00E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6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6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2024-04-15T15:33:00Z</dcterms:created>
  <dcterms:modified xsi:type="dcterms:W3CDTF">2024-04-15T16:01:00Z</dcterms:modified>
</cp:coreProperties>
</file>